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B3" w:rsidRDefault="00B614B3" w:rsidP="0006114A">
      <w:pPr>
        <w:pStyle w:val="Titre"/>
        <w:shd w:val="clear" w:color="auto" w:fill="FDE9D9"/>
        <w:ind w:right="0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J</w:t>
      </w:r>
      <w:r w:rsidR="0006114A">
        <w:rPr>
          <w:rFonts w:ascii="Arial" w:hAnsi="Arial" w:cs="Arial"/>
          <w:u w:val="none"/>
        </w:rPr>
        <w:t>ournée « Économie-Gestion » 2016-2017</w:t>
      </w:r>
    </w:p>
    <w:p w:rsidR="00B614B3" w:rsidRDefault="00B614B3" w:rsidP="0006114A">
      <w:pPr>
        <w:pStyle w:val="Titre"/>
        <w:shd w:val="clear" w:color="auto" w:fill="FDE9D9"/>
        <w:ind w:right="0"/>
        <w:jc w:val="left"/>
        <w:rPr>
          <w:rFonts w:ascii="Arial" w:hAnsi="Arial" w:cs="Arial"/>
          <w:u w:val="none"/>
        </w:rPr>
      </w:pPr>
    </w:p>
    <w:p w:rsidR="00A93912" w:rsidRDefault="002117F1" w:rsidP="0006114A">
      <w:pPr>
        <w:pStyle w:val="Titre"/>
        <w:shd w:val="clear" w:color="auto" w:fill="FDE9D9"/>
        <w:ind w:right="0"/>
        <w:rPr>
          <w:rFonts w:ascii="Arial" w:hAnsi="Arial" w:cs="Arial"/>
          <w:sz w:val="20"/>
          <w:u w:val="none"/>
        </w:rPr>
      </w:pPr>
      <w:r w:rsidRPr="00072075">
        <w:rPr>
          <w:rFonts w:ascii="Arial" w:hAnsi="Arial" w:cs="Arial"/>
          <w:sz w:val="20"/>
          <w:u w:val="none"/>
        </w:rPr>
        <w:t xml:space="preserve">Réunion des Directeurs Délégués aux Formations Professionnelles et Technologiques et Coordonnateurs disciplinaires </w:t>
      </w:r>
      <w:proofErr w:type="spellStart"/>
      <w:r w:rsidRPr="00072075">
        <w:rPr>
          <w:rFonts w:ascii="Arial" w:hAnsi="Arial" w:cs="Arial"/>
          <w:sz w:val="20"/>
          <w:u w:val="none"/>
        </w:rPr>
        <w:t>Economie</w:t>
      </w:r>
      <w:proofErr w:type="spellEnd"/>
      <w:r w:rsidRPr="00072075">
        <w:rPr>
          <w:rFonts w:ascii="Arial" w:hAnsi="Arial" w:cs="Arial"/>
          <w:sz w:val="20"/>
          <w:u w:val="none"/>
        </w:rPr>
        <w:t xml:space="preserve">/Gestion </w:t>
      </w:r>
      <w:r w:rsidR="00344067">
        <w:rPr>
          <w:rFonts w:ascii="Arial" w:hAnsi="Arial" w:cs="Arial"/>
          <w:sz w:val="20"/>
          <w:u w:val="none"/>
        </w:rPr>
        <w:t>voies générale</w:t>
      </w:r>
      <w:r w:rsidR="00B614B3">
        <w:rPr>
          <w:rFonts w:ascii="Arial" w:hAnsi="Arial" w:cs="Arial"/>
          <w:sz w:val="20"/>
          <w:u w:val="none"/>
        </w:rPr>
        <w:t xml:space="preserve"> et technologique</w:t>
      </w:r>
    </w:p>
    <w:p w:rsidR="0006114A" w:rsidRPr="00072075" w:rsidRDefault="0006114A" w:rsidP="0006114A">
      <w:pPr>
        <w:pStyle w:val="Titre"/>
        <w:shd w:val="clear" w:color="auto" w:fill="FDE9D9"/>
        <w:ind w:right="0"/>
        <w:jc w:val="left"/>
        <w:rPr>
          <w:rFonts w:ascii="Calibri" w:hAnsi="Calibri" w:cs="Arial Narrow"/>
          <w:b w:val="0"/>
          <w:bCs w:val="0"/>
          <w:sz w:val="20"/>
        </w:rPr>
      </w:pPr>
    </w:p>
    <w:p w:rsidR="0006114A" w:rsidRDefault="0006114A" w:rsidP="0006114A">
      <w:pPr>
        <w:rPr>
          <w:rFonts w:ascii="Calibri" w:hAnsi="Calibri" w:cs="Arial Narrow"/>
          <w:b/>
          <w:bCs/>
          <w:sz w:val="20"/>
          <w:szCs w:val="28"/>
        </w:rPr>
      </w:pPr>
    </w:p>
    <w:p w:rsidR="00A93912" w:rsidRPr="00072075" w:rsidRDefault="002117F1" w:rsidP="0006114A">
      <w:pPr>
        <w:jc w:val="center"/>
        <w:rPr>
          <w:rFonts w:ascii="Calibri" w:hAnsi="Calibri" w:cs="Arial Narrow"/>
          <w:b/>
          <w:bCs/>
          <w:sz w:val="20"/>
          <w:szCs w:val="28"/>
        </w:rPr>
      </w:pPr>
      <w:r w:rsidRPr="00072075">
        <w:rPr>
          <w:rFonts w:ascii="Calibri" w:hAnsi="Calibri" w:cs="Arial Narrow"/>
          <w:b/>
          <w:bCs/>
          <w:sz w:val="20"/>
          <w:szCs w:val="28"/>
        </w:rPr>
        <w:t xml:space="preserve">Jeudi 24 Novembre 2016 - de 9 h à 17 h – </w:t>
      </w:r>
      <w:r w:rsidR="006D0B32">
        <w:rPr>
          <w:rFonts w:ascii="Calibri" w:hAnsi="Calibri" w:cs="Arial Narrow"/>
          <w:b/>
          <w:bCs/>
          <w:sz w:val="20"/>
          <w:szCs w:val="28"/>
        </w:rPr>
        <w:t>ESPE</w:t>
      </w:r>
      <w:r w:rsidR="006D0B32" w:rsidRPr="00072075">
        <w:rPr>
          <w:rFonts w:ascii="Calibri" w:hAnsi="Calibri" w:cs="Arial Narrow"/>
          <w:b/>
          <w:bCs/>
          <w:sz w:val="20"/>
          <w:szCs w:val="28"/>
        </w:rPr>
        <w:t xml:space="preserve"> </w:t>
      </w:r>
      <w:r w:rsidRPr="00072075">
        <w:rPr>
          <w:rFonts w:ascii="Calibri" w:hAnsi="Calibri" w:cs="Arial Narrow"/>
          <w:b/>
          <w:bCs/>
          <w:sz w:val="20"/>
          <w:szCs w:val="28"/>
        </w:rPr>
        <w:t>de Sélestat</w:t>
      </w:r>
    </w:p>
    <w:p w:rsidR="00BC2D83" w:rsidRDefault="006A3C3F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A3C3F">
        <w:t>L</w:t>
      </w:r>
      <w:r>
        <w:t xml:space="preserve">’ensemble des documents </w:t>
      </w:r>
      <w:r w:rsidR="00BC2D83">
        <w:t>et</w:t>
      </w:r>
      <w:r>
        <w:t xml:space="preserve"> supports de présentation utilisés au cours de cette journée est accessible </w:t>
      </w:r>
      <w:r w:rsidR="00BC2D83">
        <w:t xml:space="preserve">en ligne. On y accède à l’aide de l’identifiant et du mot de passe de messagerie académique </w:t>
      </w:r>
      <w:hyperlink r:id="rId7" w:history="1">
        <w:r w:rsidR="00BC2D83" w:rsidRPr="00BC2D83">
          <w:rPr>
            <w:rStyle w:val="Lienhypertexte"/>
          </w:rPr>
          <w:t>en suivant ce lien</w:t>
        </w:r>
      </w:hyperlink>
      <w:r w:rsidR="00BC2D83">
        <w:t>.</w:t>
      </w:r>
    </w:p>
    <w:p w:rsidR="00BC2D83" w:rsidRPr="006A3C3F" w:rsidRDefault="00BC2D83" w:rsidP="0006114A">
      <w:pPr>
        <w:spacing w:after="0"/>
      </w:pPr>
    </w:p>
    <w:p w:rsidR="00AB39E2" w:rsidRPr="006F386F" w:rsidRDefault="00082BA5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 w:rsidRPr="006F386F">
        <w:rPr>
          <w:b/>
          <w:caps/>
        </w:rPr>
        <w:t>Projets nationaux et acad</w:t>
      </w:r>
      <w:r w:rsidR="006F386F">
        <w:rPr>
          <w:b/>
          <w:caps/>
        </w:rPr>
        <w:t>É</w:t>
      </w:r>
      <w:r w:rsidRPr="006F386F">
        <w:rPr>
          <w:b/>
          <w:caps/>
        </w:rPr>
        <w:t xml:space="preserve">miques </w:t>
      </w:r>
    </w:p>
    <w:p w:rsidR="00082BA5" w:rsidRDefault="00AB39E2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6114A">
        <w:rPr>
          <w:b/>
        </w:rPr>
        <w:tab/>
      </w:r>
      <w:r w:rsidR="0006114A">
        <w:rPr>
          <w:b/>
        </w:rPr>
        <w:tab/>
      </w:r>
      <w:r w:rsidR="0006114A">
        <w:rPr>
          <w:b/>
        </w:rPr>
        <w:tab/>
      </w:r>
      <w:r w:rsidR="0006114A">
        <w:rPr>
          <w:b/>
        </w:rPr>
        <w:tab/>
      </w:r>
      <w:r w:rsidR="0006114A">
        <w:rPr>
          <w:b/>
        </w:rPr>
        <w:tab/>
      </w:r>
      <w:r w:rsidR="0006114A">
        <w:rPr>
          <w:b/>
        </w:rPr>
        <w:tab/>
      </w:r>
      <w:proofErr w:type="spellStart"/>
      <w:r>
        <w:rPr>
          <w:b/>
        </w:rPr>
        <w:t>Eric</w:t>
      </w:r>
      <w:proofErr w:type="spellEnd"/>
      <w:r>
        <w:rPr>
          <w:b/>
        </w:rPr>
        <w:t xml:space="preserve"> DESCHAINTRE</w:t>
      </w:r>
      <w:r w:rsidR="005A385A">
        <w:rPr>
          <w:b/>
        </w:rPr>
        <w:t>, IA</w:t>
      </w:r>
      <w:r w:rsidR="0013714C">
        <w:rPr>
          <w:b/>
        </w:rPr>
        <w:t>-</w:t>
      </w:r>
      <w:r w:rsidR="005A385A">
        <w:rPr>
          <w:b/>
        </w:rPr>
        <w:t>IPR</w:t>
      </w:r>
    </w:p>
    <w:p w:rsidR="00542332" w:rsidRPr="00AB39E2" w:rsidRDefault="00542332" w:rsidP="0006114A">
      <w:pPr>
        <w:spacing w:after="0"/>
        <w:rPr>
          <w:b/>
        </w:rPr>
      </w:pPr>
    </w:p>
    <w:p w:rsidR="005D4F1F" w:rsidRDefault="002117F1" w:rsidP="0006114A">
      <w:pPr>
        <w:ind w:left="360"/>
      </w:pPr>
      <w:r>
        <w:rPr>
          <w:b/>
        </w:rPr>
        <w:t>Réforme du collège</w:t>
      </w:r>
      <w:r w:rsidR="00082BA5">
        <w:t xml:space="preserve"> : </w:t>
      </w:r>
      <w:r w:rsidR="004C2574">
        <w:t>les professeurs d’</w:t>
      </w:r>
      <w:r w:rsidR="00072075">
        <w:t>économie-</w:t>
      </w:r>
      <w:r w:rsidR="005B49B5">
        <w:t xml:space="preserve">gestion </w:t>
      </w:r>
      <w:r w:rsidR="00850C56">
        <w:t>sont invités à</w:t>
      </w:r>
      <w:r w:rsidR="00072075">
        <w:t xml:space="preserve"> prendre connaissance de la réforme du collège</w:t>
      </w:r>
      <w:r w:rsidR="00082BA5">
        <w:t xml:space="preserve"> </w:t>
      </w:r>
      <w:r w:rsidR="004C2574">
        <w:t xml:space="preserve">car </w:t>
      </w:r>
      <w:r w:rsidR="005B49B5">
        <w:t>l</w:t>
      </w:r>
      <w:r w:rsidR="00082BA5">
        <w:t xml:space="preserve">es </w:t>
      </w:r>
      <w:r w:rsidR="00072075">
        <w:t>élèves</w:t>
      </w:r>
      <w:r w:rsidR="00082BA5">
        <w:t xml:space="preserve"> ayant travaillé ave</w:t>
      </w:r>
      <w:r w:rsidR="005B49B5">
        <w:t xml:space="preserve">c des </w:t>
      </w:r>
      <w:r w:rsidR="00082BA5">
        <w:t>méthodes nouvelles</w:t>
      </w:r>
      <w:r w:rsidR="004C2574">
        <w:t>, notamment l’accompagnement personnalisé et les enseignements pratiques interdisciplinaires,</w:t>
      </w:r>
      <w:r w:rsidR="005B49B5">
        <w:t xml:space="preserve"> arriveront </w:t>
      </w:r>
      <w:r w:rsidR="00072075">
        <w:t xml:space="preserve">au lycée </w:t>
      </w:r>
      <w:r w:rsidR="004C2574">
        <w:t>dès l’an prochain</w:t>
      </w:r>
      <w:r w:rsidR="00072075">
        <w:t>.</w:t>
      </w:r>
    </w:p>
    <w:p w:rsidR="005D4F1F" w:rsidRDefault="00433C53" w:rsidP="0006114A">
      <w:pPr>
        <w:ind w:left="360"/>
      </w:pPr>
      <w:hyperlink r:id="rId8" w:history="1">
        <w:r w:rsidR="004C2574" w:rsidRPr="00320FC2">
          <w:rPr>
            <w:rStyle w:val="Lienhypertexte"/>
          </w:rPr>
          <w:t>https://www.ac-strasbourg.fr/pedagogie/college2016/</w:t>
        </w:r>
      </w:hyperlink>
    </w:p>
    <w:p w:rsidR="005D4F1F" w:rsidRDefault="002117F1" w:rsidP="0006114A">
      <w:pPr>
        <w:ind w:left="360"/>
      </w:pPr>
      <w:r>
        <w:rPr>
          <w:b/>
        </w:rPr>
        <w:t>Nouveau projet académique</w:t>
      </w:r>
      <w:r w:rsidR="00082BA5">
        <w:t> </w:t>
      </w:r>
      <w:r w:rsidR="005B49B5">
        <w:t>: phase</w:t>
      </w:r>
      <w:r w:rsidR="00082BA5">
        <w:t xml:space="preserve"> de consultation</w:t>
      </w:r>
      <w:r w:rsidR="005B49B5">
        <w:t xml:space="preserve"> en cours</w:t>
      </w:r>
      <w:r w:rsidR="002F1185">
        <w:t xml:space="preserve"> concernant le nouveau projet d’académie</w:t>
      </w:r>
      <w:r w:rsidR="00082BA5">
        <w:t xml:space="preserve">, chacun peut </w:t>
      </w:r>
      <w:r w:rsidR="004C2574">
        <w:t>y participer à l’adresse suivante ;</w:t>
      </w:r>
    </w:p>
    <w:p w:rsidR="005D4F1F" w:rsidRDefault="00433C53" w:rsidP="0006114A">
      <w:pPr>
        <w:ind w:left="360"/>
      </w:pPr>
      <w:hyperlink r:id="rId9" w:history="1">
        <w:r w:rsidR="004C2574" w:rsidRPr="00320FC2">
          <w:rPr>
            <w:rStyle w:val="Lienhypertexte"/>
          </w:rPr>
          <w:t>http://www.ac-strasbourg.fr/academie/projacad2016consult/</w:t>
        </w:r>
      </w:hyperlink>
    </w:p>
    <w:p w:rsidR="002F1185" w:rsidRDefault="002117F1" w:rsidP="0006114A">
      <w:pPr>
        <w:ind w:left="360"/>
      </w:pP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 à la citoyenneté</w:t>
      </w:r>
      <w:r w:rsidR="0005465A">
        <w:t xml:space="preserve"> </w:t>
      </w:r>
      <w:r w:rsidR="0005465A">
        <w:br/>
      </w:r>
      <w:r w:rsidR="00850C56">
        <w:t xml:space="preserve">Comment aider les élèves à se forger un esprit critique ? </w:t>
      </w:r>
      <w:r w:rsidR="0005465A">
        <w:t>Développer l’esprit critique </w:t>
      </w:r>
      <w:proofErr w:type="gramStart"/>
      <w:r w:rsidR="0005465A">
        <w:t xml:space="preserve">:  </w:t>
      </w:r>
      <w:r w:rsidR="004C2574" w:rsidRPr="004C2574">
        <w:t>Les</w:t>
      </w:r>
      <w:proofErr w:type="gramEnd"/>
      <w:r w:rsidR="004C2574" w:rsidRPr="004C2574">
        <w:t xml:space="preserve"> discours</w:t>
      </w:r>
      <w:r w:rsidR="002F1185">
        <w:t xml:space="preserve"> (</w:t>
      </w:r>
      <w:proofErr w:type="spellStart"/>
      <w:r w:rsidR="002F1185">
        <w:t>Facebook</w:t>
      </w:r>
      <w:proofErr w:type="spellEnd"/>
      <w:r w:rsidR="002F1185">
        <w:t>)</w:t>
      </w:r>
      <w:r w:rsidR="004C2574" w:rsidRPr="004C2574">
        <w:t>, les images</w:t>
      </w:r>
      <w:r w:rsidR="002F1185">
        <w:t xml:space="preserve"> (</w:t>
      </w:r>
      <w:proofErr w:type="spellStart"/>
      <w:r w:rsidR="002F1185">
        <w:t>You</w:t>
      </w:r>
      <w:r w:rsidR="003536CA">
        <w:t>T</w:t>
      </w:r>
      <w:r w:rsidR="002F1185">
        <w:t>ube</w:t>
      </w:r>
      <w:proofErr w:type="spellEnd"/>
      <w:r w:rsidR="002F1185">
        <w:t>)</w:t>
      </w:r>
      <w:r w:rsidR="004C2574" w:rsidRPr="004C2574">
        <w:t xml:space="preserve">, dans les échanges de points de vue ou d'arguments, font appel, souvent à l'émotion. </w:t>
      </w:r>
      <w:r w:rsidR="004C2574">
        <w:t>I</w:t>
      </w:r>
      <w:r w:rsidR="004C2574" w:rsidRPr="004C2574">
        <w:t xml:space="preserve">l s'agit de comprendre comment et pourquoi l'émotion peut être utilisée et comment elle peut permettre de crédibiliser un propos </w:t>
      </w:r>
      <w:r w:rsidR="002F1185">
        <w:t>peu</w:t>
      </w:r>
      <w:r w:rsidR="004C2574" w:rsidRPr="004C2574">
        <w:t xml:space="preserve"> crédible rationnellement. </w:t>
      </w:r>
    </w:p>
    <w:p w:rsidR="005D4F1F" w:rsidRDefault="00433C53" w:rsidP="0006114A">
      <w:pPr>
        <w:ind w:left="360"/>
      </w:pPr>
      <w:hyperlink r:id="rId10" w:history="1">
        <w:r w:rsidR="004C2574" w:rsidRPr="00320FC2">
          <w:rPr>
            <w:rStyle w:val="Lienhypertexte"/>
          </w:rPr>
          <w:t>http://eduscol.education.fr/cid107295/appel-a-contributions-sur-l-esprit-critique.html</w:t>
        </w:r>
      </w:hyperlink>
    </w:p>
    <w:p w:rsidR="005D4F1F" w:rsidRDefault="00433C53" w:rsidP="0006114A">
      <w:pPr>
        <w:ind w:left="360"/>
      </w:pPr>
      <w:hyperlink r:id="rId11" w:anchor="bandeauPtf" w:history="1">
        <w:r w:rsidR="004C2574" w:rsidRPr="00320FC2">
          <w:rPr>
            <w:rStyle w:val="Lienhypertexte"/>
          </w:rPr>
          <w:t>https://www.reseau-canope.fr/les-valeurs-de-la-republique/les-ressources_developper-lesprit-critique.html#bandeauPtf</w:t>
        </w:r>
      </w:hyperlink>
    </w:p>
    <w:p w:rsidR="005D4F1F" w:rsidRDefault="002117F1" w:rsidP="0006114A">
      <w:pPr>
        <w:ind w:left="360"/>
      </w:pPr>
      <w:r>
        <w:rPr>
          <w:b/>
        </w:rPr>
        <w:t>Réserve citoyenne</w:t>
      </w:r>
      <w:r w:rsidR="0005465A">
        <w:t> </w:t>
      </w:r>
      <w:r w:rsidR="005B49B5">
        <w:t xml:space="preserve">: </w:t>
      </w:r>
      <w:r w:rsidR="004C2574" w:rsidRPr="004C2574">
        <w:t>Dans la continuité de la grande mobilisation de l'École pour les valeurs de la République, la Réserve citoyenne de l’éducation nationale offre à tous les citoyens la possibilité de s’engager bénévolement pour transmettre et faire vivre ces valeurs à l’École aux côtés des enseignants et des personnels de l’éducation</w:t>
      </w:r>
      <w:r w:rsidR="002F1185">
        <w:t xml:space="preserve">. Les professeurs peuvent faire appel à cette réserve pour </w:t>
      </w:r>
      <w:proofErr w:type="spellStart"/>
      <w:r w:rsidR="002F1185">
        <w:t>co</w:t>
      </w:r>
      <w:proofErr w:type="spellEnd"/>
      <w:r w:rsidR="002F1185">
        <w:t>-animer un cours.</w:t>
      </w:r>
    </w:p>
    <w:p w:rsidR="005D4F1F" w:rsidRDefault="00433C53" w:rsidP="0006114A">
      <w:pPr>
        <w:ind w:left="360"/>
      </w:pPr>
      <w:hyperlink r:id="rId12" w:history="1">
        <w:r w:rsidR="004C2574" w:rsidRPr="00320FC2">
          <w:rPr>
            <w:rStyle w:val="Lienhypertexte"/>
          </w:rPr>
          <w:t>http://www.ac-strasbourg.fr/academie/politiques-educatives/reserve-citoyenne/</w:t>
        </w:r>
      </w:hyperlink>
    </w:p>
    <w:p w:rsidR="002F1185" w:rsidRDefault="002117F1" w:rsidP="0006114A">
      <w:pPr>
        <w:ind w:left="360"/>
      </w:pPr>
      <w:r>
        <w:rPr>
          <w:b/>
        </w:rPr>
        <w:t>Journées du management</w:t>
      </w:r>
      <w:r w:rsidR="0005465A">
        <w:t xml:space="preserve"> : </w:t>
      </w:r>
      <w:r w:rsidR="002F1185">
        <w:t xml:space="preserve">Encore une très belle session cette année avec de nombreuses interventions très riches et des ateliers variés. L’académie a financé </w:t>
      </w:r>
      <w:r w:rsidR="0005465A">
        <w:t xml:space="preserve">5 </w:t>
      </w:r>
      <w:r w:rsidR="00850C56">
        <w:t>participations</w:t>
      </w:r>
      <w:r w:rsidR="002F1185">
        <w:t xml:space="preserve">, il y avait trop </w:t>
      </w:r>
      <w:r w:rsidR="0005465A">
        <w:t xml:space="preserve">peu de </w:t>
      </w:r>
      <w:r w:rsidR="002F1185">
        <w:t xml:space="preserve">professeurs </w:t>
      </w:r>
      <w:r w:rsidR="0005465A">
        <w:t>candidats</w:t>
      </w:r>
      <w:r w:rsidR="00A073E3">
        <w:t xml:space="preserve">. </w:t>
      </w:r>
      <w:r w:rsidR="008F6A7F">
        <w:t xml:space="preserve">Penser à </w:t>
      </w:r>
      <w:r w:rsidR="002F1185">
        <w:t>communiquer aux inspecteurs, en début d’année scolaire, votre motivation pour</w:t>
      </w:r>
      <w:r w:rsidR="008F6A7F">
        <w:t xml:space="preserve"> y participer.</w:t>
      </w:r>
      <w:r w:rsidR="002F1185" w:rsidRPr="002F1185">
        <w:t xml:space="preserve"> </w:t>
      </w:r>
    </w:p>
    <w:p w:rsidR="002F1185" w:rsidRDefault="002F1185" w:rsidP="0006114A">
      <w:pPr>
        <w:ind w:left="360"/>
      </w:pPr>
      <w:r>
        <w:lastRenderedPageBreak/>
        <w:t xml:space="preserve">La revue </w:t>
      </w:r>
      <w:proofErr w:type="spellStart"/>
      <w:r w:rsidRPr="00850C56">
        <w:rPr>
          <w:b/>
        </w:rPr>
        <w:t>Economie</w:t>
      </w:r>
      <w:proofErr w:type="spellEnd"/>
      <w:r w:rsidRPr="00850C56">
        <w:rPr>
          <w:b/>
        </w:rPr>
        <w:t xml:space="preserve"> et Management</w:t>
      </w:r>
      <w:r>
        <w:t xml:space="preserve"> consacrera un prochain numéro aux comptes rendus de ces journées.</w:t>
      </w:r>
    </w:p>
    <w:p w:rsidR="005D4F1F" w:rsidRDefault="00433C53" w:rsidP="0006114A">
      <w:pPr>
        <w:ind w:left="360"/>
      </w:pPr>
      <w:hyperlink r:id="rId13" w:history="1">
        <w:r w:rsidR="004C2574" w:rsidRPr="00320FC2">
          <w:rPr>
            <w:rStyle w:val="Lienhypertexte"/>
          </w:rPr>
          <w:t>http://www.crcom.ac-versailles.fr/spip.php?article875</w:t>
        </w:r>
      </w:hyperlink>
    </w:p>
    <w:p w:rsidR="005D4F1F" w:rsidRDefault="00433C53" w:rsidP="0006114A">
      <w:pPr>
        <w:ind w:left="360"/>
      </w:pPr>
      <w:hyperlink r:id="rId14" w:history="1">
        <w:r w:rsidR="00DB1AAA" w:rsidRPr="00320FC2">
          <w:rPr>
            <w:rStyle w:val="Lienhypertexte"/>
          </w:rPr>
          <w:t>https://www.reseau-canope.fr/notice/economie-et-management.html</w:t>
        </w:r>
      </w:hyperlink>
    </w:p>
    <w:p w:rsidR="005D4F1F" w:rsidRDefault="005D4F1F" w:rsidP="0006114A">
      <w:pPr>
        <w:ind w:left="360"/>
      </w:pPr>
    </w:p>
    <w:p w:rsidR="005D4F1F" w:rsidRPr="00072075" w:rsidRDefault="002117F1" w:rsidP="0006114A">
      <w:pPr>
        <w:ind w:left="360"/>
        <w:rPr>
          <w:b/>
        </w:rPr>
      </w:pPr>
      <w:r>
        <w:rPr>
          <w:b/>
        </w:rPr>
        <w:t>Semaine école-entreprise </w:t>
      </w:r>
      <w:r w:rsidR="0005465A" w:rsidRPr="0005465A">
        <w:t xml:space="preserve">: </w:t>
      </w:r>
      <w:r w:rsidR="00DB1AAA">
        <w:t>les équipes économie-gestion ont vocation à participer activement à cette opération, y compris en proposant des actions qui témoignent des liens forts entre la discipline</w:t>
      </w:r>
      <w:r w:rsidR="004E7BAA">
        <w:t xml:space="preserve"> et</w:t>
      </w:r>
      <w:r w:rsidR="00DB1AAA">
        <w:t xml:space="preserve"> son objet d’étude</w:t>
      </w:r>
      <w:r w:rsidR="004E7BAA">
        <w:t>,</w:t>
      </w:r>
      <w:r w:rsidR="00DB1AAA">
        <w:t xml:space="preserve"> à savoir les organisations</w:t>
      </w:r>
      <w:r w:rsidR="008F6A7F">
        <w:t>.</w:t>
      </w:r>
      <w:r w:rsidR="004E7BAA">
        <w:t xml:space="preserve"> Ne pas hésiter à faire connaître aux inspecteurs les projets </w:t>
      </w:r>
      <w:r w:rsidR="00084511">
        <w:t xml:space="preserve">remarquables </w:t>
      </w:r>
      <w:r w:rsidR="004E7BAA">
        <w:t>menés en collaboration avec les entreprises.</w:t>
      </w:r>
    </w:p>
    <w:p w:rsidR="005D4F1F" w:rsidRPr="00072075" w:rsidRDefault="00433C53" w:rsidP="0006114A">
      <w:pPr>
        <w:ind w:left="360"/>
        <w:rPr>
          <w:b/>
        </w:rPr>
      </w:pPr>
      <w:hyperlink r:id="rId15" w:history="1">
        <w:r w:rsidR="00DB1AAA" w:rsidRPr="00320FC2">
          <w:rPr>
            <w:rStyle w:val="Lienhypertexte"/>
          </w:rPr>
          <w:t>https://www.ac-strasbourg.fr/pro/toutes-les-actualites/actualite/article/semaine-ecole-entreprise/</w:t>
        </w:r>
      </w:hyperlink>
    </w:p>
    <w:p w:rsidR="008F6A7F" w:rsidRPr="008F6A7F" w:rsidRDefault="008F6A7F" w:rsidP="0006114A">
      <w:pPr>
        <w:rPr>
          <w:b/>
        </w:rPr>
      </w:pPr>
    </w:p>
    <w:p w:rsidR="005A385A" w:rsidRPr="00F60372" w:rsidRDefault="008F6A7F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>
        <w:rPr>
          <w:b/>
          <w:caps/>
        </w:rPr>
        <w:t>P</w:t>
      </w:r>
      <w:r w:rsidR="005A385A" w:rsidRPr="006F386F">
        <w:rPr>
          <w:b/>
          <w:caps/>
        </w:rPr>
        <w:t>arcours professionnels, carrières et r</w:t>
      </w:r>
      <w:r w:rsidR="006F386F">
        <w:rPr>
          <w:b/>
          <w:caps/>
        </w:rPr>
        <w:t>É</w:t>
      </w:r>
      <w:r w:rsidR="005A385A" w:rsidRPr="006F386F">
        <w:rPr>
          <w:b/>
          <w:caps/>
        </w:rPr>
        <w:t>munérations</w:t>
      </w:r>
      <w:r w:rsidR="0006114A">
        <w:rPr>
          <w:b/>
          <w:caps/>
        </w:rPr>
        <w:t xml:space="preserve"> </w:t>
      </w:r>
      <w:r w:rsidR="0006114A">
        <w:rPr>
          <w:b/>
          <w:caps/>
        </w:rPr>
        <w:tab/>
      </w:r>
      <w:r w:rsidR="005A385A" w:rsidRPr="00F60372">
        <w:rPr>
          <w:b/>
          <w:caps/>
        </w:rPr>
        <w:t>Georges MERLE, IA</w:t>
      </w:r>
      <w:r w:rsidR="0013714C">
        <w:rPr>
          <w:b/>
          <w:caps/>
        </w:rPr>
        <w:t>-</w:t>
      </w:r>
      <w:r w:rsidR="005A385A" w:rsidRPr="00F60372">
        <w:rPr>
          <w:b/>
          <w:caps/>
        </w:rPr>
        <w:t>IPR</w:t>
      </w:r>
    </w:p>
    <w:p w:rsidR="0006114A" w:rsidRDefault="0006114A" w:rsidP="0006114A">
      <w:pPr>
        <w:spacing w:after="120"/>
      </w:pPr>
    </w:p>
    <w:p w:rsidR="00A073E3" w:rsidRPr="006F386F" w:rsidRDefault="00A073E3" w:rsidP="0006114A">
      <w:pPr>
        <w:spacing w:after="120"/>
      </w:pPr>
      <w:r w:rsidRPr="006F386F">
        <w:t xml:space="preserve">Il s’agit </w:t>
      </w:r>
      <w:r w:rsidR="00D87F19">
        <w:t>à ce jour d’un projet</w:t>
      </w:r>
      <w:r w:rsidRPr="006F386F">
        <w:t>, les textes officiels ne sont pas</w:t>
      </w:r>
      <w:r w:rsidR="0005465A" w:rsidRPr="006F386F">
        <w:t xml:space="preserve"> parus</w:t>
      </w:r>
      <w:r w:rsidRPr="006F386F">
        <w:t xml:space="preserve">. </w:t>
      </w:r>
      <w:r w:rsidR="00D87F19">
        <w:t>C</w:t>
      </w:r>
      <w:r w:rsidRPr="006F386F">
        <w:t xml:space="preserve">e projet </w:t>
      </w:r>
      <w:r w:rsidR="005A385A" w:rsidRPr="006F386F">
        <w:t>prévoit</w:t>
      </w:r>
      <w:r w:rsidRPr="006F386F">
        <w:t> :</w:t>
      </w:r>
    </w:p>
    <w:p w:rsidR="008C11C3" w:rsidRPr="008F6A7F" w:rsidRDefault="00D87F19" w:rsidP="0006114A">
      <w:pPr>
        <w:pStyle w:val="Paragraphedeliste"/>
        <w:numPr>
          <w:ilvl w:val="0"/>
          <w:numId w:val="2"/>
        </w:numPr>
        <w:ind w:left="284" w:hanging="142"/>
        <w:rPr>
          <w:b/>
        </w:rPr>
      </w:pPr>
      <w:r>
        <w:rPr>
          <w:b/>
        </w:rPr>
        <w:t>Une logique d</w:t>
      </w:r>
      <w:r w:rsidR="006F386F" w:rsidRPr="008F6A7F">
        <w:rPr>
          <w:b/>
        </w:rPr>
        <w:t>’a</w:t>
      </w:r>
      <w:r w:rsidR="008C11C3" w:rsidRPr="008F6A7F">
        <w:rPr>
          <w:b/>
        </w:rPr>
        <w:t>ccompagnement des enseignants</w:t>
      </w:r>
      <w:r w:rsidR="008F6A7F">
        <w:rPr>
          <w:b/>
        </w:rPr>
        <w:t> </w:t>
      </w:r>
      <w:r w:rsidR="008C11C3" w:rsidRPr="00457570">
        <w:t xml:space="preserve">: </w:t>
      </w:r>
      <w:r w:rsidR="00457570">
        <w:t xml:space="preserve">des rencontres et des entretiens </w:t>
      </w:r>
      <w:r>
        <w:t>auprès des enseignants et des équipes</w:t>
      </w:r>
      <w:r w:rsidR="00457570">
        <w:t xml:space="preserve"> permettraient d’identifier des besoins d’accompagnement sur des projets, de formation, de valorisation.</w:t>
      </w:r>
    </w:p>
    <w:p w:rsidR="008C11C3" w:rsidRPr="008C11C3" w:rsidRDefault="006F386F" w:rsidP="0006114A">
      <w:pPr>
        <w:pStyle w:val="Paragraphedeliste"/>
        <w:numPr>
          <w:ilvl w:val="0"/>
          <w:numId w:val="2"/>
        </w:numPr>
        <w:ind w:left="284" w:hanging="142"/>
      </w:pPr>
      <w:r w:rsidRPr="008F6A7F">
        <w:rPr>
          <w:b/>
        </w:rPr>
        <w:t xml:space="preserve">Les </w:t>
      </w:r>
      <w:r w:rsidR="00D87F19">
        <w:rPr>
          <w:b/>
        </w:rPr>
        <w:t>rendez-vous</w:t>
      </w:r>
      <w:r w:rsidR="00D87F19" w:rsidRPr="008F6A7F">
        <w:rPr>
          <w:b/>
        </w:rPr>
        <w:t xml:space="preserve"> </w:t>
      </w:r>
      <w:r w:rsidR="008C11C3" w:rsidRPr="008F6A7F">
        <w:rPr>
          <w:b/>
        </w:rPr>
        <w:t>de carrière</w:t>
      </w:r>
      <w:r w:rsidR="008F6A7F">
        <w:rPr>
          <w:b/>
        </w:rPr>
        <w:t> </w:t>
      </w:r>
      <w:r w:rsidR="008C11C3" w:rsidRPr="008F6A7F">
        <w:rPr>
          <w:b/>
        </w:rPr>
        <w:t xml:space="preserve">: </w:t>
      </w:r>
      <w:r w:rsidR="008C11C3" w:rsidRPr="008C11C3">
        <w:t xml:space="preserve">4 </w:t>
      </w:r>
      <w:proofErr w:type="spellStart"/>
      <w:r w:rsidR="005B49B5">
        <w:t>R</w:t>
      </w:r>
      <w:r w:rsidR="008C11C3" w:rsidRPr="008C11C3">
        <w:t>dv</w:t>
      </w:r>
      <w:proofErr w:type="spellEnd"/>
      <w:r w:rsidR="008C11C3" w:rsidRPr="008C11C3">
        <w:t xml:space="preserve"> de carrière (</w:t>
      </w:r>
      <w:r w:rsidR="005B49B5">
        <w:t>Échelon 6 à 7</w:t>
      </w:r>
      <w:r w:rsidR="008C11C3" w:rsidRPr="008C11C3">
        <w:t xml:space="preserve">, </w:t>
      </w:r>
      <w:r w:rsidR="005B49B5">
        <w:t>8 à 9</w:t>
      </w:r>
      <w:r w:rsidR="008C11C3" w:rsidRPr="008C11C3">
        <w:t>, accès hors classe, accès classe except</w:t>
      </w:r>
      <w:r w:rsidR="005B49B5">
        <w:t>ionnelle)</w:t>
      </w:r>
      <w:r w:rsidR="008C11C3" w:rsidRPr="008C11C3">
        <w:t xml:space="preserve">. </w:t>
      </w:r>
      <w:r w:rsidR="00D87F19">
        <w:t>I</w:t>
      </w:r>
      <w:r w:rsidR="008C11C3" w:rsidRPr="008C11C3">
        <w:t>nspections</w:t>
      </w:r>
      <w:r w:rsidR="00D87F19">
        <w:t xml:space="preserve"> impératives</w:t>
      </w:r>
      <w:r w:rsidR="008C11C3" w:rsidRPr="008C11C3">
        <w:t xml:space="preserve">. </w:t>
      </w:r>
      <w:r w:rsidR="005B49B5">
        <w:t xml:space="preserve">Un </w:t>
      </w:r>
      <w:r w:rsidR="00D87F19">
        <w:t>repérage</w:t>
      </w:r>
      <w:r w:rsidR="008C11C3" w:rsidRPr="008C11C3">
        <w:t xml:space="preserve"> </w:t>
      </w:r>
      <w:r w:rsidR="00D87F19">
        <w:t>systématique des rendez-vous de carrière</w:t>
      </w:r>
      <w:r w:rsidR="00D87F19" w:rsidRPr="008C11C3">
        <w:t xml:space="preserve"> </w:t>
      </w:r>
      <w:r w:rsidR="00457570">
        <w:t>serait prévu</w:t>
      </w:r>
      <w:r w:rsidR="005B49B5">
        <w:t>.</w:t>
      </w:r>
    </w:p>
    <w:p w:rsidR="008C11C3" w:rsidRPr="00F00521" w:rsidRDefault="006F386F" w:rsidP="0006114A">
      <w:pPr>
        <w:pStyle w:val="Paragraphedeliste"/>
        <w:numPr>
          <w:ilvl w:val="0"/>
          <w:numId w:val="2"/>
        </w:numPr>
        <w:ind w:left="284" w:hanging="142"/>
      </w:pPr>
      <w:r w:rsidRPr="008F6A7F">
        <w:rPr>
          <w:b/>
        </w:rPr>
        <w:t>L’é</w:t>
      </w:r>
      <w:r w:rsidR="008C11C3" w:rsidRPr="008F6A7F">
        <w:rPr>
          <w:b/>
        </w:rPr>
        <w:t>val</w:t>
      </w:r>
      <w:r w:rsidR="00457570">
        <w:rPr>
          <w:b/>
        </w:rPr>
        <w:t>uation des</w:t>
      </w:r>
      <w:r w:rsidR="008C11C3" w:rsidRPr="008F6A7F">
        <w:rPr>
          <w:b/>
        </w:rPr>
        <w:t xml:space="preserve"> enseignants : </w:t>
      </w:r>
      <w:r w:rsidR="00457570">
        <w:t>la note pédagogique disparaitrait</w:t>
      </w:r>
      <w:r w:rsidR="00D87F19">
        <w:t xml:space="preserve"> au profit d’une évaluation par niveaux de compétence.</w:t>
      </w:r>
      <w:r w:rsidR="002117F1" w:rsidRPr="00072075">
        <w:t xml:space="preserve"> </w:t>
      </w:r>
      <w:r w:rsidR="00D87F19" w:rsidRPr="00F00521">
        <w:t xml:space="preserve">11 </w:t>
      </w:r>
      <w:r w:rsidR="00D87F19">
        <w:t>compétences sont évaluées au total,</w:t>
      </w:r>
      <w:r w:rsidR="00D87F19" w:rsidRPr="00F00521">
        <w:t xml:space="preserve"> </w:t>
      </w:r>
      <w:r w:rsidR="00D87F19">
        <w:t xml:space="preserve">dont </w:t>
      </w:r>
      <w:r w:rsidR="00D87F19" w:rsidRPr="00F00521">
        <w:t xml:space="preserve">5 </w:t>
      </w:r>
      <w:r w:rsidR="00D87F19">
        <w:t xml:space="preserve">sont évaluées </w:t>
      </w:r>
      <w:r w:rsidR="00D87F19" w:rsidRPr="00F00521">
        <w:t>par</w:t>
      </w:r>
      <w:r w:rsidR="00D87F19">
        <w:t xml:space="preserve"> les</w:t>
      </w:r>
      <w:r w:rsidR="00D87F19" w:rsidRPr="00F00521">
        <w:t xml:space="preserve"> </w:t>
      </w:r>
      <w:r w:rsidR="00D87F19">
        <w:t>IA-</w:t>
      </w:r>
      <w:r w:rsidR="00D87F19" w:rsidRPr="00F00521">
        <w:t>IPR, 3 par</w:t>
      </w:r>
      <w:r w:rsidR="00457570">
        <w:t xml:space="preserve"> les </w:t>
      </w:r>
      <w:r w:rsidR="00D87F19" w:rsidRPr="00F00521">
        <w:t>chef</w:t>
      </w:r>
      <w:r w:rsidR="00D87F19">
        <w:t>s</w:t>
      </w:r>
      <w:r w:rsidR="00D87F19" w:rsidRPr="00F00521">
        <w:t xml:space="preserve"> d’ét</w:t>
      </w:r>
      <w:r w:rsidR="00D87F19">
        <w:t>ablissement,</w:t>
      </w:r>
      <w:r w:rsidR="00D87F19" w:rsidRPr="00F00521">
        <w:t xml:space="preserve"> </w:t>
      </w:r>
      <w:r w:rsidR="00D87F19">
        <w:t xml:space="preserve">3 compétences par les IA-IPR et chef d’établissement ensemble. </w:t>
      </w:r>
      <w:r w:rsidR="008C11C3" w:rsidRPr="00F00521">
        <w:t xml:space="preserve">4 </w:t>
      </w:r>
      <w:r w:rsidR="00A073E3" w:rsidRPr="00F00521">
        <w:t>niveaux</w:t>
      </w:r>
      <w:r w:rsidR="008C11C3" w:rsidRPr="00F00521">
        <w:t xml:space="preserve"> d’appréciation </w:t>
      </w:r>
      <w:r w:rsidR="00A073E3">
        <w:t>sont prévus</w:t>
      </w:r>
      <w:r w:rsidR="00D87F19">
        <w:t xml:space="preserve"> : </w:t>
      </w:r>
      <w:r w:rsidR="008C11C3" w:rsidRPr="00F00521">
        <w:t>A consolider, Satisfaisant, TS, Excellent</w:t>
      </w:r>
      <w:r w:rsidR="00D87F19">
        <w:t xml:space="preserve">. </w:t>
      </w:r>
      <w:r w:rsidR="00A073E3">
        <w:t>Une</w:t>
      </w:r>
      <w:r w:rsidR="00D87F19">
        <w:t xml:space="preserve"> </w:t>
      </w:r>
      <w:r w:rsidR="00A073E3">
        <w:t xml:space="preserve">fiche d’évaluation </w:t>
      </w:r>
      <w:r w:rsidR="00457570">
        <w:t>devrait remplacer</w:t>
      </w:r>
      <w:r w:rsidR="00A073E3">
        <w:t xml:space="preserve"> le rapport d’inspection</w:t>
      </w:r>
      <w:r w:rsidR="008C11C3" w:rsidRPr="00F00521">
        <w:t>.</w:t>
      </w:r>
    </w:p>
    <w:p w:rsidR="008C11C3" w:rsidRPr="00F00521" w:rsidRDefault="008C11C3" w:rsidP="0006114A">
      <w:pPr>
        <w:pStyle w:val="Paragraphedeliste"/>
        <w:numPr>
          <w:ilvl w:val="0"/>
          <w:numId w:val="2"/>
        </w:numPr>
        <w:spacing w:after="0"/>
        <w:ind w:left="284" w:hanging="142"/>
      </w:pPr>
      <w:r w:rsidRPr="008F6A7F">
        <w:rPr>
          <w:b/>
        </w:rPr>
        <w:t xml:space="preserve">Nouvelle classe </w:t>
      </w:r>
      <w:r w:rsidR="00F00521" w:rsidRPr="008F6A7F">
        <w:rPr>
          <w:b/>
        </w:rPr>
        <w:t>exceptionnelle</w:t>
      </w:r>
      <w:r w:rsidRPr="008F6A7F">
        <w:rPr>
          <w:b/>
        </w:rPr>
        <w:t xml:space="preserve"> : </w:t>
      </w:r>
      <w:r w:rsidRPr="00F00521">
        <w:t>2 viviers (échelon HC + 8 années d</w:t>
      </w:r>
      <w:r w:rsidR="006F386F">
        <w:t>ans des</w:t>
      </w:r>
      <w:r w:rsidRPr="00F00521">
        <w:t xml:space="preserve"> cond</w:t>
      </w:r>
      <w:r w:rsidR="006F386F">
        <w:t>itions d’e</w:t>
      </w:r>
      <w:r w:rsidRPr="00F00521">
        <w:t>x</w:t>
      </w:r>
      <w:r w:rsidR="006F386F">
        <w:t>ercice</w:t>
      </w:r>
      <w:r w:rsidRPr="00F00521">
        <w:t xml:space="preserve"> difficile</w:t>
      </w:r>
      <w:r w:rsidR="006F386F">
        <w:t>s</w:t>
      </w:r>
      <w:r w:rsidRPr="00F00521">
        <w:t xml:space="preserve"> </w:t>
      </w:r>
      <w:r w:rsidR="005B49B5">
        <w:t xml:space="preserve">ou </w:t>
      </w:r>
      <w:r w:rsidRPr="00F00521">
        <w:t xml:space="preserve">dernier échelon HC + valeur professionnelle exceptionnelle </w:t>
      </w:r>
      <w:r w:rsidR="005B49B5">
        <w:t xml:space="preserve">par exemple l’exercice de </w:t>
      </w:r>
      <w:r w:rsidRPr="00F00521">
        <w:t>fonctions particulières)</w:t>
      </w:r>
      <w:r w:rsidR="006F386F">
        <w:t>.</w:t>
      </w:r>
    </w:p>
    <w:p w:rsidR="0005465A" w:rsidRDefault="00457570" w:rsidP="0006114A">
      <w:r>
        <w:t>Un groupe</w:t>
      </w:r>
      <w:r w:rsidR="008C11C3" w:rsidRPr="008C11C3">
        <w:t xml:space="preserve"> de travail </w:t>
      </w:r>
      <w:r w:rsidR="00A073E3">
        <w:t xml:space="preserve">est en place </w:t>
      </w:r>
      <w:r w:rsidR="008C11C3" w:rsidRPr="008C11C3">
        <w:t>sur ce sujet</w:t>
      </w:r>
      <w:r w:rsidR="00D87F19">
        <w:t xml:space="preserve"> au sein du collège des IA-IPR</w:t>
      </w:r>
      <w:r w:rsidR="008F6A7F">
        <w:t>.</w:t>
      </w:r>
      <w:r w:rsidR="008C11C3" w:rsidRPr="008C11C3">
        <w:t xml:space="preserve"> </w:t>
      </w:r>
    </w:p>
    <w:p w:rsidR="008F6A7F" w:rsidRDefault="008F6A7F" w:rsidP="0006114A"/>
    <w:p w:rsidR="00F00521" w:rsidRPr="006F386F" w:rsidRDefault="006F386F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>
        <w:rPr>
          <w:b/>
          <w:caps/>
        </w:rPr>
        <w:t>É</w:t>
      </w:r>
      <w:r w:rsidR="00F00521" w:rsidRPr="006F386F">
        <w:rPr>
          <w:b/>
          <w:caps/>
        </w:rPr>
        <w:t xml:space="preserve">tat de la discipline </w:t>
      </w:r>
      <w:r w:rsidR="006B375D">
        <w:rPr>
          <w:b/>
          <w:caps/>
        </w:rPr>
        <w:tab/>
      </w:r>
      <w:r w:rsidR="006B375D">
        <w:rPr>
          <w:b/>
          <w:caps/>
        </w:rPr>
        <w:tab/>
      </w:r>
      <w:r w:rsidR="006B375D">
        <w:rPr>
          <w:b/>
          <w:caps/>
        </w:rPr>
        <w:tab/>
      </w:r>
      <w:r w:rsidR="006B375D">
        <w:rPr>
          <w:b/>
          <w:caps/>
        </w:rPr>
        <w:tab/>
      </w:r>
      <w:r w:rsidR="006B375D">
        <w:rPr>
          <w:b/>
          <w:caps/>
        </w:rPr>
        <w:tab/>
      </w:r>
      <w:r w:rsidR="006B375D">
        <w:rPr>
          <w:b/>
          <w:caps/>
        </w:rPr>
        <w:tab/>
      </w:r>
      <w:proofErr w:type="spellStart"/>
      <w:r w:rsidR="006B375D">
        <w:rPr>
          <w:b/>
        </w:rPr>
        <w:t>Eric</w:t>
      </w:r>
      <w:proofErr w:type="spellEnd"/>
      <w:r w:rsidR="006B375D">
        <w:rPr>
          <w:b/>
        </w:rPr>
        <w:t xml:space="preserve"> DESCHAINTRE</w:t>
      </w:r>
      <w:r w:rsidR="0013714C">
        <w:rPr>
          <w:b/>
        </w:rPr>
        <w:t>, IA-</w:t>
      </w:r>
      <w:r w:rsidR="006B375D">
        <w:rPr>
          <w:b/>
        </w:rPr>
        <w:t>IPR</w:t>
      </w:r>
    </w:p>
    <w:p w:rsidR="0005465A" w:rsidRDefault="00F00521" w:rsidP="0006114A">
      <w:pPr>
        <w:pStyle w:val="Paragraphedeliste"/>
        <w:numPr>
          <w:ilvl w:val="0"/>
          <w:numId w:val="6"/>
        </w:numPr>
        <w:ind w:left="284" w:hanging="142"/>
      </w:pPr>
      <w:r w:rsidRPr="005B49B5">
        <w:rPr>
          <w:b/>
        </w:rPr>
        <w:t>Effectifs</w:t>
      </w:r>
      <w:r w:rsidR="005B49B5">
        <w:t> </w:t>
      </w:r>
      <w:r>
        <w:t xml:space="preserve">: +15% Rentrée 2016 </w:t>
      </w:r>
      <w:r w:rsidR="00457570">
        <w:t xml:space="preserve">largement dût à l’évolution de la réglementation sur le non redoublement au lycée </w:t>
      </w:r>
      <w:r>
        <w:t>– T</w:t>
      </w:r>
      <w:r w:rsidR="00B82843">
        <w:t>au</w:t>
      </w:r>
      <w:r>
        <w:t xml:space="preserve">x </w:t>
      </w:r>
      <w:r w:rsidR="00084511">
        <w:t>d’</w:t>
      </w:r>
      <w:r>
        <w:t xml:space="preserve">accès </w:t>
      </w:r>
      <w:r w:rsidR="00457570">
        <w:t xml:space="preserve">académique </w:t>
      </w:r>
      <w:r>
        <w:t>en STMG</w:t>
      </w:r>
      <w:r w:rsidR="005B49B5">
        <w:t> </w:t>
      </w:r>
      <w:r>
        <w:t xml:space="preserve">: </w:t>
      </w:r>
      <w:r w:rsidR="000E61F9">
        <w:t>12,5</w:t>
      </w:r>
      <w:r>
        <w:t xml:space="preserve">% </w:t>
      </w:r>
      <w:r w:rsidR="006B375D">
        <w:t xml:space="preserve">des </w:t>
      </w:r>
      <w:r>
        <w:t xml:space="preserve">élèves </w:t>
      </w:r>
      <w:r w:rsidR="006B375D">
        <w:t xml:space="preserve">de </w:t>
      </w:r>
      <w:r>
        <w:t>seconde</w:t>
      </w:r>
      <w:r w:rsidR="006B375D">
        <w:t xml:space="preserve"> GT</w:t>
      </w:r>
      <w:r>
        <w:t>.</w:t>
      </w:r>
    </w:p>
    <w:p w:rsidR="000E61F9" w:rsidRDefault="005B49B5" w:rsidP="0006114A">
      <w:pPr>
        <w:ind w:left="284"/>
      </w:pPr>
      <w:r>
        <w:rPr>
          <w:b/>
        </w:rPr>
        <w:t xml:space="preserve">- </w:t>
      </w:r>
      <w:r w:rsidR="005A385A" w:rsidRPr="005B49B5">
        <w:rPr>
          <w:b/>
        </w:rPr>
        <w:t>Sections </w:t>
      </w:r>
      <w:r w:rsidR="00457570">
        <w:rPr>
          <w:b/>
        </w:rPr>
        <w:t xml:space="preserve">de BTS </w:t>
      </w:r>
      <w:r w:rsidR="005A385A" w:rsidRPr="005B49B5">
        <w:rPr>
          <w:b/>
        </w:rPr>
        <w:t>:</w:t>
      </w:r>
      <w:r w:rsidR="005A385A">
        <w:t xml:space="preserve"> </w:t>
      </w:r>
      <w:r w:rsidR="00F00521">
        <w:t xml:space="preserve">2 demandes de </w:t>
      </w:r>
      <w:r w:rsidR="000E61F9">
        <w:t xml:space="preserve">transformations de </w:t>
      </w:r>
      <w:r w:rsidR="00F00521">
        <w:t>BTS CG vers AM et AG (</w:t>
      </w:r>
      <w:r w:rsidR="00A073E3">
        <w:t xml:space="preserve">Lycées </w:t>
      </w:r>
      <w:r w:rsidR="00F00521">
        <w:t>Kastler et Henner).</w:t>
      </w:r>
      <w:r w:rsidR="000E61F9">
        <w:t xml:space="preserve"> Demande d’ouverture d’un BTS CI sur Strasbourg. Plusieurs demandes d’ouverture de l’enseignement d’exploration ICN. </w:t>
      </w:r>
    </w:p>
    <w:p w:rsidR="005D4F1F" w:rsidRDefault="00F00521" w:rsidP="0006114A">
      <w:pPr>
        <w:ind w:left="284"/>
      </w:pPr>
      <w:r>
        <w:t>Des ouvertures à l’</w:t>
      </w:r>
      <w:r w:rsidR="00457570">
        <w:t xml:space="preserve">école </w:t>
      </w:r>
      <w:r>
        <w:t>ECP </w:t>
      </w:r>
      <w:r w:rsidR="000E61F9">
        <w:t xml:space="preserve">l’an dernier </w:t>
      </w:r>
      <w:r>
        <w:t xml:space="preserve">: </w:t>
      </w:r>
      <w:r w:rsidR="00084511">
        <w:t xml:space="preserve">BTS </w:t>
      </w:r>
      <w:r>
        <w:t>P</w:t>
      </w:r>
      <w:r w:rsidR="00A073E3">
        <w:t>rofessions immobilières</w:t>
      </w:r>
      <w:r>
        <w:t xml:space="preserve"> et </w:t>
      </w:r>
      <w:r w:rsidR="00084511">
        <w:t xml:space="preserve">BTS </w:t>
      </w:r>
      <w:r>
        <w:t xml:space="preserve">Assurances. </w:t>
      </w:r>
      <w:r w:rsidR="00F077B0">
        <w:br/>
      </w:r>
    </w:p>
    <w:p w:rsidR="005D4F1F" w:rsidRDefault="005B49B5" w:rsidP="0006114A">
      <w:pPr>
        <w:ind w:left="284"/>
      </w:pPr>
      <w:r>
        <w:rPr>
          <w:b/>
        </w:rPr>
        <w:lastRenderedPageBreak/>
        <w:t xml:space="preserve">- </w:t>
      </w:r>
      <w:r w:rsidR="00F077B0" w:rsidRPr="005B49B5">
        <w:rPr>
          <w:b/>
        </w:rPr>
        <w:t xml:space="preserve">Orientation 2016 : </w:t>
      </w:r>
      <w:r w:rsidR="00F077B0" w:rsidRPr="005B49B5">
        <w:t xml:space="preserve">Premiers vœux APB 2016 </w:t>
      </w:r>
      <w:r w:rsidR="00A073E3" w:rsidRPr="005B49B5">
        <w:t xml:space="preserve">des </w:t>
      </w:r>
      <w:r w:rsidR="00F077B0" w:rsidRPr="005B49B5">
        <w:t xml:space="preserve">élèves de </w:t>
      </w:r>
      <w:r w:rsidR="00A073E3" w:rsidRPr="005B49B5">
        <w:t>STMG</w:t>
      </w:r>
      <w:r w:rsidR="00A073E3" w:rsidRPr="005B49B5">
        <w:rPr>
          <w:b/>
        </w:rPr>
        <w:t xml:space="preserve"> </w:t>
      </w:r>
      <w:r w:rsidR="00F077B0" w:rsidRPr="005B49B5">
        <w:rPr>
          <w:b/>
        </w:rPr>
        <w:br/>
      </w:r>
      <w:r w:rsidR="00F077B0">
        <w:t>55%</w:t>
      </w:r>
      <w:r w:rsidR="00E56C48">
        <w:t xml:space="preserve"> </w:t>
      </w:r>
      <w:r w:rsidR="000E61F9">
        <w:t>des premiers vœux portent</w:t>
      </w:r>
      <w:r w:rsidR="00E56C48">
        <w:t xml:space="preserve"> </w:t>
      </w:r>
      <w:r w:rsidR="000E61F9">
        <w:t xml:space="preserve">sur un </w:t>
      </w:r>
      <w:r w:rsidR="00F077B0">
        <w:t xml:space="preserve">BTS, 22 </w:t>
      </w:r>
      <w:r w:rsidR="00070EBF">
        <w:t xml:space="preserve">% </w:t>
      </w:r>
      <w:r w:rsidR="00F077B0">
        <w:t xml:space="preserve">pour </w:t>
      </w:r>
      <w:r w:rsidR="000E61F9">
        <w:t>un D</w:t>
      </w:r>
      <w:r w:rsidR="00F077B0">
        <w:t>UT</w:t>
      </w:r>
      <w:r w:rsidR="000E61F9">
        <w:t xml:space="preserve">, soit </w:t>
      </w:r>
      <w:r w:rsidR="00070EBF">
        <w:t xml:space="preserve">+4 points </w:t>
      </w:r>
      <w:r w:rsidR="000E61F9">
        <w:t xml:space="preserve">par rapport à 2015 </w:t>
      </w:r>
      <w:r w:rsidR="00070EBF">
        <w:t xml:space="preserve">mais </w:t>
      </w:r>
      <w:r w:rsidR="000E61F9">
        <w:t>il manque</w:t>
      </w:r>
      <w:r w:rsidR="00070EBF">
        <w:t xml:space="preserve"> </w:t>
      </w:r>
      <w:r w:rsidR="000E61F9">
        <w:t xml:space="preserve">encore </w:t>
      </w:r>
      <w:r w:rsidR="00070EBF">
        <w:t>de</w:t>
      </w:r>
      <w:r w:rsidR="000E61F9">
        <w:t>s</w:t>
      </w:r>
      <w:r w:rsidR="00070EBF">
        <w:t xml:space="preserve"> candidats</w:t>
      </w:r>
      <w:r w:rsidR="000E61F9">
        <w:t xml:space="preserve"> pour atteindre les 30% de bacheliers technologiques en IUT</w:t>
      </w:r>
      <w:r w:rsidR="00070EBF">
        <w:t xml:space="preserve">. </w:t>
      </w:r>
      <w:r w:rsidR="00E56C48">
        <w:br/>
      </w:r>
      <w:r w:rsidR="00F077B0">
        <w:t xml:space="preserve">Propositions acceptées : </w:t>
      </w:r>
      <w:r w:rsidR="000E61F9">
        <w:t>31</w:t>
      </w:r>
      <w:r w:rsidR="00F077B0">
        <w:t xml:space="preserve">% des bacheliers </w:t>
      </w:r>
      <w:r w:rsidR="00A073E3">
        <w:t xml:space="preserve">STMG </w:t>
      </w:r>
      <w:r w:rsidR="000E61F9">
        <w:t xml:space="preserve">rejoignent finalement une </w:t>
      </w:r>
      <w:r w:rsidR="00F077B0">
        <w:t xml:space="preserve">licence </w:t>
      </w:r>
      <w:r w:rsidR="000E61F9">
        <w:t xml:space="preserve">(43% un BTS, 19% un DUT) </w:t>
      </w:r>
      <w:r w:rsidR="00F077B0">
        <w:t>or</w:t>
      </w:r>
      <w:r w:rsidR="00E56C48">
        <w:t xml:space="preserve"> ils </w:t>
      </w:r>
      <w:r w:rsidR="00F077B0">
        <w:t xml:space="preserve">ne sont </w:t>
      </w:r>
      <w:r w:rsidR="000E61F9">
        <w:t xml:space="preserve">généralement </w:t>
      </w:r>
      <w:r w:rsidR="00F077B0">
        <w:t>pas armés pour</w:t>
      </w:r>
      <w:r w:rsidR="000E61F9">
        <w:t xml:space="preserve"> ce type de poursuites d’études en faculté</w:t>
      </w:r>
      <w:r w:rsidR="00F077B0">
        <w:t>, à plus forte raison s</w:t>
      </w:r>
      <w:r w:rsidR="00E56C48">
        <w:t xml:space="preserve">’ils n’ont pas obtenu </w:t>
      </w:r>
      <w:r w:rsidR="00F077B0">
        <w:t>de mention au bac.</w:t>
      </w:r>
      <w:r w:rsidR="000E61F9">
        <w:t xml:space="preserve"> </w:t>
      </w:r>
    </w:p>
    <w:p w:rsidR="005D4F1F" w:rsidRDefault="000E61F9" w:rsidP="0006114A">
      <w:pPr>
        <w:ind w:left="284"/>
      </w:pPr>
      <w:r>
        <w:t xml:space="preserve">Il convient de </w:t>
      </w:r>
      <w:r w:rsidR="002117F1" w:rsidRPr="00072075">
        <w:rPr>
          <w:u w:val="single"/>
        </w:rPr>
        <w:t xml:space="preserve">renforcer l’information sur l’orientation </w:t>
      </w:r>
      <w:r w:rsidR="00457570">
        <w:rPr>
          <w:u w:val="single"/>
        </w:rPr>
        <w:t xml:space="preserve">des bacheliers STMG </w:t>
      </w:r>
      <w:r w:rsidR="002117F1" w:rsidRPr="00072075">
        <w:rPr>
          <w:u w:val="single"/>
        </w:rPr>
        <w:t>en DUT</w:t>
      </w:r>
      <w:r>
        <w:t>.</w:t>
      </w:r>
    </w:p>
    <w:p w:rsidR="005B49B5" w:rsidRDefault="005B49B5" w:rsidP="0006114A"/>
    <w:p w:rsidR="00AB39E2" w:rsidRPr="00F60372" w:rsidRDefault="00AB39E2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 w:rsidRPr="006F386F">
        <w:rPr>
          <w:b/>
          <w:caps/>
        </w:rPr>
        <w:t xml:space="preserve">La formation en </w:t>
      </w:r>
      <w:r w:rsidR="006F386F" w:rsidRPr="006F386F">
        <w:rPr>
          <w:b/>
          <w:caps/>
        </w:rPr>
        <w:t>É</w:t>
      </w:r>
      <w:r w:rsidRPr="006F386F">
        <w:rPr>
          <w:b/>
          <w:caps/>
        </w:rPr>
        <w:t xml:space="preserve">conomie/Gestion </w:t>
      </w:r>
      <w:r w:rsidR="0006114A">
        <w:rPr>
          <w:b/>
          <w:caps/>
        </w:rPr>
        <w:tab/>
      </w:r>
      <w:r w:rsidRPr="00F60372">
        <w:rPr>
          <w:b/>
          <w:caps/>
        </w:rPr>
        <w:t>Carine REISACHER</w:t>
      </w:r>
      <w:r w:rsidR="00B614B3">
        <w:rPr>
          <w:b/>
          <w:caps/>
        </w:rPr>
        <w:t>, correspondante dafor</w:t>
      </w:r>
    </w:p>
    <w:p w:rsidR="00AB39E2" w:rsidRDefault="00AB39E2" w:rsidP="0006114A"/>
    <w:p w:rsidR="00E56C48" w:rsidRDefault="00E56C48" w:rsidP="0006114A">
      <w:pPr>
        <w:spacing w:after="0"/>
      </w:pPr>
      <w:r>
        <w:t>La formation continue des personnels s’inscrit dans les évolutions du système éducatif, le projet académique et les priorités annuelles nationales et académiques.</w:t>
      </w:r>
    </w:p>
    <w:p w:rsidR="00E56C48" w:rsidRDefault="00E56C48" w:rsidP="0006114A">
      <w:r>
        <w:t xml:space="preserve">L’offre de formation « territoriale » est construite à l’échelon académique mais également à l’échelon « local » (un établissement ou plusieurs établissements « proches ») ; les DDFPT, coordonnateurs disciplinaires et chefs d’établissement peuvent en être à l’initiative. Voir </w:t>
      </w:r>
      <w:r w:rsidR="00084511">
        <w:t>le document</w:t>
      </w:r>
      <w:r>
        <w:t xml:space="preserve"> : </w:t>
      </w:r>
      <w:r w:rsidR="00084511">
        <w:t>&lt;</w:t>
      </w:r>
      <w:r w:rsidRPr="00084511">
        <w:t>Demande-Formation-Territoriale.doc</w:t>
      </w:r>
      <w:r w:rsidR="00084511">
        <w:t>&gt;</w:t>
      </w:r>
    </w:p>
    <w:p w:rsidR="00E56C48" w:rsidRDefault="00E56C48" w:rsidP="0006114A">
      <w:r>
        <w:t xml:space="preserve">Bilan des formations éco/gestion 2015-2016 et offre 2016-2017 : </w:t>
      </w:r>
      <w:r w:rsidR="00084511">
        <w:t>voir le document &lt;</w:t>
      </w:r>
      <w:r w:rsidR="005D6E79" w:rsidRPr="00084511">
        <w:t>Formations LT 2016 2017.ppt</w:t>
      </w:r>
      <w:r w:rsidR="00084511">
        <w:t>&gt;</w:t>
      </w:r>
    </w:p>
    <w:p w:rsidR="005A385A" w:rsidRDefault="005A385A" w:rsidP="0006114A"/>
    <w:p w:rsidR="00AB39E2" w:rsidRPr="0006114A" w:rsidRDefault="00E3264A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ind w:left="50"/>
        <w:rPr>
          <w:b/>
          <w:caps/>
        </w:rPr>
      </w:pPr>
      <w:r w:rsidRPr="006F386F">
        <w:rPr>
          <w:b/>
          <w:caps/>
        </w:rPr>
        <w:t xml:space="preserve">Points sur divers BTS </w:t>
      </w:r>
      <w:r w:rsidR="009130BB" w:rsidRPr="006F386F">
        <w:rPr>
          <w:b/>
          <w:caps/>
        </w:rPr>
        <w:t xml:space="preserve">et actions </w:t>
      </w:r>
      <w:r w:rsidR="006F386F">
        <w:rPr>
          <w:b/>
          <w:caps/>
        </w:rPr>
        <w:t>À</w:t>
      </w:r>
      <w:r w:rsidR="009130BB" w:rsidRPr="006F386F">
        <w:rPr>
          <w:b/>
          <w:caps/>
        </w:rPr>
        <w:t xml:space="preserve"> venir </w:t>
      </w:r>
      <w:r w:rsidR="0006114A">
        <w:rPr>
          <w:b/>
          <w:caps/>
        </w:rPr>
        <w:tab/>
      </w:r>
      <w:r w:rsidR="0006114A">
        <w:rPr>
          <w:b/>
          <w:caps/>
        </w:rPr>
        <w:tab/>
      </w:r>
      <w:r w:rsidR="0006114A">
        <w:rPr>
          <w:b/>
          <w:caps/>
        </w:rPr>
        <w:tab/>
      </w:r>
      <w:r w:rsidR="0006114A">
        <w:rPr>
          <w:b/>
          <w:caps/>
        </w:rPr>
        <w:tab/>
      </w:r>
      <w:r w:rsidR="00AB39E2" w:rsidRPr="00F60372">
        <w:rPr>
          <w:b/>
          <w:caps/>
        </w:rPr>
        <w:t>Georges MERLE</w:t>
      </w:r>
      <w:r w:rsidR="00B614B3">
        <w:rPr>
          <w:b/>
          <w:caps/>
        </w:rPr>
        <w:t>,</w:t>
      </w:r>
      <w:r w:rsidR="0013714C">
        <w:rPr>
          <w:b/>
          <w:caps/>
        </w:rPr>
        <w:t xml:space="preserve"> IA-IPR</w:t>
      </w:r>
    </w:p>
    <w:p w:rsidR="006F386F" w:rsidRPr="006F386F" w:rsidRDefault="006F386F" w:rsidP="0006114A">
      <w:pPr>
        <w:ind w:left="360"/>
      </w:pPr>
    </w:p>
    <w:p w:rsidR="00E3264A" w:rsidRDefault="00E3264A" w:rsidP="0006114A">
      <w:pPr>
        <w:pStyle w:val="Paragraphedeliste"/>
        <w:numPr>
          <w:ilvl w:val="0"/>
          <w:numId w:val="2"/>
        </w:numPr>
      </w:pPr>
      <w:r w:rsidRPr="00AB39E2">
        <w:rPr>
          <w:b/>
        </w:rPr>
        <w:t>BTS Assurance </w:t>
      </w:r>
      <w:r>
        <w:t xml:space="preserve">: (2 classes </w:t>
      </w:r>
      <w:r w:rsidR="00B82843">
        <w:t>dans</w:t>
      </w:r>
      <w:r>
        <w:t xml:space="preserve"> l’académie) devrait être rénové en </w:t>
      </w:r>
      <w:r w:rsidR="006F386F">
        <w:t xml:space="preserve">2017. </w:t>
      </w:r>
      <w:r>
        <w:t xml:space="preserve">Refonte totale des </w:t>
      </w:r>
      <w:r w:rsidR="00DB1AAA">
        <w:t xml:space="preserve">enseignements </w:t>
      </w:r>
      <w:r>
        <w:t xml:space="preserve">avec </w:t>
      </w:r>
      <w:r w:rsidR="00DB1AAA">
        <w:t>constitution de</w:t>
      </w:r>
      <w:r>
        <w:t xml:space="preserve"> blocs de compétences. Si </w:t>
      </w:r>
      <w:r w:rsidR="00AB39E2">
        <w:t xml:space="preserve">les </w:t>
      </w:r>
      <w:r>
        <w:t>travaux en cours</w:t>
      </w:r>
      <w:r w:rsidR="00AB39E2">
        <w:t xml:space="preserve"> sont validés, une </w:t>
      </w:r>
      <w:r>
        <w:t>formation</w:t>
      </w:r>
      <w:r w:rsidR="00AB39E2">
        <w:t xml:space="preserve"> aura lieu</w:t>
      </w:r>
      <w:r>
        <w:t xml:space="preserve"> le 6 avril 17 </w:t>
      </w:r>
      <w:r w:rsidR="00AB39E2">
        <w:t>(</w:t>
      </w:r>
      <w:r w:rsidR="00DB1AAA">
        <w:t>au l</w:t>
      </w:r>
      <w:r w:rsidR="00AB39E2">
        <w:t>ycée Mermoz St Louis).</w:t>
      </w:r>
      <w:r>
        <w:t xml:space="preserve"> </w:t>
      </w:r>
    </w:p>
    <w:p w:rsidR="00E3264A" w:rsidRDefault="00E3264A" w:rsidP="0006114A">
      <w:pPr>
        <w:pStyle w:val="Paragraphedeliste"/>
        <w:numPr>
          <w:ilvl w:val="0"/>
          <w:numId w:val="2"/>
        </w:numPr>
      </w:pPr>
      <w:r w:rsidRPr="00AB39E2">
        <w:rPr>
          <w:b/>
        </w:rPr>
        <w:t>BTS Banque</w:t>
      </w:r>
      <w:r>
        <w:t xml:space="preserve"> : </w:t>
      </w:r>
      <w:r w:rsidR="00DB1AAA">
        <w:t xml:space="preserve">le </w:t>
      </w:r>
      <w:r>
        <w:t xml:space="preserve">dossier </w:t>
      </w:r>
      <w:r w:rsidR="006D0B32">
        <w:t xml:space="preserve">est </w:t>
      </w:r>
      <w:r>
        <w:t>prêt</w:t>
      </w:r>
      <w:r w:rsidR="00DB1AAA">
        <w:t xml:space="preserve">, la profession </w:t>
      </w:r>
      <w:r>
        <w:t>voit cette ouverture positivement (accueil de stagiaires</w:t>
      </w:r>
      <w:r w:rsidR="00D85F98">
        <w:t>,</w:t>
      </w:r>
      <w:r>
        <w:t xml:space="preserve"> </w:t>
      </w:r>
      <w:proofErr w:type="spellStart"/>
      <w:r w:rsidR="00AB39E2">
        <w:t>etc</w:t>
      </w:r>
      <w:proofErr w:type="spellEnd"/>
      <w:r>
        <w:t xml:space="preserve">). </w:t>
      </w:r>
      <w:r w:rsidR="006F386F">
        <w:t xml:space="preserve">Un dossier bien </w:t>
      </w:r>
      <w:r w:rsidR="0013765A">
        <w:t>argumenté, présenté</w:t>
      </w:r>
      <w:r w:rsidR="006F386F">
        <w:t xml:space="preserve"> par le lycée </w:t>
      </w:r>
      <w:r w:rsidR="0013765A">
        <w:t>Cassin, a</w:t>
      </w:r>
      <w:r w:rsidR="006F386F">
        <w:t xml:space="preserve"> obtenu un a</w:t>
      </w:r>
      <w:r>
        <w:t xml:space="preserve">vis </w:t>
      </w:r>
      <w:r w:rsidR="006D0B32">
        <w:t xml:space="preserve">très </w:t>
      </w:r>
      <w:r>
        <w:t xml:space="preserve">favorable </w:t>
      </w:r>
      <w:r w:rsidR="0013765A">
        <w:t xml:space="preserve">des </w:t>
      </w:r>
      <w:r>
        <w:t>inspecteurs</w:t>
      </w:r>
      <w:r w:rsidR="0013765A">
        <w:t>.</w:t>
      </w:r>
      <w:r>
        <w:t xml:space="preserve"> </w:t>
      </w:r>
    </w:p>
    <w:p w:rsidR="0013765A" w:rsidRDefault="0013765A" w:rsidP="0006114A">
      <w:pPr>
        <w:pStyle w:val="Paragraphedeliste"/>
        <w:numPr>
          <w:ilvl w:val="0"/>
          <w:numId w:val="2"/>
        </w:numPr>
      </w:pPr>
      <w:r>
        <w:rPr>
          <w:b/>
        </w:rPr>
        <w:t>BTS AM </w:t>
      </w:r>
      <w:r w:rsidRPr="0013765A">
        <w:t>:</w:t>
      </w:r>
      <w:r>
        <w:t xml:space="preserve"> la rénovation </w:t>
      </w:r>
      <w:r w:rsidR="00DB1AAA">
        <w:t>est confirmée</w:t>
      </w:r>
      <w:r>
        <w:t xml:space="preserve">, </w:t>
      </w:r>
      <w:r w:rsidR="00DB1AAA">
        <w:t xml:space="preserve">la </w:t>
      </w:r>
      <w:r>
        <w:t xml:space="preserve">1ère session d’examen rénové </w:t>
      </w:r>
      <w:r w:rsidR="00DB1AAA">
        <w:t xml:space="preserve">doit intervenir </w:t>
      </w:r>
      <w:r>
        <w:t>en 2020.</w:t>
      </w:r>
    </w:p>
    <w:p w:rsidR="009130BB" w:rsidRDefault="00DB1AAA" w:rsidP="0006114A">
      <w:pPr>
        <w:pStyle w:val="Paragraphedeliste"/>
        <w:numPr>
          <w:ilvl w:val="0"/>
          <w:numId w:val="2"/>
        </w:numPr>
      </w:pPr>
      <w:r>
        <w:rPr>
          <w:b/>
        </w:rPr>
        <w:t>Renforcement de la liaison</w:t>
      </w:r>
      <w:r w:rsidR="00E3264A" w:rsidRPr="00B82843">
        <w:rPr>
          <w:b/>
        </w:rPr>
        <w:t xml:space="preserve"> Bac</w:t>
      </w:r>
      <w:r w:rsidR="005A385A">
        <w:rPr>
          <w:b/>
        </w:rPr>
        <w:t xml:space="preserve"> </w:t>
      </w:r>
      <w:r w:rsidR="00E3264A" w:rsidRPr="00B82843">
        <w:rPr>
          <w:b/>
        </w:rPr>
        <w:t>Pro</w:t>
      </w:r>
      <w:r>
        <w:rPr>
          <w:b/>
        </w:rPr>
        <w:t xml:space="preserve"> - </w:t>
      </w:r>
      <w:r w:rsidR="00E3264A" w:rsidRPr="00B82843">
        <w:rPr>
          <w:b/>
        </w:rPr>
        <w:t>BTS :</w:t>
      </w:r>
      <w:r w:rsidR="00E3264A">
        <w:t xml:space="preserve"> </w:t>
      </w:r>
      <w:r w:rsidR="00E3264A">
        <w:br/>
      </w:r>
      <w:r w:rsidR="00B82843">
        <w:t>Un g</w:t>
      </w:r>
      <w:r w:rsidR="00E3264A">
        <w:t>roupe de travail</w:t>
      </w:r>
      <w:r w:rsidR="00B82843">
        <w:t xml:space="preserve"> piloté par les</w:t>
      </w:r>
      <w:r w:rsidR="00E3264A">
        <w:t xml:space="preserve"> 2</w:t>
      </w:r>
      <w:r w:rsidR="00457570">
        <w:t xml:space="preserve"> IA-</w:t>
      </w:r>
      <w:r w:rsidR="00E3264A">
        <w:t xml:space="preserve">IPR + </w:t>
      </w:r>
      <w:r w:rsidR="00457570">
        <w:t xml:space="preserve">les </w:t>
      </w:r>
      <w:r w:rsidR="00E3264A">
        <w:t xml:space="preserve">4 </w:t>
      </w:r>
      <w:r w:rsidR="00B82843">
        <w:t>IEN</w:t>
      </w:r>
      <w:r w:rsidR="00457570">
        <w:t>-ET</w:t>
      </w:r>
      <w:r w:rsidR="00B82843">
        <w:t xml:space="preserve"> </w:t>
      </w:r>
      <w:r w:rsidR="00457570">
        <w:t xml:space="preserve">de la discipline </w:t>
      </w:r>
      <w:r w:rsidR="00B82843">
        <w:t>est en place, des b</w:t>
      </w:r>
      <w:r w:rsidR="00E3264A">
        <w:t xml:space="preserve">assins </w:t>
      </w:r>
      <w:r>
        <w:t xml:space="preserve">de formation </w:t>
      </w:r>
      <w:r w:rsidR="00B82843">
        <w:t xml:space="preserve">sont </w:t>
      </w:r>
      <w:r w:rsidR="00084511">
        <w:t>formés</w:t>
      </w:r>
      <w:r w:rsidR="00457570">
        <w:t> : les</w:t>
      </w:r>
      <w:r w:rsidR="00B82843">
        <w:t xml:space="preserve"> établissements </w:t>
      </w:r>
      <w:r>
        <w:t xml:space="preserve">LP et LEGT </w:t>
      </w:r>
      <w:r w:rsidR="00457570">
        <w:t>sont rassemblés par</w:t>
      </w:r>
      <w:r w:rsidR="00E3264A">
        <w:t xml:space="preserve"> pôles géographiques</w:t>
      </w:r>
      <w:r w:rsidR="00B82843">
        <w:t>.</w:t>
      </w:r>
      <w:r w:rsidR="0013765A">
        <w:t xml:space="preserve"> Objectif </w:t>
      </w:r>
      <w:r w:rsidR="009130BB">
        <w:t xml:space="preserve">: faire se rencontrer </w:t>
      </w:r>
      <w:r w:rsidR="0013765A">
        <w:t xml:space="preserve">les </w:t>
      </w:r>
      <w:r w:rsidR="009130BB">
        <w:t xml:space="preserve">équipes </w:t>
      </w:r>
      <w:r>
        <w:t>des lycées professionnels</w:t>
      </w:r>
      <w:r w:rsidR="009130BB">
        <w:t xml:space="preserve"> et </w:t>
      </w:r>
      <w:r>
        <w:t xml:space="preserve">de BTS </w:t>
      </w:r>
      <w:r w:rsidR="0013765A">
        <w:t xml:space="preserve">afin que </w:t>
      </w:r>
      <w:r>
        <w:t>chacun</w:t>
      </w:r>
      <w:r w:rsidR="0013765A">
        <w:t xml:space="preserve"> ait connaissance des</w:t>
      </w:r>
      <w:r w:rsidR="009130BB">
        <w:t xml:space="preserve"> compétences</w:t>
      </w:r>
      <w:r w:rsidR="00457570">
        <w:t xml:space="preserve"> </w:t>
      </w:r>
      <w:r>
        <w:t>développées et attendues</w:t>
      </w:r>
      <w:r w:rsidR="00457570">
        <w:t xml:space="preserve"> respectivement par les élèves et les étudiants</w:t>
      </w:r>
      <w:r w:rsidR="0013765A">
        <w:t>.</w:t>
      </w:r>
    </w:p>
    <w:p w:rsidR="005D4F1F" w:rsidRDefault="009130BB" w:rsidP="0006114A">
      <w:pPr>
        <w:pStyle w:val="Paragraphedeliste"/>
        <w:numPr>
          <w:ilvl w:val="0"/>
          <w:numId w:val="2"/>
        </w:numPr>
      </w:pPr>
      <w:r w:rsidRPr="00DB1AAA">
        <w:rPr>
          <w:b/>
        </w:rPr>
        <w:t>Innovation pédagogique</w:t>
      </w:r>
      <w:r>
        <w:t> : suite</w:t>
      </w:r>
      <w:r w:rsidR="00457570">
        <w:t xml:space="preserve"> des</w:t>
      </w:r>
      <w:r>
        <w:t xml:space="preserve"> tr</w:t>
      </w:r>
      <w:r w:rsidR="001672FB">
        <w:t>a</w:t>
      </w:r>
      <w:r>
        <w:t xml:space="preserve">vaux </w:t>
      </w:r>
      <w:r>
        <w:br/>
        <w:t xml:space="preserve">Objectif : </w:t>
      </w:r>
      <w:r w:rsidR="005D7560">
        <w:t xml:space="preserve">permettre </w:t>
      </w:r>
      <w:proofErr w:type="gramStart"/>
      <w:r w:rsidR="00DB1AAA">
        <w:t xml:space="preserve">l’ </w:t>
      </w:r>
      <w:r>
        <w:t>échange</w:t>
      </w:r>
      <w:proofErr w:type="gramEnd"/>
      <w:r w:rsidR="00DB1AAA">
        <w:t xml:space="preserve"> de pratiques pédagogiques innovantes</w:t>
      </w:r>
      <w:r w:rsidR="005D7560">
        <w:t xml:space="preserve"> entre collègues.</w:t>
      </w:r>
      <w:r>
        <w:br/>
      </w:r>
      <w:r w:rsidR="00731675">
        <w:t>Un GFA a travaillé l’an passé sur ce thème et a produit des « fiches initiative » ; l</w:t>
      </w:r>
      <w:r w:rsidR="00DB1AAA">
        <w:t xml:space="preserve">e lycée Cassin  a eu un rôle </w:t>
      </w:r>
      <w:r w:rsidR="00731675">
        <w:t>de « laboratoire</w:t>
      </w:r>
      <w:r w:rsidR="00D85F98">
        <w:t> »</w:t>
      </w:r>
      <w:r w:rsidR="00731675">
        <w:t>.</w:t>
      </w:r>
      <w:r w:rsidR="00D85F98">
        <w:t xml:space="preserve"> </w:t>
      </w:r>
      <w:r w:rsidR="00731675">
        <w:t xml:space="preserve">Cette année une consultation académique va avoir lieu par bassin ; les contributions seront compilées afin de produire une vision d’ensemble de l’innovation pédagogique </w:t>
      </w:r>
      <w:r w:rsidR="00D85F98">
        <w:t xml:space="preserve">en économie-gestion </w:t>
      </w:r>
      <w:r w:rsidR="00731675">
        <w:t>dans l’académie.</w:t>
      </w:r>
      <w:r>
        <w:br/>
      </w:r>
      <w:r w:rsidR="002117F1">
        <w:rPr>
          <w:b/>
        </w:rPr>
        <w:t>Sections européennes, certification et formation DNL</w:t>
      </w:r>
      <w:r>
        <w:t xml:space="preserve"> : </w:t>
      </w:r>
      <w:r w:rsidR="0013765A">
        <w:t xml:space="preserve">Une </w:t>
      </w:r>
      <w:r>
        <w:t>formation</w:t>
      </w:r>
      <w:r w:rsidR="0013765A">
        <w:t xml:space="preserve"> </w:t>
      </w:r>
      <w:r w:rsidR="00731675">
        <w:t xml:space="preserve">spécifique à </w:t>
      </w:r>
      <w:r w:rsidR="00731675">
        <w:lastRenderedPageBreak/>
        <w:t>l’économie-gestion aura lieu le</w:t>
      </w:r>
      <w:r w:rsidR="00027767">
        <w:t xml:space="preserve"> 7/12</w:t>
      </w:r>
      <w:r w:rsidR="00D85F98">
        <w:t xml:space="preserve"> ; les collègues sont invités à </w:t>
      </w:r>
      <w:r w:rsidR="002117F1" w:rsidRPr="00072075">
        <w:rPr>
          <w:u w:val="single"/>
        </w:rPr>
        <w:t>faire connaitre leur</w:t>
      </w:r>
      <w:r w:rsidR="00457570">
        <w:rPr>
          <w:u w:val="single"/>
        </w:rPr>
        <w:t>s</w:t>
      </w:r>
      <w:r w:rsidR="002117F1" w:rsidRPr="00072075">
        <w:rPr>
          <w:u w:val="single"/>
        </w:rPr>
        <w:t xml:space="preserve"> compétences linguistiques</w:t>
      </w:r>
      <w:r w:rsidR="00D85F98">
        <w:t xml:space="preserve"> afin de développer les </w:t>
      </w:r>
      <w:r w:rsidR="00D85F98" w:rsidRPr="00457570">
        <w:rPr>
          <w:b/>
        </w:rPr>
        <w:t>sections STMG européennes</w:t>
      </w:r>
      <w:r w:rsidR="00D85F98">
        <w:t>.</w:t>
      </w:r>
    </w:p>
    <w:p w:rsidR="001672FB" w:rsidRDefault="001672FB" w:rsidP="0006114A">
      <w:pPr>
        <w:pStyle w:val="Paragraphedeliste"/>
        <w:numPr>
          <w:ilvl w:val="0"/>
          <w:numId w:val="2"/>
        </w:numPr>
      </w:pPr>
      <w:r w:rsidRPr="00B82843">
        <w:rPr>
          <w:b/>
        </w:rPr>
        <w:t>BTS CG :</w:t>
      </w:r>
      <w:r>
        <w:t xml:space="preserve"> </w:t>
      </w:r>
      <w:r w:rsidR="006D0B32" w:rsidRPr="006D0B32">
        <w:t>Poursuite</w:t>
      </w:r>
      <w:r w:rsidR="006D0B32">
        <w:t xml:space="preserve"> de l’installation </w:t>
      </w:r>
      <w:r>
        <w:t>de</w:t>
      </w:r>
      <w:r w:rsidR="00AB39E2">
        <w:t xml:space="preserve"> </w:t>
      </w:r>
      <w:r>
        <w:t>réforme, 2 demi-journées</w:t>
      </w:r>
      <w:r w:rsidR="0013765A">
        <w:t xml:space="preserve"> </w:t>
      </w:r>
      <w:r w:rsidR="00731675">
        <w:t>seront consacrée</w:t>
      </w:r>
      <w:r w:rsidR="00B71990">
        <w:t>s</w:t>
      </w:r>
      <w:r w:rsidR="00731675">
        <w:t xml:space="preserve"> </w:t>
      </w:r>
      <w:r w:rsidR="0013765A">
        <w:t>en janvier</w:t>
      </w:r>
      <w:r w:rsidR="00731675">
        <w:t xml:space="preserve"> à la certification</w:t>
      </w:r>
      <w:r w:rsidR="0013765A">
        <w:t>.</w:t>
      </w:r>
    </w:p>
    <w:p w:rsidR="008F6A7F" w:rsidRDefault="001672FB" w:rsidP="0006114A">
      <w:pPr>
        <w:pStyle w:val="Paragraphedeliste"/>
        <w:numPr>
          <w:ilvl w:val="0"/>
          <w:numId w:val="2"/>
        </w:numPr>
      </w:pPr>
      <w:r w:rsidRPr="00B82843">
        <w:rPr>
          <w:b/>
        </w:rPr>
        <w:t>Prof</w:t>
      </w:r>
      <w:r w:rsidR="00B82843" w:rsidRPr="00B82843">
        <w:rPr>
          <w:b/>
        </w:rPr>
        <w:t xml:space="preserve">esseurs </w:t>
      </w:r>
      <w:r w:rsidRPr="00B82843">
        <w:rPr>
          <w:b/>
        </w:rPr>
        <w:t xml:space="preserve"> contractuels</w:t>
      </w:r>
      <w:r>
        <w:t xml:space="preserve"> : </w:t>
      </w:r>
      <w:r w:rsidR="00B82843">
        <w:t xml:space="preserve">leurs </w:t>
      </w:r>
      <w:r>
        <w:t xml:space="preserve">conditions de recrutement </w:t>
      </w:r>
      <w:r w:rsidR="00B82843">
        <w:t xml:space="preserve">sont souvent </w:t>
      </w:r>
      <w:r w:rsidR="00731675">
        <w:t xml:space="preserve">délicates </w:t>
      </w:r>
      <w:r>
        <w:t>(</w:t>
      </w:r>
      <w:r w:rsidR="000A38B6">
        <w:t>p</w:t>
      </w:r>
      <w:r w:rsidR="00B82843">
        <w:t>rise de fonction très rapide suite à leur entretien d’embauche).</w:t>
      </w:r>
      <w:r w:rsidR="00D85F98">
        <w:t xml:space="preserve"> </w:t>
      </w:r>
      <w:r w:rsidR="00B82843">
        <w:t>Une journée de formation leur est dédiée le</w:t>
      </w:r>
      <w:r>
        <w:t xml:space="preserve"> 26/1</w:t>
      </w:r>
      <w:r w:rsidR="00B82843">
        <w:t>/17</w:t>
      </w:r>
      <w:r>
        <w:t xml:space="preserve"> à </w:t>
      </w:r>
      <w:proofErr w:type="spellStart"/>
      <w:r>
        <w:t>Canopé</w:t>
      </w:r>
      <w:proofErr w:type="spellEnd"/>
      <w:r>
        <w:t>.</w:t>
      </w:r>
    </w:p>
    <w:p w:rsidR="00B82843" w:rsidRPr="008F6A7F" w:rsidRDefault="008F6A7F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 w:rsidRPr="008F6A7F">
        <w:rPr>
          <w:b/>
          <w:caps/>
        </w:rPr>
        <w:t>P</w:t>
      </w:r>
      <w:r w:rsidR="00B82843" w:rsidRPr="008F6A7F">
        <w:rPr>
          <w:b/>
          <w:caps/>
        </w:rPr>
        <w:t xml:space="preserve">arcours Moodle </w:t>
      </w:r>
      <w:r w:rsidR="005D7560">
        <w:rPr>
          <w:b/>
          <w:caps/>
        </w:rPr>
        <w:t>À</w:t>
      </w:r>
      <w:r w:rsidR="00B82843" w:rsidRPr="008F6A7F">
        <w:rPr>
          <w:b/>
          <w:caps/>
        </w:rPr>
        <w:t xml:space="preserve"> destination des bacs technologiques </w:t>
      </w:r>
      <w:r w:rsidR="006446D7" w:rsidRPr="008F6A7F">
        <w:rPr>
          <w:b/>
          <w:caps/>
        </w:rPr>
        <w:t>intéress</w:t>
      </w:r>
      <w:r w:rsidR="00F60372">
        <w:rPr>
          <w:b/>
          <w:caps/>
        </w:rPr>
        <w:t>É</w:t>
      </w:r>
      <w:r w:rsidR="006446D7" w:rsidRPr="008F6A7F">
        <w:rPr>
          <w:b/>
          <w:caps/>
        </w:rPr>
        <w:t>s par une poursuite d’</w:t>
      </w:r>
      <w:r w:rsidR="00F60372">
        <w:rPr>
          <w:b/>
          <w:caps/>
        </w:rPr>
        <w:t>É</w:t>
      </w:r>
      <w:r w:rsidR="006446D7" w:rsidRPr="008F6A7F">
        <w:rPr>
          <w:b/>
          <w:caps/>
        </w:rPr>
        <w:t xml:space="preserve">tudes en IUT </w:t>
      </w:r>
    </w:p>
    <w:p w:rsidR="00B82843" w:rsidRPr="006446D7" w:rsidRDefault="00966342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</w:rPr>
      </w:pPr>
      <w:r w:rsidRPr="00F60372">
        <w:rPr>
          <w:b/>
          <w:caps/>
        </w:rPr>
        <w:t>Sophie Kennel (</w:t>
      </w:r>
      <w:r w:rsidR="00084511">
        <w:rPr>
          <w:b/>
          <w:caps/>
        </w:rPr>
        <w:t>unistra</w:t>
      </w:r>
      <w:r w:rsidRPr="00F60372">
        <w:rPr>
          <w:b/>
          <w:caps/>
        </w:rPr>
        <w:t>)</w:t>
      </w:r>
      <w:r w:rsidR="006446D7" w:rsidRPr="00F60372">
        <w:rPr>
          <w:b/>
          <w:caps/>
        </w:rPr>
        <w:t xml:space="preserve"> et Delphine MATRAT</w:t>
      </w:r>
      <w:r w:rsidR="00327C87">
        <w:rPr>
          <w:b/>
          <w:caps/>
        </w:rPr>
        <w:t xml:space="preserve"> (Lycée </w:t>
      </w:r>
      <w:r w:rsidR="00B614B3">
        <w:rPr>
          <w:b/>
          <w:caps/>
        </w:rPr>
        <w:t xml:space="preserve">henri </w:t>
      </w:r>
      <w:r w:rsidR="00327C87">
        <w:rPr>
          <w:b/>
          <w:caps/>
        </w:rPr>
        <w:t>MECK)</w:t>
      </w:r>
    </w:p>
    <w:p w:rsidR="00F60372" w:rsidRDefault="00966342" w:rsidP="0006114A">
      <w:pPr>
        <w:spacing w:after="0"/>
      </w:pPr>
      <w:r>
        <w:br/>
      </w:r>
      <w:r w:rsidR="000A38B6">
        <w:t xml:space="preserve">Sophie KENNEL </w:t>
      </w:r>
      <w:r w:rsidR="00327C87">
        <w:t xml:space="preserve">est </w:t>
      </w:r>
      <w:r w:rsidR="000A38B6">
        <w:t xml:space="preserve">chargée de </w:t>
      </w:r>
      <w:r>
        <w:t xml:space="preserve">mission </w:t>
      </w:r>
      <w:r w:rsidR="00327C87">
        <w:t xml:space="preserve">« Innovation pédagogique » à l’Université de Strasbourg, ces dernières années elle a été en charge du Département </w:t>
      </w:r>
      <w:proofErr w:type="spellStart"/>
      <w:r w:rsidR="00327C87">
        <w:t>InfoCom</w:t>
      </w:r>
      <w:proofErr w:type="spellEnd"/>
      <w:r w:rsidR="00327C87">
        <w:t xml:space="preserve"> de l’IUT d’</w:t>
      </w:r>
      <w:proofErr w:type="spellStart"/>
      <w:r w:rsidR="00327C87">
        <w:t>Illkirch</w:t>
      </w:r>
      <w:proofErr w:type="spellEnd"/>
      <w:r w:rsidR="000A38B6">
        <w:t xml:space="preserve">. </w:t>
      </w:r>
      <w:r>
        <w:t xml:space="preserve"> </w:t>
      </w:r>
      <w:r w:rsidR="000A38B6">
        <w:t>La p</w:t>
      </w:r>
      <w:r>
        <w:t>erception</w:t>
      </w:r>
      <w:r w:rsidR="00327C87">
        <w:t xml:space="preserve"> des bacheliers technologiques</w:t>
      </w:r>
      <w:r>
        <w:t xml:space="preserve"> a changé</w:t>
      </w:r>
      <w:r w:rsidR="00327C87">
        <w:t xml:space="preserve"> favorablement</w:t>
      </w:r>
      <w:r>
        <w:t xml:space="preserve">, </w:t>
      </w:r>
      <w:r w:rsidR="00327C87">
        <w:t xml:space="preserve">à des </w:t>
      </w:r>
      <w:r>
        <w:t xml:space="preserve">profils divers </w:t>
      </w:r>
      <w:r w:rsidR="00327C87">
        <w:t xml:space="preserve">correspond désormais des </w:t>
      </w:r>
      <w:r>
        <w:t xml:space="preserve">modalités de recrutement diverses.  </w:t>
      </w:r>
      <w:r w:rsidR="00327C87">
        <w:t>Il existe désormais une réelle</w:t>
      </w:r>
      <w:r w:rsidR="000A38B6">
        <w:t xml:space="preserve"> v</w:t>
      </w:r>
      <w:r>
        <w:t>olonté de</w:t>
      </w:r>
      <w:r w:rsidR="006446D7">
        <w:t xml:space="preserve"> </w:t>
      </w:r>
      <w:r>
        <w:t xml:space="preserve">travail en collaboration pour </w:t>
      </w:r>
      <w:r w:rsidR="000A38B6">
        <w:t xml:space="preserve">la </w:t>
      </w:r>
      <w:r>
        <w:t xml:space="preserve">réussite de </w:t>
      </w:r>
      <w:r w:rsidR="00327C87">
        <w:t>bacheliers technologiques à l’</w:t>
      </w:r>
      <w:r>
        <w:t xml:space="preserve">université </w:t>
      </w:r>
      <w:r w:rsidR="00327C87">
        <w:t>et dans les IUT en particulier.</w:t>
      </w:r>
      <w:r>
        <w:t xml:space="preserve"> </w:t>
      </w:r>
    </w:p>
    <w:p w:rsidR="000A38B6" w:rsidRDefault="00966342" w:rsidP="0006114A">
      <w:pPr>
        <w:spacing w:after="0"/>
      </w:pPr>
      <w:r>
        <w:t>D</w:t>
      </w:r>
      <w:r w:rsidR="000A38B6">
        <w:t xml:space="preserve">elphine </w:t>
      </w:r>
      <w:r>
        <w:t>M</w:t>
      </w:r>
      <w:r w:rsidR="000A38B6">
        <w:t>ATRAT</w:t>
      </w:r>
      <w:r>
        <w:t xml:space="preserve"> confirme cette volonté,</w:t>
      </w:r>
      <w:r w:rsidR="006446D7">
        <w:t xml:space="preserve"> une </w:t>
      </w:r>
      <w:r>
        <w:t xml:space="preserve"> réelle opportunité pour nos STMG</w:t>
      </w:r>
      <w:r w:rsidR="006446D7">
        <w:t xml:space="preserve"> existe</w:t>
      </w:r>
      <w:r>
        <w:t xml:space="preserve">. </w:t>
      </w:r>
      <w:r w:rsidR="006446D7">
        <w:t>Les r</w:t>
      </w:r>
      <w:r>
        <w:t xml:space="preserve">esponsables </w:t>
      </w:r>
      <w:r w:rsidR="006446D7">
        <w:t xml:space="preserve">des </w:t>
      </w:r>
      <w:r>
        <w:t>recrutement</w:t>
      </w:r>
      <w:r w:rsidR="006446D7">
        <w:t>s</w:t>
      </w:r>
      <w:r>
        <w:t xml:space="preserve"> </w:t>
      </w:r>
      <w:r w:rsidR="000A38B6">
        <w:t xml:space="preserve">font </w:t>
      </w:r>
      <w:r w:rsidR="00327C87">
        <w:t xml:space="preserve">toutefois </w:t>
      </w:r>
      <w:r w:rsidR="000A38B6">
        <w:t xml:space="preserve">état </w:t>
      </w:r>
      <w:r>
        <w:t>du manque de</w:t>
      </w:r>
      <w:r w:rsidR="006446D7">
        <w:t xml:space="preserve"> </w:t>
      </w:r>
      <w:r>
        <w:t xml:space="preserve">candidatures </w:t>
      </w:r>
      <w:r w:rsidR="00D85F98">
        <w:t>motivées et préparées de la part des bacheliers STMG</w:t>
      </w:r>
      <w:r w:rsidR="000A38B6">
        <w:t xml:space="preserve">. </w:t>
      </w:r>
      <w:r w:rsidR="00215133">
        <w:t>Elle indique d’ailleurs qu’</w:t>
      </w:r>
      <w:r w:rsidR="00084511">
        <w:t>u</w:t>
      </w:r>
      <w:r w:rsidR="00215133">
        <w:t>n ingénieur est actuellement recruté par l’université pour travailler spécifiquement sur l’accueil des bacheliers technologiques en IUT.</w:t>
      </w:r>
    </w:p>
    <w:p w:rsidR="00BB10B8" w:rsidRDefault="002117F1" w:rsidP="0006114A">
      <w:pPr>
        <w:spacing w:after="0"/>
      </w:pPr>
      <w:r w:rsidRPr="00072075">
        <w:rPr>
          <w:u w:val="single"/>
        </w:rPr>
        <w:t xml:space="preserve">Un parcours </w:t>
      </w:r>
      <w:proofErr w:type="spellStart"/>
      <w:r w:rsidRPr="00072075">
        <w:rPr>
          <w:u w:val="single"/>
        </w:rPr>
        <w:t>Moodle</w:t>
      </w:r>
      <w:proofErr w:type="spellEnd"/>
      <w:r w:rsidRPr="00072075">
        <w:rPr>
          <w:u w:val="single"/>
        </w:rPr>
        <w:t xml:space="preserve"> « Poursuivre ses études en IUT »</w:t>
      </w:r>
      <w:r w:rsidR="00D85F98">
        <w:t xml:space="preserve"> va être mis à la disposition de l’ensemble des professeurs d’économie-gestion afin qu’ils invitent leurs élèves à </w:t>
      </w:r>
      <w:r w:rsidR="00853A06">
        <w:t>mieux connaître les opportunités de poursuite d’études en IUT à l’aide de</w:t>
      </w:r>
      <w:r w:rsidR="00D85F98">
        <w:t xml:space="preserve"> ce parcours</w:t>
      </w:r>
      <w:r w:rsidR="00237B28">
        <w:t xml:space="preserve">. </w:t>
      </w:r>
      <w:r w:rsidR="00215133">
        <w:t xml:space="preserve">Chaque </w:t>
      </w:r>
      <w:r w:rsidR="006446D7">
        <w:t>enseignant</w:t>
      </w:r>
      <w:r w:rsidR="00237B28">
        <w:t xml:space="preserve"> </w:t>
      </w:r>
      <w:r w:rsidR="00D85F98">
        <w:t>pourra</w:t>
      </w:r>
      <w:r w:rsidR="006446D7">
        <w:t xml:space="preserve"> suivre </w:t>
      </w:r>
      <w:r w:rsidR="00237B28">
        <w:t>les résultat</w:t>
      </w:r>
      <w:r w:rsidR="00215133">
        <w:t>s de ses élèves</w:t>
      </w:r>
      <w:r w:rsidR="00853A06">
        <w:t xml:space="preserve"> (lecture du parcours et réponses aux tests)</w:t>
      </w:r>
      <w:r w:rsidR="00215133">
        <w:t>.</w:t>
      </w:r>
    </w:p>
    <w:p w:rsidR="00853A06" w:rsidRDefault="00853A06" w:rsidP="0006114A">
      <w:r>
        <w:t>Le</w:t>
      </w:r>
      <w:r w:rsidR="006446D7">
        <w:t xml:space="preserve"> d</w:t>
      </w:r>
      <w:r w:rsidR="00237B28">
        <w:t xml:space="preserve">éroulé complet </w:t>
      </w:r>
      <w:r>
        <w:t xml:space="preserve">de ce parcours </w:t>
      </w:r>
      <w:r w:rsidR="00237B28">
        <w:t>pour 1 élève </w:t>
      </w:r>
      <w:r>
        <w:t>est estimé</w:t>
      </w:r>
      <w:r w:rsidR="006446D7">
        <w:t xml:space="preserve"> à 2 heures.</w:t>
      </w:r>
      <w:r w:rsidR="004164B0">
        <w:br/>
      </w:r>
    </w:p>
    <w:p w:rsidR="00BB10B8" w:rsidRDefault="00D85F98" w:rsidP="0006114A">
      <w:r>
        <w:t xml:space="preserve">Un </w:t>
      </w:r>
      <w:r w:rsidR="000A38B6" w:rsidRPr="00084511">
        <w:t xml:space="preserve">TUTORIEL </w:t>
      </w:r>
      <w:r w:rsidRPr="00084511">
        <w:t>est disponible</w:t>
      </w:r>
      <w:r w:rsidR="00084511">
        <w:t> : &lt;</w:t>
      </w:r>
      <w:r w:rsidR="000A38B6" w:rsidRPr="00084511">
        <w:t>POUR ACCEDER AU PARCOURS MOODLE IUT STMG.docx</w:t>
      </w:r>
      <w:r w:rsidR="00084511">
        <w:t>&gt;</w:t>
      </w:r>
    </w:p>
    <w:p w:rsidR="00237B28" w:rsidRDefault="00237B28" w:rsidP="0006114A">
      <w:r>
        <w:t>S</w:t>
      </w:r>
      <w:r w:rsidR="006446D7">
        <w:t xml:space="preserve">ophie </w:t>
      </w:r>
      <w:r w:rsidR="000A38B6">
        <w:t xml:space="preserve">KENNEL </w:t>
      </w:r>
      <w:r w:rsidR="009B726A">
        <w:t xml:space="preserve">donne son point de vue à propos du recrutement des bacheliers technologiques dans les différents DUT tertiaires </w:t>
      </w:r>
      <w:r>
        <w:t xml:space="preserve">: </w:t>
      </w:r>
    </w:p>
    <w:p w:rsidR="00237B28" w:rsidRDefault="009B726A" w:rsidP="0006114A">
      <w:pPr>
        <w:pStyle w:val="Paragraphedeliste"/>
        <w:numPr>
          <w:ilvl w:val="0"/>
          <w:numId w:val="2"/>
        </w:numPr>
        <w:ind w:left="426"/>
      </w:pPr>
      <w:r w:rsidRPr="00853A06">
        <w:rPr>
          <w:b/>
        </w:rPr>
        <w:t xml:space="preserve">DUT </w:t>
      </w:r>
      <w:r w:rsidR="00237B28" w:rsidRPr="00853A06">
        <w:rPr>
          <w:b/>
        </w:rPr>
        <w:t>Tec</w:t>
      </w:r>
      <w:r w:rsidRPr="00853A06">
        <w:rPr>
          <w:b/>
        </w:rPr>
        <w:t>hniques de commercialisation</w:t>
      </w:r>
      <w:r>
        <w:t xml:space="preserve"> </w:t>
      </w:r>
      <w:r w:rsidR="00237B28">
        <w:t>: pas facile à obtenir mais ouvert</w:t>
      </w:r>
      <w:r>
        <w:t xml:space="preserve"> au recrutement</w:t>
      </w:r>
    </w:p>
    <w:p w:rsidR="009B677D" w:rsidRDefault="009B726A" w:rsidP="0006114A">
      <w:pPr>
        <w:pStyle w:val="Paragraphedeliste"/>
        <w:numPr>
          <w:ilvl w:val="0"/>
          <w:numId w:val="2"/>
        </w:numPr>
        <w:ind w:left="426"/>
      </w:pPr>
      <w:r w:rsidRPr="00853A06">
        <w:rPr>
          <w:b/>
        </w:rPr>
        <w:t xml:space="preserve">DUT </w:t>
      </w:r>
      <w:r w:rsidR="00237B28" w:rsidRPr="00853A06">
        <w:rPr>
          <w:b/>
        </w:rPr>
        <w:t>GEA</w:t>
      </w:r>
      <w:r w:rsidR="00237B28">
        <w:t xml:space="preserve"> : à Mulhouse </w:t>
      </w:r>
      <w:r>
        <w:t xml:space="preserve">oui </w:t>
      </w:r>
      <w:r w:rsidR="00237B28">
        <w:t>(</w:t>
      </w:r>
      <w:r>
        <w:t xml:space="preserve">plutôt pour spécialités </w:t>
      </w:r>
      <w:r w:rsidR="00237B28">
        <w:t xml:space="preserve">RH et </w:t>
      </w:r>
      <w:r>
        <w:t>GF</w:t>
      </w:r>
      <w:r w:rsidR="00237B28">
        <w:t>)</w:t>
      </w:r>
      <w:r w:rsidR="006446D7">
        <w:t xml:space="preserve">, </w:t>
      </w:r>
      <w:r w:rsidR="00237B28">
        <w:t>à Schiltigheim moins</w:t>
      </w:r>
      <w:r w:rsidR="00853A06">
        <w:t xml:space="preserve"> facile</w:t>
      </w:r>
      <w:r w:rsidR="00237B28">
        <w:t xml:space="preserve"> </w:t>
      </w:r>
      <w:r w:rsidR="00853A06">
        <w:t xml:space="preserve">mais ne </w:t>
      </w:r>
      <w:r w:rsidR="009B677D" w:rsidRPr="00853A06">
        <w:t>pas décourager élèves de postuler (le</w:t>
      </w:r>
      <w:r w:rsidR="00177875" w:rsidRPr="00853A06">
        <w:t>s</w:t>
      </w:r>
      <w:r w:rsidR="009B677D" w:rsidRPr="00853A06">
        <w:t xml:space="preserve"> recruteurs </w:t>
      </w:r>
      <w:r w:rsidR="002F21DC" w:rsidRPr="00853A06">
        <w:t>changent, leurs</w:t>
      </w:r>
      <w:r w:rsidR="009B677D" w:rsidRPr="00853A06">
        <w:t xml:space="preserve"> logiques aussi) mais </w:t>
      </w:r>
      <w:r w:rsidR="00542332" w:rsidRPr="00853A06">
        <w:t xml:space="preserve">il convient d’aider nos élèves à </w:t>
      </w:r>
      <w:r w:rsidRPr="00853A06">
        <w:t xml:space="preserve">préparer et </w:t>
      </w:r>
      <w:r w:rsidR="009B677D" w:rsidRPr="00853A06">
        <w:t>sécuriser le</w:t>
      </w:r>
      <w:r w:rsidR="00084511">
        <w:t>ur</w:t>
      </w:r>
      <w:r w:rsidR="009B677D" w:rsidRPr="00853A06">
        <w:t xml:space="preserve">s </w:t>
      </w:r>
      <w:r w:rsidR="00084511">
        <w:t>candidatures</w:t>
      </w:r>
    </w:p>
    <w:p w:rsidR="009B677D" w:rsidRDefault="009B726A" w:rsidP="0006114A">
      <w:pPr>
        <w:pStyle w:val="Paragraphedeliste"/>
        <w:numPr>
          <w:ilvl w:val="0"/>
          <w:numId w:val="2"/>
        </w:numPr>
        <w:ind w:left="426"/>
      </w:pPr>
      <w:r w:rsidRPr="00853A06">
        <w:rPr>
          <w:b/>
        </w:rPr>
        <w:t xml:space="preserve">DUT </w:t>
      </w:r>
      <w:r w:rsidR="009B677D" w:rsidRPr="00853A06">
        <w:rPr>
          <w:b/>
        </w:rPr>
        <w:t>GLT</w:t>
      </w:r>
      <w:r w:rsidR="009B677D">
        <w:t> </w:t>
      </w:r>
      <w:r w:rsidR="006446D7">
        <w:t>(G</w:t>
      </w:r>
      <w:r w:rsidR="009B677D">
        <w:t>estion logistique et transport à Mulhouse</w:t>
      </w:r>
      <w:r w:rsidR="006446D7">
        <w:t>)</w:t>
      </w:r>
      <w:r w:rsidR="00542332">
        <w:t xml:space="preserve"> </w:t>
      </w:r>
      <w:r w:rsidR="006446D7">
        <w:t>r</w:t>
      </w:r>
      <w:r w:rsidR="009B677D">
        <w:t>ecrutent volontiers</w:t>
      </w:r>
      <w:r w:rsidR="006446D7">
        <w:t xml:space="preserve"> les </w:t>
      </w:r>
      <w:r w:rsidR="00084511">
        <w:t xml:space="preserve">bacheliers </w:t>
      </w:r>
      <w:r w:rsidR="006446D7">
        <w:t xml:space="preserve">STMG </w:t>
      </w:r>
      <w:r w:rsidR="009B677D">
        <w:t xml:space="preserve"> (50%</w:t>
      </w:r>
      <w:r w:rsidR="000A38B6">
        <w:t xml:space="preserve"> </w:t>
      </w:r>
      <w:r w:rsidR="006446D7">
        <w:t>des étudiants</w:t>
      </w:r>
      <w:r w:rsidR="009B677D">
        <w:t>),</w:t>
      </w:r>
      <w:r w:rsidR="002F21DC">
        <w:t xml:space="preserve"> </w:t>
      </w:r>
      <w:r w:rsidR="006446D7">
        <w:t xml:space="preserve">des </w:t>
      </w:r>
      <w:r w:rsidR="002F21DC">
        <w:t>opportunités de carrière</w:t>
      </w:r>
      <w:r w:rsidR="006446D7">
        <w:t xml:space="preserve"> certaines.</w:t>
      </w:r>
    </w:p>
    <w:p w:rsidR="002F21DC" w:rsidRDefault="009B726A" w:rsidP="0006114A">
      <w:pPr>
        <w:pStyle w:val="Paragraphedeliste"/>
        <w:numPr>
          <w:ilvl w:val="0"/>
          <w:numId w:val="2"/>
        </w:numPr>
        <w:ind w:left="426"/>
      </w:pPr>
      <w:r w:rsidRPr="00853A06">
        <w:rPr>
          <w:b/>
        </w:rPr>
        <w:t xml:space="preserve">DUT </w:t>
      </w:r>
      <w:r w:rsidR="009B677D" w:rsidRPr="00853A06">
        <w:rPr>
          <w:b/>
        </w:rPr>
        <w:t>MMI</w:t>
      </w:r>
      <w:r w:rsidR="002F21DC">
        <w:t xml:space="preserve"> : peu. Des politiques </w:t>
      </w:r>
      <w:r>
        <w:t xml:space="preserve">de recrutement </w:t>
      </w:r>
      <w:r w:rsidR="002F21DC">
        <w:t>mouvantes …</w:t>
      </w:r>
    </w:p>
    <w:p w:rsidR="00F00521" w:rsidRDefault="009B726A" w:rsidP="0006114A">
      <w:pPr>
        <w:pStyle w:val="Paragraphedeliste"/>
        <w:numPr>
          <w:ilvl w:val="0"/>
          <w:numId w:val="2"/>
        </w:numPr>
        <w:ind w:left="426"/>
      </w:pPr>
      <w:r w:rsidRPr="00853A06">
        <w:rPr>
          <w:b/>
        </w:rPr>
        <w:t xml:space="preserve">DUT </w:t>
      </w:r>
      <w:r w:rsidR="002F21DC" w:rsidRPr="00853A06">
        <w:rPr>
          <w:b/>
        </w:rPr>
        <w:t>Carrières juridiques</w:t>
      </w:r>
      <w:r w:rsidR="002F21DC">
        <w:t> : assez fermé mais si</w:t>
      </w:r>
      <w:r w:rsidR="006446D7">
        <w:t xml:space="preserve"> un </w:t>
      </w:r>
      <w:r w:rsidR="002F21DC">
        <w:t xml:space="preserve">élève </w:t>
      </w:r>
      <w:r w:rsidR="006446D7">
        <w:t xml:space="preserve">est </w:t>
      </w:r>
      <w:r>
        <w:t>motivé par l</w:t>
      </w:r>
      <w:r w:rsidR="002F21DC">
        <w:t>e droit</w:t>
      </w:r>
      <w:r w:rsidR="00084511">
        <w:t>,</w:t>
      </w:r>
      <w:r w:rsidR="002F21DC">
        <w:t xml:space="preserve"> </w:t>
      </w:r>
      <w:r>
        <w:t>l</w:t>
      </w:r>
      <w:r w:rsidR="002F21DC">
        <w:t xml:space="preserve">’entrée </w:t>
      </w:r>
      <w:r w:rsidR="006446D7">
        <w:t xml:space="preserve">est </w:t>
      </w:r>
      <w:r w:rsidR="00084511">
        <w:t xml:space="preserve">tout à fait </w:t>
      </w:r>
      <w:r w:rsidR="002F21DC">
        <w:t xml:space="preserve">possible. </w:t>
      </w:r>
    </w:p>
    <w:p w:rsidR="00853A06" w:rsidRDefault="009B726A" w:rsidP="0006114A">
      <w:pPr>
        <w:pStyle w:val="Paragraphedeliste"/>
        <w:numPr>
          <w:ilvl w:val="0"/>
          <w:numId w:val="2"/>
        </w:numPr>
        <w:ind w:left="426"/>
      </w:pPr>
      <w:r w:rsidRPr="00853A06">
        <w:rPr>
          <w:b/>
        </w:rPr>
        <w:t xml:space="preserve">DUT </w:t>
      </w:r>
      <w:r w:rsidR="002F21DC" w:rsidRPr="00853A06">
        <w:rPr>
          <w:b/>
        </w:rPr>
        <w:t>Info Com</w:t>
      </w:r>
      <w:r w:rsidR="002F21DC">
        <w:t xml:space="preserve"> : </w:t>
      </w:r>
      <w:r w:rsidR="00084511">
        <w:t>on y accueille volontiers les bacheliers professionnels</w:t>
      </w:r>
      <w:r w:rsidR="006446D7">
        <w:t>.</w:t>
      </w:r>
      <w:r w:rsidR="002F21DC">
        <w:t xml:space="preserve"> </w:t>
      </w:r>
      <w:r w:rsidR="006446D7">
        <w:t xml:space="preserve">Le </w:t>
      </w:r>
      <w:r w:rsidR="002F21DC">
        <w:t>quota</w:t>
      </w:r>
      <w:r w:rsidR="006446D7">
        <w:t xml:space="preserve"> de </w:t>
      </w:r>
      <w:r w:rsidR="002F21DC">
        <w:t>Bacs technos</w:t>
      </w:r>
      <w:r w:rsidR="006446D7">
        <w:t xml:space="preserve"> n’est pas atteint car les </w:t>
      </w:r>
      <w:r w:rsidR="00542332">
        <w:t>candidats</w:t>
      </w:r>
      <w:r w:rsidR="006446D7">
        <w:t xml:space="preserve"> présentent </w:t>
      </w:r>
      <w:r w:rsidR="00542332">
        <w:t xml:space="preserve">fréquemment une </w:t>
      </w:r>
      <w:r w:rsidR="002F21DC">
        <w:t xml:space="preserve">argumentation </w:t>
      </w:r>
      <w:r w:rsidR="00084511">
        <w:t>inadaptée</w:t>
      </w:r>
    </w:p>
    <w:p w:rsidR="00F60372" w:rsidRDefault="00084511" w:rsidP="0006114A">
      <w:pPr>
        <w:pStyle w:val="Paragraphedeliste"/>
        <w:numPr>
          <w:ilvl w:val="0"/>
          <w:numId w:val="2"/>
        </w:numPr>
        <w:ind w:left="426"/>
      </w:pPr>
      <w:r>
        <w:t xml:space="preserve">Les candidats doivent </w:t>
      </w:r>
      <w:proofErr w:type="spellStart"/>
      <w:r>
        <w:t>prépafrer</w:t>
      </w:r>
      <w:proofErr w:type="spellEnd"/>
      <w:r w:rsidR="002F21DC">
        <w:t xml:space="preserve"> une lettre de motivation personnelle</w:t>
      </w:r>
      <w:r w:rsidR="00853A06">
        <w:t xml:space="preserve"> mettant en évidence un réel engagement</w:t>
      </w:r>
      <w:r w:rsidR="002F21DC">
        <w:t>, démontrant</w:t>
      </w:r>
      <w:r w:rsidR="00853A06">
        <w:t xml:space="preserve"> aussi</w:t>
      </w:r>
      <w:r w:rsidR="002F21DC">
        <w:t xml:space="preserve"> </w:t>
      </w:r>
      <w:r w:rsidR="00853A06">
        <w:t>une bonne</w:t>
      </w:r>
      <w:r w:rsidR="002F21DC">
        <w:t xml:space="preserve"> connaissance du </w:t>
      </w:r>
      <w:r w:rsidR="00853A06">
        <w:t xml:space="preserve">DUT pour lequel l’élève postule </w:t>
      </w:r>
      <w:r>
        <w:t>ainsi que</w:t>
      </w:r>
      <w:r w:rsidR="002F21DC">
        <w:t xml:space="preserve"> </w:t>
      </w:r>
      <w:r w:rsidR="00853A06">
        <w:t>des</w:t>
      </w:r>
      <w:r w:rsidR="002F21DC">
        <w:t xml:space="preserve"> poursuite</w:t>
      </w:r>
      <w:r w:rsidR="00853A06">
        <w:t>s</w:t>
      </w:r>
      <w:r w:rsidR="002F21DC">
        <w:t xml:space="preserve"> d’études après </w:t>
      </w:r>
      <w:r w:rsidR="00853A06">
        <w:t>ce DUT</w:t>
      </w:r>
      <w:r w:rsidR="00542332">
        <w:t xml:space="preserve">. Plusieurs </w:t>
      </w:r>
      <w:r>
        <w:t xml:space="preserve">DUT, dont </w:t>
      </w:r>
      <w:proofErr w:type="spellStart"/>
      <w:r>
        <w:t>In</w:t>
      </w:r>
      <w:r w:rsidR="00853A06">
        <w:t>foCom</w:t>
      </w:r>
      <w:proofErr w:type="spellEnd"/>
      <w:r w:rsidR="00853A06">
        <w:t>,</w:t>
      </w:r>
      <w:r w:rsidR="00542332">
        <w:t xml:space="preserve"> </w:t>
      </w:r>
      <w:r w:rsidR="00853A06">
        <w:t>soumettent</w:t>
      </w:r>
      <w:r w:rsidR="00542332">
        <w:t xml:space="preserve"> des </w:t>
      </w:r>
      <w:r w:rsidR="002F21DC">
        <w:t>questionnaires de recrutement</w:t>
      </w:r>
      <w:r w:rsidR="00853A06">
        <w:t xml:space="preserve"> aux candidats</w:t>
      </w:r>
      <w:r w:rsidR="002F21DC">
        <w:t>. Les r</w:t>
      </w:r>
      <w:r w:rsidR="00542332">
        <w:t>emar</w:t>
      </w:r>
      <w:r w:rsidR="002F21DC">
        <w:t>ques des prof</w:t>
      </w:r>
      <w:r w:rsidR="00853A06">
        <w:t xml:space="preserve">esseurs de lycée sont </w:t>
      </w:r>
      <w:r w:rsidR="002F21DC">
        <w:lastRenderedPageBreak/>
        <w:t>essentiel</w:t>
      </w:r>
      <w:r w:rsidR="00853A06">
        <w:t>les, elles sont à la</w:t>
      </w:r>
      <w:r w:rsidR="002F21DC">
        <w:t xml:space="preserve"> base d</w:t>
      </w:r>
      <w:r w:rsidR="00853A06">
        <w:t>u</w:t>
      </w:r>
      <w:r w:rsidR="002F21DC">
        <w:t xml:space="preserve"> recrutement. Il y a aussi l’entretien. </w:t>
      </w:r>
      <w:r w:rsidR="002F21DC" w:rsidRPr="00853A06">
        <w:rPr>
          <w:b/>
          <w:i/>
        </w:rPr>
        <w:t>Il est essentiel de préparer nos élèves à candidater</w:t>
      </w:r>
      <w:r w:rsidR="00853A06">
        <w:t>.</w:t>
      </w:r>
    </w:p>
    <w:p w:rsidR="009B726A" w:rsidRDefault="009B726A" w:rsidP="0006114A">
      <w:pPr>
        <w:pStyle w:val="Paragraphedeliste"/>
        <w:numPr>
          <w:ilvl w:val="0"/>
          <w:numId w:val="2"/>
        </w:numPr>
        <w:ind w:left="426"/>
      </w:pPr>
      <w:r w:rsidRPr="00853A06">
        <w:rPr>
          <w:b/>
        </w:rPr>
        <w:t>DUT Informatique</w:t>
      </w:r>
      <w:r>
        <w:t xml:space="preserve"> : </w:t>
      </w:r>
      <w:r w:rsidR="004B636A">
        <w:t>nécessite de fortes compétences en mathématiques</w:t>
      </w:r>
      <w:r>
        <w:t xml:space="preserve"> donc très peu de réussite pour nos </w:t>
      </w:r>
      <w:r w:rsidR="00084511">
        <w:t>bacheliers</w:t>
      </w:r>
    </w:p>
    <w:p w:rsidR="005D4F1F" w:rsidRDefault="005D4F1F" w:rsidP="0006114A">
      <w:pPr>
        <w:pStyle w:val="Paragraphedeliste"/>
        <w:ind w:left="426"/>
      </w:pPr>
    </w:p>
    <w:p w:rsidR="002F21DC" w:rsidRDefault="009B726A" w:rsidP="0006114A">
      <w:pPr>
        <w:ind w:left="66"/>
      </w:pPr>
      <w:r>
        <w:t>Important : u</w:t>
      </w:r>
      <w:r w:rsidR="008A0DF3">
        <w:t xml:space="preserve">n </w:t>
      </w:r>
      <w:r>
        <w:t xml:space="preserve">département d’IUT </w:t>
      </w:r>
      <w:r w:rsidR="00CB0981">
        <w:t xml:space="preserve">recrute </w:t>
      </w:r>
      <w:r w:rsidR="000A38B6">
        <w:t xml:space="preserve">surtout par rapport à </w:t>
      </w:r>
      <w:r w:rsidR="008A0DF3">
        <w:t xml:space="preserve">la </w:t>
      </w:r>
      <w:r w:rsidR="002C26B2">
        <w:t>personnalité du candidat</w:t>
      </w:r>
      <w:r>
        <w:t xml:space="preserve"> : sa connaissance du DUT </w:t>
      </w:r>
      <w:proofErr w:type="gramStart"/>
      <w:r>
        <w:t>demandé</w:t>
      </w:r>
      <w:proofErr w:type="gramEnd"/>
      <w:r>
        <w:t>, des opportunités de poursuites d’études, de métiers, d’emploi ; sa m</w:t>
      </w:r>
      <w:r w:rsidR="00CB0981">
        <w:t>otivation</w:t>
      </w:r>
      <w:r>
        <w:t xml:space="preserve"> particulière (connaissance de personnes qui ont fait ce DUT, travail personnel déjà engagé, etc.)</w:t>
      </w:r>
    </w:p>
    <w:p w:rsidR="00EC68AC" w:rsidRDefault="00EC68AC" w:rsidP="0006114A">
      <w:proofErr w:type="gramStart"/>
      <w:r w:rsidRPr="004164B0">
        <w:rPr>
          <w:u w:val="single"/>
        </w:rPr>
        <w:t>Échanges</w:t>
      </w:r>
      <w:proofErr w:type="gramEnd"/>
      <w:r>
        <w:t> :</w:t>
      </w:r>
    </w:p>
    <w:p w:rsidR="00EC68AC" w:rsidRDefault="00EC68AC" w:rsidP="0006114A">
      <w:pPr>
        <w:spacing w:after="0"/>
      </w:pPr>
      <w:r>
        <w:t xml:space="preserve">- </w:t>
      </w:r>
      <w:r w:rsidR="005A385A">
        <w:t xml:space="preserve">Un collègue </w:t>
      </w:r>
      <w:r w:rsidR="002C26B2">
        <w:t xml:space="preserve">de lycée </w:t>
      </w:r>
      <w:r w:rsidR="005A385A">
        <w:t xml:space="preserve">fait observer qu’en contrepartie de la possibilité offerte aux STMG d’accéder aux IUT, les BTS doivent accueillir des bacheliers </w:t>
      </w:r>
      <w:r>
        <w:t>professionnels</w:t>
      </w:r>
      <w:r w:rsidR="005A385A">
        <w:t xml:space="preserve"> mais </w:t>
      </w:r>
      <w:r w:rsidR="002C26B2">
        <w:t xml:space="preserve">ceci </w:t>
      </w:r>
      <w:r w:rsidR="005A385A">
        <w:t xml:space="preserve">en l’absence de moyens </w:t>
      </w:r>
      <w:r w:rsidR="009B726A">
        <w:t>supplémentaires</w:t>
      </w:r>
      <w:r w:rsidR="005A385A">
        <w:t>.</w:t>
      </w:r>
      <w:r>
        <w:t xml:space="preserve"> </w:t>
      </w:r>
    </w:p>
    <w:p w:rsidR="00EC68AC" w:rsidRDefault="00EC68AC" w:rsidP="0006114A">
      <w:pPr>
        <w:spacing w:after="0"/>
      </w:pPr>
      <w:r>
        <w:t>-  S.K</w:t>
      </w:r>
      <w:r w:rsidR="00F60372">
        <w:t>ENNEL</w:t>
      </w:r>
      <w:r>
        <w:t xml:space="preserve"> indique qu’e</w:t>
      </w:r>
      <w:r w:rsidR="00CB0981">
        <w:t>n IUT diverses choses </w:t>
      </w:r>
      <w:r>
        <w:t xml:space="preserve">ont été testées </w:t>
      </w:r>
      <w:r w:rsidR="00CB0981">
        <w:t xml:space="preserve">: groupes séparés, soutien, tutorat par </w:t>
      </w:r>
      <w:r>
        <w:t xml:space="preserve">des </w:t>
      </w:r>
      <w:r w:rsidR="00CB0981">
        <w:t>prof</w:t>
      </w:r>
      <w:r>
        <w:t>esseur</w:t>
      </w:r>
      <w:r w:rsidR="00CB0981">
        <w:t>s</w:t>
      </w:r>
      <w:r>
        <w:t>,</w:t>
      </w:r>
      <w:r w:rsidR="00CB0981">
        <w:t xml:space="preserve"> par </w:t>
      </w:r>
      <w:r>
        <w:t>d’</w:t>
      </w:r>
      <w:r w:rsidR="00CB0981">
        <w:t xml:space="preserve">autres étudiants or rien ne </w:t>
      </w:r>
      <w:r w:rsidR="00F938A7">
        <w:t>fonctionne</w:t>
      </w:r>
      <w:r w:rsidR="009B726A">
        <w:t xml:space="preserve"> vraiment car les étudiants issus des bacs technologique ne souhaitent pas être traités différemment</w:t>
      </w:r>
      <w:r w:rsidR="00F938A7">
        <w:t xml:space="preserve">. </w:t>
      </w:r>
      <w:r w:rsidR="00CB0981">
        <w:t xml:space="preserve">L’université se remet </w:t>
      </w:r>
      <w:r w:rsidR="009B726A">
        <w:t xml:space="preserve">toutefois </w:t>
      </w:r>
      <w:r w:rsidR="00CB0981">
        <w:t>en question : niveau d’exigence, niveau d’enseignement</w:t>
      </w:r>
      <w:r>
        <w:t>.</w:t>
      </w:r>
      <w:r w:rsidR="00CB0981">
        <w:t xml:space="preserve"> Les IUT commencent à s’ajuster par rapport à des bacs « différents ». </w:t>
      </w:r>
      <w:r>
        <w:t xml:space="preserve">Les taux de </w:t>
      </w:r>
      <w:r w:rsidR="00CB0981">
        <w:t xml:space="preserve">réussite </w:t>
      </w:r>
      <w:r>
        <w:t xml:space="preserve">des bacheliers STMG sont toujours moindres </w:t>
      </w:r>
      <w:r w:rsidR="00CB0981">
        <w:t>mais</w:t>
      </w:r>
      <w:r>
        <w:t xml:space="preserve"> </w:t>
      </w:r>
      <w:r w:rsidR="002C26B2">
        <w:t>un lissage</w:t>
      </w:r>
      <w:r>
        <w:t xml:space="preserve"> </w:t>
      </w:r>
      <w:r w:rsidR="009B726A">
        <w:t>s’opère</w:t>
      </w:r>
      <w:r>
        <w:t xml:space="preserve"> </w:t>
      </w:r>
      <w:r w:rsidR="00CB0981">
        <w:t>au fil du temps.</w:t>
      </w:r>
    </w:p>
    <w:p w:rsidR="004164B0" w:rsidRDefault="00EC68AC" w:rsidP="0006114A">
      <w:pPr>
        <w:spacing w:after="0"/>
      </w:pPr>
      <w:r>
        <w:t>-</w:t>
      </w:r>
      <w:r w:rsidR="004164B0">
        <w:t xml:space="preserve"> </w:t>
      </w:r>
      <w:r>
        <w:t xml:space="preserve">Une collègue pose la question de la diffusion des </w:t>
      </w:r>
      <w:r w:rsidR="00CB0981">
        <w:t>« question</w:t>
      </w:r>
      <w:r>
        <w:t xml:space="preserve">naires » de recrutement des IUT. </w:t>
      </w:r>
      <w:r w:rsidR="002C26B2">
        <w:t>En réponse</w:t>
      </w:r>
      <w:r w:rsidR="00CB0981">
        <w:t xml:space="preserve">, </w:t>
      </w:r>
      <w:r w:rsidR="002C26B2">
        <w:t>elle indique qu’</w:t>
      </w:r>
      <w:r w:rsidR="00CB0981">
        <w:t>un exemple</w:t>
      </w:r>
      <w:r w:rsidR="002C26B2">
        <w:t xml:space="preserve"> sera diffusé. L</w:t>
      </w:r>
      <w:r>
        <w:t xml:space="preserve">e questionnaire figure </w:t>
      </w:r>
      <w:r w:rsidR="00F938A7">
        <w:t>sur APB pour le candidat</w:t>
      </w:r>
      <w:r>
        <w:t xml:space="preserve">, il </w:t>
      </w:r>
      <w:r w:rsidR="00F938A7">
        <w:t>oblige le candidat à bien se renseigner.</w:t>
      </w:r>
    </w:p>
    <w:p w:rsidR="00F938A7" w:rsidRDefault="00F938A7" w:rsidP="0006114A">
      <w:pPr>
        <w:spacing w:after="0"/>
      </w:pPr>
      <w:proofErr w:type="spellStart"/>
      <w:r>
        <w:t>E</w:t>
      </w:r>
      <w:r w:rsidR="00EC68AC">
        <w:t>ric</w:t>
      </w:r>
      <w:proofErr w:type="spellEnd"/>
      <w:r w:rsidR="00EC68AC">
        <w:t xml:space="preserve"> </w:t>
      </w:r>
      <w:r>
        <w:t>D</w:t>
      </w:r>
      <w:r w:rsidR="00F60372">
        <w:t>ESCHAINTRE</w:t>
      </w:r>
      <w:r w:rsidR="00EC68AC">
        <w:t xml:space="preserve"> précise </w:t>
      </w:r>
      <w:r w:rsidR="002C26B2" w:rsidRPr="002C26B2">
        <w:t>qu’il est important d’inciter et aider les élèves dès la seconde à préparer leur parcours et que</w:t>
      </w:r>
      <w:r w:rsidR="00EC68AC">
        <w:t xml:space="preserve"> depuis</w:t>
      </w:r>
      <w:r>
        <w:t xml:space="preserve"> 2 ans</w:t>
      </w:r>
      <w:r w:rsidR="00EC68AC">
        <w:t>,</w:t>
      </w:r>
      <w:r>
        <w:t xml:space="preserve"> un quest</w:t>
      </w:r>
      <w:r w:rsidR="00EC68AC">
        <w:t>ionnaire</w:t>
      </w:r>
      <w:r>
        <w:t xml:space="preserve"> en ligne </w:t>
      </w:r>
      <w:r w:rsidR="009B726A">
        <w:t xml:space="preserve">portant sur les projets d’orientation des élèves </w:t>
      </w:r>
      <w:r w:rsidR="00691C83">
        <w:t xml:space="preserve">de première et de terminale </w:t>
      </w:r>
      <w:r>
        <w:t xml:space="preserve">est </w:t>
      </w:r>
      <w:r w:rsidR="009B726A">
        <w:t xml:space="preserve">proposé aux professeurs d’économie-gestion </w:t>
      </w:r>
      <w:r w:rsidR="002C26B2">
        <w:t xml:space="preserve">de l’académie </w:t>
      </w:r>
      <w:r w:rsidR="009B726A">
        <w:t>afin que leurs élèves puisse</w:t>
      </w:r>
      <w:r w:rsidR="00B71990">
        <w:t>nt</w:t>
      </w:r>
      <w:r w:rsidR="009B726A">
        <w:t xml:space="preserve"> en prendre connaissance et le renseigner ; environ 1000 contributions d’élèves ont ainsi été collectées chaque année depuis 2 ans</w:t>
      </w:r>
      <w:r w:rsidR="00EC68AC">
        <w:t>.</w:t>
      </w:r>
      <w:r>
        <w:t xml:space="preserve"> </w:t>
      </w:r>
    </w:p>
    <w:p w:rsidR="00B428AD" w:rsidRDefault="00B428AD" w:rsidP="0006114A">
      <w:pPr>
        <w:spacing w:after="0"/>
      </w:pPr>
      <w:r>
        <w:t>D</w:t>
      </w:r>
      <w:r w:rsidR="00542332">
        <w:t xml:space="preserve">elphine </w:t>
      </w:r>
      <w:r>
        <w:t>M</w:t>
      </w:r>
      <w:r w:rsidR="002C716F">
        <w:t>ATRA</w:t>
      </w:r>
      <w:r>
        <w:t xml:space="preserve"> rappelle </w:t>
      </w:r>
      <w:r w:rsidR="00542332">
        <w:t>l’existence du</w:t>
      </w:r>
      <w:r>
        <w:t xml:space="preserve"> tableau ONISEP </w:t>
      </w:r>
      <w:r w:rsidR="00691C83">
        <w:t xml:space="preserve">qui récapitule </w:t>
      </w:r>
      <w:r>
        <w:t xml:space="preserve">toutes les possibilités de poursuite d’études après </w:t>
      </w:r>
      <w:r w:rsidR="00691C83">
        <w:t xml:space="preserve">un </w:t>
      </w:r>
      <w:r>
        <w:t>bac STMG</w:t>
      </w:r>
      <w:r w:rsidR="00A57620">
        <w:t xml:space="preserve"> : </w:t>
      </w:r>
      <w:r w:rsidR="00542332">
        <w:t xml:space="preserve"> </w:t>
      </w:r>
    </w:p>
    <w:p w:rsidR="002C716F" w:rsidRDefault="00433C53" w:rsidP="0006114A">
      <w:pPr>
        <w:spacing w:after="0"/>
      </w:pPr>
      <w:hyperlink r:id="rId16" w:history="1">
        <w:r w:rsidR="002C716F" w:rsidRPr="00163C45">
          <w:rPr>
            <w:rStyle w:val="Lienhypertexte"/>
          </w:rPr>
          <w:t>http://www.ac-strasbourg.fr/fileadmin/pedagogie/ecogestion/Diplomes/BACS_STMG/Orientation/ApresSTMG_2016.xlsx</w:t>
        </w:r>
      </w:hyperlink>
    </w:p>
    <w:p w:rsidR="002C716F" w:rsidRDefault="002C716F" w:rsidP="0006114A">
      <w:pPr>
        <w:spacing w:after="0"/>
      </w:pPr>
    </w:p>
    <w:p w:rsidR="002C716F" w:rsidRDefault="00B428AD" w:rsidP="0006114A">
      <w:pPr>
        <w:spacing w:after="240"/>
      </w:pPr>
      <w:proofErr w:type="spellStart"/>
      <w:r>
        <w:t>E</w:t>
      </w:r>
      <w:r w:rsidR="005C6722">
        <w:t>ric</w:t>
      </w:r>
      <w:proofErr w:type="spellEnd"/>
      <w:r w:rsidR="005C6722">
        <w:t xml:space="preserve"> </w:t>
      </w:r>
      <w:r>
        <w:t>D</w:t>
      </w:r>
      <w:r w:rsidR="005C6722">
        <w:t>ESCHAINTRE</w:t>
      </w:r>
      <w:r>
        <w:t xml:space="preserve"> rappelle l</w:t>
      </w:r>
      <w:r w:rsidR="004164B0">
        <w:t xml:space="preserve">’existence du </w:t>
      </w:r>
      <w:r w:rsidR="00691C83">
        <w:t>« </w:t>
      </w:r>
      <w:r>
        <w:t>portail STMG</w:t>
      </w:r>
      <w:r w:rsidR="00691C83">
        <w:t> »</w:t>
      </w:r>
      <w:r w:rsidR="002C716F">
        <w:t xml:space="preserve"> présent sur le </w:t>
      </w:r>
      <w:r>
        <w:t>site académique</w:t>
      </w:r>
      <w:r w:rsidR="002C716F">
        <w:t> </w:t>
      </w:r>
      <w:proofErr w:type="gramStart"/>
      <w:r w:rsidR="002C716F">
        <w:t>:</w:t>
      </w:r>
      <w:proofErr w:type="gramEnd"/>
      <w:r w:rsidR="002C716F">
        <w:br/>
      </w:r>
      <w:hyperlink r:id="rId17" w:history="1">
        <w:r w:rsidR="002C716F" w:rsidRPr="00163C45">
          <w:rPr>
            <w:rStyle w:val="Lienhypertexte"/>
          </w:rPr>
          <w:t>http://www.ac-strasbourg.fr/pedagogie/ecogestion/</w:t>
        </w:r>
      </w:hyperlink>
    </w:p>
    <w:p w:rsidR="002C716F" w:rsidRDefault="002C716F" w:rsidP="0006114A">
      <w:pPr>
        <w:spacing w:after="240"/>
      </w:pPr>
    </w:p>
    <w:p w:rsidR="004164B0" w:rsidRDefault="004164B0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 w:rsidRPr="00F60372">
        <w:rPr>
          <w:b/>
          <w:caps/>
        </w:rPr>
        <w:t>Commission pour le Num</w:t>
      </w:r>
      <w:r w:rsidR="000A5CB5">
        <w:rPr>
          <w:b/>
          <w:caps/>
        </w:rPr>
        <w:t>É</w:t>
      </w:r>
      <w:r w:rsidRPr="00F60372">
        <w:rPr>
          <w:b/>
          <w:caps/>
        </w:rPr>
        <w:t>rique</w:t>
      </w:r>
      <w:r w:rsidR="0006114A">
        <w:rPr>
          <w:b/>
          <w:caps/>
        </w:rPr>
        <w:tab/>
      </w:r>
      <w:r w:rsidR="0006114A">
        <w:rPr>
          <w:b/>
          <w:caps/>
        </w:rPr>
        <w:tab/>
      </w:r>
      <w:r w:rsidR="0006114A">
        <w:rPr>
          <w:b/>
          <w:caps/>
        </w:rPr>
        <w:tab/>
      </w:r>
      <w:r w:rsidR="00B428AD" w:rsidRPr="00F60372">
        <w:rPr>
          <w:b/>
          <w:caps/>
        </w:rPr>
        <w:t>Philippe PALACIN</w:t>
      </w:r>
      <w:r w:rsidRPr="00F60372">
        <w:rPr>
          <w:b/>
          <w:caps/>
        </w:rPr>
        <w:t>,</w:t>
      </w:r>
      <w:r w:rsidR="00B428AD" w:rsidRPr="00F60372">
        <w:rPr>
          <w:b/>
          <w:caps/>
        </w:rPr>
        <w:t xml:space="preserve"> </w:t>
      </w:r>
      <w:r w:rsidR="002C26B2">
        <w:rPr>
          <w:b/>
          <w:caps/>
        </w:rPr>
        <w:t>lycée ribeaupierre</w:t>
      </w:r>
    </w:p>
    <w:p w:rsidR="00722E4D" w:rsidRPr="00F60372" w:rsidRDefault="00722E4D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>
        <w:rPr>
          <w:b/>
          <w:caps/>
        </w:rPr>
        <w:t>Jean PIERRE SOUVANNE</w:t>
      </w:r>
      <w:r w:rsidR="00691C83">
        <w:rPr>
          <w:b/>
          <w:caps/>
        </w:rPr>
        <w:t>, lyc</w:t>
      </w:r>
      <w:r w:rsidR="00B71990">
        <w:rPr>
          <w:b/>
          <w:caps/>
        </w:rPr>
        <w:t>É</w:t>
      </w:r>
      <w:r w:rsidR="00691C83">
        <w:rPr>
          <w:b/>
          <w:caps/>
        </w:rPr>
        <w:t>e Koeberl</w:t>
      </w:r>
      <w:r w:rsidR="00B71990">
        <w:rPr>
          <w:b/>
          <w:caps/>
        </w:rPr>
        <w:t>É</w:t>
      </w:r>
    </w:p>
    <w:p w:rsidR="005D7560" w:rsidRDefault="005D7560" w:rsidP="0006114A">
      <w:pPr>
        <w:spacing w:after="0"/>
      </w:pPr>
    </w:p>
    <w:p w:rsidR="00BB10B8" w:rsidRDefault="00BB10B8" w:rsidP="0006114A">
      <w:pPr>
        <w:spacing w:after="0"/>
      </w:pPr>
      <w:r>
        <w:t>Philippe PALACIN</w:t>
      </w:r>
      <w:r w:rsidR="002C26B2">
        <w:t>, interlocuteur académique pour le numérique (IAN),</w:t>
      </w:r>
      <w:r>
        <w:t xml:space="preserve"> précise les missions spécifiques de certains membres de la commission : </w:t>
      </w:r>
      <w:proofErr w:type="spellStart"/>
      <w:r>
        <w:t>Remy</w:t>
      </w:r>
      <w:proofErr w:type="spellEnd"/>
      <w:r>
        <w:t xml:space="preserve"> GROSS (</w:t>
      </w:r>
      <w:proofErr w:type="spellStart"/>
      <w:r>
        <w:t>Moodle</w:t>
      </w:r>
      <w:proofErr w:type="spellEnd"/>
      <w:r>
        <w:t>)</w:t>
      </w:r>
      <w:r w:rsidR="00B428AD">
        <w:t xml:space="preserve">, </w:t>
      </w:r>
      <w:r>
        <w:t xml:space="preserve">Jean-Pierre </w:t>
      </w:r>
      <w:r w:rsidR="00B428AD">
        <w:t>S</w:t>
      </w:r>
      <w:r>
        <w:t xml:space="preserve">OUVANNE </w:t>
      </w:r>
      <w:r w:rsidR="000A5CB5">
        <w:t>(</w:t>
      </w:r>
      <w:proofErr w:type="spellStart"/>
      <w:r w:rsidR="000A5CB5">
        <w:t>Moodle</w:t>
      </w:r>
      <w:proofErr w:type="spellEnd"/>
      <w:r w:rsidR="00B428AD">
        <w:t xml:space="preserve"> +</w:t>
      </w:r>
      <w:r>
        <w:t>C</w:t>
      </w:r>
      <w:r w:rsidR="00B428AD">
        <w:t>hallenge management</w:t>
      </w:r>
      <w:r>
        <w:t>)</w:t>
      </w:r>
      <w:r w:rsidR="002C716F">
        <w:t xml:space="preserve"> et</w:t>
      </w:r>
      <w:r w:rsidR="00B428AD">
        <w:t xml:space="preserve"> </w:t>
      </w:r>
      <w:r>
        <w:t xml:space="preserve">Sébastien </w:t>
      </w:r>
      <w:r w:rsidR="00B428AD">
        <w:t>T</w:t>
      </w:r>
      <w:r>
        <w:t xml:space="preserve">OULOUZE </w:t>
      </w:r>
      <w:r w:rsidR="00B428AD">
        <w:t xml:space="preserve"> </w:t>
      </w:r>
      <w:r>
        <w:t>(</w:t>
      </w:r>
      <w:r w:rsidR="00B428AD">
        <w:t>m</w:t>
      </w:r>
      <w:r>
        <w:t xml:space="preserve">ise </w:t>
      </w:r>
      <w:r w:rsidR="00B428AD">
        <w:t>à</w:t>
      </w:r>
      <w:r>
        <w:t xml:space="preserve"> jour du </w:t>
      </w:r>
      <w:r w:rsidR="00B428AD">
        <w:t>site</w:t>
      </w:r>
      <w:r>
        <w:t xml:space="preserve"> académique</w:t>
      </w:r>
      <w:r w:rsidR="00B428AD">
        <w:t>)</w:t>
      </w:r>
      <w:r>
        <w:t>.</w:t>
      </w:r>
    </w:p>
    <w:p w:rsidR="00691C83" w:rsidRDefault="00691C83" w:rsidP="0006114A">
      <w:pPr>
        <w:spacing w:after="0"/>
      </w:pPr>
    </w:p>
    <w:p w:rsidR="00691C83" w:rsidRDefault="00691C83" w:rsidP="0006114A">
      <w:pPr>
        <w:spacing w:after="0"/>
      </w:pPr>
      <w:r>
        <w:t xml:space="preserve">Philippe PALACIN présente les </w:t>
      </w:r>
      <w:r w:rsidRPr="00722E4D">
        <w:rPr>
          <w:b/>
        </w:rPr>
        <w:t>travaux de la Commission pour le Numérique</w:t>
      </w:r>
      <w:r>
        <w:t xml:space="preserve"> : </w:t>
      </w:r>
    </w:p>
    <w:p w:rsidR="00691C83" w:rsidRDefault="00691C83" w:rsidP="0006114A">
      <w:pPr>
        <w:pStyle w:val="Paragraphedeliste"/>
        <w:numPr>
          <w:ilvl w:val="0"/>
          <w:numId w:val="2"/>
        </w:numPr>
        <w:spacing w:after="0"/>
      </w:pPr>
      <w:r>
        <w:lastRenderedPageBreak/>
        <w:t>Travail sur le développement esprit critique, également sur le numérique « déroutant ».</w:t>
      </w:r>
    </w:p>
    <w:p w:rsidR="00691C83" w:rsidRDefault="00691C83" w:rsidP="0006114A">
      <w:pPr>
        <w:pStyle w:val="Paragraphedeliste"/>
        <w:numPr>
          <w:ilvl w:val="0"/>
          <w:numId w:val="2"/>
        </w:numPr>
        <w:spacing w:after="0"/>
      </w:pPr>
      <w:r>
        <w:t xml:space="preserve">Projet d’entreprise virtuelle : </w:t>
      </w:r>
      <w:r w:rsidR="002C26B2">
        <w:t xml:space="preserve">visite virtuelle chez </w:t>
      </w:r>
      <w:proofErr w:type="spellStart"/>
      <w:r>
        <w:t>W</w:t>
      </w:r>
      <w:r w:rsidR="002C26B2">
        <w:t>ü</w:t>
      </w:r>
      <w:r>
        <w:t>rth</w:t>
      </w:r>
      <w:proofErr w:type="spellEnd"/>
      <w:r w:rsidR="002C26B2">
        <w:t xml:space="preserve"> France</w:t>
      </w:r>
      <w:r>
        <w:t xml:space="preserve"> </w:t>
      </w:r>
      <w:r w:rsidR="002C26B2">
        <w:t>depuis un navigateur</w:t>
      </w:r>
    </w:p>
    <w:p w:rsidR="00691C83" w:rsidRDefault="002C716F" w:rsidP="0006114A">
      <w:pPr>
        <w:pStyle w:val="Paragraphedeliste"/>
        <w:numPr>
          <w:ilvl w:val="0"/>
          <w:numId w:val="2"/>
        </w:numPr>
        <w:spacing w:after="0"/>
      </w:pPr>
      <w:r>
        <w:t xml:space="preserve">Parcours </w:t>
      </w:r>
      <w:proofErr w:type="spellStart"/>
      <w:r>
        <w:t>M@gistere</w:t>
      </w:r>
      <w:proofErr w:type="spellEnd"/>
      <w:r>
        <w:t xml:space="preserve"> « </w:t>
      </w:r>
      <w:r w:rsidR="00691C83">
        <w:t xml:space="preserve"> classe inversée</w:t>
      </w:r>
      <w:r>
        <w:t> » basé sur l’expérience du lycée Zeller</w:t>
      </w:r>
    </w:p>
    <w:p w:rsidR="00691C83" w:rsidRDefault="00691C83" w:rsidP="0006114A">
      <w:pPr>
        <w:pStyle w:val="Paragraphedeliste"/>
        <w:numPr>
          <w:ilvl w:val="0"/>
          <w:numId w:val="2"/>
        </w:numPr>
        <w:spacing w:after="0"/>
      </w:pPr>
      <w:r>
        <w:t>Utilisation de la tablette pour la mise en place de salle en hôtellerie</w:t>
      </w:r>
      <w:r w:rsidR="002C716F">
        <w:t xml:space="preserve"> au lycée Dumas</w:t>
      </w:r>
      <w:r>
        <w:t>.</w:t>
      </w:r>
    </w:p>
    <w:p w:rsidR="00691C83" w:rsidRDefault="002C716F" w:rsidP="0006114A">
      <w:pPr>
        <w:pStyle w:val="Paragraphedeliste"/>
        <w:numPr>
          <w:ilvl w:val="0"/>
          <w:numId w:val="2"/>
        </w:numPr>
        <w:spacing w:after="0"/>
      </w:pPr>
      <w:r>
        <w:t>Ge</w:t>
      </w:r>
      <w:r w:rsidR="00691C83">
        <w:t xml:space="preserve">stion de classe avec </w:t>
      </w:r>
      <w:proofErr w:type="spellStart"/>
      <w:r w:rsidR="00691C83">
        <w:t>Woodoo</w:t>
      </w:r>
      <w:proofErr w:type="spellEnd"/>
    </w:p>
    <w:p w:rsidR="00691C83" w:rsidRDefault="00691C83" w:rsidP="0006114A">
      <w:pPr>
        <w:spacing w:after="0"/>
      </w:pPr>
    </w:p>
    <w:p w:rsidR="00691C83" w:rsidRPr="00072075" w:rsidRDefault="002117F1" w:rsidP="0006114A">
      <w:pPr>
        <w:spacing w:after="0"/>
        <w:rPr>
          <w:b/>
        </w:rPr>
      </w:pPr>
      <w:r w:rsidRPr="00072075">
        <w:rPr>
          <w:b/>
        </w:rPr>
        <w:t xml:space="preserve">Flux d'actualité </w:t>
      </w:r>
      <w:proofErr w:type="spellStart"/>
      <w:r w:rsidRPr="00072075">
        <w:rPr>
          <w:b/>
        </w:rPr>
        <w:t>Economie</w:t>
      </w:r>
      <w:proofErr w:type="spellEnd"/>
      <w:r w:rsidRPr="00072075">
        <w:rPr>
          <w:b/>
        </w:rPr>
        <w:t>-Gestion</w:t>
      </w:r>
    </w:p>
    <w:p w:rsidR="00691C83" w:rsidRDefault="00691C83" w:rsidP="0006114A">
      <w:pPr>
        <w:spacing w:after="0"/>
      </w:pPr>
    </w:p>
    <w:p w:rsidR="00422914" w:rsidRDefault="00BB10B8" w:rsidP="0006114A">
      <w:r>
        <w:t>L</w:t>
      </w:r>
      <w:r w:rsidR="00691C83">
        <w:t>’espace économie-gestion du</w:t>
      </w:r>
      <w:r>
        <w:t xml:space="preserve"> </w:t>
      </w:r>
      <w:r w:rsidR="00B428AD">
        <w:t>site académique </w:t>
      </w:r>
      <w:r>
        <w:t>présente de  nombreuses info</w:t>
      </w:r>
      <w:r w:rsidR="00691C83">
        <w:t>rmation</w:t>
      </w:r>
      <w:r>
        <w:t>s</w:t>
      </w:r>
      <w:r w:rsidR="000A5CB5">
        <w:t xml:space="preserve">, </w:t>
      </w:r>
      <w:r>
        <w:t xml:space="preserve"> </w:t>
      </w:r>
      <w:r w:rsidR="00691C83">
        <w:t>un « flux RSS » a été mis en place pour « pousser »</w:t>
      </w:r>
      <w:r w:rsidR="002C26B2">
        <w:t xml:space="preserve"> dans ENTEA</w:t>
      </w:r>
      <w:r w:rsidR="00691C83">
        <w:t xml:space="preserve"> les actualités </w:t>
      </w:r>
      <w:r w:rsidR="00B614B3">
        <w:t>publiées sur ce site</w:t>
      </w:r>
      <w:r w:rsidR="000A5CB5">
        <w:t>.</w:t>
      </w:r>
      <w:r w:rsidR="006779AD">
        <w:br/>
        <w:t>Un tuto</w:t>
      </w:r>
      <w:r w:rsidR="000A5CB5">
        <w:t>riel</w:t>
      </w:r>
      <w:r w:rsidR="006779AD">
        <w:t xml:space="preserve"> </w:t>
      </w:r>
      <w:r w:rsidR="00691C83">
        <w:t>permet aux</w:t>
      </w:r>
      <w:r w:rsidR="006779AD">
        <w:t xml:space="preserve"> administrateurs </w:t>
      </w:r>
      <w:r w:rsidR="002C716F">
        <w:t>ENTEA</w:t>
      </w:r>
      <w:r w:rsidR="000A5CB5">
        <w:t> </w:t>
      </w:r>
      <w:r w:rsidR="00691C83">
        <w:t xml:space="preserve">d’installer ce flux d’actualité économie-gestion dans la page d’accueil de l’établissement ou sur la page d’accueil des professeurs d’économie-gestion </w:t>
      </w:r>
      <w:r w:rsidR="000A5CB5">
        <w:t xml:space="preserve">: </w:t>
      </w:r>
      <w:r w:rsidR="00267F60">
        <w:t xml:space="preserve"> </w:t>
      </w:r>
      <w:r w:rsidR="000A5CB5">
        <w:t xml:space="preserve"> </w:t>
      </w:r>
      <w:r w:rsidR="00C518A1">
        <w:t>voir le document &lt;</w:t>
      </w:r>
      <w:proofErr w:type="spellStart"/>
      <w:r w:rsidR="000A5CB5" w:rsidRPr="00C518A1">
        <w:t>Installer_un_flux_RSS</w:t>
      </w:r>
      <w:proofErr w:type="spellEnd"/>
      <w:r w:rsidR="000A5CB5" w:rsidRPr="00C518A1">
        <w:t xml:space="preserve"> dans ENTEA.pdf</w:t>
      </w:r>
      <w:r w:rsidR="00C518A1">
        <w:t>&gt;</w:t>
      </w:r>
      <w:r w:rsidR="006779AD">
        <w:br/>
        <w:t xml:space="preserve">L’administrateur </w:t>
      </w:r>
      <w:r w:rsidR="002C716F">
        <w:t>ENTEA</w:t>
      </w:r>
      <w:r w:rsidR="006779AD">
        <w:t xml:space="preserve"> doit intégrer le flux puis les </w:t>
      </w:r>
      <w:r w:rsidR="00267F60">
        <w:t>enseignants</w:t>
      </w:r>
      <w:r w:rsidR="006779AD">
        <w:t xml:space="preserve"> demand</w:t>
      </w:r>
      <w:r w:rsidR="002C26B2">
        <w:t>er</w:t>
      </w:r>
      <w:r w:rsidR="006779AD">
        <w:t xml:space="preserve"> l’intégration du flux à leur page</w:t>
      </w:r>
      <w:r w:rsidR="00267F60">
        <w:t xml:space="preserve"> </w:t>
      </w:r>
      <w:r w:rsidR="00B614B3">
        <w:t xml:space="preserve">d’accueil ENTEA, ceci </w:t>
      </w:r>
      <w:r w:rsidR="00267F60">
        <w:t xml:space="preserve">si l’établissement </w:t>
      </w:r>
      <w:r w:rsidR="00B614B3">
        <w:t xml:space="preserve">accepte </w:t>
      </w:r>
      <w:r w:rsidR="00267F60">
        <w:t xml:space="preserve">de laisser </w:t>
      </w:r>
      <w:r w:rsidR="00B614B3">
        <w:t>cette possibilité</w:t>
      </w:r>
      <w:r w:rsidR="00267F60">
        <w:t xml:space="preserve"> </w:t>
      </w:r>
      <w:r w:rsidR="00B614B3">
        <w:t xml:space="preserve">aux </w:t>
      </w:r>
      <w:r w:rsidR="00267F60">
        <w:t>enseignant</w:t>
      </w:r>
      <w:r w:rsidR="00B614B3">
        <w:t>s</w:t>
      </w:r>
      <w:r w:rsidR="002C26B2">
        <w:t xml:space="preserve"> bien sûr</w:t>
      </w:r>
      <w:r w:rsidR="006779AD">
        <w:t>.</w:t>
      </w:r>
      <w:r w:rsidR="005D7560" w:rsidRPr="005D7560">
        <w:t xml:space="preserve"> </w:t>
      </w:r>
    </w:p>
    <w:p w:rsidR="005D4F1F" w:rsidRPr="002C716F" w:rsidRDefault="002C716F" w:rsidP="0006114A">
      <w:pPr>
        <w:spacing w:after="0"/>
        <w:rPr>
          <w:b/>
        </w:rPr>
      </w:pPr>
      <w:r w:rsidRPr="002C716F">
        <w:rPr>
          <w:b/>
        </w:rPr>
        <w:t>Challenge Management</w:t>
      </w:r>
    </w:p>
    <w:p w:rsidR="002C716F" w:rsidRDefault="002C716F" w:rsidP="0006114A">
      <w:pPr>
        <w:spacing w:after="0"/>
      </w:pPr>
    </w:p>
    <w:p w:rsidR="00722E4D" w:rsidRDefault="00722E4D" w:rsidP="0006114A">
      <w:pPr>
        <w:spacing w:after="0"/>
      </w:pPr>
      <w:r>
        <w:t xml:space="preserve">Jean-Pierre SOUVANNE présente la </w:t>
      </w:r>
      <w:r w:rsidRPr="00722E4D">
        <w:rPr>
          <w:b/>
        </w:rPr>
        <w:t>4</w:t>
      </w:r>
      <w:r w:rsidRPr="00722E4D">
        <w:rPr>
          <w:b/>
          <w:vertAlign w:val="superscript"/>
        </w:rPr>
        <w:t>ème</w:t>
      </w:r>
      <w:r w:rsidRPr="00722E4D">
        <w:rPr>
          <w:b/>
        </w:rPr>
        <w:t xml:space="preserve"> édition du C</w:t>
      </w:r>
      <w:r w:rsidR="00BB10B8" w:rsidRPr="00722E4D">
        <w:rPr>
          <w:b/>
        </w:rPr>
        <w:t>hallenge management</w:t>
      </w:r>
      <w:r>
        <w:t>.</w:t>
      </w:r>
      <w:r w:rsidR="000A5CB5">
        <w:t xml:space="preserve"> </w:t>
      </w:r>
      <w:r w:rsidR="00BB10B8">
        <w:t>Cette année </w:t>
      </w:r>
      <w:r>
        <w:t>sont concernées</w:t>
      </w:r>
      <w:r w:rsidR="00691C83">
        <w:t>, outre</w:t>
      </w:r>
      <w:r>
        <w:t xml:space="preserve"> les classes de </w:t>
      </w:r>
      <w:r w:rsidR="00BB10B8">
        <w:t xml:space="preserve">secondes </w:t>
      </w:r>
      <w:r w:rsidR="00691C83">
        <w:t xml:space="preserve">et de </w:t>
      </w:r>
      <w:r w:rsidR="00BB10B8">
        <w:t>première</w:t>
      </w:r>
      <w:r w:rsidR="00691C83">
        <w:t xml:space="preserve">, les classes </w:t>
      </w:r>
      <w:r w:rsidR="002C26B2">
        <w:t xml:space="preserve">de </w:t>
      </w:r>
      <w:r w:rsidR="00BB10B8">
        <w:t>terminale</w:t>
      </w:r>
      <w:r w:rsidR="002C26B2">
        <w:t xml:space="preserve"> STMG</w:t>
      </w:r>
      <w:r w:rsidR="00BB10B8">
        <w:t xml:space="preserve">. La compétition se déroule en plusieurs phases (voir sur </w:t>
      </w:r>
      <w:r>
        <w:t xml:space="preserve">le </w:t>
      </w:r>
      <w:r w:rsidR="00BB10B8">
        <w:t>site)</w:t>
      </w:r>
      <w:r w:rsidR="006F386F">
        <w:t>. La f</w:t>
      </w:r>
      <w:r w:rsidR="00BB10B8">
        <w:t xml:space="preserve">inale </w:t>
      </w:r>
      <w:r w:rsidR="006F386F">
        <w:t xml:space="preserve">a lieu </w:t>
      </w:r>
      <w:r w:rsidR="00BB10B8">
        <w:t xml:space="preserve">à </w:t>
      </w:r>
      <w:r w:rsidR="00691C83">
        <w:t>l’</w:t>
      </w:r>
      <w:proofErr w:type="spellStart"/>
      <w:r w:rsidR="00691C83">
        <w:t>Ecole</w:t>
      </w:r>
      <w:proofErr w:type="spellEnd"/>
      <w:r w:rsidR="00691C83">
        <w:t xml:space="preserve"> de management de Strasbourg</w:t>
      </w:r>
      <w:r w:rsidR="00BB10B8">
        <w:t xml:space="preserve">. </w:t>
      </w:r>
      <w:r w:rsidR="00691C83">
        <w:t>Les partenaires du Challenge Management sont : l’</w:t>
      </w:r>
      <w:proofErr w:type="spellStart"/>
      <w:r w:rsidR="00691C83">
        <w:t>Ecole</w:t>
      </w:r>
      <w:proofErr w:type="spellEnd"/>
      <w:r w:rsidR="00691C83">
        <w:t xml:space="preserve"> de Management, la CGPME, la CCI, l’Ordre des experts comptables, le </w:t>
      </w:r>
      <w:proofErr w:type="spellStart"/>
      <w:r w:rsidR="00691C83">
        <w:t>Syntec</w:t>
      </w:r>
      <w:proofErr w:type="spellEnd"/>
      <w:r w:rsidR="00691C83">
        <w:t xml:space="preserve"> numérique, l’association Entreprendre pour apprendre.</w:t>
      </w:r>
    </w:p>
    <w:p w:rsidR="00722E4D" w:rsidRDefault="00722E4D" w:rsidP="0006114A">
      <w:r>
        <w:t>Le formulaire d’inscription en ligne est opérationnel dès à présent. Des scenari</w:t>
      </w:r>
      <w:r w:rsidR="00691C83">
        <w:t>os d’entraînement</w:t>
      </w:r>
      <w:r>
        <w:t xml:space="preserve"> </w:t>
      </w:r>
      <w:r w:rsidR="00691C83">
        <w:t xml:space="preserve">sont fournis </w:t>
      </w:r>
      <w:r>
        <w:t>par académie Montpellier et indiqués sur site</w:t>
      </w:r>
      <w:r w:rsidR="00691C83">
        <w:t xml:space="preserve"> de l’académie de Strasbourg</w:t>
      </w:r>
      <w:r>
        <w:t>.</w:t>
      </w:r>
    </w:p>
    <w:p w:rsidR="006779AD" w:rsidRDefault="006779AD" w:rsidP="0006114A">
      <w:r w:rsidRPr="002C26B2">
        <w:rPr>
          <w:b/>
        </w:rPr>
        <w:t>L</w:t>
      </w:r>
      <w:r w:rsidR="00691C83" w:rsidRPr="002C26B2">
        <w:rPr>
          <w:b/>
        </w:rPr>
        <w:t>a l</w:t>
      </w:r>
      <w:r w:rsidRPr="002C26B2">
        <w:rPr>
          <w:b/>
        </w:rPr>
        <w:t xml:space="preserve">ettre </w:t>
      </w:r>
      <w:proofErr w:type="spellStart"/>
      <w:r w:rsidR="00691C83" w:rsidRPr="002C26B2">
        <w:rPr>
          <w:b/>
        </w:rPr>
        <w:t>Édu</w:t>
      </w:r>
      <w:proofErr w:type="spellEnd"/>
      <w:r w:rsidR="00691C83" w:rsidRPr="002C26B2">
        <w:rPr>
          <w:b/>
        </w:rPr>
        <w:t xml:space="preserve"> </w:t>
      </w:r>
      <w:proofErr w:type="spellStart"/>
      <w:r w:rsidR="00691C83" w:rsidRPr="002C26B2">
        <w:rPr>
          <w:b/>
        </w:rPr>
        <w:t>Num</w:t>
      </w:r>
      <w:proofErr w:type="spellEnd"/>
      <w:r w:rsidR="00691C83">
        <w:t xml:space="preserve"> </w:t>
      </w:r>
      <w:r w:rsidR="002C716F">
        <w:t>N°40 recense</w:t>
      </w:r>
      <w:r>
        <w:t xml:space="preserve"> t</w:t>
      </w:r>
      <w:r w:rsidR="00722E4D">
        <w:t>ou</w:t>
      </w:r>
      <w:r>
        <w:t>t ce qui se fait</w:t>
      </w:r>
      <w:r w:rsidR="00691C83">
        <w:t xml:space="preserve"> dans le domaine du numérique en Économie-Gestion</w:t>
      </w:r>
      <w:r w:rsidR="002C26B2">
        <w:t xml:space="preserve"> au niveau national</w:t>
      </w:r>
      <w:r>
        <w:t>, à transmettre aux collègues</w:t>
      </w:r>
      <w:r w:rsidR="00722E4D">
        <w:t> :</w:t>
      </w:r>
      <w:r w:rsidR="006A3C3F">
        <w:t xml:space="preserve"> voir le document</w:t>
      </w:r>
      <w:r w:rsidR="00722E4D">
        <w:t xml:space="preserve"> </w:t>
      </w:r>
      <w:r w:rsidR="006A3C3F">
        <w:t>&lt;</w:t>
      </w:r>
      <w:proofErr w:type="spellStart"/>
      <w:r w:rsidR="00722E4D" w:rsidRPr="006A3C3F">
        <w:t>Édu_Num</w:t>
      </w:r>
      <w:proofErr w:type="spellEnd"/>
      <w:r w:rsidR="00722E4D" w:rsidRPr="006A3C3F">
        <w:t xml:space="preserve"> n°40.pdf</w:t>
      </w:r>
      <w:r w:rsidR="006A3C3F">
        <w:t>&gt;</w:t>
      </w:r>
    </w:p>
    <w:p w:rsidR="006779AD" w:rsidRDefault="006779AD" w:rsidP="0006114A">
      <w:pPr>
        <w:spacing w:after="0"/>
      </w:pPr>
      <w:proofErr w:type="spellStart"/>
      <w:r>
        <w:t>E</w:t>
      </w:r>
      <w:r w:rsidR="00722E4D">
        <w:t>ric</w:t>
      </w:r>
      <w:proofErr w:type="spellEnd"/>
      <w:r w:rsidR="00722E4D">
        <w:t xml:space="preserve"> </w:t>
      </w:r>
      <w:r>
        <w:t>D</w:t>
      </w:r>
      <w:r w:rsidR="00722E4D">
        <w:t xml:space="preserve">ESCHAINTRE signale </w:t>
      </w:r>
      <w:r w:rsidR="00691C83">
        <w:t xml:space="preserve">l’existence d’une collaboration entre </w:t>
      </w:r>
      <w:r w:rsidR="00722E4D">
        <w:t xml:space="preserve">la </w:t>
      </w:r>
      <w:r w:rsidR="00097D5F">
        <w:t>Faculté de Sciences</w:t>
      </w:r>
      <w:r w:rsidR="002C716F">
        <w:t xml:space="preserve"> de l’éducation (qui fusionne</w:t>
      </w:r>
      <w:r w:rsidR="00097D5F">
        <w:t xml:space="preserve"> avec l’</w:t>
      </w:r>
      <w:proofErr w:type="spellStart"/>
      <w:r w:rsidR="00097D5F">
        <w:t>Espé</w:t>
      </w:r>
      <w:proofErr w:type="spellEnd"/>
      <w:r w:rsidR="00097D5F">
        <w:t xml:space="preserve">) et la discipline Économie-Gestion autour de travaux de recherche en didactique et pédagogie. L’an dernier une étude (mémoire de Master recherche) portant sur le Challenge Management a été réalisée, elle est accessible sur le site de l’académie. Cette année une </w:t>
      </w:r>
      <w:r w:rsidR="002C26B2">
        <w:t xml:space="preserve">autre </w:t>
      </w:r>
      <w:r w:rsidR="00097D5F">
        <w:t>étude portera sur le dispositif de classe inversée en classe de terminale STMG au lycée Adrien Zeller de Bouxwiller.</w:t>
      </w:r>
    </w:p>
    <w:p w:rsidR="00097D5F" w:rsidRDefault="00097D5F" w:rsidP="0006114A">
      <w:pPr>
        <w:spacing w:after="0"/>
      </w:pPr>
    </w:p>
    <w:p w:rsidR="00382247" w:rsidRPr="00F60372" w:rsidRDefault="00382247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 w:rsidRPr="00F60372">
        <w:rPr>
          <w:b/>
          <w:caps/>
        </w:rPr>
        <w:t>TRaAM 2015</w:t>
      </w:r>
      <w:r w:rsidR="004164B0" w:rsidRPr="00F60372">
        <w:rPr>
          <w:b/>
          <w:caps/>
        </w:rPr>
        <w:t>/20</w:t>
      </w:r>
      <w:r w:rsidRPr="00F60372">
        <w:rPr>
          <w:b/>
          <w:caps/>
        </w:rPr>
        <w:t>16 Diff</w:t>
      </w:r>
      <w:r w:rsidR="00722E4D">
        <w:rPr>
          <w:b/>
          <w:caps/>
        </w:rPr>
        <w:t>É</w:t>
      </w:r>
      <w:r w:rsidRPr="00F60372">
        <w:rPr>
          <w:b/>
          <w:caps/>
        </w:rPr>
        <w:t>renciation par le num</w:t>
      </w:r>
      <w:r w:rsidR="00722E4D">
        <w:rPr>
          <w:b/>
          <w:caps/>
        </w:rPr>
        <w:t>É</w:t>
      </w:r>
      <w:r w:rsidRPr="00F60372">
        <w:rPr>
          <w:b/>
          <w:caps/>
        </w:rPr>
        <w:t>rique</w:t>
      </w:r>
      <w:r w:rsidR="0006114A">
        <w:rPr>
          <w:b/>
          <w:caps/>
        </w:rPr>
        <w:tab/>
      </w:r>
      <w:bookmarkStart w:id="0" w:name="_GoBack"/>
      <w:bookmarkEnd w:id="0"/>
      <w:r w:rsidR="00DF0C9F" w:rsidRPr="00F60372">
        <w:rPr>
          <w:b/>
          <w:caps/>
        </w:rPr>
        <w:t>Christine BOLIN</w:t>
      </w:r>
      <w:r w:rsidR="00097D5F">
        <w:rPr>
          <w:b/>
          <w:caps/>
        </w:rPr>
        <w:t>, lycee koeberl</w:t>
      </w:r>
      <w:r w:rsidR="007269F2">
        <w:rPr>
          <w:b/>
          <w:caps/>
        </w:rPr>
        <w:t>É</w:t>
      </w:r>
    </w:p>
    <w:p w:rsidR="00722E4D" w:rsidRDefault="00722E4D" w:rsidP="0006114A">
      <w:pPr>
        <w:spacing w:after="0"/>
      </w:pPr>
    </w:p>
    <w:p w:rsidR="00382247" w:rsidRDefault="00097D5F" w:rsidP="0006114A">
      <w:pPr>
        <w:spacing w:after="0"/>
      </w:pPr>
      <w:r>
        <w:t>Dans le cadre des Travaux académiques mutualisés (</w:t>
      </w:r>
      <w:proofErr w:type="spellStart"/>
      <w:r>
        <w:t>TraAM</w:t>
      </w:r>
      <w:proofErr w:type="spellEnd"/>
      <w:r>
        <w:t>) animé</w:t>
      </w:r>
      <w:r w:rsidR="002C26B2">
        <w:t>s</w:t>
      </w:r>
      <w:r>
        <w:t xml:space="preserve"> par Christine Bolin l’an dernier, u</w:t>
      </w:r>
      <w:r w:rsidR="005C6722">
        <w:t xml:space="preserve">ne équipe de </w:t>
      </w:r>
      <w:r w:rsidR="00382247">
        <w:t>14 enseignants</w:t>
      </w:r>
      <w:r w:rsidR="005C6722">
        <w:t xml:space="preserve"> </w:t>
      </w:r>
      <w:r>
        <w:t xml:space="preserve">de l’académie </w:t>
      </w:r>
      <w:r w:rsidR="005C6722">
        <w:t>a mis en œuvre un q</w:t>
      </w:r>
      <w:r w:rsidR="00382247">
        <w:t>uestionnement sur les notions </w:t>
      </w:r>
      <w:r w:rsidR="005C6722">
        <w:t>d’i</w:t>
      </w:r>
      <w:r w:rsidR="00382247">
        <w:t xml:space="preserve">ndividualisation, </w:t>
      </w:r>
      <w:r w:rsidR="005C6722">
        <w:t xml:space="preserve">de personnalisation, de </w:t>
      </w:r>
      <w:r w:rsidR="00382247">
        <w:t>pédagogie différentiée</w:t>
      </w:r>
      <w:r>
        <w:t xml:space="preserve"> avec pour ambition une évolution </w:t>
      </w:r>
      <w:r w:rsidR="00382247">
        <w:t xml:space="preserve">des pratiques </w:t>
      </w:r>
      <w:r w:rsidR="00D51BD5">
        <w:t>p</w:t>
      </w:r>
      <w:r w:rsidR="00382247">
        <w:t>édago</w:t>
      </w:r>
      <w:r w:rsidR="004164B0">
        <w:t>giques</w:t>
      </w:r>
      <w:r>
        <w:t xml:space="preserve">, notamment </w:t>
      </w:r>
      <w:r w:rsidR="00382247">
        <w:t xml:space="preserve">avec </w:t>
      </w:r>
      <w:r>
        <w:t xml:space="preserve">les </w:t>
      </w:r>
      <w:r w:rsidR="00382247">
        <w:t>outils num</w:t>
      </w:r>
      <w:r w:rsidR="00722E4D">
        <w:t>ériques</w:t>
      </w:r>
      <w:r>
        <w:t>.</w:t>
      </w:r>
    </w:p>
    <w:p w:rsidR="00D51BD5" w:rsidRDefault="005C6722" w:rsidP="0006114A">
      <w:pPr>
        <w:spacing w:after="0"/>
      </w:pPr>
      <w:r w:rsidRPr="00BC069F">
        <w:rPr>
          <w:b/>
        </w:rPr>
        <w:t>A</w:t>
      </w:r>
      <w:r w:rsidR="00382247" w:rsidRPr="00BC069F">
        <w:rPr>
          <w:b/>
        </w:rPr>
        <w:t>xes de travail :</w:t>
      </w:r>
      <w:r w:rsidR="00382247">
        <w:t xml:space="preserve"> différenc</w:t>
      </w:r>
      <w:r w:rsidR="00380687">
        <w:t>iation</w:t>
      </w:r>
      <w:r w:rsidR="00382247">
        <w:t xml:space="preserve"> au niveau </w:t>
      </w:r>
      <w:r w:rsidR="00DF0C9F">
        <w:t xml:space="preserve">du </w:t>
      </w:r>
      <w:r w:rsidR="00D51BD5">
        <w:t xml:space="preserve">diagnostic, </w:t>
      </w:r>
      <w:r w:rsidR="00DF0C9F">
        <w:t>de l’</w:t>
      </w:r>
      <w:r>
        <w:t xml:space="preserve">évaluation, de la </w:t>
      </w:r>
      <w:proofErr w:type="spellStart"/>
      <w:r>
        <w:t>remédiation</w:t>
      </w:r>
      <w:proofErr w:type="spellEnd"/>
      <w:r w:rsidR="00D51BD5">
        <w:t xml:space="preserve"> qui impliquent une modif</w:t>
      </w:r>
      <w:r>
        <w:t xml:space="preserve">ication </w:t>
      </w:r>
      <w:r w:rsidR="00D51BD5">
        <w:t>de la posture de l’</w:t>
      </w:r>
      <w:r w:rsidR="00380687">
        <w:t>enseignant</w:t>
      </w:r>
      <w:r w:rsidR="00D51BD5">
        <w:t xml:space="preserve"> : </w:t>
      </w:r>
      <w:r w:rsidR="002C26B2">
        <w:t>côte</w:t>
      </w:r>
      <w:r w:rsidR="00D51BD5">
        <w:t xml:space="preserve"> à côte plutôt que face à face. </w:t>
      </w:r>
      <w:r w:rsidR="00D51BD5">
        <w:br/>
        <w:t>Nécessité du trav</w:t>
      </w:r>
      <w:r w:rsidR="002C26B2">
        <w:t>ail en équipe, de non jugement.</w:t>
      </w:r>
    </w:p>
    <w:p w:rsidR="00A9797B" w:rsidRDefault="00A9797B" w:rsidP="0006114A">
      <w:pPr>
        <w:spacing w:after="0"/>
      </w:pPr>
    </w:p>
    <w:p w:rsidR="002C716F" w:rsidRDefault="002C716F" w:rsidP="0006114A">
      <w:pPr>
        <w:spacing w:after="0"/>
      </w:pPr>
      <w:r>
        <w:t xml:space="preserve">Les principaux résultats de ce groupe </w:t>
      </w:r>
      <w:proofErr w:type="spellStart"/>
      <w:r>
        <w:t>TraAM</w:t>
      </w:r>
      <w:proofErr w:type="spellEnd"/>
      <w:r>
        <w:t xml:space="preserve"> sont accessibles sur le site de l’académie :</w:t>
      </w:r>
    </w:p>
    <w:p w:rsidR="002C716F" w:rsidRDefault="00433C53" w:rsidP="0006114A">
      <w:pPr>
        <w:spacing w:after="0"/>
      </w:pPr>
      <w:hyperlink r:id="rId18" w:history="1">
        <w:r w:rsidR="002C716F" w:rsidRPr="0089699D">
          <w:rPr>
            <w:rStyle w:val="Lienhypertexte"/>
          </w:rPr>
          <w:t>http://www.ac-strasbourg.fr/pedagogie/ecogestion/numerique/usages/differenciation/</w:t>
        </w:r>
      </w:hyperlink>
    </w:p>
    <w:p w:rsidR="002C716F" w:rsidRDefault="002C716F" w:rsidP="0006114A">
      <w:pPr>
        <w:spacing w:after="0"/>
      </w:pPr>
    </w:p>
    <w:p w:rsidR="002C716F" w:rsidRDefault="002C716F" w:rsidP="0006114A">
      <w:pPr>
        <w:spacing w:after="0"/>
        <w:rPr>
          <w:b/>
        </w:rPr>
      </w:pPr>
      <w:proofErr w:type="gramStart"/>
      <w:r>
        <w:t>ainsi</w:t>
      </w:r>
      <w:proofErr w:type="gramEnd"/>
      <w:r>
        <w:t xml:space="preserve"> que dans un </w:t>
      </w:r>
      <w:r w:rsidRPr="00BC069F">
        <w:rPr>
          <w:b/>
        </w:rPr>
        <w:t xml:space="preserve">parcours </w:t>
      </w:r>
      <w:proofErr w:type="spellStart"/>
      <w:r w:rsidRPr="00BC069F">
        <w:rPr>
          <w:b/>
        </w:rPr>
        <w:t>Moodle</w:t>
      </w:r>
      <w:proofErr w:type="spellEnd"/>
      <w:r>
        <w:rPr>
          <w:b/>
        </w:rPr>
        <w:t xml:space="preserve">, accessible via ENTEA, </w:t>
      </w:r>
      <w:r w:rsidRPr="00BC069F">
        <w:rPr>
          <w:b/>
        </w:rPr>
        <w:t>s</w:t>
      </w:r>
      <w:r>
        <w:rPr>
          <w:b/>
        </w:rPr>
        <w:t xml:space="preserve">ur le </w:t>
      </w:r>
      <w:r w:rsidRPr="00BC069F">
        <w:rPr>
          <w:b/>
        </w:rPr>
        <w:t>campus commun -MUTUALISATION -</w:t>
      </w:r>
      <w:proofErr w:type="spellStart"/>
      <w:r w:rsidRPr="00BC069F">
        <w:rPr>
          <w:b/>
        </w:rPr>
        <w:t>Traam</w:t>
      </w:r>
      <w:proofErr w:type="spellEnd"/>
      <w:r w:rsidRPr="00BC069F">
        <w:rPr>
          <w:b/>
        </w:rPr>
        <w:t xml:space="preserve"> 2015/2016</w:t>
      </w:r>
      <w:r>
        <w:rPr>
          <w:b/>
        </w:rPr>
        <w:t>.</w:t>
      </w:r>
    </w:p>
    <w:p w:rsidR="002C716F" w:rsidRPr="00072075" w:rsidRDefault="002C716F" w:rsidP="0006114A">
      <w:pPr>
        <w:spacing w:after="0"/>
      </w:pPr>
    </w:p>
    <w:p w:rsidR="005C6722" w:rsidRPr="00722E4D" w:rsidRDefault="00A9797B" w:rsidP="0006114A">
      <w:pPr>
        <w:spacing w:after="0"/>
        <w:rPr>
          <w:b/>
        </w:rPr>
      </w:pPr>
      <w:r>
        <w:rPr>
          <w:b/>
        </w:rPr>
        <w:t>Quelques o</w:t>
      </w:r>
      <w:r w:rsidR="005C6722" w:rsidRPr="00722E4D">
        <w:rPr>
          <w:b/>
        </w:rPr>
        <w:t>utils </w:t>
      </w:r>
      <w:r>
        <w:rPr>
          <w:b/>
        </w:rPr>
        <w:t xml:space="preserve">numériques sont présentés </w:t>
      </w:r>
      <w:r w:rsidR="005C6722" w:rsidRPr="00722E4D">
        <w:rPr>
          <w:b/>
        </w:rPr>
        <w:t>:</w:t>
      </w:r>
    </w:p>
    <w:p w:rsidR="00D51BD5" w:rsidRDefault="002C26B2" w:rsidP="0006114A">
      <w:pPr>
        <w:pStyle w:val="Paragraphedeliste"/>
        <w:numPr>
          <w:ilvl w:val="0"/>
          <w:numId w:val="2"/>
        </w:numPr>
        <w:spacing w:after="0"/>
      </w:pPr>
      <w:r>
        <w:t>Fabrique de présentations animées à l’aide</w:t>
      </w:r>
      <w:r w:rsidR="002C716F">
        <w:t xml:space="preserve"> de l’outil en ligne</w:t>
      </w:r>
      <w:r w:rsidR="00D51BD5">
        <w:t xml:space="preserve"> </w:t>
      </w:r>
      <w:proofErr w:type="spellStart"/>
      <w:r w:rsidR="00D51BD5">
        <w:t>Powtoon</w:t>
      </w:r>
      <w:proofErr w:type="spellEnd"/>
      <w:r w:rsidR="00D51BD5">
        <w:t xml:space="preserve"> faites </w:t>
      </w:r>
      <w:r>
        <w:t>très facilement par les élèves</w:t>
      </w:r>
    </w:p>
    <w:p w:rsidR="00380687" w:rsidRDefault="00D51BD5" w:rsidP="0006114A">
      <w:pPr>
        <w:pStyle w:val="Paragraphedeliste"/>
        <w:numPr>
          <w:ilvl w:val="0"/>
          <w:numId w:val="2"/>
        </w:numPr>
        <w:spacing w:after="0"/>
      </w:pPr>
      <w:proofErr w:type="spellStart"/>
      <w:r>
        <w:t>Socrative</w:t>
      </w:r>
      <w:proofErr w:type="spellEnd"/>
      <w:r>
        <w:t> : exp</w:t>
      </w:r>
      <w:r w:rsidR="005C6722">
        <w:t xml:space="preserve">érience </w:t>
      </w:r>
      <w:r>
        <w:t>menée par plus</w:t>
      </w:r>
      <w:r w:rsidR="00722E4D">
        <w:t>ieurs</w:t>
      </w:r>
      <w:r>
        <w:t xml:space="preserve"> collègues.</w:t>
      </w:r>
      <w:r w:rsidR="004164B0">
        <w:t xml:space="preserve"> </w:t>
      </w:r>
      <w:r w:rsidR="00380687">
        <w:t xml:space="preserve">Outil + </w:t>
      </w:r>
      <w:r w:rsidR="005C6722">
        <w:t>S</w:t>
      </w:r>
      <w:r w:rsidR="00380687">
        <w:t>martphone +</w:t>
      </w:r>
      <w:r w:rsidR="005C6722">
        <w:t>PC</w:t>
      </w:r>
      <w:r w:rsidR="00380687">
        <w:t xml:space="preserve"> </w:t>
      </w:r>
      <w:r>
        <w:t xml:space="preserve"> </w:t>
      </w:r>
      <w:r w:rsidR="00380687">
        <w:t>= appli Smartphone (p</w:t>
      </w:r>
      <w:r w:rsidR="005C6722">
        <w:t>ro</w:t>
      </w:r>
      <w:r w:rsidR="00380687">
        <w:t>b</w:t>
      </w:r>
      <w:r w:rsidR="005C6722">
        <w:t xml:space="preserve">lème des </w:t>
      </w:r>
      <w:r w:rsidR="00380687">
        <w:t xml:space="preserve"> règlements intérieurs). Intérêt</w:t>
      </w:r>
      <w:r w:rsidR="005C6722">
        <w:t> </w:t>
      </w:r>
      <w:r w:rsidR="00722E4D">
        <w:t>: par</w:t>
      </w:r>
      <w:r w:rsidR="00380687">
        <w:t xml:space="preserve"> exemple </w:t>
      </w:r>
      <w:r w:rsidR="005C6722">
        <w:t xml:space="preserve">des </w:t>
      </w:r>
      <w:r w:rsidR="00380687">
        <w:t xml:space="preserve">tests </w:t>
      </w:r>
      <w:r w:rsidR="004B636A">
        <w:t xml:space="preserve">diagnostiques </w:t>
      </w:r>
      <w:r w:rsidR="00380687">
        <w:t xml:space="preserve">de début de cours ou </w:t>
      </w:r>
      <w:r w:rsidR="005C6722">
        <w:t xml:space="preserve">des </w:t>
      </w:r>
      <w:r w:rsidR="00722E4D">
        <w:t xml:space="preserve">évaluations. </w:t>
      </w:r>
      <w:r w:rsidR="00380687">
        <w:t>Poss</w:t>
      </w:r>
      <w:r w:rsidR="005C6722">
        <w:t xml:space="preserve">ibilité de </w:t>
      </w:r>
      <w:r w:rsidR="00380687">
        <w:t>visualisation</w:t>
      </w:r>
      <w:r w:rsidR="005C6722">
        <w:t xml:space="preserve"> instantanée des </w:t>
      </w:r>
      <w:r w:rsidR="00380687">
        <w:t xml:space="preserve"> stat</w:t>
      </w:r>
      <w:r w:rsidR="005C6722">
        <w:t xml:space="preserve">istiques </w:t>
      </w:r>
      <w:r w:rsidR="00380687">
        <w:t xml:space="preserve"> selon les bonnes réponses </w:t>
      </w:r>
      <w:r w:rsidR="005C6722">
        <w:t xml:space="preserve"> fournies</w:t>
      </w:r>
      <w:r w:rsidR="002C26B2">
        <w:t>.</w:t>
      </w:r>
      <w:r w:rsidR="005C6722">
        <w:t xml:space="preserve">  L’é</w:t>
      </w:r>
      <w:r w:rsidR="00380687">
        <w:t xml:space="preserve">lève </w:t>
      </w:r>
      <w:r w:rsidR="005C6722">
        <w:t>est « </w:t>
      </w:r>
      <w:r w:rsidR="00380687">
        <w:t>acteur</w:t>
      </w:r>
      <w:r w:rsidR="005C6722">
        <w:t> »</w:t>
      </w:r>
      <w:r w:rsidR="00380687">
        <w:t xml:space="preserve">, </w:t>
      </w:r>
      <w:r w:rsidR="005C6722">
        <w:t xml:space="preserve">outils </w:t>
      </w:r>
      <w:r w:rsidR="00380687">
        <w:t>conv</w:t>
      </w:r>
      <w:r w:rsidR="005C6722">
        <w:t xml:space="preserve">enant </w:t>
      </w:r>
      <w:r w:rsidR="00380687">
        <w:t>à t</w:t>
      </w:r>
      <w:r w:rsidR="005C6722">
        <w:t>ou</w:t>
      </w:r>
      <w:r w:rsidR="00380687">
        <w:t xml:space="preserve">t type </w:t>
      </w:r>
      <w:r w:rsidR="005C6722">
        <w:t xml:space="preserve">de </w:t>
      </w:r>
      <w:r w:rsidR="00380687">
        <w:t>public.</w:t>
      </w:r>
      <w:r w:rsidR="00380687">
        <w:br/>
      </w:r>
      <w:r w:rsidR="005C6722">
        <w:t>De nomb</w:t>
      </w:r>
      <w:r w:rsidR="00380687">
        <w:t xml:space="preserve">reux </w:t>
      </w:r>
      <w:r w:rsidR="002C26B2">
        <w:t xml:space="preserve">autres </w:t>
      </w:r>
      <w:r w:rsidR="00380687">
        <w:t xml:space="preserve">outils </w:t>
      </w:r>
      <w:r w:rsidR="005C6722">
        <w:t xml:space="preserve">sont </w:t>
      </w:r>
      <w:r w:rsidR="002C26B2">
        <w:t>présentés dans les travaux publiés</w:t>
      </w:r>
      <w:r w:rsidR="005C6722">
        <w:t>.</w:t>
      </w:r>
    </w:p>
    <w:p w:rsidR="005C6722" w:rsidRDefault="005C6722" w:rsidP="0006114A">
      <w:pPr>
        <w:rPr>
          <w:b/>
          <w:u w:val="single"/>
        </w:rPr>
      </w:pPr>
    </w:p>
    <w:p w:rsidR="00C042B4" w:rsidRDefault="00C042B4" w:rsidP="0006114A">
      <w:pPr>
        <w:rPr>
          <w:b/>
          <w:u w:val="single"/>
        </w:rPr>
      </w:pPr>
    </w:p>
    <w:p w:rsidR="0013765A" w:rsidRPr="00F60372" w:rsidRDefault="00380687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 w:rsidRPr="00F60372">
        <w:rPr>
          <w:b/>
          <w:caps/>
        </w:rPr>
        <w:t xml:space="preserve">GFA </w:t>
      </w:r>
      <w:r w:rsidR="0013765A" w:rsidRPr="00F60372">
        <w:rPr>
          <w:b/>
          <w:caps/>
        </w:rPr>
        <w:t xml:space="preserve">2015/2016 </w:t>
      </w:r>
      <w:r w:rsidR="008727A2" w:rsidRPr="00F60372">
        <w:rPr>
          <w:b/>
          <w:caps/>
        </w:rPr>
        <w:t>D</w:t>
      </w:r>
      <w:r w:rsidR="00F60372">
        <w:rPr>
          <w:b/>
          <w:caps/>
        </w:rPr>
        <w:t>É</w:t>
      </w:r>
      <w:r w:rsidR="008727A2" w:rsidRPr="00F60372">
        <w:rPr>
          <w:b/>
          <w:caps/>
        </w:rPr>
        <w:t xml:space="preserve">velopper </w:t>
      </w:r>
      <w:r w:rsidR="00486EA1">
        <w:rPr>
          <w:b/>
          <w:caps/>
        </w:rPr>
        <w:t>l’implication des eleves</w:t>
      </w:r>
      <w:r w:rsidR="008727A2" w:rsidRPr="00F60372">
        <w:rPr>
          <w:b/>
          <w:caps/>
        </w:rPr>
        <w:t xml:space="preserve"> pour favoriser </w:t>
      </w:r>
      <w:r w:rsidR="00F60372">
        <w:rPr>
          <w:b/>
          <w:caps/>
        </w:rPr>
        <w:t xml:space="preserve">LA </w:t>
      </w:r>
      <w:r w:rsidR="008727A2" w:rsidRPr="00F60372">
        <w:rPr>
          <w:b/>
          <w:caps/>
        </w:rPr>
        <w:t>pers</w:t>
      </w:r>
      <w:r w:rsidR="00F60372">
        <w:rPr>
          <w:b/>
          <w:caps/>
        </w:rPr>
        <w:t>É</w:t>
      </w:r>
      <w:r w:rsidR="008727A2" w:rsidRPr="00F60372">
        <w:rPr>
          <w:b/>
          <w:caps/>
        </w:rPr>
        <w:t>vérance</w:t>
      </w:r>
      <w:r w:rsidR="0013765A" w:rsidRPr="00F60372">
        <w:rPr>
          <w:b/>
          <w:caps/>
        </w:rPr>
        <w:t xml:space="preserve"> </w:t>
      </w:r>
    </w:p>
    <w:p w:rsidR="0013765A" w:rsidRPr="00F60372" w:rsidRDefault="0013765A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 w:rsidRPr="00F60372">
        <w:rPr>
          <w:b/>
          <w:caps/>
        </w:rPr>
        <w:t>Bruno PEIFFER</w:t>
      </w:r>
      <w:r w:rsidR="00A9797B">
        <w:rPr>
          <w:b/>
          <w:caps/>
        </w:rPr>
        <w:t>, lycee koeberl</w:t>
      </w:r>
      <w:r w:rsidR="007269F2">
        <w:rPr>
          <w:b/>
          <w:caps/>
        </w:rPr>
        <w:t>É</w:t>
      </w:r>
      <w:r w:rsidRPr="00F60372">
        <w:rPr>
          <w:b/>
          <w:caps/>
        </w:rPr>
        <w:t> </w:t>
      </w:r>
    </w:p>
    <w:p w:rsidR="00F60372" w:rsidRDefault="00AA3837" w:rsidP="0006114A">
      <w:pPr>
        <w:spacing w:after="0"/>
      </w:pPr>
      <w:r w:rsidRPr="0013765A">
        <w:rPr>
          <w:b/>
        </w:rPr>
        <w:br/>
      </w:r>
    </w:p>
    <w:p w:rsidR="005D4F1F" w:rsidRDefault="00F60372" w:rsidP="0006114A">
      <w:pPr>
        <w:spacing w:after="0"/>
      </w:pPr>
      <w:r>
        <w:t>Bruno PEIFFER présente </w:t>
      </w:r>
      <w:r w:rsidR="00A9797B">
        <w:t>le résultat des travaux du GFA « Favoriser la persévérance scolaire</w:t>
      </w:r>
      <w:r w:rsidR="002C716F">
        <w:t> »</w:t>
      </w:r>
      <w:r w:rsidR="00A9797B">
        <w:t> </w:t>
      </w:r>
      <w:r w:rsidR="00486EA1">
        <w:t>mis en place en 2015-2016</w:t>
      </w:r>
      <w:r w:rsidR="00A9797B">
        <w:t xml:space="preserve">. </w:t>
      </w:r>
      <w:r>
        <w:t xml:space="preserve"> </w:t>
      </w:r>
      <w:r w:rsidR="008727A2" w:rsidRPr="008727A2">
        <w:br/>
      </w:r>
      <w:r w:rsidRPr="008A0DF3">
        <w:rPr>
          <w:b/>
        </w:rPr>
        <w:t>Le</w:t>
      </w:r>
      <w:r>
        <w:t xml:space="preserve"> </w:t>
      </w:r>
      <w:r w:rsidRPr="008A0DF3">
        <w:rPr>
          <w:b/>
        </w:rPr>
        <w:t>p</w:t>
      </w:r>
      <w:r w:rsidR="00BC069F" w:rsidRPr="008A0DF3">
        <w:rPr>
          <w:b/>
        </w:rPr>
        <w:t>oin</w:t>
      </w:r>
      <w:r w:rsidR="008727A2" w:rsidRPr="008A0DF3">
        <w:rPr>
          <w:b/>
        </w:rPr>
        <w:t>t de départ de la réflexion</w:t>
      </w:r>
      <w:r w:rsidR="008727A2">
        <w:t> </w:t>
      </w:r>
      <w:r w:rsidR="00A9797B">
        <w:t xml:space="preserve">est la recherche de </w:t>
      </w:r>
      <w:r w:rsidR="008727A2">
        <w:t>motivation</w:t>
      </w:r>
      <w:r w:rsidR="00A9797B">
        <w:t xml:space="preserve"> </w:t>
      </w:r>
      <w:r w:rsidR="00486EA1">
        <w:t xml:space="preserve">et d’implication </w:t>
      </w:r>
      <w:r w:rsidR="00A9797B">
        <w:t xml:space="preserve">chez </w:t>
      </w:r>
      <w:r w:rsidR="00486EA1">
        <w:t xml:space="preserve">les </w:t>
      </w:r>
      <w:r w:rsidR="00A9797B">
        <w:t>élèves comme chez les enseignants</w:t>
      </w:r>
      <w:r w:rsidR="008727A2">
        <w:t xml:space="preserve">. </w:t>
      </w:r>
      <w:r w:rsidR="00486EA1">
        <w:t>Nous avons affaire de plus en plus souvent à une g</w:t>
      </w:r>
      <w:r w:rsidR="008727A2">
        <w:t xml:space="preserve">énération zapping qui raisonne </w:t>
      </w:r>
      <w:r w:rsidR="00486EA1">
        <w:t xml:space="preserve">en termes de </w:t>
      </w:r>
      <w:r w:rsidR="008727A2">
        <w:t xml:space="preserve">« je » et </w:t>
      </w:r>
      <w:r w:rsidR="002C716F">
        <w:t xml:space="preserve">non </w:t>
      </w:r>
      <w:r w:rsidR="008727A2">
        <w:t xml:space="preserve">pas </w:t>
      </w:r>
      <w:r w:rsidR="00486EA1">
        <w:t xml:space="preserve">de </w:t>
      </w:r>
      <w:r w:rsidR="008727A2">
        <w:t xml:space="preserve">« nous ». Or </w:t>
      </w:r>
      <w:r w:rsidR="00BC069F">
        <w:t xml:space="preserve">le </w:t>
      </w:r>
      <w:r w:rsidR="008727A2">
        <w:t xml:space="preserve">collectif </w:t>
      </w:r>
      <w:r w:rsidR="00BC069F">
        <w:t xml:space="preserve">est </w:t>
      </w:r>
      <w:r w:rsidR="008727A2">
        <w:t>essentiel d</w:t>
      </w:r>
      <w:r w:rsidR="00BC069F">
        <w:t>an</w:t>
      </w:r>
      <w:r w:rsidR="008727A2">
        <w:t xml:space="preserve">s </w:t>
      </w:r>
      <w:r w:rsidR="00486EA1">
        <w:t xml:space="preserve">le </w:t>
      </w:r>
      <w:r w:rsidR="008727A2">
        <w:t>monde du travail</w:t>
      </w:r>
      <w:r w:rsidR="00A9797B">
        <w:t xml:space="preserve">. </w:t>
      </w:r>
      <w:r w:rsidR="00A55161">
        <w:t xml:space="preserve">Georges MERLE signale </w:t>
      </w:r>
      <w:r w:rsidR="00A9797B">
        <w:t xml:space="preserve">qu’il a réalisé une présentation animée </w:t>
      </w:r>
      <w:proofErr w:type="spellStart"/>
      <w:r w:rsidR="00A9797B">
        <w:t>Powtoon</w:t>
      </w:r>
      <w:proofErr w:type="spellEnd"/>
      <w:r w:rsidR="00A9797B">
        <w:t xml:space="preserve"> </w:t>
      </w:r>
      <w:r w:rsidR="00486EA1">
        <w:t xml:space="preserve">qui </w:t>
      </w:r>
      <w:r w:rsidR="002C716F">
        <w:t>résume</w:t>
      </w:r>
      <w:r w:rsidR="00486EA1">
        <w:t xml:space="preserve"> </w:t>
      </w:r>
      <w:r w:rsidR="00A9797B">
        <w:t xml:space="preserve">l’intervention de Maurice Thévenet, </w:t>
      </w:r>
      <w:r w:rsidR="00A9797B" w:rsidRPr="00A9797B">
        <w:t xml:space="preserve">professeur au </w:t>
      </w:r>
      <w:proofErr w:type="spellStart"/>
      <w:r w:rsidR="00A9797B" w:rsidRPr="00A9797B">
        <w:t>Cnam</w:t>
      </w:r>
      <w:proofErr w:type="spellEnd"/>
      <w:r w:rsidR="00A9797B" w:rsidRPr="00A9797B">
        <w:t xml:space="preserve"> et à </w:t>
      </w:r>
      <w:r w:rsidR="00A9797B">
        <w:t>l’</w:t>
      </w:r>
      <w:proofErr w:type="spellStart"/>
      <w:r w:rsidR="00A9797B" w:rsidRPr="00A9797B">
        <w:t>Essec</w:t>
      </w:r>
      <w:proofErr w:type="spellEnd"/>
      <w:r w:rsidR="00A9797B">
        <w:t>,  lors du séminaire académique des CLEE d’octobre 2015 :</w:t>
      </w:r>
      <w:r w:rsidR="00A55161">
        <w:t xml:space="preserve"> </w:t>
      </w:r>
    </w:p>
    <w:p w:rsidR="005D4F1F" w:rsidRDefault="00433C53" w:rsidP="0006114A">
      <w:pPr>
        <w:spacing w:after="0"/>
      </w:pPr>
      <w:hyperlink r:id="rId19" w:history="1">
        <w:r w:rsidR="00A55161" w:rsidRPr="00486EA1">
          <w:rPr>
            <w:rStyle w:val="Lienhypertexte"/>
          </w:rPr>
          <w:t>https://www.youtube.com/watch?v=TZ9lPbSERaM</w:t>
        </w:r>
      </w:hyperlink>
    </w:p>
    <w:p w:rsidR="005D4F1F" w:rsidRDefault="005D4F1F" w:rsidP="0006114A">
      <w:pPr>
        <w:spacing w:after="0"/>
      </w:pPr>
    </w:p>
    <w:p w:rsidR="005D4F1F" w:rsidRDefault="005D4F1F" w:rsidP="0006114A">
      <w:pPr>
        <w:spacing w:after="0"/>
      </w:pPr>
    </w:p>
    <w:p w:rsidR="00A9797B" w:rsidRDefault="008727A2" w:rsidP="0006114A">
      <w:pPr>
        <w:spacing w:after="0"/>
      </w:pPr>
      <w:r>
        <w:t>-</w:t>
      </w:r>
      <w:r w:rsidR="00F60372">
        <w:t xml:space="preserve"> </w:t>
      </w:r>
      <w:r w:rsidR="00486EA1" w:rsidRPr="00486EA1">
        <w:t>Voici l</w:t>
      </w:r>
      <w:r w:rsidR="00F60372" w:rsidRPr="00486EA1">
        <w:t>es</w:t>
      </w:r>
      <w:r w:rsidR="00F60372" w:rsidRPr="008A0DF3">
        <w:rPr>
          <w:b/>
        </w:rPr>
        <w:t xml:space="preserve"> </w:t>
      </w:r>
      <w:r w:rsidR="00A9797B">
        <w:rPr>
          <w:b/>
        </w:rPr>
        <w:t>1</w:t>
      </w:r>
      <w:r w:rsidR="000D11E1">
        <w:rPr>
          <w:b/>
        </w:rPr>
        <w:t>4</w:t>
      </w:r>
      <w:r w:rsidR="00A9797B">
        <w:rPr>
          <w:b/>
        </w:rPr>
        <w:t xml:space="preserve"> </w:t>
      </w:r>
      <w:r w:rsidR="00F60372" w:rsidRPr="008A0DF3">
        <w:rPr>
          <w:b/>
        </w:rPr>
        <w:t>i</w:t>
      </w:r>
      <w:r w:rsidRPr="008A0DF3">
        <w:rPr>
          <w:b/>
        </w:rPr>
        <w:t>nitiatives</w:t>
      </w:r>
      <w:r w:rsidR="00A9797B">
        <w:rPr>
          <w:b/>
        </w:rPr>
        <w:t xml:space="preserve"> identifiées et formalisées</w:t>
      </w:r>
      <w:r>
        <w:t> </w:t>
      </w:r>
      <w:r w:rsidR="00A9797B">
        <w:t xml:space="preserve">par le </w:t>
      </w:r>
      <w:r w:rsidR="00486EA1">
        <w:t>GFA</w:t>
      </w:r>
      <w:r w:rsidR="00A9797B">
        <w:t xml:space="preserve"> </w:t>
      </w:r>
      <w:r>
        <w:t xml:space="preserve">: </w:t>
      </w:r>
      <w:r>
        <w:br/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b/>
        </w:rPr>
        <w:t>Accueillir les élèves</w:t>
      </w:r>
      <w:r w:rsidR="00F06F31">
        <w:t xml:space="preserve">. </w:t>
      </w:r>
      <w:r w:rsidR="00404F22">
        <w:t xml:space="preserve">Il est essentiel que les élèves se sentent accueillis à leur entrée dans la série STMG où plusieurs enseignements sont totalement  nouveaux </w:t>
      </w:r>
      <w:r w:rsidR="00486EA1">
        <w:t>pour eux ;</w:t>
      </w:r>
      <w:r w:rsidR="00404F22">
        <w:t xml:space="preserve"> une s</w:t>
      </w:r>
      <w:r w:rsidR="008727A2">
        <w:t>emaine d’intégration</w:t>
      </w:r>
      <w:r w:rsidR="00404F22">
        <w:t xml:space="preserve"> qui mobilise l’ensemble de l’équipe pédagogique peut permettre d’organiser des entretiens individuels pour mieux connaître les représentations, les attentes, les motivations de chacun ; de présenter les enseignements ; de faire témoigner des professionnels qui sont passés par ce bac ; présenter dès le départ les opportunité de parcours après le bac, etc. </w:t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b/>
        </w:rPr>
        <w:t>Projection dans l’avenir</w:t>
      </w:r>
      <w:r w:rsidR="00404F22">
        <w:t xml:space="preserve">, </w:t>
      </w:r>
      <w:r w:rsidR="008727A2">
        <w:t xml:space="preserve">exercice de </w:t>
      </w:r>
      <w:proofErr w:type="spellStart"/>
      <w:r w:rsidR="008727A2" w:rsidRPr="00486EA1">
        <w:rPr>
          <w:i/>
        </w:rPr>
        <w:t>visioning</w:t>
      </w:r>
      <w:proofErr w:type="spellEnd"/>
      <w:r w:rsidR="00404F22">
        <w:t xml:space="preserve"> : </w:t>
      </w:r>
      <w:proofErr w:type="gramStart"/>
      <w:r w:rsidR="00404F22">
        <w:t>demander</w:t>
      </w:r>
      <w:proofErr w:type="gramEnd"/>
      <w:r w:rsidR="00404F22">
        <w:t xml:space="preserve"> aux élèves d’imaginer ce qu’ils feront comme métier à 40 ans par exemple</w:t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b/>
        </w:rPr>
        <w:t>Valoriser les élèves</w:t>
      </w:r>
      <w:r w:rsidR="00F06F31">
        <w:t> : r</w:t>
      </w:r>
      <w:r w:rsidR="008727A2">
        <w:t>encontre d’anciens élèves : fort impact</w:t>
      </w:r>
      <w:r w:rsidR="00AA3837">
        <w:t xml:space="preserve"> </w:t>
      </w:r>
      <w:r w:rsidR="00404F22">
        <w:t xml:space="preserve">dans </w:t>
      </w:r>
      <w:r w:rsidR="00AA3837">
        <w:t>divers contextes</w:t>
      </w:r>
      <w:r w:rsidR="00404F22">
        <w:t> : accueil, r</w:t>
      </w:r>
      <w:r w:rsidR="00AA3837">
        <w:t xml:space="preserve">emise </w:t>
      </w:r>
      <w:r w:rsidR="00404F22">
        <w:t xml:space="preserve">des </w:t>
      </w:r>
      <w:r w:rsidR="00AA3837">
        <w:t>diplôme</w:t>
      </w:r>
      <w:r w:rsidR="00404F22">
        <w:t>s, venue de professionnels en classe…</w:t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Installer une relation de confiance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afin de favoriser l’apprentissage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Pr="00072075">
        <w:rPr>
          <w:color w:val="000000" w:themeColor="text1"/>
        </w:rPr>
        <w:t xml:space="preserve"> les</w:t>
      </w:r>
      <w:proofErr w:type="gramEnd"/>
      <w:r w:rsidRPr="00072075">
        <w:rPr>
          <w:color w:val="000000" w:themeColor="text1"/>
        </w:rPr>
        <w:t xml:space="preserve"> élèves savent que </w:t>
      </w:r>
      <w:proofErr w:type="spellStart"/>
      <w:r w:rsidRPr="00072075">
        <w:rPr>
          <w:color w:val="000000" w:themeColor="text1"/>
        </w:rPr>
        <w:t>leur.e</w:t>
      </w:r>
      <w:proofErr w:type="spellEnd"/>
      <w:r w:rsidRPr="00072075">
        <w:rPr>
          <w:color w:val="000000" w:themeColor="text1"/>
        </w:rPr>
        <w:t xml:space="preserve"> </w:t>
      </w:r>
      <w:proofErr w:type="spellStart"/>
      <w:r w:rsidRPr="00072075">
        <w:rPr>
          <w:color w:val="000000" w:themeColor="text1"/>
        </w:rPr>
        <w:t>professeur.e</w:t>
      </w:r>
      <w:proofErr w:type="spellEnd"/>
      <w:r w:rsidRPr="00072075">
        <w:rPr>
          <w:color w:val="000000" w:themeColor="text1"/>
        </w:rPr>
        <w:t xml:space="preserve"> les apprécient et veut les aider ; la ou le </w:t>
      </w:r>
      <w:proofErr w:type="spellStart"/>
      <w:r w:rsidRPr="00072075">
        <w:rPr>
          <w:color w:val="000000" w:themeColor="text1"/>
        </w:rPr>
        <w:t>professeur.e</w:t>
      </w:r>
      <w:proofErr w:type="spellEnd"/>
      <w:r w:rsidRPr="00072075">
        <w:rPr>
          <w:color w:val="000000" w:themeColor="text1"/>
        </w:rPr>
        <w:t xml:space="preserve"> sait que les élèves l’apprécie</w:t>
      </w:r>
      <w:r w:rsidR="00570516">
        <w:rPr>
          <w:color w:val="000000" w:themeColor="text1"/>
        </w:rPr>
        <w:t>nt</w:t>
      </w:r>
      <w:r w:rsidRPr="00072075">
        <w:rPr>
          <w:color w:val="000000" w:themeColor="text1"/>
        </w:rPr>
        <w:t xml:space="preserve"> et veulent progresser grâce à elle ou à lui.</w:t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lastRenderedPageBreak/>
        <w:t>Utilisation des réseaux sociaux afin de faciliter les contacts</w:t>
      </w:r>
      <w:r w:rsidR="00F06F31">
        <w:t xml:space="preserve"> : </w:t>
      </w:r>
      <w:r w:rsidR="00AA3837">
        <w:t xml:space="preserve">ouverture d’une page </w:t>
      </w:r>
      <w:proofErr w:type="spellStart"/>
      <w:r w:rsidR="00AA3837">
        <w:t>Facebook</w:t>
      </w:r>
      <w:proofErr w:type="spellEnd"/>
      <w:r w:rsidR="00AA3837">
        <w:t xml:space="preserve"> </w:t>
      </w:r>
      <w:r w:rsidR="007F6928">
        <w:t xml:space="preserve">(et non pas d’un compte </w:t>
      </w:r>
      <w:proofErr w:type="spellStart"/>
      <w:r w:rsidR="007F6928">
        <w:t>Facebook</w:t>
      </w:r>
      <w:proofErr w:type="spellEnd"/>
      <w:r w:rsidR="007F6928">
        <w:t>)</w:t>
      </w:r>
      <w:r w:rsidR="00404F22">
        <w:t xml:space="preserve"> afin de maîtriser les échanges et garder le contact avec les anciens élèves </w:t>
      </w:r>
    </w:p>
    <w:p w:rsidR="007F6928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Réaliser un questionnaire de positionnement et un bilan</w:t>
      </w:r>
      <w:r w:rsidR="007F69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A3837">
        <w:t xml:space="preserve">: </w:t>
      </w:r>
      <w:r w:rsidR="007F6928">
        <w:t xml:space="preserve">questionnaire adressé régulièrement par le professeur aux élèves à propos de son cours ; </w:t>
      </w:r>
      <w:r w:rsidR="00570516">
        <w:t xml:space="preserve">il s’agit de </w:t>
      </w:r>
      <w:r w:rsidR="007F6928">
        <w:t xml:space="preserve">montrer que le professeur tient compte de leur remarques, </w:t>
      </w:r>
      <w:r w:rsidR="00570516">
        <w:t>ce qui permet de les</w:t>
      </w:r>
      <w:r w:rsidR="007F6928">
        <w:t xml:space="preserve"> responsabiliser</w:t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Organisation de voyages et sorties scolaires</w:t>
      </w:r>
      <w:r w:rsidRPr="00072075">
        <w:rPr>
          <w:b/>
        </w:rPr>
        <w:t> </w:t>
      </w:r>
      <w:r w:rsidR="007F6928">
        <w:t xml:space="preserve">: </w:t>
      </w:r>
      <w:r w:rsidR="007F6928" w:rsidRPr="007F6928">
        <w:t xml:space="preserve">Donner du sens aux apprentissages en favorisant le contact direct avec l'environnement, avec des acteurs dans leur milieu de travail, avec des œuvres originales... </w:t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b/>
        </w:rPr>
        <w:t xml:space="preserve">Organiser un débat en classe de 1ère </w:t>
      </w:r>
      <w:r w:rsidR="007F6928" w:rsidRPr="007F6928">
        <w:rPr>
          <w:b/>
        </w:rPr>
        <w:t>ou</w:t>
      </w:r>
      <w:r w:rsidRPr="00072075">
        <w:rPr>
          <w:b/>
        </w:rPr>
        <w:t xml:space="preserve"> terminale</w:t>
      </w:r>
      <w:r w:rsidR="007F6928" w:rsidRPr="007F6928">
        <w:rPr>
          <w:b/>
        </w:rPr>
        <w:t xml:space="preserve"> </w:t>
      </w:r>
      <w:proofErr w:type="gramStart"/>
      <w:r w:rsidR="007F6928">
        <w:t xml:space="preserve">: </w:t>
      </w:r>
      <w:r w:rsidR="007F6928" w:rsidRPr="007F6928">
        <w:t xml:space="preserve"> </w:t>
      </w:r>
      <w:r w:rsidR="007F6928">
        <w:t>r</w:t>
      </w:r>
      <w:r w:rsidR="007F6928" w:rsidRPr="007F6928">
        <w:t>endre</w:t>
      </w:r>
      <w:proofErr w:type="gramEnd"/>
      <w:r w:rsidR="007F6928" w:rsidRPr="007F6928">
        <w:t xml:space="preserve"> le cours plus dynamique</w:t>
      </w:r>
      <w:r w:rsidR="007F6928">
        <w:t>, plus attrayant, plus passionnant : favoriser la réciprocité ; M</w:t>
      </w:r>
      <w:r w:rsidR="007F6928" w:rsidRPr="007F6928">
        <w:t>otiver les élèves ; Réinvestir les notions ; Développer l’argumentation en s ‘appuyant sur des exemples</w:t>
      </w:r>
      <w:r w:rsidR="007F6928">
        <w:t>. E</w:t>
      </w:r>
      <w:r w:rsidR="00BE72C9">
        <w:t>xploitation d’une carte heuristique pour visualiser en temps réel l’évolution du débat et conserver la trace des arguments avancés</w:t>
      </w:r>
      <w:r w:rsidR="00570516">
        <w:t>. Un exemple de débat est proposé dans la fiche.</w:t>
      </w:r>
    </w:p>
    <w:p w:rsidR="00486EA1" w:rsidRDefault="007F6928" w:rsidP="0006114A">
      <w:pPr>
        <w:pStyle w:val="Paragraphedeliste"/>
        <w:numPr>
          <w:ilvl w:val="0"/>
          <w:numId w:val="7"/>
        </w:numPr>
      </w:pPr>
      <w:r w:rsidRPr="00486EA1">
        <w:rPr>
          <w:b/>
        </w:rPr>
        <w:t xml:space="preserve">Usage des </w:t>
      </w:r>
      <w:proofErr w:type="spellStart"/>
      <w:r w:rsidRPr="00486EA1">
        <w:rPr>
          <w:b/>
        </w:rPr>
        <w:t>s</w:t>
      </w:r>
      <w:r w:rsidR="00062C86" w:rsidRPr="00486EA1">
        <w:rPr>
          <w:b/>
        </w:rPr>
        <w:t>martphone</w:t>
      </w:r>
      <w:r w:rsidRPr="00486EA1">
        <w:rPr>
          <w:b/>
        </w:rPr>
        <w:t>s</w:t>
      </w:r>
      <w:proofErr w:type="spellEnd"/>
      <w:r w:rsidRPr="00486EA1">
        <w:rPr>
          <w:b/>
        </w:rPr>
        <w:t xml:space="preserve"> en classe</w:t>
      </w:r>
      <w:r w:rsidR="00062C86">
        <w:t xml:space="preserve"> : </w:t>
      </w:r>
      <w:r w:rsidR="00BE72C9">
        <w:t>proposer des quiz rapide o</w:t>
      </w:r>
      <w:r w:rsidR="00062C86">
        <w:t>util</w:t>
      </w:r>
      <w:r w:rsidR="00BE72C9">
        <w:t xml:space="preserve">s </w:t>
      </w:r>
      <w:proofErr w:type="spellStart"/>
      <w:r w:rsidR="00BE72C9">
        <w:t>Socrative</w:t>
      </w:r>
      <w:proofErr w:type="spellEnd"/>
      <w:r w:rsidR="00BE72C9">
        <w:t>,</w:t>
      </w:r>
      <w:r w:rsidR="00062C86">
        <w:t xml:space="preserve"> </w:t>
      </w:r>
      <w:proofErr w:type="spellStart"/>
      <w:r w:rsidR="00062C86">
        <w:t>Weintair</w:t>
      </w:r>
      <w:proofErr w:type="spellEnd"/>
      <w:r w:rsidR="00BE72C9">
        <w:t>, etc.</w:t>
      </w:r>
      <w:r>
        <w:t xml:space="preserve"> La fiche propose un exemple d’utilisation de </w:t>
      </w:r>
      <w:proofErr w:type="spellStart"/>
      <w:r>
        <w:t>Weintair</w:t>
      </w:r>
      <w:proofErr w:type="spellEnd"/>
      <w:r>
        <w:t xml:space="preserve"> qui est un outil simple qui permet de faire </w:t>
      </w:r>
      <w:proofErr w:type="gramStart"/>
      <w:r>
        <w:t>un</w:t>
      </w:r>
      <w:proofErr w:type="gramEnd"/>
      <w:r>
        <w:t xml:space="preserve"> </w:t>
      </w:r>
      <w:r w:rsidR="00570516">
        <w:t>remue méninges</w:t>
      </w:r>
      <w:r>
        <w:t>, des tests sous forme de quizz, avec réponses ouvertes ou fermée</w:t>
      </w:r>
      <w:r w:rsidR="00DA0D71">
        <w:t xml:space="preserve">. </w:t>
      </w:r>
      <w:r>
        <w:t>Beaucoup d’applications sont repérées et présentées ici</w:t>
      </w:r>
      <w:r w:rsidR="00DA0D71">
        <w:t xml:space="preserve"> : </w:t>
      </w:r>
      <w:hyperlink r:id="rId20" w:history="1">
        <w:r w:rsidR="002117F1">
          <w:rPr>
            <w:rStyle w:val="Lienhypertexte"/>
          </w:rPr>
          <w:t>https://canope.ac-amiens.fr/cddpoise/blog_mediatheque/?p=9476</w:t>
        </w:r>
      </w:hyperlink>
    </w:p>
    <w:p w:rsidR="00486EA1" w:rsidRPr="00486EA1" w:rsidRDefault="00486EA1" w:rsidP="0006114A">
      <w:pPr>
        <w:pStyle w:val="Paragraphedeliste"/>
      </w:pPr>
      <w:r w:rsidRPr="00486EA1">
        <w:t xml:space="preserve">Ceci peut </w:t>
      </w:r>
      <w:r>
        <w:t xml:space="preserve">nécessiter une révision du règlement intérieur de l’établissement pour autoriser un usage des </w:t>
      </w:r>
      <w:proofErr w:type="spellStart"/>
      <w:r>
        <w:t>smartphones</w:t>
      </w:r>
      <w:proofErr w:type="spellEnd"/>
      <w:r>
        <w:t xml:space="preserve"> en classe dans le cadre d’activités strictement pédagogiques.</w:t>
      </w:r>
    </w:p>
    <w:p w:rsidR="00DA0D71" w:rsidRDefault="00DA0D71" w:rsidP="0006114A">
      <w:pPr>
        <w:pStyle w:val="Paragraphedeliste"/>
        <w:numPr>
          <w:ilvl w:val="0"/>
          <w:numId w:val="7"/>
        </w:numPr>
      </w:pPr>
      <w:r>
        <w:rPr>
          <w:b/>
        </w:rPr>
        <w:t>Oser le</w:t>
      </w:r>
      <w:r w:rsidR="002117F1" w:rsidRPr="00072075">
        <w:rPr>
          <w:b/>
        </w:rPr>
        <w:t xml:space="preserve"> déductif</w:t>
      </w:r>
      <w:r>
        <w:t xml:space="preserve"> : Comparer l’efficacité pédagogique </w:t>
      </w:r>
      <w:r w:rsidR="00486EA1">
        <w:t>de</w:t>
      </w:r>
      <w:r>
        <w:t xml:space="preserve"> l’approche inductive (partir d’une situation concrète pour découvrir progressivement les notions) </w:t>
      </w:r>
      <w:r w:rsidR="00486EA1">
        <w:t>par rapport à</w:t>
      </w:r>
      <w:r>
        <w:t xml:space="preserve"> l’approche déductive (expliciter d’abord les notions puis les exploiter dans des exemples et situations concrètes). Définir d’emblée le vocabulaire nouveau </w:t>
      </w:r>
      <w:r w:rsidR="00486EA1">
        <w:t xml:space="preserve">et les notions nouvelles </w:t>
      </w:r>
      <w:r>
        <w:t xml:space="preserve">est quelquefois très efficace et laisse  davantage de place pour </w:t>
      </w:r>
      <w:proofErr w:type="gramStart"/>
      <w:r>
        <w:t>les exemple</w:t>
      </w:r>
      <w:proofErr w:type="gramEnd"/>
      <w:r>
        <w:t xml:space="preserve"> puis les exercices (logique de la classe inversée).</w:t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b/>
        </w:rPr>
        <w:t>Mixage du public en STS</w:t>
      </w:r>
      <w:r w:rsidR="00062C86">
        <w:t xml:space="preserve"> : synergie </w:t>
      </w:r>
      <w:r w:rsidR="00BE72C9">
        <w:t>et émulation forte entre les étudiants et les apprentis</w:t>
      </w:r>
      <w:r w:rsidR="00DA0D71">
        <w:t xml:space="preserve"> (voir également plus loin ci-dessous)</w:t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b/>
        </w:rPr>
        <w:t>Classe inversée</w:t>
      </w:r>
      <w:r w:rsidR="00DA0D71">
        <w:t xml:space="preserve"> : </w:t>
      </w:r>
      <w:r w:rsidR="00BE72C9">
        <w:t>Rendre accessible le cours en ligne </w:t>
      </w:r>
      <w:r w:rsidR="00DA0D71">
        <w:t>en</w:t>
      </w:r>
      <w:r w:rsidR="00BE72C9">
        <w:t xml:space="preserve"> utilis</w:t>
      </w:r>
      <w:r w:rsidR="00DA0D71">
        <w:t>ant</w:t>
      </w:r>
      <w:r w:rsidR="00A55161">
        <w:t xml:space="preserve"> </w:t>
      </w:r>
      <w:proofErr w:type="spellStart"/>
      <w:r w:rsidR="00062C86">
        <w:t>Moodle</w:t>
      </w:r>
      <w:proofErr w:type="spellEnd"/>
      <w:r w:rsidR="00062C86">
        <w:t xml:space="preserve"> </w:t>
      </w:r>
      <w:r w:rsidR="00BE72C9">
        <w:t xml:space="preserve">pour structurer la progression et favoriser le travail des élèves </w:t>
      </w:r>
      <w:r w:rsidRPr="00072075">
        <w:rPr>
          <w:u w:val="single"/>
        </w:rPr>
        <w:t>avant</w:t>
      </w:r>
      <w:r w:rsidR="00BE72C9">
        <w:t xml:space="preserve"> et </w:t>
      </w:r>
      <w:r w:rsidRPr="00072075">
        <w:rPr>
          <w:u w:val="single"/>
        </w:rPr>
        <w:t>pendant</w:t>
      </w:r>
      <w:r w:rsidR="00BE72C9">
        <w:t xml:space="preserve"> les cours et pas seulement </w:t>
      </w:r>
      <w:r w:rsidRPr="00072075">
        <w:rPr>
          <w:u w:val="single"/>
        </w:rPr>
        <w:t>après</w:t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b/>
        </w:rPr>
        <w:t>Les concours pédagogiques pour donner envie</w:t>
      </w:r>
      <w:r w:rsidR="00BE72C9">
        <w:t xml:space="preserve">, pour travailler </w:t>
      </w:r>
      <w:r w:rsidR="00B6467F">
        <w:t xml:space="preserve">l’implication, </w:t>
      </w:r>
      <w:r w:rsidR="00BE72C9">
        <w:t>l’engagement et la motivation</w:t>
      </w:r>
      <w:r w:rsidR="00B6467F">
        <w:t>. Plusieurs concours sont cités</w:t>
      </w:r>
      <w:r w:rsidR="00BE72C9">
        <w:t xml:space="preserve"> : le Challenge management, </w:t>
      </w:r>
      <w:r w:rsidR="0063195C">
        <w:t xml:space="preserve">Concours général en Management, Mini ou junior entreprises, Journaliste d’un jour, </w:t>
      </w:r>
      <w:r w:rsidR="00BE72C9">
        <w:t>les Olympiades commerciales,</w:t>
      </w:r>
      <w:r w:rsidR="0063195C">
        <w:t xml:space="preserve"> Coupe nationale des élèves citoyens, etc.</w:t>
      </w:r>
    </w:p>
    <w:p w:rsidR="005D4F1F" w:rsidRDefault="002117F1" w:rsidP="0006114A">
      <w:pPr>
        <w:pStyle w:val="Paragraphedeliste"/>
        <w:numPr>
          <w:ilvl w:val="0"/>
          <w:numId w:val="7"/>
        </w:numPr>
        <w:spacing w:after="0"/>
      </w:pPr>
      <w:r w:rsidRPr="00072075">
        <w:rPr>
          <w:b/>
        </w:rPr>
        <w:t>Réaliser un projet collectif</w:t>
      </w:r>
      <w:r w:rsidR="000D11E1">
        <w:t xml:space="preserve"> : Christine Bolin et Jean-Pierre </w:t>
      </w:r>
      <w:proofErr w:type="spellStart"/>
      <w:r w:rsidR="000D11E1">
        <w:t>Vraux</w:t>
      </w:r>
      <w:proofErr w:type="spellEnd"/>
      <w:r w:rsidR="000D11E1">
        <w:t xml:space="preserve"> ont réal</w:t>
      </w:r>
      <w:r w:rsidR="00B6467F">
        <w:t xml:space="preserve">isé avec leurs élèves une vidéo, </w:t>
      </w:r>
      <w:r w:rsidR="000D11E1">
        <w:t>un peu décalée</w:t>
      </w:r>
      <w:r w:rsidR="00B6467F">
        <w:t>,</w:t>
      </w:r>
      <w:r w:rsidR="000D11E1">
        <w:t xml:space="preserve"> pour mettre en évidence les bénéfices du numérique dans les enseignements d'économie-gestion. L’objectif de ce projet est d’encourager la différenciation des pratiques pédagogiques en économie gestion avec le numérique. Ce court-métrage a pour objet de filmer de manière humoristique l’évolution du comportement des élèves face à des enseignants qui changent leur approche pédagogique au profit du numérique. Le projet a été réalisé par 4 élèves de la section cinéma du lycée Henri </w:t>
      </w:r>
      <w:proofErr w:type="spellStart"/>
      <w:r w:rsidR="000D11E1">
        <w:t>Meck</w:t>
      </w:r>
      <w:proofErr w:type="spellEnd"/>
      <w:r w:rsidR="000D11E1">
        <w:t xml:space="preserve"> de Molsheim.</w:t>
      </w:r>
    </w:p>
    <w:p w:rsidR="005D4F1F" w:rsidRDefault="005D4F1F" w:rsidP="0006114A">
      <w:pPr>
        <w:pStyle w:val="Paragraphedeliste"/>
        <w:spacing w:after="0"/>
      </w:pPr>
    </w:p>
    <w:p w:rsidR="00062C86" w:rsidRDefault="002117F1" w:rsidP="0006114A">
      <w:r w:rsidRPr="00072075">
        <w:rPr>
          <w:b/>
        </w:rPr>
        <w:t>Pour accéder à l’ensemble des 14 fiches initiatives</w:t>
      </w:r>
      <w:r w:rsidR="00BE72C9">
        <w:t> </w:t>
      </w:r>
      <w:proofErr w:type="gramStart"/>
      <w:r w:rsidR="00BE72C9">
        <w:t xml:space="preserve">: </w:t>
      </w:r>
      <w:r w:rsidR="00062C86">
        <w:t xml:space="preserve"> </w:t>
      </w:r>
      <w:proofErr w:type="gramEnd"/>
      <w:r w:rsidR="00433C53">
        <w:fldChar w:fldCharType="begin"/>
      </w:r>
      <w:r w:rsidR="00433C53">
        <w:instrText>HYPERLINK "https://si.ac-strasbourg.fr"</w:instrText>
      </w:r>
      <w:r w:rsidR="00433C53">
        <w:fldChar w:fldCharType="separate"/>
      </w:r>
      <w:r w:rsidR="00062C86" w:rsidRPr="003945D8">
        <w:rPr>
          <w:rStyle w:val="Lienhypertexte"/>
        </w:rPr>
        <w:t>https://si.ac-strasbourg.fr</w:t>
      </w:r>
      <w:r w:rsidR="00433C53">
        <w:fldChar w:fldCharType="end"/>
      </w:r>
      <w:r w:rsidR="00062C86">
        <w:t xml:space="preserve">  puis </w:t>
      </w:r>
      <w:r w:rsidR="00D87F19">
        <w:t>Formation à distance, et enfin</w:t>
      </w:r>
      <w:r w:rsidR="00062C86">
        <w:t xml:space="preserve"> </w:t>
      </w:r>
      <w:proofErr w:type="spellStart"/>
      <w:r w:rsidR="00062C86">
        <w:t>M</w:t>
      </w:r>
      <w:r w:rsidR="00EB3B51">
        <w:t>@</w:t>
      </w:r>
      <w:r w:rsidR="00062C86">
        <w:t>gistere</w:t>
      </w:r>
      <w:proofErr w:type="spellEnd"/>
      <w:r w:rsidR="00D87F19">
        <w:t>, accès</w:t>
      </w:r>
      <w:r w:rsidR="00062C86">
        <w:t xml:space="preserve"> par identifiants </w:t>
      </w:r>
      <w:r w:rsidR="00BE72C9">
        <w:t xml:space="preserve">de </w:t>
      </w:r>
      <w:r w:rsidR="00062C86">
        <w:t xml:space="preserve">messagerie </w:t>
      </w:r>
      <w:r w:rsidR="00BE72C9">
        <w:t>académique.</w:t>
      </w:r>
    </w:p>
    <w:p w:rsidR="00062C86" w:rsidRDefault="00F60372" w:rsidP="0006114A">
      <w:proofErr w:type="spellStart"/>
      <w:r>
        <w:lastRenderedPageBreak/>
        <w:t>Eric</w:t>
      </w:r>
      <w:proofErr w:type="spellEnd"/>
      <w:r>
        <w:t xml:space="preserve"> DESCHAINTRE rappelle que </w:t>
      </w:r>
      <w:r w:rsidR="004622DB">
        <w:t xml:space="preserve"> </w:t>
      </w:r>
      <w:r w:rsidR="00BE72C9">
        <w:t>le choix du mot</w:t>
      </w:r>
      <w:r w:rsidR="004622DB">
        <w:t xml:space="preserve"> </w:t>
      </w:r>
      <w:r w:rsidR="00BE72C9">
        <w:t>« </w:t>
      </w:r>
      <w:r w:rsidR="002117F1" w:rsidRPr="00072075">
        <w:rPr>
          <w:u w:val="single"/>
        </w:rPr>
        <w:t>initiative</w:t>
      </w:r>
      <w:r w:rsidR="00BE72C9">
        <w:t> » pour désigner ces réalisations pédagogiques est significatif  du fait que c’est à</w:t>
      </w:r>
      <w:r w:rsidR="004622DB">
        <w:t xml:space="preserve"> l’enseignant</w:t>
      </w:r>
      <w:r w:rsidR="00BE72C9">
        <w:t xml:space="preserve"> d’exprimer</w:t>
      </w:r>
      <w:r w:rsidR="004622DB">
        <w:t xml:space="preserve"> sa liberté pédagogique</w:t>
      </w:r>
      <w:r w:rsidR="00BE72C9">
        <w:t xml:space="preserve">, de faire des </w:t>
      </w:r>
      <w:r w:rsidR="004622DB">
        <w:t>choix</w:t>
      </w:r>
      <w:r w:rsidR="00BE72C9">
        <w:t xml:space="preserve"> qui vont motiver les élèves, les passionner,</w:t>
      </w:r>
      <w:r w:rsidR="00B6467F">
        <w:t xml:space="preserve"> les inciter à s’impliquer, finalement</w:t>
      </w:r>
      <w:r w:rsidR="00BE72C9">
        <w:t xml:space="preserve"> réduire l’ennui qu’ils ressentent trop souvent en classe</w:t>
      </w:r>
      <w:r w:rsidR="004622DB">
        <w:t>.</w:t>
      </w:r>
    </w:p>
    <w:p w:rsidR="004622DB" w:rsidRDefault="004622DB" w:rsidP="0006114A">
      <w:r>
        <w:t>G</w:t>
      </w:r>
      <w:r w:rsidR="00F60372">
        <w:t xml:space="preserve">eorges MERLE souligne qu’il convient de </w:t>
      </w:r>
      <w:r w:rsidR="000D11E1">
        <w:t>différencier</w:t>
      </w:r>
      <w:r w:rsidR="00F60372">
        <w:t xml:space="preserve"> </w:t>
      </w:r>
      <w:r w:rsidR="002117F1" w:rsidRPr="00072075">
        <w:rPr>
          <w:u w:val="single"/>
        </w:rPr>
        <w:t>motivation</w:t>
      </w:r>
      <w:r>
        <w:t xml:space="preserve"> et </w:t>
      </w:r>
      <w:r w:rsidR="002117F1" w:rsidRPr="00072075">
        <w:rPr>
          <w:u w:val="single"/>
        </w:rPr>
        <w:t>implication</w:t>
      </w:r>
      <w:r>
        <w:t xml:space="preserve"> (</w:t>
      </w:r>
      <w:r w:rsidR="00F60372">
        <w:t>C</w:t>
      </w:r>
      <w:r>
        <w:t>omment motiver des « divas »</w:t>
      </w:r>
      <w:r w:rsidR="004B636A">
        <w:t> ? (En référence à la génération Y</w:t>
      </w:r>
      <w:r>
        <w:t>)</w:t>
      </w:r>
      <w:r w:rsidR="00EB3B51">
        <w:t xml:space="preserve">, </w:t>
      </w:r>
      <w:r w:rsidR="00D4686E">
        <w:t xml:space="preserve">en remarquant que </w:t>
      </w:r>
      <w:r w:rsidR="002117F1" w:rsidRPr="00072075">
        <w:rPr>
          <w:u w:val="single"/>
        </w:rPr>
        <w:t>l’implication de l’élève soulage aussi l’enseignant</w:t>
      </w:r>
      <w:r>
        <w:t>.</w:t>
      </w:r>
    </w:p>
    <w:p w:rsidR="00F60372" w:rsidRDefault="00F60372" w:rsidP="0006114A"/>
    <w:p w:rsidR="00297318" w:rsidRDefault="00297318" w:rsidP="0006114A"/>
    <w:p w:rsidR="00297318" w:rsidRDefault="00297318" w:rsidP="0006114A"/>
    <w:p w:rsidR="00297318" w:rsidRDefault="00297318" w:rsidP="0006114A"/>
    <w:p w:rsidR="00297318" w:rsidRDefault="00297318" w:rsidP="0006114A"/>
    <w:p w:rsidR="00297318" w:rsidRDefault="00297318" w:rsidP="0006114A"/>
    <w:p w:rsidR="00EB3B51" w:rsidRPr="00EB3B51" w:rsidRDefault="005578E9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 w:rsidRPr="00EB3B51">
        <w:rPr>
          <w:b/>
          <w:caps/>
        </w:rPr>
        <w:t xml:space="preserve"> cr</w:t>
      </w:r>
      <w:r w:rsidR="00EB3B51">
        <w:rPr>
          <w:b/>
          <w:caps/>
        </w:rPr>
        <w:t>ÉÉ</w:t>
      </w:r>
      <w:r w:rsidRPr="00EB3B51">
        <w:rPr>
          <w:b/>
          <w:caps/>
        </w:rPr>
        <w:t>r</w:t>
      </w:r>
      <w:r w:rsidR="00EB3B51">
        <w:rPr>
          <w:b/>
          <w:caps/>
        </w:rPr>
        <w:t xml:space="preserve"> UNE SECTION DE </w:t>
      </w:r>
      <w:r w:rsidRPr="00EB3B51">
        <w:rPr>
          <w:b/>
          <w:caps/>
        </w:rPr>
        <w:t xml:space="preserve"> bts </w:t>
      </w:r>
      <w:r w:rsidR="00EB3B51">
        <w:rPr>
          <w:b/>
          <w:caps/>
        </w:rPr>
        <w:t>« </w:t>
      </w:r>
      <w:r w:rsidRPr="00EB3B51">
        <w:rPr>
          <w:b/>
          <w:caps/>
        </w:rPr>
        <w:t>public mix</w:t>
      </w:r>
      <w:r w:rsidR="00EB3B51">
        <w:rPr>
          <w:b/>
          <w:caps/>
        </w:rPr>
        <w:t>É</w:t>
      </w:r>
      <w:r w:rsidRPr="00EB3B51">
        <w:rPr>
          <w:b/>
          <w:caps/>
        </w:rPr>
        <w:t xml:space="preserve"> </w:t>
      </w:r>
      <w:r w:rsidR="00D4686E">
        <w:rPr>
          <w:b/>
          <w:caps/>
        </w:rPr>
        <w:t xml:space="preserve">Statut scolaire et </w:t>
      </w:r>
      <w:r w:rsidRPr="00EB3B51">
        <w:rPr>
          <w:b/>
          <w:caps/>
        </w:rPr>
        <w:t>Alternance</w:t>
      </w:r>
      <w:r w:rsidR="00EB3B51">
        <w:rPr>
          <w:b/>
          <w:caps/>
        </w:rPr>
        <w:t> »</w:t>
      </w:r>
      <w:r w:rsidR="00AA4261" w:rsidRPr="00EB3B51">
        <w:rPr>
          <w:b/>
          <w:caps/>
        </w:rPr>
        <w:t xml:space="preserve"> - bts TC</w:t>
      </w:r>
    </w:p>
    <w:p w:rsidR="00EB3B51" w:rsidRPr="00F60372" w:rsidRDefault="00EB3B51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 w:rsidRPr="00F60372">
        <w:rPr>
          <w:b/>
          <w:caps/>
        </w:rPr>
        <w:t xml:space="preserve"> Martine MARCHALL</w:t>
      </w:r>
      <w:r w:rsidR="00D4686E">
        <w:rPr>
          <w:b/>
          <w:caps/>
        </w:rPr>
        <w:t>, lycee schwilgu</w:t>
      </w:r>
      <w:r w:rsidR="007269F2">
        <w:rPr>
          <w:b/>
          <w:caps/>
        </w:rPr>
        <w:t>É</w:t>
      </w:r>
      <w:r w:rsidRPr="00F60372">
        <w:rPr>
          <w:b/>
          <w:caps/>
        </w:rPr>
        <w:t> </w:t>
      </w:r>
    </w:p>
    <w:p w:rsidR="00F60372" w:rsidRDefault="00F60372" w:rsidP="0006114A">
      <w:pPr>
        <w:spacing w:after="0"/>
      </w:pPr>
    </w:p>
    <w:p w:rsidR="004622DB" w:rsidRDefault="005578E9" w:rsidP="0006114A">
      <w:pPr>
        <w:spacing w:after="0"/>
      </w:pPr>
      <w:r w:rsidRPr="00C042B4">
        <w:rPr>
          <w:b/>
        </w:rPr>
        <w:t>Origine</w:t>
      </w:r>
      <w:r w:rsidR="00EB3B51" w:rsidRPr="00C042B4">
        <w:rPr>
          <w:b/>
        </w:rPr>
        <w:t xml:space="preserve"> du </w:t>
      </w:r>
      <w:r w:rsidR="00F60372" w:rsidRPr="00C042B4">
        <w:rPr>
          <w:b/>
        </w:rPr>
        <w:t>projet</w:t>
      </w:r>
      <w:r w:rsidR="00F60372">
        <w:t xml:space="preserve"> :</w:t>
      </w:r>
      <w:r>
        <w:t xml:space="preserve"> </w:t>
      </w:r>
      <w:r w:rsidR="005924C1">
        <w:t xml:space="preserve">En BTS TC au lycée </w:t>
      </w:r>
      <w:proofErr w:type="spellStart"/>
      <w:r w:rsidR="005924C1">
        <w:t>Schwilgué</w:t>
      </w:r>
      <w:proofErr w:type="spellEnd"/>
      <w:r w:rsidR="005924C1">
        <w:t xml:space="preserve"> de Sélestat, on a fait le </w:t>
      </w:r>
      <w:r w:rsidR="00C042B4">
        <w:t xml:space="preserve">constat de la </w:t>
      </w:r>
      <w:r>
        <w:t xml:space="preserve">baisse </w:t>
      </w:r>
      <w:r w:rsidR="00EB3B51">
        <w:t xml:space="preserve">des </w:t>
      </w:r>
      <w:r>
        <w:t>candidatures</w:t>
      </w:r>
      <w:r w:rsidR="00D4686E">
        <w:t xml:space="preserve"> et</w:t>
      </w:r>
      <w:r w:rsidR="005924C1">
        <w:t xml:space="preserve"> de la forte</w:t>
      </w:r>
      <w:r>
        <w:t xml:space="preserve"> </w:t>
      </w:r>
      <w:r w:rsidR="00AA4261">
        <w:t>motivation</w:t>
      </w:r>
      <w:r>
        <w:t xml:space="preserve"> </w:t>
      </w:r>
      <w:r w:rsidR="00EB3B51">
        <w:t xml:space="preserve">des jeunes </w:t>
      </w:r>
      <w:r>
        <w:t>pour</w:t>
      </w:r>
      <w:r w:rsidR="00EB3B51">
        <w:t xml:space="preserve"> l’</w:t>
      </w:r>
      <w:r>
        <w:t>apprentissage</w:t>
      </w:r>
      <w:r w:rsidR="005924C1">
        <w:t xml:space="preserve"> (rémunération + expérience professionnelle</w:t>
      </w:r>
      <w:proofErr w:type="gramStart"/>
      <w:r w:rsidR="005924C1">
        <w:t>)</w:t>
      </w:r>
      <w:proofErr w:type="gramEnd"/>
      <w:r w:rsidR="00AA4261">
        <w:br/>
      </w:r>
      <w:r w:rsidR="00AA4261" w:rsidRPr="00C042B4">
        <w:rPr>
          <w:b/>
        </w:rPr>
        <w:t>Avantages</w:t>
      </w:r>
      <w:r w:rsidR="00AA4261">
        <w:t> :</w:t>
      </w:r>
    </w:p>
    <w:p w:rsidR="00AA4261" w:rsidRDefault="00D4686E" w:rsidP="0006114A">
      <w:pPr>
        <w:pStyle w:val="Paragraphedeliste"/>
        <w:numPr>
          <w:ilvl w:val="0"/>
          <w:numId w:val="2"/>
        </w:numPr>
      </w:pPr>
      <w:r>
        <w:t xml:space="preserve">L’apprentissage </w:t>
      </w:r>
      <w:r w:rsidR="00AA4261">
        <w:t>peut démarrer en cours d’année</w:t>
      </w:r>
      <w:r>
        <w:t xml:space="preserve"> dès qu’un contrat est proposé au jeune</w:t>
      </w:r>
    </w:p>
    <w:p w:rsidR="00AA4261" w:rsidRDefault="00AA4261" w:rsidP="0006114A">
      <w:pPr>
        <w:pStyle w:val="Paragraphedeliste"/>
        <w:numPr>
          <w:ilvl w:val="0"/>
          <w:numId w:val="2"/>
        </w:numPr>
      </w:pPr>
      <w:r>
        <w:t xml:space="preserve">Si </w:t>
      </w:r>
      <w:r w:rsidR="00EB3B51">
        <w:t xml:space="preserve">le </w:t>
      </w:r>
      <w:r>
        <w:t xml:space="preserve">contrat </w:t>
      </w:r>
      <w:r w:rsidR="005924C1">
        <w:t>d’</w:t>
      </w:r>
      <w:r>
        <w:t>apprent</w:t>
      </w:r>
      <w:r w:rsidR="00EB3B51">
        <w:t>issage</w:t>
      </w:r>
      <w:r>
        <w:t xml:space="preserve"> prend fin, </w:t>
      </w:r>
      <w:r w:rsidR="00EB3B51">
        <w:t xml:space="preserve">l’étudiant </w:t>
      </w:r>
      <w:r>
        <w:t xml:space="preserve">peut </w:t>
      </w:r>
      <w:r w:rsidR="00EB3B51">
        <w:t xml:space="preserve">terminer son parcours </w:t>
      </w:r>
      <w:r>
        <w:t>en voie scolaire</w:t>
      </w:r>
    </w:p>
    <w:p w:rsidR="00AA4261" w:rsidRDefault="00AA4261" w:rsidP="0006114A">
      <w:pPr>
        <w:pStyle w:val="Paragraphedeliste"/>
        <w:numPr>
          <w:ilvl w:val="0"/>
          <w:numId w:val="2"/>
        </w:numPr>
      </w:pPr>
      <w:r>
        <w:t xml:space="preserve">Même volume horaire </w:t>
      </w:r>
      <w:r w:rsidR="00D4686E">
        <w:t xml:space="preserve">de formation </w:t>
      </w:r>
      <w:r>
        <w:t xml:space="preserve">pour </w:t>
      </w:r>
      <w:r w:rsidR="00D4686E">
        <w:t xml:space="preserve">les </w:t>
      </w:r>
      <w:r>
        <w:t>apprentis</w:t>
      </w:r>
    </w:p>
    <w:p w:rsidR="00AA4261" w:rsidRDefault="005924C1" w:rsidP="0006114A">
      <w:pPr>
        <w:pStyle w:val="Paragraphedeliste"/>
        <w:numPr>
          <w:ilvl w:val="0"/>
          <w:numId w:val="2"/>
        </w:numPr>
      </w:pPr>
      <w:r>
        <w:t xml:space="preserve">Alternance de </w:t>
      </w:r>
      <w:r w:rsidR="00AA4261">
        <w:t xml:space="preserve">3 jours </w:t>
      </w:r>
      <w:r>
        <w:t xml:space="preserve">au </w:t>
      </w:r>
      <w:r w:rsidR="00AA4261">
        <w:t xml:space="preserve">lycée </w:t>
      </w:r>
      <w:r w:rsidR="00EB3B51">
        <w:t xml:space="preserve"> + </w:t>
      </w:r>
      <w:r w:rsidR="00AA4261">
        <w:t>2 jours entreprise</w:t>
      </w:r>
      <w:r w:rsidR="00160394">
        <w:t xml:space="preserve"> en 1ère</w:t>
      </w:r>
      <w:r w:rsidR="00EB3B51">
        <w:t xml:space="preserve"> </w:t>
      </w:r>
      <w:r w:rsidR="00160394">
        <w:t>année</w:t>
      </w:r>
      <w:r w:rsidR="00EB3B51">
        <w:t>,</w:t>
      </w:r>
      <w:r w:rsidR="00160394">
        <w:t xml:space="preserve">  en 2</w:t>
      </w:r>
      <w:r w:rsidR="00160394" w:rsidRPr="00160394">
        <w:rPr>
          <w:vertAlign w:val="superscript"/>
        </w:rPr>
        <w:t>ème</w:t>
      </w:r>
      <w:r w:rsidR="00EB3B51">
        <w:t xml:space="preserve"> année 2,5 jours lycée et entreprise. Cette forme d’alternance a l’avantage de </w:t>
      </w:r>
      <w:r w:rsidR="00AA4261">
        <w:t>maint</w:t>
      </w:r>
      <w:r w:rsidR="00EB3B51">
        <w:t>enir</w:t>
      </w:r>
      <w:r w:rsidR="00AA4261">
        <w:t xml:space="preserve"> l’implication</w:t>
      </w:r>
      <w:r w:rsidR="00D4686E">
        <w:t xml:space="preserve"> des apprentis pour les enseignements du lycée</w:t>
      </w:r>
    </w:p>
    <w:p w:rsidR="00AA4261" w:rsidRDefault="005924C1" w:rsidP="0006114A">
      <w:pPr>
        <w:pStyle w:val="Paragraphedeliste"/>
        <w:numPr>
          <w:ilvl w:val="0"/>
          <w:numId w:val="2"/>
        </w:numPr>
      </w:pPr>
      <w:proofErr w:type="spellStart"/>
      <w:r>
        <w:t>Emulation</w:t>
      </w:r>
      <w:proofErr w:type="spellEnd"/>
      <w:r w:rsidR="00AA4261">
        <w:t xml:space="preserve"> </w:t>
      </w:r>
      <w:r w:rsidR="00D4686E">
        <w:t xml:space="preserve">forte </w:t>
      </w:r>
      <w:r w:rsidR="00AA4261">
        <w:t>entre les 2 publics</w:t>
      </w:r>
    </w:p>
    <w:p w:rsidR="00AA4261" w:rsidRPr="00C042B4" w:rsidRDefault="00D4686E" w:rsidP="0006114A">
      <w:pPr>
        <w:spacing w:after="0"/>
        <w:rPr>
          <w:b/>
        </w:rPr>
      </w:pPr>
      <w:r>
        <w:rPr>
          <w:b/>
        </w:rPr>
        <w:t>Démarche adoptée</w:t>
      </w:r>
      <w:r w:rsidRPr="00C042B4">
        <w:rPr>
          <w:b/>
        </w:rPr>
        <w:t> </w:t>
      </w:r>
      <w:r w:rsidR="00AA4261" w:rsidRPr="00C042B4">
        <w:rPr>
          <w:b/>
        </w:rPr>
        <w:t>:</w:t>
      </w:r>
    </w:p>
    <w:p w:rsidR="00AA4261" w:rsidRDefault="00AA4261" w:rsidP="0006114A">
      <w:pPr>
        <w:pStyle w:val="Paragraphedeliste"/>
        <w:numPr>
          <w:ilvl w:val="0"/>
          <w:numId w:val="2"/>
        </w:numPr>
      </w:pPr>
      <w:r>
        <w:t xml:space="preserve">Convaincre la direction de l’intérêt </w:t>
      </w:r>
      <w:r w:rsidR="00D4686E">
        <w:t>du mixage de la section</w:t>
      </w:r>
    </w:p>
    <w:p w:rsidR="00AA4261" w:rsidRDefault="00AA4261" w:rsidP="0006114A">
      <w:pPr>
        <w:pStyle w:val="Paragraphedeliste"/>
        <w:numPr>
          <w:ilvl w:val="0"/>
          <w:numId w:val="2"/>
        </w:numPr>
      </w:pPr>
      <w:r>
        <w:t>Enquête auprès des entreprises (printemps 2014)</w:t>
      </w:r>
    </w:p>
    <w:p w:rsidR="00AA4261" w:rsidRDefault="00AA4261" w:rsidP="0006114A">
      <w:pPr>
        <w:pStyle w:val="Paragraphedeliste"/>
        <w:numPr>
          <w:ilvl w:val="0"/>
          <w:numId w:val="2"/>
        </w:numPr>
      </w:pPr>
      <w:r>
        <w:t>Réunion d’équipe (des enseignements spécifiques s</w:t>
      </w:r>
      <w:r w:rsidR="00EB3B51">
        <w:t>on</w:t>
      </w:r>
      <w:r>
        <w:t xml:space="preserve">t prévus pour les apprentis donc </w:t>
      </w:r>
      <w:r w:rsidR="00EB3B51">
        <w:t>l’</w:t>
      </w:r>
      <w:r>
        <w:t xml:space="preserve">adhésion </w:t>
      </w:r>
      <w:r w:rsidR="00EB3B51">
        <w:t xml:space="preserve"> de tous est </w:t>
      </w:r>
      <w:r>
        <w:t>nécessaire) pour un engagement</w:t>
      </w:r>
      <w:r w:rsidR="005924C1">
        <w:t xml:space="preserve"> ferme (m</w:t>
      </w:r>
      <w:r>
        <w:t>ai 2014)</w:t>
      </w:r>
    </w:p>
    <w:p w:rsidR="00AA4261" w:rsidRDefault="00AA4261" w:rsidP="0006114A">
      <w:pPr>
        <w:pStyle w:val="Paragraphedeliste"/>
        <w:numPr>
          <w:ilvl w:val="0"/>
          <w:numId w:val="2"/>
        </w:numPr>
      </w:pPr>
      <w:r>
        <w:t xml:space="preserve">Juin 2014 : contact avec la </w:t>
      </w:r>
      <w:r w:rsidR="00EB3B51">
        <w:t>Région (</w:t>
      </w:r>
      <w:r>
        <w:t xml:space="preserve">Mme </w:t>
      </w:r>
      <w:proofErr w:type="spellStart"/>
      <w:r>
        <w:t>Febway</w:t>
      </w:r>
      <w:proofErr w:type="spellEnd"/>
      <w:r w:rsidR="00EB3B51">
        <w:t>).</w:t>
      </w:r>
      <w:r>
        <w:t xml:space="preserve"> </w:t>
      </w:r>
      <w:r w:rsidR="00EB3B51">
        <w:t>A</w:t>
      </w:r>
      <w:r>
        <w:t xml:space="preserve">rgument </w:t>
      </w:r>
      <w:r w:rsidR="00EB3B51">
        <w:t xml:space="preserve">majeur : </w:t>
      </w:r>
      <w:r>
        <w:t>demande des entr</w:t>
      </w:r>
      <w:r w:rsidR="00EB3B51">
        <w:t xml:space="preserve">eprises </w:t>
      </w:r>
      <w:r>
        <w:t xml:space="preserve">qui préfèrent </w:t>
      </w:r>
      <w:r w:rsidR="00EB3B51">
        <w:t xml:space="preserve">des </w:t>
      </w:r>
      <w:r>
        <w:t>apprentis + départs des jeunes</w:t>
      </w:r>
      <w:r w:rsidR="00EB3B51">
        <w:t>.</w:t>
      </w:r>
      <w:r w:rsidR="005924C1">
        <w:t xml:space="preserve"> Le p</w:t>
      </w:r>
      <w:r>
        <w:t xml:space="preserve">rojet </w:t>
      </w:r>
      <w:r w:rsidR="005924C1">
        <w:t xml:space="preserve">a été </w:t>
      </w:r>
      <w:r>
        <w:t>classé en « action prioritaire »</w:t>
      </w:r>
    </w:p>
    <w:p w:rsidR="00AA4261" w:rsidRDefault="00EB3B51" w:rsidP="0006114A">
      <w:pPr>
        <w:pStyle w:val="Paragraphedeliste"/>
        <w:numPr>
          <w:ilvl w:val="0"/>
          <w:numId w:val="2"/>
        </w:numPr>
      </w:pPr>
      <w:r>
        <w:t xml:space="preserve">Sept 2014 : accord d’un </w:t>
      </w:r>
      <w:r w:rsidR="00AA4261">
        <w:t xml:space="preserve">CFA </w:t>
      </w:r>
      <w:r>
        <w:t>« </w:t>
      </w:r>
      <w:r w:rsidR="00AA4261">
        <w:t xml:space="preserve">support </w:t>
      </w:r>
      <w:r>
        <w:t>« </w:t>
      </w:r>
      <w:r w:rsidR="00AA4261">
        <w:t xml:space="preserve">puis élaboration </w:t>
      </w:r>
      <w:r>
        <w:t xml:space="preserve">du </w:t>
      </w:r>
      <w:r w:rsidR="00AA4261">
        <w:t>dossier candidature (montage pédago</w:t>
      </w:r>
      <w:r>
        <w:t>gique</w:t>
      </w:r>
      <w:r w:rsidR="00AA4261">
        <w:t xml:space="preserve"> détaillé, calcul des heures (communes, spécifiques), budget, rédac</w:t>
      </w:r>
      <w:r w:rsidR="005924C1">
        <w:t xml:space="preserve">tion du </w:t>
      </w:r>
      <w:r>
        <w:t>dossier et de l’</w:t>
      </w:r>
      <w:r w:rsidR="00AA4261">
        <w:t>argumentaire</w:t>
      </w:r>
    </w:p>
    <w:p w:rsidR="003236C1" w:rsidRDefault="003236C1" w:rsidP="0006114A">
      <w:pPr>
        <w:pStyle w:val="Paragraphedeliste"/>
        <w:numPr>
          <w:ilvl w:val="0"/>
          <w:numId w:val="2"/>
        </w:numPr>
      </w:pPr>
      <w:r>
        <w:t xml:space="preserve">Fin </w:t>
      </w:r>
      <w:r w:rsidR="00EB3B51">
        <w:t>j</w:t>
      </w:r>
      <w:r>
        <w:t>anvier 2015</w:t>
      </w:r>
      <w:r w:rsidR="00EB3B51">
        <w:t> </w:t>
      </w:r>
      <w:r w:rsidR="00C042B4">
        <w:t>: accord</w:t>
      </w:r>
      <w:r>
        <w:t xml:space="preserve"> </w:t>
      </w:r>
      <w:r w:rsidR="00EB3B51">
        <w:t>de la R</w:t>
      </w:r>
      <w:r>
        <w:t xml:space="preserve">égion (un peu tard pour APB) puis mailing aux entreprises (700 envois), présence </w:t>
      </w:r>
      <w:r w:rsidR="005924C1">
        <w:t xml:space="preserve">aux </w:t>
      </w:r>
      <w:r>
        <w:t xml:space="preserve">JU mais en </w:t>
      </w:r>
      <w:r w:rsidR="005924C1">
        <w:t>septembre aucun apprenti n’était placé. L</w:t>
      </w:r>
      <w:r w:rsidR="00EB3B51">
        <w:t xml:space="preserve">a question du </w:t>
      </w:r>
      <w:r>
        <w:t>report ou</w:t>
      </w:r>
      <w:r w:rsidR="008F6A7F">
        <w:t xml:space="preserve"> du </w:t>
      </w:r>
      <w:r>
        <w:t xml:space="preserve">maintien </w:t>
      </w:r>
      <w:r w:rsidR="008F6A7F">
        <w:t>s’est posée.</w:t>
      </w:r>
    </w:p>
    <w:p w:rsidR="003236C1" w:rsidRDefault="003236C1" w:rsidP="0006114A">
      <w:pPr>
        <w:pStyle w:val="Paragraphedeliste"/>
        <w:numPr>
          <w:ilvl w:val="0"/>
          <w:numId w:val="2"/>
        </w:numPr>
      </w:pPr>
      <w:r>
        <w:t xml:space="preserve">Décembre 2015 : 3 contrats </w:t>
      </w:r>
      <w:r w:rsidR="005924C1">
        <w:t xml:space="preserve">sont obtenus, </w:t>
      </w:r>
      <w:r>
        <w:t xml:space="preserve">les </w:t>
      </w:r>
      <w:r w:rsidR="005924C1">
        <w:t xml:space="preserve">étudiants sous statut scolaire </w:t>
      </w:r>
      <w:r w:rsidR="008F6A7F">
        <w:t>« </w:t>
      </w:r>
      <w:r>
        <w:t>initiaux</w:t>
      </w:r>
      <w:r w:rsidR="008F6A7F">
        <w:t> »</w:t>
      </w:r>
      <w:r>
        <w:t xml:space="preserve"> ont changé de statut</w:t>
      </w:r>
    </w:p>
    <w:p w:rsidR="003236C1" w:rsidRDefault="003236C1" w:rsidP="0006114A">
      <w:pPr>
        <w:pStyle w:val="Paragraphedeliste"/>
        <w:numPr>
          <w:ilvl w:val="0"/>
          <w:numId w:val="2"/>
        </w:numPr>
      </w:pPr>
      <w:r>
        <w:lastRenderedPageBreak/>
        <w:t xml:space="preserve">Janvier 2016 : démarrage effectif avec mise en place </w:t>
      </w:r>
      <w:r w:rsidR="005924C1">
        <w:t xml:space="preserve">des </w:t>
      </w:r>
      <w:r>
        <w:t>contrats entreprises, plannings etc</w:t>
      </w:r>
      <w:proofErr w:type="gramStart"/>
      <w:r>
        <w:t>..</w:t>
      </w:r>
      <w:proofErr w:type="gramEnd"/>
    </w:p>
    <w:p w:rsidR="003236C1" w:rsidRDefault="003236C1" w:rsidP="0006114A">
      <w:pPr>
        <w:pStyle w:val="Paragraphedeliste"/>
        <w:numPr>
          <w:ilvl w:val="0"/>
          <w:numId w:val="2"/>
        </w:numPr>
      </w:pPr>
      <w:r>
        <w:t>Sept</w:t>
      </w:r>
      <w:r w:rsidR="008F6A7F">
        <w:t xml:space="preserve">embre </w:t>
      </w:r>
      <w:r>
        <w:t xml:space="preserve">2016 : </w:t>
      </w:r>
      <w:r w:rsidR="005924C1">
        <w:t xml:space="preserve">les effectifs sont au complet, 24 étudiants sous statut scolaire et </w:t>
      </w:r>
      <w:r>
        <w:t xml:space="preserve">6 apprentis dès la rentrée </w:t>
      </w:r>
      <w:r w:rsidR="008F6A7F">
        <w:t>(c’est le quota prévu).</w:t>
      </w:r>
    </w:p>
    <w:p w:rsidR="003236C1" w:rsidRDefault="003236C1" w:rsidP="0006114A">
      <w:pPr>
        <w:spacing w:after="0"/>
      </w:pPr>
      <w:r w:rsidRPr="00C042B4">
        <w:rPr>
          <w:b/>
        </w:rPr>
        <w:t>Planning horaire</w:t>
      </w:r>
      <w:r w:rsidR="008F6A7F">
        <w:t> : Tous</w:t>
      </w:r>
      <w:r>
        <w:t xml:space="preserve"> </w:t>
      </w:r>
      <w:r w:rsidR="008F6A7F">
        <w:t xml:space="preserve">les </w:t>
      </w:r>
      <w:r>
        <w:t xml:space="preserve">cours </w:t>
      </w:r>
      <w:r w:rsidR="008F6A7F">
        <w:t xml:space="preserve">ont lieu uniquement </w:t>
      </w:r>
      <w:r>
        <w:t>sur</w:t>
      </w:r>
      <w:r w:rsidR="008F6A7F">
        <w:t xml:space="preserve"> le</w:t>
      </w:r>
      <w:r>
        <w:t xml:space="preserve"> temps scolaire. T</w:t>
      </w:r>
      <w:r w:rsidR="008F6A7F">
        <w:t>out</w:t>
      </w:r>
      <w:r>
        <w:t xml:space="preserve">es les matières générales + cours classe entière ont lieu lors de la présence des apprentis au lycée. </w:t>
      </w:r>
    </w:p>
    <w:p w:rsidR="005924C1" w:rsidRDefault="005924C1" w:rsidP="0006114A"/>
    <w:p w:rsidR="008A0DF3" w:rsidRDefault="00433C53" w:rsidP="0006114A">
      <w:hyperlink r:id="rId21" w:history="1">
        <w:proofErr w:type="spellStart"/>
        <w:r w:rsidR="008A0DF3" w:rsidRPr="008A0DF3">
          <w:rPr>
            <w:rStyle w:val="Lienhypertexte"/>
          </w:rPr>
          <w:t>Présentation_MARCHALL</w:t>
        </w:r>
        <w:proofErr w:type="spellEnd"/>
        <w:r w:rsidR="008A0DF3" w:rsidRPr="008A0DF3">
          <w:rPr>
            <w:rStyle w:val="Lienhypertexte"/>
          </w:rPr>
          <w:t>_ 24_11_2016.pptx</w:t>
        </w:r>
      </w:hyperlink>
    </w:p>
    <w:p w:rsidR="00C042B4" w:rsidRDefault="00C042B4" w:rsidP="0006114A">
      <w:pPr>
        <w:spacing w:after="0"/>
      </w:pPr>
      <w:r w:rsidRPr="008A0DF3">
        <w:rPr>
          <w:b/>
          <w:u w:val="single"/>
        </w:rPr>
        <w:t>Échanges entre les participants</w:t>
      </w:r>
      <w:r>
        <w:rPr>
          <w:u w:val="single"/>
        </w:rPr>
        <w:t xml:space="preserve"> </w:t>
      </w:r>
      <w:r w:rsidR="00160394">
        <w:t>:</w:t>
      </w:r>
    </w:p>
    <w:p w:rsidR="00C042B4" w:rsidRDefault="00C042B4" w:rsidP="0006114A">
      <w:pPr>
        <w:spacing w:after="0"/>
      </w:pPr>
      <w:r>
        <w:t>Des</w:t>
      </w:r>
      <w:r w:rsidR="00160394">
        <w:t xml:space="preserve"> cours </w:t>
      </w:r>
      <w:r>
        <w:t>ont-ils lieu durant les congés</w:t>
      </w:r>
      <w:r w:rsidR="00160394">
        <w:t xml:space="preserve"> scolaires ? </w:t>
      </w:r>
      <w:r>
        <w:t xml:space="preserve">Non. </w:t>
      </w:r>
      <w:r w:rsidR="00160394">
        <w:t xml:space="preserve">Les cours </w:t>
      </w:r>
      <w:r>
        <w:t xml:space="preserve">assurés (heures spécifiques) </w:t>
      </w:r>
      <w:r w:rsidR="00160394">
        <w:t>par les prof</w:t>
      </w:r>
      <w:r>
        <w:t>esseurs aux alternants</w:t>
      </w:r>
      <w:r w:rsidR="00160394">
        <w:t xml:space="preserve"> </w:t>
      </w:r>
      <w:r w:rsidR="00D4686E">
        <w:t>durant les</w:t>
      </w:r>
      <w:r>
        <w:t xml:space="preserve"> </w:t>
      </w:r>
      <w:r w:rsidR="00160394">
        <w:t>st</w:t>
      </w:r>
      <w:r w:rsidR="00D4686E">
        <w:t>ag</w:t>
      </w:r>
      <w:r w:rsidR="00160394">
        <w:t>e</w:t>
      </w:r>
      <w:r w:rsidR="005924C1">
        <w:t>s</w:t>
      </w:r>
      <w:r w:rsidR="00160394">
        <w:t xml:space="preserve"> des </w:t>
      </w:r>
      <w:r w:rsidR="00D4686E">
        <w:t xml:space="preserve">étudiants </w:t>
      </w:r>
      <w:r w:rsidR="00160394">
        <w:t>en initial</w:t>
      </w:r>
      <w:r w:rsidR="00D4686E">
        <w:t>, ils</w:t>
      </w:r>
      <w:r w:rsidR="00160394">
        <w:t xml:space="preserve"> </w:t>
      </w:r>
      <w:r>
        <w:t xml:space="preserve">sont </w:t>
      </w:r>
      <w:r w:rsidR="00D4686E">
        <w:t>financés en HSE</w:t>
      </w:r>
      <w:r w:rsidR="00160394">
        <w:t xml:space="preserve"> par </w:t>
      </w:r>
      <w:r>
        <w:t xml:space="preserve">le </w:t>
      </w:r>
      <w:r w:rsidR="00160394">
        <w:t>CFA. Les heures spécifiques sont très intéressantes s</w:t>
      </w:r>
      <w:r w:rsidR="005924C1">
        <w:t>ur le</w:t>
      </w:r>
      <w:r w:rsidR="00160394">
        <w:t xml:space="preserve"> plan </w:t>
      </w:r>
      <w:r w:rsidR="005924C1">
        <w:t xml:space="preserve">de la </w:t>
      </w:r>
      <w:r w:rsidR="00160394">
        <w:t xml:space="preserve">souplesse, </w:t>
      </w:r>
      <w:r>
        <w:t xml:space="preserve">des </w:t>
      </w:r>
      <w:r w:rsidR="00160394">
        <w:t>modif</w:t>
      </w:r>
      <w:r>
        <w:t>ication</w:t>
      </w:r>
      <w:r w:rsidR="00160394">
        <w:t>s</w:t>
      </w:r>
      <w:r>
        <w:t xml:space="preserve"> possibles des </w:t>
      </w:r>
      <w:r w:rsidR="005924C1">
        <w:t xml:space="preserve"> contenus prévus.</w:t>
      </w:r>
    </w:p>
    <w:p w:rsidR="00C042B4" w:rsidRDefault="00D4686E" w:rsidP="0006114A">
      <w:pPr>
        <w:spacing w:after="0"/>
      </w:pPr>
      <w:r>
        <w:t>Quel a</w:t>
      </w:r>
      <w:r w:rsidR="00160394">
        <w:t xml:space="preserve">rgumentaire </w:t>
      </w:r>
      <w:r>
        <w:t xml:space="preserve">avancer </w:t>
      </w:r>
      <w:r w:rsidR="00160394">
        <w:t xml:space="preserve">pour </w:t>
      </w:r>
      <w:r>
        <w:t>favoriser l’acceptation </w:t>
      </w:r>
      <w:r w:rsidR="00160394">
        <w:t>du dossier</w:t>
      </w:r>
      <w:r w:rsidR="00C042B4">
        <w:t xml:space="preserve"> ? </w:t>
      </w:r>
      <w:r>
        <w:t xml:space="preserve">Il convient de </w:t>
      </w:r>
      <w:r w:rsidR="00C042B4">
        <w:t>mettre en avant l’</w:t>
      </w:r>
      <w:r w:rsidR="00160394">
        <w:t xml:space="preserve">intérêt réel des entreprises </w:t>
      </w:r>
      <w:r w:rsidR="00C042B4">
        <w:t>(fournir des noms</w:t>
      </w:r>
      <w:r>
        <w:t xml:space="preserve"> de ces entreprises</w:t>
      </w:r>
      <w:r w:rsidR="00C042B4">
        <w:t xml:space="preserve">) et les </w:t>
      </w:r>
      <w:r>
        <w:t>informations concernant</w:t>
      </w:r>
      <w:r w:rsidR="00160394">
        <w:t xml:space="preserve"> </w:t>
      </w:r>
      <w:r>
        <w:t xml:space="preserve">les </w:t>
      </w:r>
      <w:r w:rsidR="00160394">
        <w:t xml:space="preserve">jeunes </w:t>
      </w:r>
      <w:r>
        <w:t>qui vont choisir</w:t>
      </w:r>
      <w:r w:rsidR="00160394">
        <w:t xml:space="preserve"> l’alternance.</w:t>
      </w:r>
    </w:p>
    <w:p w:rsidR="003236C1" w:rsidRDefault="00160394" w:rsidP="0006114A">
      <w:r>
        <w:t>Question du suivi de stage</w:t>
      </w:r>
      <w:r w:rsidR="00C042B4">
        <w:t xml:space="preserve"> qui doit être mis en œuvre par certains enseignants tout en assurant les </w:t>
      </w:r>
      <w:r>
        <w:t>cours spécifiques</w:t>
      </w:r>
      <w:r w:rsidR="00C042B4">
        <w:t xml:space="preserve"> aux « alternants »</w:t>
      </w:r>
      <w:r w:rsidR="002743BE">
        <w:t>.</w:t>
      </w:r>
    </w:p>
    <w:p w:rsidR="002743BE" w:rsidRDefault="00AF7684" w:rsidP="0006114A">
      <w:proofErr w:type="spellStart"/>
      <w:r>
        <w:t>E</w:t>
      </w:r>
      <w:r w:rsidR="00C042B4">
        <w:t>ric</w:t>
      </w:r>
      <w:proofErr w:type="spellEnd"/>
      <w:r w:rsidR="00C042B4">
        <w:t xml:space="preserve"> </w:t>
      </w:r>
      <w:r>
        <w:t>D</w:t>
      </w:r>
      <w:r w:rsidR="00C042B4">
        <w:t xml:space="preserve">ESCHAINTRE note </w:t>
      </w:r>
      <w:r w:rsidR="00D4686E">
        <w:t xml:space="preserve">que l’équipe du lycée </w:t>
      </w:r>
      <w:proofErr w:type="spellStart"/>
      <w:r w:rsidR="00D4686E">
        <w:t>Schwilgué</w:t>
      </w:r>
      <w:proofErr w:type="spellEnd"/>
      <w:r w:rsidR="00D4686E">
        <w:t xml:space="preserve"> a porté largement seule ce projet en sollicitant le soutien de l’équipe de direction, lequel est indispensable</w:t>
      </w:r>
      <w:r w:rsidR="00C042B4">
        <w:t>.</w:t>
      </w:r>
    </w:p>
    <w:p w:rsidR="00AF7684" w:rsidRDefault="00AF7684" w:rsidP="0006114A">
      <w:r>
        <w:t>Diverses équipes manifestent leur intérêt pour de tels projets</w:t>
      </w:r>
      <w:r w:rsidR="00D4686E">
        <w:t>, notamment le lycée Cassin</w:t>
      </w:r>
      <w:r w:rsidR="005924C1">
        <w:t xml:space="preserve"> (Alain Gaume)</w:t>
      </w:r>
      <w:r w:rsidR="00D4686E">
        <w:t xml:space="preserve"> et le lycée Schongauer</w:t>
      </w:r>
      <w:r w:rsidR="005924C1">
        <w:t xml:space="preserve"> (Anna </w:t>
      </w:r>
      <w:proofErr w:type="spellStart"/>
      <w:r w:rsidR="005924C1">
        <w:t>Maglione</w:t>
      </w:r>
      <w:proofErr w:type="spellEnd"/>
      <w:r w:rsidR="005924C1">
        <w:t>)</w:t>
      </w:r>
      <w:r>
        <w:t>.</w:t>
      </w:r>
      <w:r w:rsidR="005924C1">
        <w:t xml:space="preserve"> Toutes les STS </w:t>
      </w:r>
      <w:proofErr w:type="gramStart"/>
      <w:r w:rsidR="005924C1">
        <w:t>des lycée</w:t>
      </w:r>
      <w:proofErr w:type="gramEnd"/>
      <w:r w:rsidR="005924C1">
        <w:t xml:space="preserve"> Henner et Mermoz sont déjà en mixage des publics.</w:t>
      </w:r>
    </w:p>
    <w:p w:rsidR="005924C1" w:rsidRDefault="005924C1" w:rsidP="0006114A"/>
    <w:p w:rsidR="00AF7684" w:rsidRPr="00F60372" w:rsidRDefault="00B614B3" w:rsidP="00061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/>
        <w:rPr>
          <w:b/>
          <w:caps/>
        </w:rPr>
      </w:pPr>
      <w:r>
        <w:rPr>
          <w:b/>
          <w:caps/>
        </w:rPr>
        <w:t xml:space="preserve">projets des </w:t>
      </w:r>
      <w:r w:rsidR="007269F2">
        <w:rPr>
          <w:b/>
          <w:caps/>
        </w:rPr>
        <w:t>É</w:t>
      </w:r>
      <w:r>
        <w:rPr>
          <w:b/>
          <w:caps/>
        </w:rPr>
        <w:t>tablissements</w:t>
      </w:r>
    </w:p>
    <w:p w:rsidR="00667552" w:rsidRDefault="00667552" w:rsidP="0006114A">
      <w:pPr>
        <w:ind w:left="360"/>
      </w:pPr>
    </w:p>
    <w:p w:rsidR="00667552" w:rsidRDefault="00B614B3" w:rsidP="0006114A">
      <w:pPr>
        <w:pStyle w:val="Paragraphedeliste"/>
        <w:numPr>
          <w:ilvl w:val="0"/>
          <w:numId w:val="2"/>
        </w:numPr>
        <w:spacing w:after="0"/>
        <w:ind w:left="714" w:hanging="357"/>
      </w:pPr>
      <w:r>
        <w:rPr>
          <w:b/>
        </w:rPr>
        <w:t xml:space="preserve">Lycée SCHUMAN de Haguenau (intervention de </w:t>
      </w:r>
      <w:r w:rsidR="00AF7684" w:rsidRPr="008A0DF3">
        <w:rPr>
          <w:b/>
        </w:rPr>
        <w:t>F</w:t>
      </w:r>
      <w:r w:rsidR="00667552" w:rsidRPr="008A0DF3">
        <w:rPr>
          <w:b/>
        </w:rPr>
        <w:t xml:space="preserve">rançois </w:t>
      </w:r>
      <w:r w:rsidR="00AF7684" w:rsidRPr="008A0DF3">
        <w:rPr>
          <w:b/>
        </w:rPr>
        <w:t>HAAS</w:t>
      </w:r>
      <w:r>
        <w:rPr>
          <w:b/>
        </w:rPr>
        <w:t>)</w:t>
      </w:r>
      <w:r w:rsidR="00AF7684">
        <w:t> :</w:t>
      </w:r>
      <w:r w:rsidR="00667552">
        <w:t xml:space="preserve"> Le lycée </w:t>
      </w:r>
      <w:r w:rsidR="00AF7684">
        <w:t xml:space="preserve">Schuman </w:t>
      </w:r>
      <w:r w:rsidR="00667552">
        <w:t xml:space="preserve">de Haguenau </w:t>
      </w:r>
      <w:r w:rsidR="00AF7684">
        <w:t xml:space="preserve">propose </w:t>
      </w:r>
      <w:r w:rsidR="00667552">
        <w:t xml:space="preserve">une </w:t>
      </w:r>
      <w:r w:rsidR="00AF7684">
        <w:t>licence pro</w:t>
      </w:r>
      <w:r w:rsidR="001905A9">
        <w:t>fessionnelle</w:t>
      </w:r>
      <w:r w:rsidR="00AF7684">
        <w:t xml:space="preserve"> en 1 an M3E (3 j</w:t>
      </w:r>
      <w:r w:rsidR="00667552">
        <w:t xml:space="preserve">ours </w:t>
      </w:r>
      <w:r w:rsidR="00AF7684">
        <w:t>en entreprise puis cours à IUT</w:t>
      </w:r>
      <w:r w:rsidR="006F60C6">
        <w:t xml:space="preserve"> </w:t>
      </w:r>
      <w:r w:rsidR="00AF7684">
        <w:t>ou à Schuman</w:t>
      </w:r>
      <w:r w:rsidR="00667552">
        <w:t xml:space="preserve">), de </w:t>
      </w:r>
      <w:r w:rsidR="00AF7684">
        <w:t xml:space="preserve"> n</w:t>
      </w:r>
      <w:r w:rsidR="00667552">
        <w:t>om</w:t>
      </w:r>
      <w:r w:rsidR="00AF7684">
        <w:t xml:space="preserve">breux intervenants </w:t>
      </w:r>
      <w:r w:rsidR="00667552">
        <w:t xml:space="preserve">sont des </w:t>
      </w:r>
      <w:r w:rsidR="00AF7684">
        <w:t>professionnels allemands et</w:t>
      </w:r>
      <w:r w:rsidR="00667552">
        <w:t xml:space="preserve"> des cours </w:t>
      </w:r>
      <w:r w:rsidR="00AF7684">
        <w:t xml:space="preserve">en allemand, partenariat avec Allemagne car </w:t>
      </w:r>
      <w:r w:rsidR="00667552">
        <w:t xml:space="preserve">le </w:t>
      </w:r>
      <w:r w:rsidR="00AF7684">
        <w:t xml:space="preserve">bassin </w:t>
      </w:r>
      <w:r w:rsidR="00667552">
        <w:t>d’</w:t>
      </w:r>
      <w:r w:rsidR="00AF7684">
        <w:t xml:space="preserve">emploi </w:t>
      </w:r>
      <w:r w:rsidR="00667552">
        <w:t xml:space="preserve">du </w:t>
      </w:r>
      <w:r w:rsidR="00AF7684">
        <w:t>Bade</w:t>
      </w:r>
      <w:r w:rsidR="00667552">
        <w:t xml:space="preserve"> Wurtemberg présente une </w:t>
      </w:r>
      <w:r w:rsidR="00AF7684">
        <w:t xml:space="preserve"> pénurie</w:t>
      </w:r>
      <w:r w:rsidR="00667552">
        <w:t xml:space="preserve"> de candidats </w:t>
      </w:r>
      <w:r w:rsidR="00AF7684">
        <w:t xml:space="preserve"> pour </w:t>
      </w:r>
      <w:r w:rsidR="00667552">
        <w:t xml:space="preserve">des besoins de </w:t>
      </w:r>
      <w:r w:rsidR="00AF7684">
        <w:t>profil</w:t>
      </w:r>
      <w:r w:rsidR="00667552">
        <w:t>s</w:t>
      </w:r>
      <w:r w:rsidR="00AF7684">
        <w:t xml:space="preserve"> polyvalent</w:t>
      </w:r>
      <w:r w:rsidR="00667552">
        <w:t>s</w:t>
      </w:r>
      <w:r w:rsidR="00AF7684">
        <w:t xml:space="preserve">. </w:t>
      </w:r>
      <w:r w:rsidR="00D4686E">
        <w:t xml:space="preserve">Le lycée </w:t>
      </w:r>
      <w:r w:rsidR="00667552">
        <w:t>Schuman travaille en p</w:t>
      </w:r>
      <w:r w:rsidR="00AF7684">
        <w:t xml:space="preserve">artenariat avec </w:t>
      </w:r>
      <w:r w:rsidR="00667552">
        <w:t>l’</w:t>
      </w:r>
      <w:r w:rsidR="00AF7684">
        <w:t xml:space="preserve">IUT </w:t>
      </w:r>
      <w:r w:rsidR="00667552">
        <w:t xml:space="preserve">de </w:t>
      </w:r>
      <w:r w:rsidR="00AF7684">
        <w:t>Schilt</w:t>
      </w:r>
      <w:r w:rsidR="00667552">
        <w:t>igheim</w:t>
      </w:r>
      <w:r w:rsidR="00AF7684">
        <w:t xml:space="preserve"> qui propose cela en initial </w:t>
      </w:r>
      <w:r w:rsidR="00D4686E">
        <w:t>pour proposer une offre en alternance avec des</w:t>
      </w:r>
      <w:r w:rsidR="006F60C6">
        <w:t xml:space="preserve"> allemandes</w:t>
      </w:r>
      <w:r w:rsidR="00AF7684">
        <w:t xml:space="preserve"> ou </w:t>
      </w:r>
      <w:r w:rsidR="00D4686E">
        <w:t xml:space="preserve">des </w:t>
      </w:r>
      <w:r w:rsidR="00AF7684">
        <w:t>entr</w:t>
      </w:r>
      <w:r w:rsidR="00667552">
        <w:t>eprises</w:t>
      </w:r>
      <w:r w:rsidR="00D4686E">
        <w:t xml:space="preserve"> françaises</w:t>
      </w:r>
      <w:r w:rsidR="00AF7684">
        <w:t xml:space="preserve"> ayant </w:t>
      </w:r>
      <w:r w:rsidR="00667552">
        <w:t xml:space="preserve">des </w:t>
      </w:r>
      <w:r w:rsidR="00AF7684">
        <w:t>contacts avec</w:t>
      </w:r>
      <w:r w:rsidR="00667552">
        <w:t xml:space="preserve"> le partenaire frontalier</w:t>
      </w:r>
      <w:r w:rsidR="00AF7684">
        <w:t xml:space="preserve">. </w:t>
      </w:r>
      <w:r w:rsidR="00667552">
        <w:br/>
      </w:r>
      <w:r w:rsidR="00AF7684">
        <w:t>Le domaine commercial prédomine un peu.</w:t>
      </w:r>
    </w:p>
    <w:p w:rsidR="00AF7684" w:rsidRDefault="00AF7684" w:rsidP="0006114A">
      <w:pPr>
        <w:spacing w:line="240" w:lineRule="auto"/>
        <w:ind w:left="709"/>
      </w:pPr>
      <w:r>
        <w:t xml:space="preserve">10 étudiants cette année car </w:t>
      </w:r>
      <w:r w:rsidR="00667552">
        <w:t xml:space="preserve">le </w:t>
      </w:r>
      <w:r>
        <w:t xml:space="preserve">lancement </w:t>
      </w:r>
      <w:r w:rsidR="00667552">
        <w:t xml:space="preserve">a été </w:t>
      </w:r>
      <w:r>
        <w:t>tardif</w:t>
      </w:r>
      <w:r w:rsidR="006F60C6">
        <w:t xml:space="preserve">. </w:t>
      </w:r>
      <w:r w:rsidR="00667552">
        <w:br/>
      </w:r>
      <w:r w:rsidR="006F60C6">
        <w:t>Profil = BTS </w:t>
      </w:r>
      <w:r w:rsidR="00667552">
        <w:t>C</w:t>
      </w:r>
      <w:r w:rsidR="006F60C6">
        <w:t>G</w:t>
      </w:r>
      <w:proofErr w:type="gramStart"/>
      <w:r w:rsidR="006F60C6">
        <w:t>,MUC</w:t>
      </w:r>
      <w:proofErr w:type="gramEnd"/>
      <w:r w:rsidR="006F60C6">
        <w:t xml:space="preserve">, CI </w:t>
      </w:r>
      <w:proofErr w:type="spellStart"/>
      <w:r w:rsidR="006F60C6">
        <w:t>etc</w:t>
      </w:r>
      <w:proofErr w:type="spellEnd"/>
      <w:r w:rsidR="006F60C6">
        <w:t>…</w:t>
      </w:r>
      <w:r w:rsidR="00667552">
        <w:t xml:space="preserve"> les </w:t>
      </w:r>
      <w:r w:rsidR="006F60C6">
        <w:t>profils</w:t>
      </w:r>
      <w:r w:rsidR="00667552">
        <w:t xml:space="preserve"> sont </w:t>
      </w:r>
      <w:r w:rsidR="006F60C6">
        <w:t xml:space="preserve"> variés.</w:t>
      </w:r>
    </w:p>
    <w:p w:rsidR="00B614B3" w:rsidRDefault="00FC4A66" w:rsidP="0006114A">
      <w:pPr>
        <w:pStyle w:val="Paragraphedeliste"/>
        <w:numPr>
          <w:ilvl w:val="0"/>
          <w:numId w:val="2"/>
        </w:numPr>
      </w:pPr>
      <w:r>
        <w:rPr>
          <w:b/>
        </w:rPr>
        <w:t>Lycée SCHO</w:t>
      </w:r>
      <w:r w:rsidR="00B614B3">
        <w:rPr>
          <w:b/>
        </w:rPr>
        <w:t xml:space="preserve">NGAUER (intervention de </w:t>
      </w:r>
      <w:r w:rsidR="006F60C6" w:rsidRPr="008A0DF3">
        <w:rPr>
          <w:b/>
        </w:rPr>
        <w:t>A</w:t>
      </w:r>
      <w:r w:rsidR="00667552" w:rsidRPr="008A0DF3">
        <w:rPr>
          <w:b/>
        </w:rPr>
        <w:t>nna</w:t>
      </w:r>
      <w:r w:rsidR="006F60C6" w:rsidRPr="008A0DF3">
        <w:rPr>
          <w:b/>
        </w:rPr>
        <w:t xml:space="preserve"> MAGLIONE</w:t>
      </w:r>
      <w:r w:rsidR="00B614B3">
        <w:rPr>
          <w:b/>
        </w:rPr>
        <w:t>) :</w:t>
      </w:r>
      <w:r w:rsidR="006F60C6">
        <w:t xml:space="preserve"> </w:t>
      </w:r>
      <w:r w:rsidR="00667552">
        <w:t>une « </w:t>
      </w:r>
      <w:proofErr w:type="spellStart"/>
      <w:r w:rsidR="006F60C6">
        <w:t>coqualification</w:t>
      </w:r>
      <w:proofErr w:type="spellEnd"/>
      <w:r w:rsidR="006F60C6">
        <w:t xml:space="preserve"> </w:t>
      </w:r>
      <w:proofErr w:type="spellStart"/>
      <w:r w:rsidR="006F60C6">
        <w:t>Azubi</w:t>
      </w:r>
      <w:proofErr w:type="spellEnd"/>
      <w:r w:rsidR="006F60C6">
        <w:t xml:space="preserve"> bac pro</w:t>
      </w:r>
      <w:r w:rsidR="00667552">
        <w:t xml:space="preserve"> » existe </w:t>
      </w:r>
      <w:r w:rsidR="006F60C6">
        <w:t xml:space="preserve">pour </w:t>
      </w:r>
      <w:r w:rsidR="00667552">
        <w:t xml:space="preserve">des </w:t>
      </w:r>
      <w:r w:rsidR="006F60C6">
        <w:t xml:space="preserve">élèves ayant effectué </w:t>
      </w:r>
      <w:r w:rsidR="00667552">
        <w:t xml:space="preserve">leurs </w:t>
      </w:r>
      <w:r w:rsidR="00D4686E">
        <w:t xml:space="preserve">périodes de formation en milieu professionnel </w:t>
      </w:r>
      <w:r w:rsidR="006F60C6">
        <w:t>en All</w:t>
      </w:r>
      <w:r w:rsidR="00667552">
        <w:t>ema</w:t>
      </w:r>
      <w:r w:rsidR="006F60C6">
        <w:t xml:space="preserve">gne (une dizaine à Colmar + à St Louis…) ces élèves vont nous solliciter  pour </w:t>
      </w:r>
      <w:r w:rsidR="00667552">
        <w:t xml:space="preserve">une admission en </w:t>
      </w:r>
      <w:r w:rsidR="006F60C6">
        <w:t>BTS</w:t>
      </w:r>
      <w:r w:rsidR="00667552">
        <w:t xml:space="preserve">. Il est important que les recruteurs aient connaissance de cette « double qualification » de certains bacheliers </w:t>
      </w:r>
      <w:proofErr w:type="spellStart"/>
      <w:r w:rsidR="00667552">
        <w:t>professionnels.</w:t>
      </w:r>
      <w:r w:rsidR="00B614B3">
        <w:t>Lycée</w:t>
      </w:r>
      <w:proofErr w:type="spellEnd"/>
      <w:r w:rsidR="00B614B3">
        <w:t xml:space="preserve"> KOE</w:t>
      </w:r>
    </w:p>
    <w:p w:rsidR="005D4F1F" w:rsidRDefault="005D4F1F" w:rsidP="0006114A">
      <w:pPr>
        <w:pStyle w:val="Paragraphedeliste"/>
      </w:pPr>
    </w:p>
    <w:p w:rsidR="00360844" w:rsidRDefault="002117F1" w:rsidP="0006114A">
      <w:pPr>
        <w:pStyle w:val="Paragraphedeliste"/>
        <w:numPr>
          <w:ilvl w:val="0"/>
          <w:numId w:val="2"/>
        </w:numPr>
      </w:pPr>
      <w:r w:rsidRPr="00072075">
        <w:rPr>
          <w:b/>
        </w:rPr>
        <w:lastRenderedPageBreak/>
        <w:t>Lycée KOEBERL</w:t>
      </w:r>
      <w:r w:rsidR="007269F2">
        <w:rPr>
          <w:b/>
        </w:rPr>
        <w:t>É</w:t>
      </w:r>
      <w:r w:rsidR="00B614B3">
        <w:t xml:space="preserve"> : </w:t>
      </w:r>
      <w:r w:rsidR="006F60C6">
        <w:t xml:space="preserve">Les inspecteurs </w:t>
      </w:r>
      <w:r w:rsidR="004F4AE2">
        <w:t xml:space="preserve">indiquent qu’ils </w:t>
      </w:r>
      <w:r w:rsidR="006F60C6">
        <w:t xml:space="preserve">ont été accueillis </w:t>
      </w:r>
      <w:r w:rsidR="004F4AE2">
        <w:t xml:space="preserve">sur une </w:t>
      </w:r>
      <w:r w:rsidR="00B614B3">
        <w:t>demi-journée</w:t>
      </w:r>
      <w:r w:rsidR="004F4AE2">
        <w:t xml:space="preserve"> </w:t>
      </w:r>
      <w:r w:rsidR="006F60C6">
        <w:t xml:space="preserve">par </w:t>
      </w:r>
      <w:r w:rsidR="004F4AE2">
        <w:t xml:space="preserve">la direction et </w:t>
      </w:r>
      <w:r w:rsidR="006F60C6">
        <w:t xml:space="preserve">l’équipe </w:t>
      </w:r>
      <w:r w:rsidR="004F4AE2">
        <w:t xml:space="preserve">pédagogique </w:t>
      </w:r>
      <w:r w:rsidR="006F60C6">
        <w:t>éco</w:t>
      </w:r>
      <w:r w:rsidR="00730861">
        <w:t xml:space="preserve"> gestion</w:t>
      </w:r>
      <w:r w:rsidR="006F60C6">
        <w:t xml:space="preserve"> </w:t>
      </w:r>
      <w:r w:rsidR="004F4AE2">
        <w:t xml:space="preserve">du lycée </w:t>
      </w:r>
      <w:proofErr w:type="spellStart"/>
      <w:r w:rsidR="004F4AE2">
        <w:t>Koeberlé</w:t>
      </w:r>
      <w:proofErr w:type="spellEnd"/>
      <w:r w:rsidR="00667552">
        <w:t xml:space="preserve"> </w:t>
      </w:r>
      <w:r w:rsidR="006F60C6">
        <w:t xml:space="preserve">qui a </w:t>
      </w:r>
      <w:r w:rsidR="005D7560">
        <w:t xml:space="preserve">souhaité leur </w:t>
      </w:r>
      <w:r w:rsidR="006F60C6">
        <w:t>présent</w:t>
      </w:r>
      <w:r w:rsidR="005D7560">
        <w:t>er</w:t>
      </w:r>
      <w:r w:rsidR="006F60C6">
        <w:t xml:space="preserve"> tous leurs projets</w:t>
      </w:r>
      <w:r w:rsidR="005D7560">
        <w:t>.</w:t>
      </w:r>
      <w:r w:rsidR="004F4AE2">
        <w:t xml:space="preserve"> Ceci a permis des échanges très constructifs. Cette démarche a été très appréciée.</w:t>
      </w:r>
    </w:p>
    <w:sectPr w:rsidR="00360844" w:rsidSect="00AA3527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03E" w:rsidRDefault="0089103E" w:rsidP="00A073E3">
      <w:pPr>
        <w:spacing w:after="0" w:line="240" w:lineRule="auto"/>
      </w:pPr>
      <w:r>
        <w:separator/>
      </w:r>
    </w:p>
  </w:endnote>
  <w:endnote w:type="continuationSeparator" w:id="0">
    <w:p w:rsidR="0089103E" w:rsidRDefault="0089103E" w:rsidP="00A0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AA" w:rsidRPr="00A073E3" w:rsidRDefault="004E7BAA" w:rsidP="00A073E3">
    <w:pPr>
      <w:jc w:val="right"/>
      <w:rPr>
        <w:i/>
        <w:sz w:val="20"/>
        <w:szCs w:val="20"/>
      </w:rPr>
    </w:pPr>
    <w:r w:rsidRPr="00A073E3">
      <w:rPr>
        <w:i/>
        <w:sz w:val="20"/>
        <w:szCs w:val="20"/>
      </w:rPr>
      <w:t xml:space="preserve">Compte-rendu </w:t>
    </w:r>
    <w:r>
      <w:rPr>
        <w:i/>
        <w:sz w:val="20"/>
        <w:szCs w:val="20"/>
      </w:rPr>
      <w:t>de la « J</w:t>
    </w:r>
    <w:r w:rsidRPr="00A073E3">
      <w:rPr>
        <w:i/>
        <w:sz w:val="20"/>
        <w:szCs w:val="20"/>
      </w:rPr>
      <w:t>ournée</w:t>
    </w:r>
    <w:r>
      <w:rPr>
        <w:i/>
        <w:sz w:val="20"/>
        <w:szCs w:val="20"/>
      </w:rPr>
      <w:t xml:space="preserve"> Économie-Gestion » </w:t>
    </w:r>
    <w:r w:rsidRPr="00A073E3">
      <w:rPr>
        <w:i/>
        <w:sz w:val="20"/>
        <w:szCs w:val="20"/>
      </w:rPr>
      <w:t>du 24 Novembre 2016 </w:t>
    </w:r>
    <w:sdt>
      <w:sdtPr>
        <w:rPr>
          <w:i/>
          <w:sz w:val="20"/>
          <w:szCs w:val="20"/>
        </w:rPr>
        <w:id w:val="23349827"/>
        <w:docPartObj>
          <w:docPartGallery w:val="Page Numbers (Top of Page)"/>
          <w:docPartUnique/>
        </w:docPartObj>
      </w:sdtPr>
      <w:sdtContent>
        <w:r>
          <w:rPr>
            <w:i/>
            <w:sz w:val="20"/>
            <w:szCs w:val="20"/>
          </w:rPr>
          <w:t xml:space="preserve">- </w:t>
        </w:r>
        <w:r w:rsidRPr="00A073E3">
          <w:rPr>
            <w:i/>
            <w:sz w:val="20"/>
            <w:szCs w:val="20"/>
          </w:rPr>
          <w:t xml:space="preserve">Page </w:t>
        </w:r>
        <w:r w:rsidR="00433C53" w:rsidRPr="00A073E3">
          <w:rPr>
            <w:i/>
            <w:sz w:val="20"/>
            <w:szCs w:val="20"/>
          </w:rPr>
          <w:fldChar w:fldCharType="begin"/>
        </w:r>
        <w:r w:rsidRPr="00A073E3">
          <w:rPr>
            <w:i/>
            <w:sz w:val="20"/>
            <w:szCs w:val="20"/>
          </w:rPr>
          <w:instrText xml:space="preserve"> PAGE </w:instrText>
        </w:r>
        <w:r w:rsidR="00433C53" w:rsidRPr="00A073E3">
          <w:rPr>
            <w:i/>
            <w:sz w:val="20"/>
            <w:szCs w:val="20"/>
          </w:rPr>
          <w:fldChar w:fldCharType="separate"/>
        </w:r>
        <w:r w:rsidR="00FC4A66">
          <w:rPr>
            <w:i/>
            <w:noProof/>
            <w:sz w:val="20"/>
            <w:szCs w:val="20"/>
          </w:rPr>
          <w:t>10</w:t>
        </w:r>
        <w:r w:rsidR="00433C53" w:rsidRPr="00A073E3">
          <w:rPr>
            <w:i/>
            <w:sz w:val="20"/>
            <w:szCs w:val="20"/>
          </w:rPr>
          <w:fldChar w:fldCharType="end"/>
        </w:r>
        <w:r w:rsidRPr="00A073E3">
          <w:rPr>
            <w:i/>
            <w:sz w:val="20"/>
            <w:szCs w:val="20"/>
          </w:rPr>
          <w:t xml:space="preserve"> sur </w:t>
        </w:r>
        <w:r w:rsidR="00433C53" w:rsidRPr="00A073E3">
          <w:rPr>
            <w:i/>
            <w:sz w:val="20"/>
            <w:szCs w:val="20"/>
          </w:rPr>
          <w:fldChar w:fldCharType="begin"/>
        </w:r>
        <w:r w:rsidRPr="00A073E3">
          <w:rPr>
            <w:i/>
            <w:sz w:val="20"/>
            <w:szCs w:val="20"/>
          </w:rPr>
          <w:instrText xml:space="preserve"> NUMPAGES  </w:instrText>
        </w:r>
        <w:r w:rsidR="00433C53" w:rsidRPr="00A073E3">
          <w:rPr>
            <w:i/>
            <w:sz w:val="20"/>
            <w:szCs w:val="20"/>
          </w:rPr>
          <w:fldChar w:fldCharType="separate"/>
        </w:r>
        <w:r w:rsidR="00FC4A66">
          <w:rPr>
            <w:i/>
            <w:noProof/>
            <w:sz w:val="20"/>
            <w:szCs w:val="20"/>
          </w:rPr>
          <w:t>11</w:t>
        </w:r>
        <w:r w:rsidR="00433C53" w:rsidRPr="00A073E3">
          <w:rPr>
            <w:i/>
            <w:sz w:val="20"/>
            <w:szCs w:val="20"/>
          </w:rPr>
          <w:fldChar w:fldCharType="end"/>
        </w:r>
      </w:sdtContent>
    </w:sdt>
  </w:p>
  <w:p w:rsidR="004E7BAA" w:rsidRDefault="004E7BA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03E" w:rsidRDefault="0089103E" w:rsidP="00A073E3">
      <w:pPr>
        <w:spacing w:after="0" w:line="240" w:lineRule="auto"/>
      </w:pPr>
      <w:r>
        <w:separator/>
      </w:r>
    </w:p>
  </w:footnote>
  <w:footnote w:type="continuationSeparator" w:id="0">
    <w:p w:rsidR="0089103E" w:rsidRDefault="0089103E" w:rsidP="00A07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024"/>
    <w:multiLevelType w:val="hybridMultilevel"/>
    <w:tmpl w:val="57A4C228"/>
    <w:lvl w:ilvl="0" w:tplc="73DAD3C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5C5121"/>
    <w:multiLevelType w:val="hybridMultilevel"/>
    <w:tmpl w:val="8A72B372"/>
    <w:lvl w:ilvl="0" w:tplc="2BBA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27527"/>
    <w:multiLevelType w:val="hybridMultilevel"/>
    <w:tmpl w:val="727A46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863AA"/>
    <w:multiLevelType w:val="hybridMultilevel"/>
    <w:tmpl w:val="4B0C5838"/>
    <w:lvl w:ilvl="0" w:tplc="73DAD3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27AD4"/>
    <w:multiLevelType w:val="hybridMultilevel"/>
    <w:tmpl w:val="2B3AC0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A1A75"/>
    <w:multiLevelType w:val="hybridMultilevel"/>
    <w:tmpl w:val="84D08CC6"/>
    <w:lvl w:ilvl="0" w:tplc="73DAD3C6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C555A28"/>
    <w:multiLevelType w:val="hybridMultilevel"/>
    <w:tmpl w:val="75106EE2"/>
    <w:lvl w:ilvl="0" w:tplc="5798D3E4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21E41"/>
    <w:multiLevelType w:val="hybridMultilevel"/>
    <w:tmpl w:val="47D640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A64"/>
    <w:rsid w:val="00027767"/>
    <w:rsid w:val="0005465A"/>
    <w:rsid w:val="0006114A"/>
    <w:rsid w:val="00062C86"/>
    <w:rsid w:val="00070EBF"/>
    <w:rsid w:val="00072075"/>
    <w:rsid w:val="00072913"/>
    <w:rsid w:val="00082BA5"/>
    <w:rsid w:val="00084511"/>
    <w:rsid w:val="0008475C"/>
    <w:rsid w:val="00086E77"/>
    <w:rsid w:val="000916CD"/>
    <w:rsid w:val="00097D5F"/>
    <w:rsid w:val="000A38B6"/>
    <w:rsid w:val="000A5317"/>
    <w:rsid w:val="000A5CB5"/>
    <w:rsid w:val="000B7EDE"/>
    <w:rsid w:val="000D11E1"/>
    <w:rsid w:val="000E61F9"/>
    <w:rsid w:val="000E7921"/>
    <w:rsid w:val="0013714C"/>
    <w:rsid w:val="0013765A"/>
    <w:rsid w:val="00160394"/>
    <w:rsid w:val="001672FB"/>
    <w:rsid w:val="00177875"/>
    <w:rsid w:val="001905A9"/>
    <w:rsid w:val="001F1C7D"/>
    <w:rsid w:val="00203047"/>
    <w:rsid w:val="002117F1"/>
    <w:rsid w:val="00215133"/>
    <w:rsid w:val="00237B28"/>
    <w:rsid w:val="00265732"/>
    <w:rsid w:val="00267F60"/>
    <w:rsid w:val="002743BE"/>
    <w:rsid w:val="00297318"/>
    <w:rsid w:val="002C26B2"/>
    <w:rsid w:val="002C716F"/>
    <w:rsid w:val="002F1185"/>
    <w:rsid w:val="002F21DC"/>
    <w:rsid w:val="00306B0E"/>
    <w:rsid w:val="003236C1"/>
    <w:rsid w:val="00327C87"/>
    <w:rsid w:val="00344067"/>
    <w:rsid w:val="003536CA"/>
    <w:rsid w:val="00360844"/>
    <w:rsid w:val="00380687"/>
    <w:rsid w:val="00382247"/>
    <w:rsid w:val="00404F22"/>
    <w:rsid w:val="004164B0"/>
    <w:rsid w:val="00422914"/>
    <w:rsid w:val="00433C53"/>
    <w:rsid w:val="00457570"/>
    <w:rsid w:val="004622DB"/>
    <w:rsid w:val="00483F28"/>
    <w:rsid w:val="00486EA1"/>
    <w:rsid w:val="004B636A"/>
    <w:rsid w:val="004C2574"/>
    <w:rsid w:val="004E0C27"/>
    <w:rsid w:val="004E7BAA"/>
    <w:rsid w:val="004F4AE2"/>
    <w:rsid w:val="00542332"/>
    <w:rsid w:val="005578E9"/>
    <w:rsid w:val="00570516"/>
    <w:rsid w:val="005924C1"/>
    <w:rsid w:val="005A385A"/>
    <w:rsid w:val="005B23D6"/>
    <w:rsid w:val="005B49B5"/>
    <w:rsid w:val="005C6722"/>
    <w:rsid w:val="005D4F1F"/>
    <w:rsid w:val="005D6E79"/>
    <w:rsid w:val="005D7560"/>
    <w:rsid w:val="0063195C"/>
    <w:rsid w:val="00635818"/>
    <w:rsid w:val="006425F5"/>
    <w:rsid w:val="006446D7"/>
    <w:rsid w:val="00667552"/>
    <w:rsid w:val="006779AD"/>
    <w:rsid w:val="00691C83"/>
    <w:rsid w:val="006A3C3F"/>
    <w:rsid w:val="006B375D"/>
    <w:rsid w:val="006D0B32"/>
    <w:rsid w:val="006E4D7B"/>
    <w:rsid w:val="006F386F"/>
    <w:rsid w:val="006F60C6"/>
    <w:rsid w:val="00713482"/>
    <w:rsid w:val="00722E4D"/>
    <w:rsid w:val="007269F2"/>
    <w:rsid w:val="00730861"/>
    <w:rsid w:val="00731675"/>
    <w:rsid w:val="007F3F5B"/>
    <w:rsid w:val="007F6928"/>
    <w:rsid w:val="007F788F"/>
    <w:rsid w:val="00850C56"/>
    <w:rsid w:val="00853A06"/>
    <w:rsid w:val="008727A2"/>
    <w:rsid w:val="0089103E"/>
    <w:rsid w:val="008A0DF3"/>
    <w:rsid w:val="008C11C3"/>
    <w:rsid w:val="008F6A7F"/>
    <w:rsid w:val="009130BB"/>
    <w:rsid w:val="00966342"/>
    <w:rsid w:val="00973EB4"/>
    <w:rsid w:val="0098583D"/>
    <w:rsid w:val="009B677D"/>
    <w:rsid w:val="009B726A"/>
    <w:rsid w:val="00A073E3"/>
    <w:rsid w:val="00A55161"/>
    <w:rsid w:val="00A57620"/>
    <w:rsid w:val="00A67A64"/>
    <w:rsid w:val="00A93912"/>
    <w:rsid w:val="00A9797B"/>
    <w:rsid w:val="00AA3527"/>
    <w:rsid w:val="00AA3837"/>
    <w:rsid w:val="00AA4261"/>
    <w:rsid w:val="00AB2A2B"/>
    <w:rsid w:val="00AB39E2"/>
    <w:rsid w:val="00AF7684"/>
    <w:rsid w:val="00B1488E"/>
    <w:rsid w:val="00B16466"/>
    <w:rsid w:val="00B428AD"/>
    <w:rsid w:val="00B614B3"/>
    <w:rsid w:val="00B6467F"/>
    <w:rsid w:val="00B71990"/>
    <w:rsid w:val="00B82843"/>
    <w:rsid w:val="00BB10B8"/>
    <w:rsid w:val="00BC069F"/>
    <w:rsid w:val="00BC2D83"/>
    <w:rsid w:val="00BE72C9"/>
    <w:rsid w:val="00C042B4"/>
    <w:rsid w:val="00C518A1"/>
    <w:rsid w:val="00C75701"/>
    <w:rsid w:val="00CB0981"/>
    <w:rsid w:val="00CF46B5"/>
    <w:rsid w:val="00D4686E"/>
    <w:rsid w:val="00D51BD5"/>
    <w:rsid w:val="00D5471A"/>
    <w:rsid w:val="00D57B3E"/>
    <w:rsid w:val="00D755F8"/>
    <w:rsid w:val="00D85F98"/>
    <w:rsid w:val="00D87F19"/>
    <w:rsid w:val="00DA0D71"/>
    <w:rsid w:val="00DB1AAA"/>
    <w:rsid w:val="00DD22F1"/>
    <w:rsid w:val="00DF0C9F"/>
    <w:rsid w:val="00E00332"/>
    <w:rsid w:val="00E005B5"/>
    <w:rsid w:val="00E14DC7"/>
    <w:rsid w:val="00E308FA"/>
    <w:rsid w:val="00E3264A"/>
    <w:rsid w:val="00E411D3"/>
    <w:rsid w:val="00E56C48"/>
    <w:rsid w:val="00EB3B51"/>
    <w:rsid w:val="00EC68AC"/>
    <w:rsid w:val="00F00521"/>
    <w:rsid w:val="00F022C9"/>
    <w:rsid w:val="00F06F31"/>
    <w:rsid w:val="00F077B0"/>
    <w:rsid w:val="00F31930"/>
    <w:rsid w:val="00F60372"/>
    <w:rsid w:val="00F72D8D"/>
    <w:rsid w:val="00F84F68"/>
    <w:rsid w:val="00F938A7"/>
    <w:rsid w:val="00FC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05B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7B2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0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3E3"/>
  </w:style>
  <w:style w:type="paragraph" w:styleId="Pieddepage">
    <w:name w:val="footer"/>
    <w:basedOn w:val="Normal"/>
    <w:link w:val="PieddepageCar"/>
    <w:uiPriority w:val="99"/>
    <w:unhideWhenUsed/>
    <w:rsid w:val="00A0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3E3"/>
  </w:style>
  <w:style w:type="paragraph" w:styleId="Titre">
    <w:name w:val="Title"/>
    <w:basedOn w:val="Normal"/>
    <w:link w:val="TitreCar"/>
    <w:qFormat/>
    <w:rsid w:val="00A93912"/>
    <w:pPr>
      <w:spacing w:after="0" w:line="240" w:lineRule="auto"/>
      <w:ind w:right="-568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A93912"/>
    <w:rPr>
      <w:rFonts w:ascii="Times New Roman" w:eastAsia="Times New Roman" w:hAnsi="Times New Roman" w:cs="Times New Roman"/>
      <w:b/>
      <w:bCs/>
      <w:sz w:val="28"/>
      <w:szCs w:val="28"/>
      <w:u w:val="single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C2574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C8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536C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36CA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36CA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36C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36C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strasbourg.fr/pedagogie/college2016/" TargetMode="External"/><Relationship Id="rId13" Type="http://schemas.openxmlformats.org/officeDocument/2006/relationships/hyperlink" Target="http://www.crcom.ac-versailles.fr/spip.php?article875" TargetMode="External"/><Relationship Id="rId18" Type="http://schemas.openxmlformats.org/officeDocument/2006/relationships/hyperlink" Target="http://www.ac-strasbourg.fr/pedagogie/ecogestion/numerique/usages/differenciation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ericd\Desktop\Pr&#233;sentation_MARCHALL_%2024_11_2016.pptx" TargetMode="External"/><Relationship Id="rId7" Type="http://schemas.openxmlformats.org/officeDocument/2006/relationships/hyperlink" Target="https://echanges.ac-strasbourg.fr/oc/index.php/login?redirect_url=%252Foc%252Findex.php%252Fapps%252Ffiles%252F%253Fdir%253D%252FDDFPT_Coordo_Ecogest_LT_241116%2526fileid%253D1389086" TargetMode="External"/><Relationship Id="rId12" Type="http://schemas.openxmlformats.org/officeDocument/2006/relationships/hyperlink" Target="http://www.ac-strasbourg.fr/academie/politiques-educatives/reserve-citoyenne/" TargetMode="External"/><Relationship Id="rId17" Type="http://schemas.openxmlformats.org/officeDocument/2006/relationships/hyperlink" Target="http://www.ac-strasbourg.fr/pedagogie/ecogest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-strasbourg.fr/fileadmin/pedagogie/ecogestion/Diplomes/BACS_STMG/Orientation/ApresSTMG_2016.xlsx" TargetMode="External"/><Relationship Id="rId20" Type="http://schemas.openxmlformats.org/officeDocument/2006/relationships/hyperlink" Target="https://canope.ac-amiens.fr/cddpoise/blog_mediatheque/?p=94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u-canope.fr/les-valeurs-de-la-republique/les-ressources_developper-lesprit-critique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c-strasbourg.fr/pro/toutes-les-actualites/actualite/article/semaine-ecole-entrepris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duscol.education.fr/cid107295/appel-a-contributions-sur-l-esprit-critique.html" TargetMode="External"/><Relationship Id="rId19" Type="http://schemas.openxmlformats.org/officeDocument/2006/relationships/hyperlink" Target="https://www.youtube.com/watch?v=TZ9lPbSE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-strasbourg.fr/academie/projacad2016consult/" TargetMode="External"/><Relationship Id="rId14" Type="http://schemas.openxmlformats.org/officeDocument/2006/relationships/hyperlink" Target="https://www.reseau-canope.fr/notice/economie-et-management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4754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reisacher</dc:creator>
  <cp:lastModifiedBy>WURGES</cp:lastModifiedBy>
  <cp:revision>2</cp:revision>
  <dcterms:created xsi:type="dcterms:W3CDTF">2017-01-10T10:57:00Z</dcterms:created>
  <dcterms:modified xsi:type="dcterms:W3CDTF">2017-01-10T10:57:00Z</dcterms:modified>
</cp:coreProperties>
</file>