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5C0" w:rsidRDefault="001055C0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547096" cy="10800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_logoAC_STRASBOU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9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EE" w:rsidRDefault="007906EE" w:rsidP="007906EE">
      <w:pPr>
        <w:jc w:val="center"/>
        <w:rPr>
          <w:b/>
          <w:sz w:val="144"/>
        </w:rPr>
      </w:pPr>
      <w:r w:rsidRPr="007906EE">
        <w:rPr>
          <w:b/>
          <w:sz w:val="144"/>
        </w:rPr>
        <w:t>15</w:t>
      </w:r>
    </w:p>
    <w:p w:rsidR="009E0BDB" w:rsidRDefault="007906EE" w:rsidP="007906EE">
      <w:pPr>
        <w:jc w:val="center"/>
        <w:rPr>
          <w:b/>
        </w:rPr>
      </w:pPr>
      <w:proofErr w:type="gramStart"/>
      <w:r>
        <w:rPr>
          <w:b/>
        </w:rPr>
        <w:t>p</w:t>
      </w:r>
      <w:r w:rsidR="001055C0" w:rsidRPr="001055C0">
        <w:rPr>
          <w:b/>
        </w:rPr>
        <w:t>istes</w:t>
      </w:r>
      <w:proofErr w:type="gramEnd"/>
      <w:r w:rsidR="001055C0" w:rsidRPr="001055C0">
        <w:rPr>
          <w:b/>
        </w:rPr>
        <w:t xml:space="preserve"> </w:t>
      </w:r>
      <w:r>
        <w:rPr>
          <w:b/>
        </w:rPr>
        <w:t>d’</w:t>
      </w:r>
      <w:r w:rsidR="001055C0" w:rsidRPr="001055C0">
        <w:rPr>
          <w:b/>
        </w:rPr>
        <w:t>activités pédagogiques</w:t>
      </w:r>
      <w:r w:rsidR="00BE5A0C">
        <w:rPr>
          <w:b/>
        </w:rPr>
        <w:t xml:space="preserve"> </w:t>
      </w:r>
      <w:r>
        <w:rPr>
          <w:b/>
        </w:rPr>
        <w:t xml:space="preserve">novatrices </w:t>
      </w:r>
      <w:r w:rsidR="00BE5A0C">
        <w:rPr>
          <w:b/>
        </w:rPr>
        <w:t>–</w:t>
      </w:r>
      <w:r w:rsidR="001055C0" w:rsidRPr="001055C0">
        <w:rPr>
          <w:b/>
        </w:rPr>
        <w:t xml:space="preserve"> SIQO</w:t>
      </w:r>
    </w:p>
    <w:p w:rsidR="001055C0" w:rsidRDefault="001055C0" w:rsidP="001055C0">
      <w:pPr>
        <w:pStyle w:val="Paragraphedeliste"/>
        <w:numPr>
          <w:ilvl w:val="0"/>
          <w:numId w:val="1"/>
        </w:numPr>
      </w:pPr>
      <w:r>
        <w:t xml:space="preserve">Chef d’œuvre </w:t>
      </w:r>
    </w:p>
    <w:p w:rsidR="001055C0" w:rsidRDefault="001055C0" w:rsidP="001055C0">
      <w:pPr>
        <w:pStyle w:val="Paragraphedeliste"/>
        <w:numPr>
          <w:ilvl w:val="1"/>
          <w:numId w:val="1"/>
        </w:numPr>
      </w:pPr>
      <w:proofErr w:type="gramStart"/>
      <w:r>
        <w:t>réalisation</w:t>
      </w:r>
      <w:proofErr w:type="gramEnd"/>
      <w:r>
        <w:t xml:space="preserve"> d’un repas incluant des produits SIQO, marché local, producteurs locaux, affichage, fiches techniques, comparatif produits frais et produits semi élaborés</w:t>
      </w:r>
    </w:p>
    <w:p w:rsidR="001055C0" w:rsidRDefault="001055C0" w:rsidP="001055C0">
      <w:pPr>
        <w:pStyle w:val="Paragraphedeliste"/>
        <w:numPr>
          <w:ilvl w:val="1"/>
          <w:numId w:val="1"/>
        </w:numPr>
      </w:pPr>
      <w:proofErr w:type="gramStart"/>
      <w:r>
        <w:t>réalisation</w:t>
      </w:r>
      <w:proofErr w:type="gramEnd"/>
      <w:r>
        <w:t xml:space="preserve"> d’un repas à thème portant sur l’Alsace et incluant quelque produits marqueurs et SIQO</w:t>
      </w:r>
    </w:p>
    <w:p w:rsidR="001055C0" w:rsidRDefault="001055C0" w:rsidP="001055C0">
      <w:pPr>
        <w:pStyle w:val="Paragraphedeliste"/>
        <w:numPr>
          <w:ilvl w:val="1"/>
          <w:numId w:val="1"/>
        </w:numPr>
      </w:pPr>
      <w:proofErr w:type="gramStart"/>
      <w:r>
        <w:t>repas</w:t>
      </w:r>
      <w:proofErr w:type="gramEnd"/>
      <w:r>
        <w:t xml:space="preserve"> éco-responsable + circuit court + SIQO</w:t>
      </w:r>
    </w:p>
    <w:p w:rsidR="002C7FE4" w:rsidRDefault="002C7FE4" w:rsidP="001055C0">
      <w:pPr>
        <w:pStyle w:val="Paragraphedeliste"/>
        <w:numPr>
          <w:ilvl w:val="1"/>
          <w:numId w:val="1"/>
        </w:numPr>
      </w:pPr>
      <w:r>
        <w:t>Repas végétarien avec quelques produits SIQO</w:t>
      </w:r>
    </w:p>
    <w:p w:rsidR="002C7FE4" w:rsidRDefault="002C7FE4" w:rsidP="001055C0">
      <w:pPr>
        <w:pStyle w:val="Paragraphedeliste"/>
        <w:numPr>
          <w:ilvl w:val="1"/>
          <w:numId w:val="1"/>
        </w:numPr>
      </w:pPr>
      <w:r>
        <w:t>Saisonnalité des fruits et légumes</w:t>
      </w:r>
    </w:p>
    <w:p w:rsidR="001055C0" w:rsidRDefault="001055C0" w:rsidP="001055C0">
      <w:pPr>
        <w:pStyle w:val="Paragraphedeliste"/>
        <w:numPr>
          <w:ilvl w:val="0"/>
          <w:numId w:val="1"/>
        </w:numPr>
      </w:pPr>
      <w:r>
        <w:t>Visites de salon professionnel (e-</w:t>
      </w:r>
      <w:proofErr w:type="spellStart"/>
      <w:r>
        <w:t>gast</w:t>
      </w:r>
      <w:proofErr w:type="spellEnd"/>
      <w:r>
        <w:t>), rencontres de professionnels, visites d’entreprises</w:t>
      </w:r>
      <w:r w:rsidR="002C7FE4">
        <w:t xml:space="preserve">, saveurs et soleil d’automne, </w:t>
      </w:r>
      <w:r>
        <w:t>avec en retour un compte rendu à l’attention des élèves, des parents d’élèves, de la direction, DDFPT…</w:t>
      </w:r>
    </w:p>
    <w:p w:rsidR="001055C0" w:rsidRDefault="001055C0" w:rsidP="001055C0">
      <w:pPr>
        <w:pStyle w:val="Paragraphedeliste"/>
        <w:numPr>
          <w:ilvl w:val="0"/>
          <w:numId w:val="1"/>
        </w:numPr>
      </w:pPr>
      <w:r>
        <w:t xml:space="preserve">Organisation de dégustation interne avec des professionnels </w:t>
      </w:r>
    </w:p>
    <w:p w:rsidR="001055C0" w:rsidRDefault="002C7FE4" w:rsidP="001055C0">
      <w:pPr>
        <w:pStyle w:val="Paragraphedeliste"/>
        <w:numPr>
          <w:ilvl w:val="0"/>
          <w:numId w:val="1"/>
        </w:numPr>
      </w:pPr>
      <w:r>
        <w:t>Réalisation d’un ensemble d’achat (courses) en direct (grossiste, supermarchés, boutique, marché des producteurs…)</w:t>
      </w:r>
    </w:p>
    <w:p w:rsidR="002C7FE4" w:rsidRDefault="002C7FE4" w:rsidP="001055C0">
      <w:pPr>
        <w:pStyle w:val="Paragraphedeliste"/>
        <w:numPr>
          <w:ilvl w:val="0"/>
          <w:numId w:val="1"/>
        </w:numPr>
      </w:pPr>
      <w:r>
        <w:t>Contrôle des réceptions avec mise à jour d’une fiche produit incluant SIQO</w:t>
      </w:r>
    </w:p>
    <w:p w:rsidR="002C7FE4" w:rsidRDefault="002C7FE4" w:rsidP="001055C0">
      <w:pPr>
        <w:pStyle w:val="Paragraphedeliste"/>
        <w:numPr>
          <w:ilvl w:val="0"/>
          <w:numId w:val="1"/>
        </w:numPr>
      </w:pPr>
      <w:r>
        <w:t>Immersion des 3</w:t>
      </w:r>
      <w:r w:rsidRPr="002C7FE4">
        <w:rPr>
          <w:vertAlign w:val="superscript"/>
        </w:rPr>
        <w:t>ème</w:t>
      </w:r>
      <w:r>
        <w:t xml:space="preserve"> </w:t>
      </w:r>
      <w:proofErr w:type="spellStart"/>
      <w:r>
        <w:t>PrépaMétiers</w:t>
      </w:r>
      <w:proofErr w:type="spellEnd"/>
      <w:r>
        <w:t xml:space="preserve"> avec découverte par ateliers animés par les enseignants et/ou les élèves</w:t>
      </w:r>
    </w:p>
    <w:p w:rsidR="002C7FE4" w:rsidRDefault="002C7FE4" w:rsidP="001055C0">
      <w:pPr>
        <w:pStyle w:val="Paragraphedeliste"/>
        <w:numPr>
          <w:ilvl w:val="0"/>
          <w:numId w:val="1"/>
        </w:numPr>
      </w:pPr>
      <w:r>
        <w:t>Exploitation des PFMP (collecte d’information, sondage des tuteurs, enquête, introduction SIQO dans les travaux à présenter dans un rapport de stage)</w:t>
      </w:r>
    </w:p>
    <w:p w:rsidR="002C7FE4" w:rsidRDefault="002C7FE4" w:rsidP="001055C0">
      <w:pPr>
        <w:pStyle w:val="Paragraphedeliste"/>
        <w:numPr>
          <w:ilvl w:val="0"/>
          <w:numId w:val="1"/>
        </w:numPr>
      </w:pPr>
      <w:r>
        <w:t>Découvrir avec un jeu de cartes, concevoir des cartes révision</w:t>
      </w:r>
    </w:p>
    <w:p w:rsidR="002C7FE4" w:rsidRDefault="002C7FE4" w:rsidP="001055C0">
      <w:pPr>
        <w:pStyle w:val="Paragraphedeliste"/>
        <w:numPr>
          <w:ilvl w:val="0"/>
          <w:numId w:val="1"/>
        </w:numPr>
      </w:pPr>
      <w:r>
        <w:t>Renforcer l’affichage dans les salles de classe, tableaux d’affichage</w:t>
      </w:r>
      <w:r w:rsidR="00CA5422">
        <w:t xml:space="preserve"> (</w:t>
      </w:r>
      <w:proofErr w:type="spellStart"/>
      <w:r w:rsidR="00CA5422">
        <w:t>cf</w:t>
      </w:r>
      <w:proofErr w:type="spellEnd"/>
      <w:r w:rsidR="00CA5422">
        <w:t xml:space="preserve"> documentation SIQO)</w:t>
      </w:r>
    </w:p>
    <w:p w:rsidR="002C7FE4" w:rsidRDefault="002C7FE4" w:rsidP="001055C0">
      <w:pPr>
        <w:pStyle w:val="Paragraphedeliste"/>
        <w:numPr>
          <w:ilvl w:val="0"/>
          <w:numId w:val="1"/>
        </w:numPr>
      </w:pPr>
      <w:r>
        <w:t>Compléter le tableau des allergènes des identifiants SIQO</w:t>
      </w:r>
    </w:p>
    <w:p w:rsidR="00CA5422" w:rsidRDefault="00CA5422" w:rsidP="001055C0">
      <w:pPr>
        <w:pStyle w:val="Paragraphedeliste"/>
        <w:numPr>
          <w:ilvl w:val="0"/>
          <w:numId w:val="1"/>
        </w:numPr>
      </w:pPr>
      <w:r>
        <w:t>Sensibilisation ponctuelle mais régulière en restaurant scolaire</w:t>
      </w:r>
    </w:p>
    <w:p w:rsidR="00CA5422" w:rsidRDefault="00CA5422" w:rsidP="001055C0">
      <w:pPr>
        <w:pStyle w:val="Paragraphedeliste"/>
        <w:numPr>
          <w:ilvl w:val="0"/>
          <w:numId w:val="1"/>
        </w:numPr>
      </w:pPr>
      <w:r>
        <w:t>Participation (et donc anticipation) à la semaine du goût</w:t>
      </w:r>
    </w:p>
    <w:p w:rsidR="00CA5422" w:rsidRDefault="00CA5422" w:rsidP="001055C0">
      <w:pPr>
        <w:pStyle w:val="Paragraphedeliste"/>
        <w:numPr>
          <w:ilvl w:val="0"/>
          <w:numId w:val="1"/>
        </w:numPr>
      </w:pPr>
      <w:r>
        <w:t>Valorisation lors des portes ouvertes (carte locale des producteurs ou carte nationale des produits utilisés au cours de l’année)</w:t>
      </w:r>
    </w:p>
    <w:p w:rsidR="00CA5422" w:rsidRDefault="00CA5422" w:rsidP="001055C0">
      <w:pPr>
        <w:pStyle w:val="Paragraphedeliste"/>
        <w:numPr>
          <w:ilvl w:val="0"/>
          <w:numId w:val="1"/>
        </w:numPr>
      </w:pPr>
      <w:r>
        <w:t>Co-intervention en français en lien avec des œuvres, bandes dessinées, mangas, reportages</w:t>
      </w:r>
    </w:p>
    <w:p w:rsidR="00CA5422" w:rsidRDefault="00CA5422" w:rsidP="001055C0">
      <w:pPr>
        <w:pStyle w:val="Paragraphedeliste"/>
        <w:numPr>
          <w:ilvl w:val="0"/>
          <w:numId w:val="1"/>
        </w:numPr>
      </w:pPr>
      <w:r>
        <w:t>Sélection au CDI de livres en lien avec la thématique (exploitation annuelle)</w:t>
      </w:r>
    </w:p>
    <w:p w:rsidR="007906EE" w:rsidRDefault="007906EE" w:rsidP="007906EE">
      <w:pPr>
        <w:rPr>
          <w:b/>
        </w:rPr>
      </w:pPr>
    </w:p>
    <w:p w:rsidR="007906EE" w:rsidRPr="007906EE" w:rsidRDefault="007906EE" w:rsidP="007906EE">
      <w:pPr>
        <w:rPr>
          <w:i/>
        </w:rPr>
      </w:pPr>
      <w:r w:rsidRPr="007906EE">
        <w:rPr>
          <w:i/>
        </w:rPr>
        <w:t>Contributeurs : enseignants de spécialité en CAP PSR</w:t>
      </w:r>
    </w:p>
    <w:p w:rsidR="001055C0" w:rsidRDefault="001055C0"/>
    <w:sectPr w:rsidR="0010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04D22"/>
    <w:multiLevelType w:val="hybridMultilevel"/>
    <w:tmpl w:val="31FAAD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C0"/>
    <w:rsid w:val="001055C0"/>
    <w:rsid w:val="002C7FE4"/>
    <w:rsid w:val="007906EE"/>
    <w:rsid w:val="009E0BDB"/>
    <w:rsid w:val="00B46CF8"/>
    <w:rsid w:val="00BE5A0C"/>
    <w:rsid w:val="00C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27177-A353-480E-89A4-45B28E8A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Viain</dc:creator>
  <cp:keywords/>
  <dc:description/>
  <cp:lastModifiedBy>Anne WOHNHASS</cp:lastModifiedBy>
  <cp:revision>2</cp:revision>
  <dcterms:created xsi:type="dcterms:W3CDTF">2022-10-11T06:11:00Z</dcterms:created>
  <dcterms:modified xsi:type="dcterms:W3CDTF">2022-10-11T06:11:00Z</dcterms:modified>
</cp:coreProperties>
</file>