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7EEB" w14:textId="2B5E4073" w:rsidR="0011764B" w:rsidRDefault="006E25A2" w:rsidP="00F40026">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01363AD9">
                <wp:simplePos x="0" y="0"/>
                <wp:positionH relativeFrom="column">
                  <wp:posOffset>1257623</wp:posOffset>
                </wp:positionH>
                <wp:positionV relativeFrom="paragraph">
                  <wp:posOffset>-21598</wp:posOffset>
                </wp:positionV>
                <wp:extent cx="4393870" cy="727710"/>
                <wp:effectExtent l="0" t="0" r="26035" b="15240"/>
                <wp:wrapNone/>
                <wp:docPr id="16" name="Zone de texte 16"/>
                <wp:cNvGraphicFramePr/>
                <a:graphic xmlns:a="http://schemas.openxmlformats.org/drawingml/2006/main">
                  <a:graphicData uri="http://schemas.microsoft.com/office/word/2010/wordprocessingShape">
                    <wps:wsp>
                      <wps:cNvSpPr txBox="1"/>
                      <wps:spPr>
                        <a:xfrm>
                          <a:off x="0" y="0"/>
                          <a:ext cx="4393870" cy="727710"/>
                        </a:xfrm>
                        <a:prstGeom prst="rect">
                          <a:avLst/>
                        </a:prstGeom>
                        <a:solidFill>
                          <a:schemeClr val="accent1">
                            <a:lumMod val="40000"/>
                            <a:lumOff val="60000"/>
                          </a:schemeClr>
                        </a:solidFill>
                        <a:ln w="6350">
                          <a:solidFill>
                            <a:schemeClr val="accent1"/>
                          </a:solidFill>
                        </a:ln>
                      </wps:spPr>
                      <wps:txbx>
                        <w:txbxContent>
                          <w:p w14:paraId="2F04FC0A" w14:textId="4967E97B"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1011E1">
                              <w:rPr>
                                <w:color w:val="0A579F"/>
                                <w:sz w:val="24"/>
                                <w:szCs w:val="24"/>
                              </w:rPr>
                              <w:t>4</w:t>
                            </w:r>
                            <w:r w:rsidR="000F5940" w:rsidRPr="000F5940">
                              <w:rPr>
                                <w:color w:val="0A579F"/>
                                <w:sz w:val="24"/>
                                <w:szCs w:val="24"/>
                              </w:rPr>
                              <w:t>-2</w:t>
                            </w:r>
                            <w:r w:rsidR="001011E1">
                              <w:rPr>
                                <w:color w:val="0A579F"/>
                                <w:sz w:val="24"/>
                                <w:szCs w:val="24"/>
                              </w:rPr>
                              <w:t>5</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proofErr w:type="gramStart"/>
                            <w:r w:rsidRPr="000F5940">
                              <w:rPr>
                                <w:color w:val="0A579F"/>
                                <w:sz w:val="24"/>
                                <w:szCs w:val="24"/>
                              </w:rPr>
                              <w:t>de</w:t>
                            </w:r>
                            <w:proofErr w:type="gramEnd"/>
                            <w:r w:rsidRPr="000F5940">
                              <w:rPr>
                                <w:color w:val="0A579F"/>
                                <w:sz w:val="24"/>
                                <w:szCs w:val="24"/>
                              </w:rPr>
                              <w:t xml:space="preserv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99.05pt;margin-top:-1.7pt;width:345.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1abAIAAOsEAAAOAAAAZHJzL2Uyb0RvYy54bWysVE1PGzEQvVfqf7B8L5uEkEDEBqUgqkoU&#10;kKBC6s3xeslKtse1nezSX99nbxIC7alqDs54Zjwfb97s+UVnNNsoHxqyJR8eDThTVlLV2OeSf3+8&#10;/nTKWYjCVkKTVSV/UYFfzD9+OG/dTI1oRbpSniGIDbPWlXwVo5sVRZArZUQ4IqcsjDV5IyKu/rmo&#10;vGgR3ehiNBhMipZ85TxJFQK0V72Rz3P8ulYy3tV1UJHpkqO2mE+fz2U6i/m5mD174VaN3JYh/qEK&#10;IxqLpPtQVyIKtvbNH6FMIz0FquORJFNQXTdS5R7QzXDwrpuHlXAq9wJwgtvDFP5fWHm7ufesqTC7&#10;CWdWGMzoBybFKsWi6qJi0AOk1oUZfB8cvGP3mTo82OkDlKn3rvYm/aMrBjvgftlDjFBMQjk+Pjs+&#10;ncIkYZuOptNhnkHx+tr5EL8oMiwJJfcYYUZWbG5CRCVw3bmkZIF0U103WudLoo261J5tBAYupFQ2&#10;DvNzvTbfqOr14wF+/eihBkF69WSnRopMwBQpJ3yTRFvWlnxyfDLIgd/Y9s/eFtCXfeCJDNoidIK1&#10;hy9JsVt2W6yXVL0Aak89Y4OT1w3wuBEh3gsPigJCrF28w1FrQkG0lThbkf/1N33yB3Ng5awF5Use&#10;fq6FV5zprxacOhuOx2lH8mV8Mh3h4g8ty0OLXZtLAshDLLiTWUz+Ue/E2pN5wnYuUlaYhJXIXfK4&#10;Ey9jv4jYbqkWi+yErXAi3tgHJ1PoNNQ07cfuSXi3pUTi5S3tlkPM3jGj900vLS3Wkeom0yYB3KO6&#10;xR0blYe73f60sof37PX6jZr/BgAA//8DAFBLAwQUAAYACAAAACEAwu56At0AAAAKAQAADwAAAGRy&#10;cy9kb3ducmV2LnhtbEyPT0vEMBTE74LfITzB227aVSRbmy6LoAdFZLuC17R5NsX8KUm6W7+9z5Me&#10;hxlmflPvFmfZCWMag5dQrgtg6PugRz9IeD8+rgSwlJXXygaPEr4xwa65vKhVpcPZH/DU5oFRiU+V&#10;kmBynirOU2/QqbQOE3ryPkN0KpOMA9dRnancWb4pijvu1OhpwagJHwz2X+3sJHSHJCbVvh3Fy4eL&#10;szWvz/snLeX11bK/B5ZxyX9h+MUndGiIqQuz14lZ0ltRUlTC6uYWGAXEtqBzHTlluQHe1Pz/heYH&#10;AAD//wMAUEsBAi0AFAAGAAgAAAAhALaDOJL+AAAA4QEAABMAAAAAAAAAAAAAAAAAAAAAAFtDb250&#10;ZW50X1R5cGVzXS54bWxQSwECLQAUAAYACAAAACEAOP0h/9YAAACUAQAACwAAAAAAAAAAAAAAAAAv&#10;AQAAX3JlbHMvLnJlbHNQSwECLQAUAAYACAAAACEAgttdWmwCAADrBAAADgAAAAAAAAAAAAAAAAAu&#10;AgAAZHJzL2Uyb0RvYy54bWxQSwECLQAUAAYACAAAACEAwu56At0AAAAKAQAADwAAAAAAAAAAAAAA&#10;AADGBAAAZHJzL2Rvd25yZXYueG1sUEsFBgAAAAAEAAQA8wAAANAFAAAAAA==&#10;" fillcolor="#b8cce4 [1300]" strokecolor="#4f81bd [3204]" strokeweight=".5pt">
                <v:textbox>
                  <w:txbxContent>
                    <w:p w14:paraId="2F04FC0A" w14:textId="4967E97B"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1011E1">
                        <w:rPr>
                          <w:color w:val="0A579F"/>
                          <w:sz w:val="24"/>
                          <w:szCs w:val="24"/>
                        </w:rPr>
                        <w:t>4</w:t>
                      </w:r>
                      <w:r w:rsidR="000F5940" w:rsidRPr="000F5940">
                        <w:rPr>
                          <w:color w:val="0A579F"/>
                          <w:sz w:val="24"/>
                          <w:szCs w:val="24"/>
                        </w:rPr>
                        <w:t>-2</w:t>
                      </w:r>
                      <w:r w:rsidR="001011E1">
                        <w:rPr>
                          <w:color w:val="0A579F"/>
                          <w:sz w:val="24"/>
                          <w:szCs w:val="24"/>
                        </w:rPr>
                        <w:t>5</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proofErr w:type="gramStart"/>
                      <w:r w:rsidRPr="000F5940">
                        <w:rPr>
                          <w:color w:val="0A579F"/>
                          <w:sz w:val="24"/>
                          <w:szCs w:val="24"/>
                        </w:rPr>
                        <w:t>de</w:t>
                      </w:r>
                      <w:proofErr w:type="gramEnd"/>
                      <w:r w:rsidRPr="000F5940">
                        <w:rPr>
                          <w:color w:val="0A579F"/>
                          <w:sz w:val="24"/>
                          <w:szCs w:val="24"/>
                        </w:rPr>
                        <w:t xml:space="preserv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11764B">
        <w:rPr>
          <w:noProof/>
          <w:lang w:bidi="lo-LA"/>
        </w:rPr>
        <w:drawing>
          <wp:anchor distT="0" distB="0" distL="114300" distR="114300" simplePos="0" relativeHeight="251661312" behindDoc="1" locked="0" layoutInCell="1" allowOverlap="1" wp14:anchorId="1C923794" wp14:editId="2834CEAD">
            <wp:simplePos x="0" y="0"/>
            <wp:positionH relativeFrom="column">
              <wp:posOffset>-250577</wp:posOffset>
            </wp:positionH>
            <wp:positionV relativeFrom="paragraph">
              <wp:posOffset>-193741</wp:posOffset>
            </wp:positionV>
            <wp:extent cx="1256030" cy="918210"/>
            <wp:effectExtent l="0" t="0" r="127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30" cy="918210"/>
                    </a:xfrm>
                    <a:prstGeom prst="rect">
                      <a:avLst/>
                    </a:prstGeom>
                  </pic:spPr>
                </pic:pic>
              </a:graphicData>
            </a:graphic>
          </wp:anchor>
        </w:drawing>
      </w:r>
    </w:p>
    <w:p w14:paraId="6253F0B4" w14:textId="5FFEF6BD" w:rsidR="0011764B" w:rsidRDefault="0011764B" w:rsidP="00F40026">
      <w:pPr>
        <w:rPr>
          <w:color w:val="808080" w:themeColor="background1" w:themeShade="80"/>
        </w:rPr>
      </w:pPr>
    </w:p>
    <w:p w14:paraId="22CDB3D5" w14:textId="4FF96645" w:rsidR="0011764B" w:rsidRDefault="0011764B" w:rsidP="00F40026">
      <w:pPr>
        <w:rPr>
          <w:color w:val="808080" w:themeColor="background1" w:themeShade="80"/>
        </w:rPr>
      </w:pPr>
    </w:p>
    <w:p w14:paraId="79B3D7B9" w14:textId="77478B37" w:rsidR="00F40026" w:rsidRDefault="002A0CAF" w:rsidP="00F40026">
      <w:pPr>
        <w:rPr>
          <w:color w:val="808080" w:themeColor="background1" w:themeShade="80"/>
        </w:rPr>
      </w:pPr>
      <w:r>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4A1DB1DC"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1011E1">
        <w:rPr>
          <w:b/>
          <w:sz w:val="22"/>
        </w:rPr>
        <w:t>4</w:t>
      </w:r>
      <w:r w:rsidRPr="00BA5EE1">
        <w:rPr>
          <w:b/>
          <w:sz w:val="22"/>
        </w:rPr>
        <w:t>-2</w:t>
      </w:r>
      <w:r w:rsidR="001011E1">
        <w:rPr>
          <w:b/>
          <w:sz w:val="22"/>
        </w:rPr>
        <w:t>5</w:t>
      </w:r>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17015452"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bookmarkStart w:id="0" w:name="_GoBack"/>
      <w:bookmarkEnd w:id="0"/>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4F9D9A6E" w14:textId="6C3A5BA7" w:rsidR="0011764B" w:rsidRPr="0011764B" w:rsidRDefault="00115909" w:rsidP="000F5940">
      <w:pPr>
        <w:rPr>
          <w:szCs w:val="20"/>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Pr>
          <w:szCs w:val="20"/>
        </w:rPr>
        <w:t xml:space="preserve">.   </w:t>
      </w:r>
    </w:p>
    <w:tbl>
      <w:tblPr>
        <w:tblpPr w:leftFromText="141" w:rightFromText="141" w:bottomFromText="160" w:vertAnchor="text" w:horzAnchor="margin" w:tblpY="103"/>
        <w:tblW w:w="9922" w:type="dxa"/>
        <w:tblLayout w:type="fixed"/>
        <w:tblLook w:val="04A0" w:firstRow="1" w:lastRow="0" w:firstColumn="1" w:lastColumn="0" w:noHBand="0" w:noVBand="1"/>
      </w:tblPr>
      <w:tblGrid>
        <w:gridCol w:w="2830"/>
        <w:gridCol w:w="7092"/>
      </w:tblGrid>
      <w:tr w:rsidR="0011764B" w:rsidRPr="007F74F4" w14:paraId="3F97AD94" w14:textId="77777777" w:rsidTr="0011764B">
        <w:trPr>
          <w:trHeight w:val="267"/>
        </w:trPr>
        <w:tc>
          <w:tcPr>
            <w:tcW w:w="2830"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7E36FABA" w14:textId="77777777" w:rsidR="0011764B" w:rsidRPr="003D39D6" w:rsidRDefault="0011764B" w:rsidP="0011764B">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092"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1E3DB00D" w14:textId="77777777" w:rsidR="0011764B" w:rsidRPr="003D39D6" w:rsidRDefault="0011764B" w:rsidP="0011764B">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11764B" w14:paraId="446AEE76" w14:textId="77777777" w:rsidTr="0011764B">
        <w:trPr>
          <w:trHeight w:val="425"/>
        </w:trPr>
        <w:tc>
          <w:tcPr>
            <w:tcW w:w="2830" w:type="dxa"/>
            <w:tcBorders>
              <w:top w:val="single" w:sz="4" w:space="0" w:color="000000"/>
              <w:left w:val="single" w:sz="4" w:space="0" w:color="000000"/>
              <w:bottom w:val="single" w:sz="4" w:space="0" w:color="000000"/>
              <w:right w:val="nil"/>
            </w:tcBorders>
            <w:vAlign w:val="center"/>
          </w:tcPr>
          <w:p w14:paraId="38EACBDA" w14:textId="77777777" w:rsidR="0011764B" w:rsidRPr="000850CC" w:rsidRDefault="0011764B" w:rsidP="0011764B">
            <w:pPr>
              <w:spacing w:after="0"/>
              <w:ind w:left="26"/>
              <w:jc w:val="center"/>
              <w:rPr>
                <w:rFonts w:cs="Arial"/>
                <w:sz w:val="16"/>
                <w:szCs w:val="16"/>
              </w:rPr>
            </w:pPr>
          </w:p>
          <w:p w14:paraId="229B2FCE" w14:textId="77777777" w:rsidR="0011764B" w:rsidRPr="000850CC" w:rsidRDefault="0011764B" w:rsidP="0011764B">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092" w:type="dxa"/>
            <w:tcBorders>
              <w:top w:val="single" w:sz="4" w:space="0" w:color="000000"/>
              <w:left w:val="single" w:sz="4" w:space="0" w:color="auto"/>
              <w:bottom w:val="single" w:sz="4" w:space="0" w:color="000000"/>
              <w:right w:val="single" w:sz="4" w:space="0" w:color="auto"/>
            </w:tcBorders>
            <w:vAlign w:val="center"/>
          </w:tcPr>
          <w:p w14:paraId="3685C1DC" w14:textId="77777777" w:rsidR="0011764B" w:rsidRPr="00BA73A3" w:rsidRDefault="0011764B" w:rsidP="0011764B">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w:t>
            </w:r>
            <w:r>
              <w:rPr>
                <w:rFonts w:cs="Arial"/>
                <w:szCs w:val="20"/>
              </w:rPr>
              <w:t>p</w:t>
            </w:r>
            <w:r w:rsidRPr="00845CA2">
              <w:rPr>
                <w:rFonts w:cs="Arial"/>
                <w:szCs w:val="20"/>
              </w:rPr>
              <w:t>ersonnels ad</w:t>
            </w:r>
            <w:r>
              <w:rPr>
                <w:rFonts w:cs="Arial"/>
                <w:szCs w:val="20"/>
              </w:rPr>
              <w:t>ministratifs et techniques</w:t>
            </w:r>
          </w:p>
        </w:tc>
      </w:tr>
      <w:tr w:rsidR="0011764B" w14:paraId="1853FC9A" w14:textId="77777777" w:rsidTr="0011764B">
        <w:trPr>
          <w:trHeight w:val="642"/>
        </w:trPr>
        <w:tc>
          <w:tcPr>
            <w:tcW w:w="2830" w:type="dxa"/>
            <w:tcBorders>
              <w:top w:val="single" w:sz="4" w:space="0" w:color="000000"/>
              <w:left w:val="single" w:sz="4" w:space="0" w:color="000000"/>
              <w:bottom w:val="single" w:sz="4" w:space="0" w:color="000000"/>
              <w:right w:val="nil"/>
            </w:tcBorders>
            <w:vAlign w:val="center"/>
            <w:hideMark/>
          </w:tcPr>
          <w:p w14:paraId="554B0107" w14:textId="77777777" w:rsidR="0011764B" w:rsidRPr="00BA73A3" w:rsidRDefault="0011764B" w:rsidP="0011764B">
            <w:pPr>
              <w:spacing w:after="0"/>
              <w:ind w:left="26" w:right="-57"/>
              <w:jc w:val="center"/>
              <w:rPr>
                <w:szCs w:val="20"/>
              </w:rPr>
            </w:pPr>
            <w:r w:rsidRPr="00BA73A3">
              <w:rPr>
                <w:szCs w:val="20"/>
              </w:rPr>
              <w:t>Projection collective</w:t>
            </w:r>
          </w:p>
        </w:tc>
        <w:tc>
          <w:tcPr>
            <w:tcW w:w="7092" w:type="dxa"/>
            <w:tcBorders>
              <w:top w:val="single" w:sz="4" w:space="0" w:color="000000"/>
              <w:left w:val="single" w:sz="4" w:space="0" w:color="auto"/>
              <w:bottom w:val="single" w:sz="4" w:space="0" w:color="000000"/>
              <w:right w:val="single" w:sz="4" w:space="0" w:color="auto"/>
            </w:tcBorders>
            <w:vAlign w:val="center"/>
            <w:hideMark/>
          </w:tcPr>
          <w:p w14:paraId="3973536B" w14:textId="77777777" w:rsidR="0011764B" w:rsidRPr="00BA73A3" w:rsidRDefault="0011764B" w:rsidP="0011764B">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11764B" w14:paraId="791CEDF0" w14:textId="77777777" w:rsidTr="0011764B">
        <w:trPr>
          <w:trHeight w:val="425"/>
        </w:trPr>
        <w:tc>
          <w:tcPr>
            <w:tcW w:w="2830" w:type="dxa"/>
            <w:tcBorders>
              <w:top w:val="single" w:sz="4" w:space="0" w:color="000000"/>
              <w:left w:val="single" w:sz="4" w:space="0" w:color="000000"/>
              <w:bottom w:val="single" w:sz="4" w:space="0" w:color="000000"/>
              <w:right w:val="nil"/>
            </w:tcBorders>
            <w:vAlign w:val="center"/>
          </w:tcPr>
          <w:p w14:paraId="690E536B" w14:textId="77777777" w:rsidR="0011764B" w:rsidRPr="00BA73A3" w:rsidRDefault="0011764B" w:rsidP="0011764B">
            <w:pPr>
              <w:spacing w:after="0"/>
              <w:ind w:left="26"/>
              <w:jc w:val="center"/>
              <w:rPr>
                <w:rFonts w:cs="Arial"/>
                <w:szCs w:val="20"/>
              </w:rPr>
            </w:pPr>
            <w:r>
              <w:rPr>
                <w:rFonts w:cs="Arial"/>
                <w:szCs w:val="20"/>
              </w:rPr>
              <w:t>En l</w:t>
            </w:r>
            <w:r w:rsidRPr="00BA73A3">
              <w:rPr>
                <w:rFonts w:cs="Arial"/>
                <w:szCs w:val="20"/>
              </w:rPr>
              <w:t>igne</w:t>
            </w:r>
          </w:p>
        </w:tc>
        <w:tc>
          <w:tcPr>
            <w:tcW w:w="7092" w:type="dxa"/>
            <w:tcBorders>
              <w:top w:val="single" w:sz="4" w:space="0" w:color="000000"/>
              <w:left w:val="single" w:sz="4" w:space="0" w:color="auto"/>
              <w:bottom w:val="single" w:sz="4" w:space="0" w:color="000000"/>
              <w:right w:val="single" w:sz="4" w:space="0" w:color="auto"/>
            </w:tcBorders>
            <w:vAlign w:val="center"/>
          </w:tcPr>
          <w:p w14:paraId="65A327E7" w14:textId="77777777" w:rsidR="0011764B" w:rsidRDefault="0011764B" w:rsidP="0011764B">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3F3EC8AC" w14:textId="77777777" w:rsidR="0011764B" w:rsidRDefault="0011764B" w:rsidP="0011764B">
            <w:pPr>
              <w:tabs>
                <w:tab w:val="left" w:pos="1512"/>
              </w:tabs>
              <w:spacing w:after="0"/>
              <w:ind w:left="26"/>
              <w:jc w:val="left"/>
              <w:rPr>
                <w:rFonts w:cs="Arial"/>
                <w:szCs w:val="20"/>
              </w:rPr>
            </w:pPr>
            <w:proofErr w:type="gramStart"/>
            <w:r>
              <w:rPr>
                <w:rFonts w:cs="Arial"/>
                <w:szCs w:val="20"/>
              </w:rPr>
              <w:t>des</w:t>
            </w:r>
            <w:proofErr w:type="gramEnd"/>
            <w:r>
              <w:rPr>
                <w:rFonts w:cs="Arial"/>
                <w:szCs w:val="20"/>
              </w:rPr>
              <w:t xml:space="preserve"> académies</w:t>
            </w:r>
          </w:p>
          <w:p w14:paraId="66A53CB5" w14:textId="77777777" w:rsidR="0011764B" w:rsidRDefault="0011764B" w:rsidP="0011764B">
            <w:pPr>
              <w:tabs>
                <w:tab w:val="left" w:pos="1512"/>
              </w:tabs>
              <w:spacing w:after="0"/>
              <w:ind w:left="26"/>
              <w:jc w:val="left"/>
              <w:rPr>
                <w:rFonts w:cs="Arial"/>
                <w:szCs w:val="20"/>
              </w:rPr>
            </w:pPr>
            <w:proofErr w:type="gramStart"/>
            <w:r>
              <w:rPr>
                <w:rFonts w:cs="Arial"/>
                <w:szCs w:val="20"/>
              </w:rPr>
              <w:t>du</w:t>
            </w:r>
            <w:proofErr w:type="gramEnd"/>
            <w:r>
              <w:rPr>
                <w:rFonts w:cs="Arial"/>
                <w:szCs w:val="20"/>
              </w:rPr>
              <w:t xml:space="preserve"> ministère (Education.gouv.fr et Eduscol, chaîne </w:t>
            </w:r>
            <w:proofErr w:type="spellStart"/>
            <w:r>
              <w:rPr>
                <w:rFonts w:cs="Arial"/>
                <w:szCs w:val="20"/>
              </w:rPr>
              <w:t>Youtube</w:t>
            </w:r>
            <w:proofErr w:type="spellEnd"/>
            <w:r>
              <w:rPr>
                <w:rFonts w:cs="Arial"/>
                <w:szCs w:val="20"/>
              </w:rPr>
              <w:t>, réseaux sociaux)</w:t>
            </w:r>
          </w:p>
          <w:p w14:paraId="6C16DDDE" w14:textId="77777777" w:rsidR="0011764B" w:rsidRDefault="0011764B" w:rsidP="0011764B">
            <w:pPr>
              <w:tabs>
                <w:tab w:val="left" w:pos="1512"/>
              </w:tabs>
              <w:spacing w:after="0"/>
              <w:ind w:left="26"/>
              <w:jc w:val="left"/>
              <w:rPr>
                <w:rFonts w:cs="Arial"/>
                <w:szCs w:val="20"/>
              </w:rPr>
            </w:pPr>
            <w:proofErr w:type="gramStart"/>
            <w:r>
              <w:rPr>
                <w:rFonts w:cs="Arial"/>
                <w:szCs w:val="20"/>
              </w:rPr>
              <w:t>du</w:t>
            </w:r>
            <w:proofErr w:type="gramEnd"/>
            <w:r>
              <w:rPr>
                <w:rFonts w:cs="Arial"/>
                <w:szCs w:val="20"/>
              </w:rPr>
              <w:t xml:space="preserve"> groupe Bayard Presse partenaire du concours et ses magazines Okapi, Phosphore et </w:t>
            </w:r>
            <w:proofErr w:type="spellStart"/>
            <w:r>
              <w:rPr>
                <w:rFonts w:cs="Arial"/>
                <w:szCs w:val="20"/>
              </w:rPr>
              <w:t>We</w:t>
            </w:r>
            <w:proofErr w:type="spellEnd"/>
            <w:r>
              <w:rPr>
                <w:rFonts w:cs="Arial"/>
                <w:szCs w:val="20"/>
              </w:rPr>
              <w:t xml:space="preserve"> Demain 100% Ados</w:t>
            </w:r>
          </w:p>
          <w:p w14:paraId="444A7FFD" w14:textId="77777777" w:rsidR="0011764B" w:rsidRPr="0011764B" w:rsidRDefault="0011764B" w:rsidP="0011764B">
            <w:pPr>
              <w:tabs>
                <w:tab w:val="left" w:pos="1512"/>
              </w:tabs>
              <w:spacing w:after="0"/>
              <w:ind w:left="26"/>
              <w:jc w:val="left"/>
              <w:rPr>
                <w:rFonts w:cs="Arial"/>
                <w:sz w:val="8"/>
                <w:szCs w:val="8"/>
              </w:rPr>
            </w:pPr>
          </w:p>
        </w:tc>
      </w:tr>
      <w:tr w:rsidR="0011764B" w14:paraId="7A044C2D" w14:textId="77777777" w:rsidTr="0011764B">
        <w:trPr>
          <w:trHeight w:val="558"/>
        </w:trPr>
        <w:tc>
          <w:tcPr>
            <w:tcW w:w="2830" w:type="dxa"/>
            <w:tcBorders>
              <w:top w:val="single" w:sz="4" w:space="0" w:color="000000"/>
              <w:left w:val="single" w:sz="4" w:space="0" w:color="000000"/>
              <w:bottom w:val="single" w:sz="4" w:space="0" w:color="000000"/>
              <w:right w:val="nil"/>
            </w:tcBorders>
            <w:vAlign w:val="center"/>
          </w:tcPr>
          <w:p w14:paraId="65E11901" w14:textId="77777777" w:rsidR="0011764B" w:rsidRPr="00BA73A3" w:rsidRDefault="0011764B" w:rsidP="0011764B">
            <w:pPr>
              <w:spacing w:after="0"/>
              <w:ind w:left="26"/>
              <w:jc w:val="center"/>
              <w:rPr>
                <w:rFonts w:cs="Arial"/>
                <w:szCs w:val="20"/>
              </w:rPr>
            </w:pPr>
            <w:r>
              <w:rPr>
                <w:szCs w:val="20"/>
              </w:rPr>
              <w:t>Publications : magazines, plaquettes</w:t>
            </w:r>
          </w:p>
        </w:tc>
        <w:tc>
          <w:tcPr>
            <w:tcW w:w="7092" w:type="dxa"/>
            <w:tcBorders>
              <w:top w:val="single" w:sz="4" w:space="0" w:color="000000"/>
              <w:left w:val="single" w:sz="4" w:space="0" w:color="auto"/>
              <w:bottom w:val="single" w:sz="4" w:space="0" w:color="000000"/>
              <w:right w:val="single" w:sz="4" w:space="0" w:color="auto"/>
            </w:tcBorders>
            <w:vAlign w:val="center"/>
          </w:tcPr>
          <w:p w14:paraId="07892F48" w14:textId="77777777" w:rsidR="0011764B" w:rsidRDefault="0011764B" w:rsidP="0011764B">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34E7908F" w14:textId="77777777" w:rsidR="0011764B" w:rsidRDefault="0011764B" w:rsidP="0011764B">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 xml:space="preserve">Okapi, Phosphore et </w:t>
            </w:r>
            <w:proofErr w:type="spellStart"/>
            <w:r w:rsidRPr="00EE6293">
              <w:rPr>
                <w:rFonts w:asciiTheme="majorHAnsi" w:hAnsiTheme="majorHAnsi" w:cstheme="majorHAnsi"/>
              </w:rPr>
              <w:t>We</w:t>
            </w:r>
            <w:proofErr w:type="spellEnd"/>
            <w:r w:rsidRPr="00EE6293">
              <w:rPr>
                <w:rFonts w:asciiTheme="majorHAnsi" w:hAnsiTheme="majorHAnsi" w:cstheme="majorHAnsi"/>
              </w:rPr>
              <w:t xml:space="preserve"> Demain 100 % Ados ; les réseaux sociaux associés aux magazines précités</w:t>
            </w:r>
          </w:p>
          <w:p w14:paraId="32A188A7" w14:textId="77777777" w:rsidR="0011764B" w:rsidRPr="0011764B" w:rsidRDefault="0011764B" w:rsidP="0011764B">
            <w:pPr>
              <w:tabs>
                <w:tab w:val="left" w:pos="1512"/>
              </w:tabs>
              <w:spacing w:after="0"/>
              <w:jc w:val="left"/>
              <w:rPr>
                <w:rFonts w:cs="Arial"/>
                <w:sz w:val="8"/>
                <w:szCs w:val="8"/>
              </w:rPr>
            </w:pPr>
          </w:p>
        </w:tc>
      </w:tr>
    </w:tbl>
    <w:p w14:paraId="6E0097C0" w14:textId="11EB4E91" w:rsidR="0011764B" w:rsidRDefault="0011764B"/>
    <w:p w14:paraId="0B31B9AA" w14:textId="77777777" w:rsidR="0011764B" w:rsidRDefault="0011764B"/>
    <w:p w14:paraId="1F5A72C2" w14:textId="77777777" w:rsidR="0011764B" w:rsidRDefault="0011764B"/>
    <w:p w14:paraId="0CBB5C85" w14:textId="60E1A4D1" w:rsidR="009B76BF" w:rsidRDefault="009B76BF" w:rsidP="0011764B">
      <w:pPr>
        <w:pStyle w:val="Titre1H1"/>
        <w:numPr>
          <w:ilvl w:val="0"/>
          <w:numId w:val="30"/>
        </w:numPr>
        <w:shd w:val="clear" w:color="auto" w:fill="BDD6EE"/>
        <w:spacing w:before="0"/>
        <w:ind w:left="0"/>
      </w:pPr>
      <w:r>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E25A2">
        <w:rPr>
          <w:szCs w:val="20"/>
        </w:rPr>
      </w:r>
      <w:r w:rsidR="006E25A2">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E25A2">
        <w:rPr>
          <w:szCs w:val="20"/>
        </w:rPr>
      </w:r>
      <w:r w:rsidR="006E25A2">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E25A2">
        <w:rPr>
          <w:szCs w:val="20"/>
        </w:rPr>
      </w:r>
      <w:r w:rsidR="006E25A2">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E25A2">
        <w:rPr>
          <w:szCs w:val="20"/>
        </w:rPr>
      </w:r>
      <w:r w:rsidR="006E25A2">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7909CE89"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w:t>
      </w:r>
      <w:r w:rsidR="003D39D6">
        <w:rPr>
          <w:rFonts w:ascii="Arial" w:hAnsi="Arial" w:cs="Arial"/>
          <w:sz w:val="20"/>
          <w:szCs w:val="20"/>
        </w:rPr>
        <w:t>-</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52B5D" w14:textId="77777777" w:rsidR="00E62D22" w:rsidRDefault="00E62D22">
      <w:pPr>
        <w:spacing w:after="0"/>
      </w:pPr>
      <w:r>
        <w:separator/>
      </w:r>
    </w:p>
  </w:endnote>
  <w:endnote w:type="continuationSeparator" w:id="0">
    <w:p w14:paraId="7E79B4F5" w14:textId="77777777" w:rsidR="00E62D22" w:rsidRDefault="00E62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7A732FFF"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732EE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732EE7">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DS+ODveAAAACwEAAA8AAABkcnMvZG93bnJldi54bWxMj8FO&#10;wzAQRO9I/IO1SNxaO9CGNo1TIaSegAMtEtdtvE0i4nWInTb8Pc6J3ma0T7Mz+Xa0rThT7xvHGpK5&#10;AkFcOtNwpeHzsJutQPiAbLB1TBp+ycO2uL3JMTPuwh903odKxBD2GWqoQ+gyKX1Zk0U/dx1xvJ1c&#10;bzFE21fS9HiJ4baVD0ql0mLD8UONHb3UVH7vB6sB04X5eT89vh1ehxTX1ah2yy+l9f3d+LwBEWgM&#10;/zBM9WN1KGKnoxvYeNFqmCXJYhnZScVRE6Ge0qiOGlZpArLI5fWG4g8AAP//AwBQSwECLQAUAAYA&#10;CAAAACEAtoM4kv4AAADhAQAAEwAAAAAAAAAAAAAAAAAAAAAAW0NvbnRlbnRfVHlwZXNdLnhtbFBL&#10;AQItABQABgAIAAAAIQA4/SH/1gAAAJQBAAALAAAAAAAAAAAAAAAAAC8BAABfcmVscy8ucmVsc1BL&#10;AQItABQABgAIAAAAIQCFMbjmsAEAAEgDAAAOAAAAAAAAAAAAAAAAAC4CAABkcnMvZTJvRG9jLnht&#10;bFBLAQItABQABgAIAAAAIQA0vjg73gAAAAsBAAAPAAAAAAAAAAAAAAAAAAoEAABkcnMvZG93bnJl&#10;di54bWxQSwUGAAAAAAQABADzAAAAFQ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32A73" w14:textId="77777777" w:rsidR="00E62D22" w:rsidRDefault="00E62D22">
      <w:pPr>
        <w:spacing w:after="0"/>
      </w:pPr>
      <w:r>
        <w:separator/>
      </w:r>
    </w:p>
  </w:footnote>
  <w:footnote w:type="continuationSeparator" w:id="0">
    <w:p w14:paraId="799ED282" w14:textId="77777777" w:rsidR="00E62D22" w:rsidRDefault="00E62D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1FA5"/>
    <w:rsid w:val="00031BE7"/>
    <w:rsid w:val="000850CC"/>
    <w:rsid w:val="000D5AE4"/>
    <w:rsid w:val="000E37C5"/>
    <w:rsid w:val="000F1400"/>
    <w:rsid w:val="000F5940"/>
    <w:rsid w:val="001011E1"/>
    <w:rsid w:val="00115909"/>
    <w:rsid w:val="0011764B"/>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2CE3"/>
    <w:rsid w:val="004A6F44"/>
    <w:rsid w:val="004E25FE"/>
    <w:rsid w:val="0054338A"/>
    <w:rsid w:val="00545A0D"/>
    <w:rsid w:val="005A5E85"/>
    <w:rsid w:val="005D36DE"/>
    <w:rsid w:val="005E48BB"/>
    <w:rsid w:val="00620C62"/>
    <w:rsid w:val="0064076C"/>
    <w:rsid w:val="00652E81"/>
    <w:rsid w:val="0066224E"/>
    <w:rsid w:val="00692409"/>
    <w:rsid w:val="006E25A2"/>
    <w:rsid w:val="0070221B"/>
    <w:rsid w:val="00727E68"/>
    <w:rsid w:val="00732EE7"/>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F539-1585-4D1C-9D0C-11178E5F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939</Words>
  <Characters>5166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Yolande Ackermann</cp:lastModifiedBy>
  <cp:revision>3</cp:revision>
  <dcterms:created xsi:type="dcterms:W3CDTF">2024-11-13T14:44:00Z</dcterms:created>
  <dcterms:modified xsi:type="dcterms:W3CDTF">2024-11-13T14:49:00Z</dcterms:modified>
</cp:coreProperties>
</file>