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6ED" w:rsidRPr="00E5057A" w:rsidRDefault="000A1495">
      <w:pPr>
        <w:rPr>
          <w:b/>
        </w:rPr>
      </w:pPr>
      <w:r>
        <w:rPr>
          <w:noProof/>
          <w:lang w:eastAsia="fr-FR"/>
        </w:rPr>
        <mc:AlternateContent>
          <mc:Choice Requires="wps">
            <w:drawing>
              <wp:anchor distT="0" distB="0" distL="114300" distR="114300" simplePos="0" relativeHeight="251658240" behindDoc="0" locked="0" layoutInCell="1" allowOverlap="1">
                <wp:simplePos x="0" y="0"/>
                <wp:positionH relativeFrom="column">
                  <wp:posOffset>80052</wp:posOffset>
                </wp:positionH>
                <wp:positionV relativeFrom="paragraph">
                  <wp:posOffset>177716</wp:posOffset>
                </wp:positionV>
                <wp:extent cx="1249634" cy="744842"/>
                <wp:effectExtent l="0" t="0" r="27305" b="1778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9634" cy="744842"/>
                        </a:xfrm>
                        <a:prstGeom prst="ellipse">
                          <a:avLst/>
                        </a:prstGeom>
                        <a:solidFill>
                          <a:srgbClr val="FFFFFF"/>
                        </a:solidFill>
                        <a:ln w="9525">
                          <a:solidFill>
                            <a:srgbClr val="0000FF"/>
                          </a:solidFill>
                          <a:round/>
                          <a:headEnd/>
                          <a:tailEnd/>
                        </a:ln>
                      </wps:spPr>
                      <wps:txbx>
                        <w:txbxContent>
                          <w:p w:rsidR="008F71DF" w:rsidRPr="008F71DF" w:rsidRDefault="00E5057A" w:rsidP="008F71DF">
                            <w:pPr>
                              <w:spacing w:after="0" w:line="240" w:lineRule="auto"/>
                              <w:rPr>
                                <w:b/>
                                <w:sz w:val="28"/>
                              </w:rPr>
                            </w:pPr>
                            <w:r w:rsidRPr="008F71DF">
                              <w:rPr>
                                <w:b/>
                                <w:sz w:val="28"/>
                              </w:rPr>
                              <w:t>CA</w:t>
                            </w:r>
                            <w:r w:rsidR="00841BFE">
                              <w:rPr>
                                <w:b/>
                                <w:sz w:val="28"/>
                              </w:rPr>
                              <w:t> :</w:t>
                            </w:r>
                            <w:r w:rsidR="00A52309">
                              <w:rPr>
                                <w:b/>
                                <w:sz w:val="28"/>
                              </w:rPr>
                              <w:t xml:space="preserve"> 2 </w:t>
                            </w:r>
                            <w:r w:rsidR="008F71DF" w:rsidRPr="008F71DF">
                              <w:rPr>
                                <w:b/>
                                <w:sz w:val="28"/>
                              </w:rPr>
                              <w:t>Cycle</w:t>
                            </w:r>
                            <w:r w:rsidR="00841BFE">
                              <w:rPr>
                                <w:b/>
                                <w:sz w:val="28"/>
                              </w:rPr>
                              <w:t> :</w:t>
                            </w:r>
                            <w:r w:rsidR="00E074D1">
                              <w:rPr>
                                <w:b/>
                                <w:sz w:val="28"/>
                              </w:rPr>
                              <w:t xml:space="preserve"> 4</w:t>
                            </w:r>
                          </w:p>
                          <w:p w:rsidR="008F71DF" w:rsidRPr="008F71DF" w:rsidRDefault="008F71DF" w:rsidP="008F71DF">
                            <w:pPr>
                              <w:spacing w:after="0" w:line="240" w:lineRule="auto"/>
                              <w:rPr>
                                <w:b/>
                                <w:sz w:val="28"/>
                              </w:rPr>
                            </w:pPr>
                          </w:p>
                          <w:p w:rsidR="008F71DF" w:rsidRPr="008F71DF" w:rsidRDefault="008F71DF" w:rsidP="00E5057A">
                            <w:pPr>
                              <w:rPr>
                                <w:b/>
                                <w:sz w:val="18"/>
                              </w:rPr>
                            </w:pPr>
                          </w:p>
                          <w:p w:rsidR="008F71DF" w:rsidRPr="008F71DF" w:rsidRDefault="008F71DF" w:rsidP="00E5057A">
                            <w:pPr>
                              <w:rPr>
                                <w:b/>
                                <w:sz w:val="32"/>
                              </w:rPr>
                            </w:pPr>
                          </w:p>
                          <w:p w:rsidR="00E5057A" w:rsidRPr="008F71DF" w:rsidRDefault="00E5057A" w:rsidP="00E5057A">
                            <w:pPr>
                              <w:rPr>
                                <w:b/>
                                <w:sz w:val="32"/>
                              </w:rPr>
                            </w:pPr>
                          </w:p>
                          <w:p w:rsidR="008F71DF" w:rsidRPr="008F71DF" w:rsidRDefault="008F71DF" w:rsidP="00E5057A">
                            <w:pPr>
                              <w:rPr>
                                <w:b/>
                                <w:sz w:val="32"/>
                              </w:rPr>
                            </w:pPr>
                          </w:p>
                          <w:p w:rsidR="008F71DF" w:rsidRPr="008F71DF" w:rsidRDefault="008F71DF" w:rsidP="00E5057A">
                            <w:pPr>
                              <w:rPr>
                                <w:b/>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6.3pt;margin-top:14pt;width:98.4pt;height:5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" strokecolor="blue">
                <v:textbox>
                  <w:txbxContent>
                    <w:p w:rsidR="008F71DF" w:rsidRPr="008F71DF" w:rsidRDefault="00E5057A" w:rsidP="008F71DF">
                      <w:pPr>
                        <w:spacing w:after="0" w:line="240" w:lineRule="auto"/>
                        <w:rPr>
                          <w:b/>
                          <w:sz w:val="28"/>
                        </w:rPr>
                      </w:pPr>
                      <w:r w:rsidRPr="008F71DF">
                        <w:rPr>
                          <w:b/>
                          <w:sz w:val="28"/>
                        </w:rPr>
                        <w:t>CA</w:t>
                      </w:r>
                      <w:r w:rsidR="00841BFE">
                        <w:rPr>
                          <w:b/>
                          <w:sz w:val="28"/>
                        </w:rPr>
                        <w:t> :</w:t>
                      </w:r>
                      <w:r w:rsidR="00A52309">
                        <w:rPr>
                          <w:b/>
                          <w:sz w:val="28"/>
                        </w:rPr>
                        <w:t xml:space="preserve"> 2 </w:t>
                      </w:r>
                      <w:r w:rsidR="008F71DF" w:rsidRPr="008F71DF">
                        <w:rPr>
                          <w:b/>
                          <w:sz w:val="28"/>
                        </w:rPr>
                        <w:t>Cycle</w:t>
                      </w:r>
                      <w:r w:rsidR="00841BFE">
                        <w:rPr>
                          <w:b/>
                          <w:sz w:val="28"/>
                        </w:rPr>
                        <w:t> :</w:t>
                      </w:r>
                      <w:r w:rsidR="00E074D1">
                        <w:rPr>
                          <w:b/>
                          <w:sz w:val="28"/>
                        </w:rPr>
                        <w:t xml:space="preserve"> 4</w:t>
                      </w:r>
                    </w:p>
                    <w:p w:rsidR="008F71DF" w:rsidRPr="008F71DF" w:rsidRDefault="008F71DF" w:rsidP="008F71DF">
                      <w:pPr>
                        <w:spacing w:after="0" w:line="240" w:lineRule="auto"/>
                        <w:rPr>
                          <w:b/>
                          <w:sz w:val="28"/>
                        </w:rPr>
                      </w:pPr>
                    </w:p>
                    <w:p w:rsidR="008F71DF" w:rsidRPr="008F71DF" w:rsidRDefault="008F71DF" w:rsidP="00E5057A">
                      <w:pPr>
                        <w:rPr>
                          <w:b/>
                          <w:sz w:val="18"/>
                        </w:rPr>
                      </w:pPr>
                    </w:p>
                    <w:p w:rsidR="008F71DF" w:rsidRPr="008F71DF" w:rsidRDefault="008F71DF" w:rsidP="00E5057A">
                      <w:pPr>
                        <w:rPr>
                          <w:b/>
                          <w:sz w:val="32"/>
                        </w:rPr>
                      </w:pPr>
                    </w:p>
                    <w:p w:rsidR="00E5057A" w:rsidRPr="008F71DF" w:rsidRDefault="00E5057A" w:rsidP="00E5057A">
                      <w:pPr>
                        <w:rPr>
                          <w:b/>
                          <w:sz w:val="32"/>
                        </w:rPr>
                      </w:pPr>
                    </w:p>
                    <w:p w:rsidR="008F71DF" w:rsidRPr="008F71DF" w:rsidRDefault="008F71DF" w:rsidP="00E5057A">
                      <w:pPr>
                        <w:rPr>
                          <w:b/>
                          <w:sz w:val="32"/>
                        </w:rPr>
                      </w:pPr>
                    </w:p>
                    <w:p w:rsidR="008F71DF" w:rsidRPr="008F71DF" w:rsidRDefault="008F71DF" w:rsidP="00E5057A">
                      <w:pPr>
                        <w:rPr>
                          <w:b/>
                          <w:sz w:val="32"/>
                        </w:rPr>
                      </w:pPr>
                    </w:p>
                  </w:txbxContent>
                </v:textbox>
              </v:oval>
            </w:pict>
          </mc:Fallback>
        </mc:AlternateContent>
      </w:r>
      <w:r w:rsidR="00856B54">
        <w:tab/>
      </w:r>
      <w:r w:rsidR="00D704A1">
        <w:tab/>
      </w:r>
      <w:r w:rsidR="00D704A1">
        <w:tab/>
      </w:r>
      <w:r w:rsidR="00175264">
        <w:tab/>
      </w:r>
      <w:r w:rsidR="00175264">
        <w:tab/>
      </w:r>
      <w:r w:rsidR="00175264">
        <w:tab/>
      </w:r>
      <w:r w:rsidR="00175264">
        <w:tab/>
      </w:r>
      <w:r w:rsidR="00175264">
        <w:tab/>
      </w:r>
      <w:r w:rsidR="00175264">
        <w:tab/>
      </w:r>
      <w:r w:rsidR="00C51F08">
        <w:rPr>
          <w:b/>
        </w:rPr>
        <w:t>Fiche ressource académique</w:t>
      </w:r>
    </w:p>
    <w:tbl>
      <w:tblPr>
        <w:tblStyle w:val="Grilledutableau"/>
        <w:tblW w:w="15760" w:type="dxa"/>
        <w:tblInd w:w="284" w:type="dxa"/>
        <w:tblLayout w:type="fixed"/>
        <w:tblLook w:val="04A0" w:firstRow="1" w:lastRow="0" w:firstColumn="1" w:lastColumn="0" w:noHBand="0" w:noVBand="1"/>
      </w:tblPr>
      <w:tblGrid>
        <w:gridCol w:w="1701"/>
        <w:gridCol w:w="260"/>
        <w:gridCol w:w="1441"/>
        <w:gridCol w:w="616"/>
        <w:gridCol w:w="2502"/>
        <w:gridCol w:w="1111"/>
        <w:gridCol w:w="768"/>
        <w:gridCol w:w="1240"/>
        <w:gridCol w:w="1394"/>
        <w:gridCol w:w="4491"/>
        <w:gridCol w:w="210"/>
        <w:gridCol w:w="26"/>
      </w:tblGrid>
      <w:tr w:rsidR="0080079B" w:rsidTr="00CF7AF5">
        <w:tc>
          <w:tcPr>
            <w:tcW w:w="1701" w:type="dxa"/>
            <w:tcBorders>
              <w:top w:val="nil"/>
              <w:left w:val="nil"/>
              <w:bottom w:val="nil"/>
              <w:right w:val="single" w:sz="4" w:space="0" w:color="auto"/>
            </w:tcBorders>
            <w:shd w:val="clear" w:color="auto" w:fill="auto"/>
          </w:tcPr>
          <w:p w:rsidR="0080079B" w:rsidRDefault="0080079B" w:rsidP="00856B54"/>
        </w:tc>
        <w:tc>
          <w:tcPr>
            <w:tcW w:w="6698" w:type="dxa"/>
            <w:gridSpan w:val="6"/>
            <w:tcBorders>
              <w:left w:val="single" w:sz="4" w:space="0" w:color="auto"/>
            </w:tcBorders>
            <w:shd w:val="clear" w:color="auto" w:fill="F2DBDB" w:themeFill="accent2" w:themeFillTint="33"/>
            <w:vAlign w:val="center"/>
          </w:tcPr>
          <w:p w:rsidR="0080079B" w:rsidRDefault="0080079B" w:rsidP="0019062E">
            <w:pPr>
              <w:jc w:val="center"/>
            </w:pPr>
            <w:r>
              <w:t>Domaines du socle</w:t>
            </w:r>
          </w:p>
        </w:tc>
        <w:tc>
          <w:tcPr>
            <w:tcW w:w="7125" w:type="dxa"/>
            <w:gridSpan w:val="3"/>
            <w:shd w:val="clear" w:color="auto" w:fill="F2DBDB" w:themeFill="accent2" w:themeFillTint="33"/>
            <w:vAlign w:val="center"/>
          </w:tcPr>
          <w:p w:rsidR="0080079B" w:rsidRPr="00D704A1" w:rsidRDefault="0080079B" w:rsidP="00EE61AB">
            <w:pPr>
              <w:rPr>
                <w:sz w:val="18"/>
              </w:rPr>
            </w:pPr>
            <w:r w:rsidRPr="00EE61AB">
              <w:rPr>
                <w:sz w:val="20"/>
              </w:rPr>
              <w:t xml:space="preserve">Compétences générales EPS : </w:t>
            </w:r>
            <w:r w:rsidR="00EE61AB">
              <w:rPr>
                <w:sz w:val="20"/>
              </w:rPr>
              <w:t xml:space="preserve">         </w:t>
            </w:r>
            <w:r w:rsidR="00EE61AB">
              <w:rPr>
                <w:b/>
                <w:sz w:val="18"/>
              </w:rPr>
              <w:t xml:space="preserve">     </w:t>
            </w:r>
            <w:r w:rsidR="00EE61AB" w:rsidRPr="00EE61AB">
              <w:rPr>
                <w:b/>
                <w:sz w:val="18"/>
              </w:rPr>
              <w:t xml:space="preserve">     C</w:t>
            </w:r>
            <w:r w:rsidRPr="00EE61AB">
              <w:rPr>
                <w:b/>
                <w:sz w:val="18"/>
              </w:rPr>
              <w:t xml:space="preserve">ocher </w:t>
            </w:r>
            <w:r w:rsidR="00EE61AB">
              <w:rPr>
                <w:b/>
                <w:sz w:val="18"/>
              </w:rPr>
              <w:t xml:space="preserve">celles qui sont prioritairement </w:t>
            </w:r>
            <w:r w:rsidRPr="00EE61AB">
              <w:rPr>
                <w:b/>
                <w:sz w:val="18"/>
              </w:rPr>
              <w:t>travaillées</w:t>
            </w:r>
          </w:p>
        </w:tc>
        <w:tc>
          <w:tcPr>
            <w:tcW w:w="236" w:type="dxa"/>
            <w:gridSpan w:val="2"/>
          </w:tcPr>
          <w:p w:rsidR="0080079B" w:rsidRDefault="00EE61AB">
            <w:r>
              <w:rPr>
                <w:noProof/>
                <w:lang w:eastAsia="fr-FR"/>
              </w:rPr>
              <mc:AlternateContent>
                <mc:Choice Requires="wps">
                  <w:drawing>
                    <wp:anchor distT="0" distB="0" distL="114300" distR="114300" simplePos="0" relativeHeight="251678720" behindDoc="0" locked="0" layoutInCell="1" allowOverlap="1">
                      <wp:simplePos x="0" y="0"/>
                      <wp:positionH relativeFrom="column">
                        <wp:posOffset>70375</wp:posOffset>
                      </wp:positionH>
                      <wp:positionV relativeFrom="paragraph">
                        <wp:posOffset>19078</wp:posOffset>
                      </wp:positionV>
                      <wp:extent cx="71561" cy="119269"/>
                      <wp:effectExtent l="19050" t="0" r="43180" b="33655"/>
                      <wp:wrapNone/>
                      <wp:docPr id="6" name="Flèche vers le bas 6"/>
                      <wp:cNvGraphicFramePr/>
                      <a:graphic xmlns:a="http://schemas.openxmlformats.org/drawingml/2006/main">
                        <a:graphicData uri="http://schemas.microsoft.com/office/word/2010/wordprocessingShape">
                          <wps:wsp>
                            <wps:cNvSpPr/>
                            <wps:spPr>
                              <a:xfrm>
                                <a:off x="0" y="0"/>
                                <a:ext cx="71561" cy="11926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968194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6" o:spid="_x0000_s1026" type="#_x0000_t67" style="position:absolute;margin-left:5.55pt;margin-top:1.5pt;width:5.65pt;height:9.4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" adj="15120" fillcolor="#4f81bd [3204]" strokecolor="#243f60 [1604]" strokeweight="2pt"/>
                  </w:pict>
                </mc:Fallback>
              </mc:AlternateContent>
            </w:r>
          </w:p>
        </w:tc>
      </w:tr>
      <w:tr w:rsidR="0080079B" w:rsidTr="00CF7AF5">
        <w:trPr>
          <w:trHeight w:val="194"/>
        </w:trPr>
        <w:tc>
          <w:tcPr>
            <w:tcW w:w="1701" w:type="dxa"/>
            <w:tcBorders>
              <w:top w:val="nil"/>
              <w:left w:val="nil"/>
              <w:bottom w:val="nil"/>
              <w:right w:val="single" w:sz="4" w:space="0" w:color="auto"/>
            </w:tcBorders>
            <w:shd w:val="clear" w:color="auto" w:fill="auto"/>
          </w:tcPr>
          <w:p w:rsidR="0080079B" w:rsidRPr="0019062E" w:rsidRDefault="0080079B" w:rsidP="00510338">
            <w:pPr>
              <w:rPr>
                <w:sz w:val="14"/>
              </w:rPr>
            </w:pPr>
          </w:p>
        </w:tc>
        <w:tc>
          <w:tcPr>
            <w:tcW w:w="6698" w:type="dxa"/>
            <w:gridSpan w:val="6"/>
            <w:tcBorders>
              <w:left w:val="single" w:sz="4" w:space="0" w:color="auto"/>
            </w:tcBorders>
            <w:vAlign w:val="center"/>
          </w:tcPr>
          <w:p w:rsidR="0080079B" w:rsidRPr="00A95285" w:rsidRDefault="00A95285" w:rsidP="00510338">
            <w:pPr>
              <w:rPr>
                <w:sz w:val="20"/>
              </w:rPr>
            </w:pPr>
            <w:r>
              <w:rPr>
                <w:sz w:val="20"/>
              </w:rPr>
              <w:t xml:space="preserve">D1 </w:t>
            </w:r>
            <w:r w:rsidR="0080079B" w:rsidRPr="00A95285">
              <w:rPr>
                <w:sz w:val="20"/>
              </w:rPr>
              <w:t>Des langages pour penser et communiquer</w:t>
            </w:r>
          </w:p>
        </w:tc>
        <w:tc>
          <w:tcPr>
            <w:tcW w:w="7125" w:type="dxa"/>
            <w:gridSpan w:val="3"/>
            <w:vAlign w:val="center"/>
          </w:tcPr>
          <w:p w:rsidR="0080079B" w:rsidRPr="00A95285" w:rsidRDefault="0080079B" w:rsidP="00510338">
            <w:pPr>
              <w:rPr>
                <w:sz w:val="20"/>
              </w:rPr>
            </w:pPr>
            <w:r w:rsidRPr="00A95285">
              <w:rPr>
                <w:sz w:val="20"/>
              </w:rPr>
              <w:t>CG1 Développer sa motricité et apprendre à s’exprimer avec son corps</w:t>
            </w:r>
          </w:p>
        </w:tc>
        <w:tc>
          <w:tcPr>
            <w:tcW w:w="236" w:type="dxa"/>
            <w:gridSpan w:val="2"/>
          </w:tcPr>
          <w:p w:rsidR="0080079B" w:rsidRDefault="0080079B"/>
        </w:tc>
      </w:tr>
      <w:tr w:rsidR="0080079B" w:rsidTr="00CF7AF5">
        <w:trPr>
          <w:trHeight w:val="198"/>
        </w:trPr>
        <w:tc>
          <w:tcPr>
            <w:tcW w:w="1701" w:type="dxa"/>
            <w:tcBorders>
              <w:top w:val="nil"/>
              <w:left w:val="nil"/>
              <w:bottom w:val="nil"/>
              <w:right w:val="single" w:sz="4" w:space="0" w:color="auto"/>
            </w:tcBorders>
            <w:shd w:val="clear" w:color="auto" w:fill="auto"/>
          </w:tcPr>
          <w:p w:rsidR="0080079B" w:rsidRPr="0019062E" w:rsidRDefault="0080079B" w:rsidP="00175264">
            <w:pPr>
              <w:rPr>
                <w:sz w:val="14"/>
              </w:rPr>
            </w:pPr>
          </w:p>
        </w:tc>
        <w:tc>
          <w:tcPr>
            <w:tcW w:w="6698" w:type="dxa"/>
            <w:gridSpan w:val="6"/>
            <w:tcBorders>
              <w:left w:val="single" w:sz="4" w:space="0" w:color="auto"/>
            </w:tcBorders>
            <w:vAlign w:val="center"/>
          </w:tcPr>
          <w:p w:rsidR="0080079B" w:rsidRPr="00A95285" w:rsidRDefault="0080079B" w:rsidP="00175264">
            <w:pPr>
              <w:rPr>
                <w:sz w:val="20"/>
              </w:rPr>
            </w:pPr>
            <w:r w:rsidRPr="00A95285">
              <w:rPr>
                <w:sz w:val="20"/>
              </w:rPr>
              <w:t>D2 Les méthodes et les outils pour apprendre</w:t>
            </w:r>
          </w:p>
        </w:tc>
        <w:tc>
          <w:tcPr>
            <w:tcW w:w="7125" w:type="dxa"/>
            <w:gridSpan w:val="3"/>
            <w:vAlign w:val="center"/>
          </w:tcPr>
          <w:p w:rsidR="0080079B" w:rsidRPr="00A95285" w:rsidRDefault="0080079B" w:rsidP="00A95285">
            <w:pPr>
              <w:rPr>
                <w:sz w:val="20"/>
              </w:rPr>
            </w:pPr>
            <w:r w:rsidRPr="00A95285">
              <w:rPr>
                <w:sz w:val="20"/>
              </w:rPr>
              <w:t xml:space="preserve">CG2 S’approprier par la pratique </w:t>
            </w:r>
            <w:r w:rsidR="00A95285" w:rsidRPr="00A95285">
              <w:rPr>
                <w:sz w:val="20"/>
              </w:rPr>
              <w:t>physique et sportive d</w:t>
            </w:r>
            <w:r w:rsidRPr="00A95285">
              <w:rPr>
                <w:sz w:val="20"/>
              </w:rPr>
              <w:t>es m</w:t>
            </w:r>
            <w:r w:rsidR="00A95285" w:rsidRPr="00A95285">
              <w:rPr>
                <w:sz w:val="20"/>
              </w:rPr>
              <w:t>éthodes et outils</w:t>
            </w:r>
          </w:p>
        </w:tc>
        <w:tc>
          <w:tcPr>
            <w:tcW w:w="236" w:type="dxa"/>
            <w:gridSpan w:val="2"/>
          </w:tcPr>
          <w:p w:rsidR="0080079B" w:rsidRDefault="0080079B"/>
        </w:tc>
      </w:tr>
      <w:tr w:rsidR="0080079B" w:rsidTr="00CF7AF5">
        <w:trPr>
          <w:trHeight w:val="170"/>
        </w:trPr>
        <w:tc>
          <w:tcPr>
            <w:tcW w:w="1701" w:type="dxa"/>
            <w:tcBorders>
              <w:top w:val="nil"/>
              <w:left w:val="nil"/>
              <w:bottom w:val="nil"/>
              <w:right w:val="single" w:sz="4" w:space="0" w:color="auto"/>
            </w:tcBorders>
            <w:shd w:val="clear" w:color="auto" w:fill="auto"/>
          </w:tcPr>
          <w:p w:rsidR="0080079B" w:rsidRDefault="000A1495" w:rsidP="00175264">
            <w:pPr>
              <w:rPr>
                <w:noProof/>
                <w:sz w:val="14"/>
                <w:lang w:eastAsia="fr-FR"/>
              </w:rPr>
            </w:pPr>
            <w:r>
              <w:rPr>
                <w:noProof/>
                <w:sz w:val="14"/>
                <w:lang w:eastAsia="fr-FR"/>
              </w:rPr>
              <mc:AlternateContent>
                <mc:Choice Requires="wps">
                  <w:drawing>
                    <wp:anchor distT="0" distB="0" distL="114300" distR="114300" simplePos="0" relativeHeight="251666432" behindDoc="0" locked="0" layoutInCell="1" allowOverlap="1" wp14:anchorId="3AE529D8" wp14:editId="3E83A3AE">
                      <wp:simplePos x="0" y="0"/>
                      <wp:positionH relativeFrom="column">
                        <wp:posOffset>-166867</wp:posOffset>
                      </wp:positionH>
                      <wp:positionV relativeFrom="paragraph">
                        <wp:posOffset>108419</wp:posOffset>
                      </wp:positionV>
                      <wp:extent cx="1240404" cy="826936"/>
                      <wp:effectExtent l="0" t="0" r="17145" b="11430"/>
                      <wp:wrapNone/>
                      <wp:docPr id="4"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0404" cy="826936"/>
                              </a:xfrm>
                              <a:prstGeom prst="roundRect">
                                <a:avLst>
                                  <a:gd name="adj" fmla="val 16667"/>
                                </a:avLst>
                              </a:prstGeom>
                              <a:solidFill>
                                <a:srgbClr val="FFFFFF"/>
                              </a:solidFill>
                              <a:ln w="9525">
                                <a:solidFill>
                                  <a:srgbClr val="0000FF"/>
                                </a:solidFill>
                                <a:round/>
                                <a:headEnd/>
                                <a:tailEnd/>
                              </a:ln>
                            </wps:spPr>
                            <wps:txbx>
                              <w:txbxContent>
                                <w:p w:rsidR="0080079B" w:rsidRDefault="0080079B">
                                  <w:r>
                                    <w:t>APSA SUPPORT</w:t>
                                  </w:r>
                                </w:p>
                                <w:p w:rsidR="008B5DDA" w:rsidRPr="008B5DDA" w:rsidRDefault="008B5DDA">
                                  <w:pPr>
                                    <w:rPr>
                                      <w:b/>
                                      <w:sz w:val="18"/>
                                      <w:szCs w:val="18"/>
                                    </w:rPr>
                                  </w:pPr>
                                  <w:r w:rsidRPr="008B5DDA">
                                    <w:rPr>
                                      <w:b/>
                                      <w:sz w:val="18"/>
                                      <w:szCs w:val="18"/>
                                    </w:rPr>
                                    <w:t>Course d’Orientation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E529D8" id="AutoShape 34" o:spid="_x0000_s1027" style="position:absolute;margin-left:-13.15pt;margin-top:8.55pt;width:97.65pt;height:6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" strokecolor="blue">
                      <v:textbox>
                        <w:txbxContent>
                          <w:p w:rsidR="0080079B" w:rsidRDefault="0080079B">
                            <w:r>
                              <w:t>APSA SUPPORT</w:t>
                            </w:r>
                          </w:p>
                          <w:p w:rsidR="008B5DDA" w:rsidRPr="008B5DDA" w:rsidRDefault="008B5DDA">
                            <w:pPr>
                              <w:rPr>
                                <w:b/>
                                <w:sz w:val="18"/>
                                <w:szCs w:val="18"/>
                              </w:rPr>
                            </w:pPr>
                            <w:r w:rsidRPr="008B5DDA">
                              <w:rPr>
                                <w:b/>
                                <w:sz w:val="18"/>
                                <w:szCs w:val="18"/>
                              </w:rPr>
                              <w:t>Course d’Orientation</w:t>
                            </w:r>
                          </w:p>
                        </w:txbxContent>
                      </v:textbox>
                    </v:roundrect>
                  </w:pict>
                </mc:Fallback>
              </mc:AlternateContent>
            </w:r>
          </w:p>
        </w:tc>
        <w:tc>
          <w:tcPr>
            <w:tcW w:w="6698" w:type="dxa"/>
            <w:gridSpan w:val="6"/>
            <w:tcBorders>
              <w:left w:val="single" w:sz="4" w:space="0" w:color="auto"/>
            </w:tcBorders>
            <w:vAlign w:val="center"/>
          </w:tcPr>
          <w:p w:rsidR="0080079B" w:rsidRPr="00A95285" w:rsidRDefault="0080079B" w:rsidP="00175264">
            <w:pPr>
              <w:rPr>
                <w:sz w:val="20"/>
              </w:rPr>
            </w:pPr>
            <w:r w:rsidRPr="00A95285">
              <w:rPr>
                <w:sz w:val="20"/>
              </w:rPr>
              <w:t>D3 La formation de la personne et du citoyen</w:t>
            </w:r>
          </w:p>
        </w:tc>
        <w:tc>
          <w:tcPr>
            <w:tcW w:w="7125" w:type="dxa"/>
            <w:gridSpan w:val="3"/>
            <w:vAlign w:val="center"/>
          </w:tcPr>
          <w:p w:rsidR="0080079B" w:rsidRPr="00A95285" w:rsidRDefault="0080079B" w:rsidP="00175264">
            <w:pPr>
              <w:rPr>
                <w:sz w:val="20"/>
              </w:rPr>
            </w:pPr>
            <w:r w:rsidRPr="00A95285">
              <w:rPr>
                <w:sz w:val="20"/>
              </w:rPr>
              <w:t>CG3 Partager des règles, assumer des rôles et des responsabilités</w:t>
            </w:r>
          </w:p>
        </w:tc>
        <w:tc>
          <w:tcPr>
            <w:tcW w:w="236" w:type="dxa"/>
            <w:gridSpan w:val="2"/>
          </w:tcPr>
          <w:p w:rsidR="0080079B" w:rsidRDefault="0080079B"/>
        </w:tc>
      </w:tr>
      <w:tr w:rsidR="0080079B" w:rsidTr="00CF7AF5">
        <w:trPr>
          <w:trHeight w:val="170"/>
        </w:trPr>
        <w:tc>
          <w:tcPr>
            <w:tcW w:w="1701" w:type="dxa"/>
            <w:tcBorders>
              <w:top w:val="nil"/>
              <w:left w:val="nil"/>
              <w:bottom w:val="nil"/>
              <w:right w:val="single" w:sz="4" w:space="0" w:color="auto"/>
            </w:tcBorders>
            <w:shd w:val="clear" w:color="auto" w:fill="auto"/>
          </w:tcPr>
          <w:p w:rsidR="0080079B" w:rsidRPr="0019062E" w:rsidRDefault="0080079B" w:rsidP="00175264">
            <w:pPr>
              <w:rPr>
                <w:sz w:val="14"/>
              </w:rPr>
            </w:pPr>
          </w:p>
        </w:tc>
        <w:tc>
          <w:tcPr>
            <w:tcW w:w="6698" w:type="dxa"/>
            <w:gridSpan w:val="6"/>
            <w:tcBorders>
              <w:left w:val="single" w:sz="4" w:space="0" w:color="auto"/>
            </w:tcBorders>
            <w:vAlign w:val="center"/>
          </w:tcPr>
          <w:p w:rsidR="0080079B" w:rsidRPr="00A95285" w:rsidRDefault="0080079B" w:rsidP="00175264">
            <w:pPr>
              <w:rPr>
                <w:sz w:val="20"/>
              </w:rPr>
            </w:pPr>
            <w:r w:rsidRPr="00A95285">
              <w:rPr>
                <w:sz w:val="20"/>
              </w:rPr>
              <w:t>D4 Les systèmes naturels et les systèmes techniques</w:t>
            </w:r>
          </w:p>
        </w:tc>
        <w:tc>
          <w:tcPr>
            <w:tcW w:w="7125" w:type="dxa"/>
            <w:gridSpan w:val="3"/>
            <w:vAlign w:val="center"/>
          </w:tcPr>
          <w:p w:rsidR="0080079B" w:rsidRPr="00A95285" w:rsidRDefault="0080079B" w:rsidP="00175264">
            <w:pPr>
              <w:rPr>
                <w:sz w:val="20"/>
              </w:rPr>
            </w:pPr>
            <w:r w:rsidRPr="00A95285">
              <w:rPr>
                <w:sz w:val="20"/>
              </w:rPr>
              <w:t>CG4 Apprendre à entretenir sa santé par une activité physique régulière</w:t>
            </w:r>
          </w:p>
        </w:tc>
        <w:tc>
          <w:tcPr>
            <w:tcW w:w="236" w:type="dxa"/>
            <w:gridSpan w:val="2"/>
          </w:tcPr>
          <w:p w:rsidR="0080079B" w:rsidRDefault="0080079B"/>
        </w:tc>
      </w:tr>
      <w:tr w:rsidR="0080079B" w:rsidTr="00CF7AF5">
        <w:trPr>
          <w:trHeight w:val="170"/>
        </w:trPr>
        <w:tc>
          <w:tcPr>
            <w:tcW w:w="1701" w:type="dxa"/>
            <w:tcBorders>
              <w:top w:val="nil"/>
              <w:left w:val="nil"/>
              <w:bottom w:val="nil"/>
              <w:right w:val="single" w:sz="4" w:space="0" w:color="auto"/>
            </w:tcBorders>
            <w:shd w:val="clear" w:color="auto" w:fill="auto"/>
          </w:tcPr>
          <w:p w:rsidR="0080079B" w:rsidRPr="0019062E" w:rsidRDefault="0080079B" w:rsidP="00175264">
            <w:pPr>
              <w:rPr>
                <w:sz w:val="14"/>
              </w:rPr>
            </w:pPr>
          </w:p>
        </w:tc>
        <w:tc>
          <w:tcPr>
            <w:tcW w:w="6698" w:type="dxa"/>
            <w:gridSpan w:val="6"/>
            <w:tcBorders>
              <w:left w:val="single" w:sz="4" w:space="0" w:color="auto"/>
            </w:tcBorders>
            <w:vAlign w:val="center"/>
          </w:tcPr>
          <w:p w:rsidR="0080079B" w:rsidRPr="00A95285" w:rsidRDefault="0080079B" w:rsidP="00175264">
            <w:pPr>
              <w:rPr>
                <w:sz w:val="20"/>
              </w:rPr>
            </w:pPr>
            <w:r w:rsidRPr="00A95285">
              <w:rPr>
                <w:sz w:val="20"/>
              </w:rPr>
              <w:t>D5 Les représentations du monde et de l’activité humaine</w:t>
            </w:r>
          </w:p>
        </w:tc>
        <w:tc>
          <w:tcPr>
            <w:tcW w:w="7125" w:type="dxa"/>
            <w:gridSpan w:val="3"/>
            <w:vAlign w:val="center"/>
          </w:tcPr>
          <w:p w:rsidR="0080079B" w:rsidRPr="00A95285" w:rsidRDefault="0080079B" w:rsidP="00A95285">
            <w:pPr>
              <w:rPr>
                <w:sz w:val="20"/>
              </w:rPr>
            </w:pPr>
            <w:r w:rsidRPr="00A95285">
              <w:rPr>
                <w:sz w:val="20"/>
              </w:rPr>
              <w:t xml:space="preserve">CG5 S’approprier une culture physique sportive et artistique </w:t>
            </w:r>
          </w:p>
        </w:tc>
        <w:tc>
          <w:tcPr>
            <w:tcW w:w="236" w:type="dxa"/>
            <w:gridSpan w:val="2"/>
          </w:tcPr>
          <w:p w:rsidR="0080079B" w:rsidRDefault="0080079B"/>
        </w:tc>
      </w:tr>
      <w:tr w:rsidR="00E13265" w:rsidTr="00CF7AF5">
        <w:trPr>
          <w:gridAfter w:val="1"/>
          <w:wAfter w:w="26" w:type="dxa"/>
          <w:trHeight w:val="287"/>
        </w:trPr>
        <w:tc>
          <w:tcPr>
            <w:tcW w:w="1701" w:type="dxa"/>
            <w:tcBorders>
              <w:top w:val="nil"/>
              <w:left w:val="nil"/>
              <w:bottom w:val="nil"/>
              <w:right w:val="nil"/>
            </w:tcBorders>
          </w:tcPr>
          <w:p w:rsidR="00E13265" w:rsidRDefault="00E13265">
            <w:pPr>
              <w:rPr>
                <w:noProof/>
                <w:lang w:eastAsia="fr-FR"/>
              </w:rPr>
            </w:pPr>
          </w:p>
        </w:tc>
        <w:tc>
          <w:tcPr>
            <w:tcW w:w="1701" w:type="dxa"/>
            <w:gridSpan w:val="2"/>
            <w:vMerge w:val="restart"/>
            <w:tcBorders>
              <w:top w:val="nil"/>
              <w:left w:val="nil"/>
              <w:bottom w:val="nil"/>
              <w:right w:val="single" w:sz="4" w:space="0" w:color="auto"/>
            </w:tcBorders>
          </w:tcPr>
          <w:p w:rsidR="00E13265" w:rsidRDefault="00E13265">
            <w:r>
              <w:tab/>
            </w:r>
            <w:r>
              <w:tab/>
            </w:r>
            <w:r>
              <w:tab/>
            </w:r>
          </w:p>
        </w:tc>
        <w:tc>
          <w:tcPr>
            <w:tcW w:w="6237" w:type="dxa"/>
            <w:gridSpan w:val="5"/>
            <w:tcBorders>
              <w:left w:val="single" w:sz="4" w:space="0" w:color="auto"/>
            </w:tcBorders>
            <w:shd w:val="clear" w:color="auto" w:fill="F2DBDB" w:themeFill="accent2" w:themeFillTint="33"/>
            <w:vAlign w:val="center"/>
          </w:tcPr>
          <w:p w:rsidR="00E13265" w:rsidRPr="00175264" w:rsidRDefault="00E13265" w:rsidP="00175264">
            <w:pPr>
              <w:jc w:val="center"/>
              <w:rPr>
                <w:sz w:val="24"/>
              </w:rPr>
            </w:pPr>
            <w:r w:rsidRPr="00175264">
              <w:rPr>
                <w:sz w:val="24"/>
              </w:rPr>
              <w:t>CHOIX PEDAGOGIQUES</w:t>
            </w:r>
          </w:p>
        </w:tc>
        <w:tc>
          <w:tcPr>
            <w:tcW w:w="6095" w:type="dxa"/>
            <w:gridSpan w:val="3"/>
            <w:vMerge w:val="restart"/>
            <w:shd w:val="clear" w:color="auto" w:fill="DAEEF3" w:themeFill="accent5" w:themeFillTint="33"/>
            <w:vAlign w:val="center"/>
          </w:tcPr>
          <w:p w:rsidR="00E13265" w:rsidRPr="008A16F9" w:rsidRDefault="00E13265" w:rsidP="00E13265">
            <w:pPr>
              <w:jc w:val="center"/>
              <w:rPr>
                <w:sz w:val="24"/>
              </w:rPr>
            </w:pPr>
            <w:r w:rsidRPr="008A16F9">
              <w:rPr>
                <w:sz w:val="24"/>
              </w:rPr>
              <w:t xml:space="preserve">EVALUATION DE FIN DE CYCLE </w:t>
            </w:r>
          </w:p>
        </w:tc>
      </w:tr>
      <w:tr w:rsidR="008A16F9" w:rsidRPr="008A16F9" w:rsidTr="00CF7AF5">
        <w:trPr>
          <w:gridAfter w:val="1"/>
          <w:wAfter w:w="26" w:type="dxa"/>
        </w:trPr>
        <w:tc>
          <w:tcPr>
            <w:tcW w:w="1701" w:type="dxa"/>
            <w:tcBorders>
              <w:top w:val="nil"/>
              <w:left w:val="nil"/>
              <w:bottom w:val="single" w:sz="4" w:space="0" w:color="auto"/>
              <w:right w:val="nil"/>
            </w:tcBorders>
          </w:tcPr>
          <w:p w:rsidR="00E13265" w:rsidRPr="008A16F9" w:rsidRDefault="00E13265"/>
        </w:tc>
        <w:tc>
          <w:tcPr>
            <w:tcW w:w="1701" w:type="dxa"/>
            <w:gridSpan w:val="2"/>
            <w:vMerge/>
            <w:tcBorders>
              <w:top w:val="nil"/>
              <w:left w:val="nil"/>
              <w:bottom w:val="single" w:sz="4" w:space="0" w:color="auto"/>
              <w:right w:val="single" w:sz="4" w:space="0" w:color="auto"/>
            </w:tcBorders>
          </w:tcPr>
          <w:p w:rsidR="00E13265" w:rsidRPr="008A16F9" w:rsidRDefault="00E13265"/>
        </w:tc>
        <w:tc>
          <w:tcPr>
            <w:tcW w:w="3118" w:type="dxa"/>
            <w:gridSpan w:val="2"/>
            <w:tcBorders>
              <w:left w:val="single" w:sz="4" w:space="0" w:color="auto"/>
              <w:bottom w:val="single" w:sz="4" w:space="0" w:color="auto"/>
            </w:tcBorders>
            <w:shd w:val="clear" w:color="auto" w:fill="CCC0D9" w:themeFill="accent4" w:themeFillTint="66"/>
            <w:vAlign w:val="center"/>
          </w:tcPr>
          <w:p w:rsidR="00E13265" w:rsidRPr="008A16F9" w:rsidRDefault="00E13265" w:rsidP="0019062E">
            <w:pPr>
              <w:jc w:val="center"/>
              <w:rPr>
                <w:sz w:val="16"/>
              </w:rPr>
            </w:pPr>
            <w:r w:rsidRPr="008A16F9">
              <w:rPr>
                <w:sz w:val="16"/>
              </w:rPr>
              <w:t>« Ce qu’il y a à apprendre » /</w:t>
            </w:r>
          </w:p>
          <w:p w:rsidR="00E13265" w:rsidRPr="008A16F9" w:rsidRDefault="00E13265" w:rsidP="0019062E">
            <w:pPr>
              <w:jc w:val="center"/>
              <w:rPr>
                <w:sz w:val="16"/>
              </w:rPr>
            </w:pPr>
            <w:r w:rsidRPr="008A16F9">
              <w:rPr>
                <w:sz w:val="16"/>
              </w:rPr>
              <w:t>Enjeux d’</w:t>
            </w:r>
            <w:r w:rsidR="003769D2" w:rsidRPr="008A16F9">
              <w:rPr>
                <w:sz w:val="16"/>
              </w:rPr>
              <w:t>apprentissage</w:t>
            </w:r>
          </w:p>
        </w:tc>
        <w:tc>
          <w:tcPr>
            <w:tcW w:w="3119" w:type="dxa"/>
            <w:gridSpan w:val="3"/>
            <w:tcBorders>
              <w:bottom w:val="single" w:sz="4" w:space="0" w:color="auto"/>
            </w:tcBorders>
            <w:shd w:val="clear" w:color="auto" w:fill="CCC0D9" w:themeFill="accent4" w:themeFillTint="66"/>
            <w:vAlign w:val="center"/>
          </w:tcPr>
          <w:p w:rsidR="00E13265" w:rsidRPr="008A16F9" w:rsidRDefault="00E13265" w:rsidP="00D02DA9">
            <w:pPr>
              <w:jc w:val="center"/>
              <w:rPr>
                <w:sz w:val="16"/>
              </w:rPr>
            </w:pPr>
            <w:r w:rsidRPr="008A16F9">
              <w:rPr>
                <w:sz w:val="16"/>
              </w:rPr>
              <w:t xml:space="preserve">Exemple de mises en œuvre / </w:t>
            </w:r>
          </w:p>
          <w:p w:rsidR="00E13265" w:rsidRPr="008A16F9" w:rsidRDefault="00E13265" w:rsidP="00D02DA9">
            <w:pPr>
              <w:jc w:val="center"/>
              <w:rPr>
                <w:sz w:val="16"/>
              </w:rPr>
            </w:pPr>
            <w:r w:rsidRPr="008A16F9">
              <w:rPr>
                <w:sz w:val="16"/>
              </w:rPr>
              <w:t>choix de stratégies</w:t>
            </w:r>
          </w:p>
        </w:tc>
        <w:tc>
          <w:tcPr>
            <w:tcW w:w="6095" w:type="dxa"/>
            <w:gridSpan w:val="3"/>
            <w:vMerge/>
            <w:tcBorders>
              <w:bottom w:val="single" w:sz="4" w:space="0" w:color="auto"/>
            </w:tcBorders>
            <w:shd w:val="clear" w:color="auto" w:fill="B6DDE8" w:themeFill="accent5" w:themeFillTint="66"/>
            <w:vAlign w:val="center"/>
          </w:tcPr>
          <w:p w:rsidR="00E13265" w:rsidRPr="008A16F9" w:rsidRDefault="00E13265" w:rsidP="0019062E">
            <w:pPr>
              <w:jc w:val="center"/>
              <w:rPr>
                <w:sz w:val="16"/>
              </w:rPr>
            </w:pPr>
          </w:p>
        </w:tc>
      </w:tr>
      <w:tr w:rsidR="008A16F9" w:rsidRPr="008A16F9" w:rsidTr="00CF7AF5">
        <w:trPr>
          <w:gridAfter w:val="1"/>
          <w:wAfter w:w="26" w:type="dxa"/>
          <w:trHeight w:val="340"/>
        </w:trPr>
        <w:tc>
          <w:tcPr>
            <w:tcW w:w="1701" w:type="dxa"/>
            <w:vMerge w:val="restart"/>
            <w:tcBorders>
              <w:top w:val="single" w:sz="4" w:space="0" w:color="auto"/>
              <w:left w:val="single" w:sz="4" w:space="0" w:color="auto"/>
              <w:right w:val="single" w:sz="4" w:space="0" w:color="auto"/>
            </w:tcBorders>
          </w:tcPr>
          <w:p w:rsidR="00D05562" w:rsidRPr="002C21C0" w:rsidRDefault="00D05562" w:rsidP="00D05562">
            <w:pPr>
              <w:jc w:val="center"/>
              <w:rPr>
                <w:b/>
                <w:sz w:val="18"/>
              </w:rPr>
            </w:pPr>
            <w:r w:rsidRPr="002C21C0">
              <w:rPr>
                <w:b/>
                <w:sz w:val="18"/>
              </w:rPr>
              <w:t>ATTENDU</w:t>
            </w:r>
            <w:r w:rsidR="00A45D52" w:rsidRPr="002C21C0">
              <w:rPr>
                <w:b/>
                <w:sz w:val="18"/>
              </w:rPr>
              <w:t>S 1 et 2</w:t>
            </w:r>
            <w:r w:rsidRPr="002C21C0">
              <w:rPr>
                <w:b/>
                <w:sz w:val="18"/>
              </w:rPr>
              <w:t xml:space="preserve"> DE FIN DE CYCLE</w:t>
            </w:r>
            <w:r w:rsidR="00A45D52" w:rsidRPr="002C21C0">
              <w:rPr>
                <w:b/>
                <w:sz w:val="18"/>
              </w:rPr>
              <w:t xml:space="preserve"> 4 :</w:t>
            </w:r>
          </w:p>
          <w:p w:rsidR="00D05562" w:rsidRPr="008A16F9" w:rsidRDefault="00D05562" w:rsidP="00D05562">
            <w:pPr>
              <w:jc w:val="center"/>
              <w:rPr>
                <w:sz w:val="18"/>
              </w:rPr>
            </w:pPr>
          </w:p>
          <w:p w:rsidR="00D05562" w:rsidRPr="008A16F9" w:rsidRDefault="008473FE" w:rsidP="008473FE">
            <w:pPr>
              <w:jc w:val="center"/>
              <w:rPr>
                <w:sz w:val="18"/>
              </w:rPr>
            </w:pPr>
            <w:r w:rsidRPr="008A16F9">
              <w:rPr>
                <w:sz w:val="18"/>
              </w:rPr>
              <w:t>Réussir un déplacement planifié dans un milieu naturel aménagé ou artificiellement recréé plus ou moins connu</w:t>
            </w:r>
          </w:p>
          <w:p w:rsidR="008473FE" w:rsidRPr="008A16F9" w:rsidRDefault="008473FE" w:rsidP="008473FE">
            <w:pPr>
              <w:jc w:val="center"/>
              <w:rPr>
                <w:sz w:val="18"/>
              </w:rPr>
            </w:pPr>
          </w:p>
          <w:p w:rsidR="008473FE" w:rsidRPr="008A16F9" w:rsidRDefault="008473FE" w:rsidP="008473FE">
            <w:pPr>
              <w:jc w:val="center"/>
              <w:rPr>
                <w:sz w:val="18"/>
              </w:rPr>
            </w:pPr>
          </w:p>
          <w:p w:rsidR="008473FE" w:rsidRPr="008A16F9" w:rsidRDefault="008473FE" w:rsidP="000527F5">
            <w:pPr>
              <w:rPr>
                <w:sz w:val="18"/>
              </w:rPr>
            </w:pPr>
          </w:p>
          <w:p w:rsidR="000527F5" w:rsidRPr="008A16F9" w:rsidRDefault="000527F5" w:rsidP="000527F5">
            <w:pPr>
              <w:rPr>
                <w:sz w:val="18"/>
              </w:rPr>
            </w:pPr>
          </w:p>
          <w:p w:rsidR="000527F5" w:rsidRPr="008A16F9" w:rsidRDefault="000527F5" w:rsidP="000527F5">
            <w:pPr>
              <w:rPr>
                <w:sz w:val="18"/>
              </w:rPr>
            </w:pPr>
          </w:p>
          <w:p w:rsidR="008473FE" w:rsidRPr="008A16F9" w:rsidRDefault="008473FE" w:rsidP="008473FE">
            <w:pPr>
              <w:jc w:val="center"/>
              <w:rPr>
                <w:sz w:val="18"/>
              </w:rPr>
            </w:pPr>
          </w:p>
          <w:p w:rsidR="008473FE" w:rsidRPr="008A16F9" w:rsidRDefault="008473FE" w:rsidP="008473FE">
            <w:pPr>
              <w:jc w:val="center"/>
              <w:rPr>
                <w:sz w:val="18"/>
              </w:rPr>
            </w:pPr>
            <w:r w:rsidRPr="008A16F9">
              <w:rPr>
                <w:sz w:val="18"/>
              </w:rPr>
              <w:t>Gérer ses ressources pour réaliser en totalité un parcours sécurisé</w:t>
            </w:r>
          </w:p>
        </w:tc>
        <w:tc>
          <w:tcPr>
            <w:tcW w:w="1701" w:type="dxa"/>
            <w:gridSpan w:val="2"/>
            <w:vMerge w:val="restart"/>
            <w:tcBorders>
              <w:top w:val="single" w:sz="4" w:space="0" w:color="auto"/>
              <w:left w:val="nil"/>
              <w:bottom w:val="single" w:sz="4" w:space="0" w:color="auto"/>
              <w:right w:val="single" w:sz="4" w:space="0" w:color="auto"/>
            </w:tcBorders>
            <w:shd w:val="clear" w:color="auto" w:fill="auto"/>
          </w:tcPr>
          <w:p w:rsidR="00D05562" w:rsidRPr="003D5C5E" w:rsidRDefault="00D05562" w:rsidP="00D05562">
            <w:pPr>
              <w:jc w:val="center"/>
              <w:rPr>
                <w:sz w:val="28"/>
              </w:rPr>
            </w:pPr>
            <w:r w:rsidRPr="003D5C5E">
              <w:rPr>
                <w:sz w:val="28"/>
              </w:rPr>
              <w:t>ROLE(S)</w:t>
            </w:r>
          </w:p>
          <w:p w:rsidR="00A45D52" w:rsidRPr="003D5C5E" w:rsidRDefault="00A45D52" w:rsidP="00D05562">
            <w:pPr>
              <w:jc w:val="center"/>
              <w:rPr>
                <w:sz w:val="28"/>
              </w:rPr>
            </w:pPr>
          </w:p>
          <w:p w:rsidR="00D05562" w:rsidRPr="003D5C5E" w:rsidRDefault="00D05562" w:rsidP="00D05562">
            <w:pPr>
              <w:jc w:val="center"/>
              <w:rPr>
                <w:sz w:val="28"/>
              </w:rPr>
            </w:pPr>
            <w:r w:rsidRPr="003D5C5E">
              <w:rPr>
                <w:sz w:val="28"/>
              </w:rPr>
              <w:t>Orienteur</w:t>
            </w:r>
          </w:p>
          <w:p w:rsidR="00D05562" w:rsidRPr="008A16F9" w:rsidRDefault="007C210D" w:rsidP="00D05562">
            <w:pPr>
              <w:jc w:val="center"/>
              <w:rPr>
                <w:sz w:val="18"/>
              </w:rPr>
            </w:pPr>
            <w:r w:rsidRPr="003D5C5E">
              <w:rPr>
                <w:noProof/>
                <w:sz w:val="14"/>
                <w:lang w:eastAsia="fr-FR"/>
              </w:rPr>
              <mc:AlternateContent>
                <mc:Choice Requires="wps">
                  <w:drawing>
                    <wp:anchor distT="0" distB="0" distL="114300" distR="114300" simplePos="0" relativeHeight="251695104" behindDoc="0" locked="0" layoutInCell="1" allowOverlap="1" wp14:anchorId="4900E6A7" wp14:editId="429D79E5">
                      <wp:simplePos x="0" y="0"/>
                      <wp:positionH relativeFrom="column">
                        <wp:posOffset>-228328</wp:posOffset>
                      </wp:positionH>
                      <wp:positionV relativeFrom="paragraph">
                        <wp:posOffset>991779</wp:posOffset>
                      </wp:positionV>
                      <wp:extent cx="338455" cy="159385"/>
                      <wp:effectExtent l="46355" t="79375" r="62865" b="104140"/>
                      <wp:wrapNone/>
                      <wp:docPr id="3"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59385"/>
                              </a:xfrm>
                              <a:prstGeom prst="leftRightArrow">
                                <a:avLst>
                                  <a:gd name="adj1" fmla="val 50000"/>
                                  <a:gd name="adj2" fmla="val 42470"/>
                                </a:avLst>
                              </a:prstGeom>
                              <a:solidFill>
                                <a:schemeClr val="accent1">
                                  <a:lumMod val="100000"/>
                                  <a:lumOff val="0"/>
                                </a:schemeClr>
                              </a:solidFill>
                              <a:ln w="38100">
                                <a:solidFill>
                                  <a:schemeClr val="accent1">
                                    <a:lumMod val="7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DD987"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4" o:spid="_x0000_s1026" type="#_x0000_t69" style="position:absolute;margin-left:-18pt;margin-top:78.1pt;width:26.65pt;height:12.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" fillcolor="#4f81bd [3204]" strokecolor="#365f91 [2404]" strokeweight="3pt">
                      <v:shadow on="t" color="#243f60 [1604]" opacity=".5" offset="1pt"/>
                    </v:shape>
                  </w:pict>
                </mc:Fallback>
              </mc:AlternateContent>
            </w:r>
            <w:r w:rsidR="00D05562" w:rsidRPr="003D5C5E">
              <w:rPr>
                <w:sz w:val="28"/>
              </w:rPr>
              <w:t>pratiquant</w:t>
            </w:r>
          </w:p>
        </w:tc>
        <w:tc>
          <w:tcPr>
            <w:tcW w:w="3118" w:type="dxa"/>
            <w:gridSpan w:val="2"/>
            <w:vMerge w:val="restart"/>
            <w:tcBorders>
              <w:left w:val="single" w:sz="4" w:space="0" w:color="auto"/>
            </w:tcBorders>
          </w:tcPr>
          <w:p w:rsidR="00D05562" w:rsidRPr="008A16F9" w:rsidRDefault="00D05562" w:rsidP="00D05562">
            <w:pPr>
              <w:rPr>
                <w:b/>
                <w:sz w:val="18"/>
              </w:rPr>
            </w:pPr>
            <w:r w:rsidRPr="008A16F9">
              <w:rPr>
                <w:b/>
                <w:sz w:val="18"/>
              </w:rPr>
              <w:t>SE DEPLACER AVEC UNE MOTRICIT</w:t>
            </w:r>
            <w:r w:rsidRPr="008A16F9">
              <w:rPr>
                <w:rFonts w:cstheme="minorHAnsi"/>
                <w:b/>
                <w:sz w:val="18"/>
              </w:rPr>
              <w:t>É</w:t>
            </w:r>
            <w:r w:rsidRPr="008A16F9">
              <w:rPr>
                <w:b/>
                <w:sz w:val="18"/>
              </w:rPr>
              <w:t xml:space="preserve"> SP</w:t>
            </w:r>
            <w:r w:rsidRPr="008A16F9">
              <w:rPr>
                <w:rFonts w:cstheme="minorHAnsi"/>
                <w:b/>
                <w:sz w:val="18"/>
              </w:rPr>
              <w:t>É</w:t>
            </w:r>
            <w:r w:rsidRPr="008A16F9">
              <w:rPr>
                <w:b/>
                <w:sz w:val="18"/>
              </w:rPr>
              <w:t>CIFIQUE POUR S’</w:t>
            </w:r>
            <w:r w:rsidRPr="008A16F9">
              <w:rPr>
                <w:rFonts w:cstheme="minorHAnsi"/>
                <w:b/>
                <w:sz w:val="18"/>
              </w:rPr>
              <w:t>É</w:t>
            </w:r>
            <w:r w:rsidRPr="008A16F9">
              <w:rPr>
                <w:b/>
                <w:sz w:val="18"/>
              </w:rPr>
              <w:t>CONOMISER :</w:t>
            </w:r>
          </w:p>
          <w:p w:rsidR="002C6E19" w:rsidRPr="003D5C5E" w:rsidRDefault="002C6E19" w:rsidP="003D5C5E">
            <w:pPr>
              <w:pStyle w:val="Paragraphedeliste"/>
              <w:numPr>
                <w:ilvl w:val="0"/>
                <w:numId w:val="1"/>
              </w:numPr>
              <w:ind w:left="470" w:hanging="357"/>
              <w:rPr>
                <w:sz w:val="18"/>
              </w:rPr>
            </w:pPr>
            <w:r w:rsidRPr="003D5C5E">
              <w:rPr>
                <w:sz w:val="18"/>
              </w:rPr>
              <w:t>S</w:t>
            </w:r>
            <w:r w:rsidR="00D05562" w:rsidRPr="003D5C5E">
              <w:rPr>
                <w:sz w:val="18"/>
              </w:rPr>
              <w:t>e déplacer et prélever des informations sur le terrain</w:t>
            </w:r>
            <w:r w:rsidRPr="003D5C5E">
              <w:rPr>
                <w:sz w:val="18"/>
              </w:rPr>
              <w:t xml:space="preserve"> en modifiant sa vitesse de course selon les caractéristiques du parcours (relief, longueur, densité et complexité).</w:t>
            </w:r>
          </w:p>
          <w:p w:rsidR="002D4440" w:rsidRPr="008A16F9" w:rsidRDefault="002D4440" w:rsidP="00D05562">
            <w:pPr>
              <w:rPr>
                <w:b/>
                <w:sz w:val="18"/>
              </w:rPr>
            </w:pPr>
          </w:p>
          <w:p w:rsidR="00D05562" w:rsidRPr="008A16F9" w:rsidRDefault="00D05562" w:rsidP="00D05562">
            <w:pPr>
              <w:rPr>
                <w:b/>
                <w:sz w:val="18"/>
              </w:rPr>
            </w:pPr>
            <w:r w:rsidRPr="008A16F9">
              <w:rPr>
                <w:b/>
                <w:sz w:val="18"/>
              </w:rPr>
              <w:t>PRENDRE UN RISQUE CALCUL</w:t>
            </w:r>
            <w:r w:rsidR="00431D9F" w:rsidRPr="008A16F9">
              <w:rPr>
                <w:rFonts w:cstheme="minorHAnsi"/>
                <w:b/>
                <w:sz w:val="18"/>
              </w:rPr>
              <w:t>É</w:t>
            </w:r>
            <w:r w:rsidRPr="008A16F9">
              <w:rPr>
                <w:b/>
                <w:sz w:val="18"/>
              </w:rPr>
              <w:t xml:space="preserve"> POUR CONSTRUIRE UN PROJET DE D</w:t>
            </w:r>
            <w:r w:rsidRPr="008A16F9">
              <w:rPr>
                <w:rFonts w:cstheme="minorHAnsi"/>
                <w:b/>
                <w:sz w:val="18"/>
              </w:rPr>
              <w:t>É</w:t>
            </w:r>
            <w:r w:rsidRPr="008A16F9">
              <w:rPr>
                <w:b/>
                <w:sz w:val="18"/>
              </w:rPr>
              <w:t>PLACEMENT ADAPT</w:t>
            </w:r>
            <w:r w:rsidRPr="008A16F9">
              <w:rPr>
                <w:rFonts w:cstheme="minorHAnsi"/>
                <w:b/>
                <w:sz w:val="18"/>
              </w:rPr>
              <w:t>É</w:t>
            </w:r>
            <w:r w:rsidRPr="008A16F9">
              <w:rPr>
                <w:b/>
                <w:sz w:val="18"/>
              </w:rPr>
              <w:t xml:space="preserve"> </w:t>
            </w:r>
            <w:r w:rsidRPr="008A16F9">
              <w:rPr>
                <w:rFonts w:cstheme="minorHAnsi"/>
                <w:b/>
                <w:sz w:val="18"/>
              </w:rPr>
              <w:t>À</w:t>
            </w:r>
            <w:r w:rsidRPr="008A16F9">
              <w:rPr>
                <w:b/>
                <w:sz w:val="18"/>
              </w:rPr>
              <w:t xml:space="preserve"> SES RESSOURCES :</w:t>
            </w:r>
          </w:p>
          <w:p w:rsidR="00656838" w:rsidRPr="003D5C5E" w:rsidRDefault="00656838" w:rsidP="003D5C5E">
            <w:pPr>
              <w:pStyle w:val="Paragraphedeliste"/>
              <w:numPr>
                <w:ilvl w:val="0"/>
                <w:numId w:val="5"/>
              </w:numPr>
              <w:ind w:left="470" w:hanging="357"/>
              <w:rPr>
                <w:sz w:val="18"/>
              </w:rPr>
            </w:pPr>
            <w:r w:rsidRPr="003D5C5E">
              <w:rPr>
                <w:b/>
                <w:sz w:val="18"/>
              </w:rPr>
              <w:t>Planifier</w:t>
            </w:r>
            <w:r w:rsidR="003D5C5E">
              <w:rPr>
                <w:b/>
                <w:sz w:val="18"/>
              </w:rPr>
              <w:t xml:space="preserve"> (avant)</w:t>
            </w:r>
            <w:r w:rsidRPr="003D5C5E">
              <w:rPr>
                <w:b/>
                <w:sz w:val="18"/>
              </w:rPr>
              <w:t xml:space="preserve"> :</w:t>
            </w:r>
            <w:r w:rsidRPr="003D5C5E">
              <w:rPr>
                <w:sz w:val="18"/>
              </w:rPr>
              <w:t xml:space="preserve"> tracer son parcours avant de partir, faire un choix d’itinéraire</w:t>
            </w:r>
            <w:r w:rsidR="005B5F32" w:rsidRPr="003D5C5E">
              <w:rPr>
                <w:sz w:val="18"/>
              </w:rPr>
              <w:t xml:space="preserve"> et/ou de parcours à</w:t>
            </w:r>
            <w:r w:rsidRPr="003D5C5E">
              <w:rPr>
                <w:sz w:val="18"/>
              </w:rPr>
              <w:t xml:space="preserve"> </w:t>
            </w:r>
            <w:r w:rsidR="005B5F32" w:rsidRPr="003D5C5E">
              <w:rPr>
                <w:sz w:val="18"/>
              </w:rPr>
              <w:t>l’</w:t>
            </w:r>
            <w:r w:rsidRPr="003D5C5E">
              <w:rPr>
                <w:sz w:val="18"/>
              </w:rPr>
              <w:t>avance</w:t>
            </w:r>
            <w:r w:rsidR="005B5F32" w:rsidRPr="003D5C5E">
              <w:rPr>
                <w:sz w:val="18"/>
              </w:rPr>
              <w:t xml:space="preserve"> et en fonction de ses ressources d’orienteur et de coureur</w:t>
            </w:r>
            <w:r w:rsidRPr="003D5C5E">
              <w:rPr>
                <w:sz w:val="18"/>
              </w:rPr>
              <w:t>.</w:t>
            </w:r>
          </w:p>
          <w:p w:rsidR="00656838" w:rsidRPr="003D5C5E" w:rsidRDefault="00656838" w:rsidP="003D5C5E">
            <w:pPr>
              <w:pStyle w:val="Paragraphedeliste"/>
              <w:numPr>
                <w:ilvl w:val="0"/>
                <w:numId w:val="5"/>
              </w:numPr>
              <w:ind w:left="470" w:hanging="357"/>
              <w:rPr>
                <w:sz w:val="18"/>
              </w:rPr>
            </w:pPr>
            <w:r w:rsidRPr="003D5C5E">
              <w:rPr>
                <w:b/>
                <w:sz w:val="18"/>
              </w:rPr>
              <w:t>Réguler</w:t>
            </w:r>
            <w:r w:rsidR="003D5C5E">
              <w:rPr>
                <w:b/>
                <w:sz w:val="18"/>
              </w:rPr>
              <w:t xml:space="preserve"> (pendant)</w:t>
            </w:r>
            <w:r w:rsidRPr="003D5C5E">
              <w:rPr>
                <w:b/>
                <w:sz w:val="18"/>
              </w:rPr>
              <w:t> </w:t>
            </w:r>
            <w:r w:rsidRPr="003D5C5E">
              <w:rPr>
                <w:sz w:val="18"/>
              </w:rPr>
              <w:t>: reconnaître une erreur pendant la course et modifier si nécessaire le projet.</w:t>
            </w:r>
          </w:p>
          <w:p w:rsidR="00656838" w:rsidRPr="003D5C5E" w:rsidRDefault="003D5C5E" w:rsidP="003D5C5E">
            <w:pPr>
              <w:pStyle w:val="Paragraphedeliste"/>
              <w:numPr>
                <w:ilvl w:val="0"/>
                <w:numId w:val="5"/>
              </w:numPr>
              <w:ind w:left="470" w:hanging="357"/>
              <w:rPr>
                <w:sz w:val="18"/>
              </w:rPr>
            </w:pPr>
            <w:r>
              <w:rPr>
                <w:b/>
                <w:sz w:val="18"/>
              </w:rPr>
              <w:t xml:space="preserve">Analyser (après) </w:t>
            </w:r>
            <w:r w:rsidR="00656838" w:rsidRPr="003D5C5E">
              <w:rPr>
                <w:b/>
                <w:sz w:val="18"/>
              </w:rPr>
              <w:t>:</w:t>
            </w:r>
            <w:r w:rsidR="00656838" w:rsidRPr="003D5C5E">
              <w:rPr>
                <w:sz w:val="18"/>
              </w:rPr>
              <w:t xml:space="preserve"> comparer son projet avec ce qui a été réalisé et tirer les conséquences de ses erreurs.</w:t>
            </w:r>
          </w:p>
          <w:p w:rsidR="00D05562" w:rsidRPr="008A16F9" w:rsidRDefault="00D05562" w:rsidP="00D05562">
            <w:pPr>
              <w:rPr>
                <w:sz w:val="18"/>
              </w:rPr>
            </w:pPr>
          </w:p>
          <w:p w:rsidR="00D05562" w:rsidRPr="008A16F9" w:rsidRDefault="00D05562" w:rsidP="00D05562">
            <w:pPr>
              <w:rPr>
                <w:b/>
                <w:sz w:val="18"/>
              </w:rPr>
            </w:pPr>
            <w:r w:rsidRPr="008A16F9">
              <w:rPr>
                <w:b/>
                <w:sz w:val="18"/>
              </w:rPr>
              <w:t xml:space="preserve">RESPECTER L’ENVIRONNEMENT : </w:t>
            </w:r>
          </w:p>
          <w:p w:rsidR="00D05562" w:rsidRPr="003D5C5E" w:rsidRDefault="00D05562" w:rsidP="003D5C5E">
            <w:pPr>
              <w:pStyle w:val="Paragraphedeliste"/>
              <w:numPr>
                <w:ilvl w:val="0"/>
                <w:numId w:val="6"/>
              </w:numPr>
              <w:ind w:left="470" w:hanging="357"/>
              <w:rPr>
                <w:sz w:val="18"/>
              </w:rPr>
            </w:pPr>
            <w:r w:rsidRPr="003D5C5E">
              <w:rPr>
                <w:sz w:val="18"/>
              </w:rPr>
              <w:t>Laisser le site dans son état initial (nettoyer ses déchets, respecter la faune et la flore…)</w:t>
            </w:r>
          </w:p>
          <w:p w:rsidR="00D05562" w:rsidRPr="003D5C5E" w:rsidRDefault="00D05562" w:rsidP="003D5C5E">
            <w:pPr>
              <w:pStyle w:val="Paragraphedeliste"/>
              <w:numPr>
                <w:ilvl w:val="0"/>
                <w:numId w:val="6"/>
              </w:numPr>
              <w:ind w:left="470" w:hanging="357"/>
              <w:rPr>
                <w:sz w:val="18"/>
              </w:rPr>
            </w:pPr>
            <w:r w:rsidRPr="003D5C5E">
              <w:rPr>
                <w:sz w:val="18"/>
              </w:rPr>
              <w:t xml:space="preserve">Respecter les autres usagers (maîtriser ses émotions, partager l’espace avec les randonneurs, </w:t>
            </w:r>
            <w:proofErr w:type="spellStart"/>
            <w:r w:rsidRPr="003D5C5E">
              <w:rPr>
                <w:sz w:val="18"/>
              </w:rPr>
              <w:t>VTTistes</w:t>
            </w:r>
            <w:proofErr w:type="spellEnd"/>
            <w:r w:rsidRPr="003D5C5E">
              <w:rPr>
                <w:sz w:val="18"/>
              </w:rPr>
              <w:t>, pêcheurs…).</w:t>
            </w:r>
          </w:p>
        </w:tc>
        <w:tc>
          <w:tcPr>
            <w:tcW w:w="3119" w:type="dxa"/>
            <w:gridSpan w:val="3"/>
            <w:vMerge w:val="restart"/>
          </w:tcPr>
          <w:p w:rsidR="005C59AD" w:rsidRPr="008A16F9" w:rsidRDefault="005C59AD" w:rsidP="005C59AD">
            <w:pPr>
              <w:rPr>
                <w:b/>
                <w:sz w:val="18"/>
              </w:rPr>
            </w:pPr>
            <w:r w:rsidRPr="008A16F9">
              <w:rPr>
                <w:b/>
                <w:sz w:val="18"/>
              </w:rPr>
              <w:t>SE DEPLACER AVEC UNE MOTRICIT</w:t>
            </w:r>
            <w:r w:rsidRPr="008A16F9">
              <w:rPr>
                <w:rFonts w:cstheme="minorHAnsi"/>
                <w:b/>
                <w:sz w:val="18"/>
              </w:rPr>
              <w:t>É</w:t>
            </w:r>
            <w:r w:rsidRPr="008A16F9">
              <w:rPr>
                <w:b/>
                <w:sz w:val="18"/>
              </w:rPr>
              <w:t xml:space="preserve"> SP</w:t>
            </w:r>
            <w:r w:rsidRPr="008A16F9">
              <w:rPr>
                <w:rFonts w:cstheme="minorHAnsi"/>
                <w:b/>
                <w:sz w:val="18"/>
              </w:rPr>
              <w:t>É</w:t>
            </w:r>
            <w:r w:rsidRPr="008A16F9">
              <w:rPr>
                <w:b/>
                <w:sz w:val="18"/>
              </w:rPr>
              <w:t>CIFIQUE POUR S’</w:t>
            </w:r>
            <w:r w:rsidRPr="008A16F9">
              <w:rPr>
                <w:rFonts w:cstheme="minorHAnsi"/>
                <w:b/>
                <w:sz w:val="18"/>
              </w:rPr>
              <w:t>É</w:t>
            </w:r>
            <w:r w:rsidRPr="008A16F9">
              <w:rPr>
                <w:b/>
                <w:sz w:val="18"/>
              </w:rPr>
              <w:t>CONOMISER :</w:t>
            </w:r>
          </w:p>
          <w:p w:rsidR="003A7910" w:rsidRPr="003D5C5E" w:rsidRDefault="003A7910" w:rsidP="003D5C5E">
            <w:pPr>
              <w:pStyle w:val="Paragraphedeliste"/>
              <w:numPr>
                <w:ilvl w:val="0"/>
                <w:numId w:val="2"/>
              </w:numPr>
              <w:ind w:left="527" w:hanging="357"/>
              <w:rPr>
                <w:sz w:val="18"/>
              </w:rPr>
            </w:pPr>
            <w:r w:rsidRPr="003D5C5E">
              <w:rPr>
                <w:sz w:val="18"/>
              </w:rPr>
              <w:t>Proposer des parcours plus ou moins longs en distance.</w:t>
            </w:r>
          </w:p>
          <w:p w:rsidR="00447C29" w:rsidRPr="003D5C5E" w:rsidRDefault="00447C29" w:rsidP="003D5C5E">
            <w:pPr>
              <w:pStyle w:val="Paragraphedeliste"/>
              <w:numPr>
                <w:ilvl w:val="0"/>
                <w:numId w:val="2"/>
              </w:numPr>
              <w:ind w:left="527" w:hanging="357"/>
              <w:rPr>
                <w:sz w:val="18"/>
              </w:rPr>
            </w:pPr>
            <w:r w:rsidRPr="003D5C5E">
              <w:rPr>
                <w:sz w:val="18"/>
              </w:rPr>
              <w:t>Proposer des courses aux score</w:t>
            </w:r>
            <w:r w:rsidR="003A7910" w:rsidRPr="003D5C5E">
              <w:rPr>
                <w:sz w:val="18"/>
              </w:rPr>
              <w:t>s avec un temps de course maximal plus ou moins important</w:t>
            </w:r>
            <w:r w:rsidRPr="003D5C5E">
              <w:rPr>
                <w:sz w:val="18"/>
              </w:rPr>
              <w:t>.</w:t>
            </w:r>
          </w:p>
          <w:p w:rsidR="00447C29" w:rsidRPr="003D5C5E" w:rsidRDefault="00447C29" w:rsidP="003D5C5E">
            <w:pPr>
              <w:pStyle w:val="Paragraphedeliste"/>
              <w:numPr>
                <w:ilvl w:val="0"/>
                <w:numId w:val="2"/>
              </w:numPr>
              <w:ind w:left="527" w:hanging="357"/>
              <w:rPr>
                <w:sz w:val="18"/>
              </w:rPr>
            </w:pPr>
            <w:r w:rsidRPr="003D5C5E">
              <w:rPr>
                <w:sz w:val="18"/>
              </w:rPr>
              <w:t>Si possible, proposer des courses en variant seulement les dénivelés.</w:t>
            </w:r>
          </w:p>
          <w:p w:rsidR="00447C29" w:rsidRPr="008A16F9" w:rsidRDefault="00447C29" w:rsidP="005C59AD">
            <w:pPr>
              <w:rPr>
                <w:sz w:val="18"/>
              </w:rPr>
            </w:pPr>
          </w:p>
          <w:p w:rsidR="005C59AD" w:rsidRPr="008A16F9" w:rsidRDefault="005C59AD" w:rsidP="005C59AD">
            <w:pPr>
              <w:rPr>
                <w:b/>
                <w:sz w:val="18"/>
              </w:rPr>
            </w:pPr>
            <w:r w:rsidRPr="008A16F9">
              <w:rPr>
                <w:b/>
                <w:sz w:val="18"/>
              </w:rPr>
              <w:t>PRENDRE UN RISQUE CALCUL</w:t>
            </w:r>
            <w:r w:rsidR="00431D9F" w:rsidRPr="008A16F9">
              <w:rPr>
                <w:rFonts w:cstheme="minorHAnsi"/>
                <w:b/>
                <w:sz w:val="18"/>
              </w:rPr>
              <w:t>É</w:t>
            </w:r>
            <w:r w:rsidRPr="008A16F9">
              <w:rPr>
                <w:b/>
                <w:sz w:val="18"/>
              </w:rPr>
              <w:t xml:space="preserve"> POUR CONSTRUIRE UN PROJET DE D</w:t>
            </w:r>
            <w:r w:rsidRPr="008A16F9">
              <w:rPr>
                <w:rFonts w:cstheme="minorHAnsi"/>
                <w:b/>
                <w:sz w:val="18"/>
              </w:rPr>
              <w:t>É</w:t>
            </w:r>
            <w:r w:rsidRPr="008A16F9">
              <w:rPr>
                <w:b/>
                <w:sz w:val="18"/>
              </w:rPr>
              <w:t>PLACEMENT ADAPT</w:t>
            </w:r>
            <w:r w:rsidRPr="008A16F9">
              <w:rPr>
                <w:rFonts w:cstheme="minorHAnsi"/>
                <w:b/>
                <w:sz w:val="18"/>
              </w:rPr>
              <w:t>É</w:t>
            </w:r>
            <w:r w:rsidRPr="008A16F9">
              <w:rPr>
                <w:b/>
                <w:sz w:val="18"/>
              </w:rPr>
              <w:t xml:space="preserve"> </w:t>
            </w:r>
            <w:r w:rsidRPr="008A16F9">
              <w:rPr>
                <w:rFonts w:cstheme="minorHAnsi"/>
                <w:b/>
                <w:sz w:val="18"/>
              </w:rPr>
              <w:t>À</w:t>
            </w:r>
            <w:r w:rsidRPr="008A16F9">
              <w:rPr>
                <w:b/>
                <w:sz w:val="18"/>
              </w:rPr>
              <w:t xml:space="preserve"> SES RESSOURCES :</w:t>
            </w:r>
          </w:p>
          <w:p w:rsidR="00DB3632" w:rsidRPr="003D5C5E" w:rsidRDefault="00DB3632" w:rsidP="003D5C5E">
            <w:pPr>
              <w:pStyle w:val="Paragraphedeliste"/>
              <w:numPr>
                <w:ilvl w:val="0"/>
                <w:numId w:val="3"/>
              </w:numPr>
              <w:ind w:left="527" w:hanging="357"/>
              <w:rPr>
                <w:sz w:val="18"/>
              </w:rPr>
            </w:pPr>
            <w:r w:rsidRPr="003D5C5E">
              <w:rPr>
                <w:sz w:val="18"/>
              </w:rPr>
              <w:t>Varier les formes de groupement et de travail (seul, en binôme, en relais, sous forme de défi</w:t>
            </w:r>
            <w:r w:rsidR="00C31345" w:rsidRPr="003D5C5E">
              <w:rPr>
                <w:sz w:val="18"/>
              </w:rPr>
              <w:t>, répartition de postes à plusieurs</w:t>
            </w:r>
            <w:r w:rsidRPr="003D5C5E">
              <w:rPr>
                <w:sz w:val="18"/>
              </w:rPr>
              <w:t>)</w:t>
            </w:r>
          </w:p>
          <w:p w:rsidR="005C59AD" w:rsidRPr="003D5C5E" w:rsidRDefault="00FD1C0A" w:rsidP="003D5C5E">
            <w:pPr>
              <w:pStyle w:val="Paragraphedeliste"/>
              <w:numPr>
                <w:ilvl w:val="0"/>
                <w:numId w:val="3"/>
              </w:numPr>
              <w:ind w:left="527" w:hanging="357"/>
              <w:rPr>
                <w:sz w:val="18"/>
              </w:rPr>
            </w:pPr>
            <w:r w:rsidRPr="003D5C5E">
              <w:rPr>
                <w:sz w:val="18"/>
              </w:rPr>
              <w:t>V</w:t>
            </w:r>
            <w:r w:rsidR="005C59AD" w:rsidRPr="003D5C5E">
              <w:rPr>
                <w:sz w:val="18"/>
              </w:rPr>
              <w:t>arier les types de parcours (étoile, papillon, classique, suivi d'itinéraire)</w:t>
            </w:r>
            <w:r w:rsidRPr="003D5C5E">
              <w:rPr>
                <w:sz w:val="18"/>
              </w:rPr>
              <w:t>.</w:t>
            </w:r>
          </w:p>
          <w:p w:rsidR="005C59AD" w:rsidRPr="003D5C5E" w:rsidRDefault="00FD1C0A" w:rsidP="003D5C5E">
            <w:pPr>
              <w:pStyle w:val="Paragraphedeliste"/>
              <w:numPr>
                <w:ilvl w:val="0"/>
                <w:numId w:val="3"/>
              </w:numPr>
              <w:ind w:left="527" w:hanging="357"/>
              <w:rPr>
                <w:sz w:val="18"/>
              </w:rPr>
            </w:pPr>
            <w:r w:rsidRPr="003D5C5E">
              <w:rPr>
                <w:sz w:val="18"/>
              </w:rPr>
              <w:t>V</w:t>
            </w:r>
            <w:r w:rsidR="005C59AD" w:rsidRPr="003D5C5E">
              <w:rPr>
                <w:sz w:val="18"/>
              </w:rPr>
              <w:t>arier les supports utilisés (carte CO, dessin, plan, photo)</w:t>
            </w:r>
            <w:r w:rsidRPr="003D5C5E">
              <w:rPr>
                <w:sz w:val="18"/>
              </w:rPr>
              <w:t>.</w:t>
            </w:r>
          </w:p>
          <w:p w:rsidR="005C59AD" w:rsidRPr="003D5C5E" w:rsidRDefault="00FD1C0A" w:rsidP="003D5C5E">
            <w:pPr>
              <w:pStyle w:val="Paragraphedeliste"/>
              <w:numPr>
                <w:ilvl w:val="0"/>
                <w:numId w:val="3"/>
              </w:numPr>
              <w:ind w:left="527" w:hanging="357"/>
              <w:rPr>
                <w:sz w:val="18"/>
              </w:rPr>
            </w:pPr>
            <w:r w:rsidRPr="003D5C5E">
              <w:rPr>
                <w:sz w:val="18"/>
              </w:rPr>
              <w:t>V</w:t>
            </w:r>
            <w:r w:rsidR="005C59AD" w:rsidRPr="003D5C5E">
              <w:rPr>
                <w:sz w:val="18"/>
              </w:rPr>
              <w:t>arier</w:t>
            </w:r>
            <w:r w:rsidRPr="003D5C5E">
              <w:rPr>
                <w:sz w:val="18"/>
              </w:rPr>
              <w:t xml:space="preserve"> les </w:t>
            </w:r>
            <w:r w:rsidR="005C59AD" w:rsidRPr="003D5C5E">
              <w:rPr>
                <w:sz w:val="18"/>
              </w:rPr>
              <w:t>terrains de pratique (urbain, naturel)</w:t>
            </w:r>
            <w:r w:rsidRPr="003D5C5E">
              <w:rPr>
                <w:sz w:val="18"/>
              </w:rPr>
              <w:t>.</w:t>
            </w:r>
          </w:p>
          <w:p w:rsidR="00FD1C0A" w:rsidRPr="003D5C5E" w:rsidRDefault="00FD1C0A" w:rsidP="003D5C5E">
            <w:pPr>
              <w:pStyle w:val="Paragraphedeliste"/>
              <w:numPr>
                <w:ilvl w:val="0"/>
                <w:numId w:val="3"/>
              </w:numPr>
              <w:ind w:left="527" w:hanging="357"/>
              <w:rPr>
                <w:sz w:val="18"/>
              </w:rPr>
            </w:pPr>
            <w:r w:rsidRPr="003D5C5E">
              <w:rPr>
                <w:sz w:val="18"/>
              </w:rPr>
              <w:t>V</w:t>
            </w:r>
            <w:r w:rsidR="005C59AD" w:rsidRPr="003D5C5E">
              <w:rPr>
                <w:sz w:val="18"/>
              </w:rPr>
              <w:t>arier la densité</w:t>
            </w:r>
            <w:r w:rsidR="00BC6127" w:rsidRPr="003D5C5E">
              <w:rPr>
                <w:sz w:val="18"/>
              </w:rPr>
              <w:t xml:space="preserve"> et la difficulté des postes</w:t>
            </w:r>
            <w:r w:rsidRPr="003D5C5E">
              <w:rPr>
                <w:sz w:val="18"/>
              </w:rPr>
              <w:t>.</w:t>
            </w:r>
            <w:r w:rsidR="003D5C5E" w:rsidRPr="003D5C5E">
              <w:rPr>
                <w:sz w:val="18"/>
              </w:rPr>
              <w:t xml:space="preserve"> </w:t>
            </w:r>
            <w:r w:rsidRPr="003D5C5E">
              <w:rPr>
                <w:sz w:val="18"/>
              </w:rPr>
              <w:t>V</w:t>
            </w:r>
            <w:r w:rsidR="005C59AD" w:rsidRPr="003D5C5E">
              <w:rPr>
                <w:sz w:val="18"/>
              </w:rPr>
              <w:t>arier l</w:t>
            </w:r>
            <w:r w:rsidR="00BC6127" w:rsidRPr="003D5C5E">
              <w:rPr>
                <w:sz w:val="18"/>
              </w:rPr>
              <w:t>a pression temporelle</w:t>
            </w:r>
            <w:r w:rsidRPr="003D5C5E">
              <w:rPr>
                <w:sz w:val="18"/>
              </w:rPr>
              <w:t>.</w:t>
            </w:r>
          </w:p>
          <w:p w:rsidR="00FD1C0A" w:rsidRPr="003D5C5E" w:rsidRDefault="00FD1C0A" w:rsidP="003D5C5E">
            <w:pPr>
              <w:pStyle w:val="Paragraphedeliste"/>
              <w:numPr>
                <w:ilvl w:val="0"/>
                <w:numId w:val="3"/>
              </w:numPr>
              <w:ind w:left="527" w:hanging="357"/>
              <w:rPr>
                <w:sz w:val="18"/>
              </w:rPr>
            </w:pPr>
            <w:r w:rsidRPr="003D5C5E">
              <w:rPr>
                <w:sz w:val="18"/>
              </w:rPr>
              <w:t>Proposer des outils d’autoévaluation.</w:t>
            </w:r>
          </w:p>
          <w:p w:rsidR="00D05562" w:rsidRPr="008A16F9" w:rsidRDefault="00D05562" w:rsidP="00656838">
            <w:pPr>
              <w:rPr>
                <w:sz w:val="18"/>
              </w:rPr>
            </w:pPr>
          </w:p>
        </w:tc>
        <w:tc>
          <w:tcPr>
            <w:tcW w:w="6095" w:type="dxa"/>
            <w:gridSpan w:val="3"/>
          </w:tcPr>
          <w:p w:rsidR="00F36CE6" w:rsidRPr="003D5C5E" w:rsidRDefault="00D05562" w:rsidP="005954D2">
            <w:pPr>
              <w:rPr>
                <w:rFonts w:cs="DINPro-Regular"/>
                <w:sz w:val="18"/>
                <w:szCs w:val="16"/>
              </w:rPr>
            </w:pPr>
            <w:r w:rsidRPr="003D5C5E">
              <w:rPr>
                <w:rFonts w:cs="Calibri"/>
                <w:b/>
                <w:sz w:val="18"/>
                <w:szCs w:val="18"/>
              </w:rPr>
              <w:t xml:space="preserve">Maîtrise insuffisante : </w:t>
            </w:r>
            <w:r w:rsidR="005B5F32" w:rsidRPr="003D5C5E">
              <w:rPr>
                <w:rFonts w:cs="DINPro-Regular"/>
                <w:sz w:val="18"/>
                <w:szCs w:val="16"/>
              </w:rPr>
              <w:t>L’élève</w:t>
            </w:r>
            <w:r w:rsidR="00F36CE6" w:rsidRPr="003D5C5E">
              <w:rPr>
                <w:rFonts w:ascii="DINPro-Bold" w:hAnsi="DINPro-Bold" w:cs="DINPro-Bold"/>
                <w:b/>
                <w:bCs/>
                <w:sz w:val="18"/>
                <w:szCs w:val="16"/>
              </w:rPr>
              <w:t xml:space="preserve"> </w:t>
            </w:r>
            <w:r w:rsidR="00F36CE6" w:rsidRPr="003D5C5E">
              <w:rPr>
                <w:rFonts w:cs="DINPro-Regular"/>
                <w:sz w:val="18"/>
                <w:szCs w:val="16"/>
              </w:rPr>
              <w:t xml:space="preserve">s’engage régulièrement sur un parcours trop difficile par rapport à ses capacités énergétiques et/ou d’orienteur. </w:t>
            </w:r>
          </w:p>
          <w:p w:rsidR="00F36CE6" w:rsidRPr="003D5C5E" w:rsidRDefault="005B5F32" w:rsidP="005954D2">
            <w:pPr>
              <w:pStyle w:val="Pa11"/>
              <w:rPr>
                <w:rFonts w:cs="DINPro-Regular"/>
                <w:sz w:val="18"/>
                <w:szCs w:val="16"/>
              </w:rPr>
            </w:pPr>
            <w:r w:rsidRPr="003D5C5E">
              <w:rPr>
                <w:rFonts w:ascii="DINPro-Bold" w:hAnsi="DINPro-Bold" w:cs="DINPro-Bold"/>
                <w:b/>
                <w:bCs/>
                <w:sz w:val="18"/>
                <w:szCs w:val="16"/>
              </w:rPr>
              <w:t>Planifier</w:t>
            </w:r>
            <w:r w:rsidR="00F36CE6" w:rsidRPr="003D5C5E">
              <w:rPr>
                <w:rFonts w:ascii="DINPro-Bold" w:hAnsi="DINPro-Bold" w:cs="DINPro-Bold"/>
                <w:b/>
                <w:bCs/>
                <w:sz w:val="18"/>
                <w:szCs w:val="16"/>
              </w:rPr>
              <w:t xml:space="preserve"> </w:t>
            </w:r>
            <w:r w:rsidR="005954D2">
              <w:rPr>
                <w:rFonts w:cs="DINPro-Regular"/>
                <w:sz w:val="18"/>
                <w:szCs w:val="16"/>
              </w:rPr>
              <w:t xml:space="preserve">: </w:t>
            </w:r>
            <w:r w:rsidR="00F36CE6" w:rsidRPr="003D5C5E">
              <w:rPr>
                <w:rFonts w:cs="DINPro-Regular"/>
                <w:sz w:val="18"/>
                <w:szCs w:val="16"/>
              </w:rPr>
              <w:t xml:space="preserve">identifie uniquement les lignes directrices. </w:t>
            </w:r>
          </w:p>
          <w:p w:rsidR="00F36CE6" w:rsidRPr="003D5C5E" w:rsidRDefault="005B5F32" w:rsidP="005954D2">
            <w:pPr>
              <w:pStyle w:val="Pa11"/>
              <w:rPr>
                <w:rFonts w:cs="DINPro-Regular"/>
                <w:sz w:val="18"/>
                <w:szCs w:val="16"/>
              </w:rPr>
            </w:pPr>
            <w:r w:rsidRPr="003D5C5E">
              <w:rPr>
                <w:rFonts w:ascii="DINPro-Bold" w:hAnsi="DINPro-Bold" w:cs="DINPro-Bold"/>
                <w:b/>
                <w:bCs/>
                <w:sz w:val="18"/>
                <w:szCs w:val="16"/>
              </w:rPr>
              <w:t>Réguler</w:t>
            </w:r>
            <w:r w:rsidR="00F36CE6" w:rsidRPr="003D5C5E">
              <w:rPr>
                <w:rFonts w:ascii="DINPro-Bold" w:hAnsi="DINPro-Bold" w:cs="DINPro-Bold"/>
                <w:b/>
                <w:bCs/>
                <w:sz w:val="18"/>
                <w:szCs w:val="16"/>
              </w:rPr>
              <w:t xml:space="preserve"> </w:t>
            </w:r>
            <w:r w:rsidR="005954D2">
              <w:rPr>
                <w:rFonts w:cs="DINPro-Regular"/>
                <w:sz w:val="18"/>
                <w:szCs w:val="16"/>
              </w:rPr>
              <w:t xml:space="preserve">: </w:t>
            </w:r>
            <w:r w:rsidR="00F36CE6" w:rsidRPr="003D5C5E">
              <w:rPr>
                <w:rFonts w:cs="DINPro-Regular"/>
                <w:sz w:val="18"/>
                <w:szCs w:val="16"/>
              </w:rPr>
              <w:t xml:space="preserve">identifie peu ses erreurs, sort souvent des limites </w:t>
            </w:r>
            <w:r w:rsidR="007C552C">
              <w:rPr>
                <w:rFonts w:cs="DINPro-Regular"/>
                <w:sz w:val="18"/>
                <w:szCs w:val="16"/>
              </w:rPr>
              <w:t>(</w:t>
            </w:r>
            <w:r w:rsidR="00F36CE6" w:rsidRPr="003D5C5E">
              <w:rPr>
                <w:rFonts w:cs="DINPro-Regular"/>
                <w:sz w:val="18"/>
                <w:szCs w:val="16"/>
              </w:rPr>
              <w:t>espace</w:t>
            </w:r>
            <w:r w:rsidR="007C552C">
              <w:rPr>
                <w:rFonts w:cs="DINPro-Regular"/>
                <w:sz w:val="18"/>
                <w:szCs w:val="16"/>
              </w:rPr>
              <w:t>/</w:t>
            </w:r>
            <w:r w:rsidR="00F36CE6" w:rsidRPr="003D5C5E">
              <w:rPr>
                <w:rFonts w:cs="DINPro-Regular"/>
                <w:sz w:val="18"/>
                <w:szCs w:val="16"/>
              </w:rPr>
              <w:t>temps</w:t>
            </w:r>
            <w:r w:rsidR="007C552C">
              <w:rPr>
                <w:rFonts w:cs="DINPro-Regular"/>
                <w:sz w:val="18"/>
                <w:szCs w:val="16"/>
              </w:rPr>
              <w:t>)</w:t>
            </w:r>
            <w:r w:rsidR="00F36CE6" w:rsidRPr="003D5C5E">
              <w:rPr>
                <w:rFonts w:cs="DINPro-Regular"/>
                <w:sz w:val="18"/>
                <w:szCs w:val="16"/>
              </w:rPr>
              <w:t xml:space="preserve">. </w:t>
            </w:r>
          </w:p>
          <w:p w:rsidR="00F36CE6" w:rsidRPr="003D5C5E" w:rsidRDefault="00F36CE6" w:rsidP="005954D2">
            <w:pPr>
              <w:pStyle w:val="Pa11"/>
              <w:rPr>
                <w:rFonts w:cs="DINPro-Regular"/>
                <w:sz w:val="18"/>
                <w:szCs w:val="16"/>
              </w:rPr>
            </w:pPr>
            <w:r w:rsidRPr="003D5C5E">
              <w:rPr>
                <w:rFonts w:ascii="DINPro-Bold" w:hAnsi="DINPro-Bold" w:cs="DINPro-Bold"/>
                <w:b/>
                <w:bCs/>
                <w:sz w:val="18"/>
                <w:szCs w:val="16"/>
              </w:rPr>
              <w:t>Analyse</w:t>
            </w:r>
            <w:r w:rsidR="005B5F32" w:rsidRPr="003D5C5E">
              <w:rPr>
                <w:rFonts w:ascii="DINPro-Bold" w:hAnsi="DINPro-Bold" w:cs="DINPro-Bold"/>
                <w:b/>
                <w:bCs/>
                <w:sz w:val="18"/>
                <w:szCs w:val="16"/>
              </w:rPr>
              <w:t>r</w:t>
            </w:r>
            <w:r w:rsidRPr="003D5C5E">
              <w:rPr>
                <w:rFonts w:ascii="DINPro-Bold" w:hAnsi="DINPro-Bold" w:cs="DINPro-Bold"/>
                <w:b/>
                <w:bCs/>
                <w:sz w:val="18"/>
                <w:szCs w:val="16"/>
              </w:rPr>
              <w:t xml:space="preserve"> </w:t>
            </w:r>
            <w:r w:rsidR="005954D2">
              <w:rPr>
                <w:rFonts w:cs="DINPro-Regular"/>
                <w:sz w:val="18"/>
                <w:szCs w:val="16"/>
              </w:rPr>
              <w:t xml:space="preserve">: </w:t>
            </w:r>
            <w:r w:rsidRPr="003D5C5E">
              <w:rPr>
                <w:rFonts w:cs="DINPro-Regular"/>
                <w:sz w:val="18"/>
                <w:szCs w:val="16"/>
              </w:rPr>
              <w:t xml:space="preserve">n’arrive pas à retracer son parcours. </w:t>
            </w:r>
          </w:p>
          <w:p w:rsidR="00D05562" w:rsidRPr="003D5C5E" w:rsidRDefault="005B5F32" w:rsidP="005954D2">
            <w:pPr>
              <w:rPr>
                <w:sz w:val="18"/>
                <w:szCs w:val="18"/>
              </w:rPr>
            </w:pPr>
            <w:r w:rsidRPr="003D5C5E">
              <w:rPr>
                <w:rFonts w:ascii="DINPro-Bold" w:hAnsi="DINPro-Bold" w:cs="DINPro-Bold"/>
                <w:b/>
                <w:bCs/>
                <w:sz w:val="18"/>
                <w:szCs w:val="16"/>
              </w:rPr>
              <w:t>Se déplacer</w:t>
            </w:r>
            <w:r w:rsidR="00F36CE6" w:rsidRPr="003D5C5E">
              <w:rPr>
                <w:rFonts w:ascii="DINPro-Bold" w:hAnsi="DINPro-Bold" w:cs="DINPro-Bold"/>
                <w:b/>
                <w:bCs/>
                <w:sz w:val="18"/>
                <w:szCs w:val="16"/>
              </w:rPr>
              <w:t xml:space="preserve"> </w:t>
            </w:r>
            <w:r w:rsidR="005954D2">
              <w:rPr>
                <w:rFonts w:cs="DINPro-Regular"/>
                <w:sz w:val="18"/>
                <w:szCs w:val="16"/>
              </w:rPr>
              <w:t>:</w:t>
            </w:r>
            <w:r w:rsidRPr="003D5C5E">
              <w:rPr>
                <w:rFonts w:cs="DINPro-Regular"/>
                <w:sz w:val="18"/>
                <w:szCs w:val="16"/>
              </w:rPr>
              <w:t xml:space="preserve"> </w:t>
            </w:r>
            <w:r w:rsidR="00F36CE6" w:rsidRPr="003D5C5E">
              <w:rPr>
                <w:rFonts w:cs="DINPro-Regular"/>
                <w:sz w:val="18"/>
                <w:szCs w:val="16"/>
              </w:rPr>
              <w:t xml:space="preserve">marche ou sprinte au départ, à l’arrivée ou à la vue du poste. </w:t>
            </w:r>
          </w:p>
        </w:tc>
      </w:tr>
      <w:tr w:rsidR="008A16F9" w:rsidRPr="008A16F9" w:rsidTr="00CF7AF5">
        <w:trPr>
          <w:gridAfter w:val="1"/>
          <w:wAfter w:w="26" w:type="dxa"/>
          <w:trHeight w:val="340"/>
        </w:trPr>
        <w:tc>
          <w:tcPr>
            <w:tcW w:w="1701" w:type="dxa"/>
            <w:vMerge/>
            <w:tcBorders>
              <w:left w:val="single" w:sz="4" w:space="0" w:color="auto"/>
              <w:right w:val="single" w:sz="4" w:space="0" w:color="auto"/>
            </w:tcBorders>
          </w:tcPr>
          <w:p w:rsidR="00D05562" w:rsidRPr="008A16F9" w:rsidRDefault="00D05562" w:rsidP="00D05562">
            <w:pPr>
              <w:jc w:val="center"/>
            </w:pPr>
          </w:p>
        </w:tc>
        <w:tc>
          <w:tcPr>
            <w:tcW w:w="1701" w:type="dxa"/>
            <w:gridSpan w:val="2"/>
            <w:vMerge/>
            <w:tcBorders>
              <w:top w:val="single" w:sz="4" w:space="0" w:color="auto"/>
              <w:left w:val="nil"/>
              <w:bottom w:val="single" w:sz="4" w:space="0" w:color="auto"/>
              <w:right w:val="single" w:sz="4" w:space="0" w:color="auto"/>
            </w:tcBorders>
            <w:shd w:val="clear" w:color="auto" w:fill="auto"/>
          </w:tcPr>
          <w:p w:rsidR="00D05562" w:rsidRPr="008A16F9" w:rsidRDefault="00D05562" w:rsidP="00D05562">
            <w:pPr>
              <w:jc w:val="center"/>
            </w:pPr>
          </w:p>
        </w:tc>
        <w:tc>
          <w:tcPr>
            <w:tcW w:w="3118" w:type="dxa"/>
            <w:gridSpan w:val="2"/>
            <w:vMerge/>
            <w:tcBorders>
              <w:left w:val="single" w:sz="4" w:space="0" w:color="auto"/>
            </w:tcBorders>
          </w:tcPr>
          <w:p w:rsidR="00D05562" w:rsidRPr="008A16F9" w:rsidRDefault="00D05562" w:rsidP="00D05562"/>
        </w:tc>
        <w:tc>
          <w:tcPr>
            <w:tcW w:w="3119" w:type="dxa"/>
            <w:gridSpan w:val="3"/>
            <w:vMerge/>
          </w:tcPr>
          <w:p w:rsidR="00D05562" w:rsidRPr="008A16F9" w:rsidRDefault="00D05562" w:rsidP="00D05562"/>
        </w:tc>
        <w:tc>
          <w:tcPr>
            <w:tcW w:w="6095" w:type="dxa"/>
            <w:gridSpan w:val="3"/>
          </w:tcPr>
          <w:p w:rsidR="005B5F32" w:rsidRPr="003D5C5E" w:rsidRDefault="00D05562" w:rsidP="005954D2">
            <w:pPr>
              <w:rPr>
                <w:rFonts w:cs="DINPro-Regular"/>
                <w:sz w:val="18"/>
                <w:szCs w:val="16"/>
              </w:rPr>
            </w:pPr>
            <w:r w:rsidRPr="003D5C5E">
              <w:rPr>
                <w:rFonts w:cs="Calibri"/>
                <w:b/>
                <w:sz w:val="18"/>
                <w:szCs w:val="18"/>
              </w:rPr>
              <w:t xml:space="preserve">Maîtrise fragile : </w:t>
            </w:r>
            <w:r w:rsidR="005B5F32" w:rsidRPr="003D5C5E">
              <w:rPr>
                <w:rFonts w:cs="DINPro-Regular"/>
                <w:sz w:val="18"/>
                <w:szCs w:val="16"/>
              </w:rPr>
              <w:t>L’élève</w:t>
            </w:r>
            <w:r w:rsidR="005B5F32" w:rsidRPr="003D5C5E">
              <w:rPr>
                <w:rFonts w:ascii="DINPro-Bold" w:hAnsi="DINPro-Bold" w:cs="DINPro-Bold"/>
                <w:b/>
                <w:bCs/>
                <w:sz w:val="18"/>
                <w:szCs w:val="16"/>
              </w:rPr>
              <w:t xml:space="preserve"> </w:t>
            </w:r>
            <w:r w:rsidR="005B5F32" w:rsidRPr="003D5C5E">
              <w:rPr>
                <w:rFonts w:cs="DINPro-Regular"/>
                <w:sz w:val="18"/>
                <w:szCs w:val="16"/>
              </w:rPr>
              <w:t xml:space="preserve">s’engage parfois sur un parcours trop facile par rapport à ses capacités énergétiques et/ou d’orienteur. </w:t>
            </w:r>
          </w:p>
          <w:p w:rsidR="005B5F32" w:rsidRPr="003D5C5E" w:rsidRDefault="005B5F32" w:rsidP="005954D2">
            <w:pPr>
              <w:pStyle w:val="Pa11"/>
              <w:rPr>
                <w:rFonts w:cs="DINPro-Regular"/>
                <w:sz w:val="18"/>
                <w:szCs w:val="16"/>
              </w:rPr>
            </w:pPr>
            <w:r w:rsidRPr="003D5C5E">
              <w:rPr>
                <w:rFonts w:ascii="DINPro-Bold" w:hAnsi="DINPro-Bold" w:cs="DINPro-Bold"/>
                <w:b/>
                <w:bCs/>
                <w:sz w:val="18"/>
                <w:szCs w:val="16"/>
              </w:rPr>
              <w:t xml:space="preserve">Planifier </w:t>
            </w:r>
            <w:r w:rsidR="005954D2">
              <w:rPr>
                <w:rFonts w:cs="DINPro-Regular"/>
                <w:sz w:val="18"/>
                <w:szCs w:val="16"/>
              </w:rPr>
              <w:t xml:space="preserve">: </w:t>
            </w:r>
            <w:r w:rsidRPr="003D5C5E">
              <w:rPr>
                <w:rFonts w:cs="DINPro-Regular"/>
                <w:sz w:val="18"/>
                <w:szCs w:val="16"/>
              </w:rPr>
              <w:t>identifie les lignes directrices à prendre pour accéder à proximité des postes ainsi que les points de décision les plus faciles à identifier sur la carte et sur le te</w:t>
            </w:r>
            <w:r w:rsidR="008F168A" w:rsidRPr="003D5C5E">
              <w:rPr>
                <w:rFonts w:cs="DINPro-Regular"/>
                <w:sz w:val="18"/>
                <w:szCs w:val="16"/>
              </w:rPr>
              <w:t>rrain.</w:t>
            </w:r>
          </w:p>
          <w:p w:rsidR="005B5F32" w:rsidRPr="003D5C5E" w:rsidRDefault="005B5F32" w:rsidP="005954D2">
            <w:pPr>
              <w:pStyle w:val="Pa11"/>
              <w:rPr>
                <w:rFonts w:cs="DINPro-Regular"/>
                <w:sz w:val="18"/>
                <w:szCs w:val="16"/>
              </w:rPr>
            </w:pPr>
            <w:r w:rsidRPr="003D5C5E">
              <w:rPr>
                <w:rFonts w:ascii="DINPro-Bold" w:hAnsi="DINPro-Bold" w:cs="DINPro-Bold"/>
                <w:b/>
                <w:bCs/>
                <w:sz w:val="18"/>
                <w:szCs w:val="16"/>
              </w:rPr>
              <w:t xml:space="preserve">Réguler </w:t>
            </w:r>
            <w:r w:rsidR="005954D2">
              <w:rPr>
                <w:rFonts w:cs="DINPro-Regular"/>
                <w:sz w:val="18"/>
                <w:szCs w:val="16"/>
              </w:rPr>
              <w:t>:</w:t>
            </w:r>
            <w:r w:rsidRPr="003D5C5E">
              <w:rPr>
                <w:rFonts w:cs="DINPro-Regular"/>
                <w:sz w:val="18"/>
                <w:szCs w:val="16"/>
              </w:rPr>
              <w:t xml:space="preserve"> revient sur la ligne directrice utilisée en cas d’erreur et poursuit son itinéraire. </w:t>
            </w:r>
          </w:p>
          <w:p w:rsidR="005B5F32" w:rsidRPr="003D5C5E" w:rsidRDefault="005B5F32" w:rsidP="005954D2">
            <w:pPr>
              <w:pStyle w:val="Pa11"/>
              <w:rPr>
                <w:rFonts w:cs="DINPro-Regular"/>
                <w:sz w:val="18"/>
                <w:szCs w:val="16"/>
              </w:rPr>
            </w:pPr>
            <w:r w:rsidRPr="003D5C5E">
              <w:rPr>
                <w:rFonts w:ascii="DINPro-Bold" w:hAnsi="DINPro-Bold" w:cs="DINPro-Bold"/>
                <w:b/>
                <w:bCs/>
                <w:sz w:val="18"/>
                <w:szCs w:val="16"/>
              </w:rPr>
              <w:t xml:space="preserve">Analyser </w:t>
            </w:r>
            <w:r w:rsidR="005954D2">
              <w:rPr>
                <w:rFonts w:cs="DINPro-Regular"/>
                <w:sz w:val="18"/>
                <w:szCs w:val="16"/>
              </w:rPr>
              <w:t>:</w:t>
            </w:r>
            <w:r w:rsidRPr="003D5C5E">
              <w:rPr>
                <w:rFonts w:cs="DINPro-Regular"/>
                <w:sz w:val="18"/>
                <w:szCs w:val="16"/>
              </w:rPr>
              <w:t xml:space="preserve"> retrace partiellement son parcours. </w:t>
            </w:r>
          </w:p>
          <w:p w:rsidR="00D05562" w:rsidRPr="003D5C5E" w:rsidRDefault="005B5F32" w:rsidP="005954D2">
            <w:pPr>
              <w:pStyle w:val="Pa11"/>
              <w:rPr>
                <w:rFonts w:cs="DINPro-Regular"/>
                <w:sz w:val="18"/>
                <w:szCs w:val="16"/>
              </w:rPr>
            </w:pPr>
            <w:r w:rsidRPr="003D5C5E">
              <w:rPr>
                <w:rFonts w:ascii="DINPro-Bold" w:hAnsi="DINPro-Bold" w:cs="DINPro-Bold"/>
                <w:b/>
                <w:bCs/>
                <w:sz w:val="18"/>
                <w:szCs w:val="16"/>
              </w:rPr>
              <w:t xml:space="preserve">Se déplacer </w:t>
            </w:r>
            <w:r w:rsidR="005954D2">
              <w:rPr>
                <w:rFonts w:cs="DINPro-Regular"/>
                <w:sz w:val="18"/>
                <w:szCs w:val="16"/>
              </w:rPr>
              <w:t>:</w:t>
            </w:r>
            <w:r w:rsidR="008F168A" w:rsidRPr="003D5C5E">
              <w:rPr>
                <w:rFonts w:cs="DINPro-Regular"/>
                <w:sz w:val="18"/>
                <w:szCs w:val="16"/>
              </w:rPr>
              <w:t xml:space="preserve"> l</w:t>
            </w:r>
            <w:r w:rsidRPr="003D5C5E">
              <w:rPr>
                <w:rFonts w:cs="DINPro-Regular"/>
                <w:sz w:val="18"/>
                <w:szCs w:val="16"/>
              </w:rPr>
              <w:t>a gestion de la dualité « investissement énergétique/ traitement lucide des informations » est peu efficace</w:t>
            </w:r>
          </w:p>
        </w:tc>
      </w:tr>
      <w:tr w:rsidR="008A16F9" w:rsidRPr="008A16F9" w:rsidTr="00CF7AF5">
        <w:trPr>
          <w:gridAfter w:val="1"/>
          <w:wAfter w:w="26" w:type="dxa"/>
          <w:trHeight w:val="340"/>
        </w:trPr>
        <w:tc>
          <w:tcPr>
            <w:tcW w:w="1701" w:type="dxa"/>
            <w:vMerge/>
            <w:tcBorders>
              <w:left w:val="single" w:sz="4" w:space="0" w:color="auto"/>
              <w:right w:val="single" w:sz="4" w:space="0" w:color="auto"/>
            </w:tcBorders>
          </w:tcPr>
          <w:p w:rsidR="00D05562" w:rsidRPr="008A16F9" w:rsidRDefault="00D05562" w:rsidP="00D05562">
            <w:pPr>
              <w:jc w:val="center"/>
            </w:pPr>
          </w:p>
        </w:tc>
        <w:tc>
          <w:tcPr>
            <w:tcW w:w="1701" w:type="dxa"/>
            <w:gridSpan w:val="2"/>
            <w:vMerge/>
            <w:tcBorders>
              <w:top w:val="single" w:sz="4" w:space="0" w:color="auto"/>
              <w:left w:val="nil"/>
              <w:bottom w:val="single" w:sz="4" w:space="0" w:color="auto"/>
              <w:right w:val="single" w:sz="4" w:space="0" w:color="auto"/>
            </w:tcBorders>
            <w:shd w:val="clear" w:color="auto" w:fill="auto"/>
          </w:tcPr>
          <w:p w:rsidR="00D05562" w:rsidRPr="008A16F9" w:rsidRDefault="00D05562" w:rsidP="00D05562">
            <w:pPr>
              <w:jc w:val="center"/>
            </w:pPr>
          </w:p>
        </w:tc>
        <w:tc>
          <w:tcPr>
            <w:tcW w:w="3118" w:type="dxa"/>
            <w:gridSpan w:val="2"/>
            <w:vMerge/>
            <w:tcBorders>
              <w:left w:val="single" w:sz="4" w:space="0" w:color="auto"/>
            </w:tcBorders>
          </w:tcPr>
          <w:p w:rsidR="00D05562" w:rsidRPr="008A16F9" w:rsidRDefault="00D05562" w:rsidP="00D05562"/>
        </w:tc>
        <w:tc>
          <w:tcPr>
            <w:tcW w:w="3119" w:type="dxa"/>
            <w:gridSpan w:val="3"/>
            <w:vMerge/>
          </w:tcPr>
          <w:p w:rsidR="00D05562" w:rsidRPr="008A16F9" w:rsidRDefault="00D05562" w:rsidP="00D05562"/>
        </w:tc>
        <w:tc>
          <w:tcPr>
            <w:tcW w:w="6095" w:type="dxa"/>
            <w:gridSpan w:val="3"/>
          </w:tcPr>
          <w:p w:rsidR="005B5F32" w:rsidRPr="003D5C5E" w:rsidRDefault="00D05562" w:rsidP="005954D2">
            <w:pPr>
              <w:rPr>
                <w:rFonts w:cs="DINPro-Regular"/>
                <w:sz w:val="18"/>
                <w:szCs w:val="16"/>
              </w:rPr>
            </w:pPr>
            <w:r w:rsidRPr="003D5C5E">
              <w:rPr>
                <w:rFonts w:cs="Calibri"/>
                <w:b/>
                <w:sz w:val="18"/>
                <w:szCs w:val="18"/>
              </w:rPr>
              <w:t xml:space="preserve">Maîtrise satisfaisante : </w:t>
            </w:r>
            <w:r w:rsidR="005B5F32" w:rsidRPr="003D5C5E">
              <w:rPr>
                <w:rFonts w:cs="DINPro-Regular"/>
                <w:sz w:val="18"/>
                <w:szCs w:val="16"/>
              </w:rPr>
              <w:t xml:space="preserve">L’élève s’engage sur un parcours proche de ses capacités énergétiques et d’orienteur, il le réalise régulièrement. </w:t>
            </w:r>
          </w:p>
          <w:p w:rsidR="005B5F32" w:rsidRPr="003D5C5E" w:rsidRDefault="005B5F32" w:rsidP="005954D2">
            <w:pPr>
              <w:pStyle w:val="Pa11"/>
              <w:rPr>
                <w:rFonts w:cs="DINPro-Regular"/>
                <w:sz w:val="18"/>
                <w:szCs w:val="16"/>
              </w:rPr>
            </w:pPr>
            <w:r w:rsidRPr="003D5C5E">
              <w:rPr>
                <w:rFonts w:ascii="DINPro-Bold" w:hAnsi="DINPro-Bold" w:cs="DINPro-Bold"/>
                <w:b/>
                <w:bCs/>
                <w:sz w:val="18"/>
                <w:szCs w:val="16"/>
              </w:rPr>
              <w:t xml:space="preserve">Planifier </w:t>
            </w:r>
            <w:r w:rsidR="005954D2">
              <w:rPr>
                <w:rFonts w:cs="DINPro-Regular"/>
                <w:sz w:val="18"/>
                <w:szCs w:val="16"/>
              </w:rPr>
              <w:t>:</w:t>
            </w:r>
            <w:r w:rsidRPr="003D5C5E">
              <w:rPr>
                <w:rFonts w:cs="DINPro-Regular"/>
                <w:sz w:val="18"/>
                <w:szCs w:val="16"/>
              </w:rPr>
              <w:t xml:space="preserve"> identifie les l</w:t>
            </w:r>
            <w:r w:rsidR="008F168A" w:rsidRPr="003D5C5E">
              <w:rPr>
                <w:rFonts w:cs="DINPro-Regular"/>
                <w:sz w:val="18"/>
                <w:szCs w:val="16"/>
              </w:rPr>
              <w:t>ignes directrices</w:t>
            </w:r>
            <w:r w:rsidRPr="003D5C5E">
              <w:rPr>
                <w:rFonts w:cs="DINPro-Regular"/>
                <w:sz w:val="18"/>
                <w:szCs w:val="16"/>
              </w:rPr>
              <w:t xml:space="preserve"> à utiliser ainsi que les points de décision lui permettant d’accéder aux postes complexes. </w:t>
            </w:r>
          </w:p>
          <w:p w:rsidR="005B5F32" w:rsidRPr="003D5C5E" w:rsidRDefault="005B5F32" w:rsidP="005954D2">
            <w:pPr>
              <w:pStyle w:val="Pa11"/>
              <w:rPr>
                <w:rFonts w:cs="DINPro-Regular"/>
                <w:sz w:val="18"/>
                <w:szCs w:val="16"/>
              </w:rPr>
            </w:pPr>
            <w:r w:rsidRPr="003D5C5E">
              <w:rPr>
                <w:rFonts w:ascii="DINPro-Bold" w:hAnsi="DINPro-Bold" w:cs="DINPro-Bold"/>
                <w:b/>
                <w:bCs/>
                <w:sz w:val="18"/>
                <w:szCs w:val="16"/>
              </w:rPr>
              <w:t xml:space="preserve">Réguler </w:t>
            </w:r>
            <w:r w:rsidR="005954D2">
              <w:rPr>
                <w:rFonts w:cs="DINPro-Regular"/>
                <w:sz w:val="18"/>
                <w:szCs w:val="16"/>
              </w:rPr>
              <w:t>:</w:t>
            </w:r>
            <w:r w:rsidRPr="003D5C5E">
              <w:rPr>
                <w:rFonts w:cs="DINPro-Regular"/>
                <w:sz w:val="18"/>
                <w:szCs w:val="16"/>
              </w:rPr>
              <w:t xml:space="preserve"> privilégie un retour sur ses pas pour utiliser une autr</w:t>
            </w:r>
            <w:r w:rsidR="008F168A" w:rsidRPr="003D5C5E">
              <w:rPr>
                <w:rFonts w:cs="DINPro-Regular"/>
                <w:sz w:val="18"/>
                <w:szCs w:val="16"/>
              </w:rPr>
              <w:t>e ligne directrice</w:t>
            </w:r>
            <w:r w:rsidRPr="003D5C5E">
              <w:rPr>
                <w:rFonts w:cs="DINPro-Regular"/>
                <w:sz w:val="18"/>
                <w:szCs w:val="16"/>
              </w:rPr>
              <w:t xml:space="preserve"> afin de trouver le poste. </w:t>
            </w:r>
          </w:p>
          <w:p w:rsidR="005B5F32" w:rsidRPr="003D5C5E" w:rsidRDefault="005B5F32" w:rsidP="005954D2">
            <w:pPr>
              <w:pStyle w:val="Pa11"/>
              <w:rPr>
                <w:rFonts w:cs="DINPro-Regular"/>
                <w:sz w:val="18"/>
                <w:szCs w:val="16"/>
              </w:rPr>
            </w:pPr>
            <w:r w:rsidRPr="003D5C5E">
              <w:rPr>
                <w:rFonts w:ascii="DINPro-Bold" w:hAnsi="DINPro-Bold" w:cs="DINPro-Bold"/>
                <w:b/>
                <w:bCs/>
                <w:sz w:val="18"/>
                <w:szCs w:val="16"/>
              </w:rPr>
              <w:t xml:space="preserve">Analyser </w:t>
            </w:r>
            <w:r w:rsidR="005954D2">
              <w:rPr>
                <w:rFonts w:cs="DINPro-Regular"/>
                <w:sz w:val="18"/>
                <w:szCs w:val="16"/>
              </w:rPr>
              <w:t>:</w:t>
            </w:r>
            <w:r w:rsidRPr="003D5C5E">
              <w:rPr>
                <w:rFonts w:cs="DINPro-Regular"/>
                <w:sz w:val="18"/>
                <w:szCs w:val="16"/>
              </w:rPr>
              <w:t xml:space="preserve"> retrace son parcours et identifie globalem</w:t>
            </w:r>
            <w:r w:rsidR="008F168A" w:rsidRPr="003D5C5E">
              <w:rPr>
                <w:rFonts w:cs="DINPro-Regular"/>
                <w:sz w:val="18"/>
                <w:szCs w:val="16"/>
              </w:rPr>
              <w:t>ent le type d’erreurs réalisées</w:t>
            </w:r>
            <w:r w:rsidRPr="003D5C5E">
              <w:rPr>
                <w:rFonts w:cs="DINPro-Regular"/>
                <w:sz w:val="18"/>
                <w:szCs w:val="16"/>
              </w:rPr>
              <w:t xml:space="preserve">. </w:t>
            </w:r>
          </w:p>
          <w:p w:rsidR="00D05562" w:rsidRPr="003D5C5E" w:rsidRDefault="005B5F32" w:rsidP="005954D2">
            <w:pPr>
              <w:pStyle w:val="Pa11"/>
              <w:rPr>
                <w:rFonts w:cs="DINPro-Regular"/>
                <w:sz w:val="18"/>
                <w:szCs w:val="16"/>
              </w:rPr>
            </w:pPr>
            <w:r w:rsidRPr="003D5C5E">
              <w:rPr>
                <w:rFonts w:ascii="DINPro-Bold" w:hAnsi="DINPro-Bold" w:cs="DINPro-Bold"/>
                <w:b/>
                <w:bCs/>
                <w:sz w:val="18"/>
                <w:szCs w:val="16"/>
              </w:rPr>
              <w:t xml:space="preserve">Se déplacer </w:t>
            </w:r>
            <w:r w:rsidR="00371B07">
              <w:rPr>
                <w:rFonts w:cs="DINPro-Regular"/>
                <w:sz w:val="18"/>
                <w:szCs w:val="16"/>
              </w:rPr>
              <w:t>:</w:t>
            </w:r>
            <w:r w:rsidR="008F168A" w:rsidRPr="003D5C5E">
              <w:rPr>
                <w:rFonts w:cs="DINPro-Regular"/>
                <w:sz w:val="18"/>
                <w:szCs w:val="16"/>
              </w:rPr>
              <w:t xml:space="preserve"> l</w:t>
            </w:r>
            <w:r w:rsidRPr="003D5C5E">
              <w:rPr>
                <w:rFonts w:cs="DINPro-Regular"/>
                <w:sz w:val="18"/>
                <w:szCs w:val="16"/>
              </w:rPr>
              <w:t xml:space="preserve">a gestion de la dualité est efficace. La lucidité du traitement de l’information est privilégiée par rapport à l’investissement énergétique. </w:t>
            </w:r>
          </w:p>
        </w:tc>
      </w:tr>
      <w:tr w:rsidR="00D05562" w:rsidRPr="008A16F9" w:rsidTr="00CF7AF5">
        <w:trPr>
          <w:gridAfter w:val="1"/>
          <w:wAfter w:w="26" w:type="dxa"/>
          <w:trHeight w:val="340"/>
        </w:trPr>
        <w:tc>
          <w:tcPr>
            <w:tcW w:w="1701" w:type="dxa"/>
            <w:vMerge/>
            <w:tcBorders>
              <w:left w:val="single" w:sz="4" w:space="0" w:color="auto"/>
              <w:bottom w:val="single" w:sz="4" w:space="0" w:color="auto"/>
              <w:right w:val="single" w:sz="4" w:space="0" w:color="auto"/>
            </w:tcBorders>
          </w:tcPr>
          <w:p w:rsidR="00D05562" w:rsidRPr="008A16F9" w:rsidRDefault="00D05562" w:rsidP="00D05562">
            <w:pPr>
              <w:jc w:val="center"/>
            </w:pPr>
          </w:p>
        </w:tc>
        <w:tc>
          <w:tcPr>
            <w:tcW w:w="1701" w:type="dxa"/>
            <w:gridSpan w:val="2"/>
            <w:vMerge/>
            <w:tcBorders>
              <w:top w:val="single" w:sz="4" w:space="0" w:color="auto"/>
              <w:left w:val="nil"/>
              <w:bottom w:val="single" w:sz="4" w:space="0" w:color="auto"/>
              <w:right w:val="single" w:sz="4" w:space="0" w:color="auto"/>
            </w:tcBorders>
            <w:shd w:val="clear" w:color="auto" w:fill="auto"/>
          </w:tcPr>
          <w:p w:rsidR="00D05562" w:rsidRPr="008A16F9" w:rsidRDefault="00D05562" w:rsidP="00D05562">
            <w:pPr>
              <w:jc w:val="center"/>
            </w:pPr>
          </w:p>
        </w:tc>
        <w:tc>
          <w:tcPr>
            <w:tcW w:w="3118" w:type="dxa"/>
            <w:gridSpan w:val="2"/>
            <w:vMerge/>
            <w:tcBorders>
              <w:left w:val="single" w:sz="4" w:space="0" w:color="auto"/>
              <w:bottom w:val="single" w:sz="4" w:space="0" w:color="auto"/>
            </w:tcBorders>
          </w:tcPr>
          <w:p w:rsidR="00D05562" w:rsidRPr="008A16F9" w:rsidRDefault="00D05562" w:rsidP="00D05562"/>
        </w:tc>
        <w:tc>
          <w:tcPr>
            <w:tcW w:w="3119" w:type="dxa"/>
            <w:gridSpan w:val="3"/>
            <w:vMerge/>
            <w:tcBorders>
              <w:bottom w:val="single" w:sz="4" w:space="0" w:color="auto"/>
            </w:tcBorders>
          </w:tcPr>
          <w:p w:rsidR="00D05562" w:rsidRPr="008A16F9" w:rsidRDefault="00D05562" w:rsidP="00D05562"/>
        </w:tc>
        <w:tc>
          <w:tcPr>
            <w:tcW w:w="6095" w:type="dxa"/>
            <w:gridSpan w:val="3"/>
            <w:tcBorders>
              <w:bottom w:val="single" w:sz="4" w:space="0" w:color="auto"/>
            </w:tcBorders>
          </w:tcPr>
          <w:p w:rsidR="005B5F32" w:rsidRPr="003D5C5E" w:rsidRDefault="00D05562" w:rsidP="005954D2">
            <w:pPr>
              <w:rPr>
                <w:rFonts w:cs="DINPro-Regular"/>
                <w:sz w:val="18"/>
                <w:szCs w:val="16"/>
              </w:rPr>
            </w:pPr>
            <w:r w:rsidRPr="003D5C5E">
              <w:rPr>
                <w:rFonts w:cs="Calibri"/>
                <w:b/>
                <w:sz w:val="18"/>
                <w:szCs w:val="18"/>
              </w:rPr>
              <w:t xml:space="preserve">Très bonne maîtrise : </w:t>
            </w:r>
            <w:r w:rsidR="005B5F32" w:rsidRPr="003D5C5E">
              <w:rPr>
                <w:rFonts w:cs="DINPro-Bold"/>
                <w:bCs/>
                <w:sz w:val="18"/>
                <w:szCs w:val="16"/>
              </w:rPr>
              <w:t xml:space="preserve">L’élève </w:t>
            </w:r>
            <w:r w:rsidR="005B5F32" w:rsidRPr="003D5C5E">
              <w:rPr>
                <w:rFonts w:cs="DINPro-Regular"/>
                <w:sz w:val="18"/>
                <w:szCs w:val="16"/>
              </w:rPr>
              <w:t xml:space="preserve">choisit un parcours adapté à ses capacités énergétiques et d’orienteur qu’il réalise très régulièrement. </w:t>
            </w:r>
          </w:p>
          <w:p w:rsidR="005B5F32" w:rsidRPr="003D5C5E" w:rsidRDefault="005B5F32" w:rsidP="005954D2">
            <w:pPr>
              <w:pStyle w:val="Pa11"/>
              <w:rPr>
                <w:rFonts w:cs="DINPro-Bold"/>
                <w:b/>
                <w:bCs/>
                <w:sz w:val="18"/>
                <w:szCs w:val="16"/>
              </w:rPr>
            </w:pPr>
            <w:r w:rsidRPr="003D5C5E">
              <w:rPr>
                <w:rFonts w:cs="DINPro-Bold"/>
                <w:b/>
                <w:bCs/>
                <w:sz w:val="18"/>
                <w:szCs w:val="16"/>
              </w:rPr>
              <w:t xml:space="preserve">Planifier </w:t>
            </w:r>
            <w:r w:rsidR="005954D2">
              <w:rPr>
                <w:rFonts w:cs="DINPro-Regular"/>
                <w:sz w:val="18"/>
                <w:szCs w:val="16"/>
              </w:rPr>
              <w:t xml:space="preserve">: </w:t>
            </w:r>
            <w:r w:rsidRPr="003D5C5E">
              <w:rPr>
                <w:rFonts w:cs="DINPro-Regular"/>
                <w:sz w:val="18"/>
                <w:szCs w:val="16"/>
              </w:rPr>
              <w:t>identifie</w:t>
            </w:r>
            <w:r w:rsidR="008F168A" w:rsidRPr="003D5C5E">
              <w:rPr>
                <w:rFonts w:cs="DINPro-Regular"/>
                <w:sz w:val="18"/>
                <w:szCs w:val="16"/>
              </w:rPr>
              <w:t xml:space="preserve"> les lignes directrices </w:t>
            </w:r>
            <w:r w:rsidRPr="003D5C5E">
              <w:rPr>
                <w:rFonts w:cs="DINPro-Regular"/>
                <w:sz w:val="18"/>
                <w:szCs w:val="16"/>
              </w:rPr>
              <w:t xml:space="preserve">à utiliser, les principaux points de décision, un point d’attaque associé à une ligne d’arrêt sur les postes les plus complexes. </w:t>
            </w:r>
          </w:p>
          <w:p w:rsidR="005B5F32" w:rsidRPr="003D5C5E" w:rsidRDefault="005B5F32" w:rsidP="005954D2">
            <w:pPr>
              <w:pStyle w:val="Pa11"/>
              <w:rPr>
                <w:rFonts w:cs="DINPro-Regular"/>
                <w:sz w:val="18"/>
                <w:szCs w:val="16"/>
              </w:rPr>
            </w:pPr>
            <w:r w:rsidRPr="003D5C5E">
              <w:rPr>
                <w:rFonts w:cs="DINPro-Bold"/>
                <w:b/>
                <w:bCs/>
                <w:sz w:val="18"/>
                <w:szCs w:val="16"/>
              </w:rPr>
              <w:t xml:space="preserve">Réguler </w:t>
            </w:r>
            <w:r w:rsidR="005954D2">
              <w:rPr>
                <w:rFonts w:cs="DINPro-Regular"/>
                <w:sz w:val="18"/>
                <w:szCs w:val="16"/>
              </w:rPr>
              <w:t>:</w:t>
            </w:r>
            <w:r w:rsidRPr="003D5C5E">
              <w:rPr>
                <w:rFonts w:cs="DINPro-Regular"/>
                <w:sz w:val="18"/>
                <w:szCs w:val="16"/>
              </w:rPr>
              <w:t xml:space="preserve"> se « recale » sur les l</w:t>
            </w:r>
            <w:r w:rsidR="008F168A" w:rsidRPr="003D5C5E">
              <w:rPr>
                <w:rFonts w:cs="DINPro-Regular"/>
                <w:sz w:val="18"/>
                <w:szCs w:val="16"/>
              </w:rPr>
              <w:t>ignes directrices</w:t>
            </w:r>
            <w:r w:rsidRPr="003D5C5E">
              <w:rPr>
                <w:rFonts w:cs="DINPro-Regular"/>
                <w:sz w:val="18"/>
                <w:szCs w:val="16"/>
              </w:rPr>
              <w:t xml:space="preserve"> les plus proches pour rester efficace. </w:t>
            </w:r>
          </w:p>
          <w:p w:rsidR="005B5F32" w:rsidRPr="003D5C5E" w:rsidRDefault="005B5F32" w:rsidP="005954D2">
            <w:pPr>
              <w:pStyle w:val="Pa11"/>
              <w:rPr>
                <w:rFonts w:cs="DINPro-Regular"/>
                <w:sz w:val="18"/>
                <w:szCs w:val="16"/>
              </w:rPr>
            </w:pPr>
            <w:r w:rsidRPr="003D5C5E">
              <w:rPr>
                <w:rFonts w:cs="DINPro-Bold"/>
                <w:b/>
                <w:bCs/>
                <w:sz w:val="18"/>
                <w:szCs w:val="16"/>
              </w:rPr>
              <w:t xml:space="preserve">Analyser </w:t>
            </w:r>
            <w:r w:rsidR="005954D2">
              <w:rPr>
                <w:rFonts w:cs="DINPro-Regular"/>
                <w:sz w:val="18"/>
                <w:szCs w:val="16"/>
              </w:rPr>
              <w:t>:</w:t>
            </w:r>
            <w:r w:rsidRPr="003D5C5E">
              <w:rPr>
                <w:rFonts w:cs="DINPro-Regular"/>
                <w:sz w:val="18"/>
                <w:szCs w:val="16"/>
              </w:rPr>
              <w:t xml:space="preserve"> </w:t>
            </w:r>
            <w:r w:rsidR="007839C8" w:rsidRPr="003D5C5E">
              <w:rPr>
                <w:rFonts w:cs="DINPro-Regular"/>
                <w:sz w:val="18"/>
                <w:szCs w:val="16"/>
              </w:rPr>
              <w:t xml:space="preserve">analyse l’itinéraire réalisé et dégage des stratégies qui auraient permis d’être plus efficient. </w:t>
            </w:r>
          </w:p>
          <w:p w:rsidR="00A1277F" w:rsidRPr="003D5C5E" w:rsidRDefault="005B5F32" w:rsidP="005954D2">
            <w:pPr>
              <w:pStyle w:val="Pa11"/>
              <w:rPr>
                <w:rFonts w:cs="DINPro-Regular"/>
                <w:sz w:val="18"/>
                <w:szCs w:val="16"/>
              </w:rPr>
            </w:pPr>
            <w:r w:rsidRPr="003D5C5E">
              <w:rPr>
                <w:rFonts w:cs="DINPro-Bold"/>
                <w:b/>
                <w:bCs/>
                <w:sz w:val="18"/>
                <w:szCs w:val="16"/>
              </w:rPr>
              <w:t xml:space="preserve">Se déplacer </w:t>
            </w:r>
            <w:r w:rsidR="005954D2">
              <w:rPr>
                <w:rFonts w:cs="DINPro-Regular"/>
                <w:sz w:val="18"/>
                <w:szCs w:val="16"/>
              </w:rPr>
              <w:t>:</w:t>
            </w:r>
            <w:r w:rsidRPr="003D5C5E">
              <w:rPr>
                <w:rFonts w:cs="DINPro-Regular"/>
                <w:sz w:val="18"/>
                <w:szCs w:val="16"/>
              </w:rPr>
              <w:t xml:space="preserve"> court de manière soutenue sur les lignes directrice</w:t>
            </w:r>
            <w:r w:rsidR="007D5BE4" w:rsidRPr="003D5C5E">
              <w:rPr>
                <w:rFonts w:cs="DINPro-Regular"/>
                <w:sz w:val="18"/>
                <w:szCs w:val="16"/>
              </w:rPr>
              <w:t>s</w:t>
            </w:r>
            <w:r w:rsidRPr="003D5C5E">
              <w:rPr>
                <w:rFonts w:cs="DINPro-Regular"/>
                <w:sz w:val="18"/>
                <w:szCs w:val="16"/>
              </w:rPr>
              <w:t>, sa course est lente à l’</w:t>
            </w:r>
            <w:r w:rsidR="008F168A" w:rsidRPr="003D5C5E">
              <w:rPr>
                <w:rFonts w:cs="DINPro-Regular"/>
                <w:sz w:val="18"/>
                <w:szCs w:val="16"/>
              </w:rPr>
              <w:t xml:space="preserve">approche du point de décision. </w:t>
            </w:r>
          </w:p>
        </w:tc>
      </w:tr>
      <w:tr w:rsidR="008A16F9" w:rsidRPr="008A16F9" w:rsidTr="00CF7AF5">
        <w:trPr>
          <w:gridAfter w:val="1"/>
          <w:wAfter w:w="26" w:type="dxa"/>
          <w:trHeight w:hRule="exact" w:val="170"/>
        </w:trPr>
        <w:tc>
          <w:tcPr>
            <w:tcW w:w="1961" w:type="dxa"/>
            <w:gridSpan w:val="2"/>
            <w:tcBorders>
              <w:top w:val="nil"/>
              <w:left w:val="nil"/>
              <w:bottom w:val="single" w:sz="4" w:space="0" w:color="auto"/>
              <w:right w:val="nil"/>
            </w:tcBorders>
          </w:tcPr>
          <w:p w:rsidR="00D05562" w:rsidRPr="008A16F9" w:rsidRDefault="00D05562" w:rsidP="00D05562">
            <w:pPr>
              <w:jc w:val="center"/>
              <w:rPr>
                <w:noProof/>
                <w:lang w:eastAsia="fr-FR"/>
              </w:rPr>
            </w:pPr>
          </w:p>
        </w:tc>
        <w:tc>
          <w:tcPr>
            <w:tcW w:w="5670" w:type="dxa"/>
            <w:gridSpan w:val="4"/>
            <w:tcBorders>
              <w:top w:val="nil"/>
              <w:left w:val="nil"/>
              <w:bottom w:val="single" w:sz="4" w:space="0" w:color="auto"/>
              <w:right w:val="nil"/>
            </w:tcBorders>
          </w:tcPr>
          <w:p w:rsidR="00D05562" w:rsidRPr="008A16F9" w:rsidRDefault="00D05562" w:rsidP="00D05562">
            <w:pPr>
              <w:jc w:val="center"/>
            </w:pPr>
          </w:p>
        </w:tc>
        <w:tc>
          <w:tcPr>
            <w:tcW w:w="3402" w:type="dxa"/>
            <w:gridSpan w:val="3"/>
            <w:tcBorders>
              <w:top w:val="nil"/>
              <w:left w:val="nil"/>
              <w:bottom w:val="single" w:sz="4" w:space="0" w:color="auto"/>
              <w:right w:val="nil"/>
            </w:tcBorders>
          </w:tcPr>
          <w:p w:rsidR="00D05562" w:rsidRPr="008A16F9" w:rsidRDefault="00D05562" w:rsidP="00D05562"/>
        </w:tc>
        <w:tc>
          <w:tcPr>
            <w:tcW w:w="4701" w:type="dxa"/>
            <w:gridSpan w:val="2"/>
            <w:tcBorders>
              <w:top w:val="nil"/>
              <w:left w:val="nil"/>
              <w:bottom w:val="single" w:sz="4" w:space="0" w:color="auto"/>
              <w:right w:val="nil"/>
            </w:tcBorders>
          </w:tcPr>
          <w:p w:rsidR="00D05562" w:rsidRPr="008A16F9" w:rsidRDefault="00D05562" w:rsidP="00D05562">
            <w:pPr>
              <w:rPr>
                <w:sz w:val="18"/>
                <w:szCs w:val="18"/>
              </w:rPr>
            </w:pPr>
          </w:p>
        </w:tc>
      </w:tr>
      <w:tr w:rsidR="008A16F9" w:rsidRPr="008A16F9" w:rsidTr="00CF7AF5">
        <w:trPr>
          <w:gridAfter w:val="1"/>
          <w:wAfter w:w="26" w:type="dxa"/>
          <w:trHeight w:val="397"/>
        </w:trPr>
        <w:tc>
          <w:tcPr>
            <w:tcW w:w="1961" w:type="dxa"/>
            <w:gridSpan w:val="2"/>
            <w:vMerge w:val="restart"/>
            <w:tcBorders>
              <w:top w:val="single" w:sz="4" w:space="0" w:color="auto"/>
              <w:left w:val="single" w:sz="4" w:space="0" w:color="auto"/>
              <w:right w:val="single" w:sz="4" w:space="0" w:color="auto"/>
            </w:tcBorders>
          </w:tcPr>
          <w:p w:rsidR="00904C15" w:rsidRPr="002C21C0" w:rsidRDefault="00904C15" w:rsidP="00904C15">
            <w:pPr>
              <w:jc w:val="center"/>
              <w:rPr>
                <w:b/>
                <w:sz w:val="18"/>
              </w:rPr>
            </w:pPr>
            <w:r w:rsidRPr="002C21C0">
              <w:rPr>
                <w:b/>
                <w:sz w:val="18"/>
              </w:rPr>
              <w:t>ATTENDU</w:t>
            </w:r>
            <w:r w:rsidR="00A45D52" w:rsidRPr="002C21C0">
              <w:rPr>
                <w:b/>
                <w:sz w:val="18"/>
              </w:rPr>
              <w:t xml:space="preserve"> 4</w:t>
            </w:r>
            <w:r w:rsidRPr="002C21C0">
              <w:rPr>
                <w:b/>
                <w:sz w:val="18"/>
              </w:rPr>
              <w:t xml:space="preserve"> DE FIN DE CYCLE</w:t>
            </w:r>
            <w:r w:rsidR="00A45D52" w:rsidRPr="002C21C0">
              <w:rPr>
                <w:b/>
                <w:sz w:val="18"/>
              </w:rPr>
              <w:t xml:space="preserve"> 4 :</w:t>
            </w:r>
          </w:p>
          <w:p w:rsidR="00CF7AF5" w:rsidRDefault="00CF7AF5" w:rsidP="00904C15">
            <w:pPr>
              <w:jc w:val="center"/>
              <w:rPr>
                <w:sz w:val="18"/>
              </w:rPr>
            </w:pPr>
          </w:p>
          <w:p w:rsidR="00CF7AF5" w:rsidRPr="008A16F9" w:rsidRDefault="00CF7AF5" w:rsidP="00904C15">
            <w:pPr>
              <w:jc w:val="center"/>
              <w:rPr>
                <w:sz w:val="18"/>
              </w:rPr>
            </w:pPr>
          </w:p>
          <w:p w:rsidR="00904C15" w:rsidRPr="008A16F9" w:rsidRDefault="00904C15" w:rsidP="00904C15">
            <w:pPr>
              <w:jc w:val="center"/>
              <w:rPr>
                <w:sz w:val="18"/>
              </w:rPr>
            </w:pPr>
          </w:p>
          <w:p w:rsidR="00904C15" w:rsidRPr="008A16F9" w:rsidRDefault="00904C15" w:rsidP="00904C15">
            <w:pPr>
              <w:jc w:val="center"/>
              <w:rPr>
                <w:sz w:val="18"/>
              </w:rPr>
            </w:pPr>
            <w:r w:rsidRPr="008A16F9">
              <w:rPr>
                <w:sz w:val="18"/>
              </w:rPr>
              <w:t>Respecter et faire res</w:t>
            </w:r>
            <w:bookmarkStart w:id="0" w:name="_GoBack"/>
            <w:bookmarkEnd w:id="0"/>
            <w:r w:rsidRPr="008A16F9">
              <w:rPr>
                <w:sz w:val="18"/>
              </w:rPr>
              <w:t>pecter les règles de sécurité</w:t>
            </w:r>
          </w:p>
          <w:p w:rsidR="00904C15" w:rsidRPr="008A16F9" w:rsidRDefault="00904C15" w:rsidP="00904C15">
            <w:pPr>
              <w:jc w:val="center"/>
              <w:rPr>
                <w:sz w:val="18"/>
              </w:rPr>
            </w:pPr>
            <w:r w:rsidRPr="008A16F9">
              <w:rPr>
                <w:noProof/>
                <w:sz w:val="18"/>
                <w:lang w:eastAsia="fr-FR"/>
              </w:rPr>
              <mc:AlternateContent>
                <mc:Choice Requires="wps">
                  <w:drawing>
                    <wp:anchor distT="0" distB="0" distL="114300" distR="114300" simplePos="0" relativeHeight="251700224" behindDoc="0" locked="0" layoutInCell="1" allowOverlap="1" wp14:anchorId="725835F6" wp14:editId="3D1B205E">
                      <wp:simplePos x="0" y="0"/>
                      <wp:positionH relativeFrom="column">
                        <wp:posOffset>1035322</wp:posOffset>
                      </wp:positionH>
                      <wp:positionV relativeFrom="paragraph">
                        <wp:posOffset>89626</wp:posOffset>
                      </wp:positionV>
                      <wp:extent cx="338455" cy="159385"/>
                      <wp:effectExtent l="46355" t="71120" r="62865" b="102870"/>
                      <wp:wrapNone/>
                      <wp:docPr id="2"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59385"/>
                              </a:xfrm>
                              <a:prstGeom prst="leftRightArrow">
                                <a:avLst>
                                  <a:gd name="adj1" fmla="val 50000"/>
                                  <a:gd name="adj2" fmla="val 42470"/>
                                </a:avLst>
                              </a:prstGeom>
                              <a:solidFill>
                                <a:schemeClr val="accent1">
                                  <a:lumMod val="100000"/>
                                  <a:lumOff val="0"/>
                                </a:schemeClr>
                              </a:solidFill>
                              <a:ln w="38100">
                                <a:solidFill>
                                  <a:schemeClr val="accent1">
                                    <a:lumMod val="7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55CDD30"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5" o:spid="_x0000_s1026" type="#_x0000_t69" style="position:absolute;margin-left:81.5pt;margin-top:7.05pt;width:26.65pt;height:12.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" fillcolor="#4f81bd [3204]" strokecolor="#365f91 [2404]" strokeweight="3pt">
                      <v:shadow on="t" color="#243f60 [1604]" opacity=".5" offset="1pt"/>
                    </v:shape>
                  </w:pict>
                </mc:Fallback>
              </mc:AlternateContent>
            </w:r>
          </w:p>
          <w:p w:rsidR="00904C15" w:rsidRPr="008A16F9" w:rsidRDefault="00904C15" w:rsidP="00904C15">
            <w:pPr>
              <w:jc w:val="center"/>
              <w:rPr>
                <w:sz w:val="18"/>
              </w:rPr>
            </w:pPr>
          </w:p>
          <w:p w:rsidR="00904C15" w:rsidRPr="008A16F9" w:rsidRDefault="00904C15" w:rsidP="00904C15">
            <w:pPr>
              <w:jc w:val="center"/>
              <w:rPr>
                <w:sz w:val="18"/>
              </w:rPr>
            </w:pPr>
          </w:p>
        </w:tc>
        <w:tc>
          <w:tcPr>
            <w:tcW w:w="2057" w:type="dxa"/>
            <w:gridSpan w:val="2"/>
            <w:vMerge w:val="restart"/>
            <w:tcBorders>
              <w:top w:val="single" w:sz="4" w:space="0" w:color="auto"/>
              <w:left w:val="nil"/>
              <w:bottom w:val="single" w:sz="4" w:space="0" w:color="auto"/>
              <w:right w:val="single" w:sz="4" w:space="0" w:color="auto"/>
            </w:tcBorders>
            <w:shd w:val="clear" w:color="auto" w:fill="auto"/>
          </w:tcPr>
          <w:p w:rsidR="00904C15" w:rsidRPr="008A16F9" w:rsidRDefault="00904C15" w:rsidP="00904C15">
            <w:pPr>
              <w:jc w:val="center"/>
              <w:rPr>
                <w:sz w:val="36"/>
              </w:rPr>
            </w:pPr>
            <w:r w:rsidRPr="008A16F9">
              <w:rPr>
                <w:sz w:val="36"/>
              </w:rPr>
              <w:t>ROLE(S)</w:t>
            </w:r>
          </w:p>
          <w:p w:rsidR="00A45D52" w:rsidRPr="008A16F9" w:rsidRDefault="00A45D52" w:rsidP="00904C15">
            <w:pPr>
              <w:jc w:val="center"/>
              <w:rPr>
                <w:sz w:val="36"/>
              </w:rPr>
            </w:pPr>
          </w:p>
          <w:p w:rsidR="00904C15" w:rsidRPr="008A16F9" w:rsidRDefault="00904C15" w:rsidP="00904C15">
            <w:pPr>
              <w:jc w:val="center"/>
              <w:rPr>
                <w:sz w:val="36"/>
              </w:rPr>
            </w:pPr>
            <w:r w:rsidRPr="008A16F9">
              <w:rPr>
                <w:sz w:val="36"/>
              </w:rPr>
              <w:t>Orienteur</w:t>
            </w:r>
          </w:p>
          <w:p w:rsidR="00904C15" w:rsidRPr="008A16F9" w:rsidRDefault="00CF7AF5" w:rsidP="00904C15">
            <w:pPr>
              <w:jc w:val="center"/>
              <w:rPr>
                <w:sz w:val="36"/>
              </w:rPr>
            </w:pPr>
            <w:r>
              <w:rPr>
                <w:sz w:val="36"/>
              </w:rPr>
              <w:t>C</w:t>
            </w:r>
            <w:r w:rsidR="00904C15" w:rsidRPr="008A16F9">
              <w:rPr>
                <w:sz w:val="36"/>
              </w:rPr>
              <w:t>itoyen</w:t>
            </w:r>
          </w:p>
          <w:p w:rsidR="00904C15" w:rsidRPr="008A16F9" w:rsidRDefault="00904C15" w:rsidP="00904C15">
            <w:pPr>
              <w:jc w:val="center"/>
              <w:rPr>
                <w:sz w:val="18"/>
              </w:rPr>
            </w:pPr>
          </w:p>
          <w:p w:rsidR="00904C15" w:rsidRPr="008A16F9" w:rsidRDefault="00904C15" w:rsidP="00904C15">
            <w:pPr>
              <w:jc w:val="center"/>
              <w:rPr>
                <w:sz w:val="18"/>
              </w:rPr>
            </w:pPr>
          </w:p>
          <w:p w:rsidR="00904C15" w:rsidRPr="008A16F9" w:rsidRDefault="00904C15" w:rsidP="00904C15">
            <w:pPr>
              <w:jc w:val="center"/>
              <w:rPr>
                <w:sz w:val="18"/>
              </w:rPr>
            </w:pPr>
          </w:p>
          <w:p w:rsidR="00904C15" w:rsidRPr="008A16F9" w:rsidRDefault="00904C15" w:rsidP="00904C15">
            <w:pPr>
              <w:jc w:val="center"/>
              <w:rPr>
                <w:sz w:val="18"/>
              </w:rPr>
            </w:pPr>
          </w:p>
          <w:p w:rsidR="00904C15" w:rsidRPr="008A16F9" w:rsidRDefault="00904C15" w:rsidP="00904C15">
            <w:pPr>
              <w:jc w:val="center"/>
              <w:rPr>
                <w:sz w:val="18"/>
              </w:rPr>
            </w:pPr>
          </w:p>
          <w:p w:rsidR="00904C15" w:rsidRPr="008A16F9" w:rsidRDefault="00904C15" w:rsidP="00904C15">
            <w:pPr>
              <w:jc w:val="center"/>
              <w:rPr>
                <w:sz w:val="18"/>
              </w:rPr>
            </w:pPr>
          </w:p>
          <w:p w:rsidR="00904C15" w:rsidRPr="008A16F9" w:rsidRDefault="00904C15" w:rsidP="00904C15">
            <w:pPr>
              <w:jc w:val="center"/>
              <w:rPr>
                <w:sz w:val="18"/>
              </w:rPr>
            </w:pPr>
          </w:p>
          <w:p w:rsidR="00904C15" w:rsidRPr="008A16F9" w:rsidRDefault="00904C15" w:rsidP="00904C15">
            <w:pPr>
              <w:rPr>
                <w:sz w:val="18"/>
              </w:rPr>
            </w:pPr>
          </w:p>
        </w:tc>
        <w:tc>
          <w:tcPr>
            <w:tcW w:w="3613" w:type="dxa"/>
            <w:gridSpan w:val="2"/>
            <w:vMerge w:val="restart"/>
            <w:tcBorders>
              <w:top w:val="single" w:sz="4" w:space="0" w:color="auto"/>
              <w:left w:val="single" w:sz="4" w:space="0" w:color="auto"/>
            </w:tcBorders>
          </w:tcPr>
          <w:p w:rsidR="00904C15" w:rsidRPr="00A62448" w:rsidRDefault="00904C15" w:rsidP="00904C15">
            <w:pPr>
              <w:rPr>
                <w:b/>
                <w:sz w:val="18"/>
                <w:szCs w:val="18"/>
              </w:rPr>
            </w:pPr>
            <w:r w:rsidRPr="00A62448">
              <w:rPr>
                <w:b/>
                <w:sz w:val="18"/>
                <w:szCs w:val="18"/>
              </w:rPr>
              <w:t xml:space="preserve">IDENTIFIER ET RESPECTER LES LIMITES DE PRATIQUE (ESPACE ET TEMPS) : </w:t>
            </w:r>
          </w:p>
          <w:p w:rsidR="00904C15" w:rsidRPr="00A62448" w:rsidRDefault="00904C15" w:rsidP="00A62448">
            <w:pPr>
              <w:pStyle w:val="Paragraphedeliste"/>
              <w:numPr>
                <w:ilvl w:val="0"/>
                <w:numId w:val="7"/>
              </w:numPr>
              <w:rPr>
                <w:sz w:val="18"/>
                <w:szCs w:val="18"/>
              </w:rPr>
            </w:pPr>
            <w:r w:rsidRPr="00A62448">
              <w:rPr>
                <w:sz w:val="18"/>
                <w:szCs w:val="18"/>
              </w:rPr>
              <w:t>Revenir au point de départ avant la fin du temps imparti.</w:t>
            </w:r>
          </w:p>
          <w:p w:rsidR="00904C15" w:rsidRPr="00A62448" w:rsidRDefault="00904C15" w:rsidP="00A62448">
            <w:pPr>
              <w:pStyle w:val="Paragraphedeliste"/>
              <w:numPr>
                <w:ilvl w:val="0"/>
                <w:numId w:val="7"/>
              </w:numPr>
              <w:rPr>
                <w:sz w:val="18"/>
                <w:szCs w:val="18"/>
              </w:rPr>
            </w:pPr>
            <w:r w:rsidRPr="00A62448">
              <w:rPr>
                <w:sz w:val="18"/>
                <w:szCs w:val="18"/>
              </w:rPr>
              <w:t>Identifier et respecter les lignes d’arrêt, les zones interdites.</w:t>
            </w:r>
          </w:p>
          <w:p w:rsidR="00904C15" w:rsidRPr="00A62448" w:rsidRDefault="00904C15" w:rsidP="00904C15">
            <w:pPr>
              <w:rPr>
                <w:sz w:val="18"/>
                <w:szCs w:val="18"/>
              </w:rPr>
            </w:pPr>
          </w:p>
          <w:p w:rsidR="00904C15" w:rsidRPr="00A62448" w:rsidRDefault="00904C15" w:rsidP="00904C15">
            <w:pPr>
              <w:rPr>
                <w:b/>
                <w:sz w:val="18"/>
                <w:szCs w:val="18"/>
              </w:rPr>
            </w:pPr>
            <w:r w:rsidRPr="00A62448">
              <w:rPr>
                <w:b/>
                <w:sz w:val="18"/>
                <w:szCs w:val="18"/>
              </w:rPr>
              <w:t>MAITRISER LES PROCEDURES DE SECURIT</w:t>
            </w:r>
            <w:r w:rsidRPr="00A62448">
              <w:rPr>
                <w:rFonts w:cstheme="minorHAnsi"/>
                <w:b/>
                <w:sz w:val="18"/>
                <w:szCs w:val="18"/>
              </w:rPr>
              <w:t>É</w:t>
            </w:r>
            <w:r w:rsidRPr="00A62448">
              <w:rPr>
                <w:b/>
                <w:sz w:val="18"/>
                <w:szCs w:val="18"/>
              </w:rPr>
              <w:t> :</w:t>
            </w:r>
          </w:p>
          <w:p w:rsidR="00904C15" w:rsidRPr="00A62448" w:rsidRDefault="00904C15" w:rsidP="00A62448">
            <w:pPr>
              <w:pStyle w:val="Paragraphedeliste"/>
              <w:numPr>
                <w:ilvl w:val="0"/>
                <w:numId w:val="8"/>
              </w:numPr>
              <w:rPr>
                <w:sz w:val="18"/>
                <w:szCs w:val="18"/>
              </w:rPr>
            </w:pPr>
            <w:r w:rsidRPr="00A62448">
              <w:rPr>
                <w:sz w:val="18"/>
                <w:szCs w:val="18"/>
              </w:rPr>
              <w:t>Renseigner un tableau de départ et d’arrivée</w:t>
            </w:r>
            <w:r w:rsidR="00FA1B9D" w:rsidRPr="00A62448">
              <w:rPr>
                <w:sz w:val="18"/>
                <w:szCs w:val="18"/>
              </w:rPr>
              <w:t xml:space="preserve"> de façon autonome</w:t>
            </w:r>
            <w:r w:rsidRPr="00A62448">
              <w:rPr>
                <w:sz w:val="18"/>
                <w:szCs w:val="18"/>
              </w:rPr>
              <w:t>.</w:t>
            </w:r>
          </w:p>
          <w:p w:rsidR="00904C15" w:rsidRPr="00A62448" w:rsidRDefault="00904C15" w:rsidP="00A62448">
            <w:pPr>
              <w:pStyle w:val="Paragraphedeliste"/>
              <w:numPr>
                <w:ilvl w:val="0"/>
                <w:numId w:val="8"/>
              </w:numPr>
              <w:rPr>
                <w:sz w:val="18"/>
                <w:szCs w:val="18"/>
              </w:rPr>
            </w:pPr>
            <w:r w:rsidRPr="00A62448">
              <w:rPr>
                <w:sz w:val="18"/>
                <w:szCs w:val="18"/>
              </w:rPr>
              <w:t>Revenir toujours au point de départ.</w:t>
            </w:r>
          </w:p>
          <w:p w:rsidR="00904C15" w:rsidRPr="00A62448" w:rsidRDefault="00904C15" w:rsidP="00A62448">
            <w:pPr>
              <w:pStyle w:val="Paragraphedeliste"/>
              <w:numPr>
                <w:ilvl w:val="0"/>
                <w:numId w:val="8"/>
              </w:numPr>
              <w:rPr>
                <w:sz w:val="18"/>
                <w:szCs w:val="18"/>
              </w:rPr>
            </w:pPr>
            <w:r w:rsidRPr="00A62448">
              <w:rPr>
                <w:sz w:val="18"/>
                <w:szCs w:val="18"/>
              </w:rPr>
              <w:t>Appliquer les consignes simples de sécurité pour soi et les autres.</w:t>
            </w:r>
          </w:p>
          <w:p w:rsidR="00904C15" w:rsidRPr="00A62448" w:rsidRDefault="00904C15" w:rsidP="00904C15">
            <w:pPr>
              <w:rPr>
                <w:b/>
                <w:sz w:val="18"/>
                <w:szCs w:val="18"/>
              </w:rPr>
            </w:pPr>
          </w:p>
          <w:p w:rsidR="00904C15" w:rsidRPr="00A62448" w:rsidRDefault="00904C15" w:rsidP="00904C15">
            <w:pPr>
              <w:rPr>
                <w:b/>
                <w:sz w:val="18"/>
                <w:szCs w:val="18"/>
              </w:rPr>
            </w:pPr>
            <w:r w:rsidRPr="00A62448">
              <w:rPr>
                <w:b/>
                <w:sz w:val="18"/>
                <w:szCs w:val="18"/>
              </w:rPr>
              <w:t>ANTICIPER LES SITUATIONS RISQU</w:t>
            </w:r>
            <w:r w:rsidRPr="00A62448">
              <w:rPr>
                <w:rFonts w:cstheme="minorHAnsi"/>
                <w:b/>
                <w:sz w:val="18"/>
                <w:szCs w:val="18"/>
              </w:rPr>
              <w:t>É</w:t>
            </w:r>
            <w:r w:rsidRPr="00A62448">
              <w:rPr>
                <w:b/>
                <w:sz w:val="18"/>
                <w:szCs w:val="18"/>
              </w:rPr>
              <w:t>ES :</w:t>
            </w:r>
          </w:p>
          <w:p w:rsidR="00904C15" w:rsidRPr="00A62448" w:rsidRDefault="00904C15" w:rsidP="00A62448">
            <w:pPr>
              <w:pStyle w:val="Paragraphedeliste"/>
              <w:numPr>
                <w:ilvl w:val="0"/>
                <w:numId w:val="9"/>
              </w:numPr>
              <w:rPr>
                <w:sz w:val="18"/>
                <w:szCs w:val="18"/>
              </w:rPr>
            </w:pPr>
            <w:r w:rsidRPr="00A62448">
              <w:rPr>
                <w:sz w:val="18"/>
                <w:szCs w:val="18"/>
              </w:rPr>
              <w:t>Adopter un comportement responsable en cas d'incident.</w:t>
            </w:r>
          </w:p>
          <w:p w:rsidR="00904C15" w:rsidRPr="00A62448" w:rsidRDefault="00904C15" w:rsidP="00A62448">
            <w:pPr>
              <w:pStyle w:val="Paragraphedeliste"/>
              <w:numPr>
                <w:ilvl w:val="0"/>
                <w:numId w:val="9"/>
              </w:numPr>
              <w:rPr>
                <w:sz w:val="18"/>
                <w:szCs w:val="18"/>
              </w:rPr>
            </w:pPr>
            <w:r w:rsidRPr="00A62448">
              <w:rPr>
                <w:sz w:val="18"/>
                <w:szCs w:val="18"/>
              </w:rPr>
              <w:t>Prévoir une tenue adaptée à la pratique (météo et lieux, montre, matériel).</w:t>
            </w:r>
          </w:p>
          <w:p w:rsidR="00904C15" w:rsidRPr="00A62448" w:rsidRDefault="00904C15" w:rsidP="00A62448">
            <w:pPr>
              <w:pStyle w:val="Paragraphedeliste"/>
              <w:numPr>
                <w:ilvl w:val="0"/>
                <w:numId w:val="9"/>
              </w:numPr>
              <w:rPr>
                <w:sz w:val="18"/>
                <w:szCs w:val="18"/>
              </w:rPr>
            </w:pPr>
            <w:r w:rsidRPr="00A62448">
              <w:rPr>
                <w:sz w:val="18"/>
                <w:szCs w:val="18"/>
              </w:rPr>
              <w:t>Partir seul ou en groupe selon son niveau d’autonomie.</w:t>
            </w:r>
          </w:p>
          <w:p w:rsidR="00904C15" w:rsidRPr="00A62448" w:rsidRDefault="00904C15" w:rsidP="00A62448">
            <w:pPr>
              <w:pStyle w:val="Paragraphedeliste"/>
              <w:numPr>
                <w:ilvl w:val="0"/>
                <w:numId w:val="9"/>
              </w:numPr>
              <w:rPr>
                <w:sz w:val="18"/>
                <w:szCs w:val="18"/>
              </w:rPr>
            </w:pPr>
            <w:r w:rsidRPr="00A62448">
              <w:rPr>
                <w:sz w:val="18"/>
                <w:szCs w:val="18"/>
              </w:rPr>
              <w:t>Demander de l’aide en cas d’incertitude.</w:t>
            </w:r>
          </w:p>
          <w:p w:rsidR="00904C15" w:rsidRPr="00A62448" w:rsidRDefault="00904C15" w:rsidP="00904C15">
            <w:pPr>
              <w:rPr>
                <w:b/>
                <w:sz w:val="18"/>
                <w:szCs w:val="18"/>
              </w:rPr>
            </w:pPr>
          </w:p>
          <w:p w:rsidR="00904C15" w:rsidRDefault="00904C15" w:rsidP="00904C15">
            <w:pPr>
              <w:rPr>
                <w:b/>
                <w:sz w:val="18"/>
                <w:szCs w:val="18"/>
              </w:rPr>
            </w:pPr>
            <w:r w:rsidRPr="00A62448">
              <w:rPr>
                <w:b/>
                <w:sz w:val="18"/>
                <w:szCs w:val="18"/>
              </w:rPr>
              <w:t>UTILISER UN VOCABULAIRE SPECIFIQUE :</w:t>
            </w:r>
          </w:p>
          <w:p w:rsidR="00A62448" w:rsidRPr="00A62448" w:rsidRDefault="00A62448" w:rsidP="00904C15">
            <w:pPr>
              <w:rPr>
                <w:b/>
                <w:sz w:val="18"/>
                <w:szCs w:val="18"/>
              </w:rPr>
            </w:pPr>
          </w:p>
          <w:p w:rsidR="00904C15" w:rsidRPr="00A62448" w:rsidRDefault="00904C15" w:rsidP="00904C15">
            <w:pPr>
              <w:rPr>
                <w:sz w:val="18"/>
                <w:szCs w:val="18"/>
              </w:rPr>
            </w:pPr>
            <w:r w:rsidRPr="00A62448">
              <w:rPr>
                <w:sz w:val="18"/>
                <w:szCs w:val="18"/>
              </w:rPr>
              <w:t>Ligne d’arrêt, les éléments d’une carte</w:t>
            </w:r>
            <w:r w:rsidR="00AB3CC5" w:rsidRPr="00A62448">
              <w:rPr>
                <w:sz w:val="18"/>
                <w:szCs w:val="18"/>
              </w:rPr>
              <w:t xml:space="preserve"> </w:t>
            </w:r>
            <w:r w:rsidRPr="00A62448">
              <w:rPr>
                <w:sz w:val="18"/>
                <w:szCs w:val="18"/>
              </w:rPr>
              <w:t>(échelle, légende plus élaborée : végétation, relief, éléments particuliers), point de décision, point d’attaque, ligne directrice.</w:t>
            </w:r>
          </w:p>
        </w:tc>
        <w:tc>
          <w:tcPr>
            <w:tcW w:w="3402" w:type="dxa"/>
            <w:gridSpan w:val="3"/>
            <w:vMerge w:val="restart"/>
            <w:tcBorders>
              <w:top w:val="single" w:sz="4" w:space="0" w:color="auto"/>
            </w:tcBorders>
          </w:tcPr>
          <w:p w:rsidR="00904C15" w:rsidRPr="00A62448" w:rsidRDefault="00904C15" w:rsidP="00904C15">
            <w:pPr>
              <w:rPr>
                <w:b/>
                <w:sz w:val="18"/>
                <w:szCs w:val="18"/>
              </w:rPr>
            </w:pPr>
            <w:r w:rsidRPr="00A62448">
              <w:rPr>
                <w:b/>
                <w:sz w:val="18"/>
                <w:szCs w:val="18"/>
              </w:rPr>
              <w:t xml:space="preserve">IDENTIFIER ET RESPECTER LES LIMITES DE PRATIQUE (ESPACE ET TEMPS) : </w:t>
            </w:r>
          </w:p>
          <w:p w:rsidR="00904C15" w:rsidRPr="00A62448" w:rsidRDefault="00904C15" w:rsidP="00A62448">
            <w:pPr>
              <w:pStyle w:val="Paragraphedeliste"/>
              <w:numPr>
                <w:ilvl w:val="0"/>
                <w:numId w:val="10"/>
              </w:numPr>
              <w:ind w:left="284"/>
              <w:rPr>
                <w:sz w:val="18"/>
                <w:szCs w:val="18"/>
              </w:rPr>
            </w:pPr>
            <w:r w:rsidRPr="00A62448">
              <w:rPr>
                <w:sz w:val="18"/>
                <w:szCs w:val="18"/>
              </w:rPr>
              <w:t>Repérer l’espace de pratique avec les élèves.</w:t>
            </w:r>
          </w:p>
          <w:p w:rsidR="00904C15" w:rsidRPr="00A62448" w:rsidRDefault="00904C15" w:rsidP="00A62448">
            <w:pPr>
              <w:pStyle w:val="Paragraphedeliste"/>
              <w:numPr>
                <w:ilvl w:val="0"/>
                <w:numId w:val="10"/>
              </w:numPr>
              <w:ind w:left="284"/>
              <w:rPr>
                <w:sz w:val="18"/>
                <w:szCs w:val="18"/>
              </w:rPr>
            </w:pPr>
            <w:r w:rsidRPr="00A62448">
              <w:rPr>
                <w:sz w:val="18"/>
                <w:szCs w:val="18"/>
              </w:rPr>
              <w:t>Identifier toutes les lignes d’arrêt et autres dangers repérés.</w:t>
            </w:r>
          </w:p>
          <w:p w:rsidR="00904C15" w:rsidRPr="00A62448" w:rsidRDefault="00904C15" w:rsidP="00A62448">
            <w:pPr>
              <w:pStyle w:val="Paragraphedeliste"/>
              <w:numPr>
                <w:ilvl w:val="0"/>
                <w:numId w:val="10"/>
              </w:numPr>
              <w:ind w:left="284"/>
              <w:rPr>
                <w:sz w:val="18"/>
                <w:szCs w:val="18"/>
              </w:rPr>
            </w:pPr>
            <w:r w:rsidRPr="00A62448">
              <w:rPr>
                <w:sz w:val="18"/>
                <w:szCs w:val="18"/>
              </w:rPr>
              <w:t>Utiliser des chronomètres/montres.</w:t>
            </w:r>
          </w:p>
          <w:p w:rsidR="00904C15" w:rsidRPr="00A62448" w:rsidRDefault="00904C15" w:rsidP="00A62448">
            <w:pPr>
              <w:pStyle w:val="Paragraphedeliste"/>
              <w:numPr>
                <w:ilvl w:val="0"/>
                <w:numId w:val="10"/>
              </w:numPr>
              <w:ind w:left="284"/>
              <w:rPr>
                <w:sz w:val="18"/>
                <w:szCs w:val="18"/>
              </w:rPr>
            </w:pPr>
            <w:r w:rsidRPr="00A62448">
              <w:rPr>
                <w:sz w:val="18"/>
                <w:szCs w:val="18"/>
              </w:rPr>
              <w:t>Proposer une horloge au point de départ.</w:t>
            </w:r>
          </w:p>
          <w:p w:rsidR="00904C15" w:rsidRPr="00A62448" w:rsidRDefault="00904C15" w:rsidP="00A62448">
            <w:pPr>
              <w:ind w:left="284"/>
              <w:rPr>
                <w:sz w:val="18"/>
                <w:szCs w:val="18"/>
              </w:rPr>
            </w:pPr>
          </w:p>
          <w:p w:rsidR="00904C15" w:rsidRPr="00A62448" w:rsidRDefault="00904C15" w:rsidP="00904C15">
            <w:pPr>
              <w:rPr>
                <w:b/>
                <w:sz w:val="18"/>
                <w:szCs w:val="18"/>
              </w:rPr>
            </w:pPr>
            <w:r w:rsidRPr="00A62448">
              <w:rPr>
                <w:b/>
                <w:sz w:val="18"/>
                <w:szCs w:val="18"/>
              </w:rPr>
              <w:t>MAITRISER LES PROCEDURES DE SECURIT</w:t>
            </w:r>
            <w:r w:rsidRPr="00A62448">
              <w:rPr>
                <w:rFonts w:cstheme="minorHAnsi"/>
                <w:b/>
                <w:sz w:val="18"/>
                <w:szCs w:val="18"/>
              </w:rPr>
              <w:t>É</w:t>
            </w:r>
            <w:r w:rsidRPr="00A62448">
              <w:rPr>
                <w:b/>
                <w:sz w:val="18"/>
                <w:szCs w:val="18"/>
              </w:rPr>
              <w:t> :</w:t>
            </w:r>
          </w:p>
          <w:p w:rsidR="00904C15" w:rsidRPr="00A62448" w:rsidRDefault="00904C15" w:rsidP="00A62448">
            <w:pPr>
              <w:pStyle w:val="Paragraphedeliste"/>
              <w:numPr>
                <w:ilvl w:val="0"/>
                <w:numId w:val="11"/>
              </w:numPr>
              <w:ind w:left="357" w:hanging="357"/>
              <w:rPr>
                <w:sz w:val="18"/>
                <w:szCs w:val="18"/>
              </w:rPr>
            </w:pPr>
            <w:r w:rsidRPr="00A62448">
              <w:rPr>
                <w:sz w:val="18"/>
                <w:szCs w:val="18"/>
              </w:rPr>
              <w:t>Convenir d’un signal de retour obligatoire (exemple : sifflet/corne de brume).</w:t>
            </w:r>
          </w:p>
          <w:p w:rsidR="00904C15" w:rsidRPr="00A62448" w:rsidRDefault="00904C15" w:rsidP="00A62448">
            <w:pPr>
              <w:pStyle w:val="Paragraphedeliste"/>
              <w:numPr>
                <w:ilvl w:val="0"/>
                <w:numId w:val="11"/>
              </w:numPr>
              <w:ind w:left="357" w:hanging="357"/>
              <w:rPr>
                <w:sz w:val="18"/>
                <w:szCs w:val="18"/>
              </w:rPr>
            </w:pPr>
            <w:r w:rsidRPr="00A62448">
              <w:rPr>
                <w:sz w:val="18"/>
                <w:szCs w:val="18"/>
              </w:rPr>
              <w:t>Inscrire des indications sur la carte : procédure d'alerte en cas d'urgence.</w:t>
            </w:r>
          </w:p>
          <w:p w:rsidR="00904C15" w:rsidRPr="00A62448" w:rsidRDefault="00904C15" w:rsidP="00A62448">
            <w:pPr>
              <w:pStyle w:val="Paragraphedeliste"/>
              <w:numPr>
                <w:ilvl w:val="0"/>
                <w:numId w:val="11"/>
              </w:numPr>
              <w:ind w:left="357" w:hanging="357"/>
              <w:rPr>
                <w:sz w:val="18"/>
                <w:szCs w:val="18"/>
              </w:rPr>
            </w:pPr>
            <w:r w:rsidRPr="00A62448">
              <w:rPr>
                <w:sz w:val="18"/>
                <w:szCs w:val="18"/>
              </w:rPr>
              <w:t>Utiliser systématiquement le même tableau de départ et d’arrivée.</w:t>
            </w:r>
          </w:p>
          <w:p w:rsidR="00904C15" w:rsidRPr="00A62448" w:rsidRDefault="00904C15" w:rsidP="00904C15">
            <w:pPr>
              <w:rPr>
                <w:sz w:val="18"/>
                <w:szCs w:val="18"/>
              </w:rPr>
            </w:pPr>
          </w:p>
          <w:p w:rsidR="00904C15" w:rsidRPr="00A62448" w:rsidRDefault="00904C15" w:rsidP="00904C15">
            <w:pPr>
              <w:rPr>
                <w:b/>
                <w:sz w:val="18"/>
                <w:szCs w:val="18"/>
              </w:rPr>
            </w:pPr>
            <w:r w:rsidRPr="00A62448">
              <w:rPr>
                <w:b/>
                <w:sz w:val="18"/>
                <w:szCs w:val="18"/>
              </w:rPr>
              <w:t>ANTICIPER LES SITUATIONS RISQU</w:t>
            </w:r>
            <w:r w:rsidRPr="00A62448">
              <w:rPr>
                <w:rFonts w:cstheme="minorHAnsi"/>
                <w:b/>
                <w:sz w:val="18"/>
                <w:szCs w:val="18"/>
              </w:rPr>
              <w:t>É</w:t>
            </w:r>
            <w:r w:rsidRPr="00A62448">
              <w:rPr>
                <w:b/>
                <w:sz w:val="18"/>
                <w:szCs w:val="18"/>
              </w:rPr>
              <w:t>ES :</w:t>
            </w:r>
          </w:p>
          <w:p w:rsidR="00904C15" w:rsidRPr="00A62448" w:rsidRDefault="00904C15" w:rsidP="00904C15">
            <w:pPr>
              <w:rPr>
                <w:i/>
                <w:sz w:val="18"/>
                <w:szCs w:val="18"/>
                <w:u w:val="single"/>
              </w:rPr>
            </w:pPr>
            <w:r w:rsidRPr="00A62448">
              <w:rPr>
                <w:i/>
                <w:sz w:val="18"/>
                <w:szCs w:val="18"/>
                <w:u w:val="single"/>
              </w:rPr>
              <w:t xml:space="preserve">AVANT LE DEPART : </w:t>
            </w:r>
          </w:p>
          <w:p w:rsidR="00904C15" w:rsidRPr="00A62448" w:rsidRDefault="00904C15" w:rsidP="00A62448">
            <w:pPr>
              <w:pStyle w:val="Paragraphedeliste"/>
              <w:numPr>
                <w:ilvl w:val="0"/>
                <w:numId w:val="12"/>
              </w:numPr>
              <w:ind w:left="357" w:hanging="357"/>
              <w:rPr>
                <w:sz w:val="18"/>
                <w:szCs w:val="18"/>
              </w:rPr>
            </w:pPr>
            <w:r w:rsidRPr="00A62448">
              <w:rPr>
                <w:sz w:val="18"/>
                <w:szCs w:val="18"/>
              </w:rPr>
              <w:t>Symboliser sur la carte le point de départ et d’arrivée</w:t>
            </w:r>
          </w:p>
          <w:p w:rsidR="00904C15" w:rsidRPr="00A62448" w:rsidRDefault="00904C15" w:rsidP="00A62448">
            <w:pPr>
              <w:pStyle w:val="Paragraphedeliste"/>
              <w:numPr>
                <w:ilvl w:val="0"/>
                <w:numId w:val="12"/>
              </w:numPr>
              <w:ind w:left="357" w:hanging="357"/>
              <w:rPr>
                <w:sz w:val="18"/>
                <w:szCs w:val="18"/>
              </w:rPr>
            </w:pPr>
            <w:r w:rsidRPr="00A62448">
              <w:rPr>
                <w:sz w:val="18"/>
                <w:szCs w:val="18"/>
              </w:rPr>
              <w:t>Repérer des lignes directrices simples à suivre en cas d’incertitude.</w:t>
            </w:r>
          </w:p>
          <w:p w:rsidR="00904C15" w:rsidRPr="00A62448" w:rsidRDefault="00904C15" w:rsidP="00A62448">
            <w:pPr>
              <w:pStyle w:val="Paragraphedeliste"/>
              <w:numPr>
                <w:ilvl w:val="0"/>
                <w:numId w:val="12"/>
              </w:numPr>
              <w:ind w:left="357" w:hanging="357"/>
              <w:rPr>
                <w:sz w:val="18"/>
                <w:szCs w:val="18"/>
              </w:rPr>
            </w:pPr>
            <w:r w:rsidRPr="00A62448">
              <w:rPr>
                <w:sz w:val="18"/>
                <w:szCs w:val="18"/>
              </w:rPr>
              <w:t>Repérer ou nommer sur la carte des lignes à suivre en cas d’incertitude.</w:t>
            </w:r>
          </w:p>
          <w:p w:rsidR="00904C15" w:rsidRPr="00A62448" w:rsidRDefault="00904C15" w:rsidP="00A62448">
            <w:pPr>
              <w:pStyle w:val="Paragraphedeliste"/>
              <w:numPr>
                <w:ilvl w:val="0"/>
                <w:numId w:val="12"/>
              </w:numPr>
              <w:ind w:left="357" w:hanging="357"/>
              <w:rPr>
                <w:sz w:val="18"/>
                <w:szCs w:val="18"/>
              </w:rPr>
            </w:pPr>
            <w:r w:rsidRPr="00A62448">
              <w:rPr>
                <w:sz w:val="18"/>
                <w:szCs w:val="18"/>
              </w:rPr>
              <w:t>Partir en groupe ou seul selon le milieu.</w:t>
            </w:r>
          </w:p>
          <w:p w:rsidR="00904C15" w:rsidRPr="00A62448" w:rsidRDefault="00904C15" w:rsidP="00A62448">
            <w:pPr>
              <w:pStyle w:val="Paragraphedeliste"/>
              <w:numPr>
                <w:ilvl w:val="0"/>
                <w:numId w:val="12"/>
              </w:numPr>
              <w:ind w:left="357" w:hanging="357"/>
              <w:rPr>
                <w:sz w:val="18"/>
                <w:szCs w:val="18"/>
              </w:rPr>
            </w:pPr>
            <w:r w:rsidRPr="00A62448">
              <w:rPr>
                <w:sz w:val="18"/>
                <w:szCs w:val="18"/>
              </w:rPr>
              <w:t>Repérer les zones les moins faciles dans lesquelles se repérer.</w:t>
            </w:r>
          </w:p>
          <w:p w:rsidR="00904C15" w:rsidRPr="00A62448" w:rsidRDefault="00904C15" w:rsidP="00904C15">
            <w:pPr>
              <w:rPr>
                <w:sz w:val="18"/>
                <w:szCs w:val="18"/>
              </w:rPr>
            </w:pPr>
          </w:p>
        </w:tc>
        <w:tc>
          <w:tcPr>
            <w:tcW w:w="4701" w:type="dxa"/>
            <w:gridSpan w:val="2"/>
            <w:tcBorders>
              <w:top w:val="single" w:sz="4" w:space="0" w:color="auto"/>
            </w:tcBorders>
          </w:tcPr>
          <w:p w:rsidR="000527F5" w:rsidRPr="00A62448" w:rsidRDefault="00904C15" w:rsidP="00904C15">
            <w:pPr>
              <w:rPr>
                <w:b/>
                <w:sz w:val="18"/>
                <w:szCs w:val="18"/>
              </w:rPr>
            </w:pPr>
            <w:r w:rsidRPr="00A62448">
              <w:rPr>
                <w:b/>
                <w:sz w:val="18"/>
                <w:szCs w:val="18"/>
              </w:rPr>
              <w:t xml:space="preserve">Maîtrise insuffisante : </w:t>
            </w:r>
          </w:p>
          <w:p w:rsidR="000527F5" w:rsidRPr="00A62448" w:rsidRDefault="000527F5" w:rsidP="00904C15">
            <w:pPr>
              <w:rPr>
                <w:b/>
                <w:sz w:val="18"/>
                <w:szCs w:val="18"/>
              </w:rPr>
            </w:pPr>
          </w:p>
          <w:p w:rsidR="00904C15" w:rsidRPr="00A62448" w:rsidRDefault="00904C15" w:rsidP="00904C15">
            <w:pPr>
              <w:rPr>
                <w:rFonts w:cs="Calibri"/>
                <w:sz w:val="18"/>
                <w:szCs w:val="18"/>
              </w:rPr>
            </w:pPr>
            <w:r w:rsidRPr="00A62448">
              <w:rPr>
                <w:rFonts w:cs="Calibri"/>
                <w:sz w:val="18"/>
                <w:szCs w:val="18"/>
              </w:rPr>
              <w:t xml:space="preserve">L’élève prête peu d’attention à la gestion de sa sécurité. </w:t>
            </w:r>
          </w:p>
          <w:p w:rsidR="00904C15" w:rsidRPr="00A62448" w:rsidRDefault="00904C15" w:rsidP="00904C15">
            <w:pPr>
              <w:rPr>
                <w:sz w:val="18"/>
                <w:szCs w:val="18"/>
              </w:rPr>
            </w:pPr>
          </w:p>
        </w:tc>
      </w:tr>
      <w:tr w:rsidR="008A16F9" w:rsidRPr="008A16F9" w:rsidTr="00CF7AF5">
        <w:trPr>
          <w:gridAfter w:val="1"/>
          <w:wAfter w:w="26" w:type="dxa"/>
          <w:trHeight w:val="397"/>
        </w:trPr>
        <w:tc>
          <w:tcPr>
            <w:tcW w:w="1961" w:type="dxa"/>
            <w:gridSpan w:val="2"/>
            <w:vMerge/>
            <w:tcBorders>
              <w:top w:val="single" w:sz="4" w:space="0" w:color="auto"/>
              <w:left w:val="single" w:sz="4" w:space="0" w:color="auto"/>
              <w:right w:val="single" w:sz="4" w:space="0" w:color="auto"/>
            </w:tcBorders>
          </w:tcPr>
          <w:p w:rsidR="00904C15" w:rsidRPr="008A16F9" w:rsidRDefault="00904C15" w:rsidP="00904C15">
            <w:pPr>
              <w:jc w:val="center"/>
            </w:pPr>
          </w:p>
        </w:tc>
        <w:tc>
          <w:tcPr>
            <w:tcW w:w="2057" w:type="dxa"/>
            <w:gridSpan w:val="2"/>
            <w:vMerge/>
            <w:tcBorders>
              <w:top w:val="single" w:sz="4" w:space="0" w:color="auto"/>
              <w:left w:val="nil"/>
              <w:bottom w:val="single" w:sz="4" w:space="0" w:color="auto"/>
              <w:right w:val="single" w:sz="4" w:space="0" w:color="auto"/>
            </w:tcBorders>
            <w:shd w:val="clear" w:color="auto" w:fill="auto"/>
          </w:tcPr>
          <w:p w:rsidR="00904C15" w:rsidRPr="008A16F9" w:rsidRDefault="00904C15" w:rsidP="00904C15">
            <w:pPr>
              <w:jc w:val="center"/>
            </w:pPr>
          </w:p>
        </w:tc>
        <w:tc>
          <w:tcPr>
            <w:tcW w:w="3613" w:type="dxa"/>
            <w:gridSpan w:val="2"/>
            <w:vMerge/>
            <w:tcBorders>
              <w:top w:val="single" w:sz="4" w:space="0" w:color="auto"/>
              <w:left w:val="single" w:sz="4" w:space="0" w:color="auto"/>
            </w:tcBorders>
          </w:tcPr>
          <w:p w:rsidR="00904C15" w:rsidRPr="00A62448" w:rsidRDefault="00904C15" w:rsidP="00904C15">
            <w:pPr>
              <w:rPr>
                <w:sz w:val="18"/>
                <w:szCs w:val="18"/>
              </w:rPr>
            </w:pPr>
          </w:p>
        </w:tc>
        <w:tc>
          <w:tcPr>
            <w:tcW w:w="3402" w:type="dxa"/>
            <w:gridSpan w:val="3"/>
            <w:vMerge/>
            <w:tcBorders>
              <w:top w:val="single" w:sz="4" w:space="0" w:color="auto"/>
            </w:tcBorders>
          </w:tcPr>
          <w:p w:rsidR="00904C15" w:rsidRPr="00A62448" w:rsidRDefault="00904C15" w:rsidP="00904C15">
            <w:pPr>
              <w:rPr>
                <w:sz w:val="18"/>
                <w:szCs w:val="18"/>
              </w:rPr>
            </w:pPr>
          </w:p>
        </w:tc>
        <w:tc>
          <w:tcPr>
            <w:tcW w:w="4701" w:type="dxa"/>
            <w:gridSpan w:val="2"/>
            <w:tcBorders>
              <w:top w:val="single" w:sz="4" w:space="0" w:color="auto"/>
            </w:tcBorders>
          </w:tcPr>
          <w:p w:rsidR="00904C15" w:rsidRPr="00A62448" w:rsidRDefault="00904C15" w:rsidP="00904C15">
            <w:pPr>
              <w:rPr>
                <w:b/>
                <w:sz w:val="18"/>
                <w:szCs w:val="18"/>
              </w:rPr>
            </w:pPr>
            <w:r w:rsidRPr="00A62448">
              <w:rPr>
                <w:b/>
                <w:sz w:val="18"/>
                <w:szCs w:val="18"/>
              </w:rPr>
              <w:t xml:space="preserve">Maîtrise fragile : </w:t>
            </w:r>
          </w:p>
          <w:p w:rsidR="000527F5" w:rsidRPr="00A62448" w:rsidRDefault="000527F5" w:rsidP="00904C15">
            <w:pPr>
              <w:rPr>
                <w:b/>
                <w:sz w:val="18"/>
                <w:szCs w:val="18"/>
              </w:rPr>
            </w:pPr>
          </w:p>
          <w:p w:rsidR="00904C15" w:rsidRPr="00A62448" w:rsidRDefault="00904C15" w:rsidP="00904C15">
            <w:pPr>
              <w:rPr>
                <w:sz w:val="18"/>
                <w:szCs w:val="18"/>
              </w:rPr>
            </w:pPr>
            <w:r w:rsidRPr="00A62448">
              <w:rPr>
                <w:sz w:val="18"/>
                <w:szCs w:val="18"/>
              </w:rPr>
              <w:t>L’élève s’engage en sécurité dans l’activité mais il peut parfois manquer d’autonomie dans la gestion des outils et protocoles de sécurité.</w:t>
            </w:r>
          </w:p>
          <w:p w:rsidR="000527F5" w:rsidRPr="00A62448" w:rsidRDefault="000527F5" w:rsidP="00904C15">
            <w:pPr>
              <w:rPr>
                <w:sz w:val="18"/>
                <w:szCs w:val="18"/>
              </w:rPr>
            </w:pPr>
          </w:p>
        </w:tc>
      </w:tr>
      <w:tr w:rsidR="008A16F9" w:rsidRPr="008A16F9" w:rsidTr="00CF7AF5">
        <w:trPr>
          <w:gridAfter w:val="1"/>
          <w:wAfter w:w="26" w:type="dxa"/>
          <w:trHeight w:val="397"/>
        </w:trPr>
        <w:tc>
          <w:tcPr>
            <w:tcW w:w="1961" w:type="dxa"/>
            <w:gridSpan w:val="2"/>
            <w:vMerge/>
            <w:tcBorders>
              <w:top w:val="single" w:sz="4" w:space="0" w:color="auto"/>
              <w:left w:val="single" w:sz="4" w:space="0" w:color="auto"/>
              <w:right w:val="single" w:sz="4" w:space="0" w:color="auto"/>
            </w:tcBorders>
          </w:tcPr>
          <w:p w:rsidR="00904C15" w:rsidRPr="008A16F9" w:rsidRDefault="00904C15" w:rsidP="00904C15">
            <w:pPr>
              <w:jc w:val="center"/>
            </w:pPr>
          </w:p>
        </w:tc>
        <w:tc>
          <w:tcPr>
            <w:tcW w:w="2057" w:type="dxa"/>
            <w:gridSpan w:val="2"/>
            <w:vMerge/>
            <w:tcBorders>
              <w:top w:val="single" w:sz="4" w:space="0" w:color="auto"/>
              <w:left w:val="single" w:sz="4" w:space="0" w:color="auto"/>
              <w:bottom w:val="single" w:sz="4" w:space="0" w:color="auto"/>
              <w:right w:val="single" w:sz="4" w:space="0" w:color="auto"/>
            </w:tcBorders>
            <w:shd w:val="clear" w:color="auto" w:fill="auto"/>
          </w:tcPr>
          <w:p w:rsidR="00904C15" w:rsidRPr="008A16F9" w:rsidRDefault="00904C15" w:rsidP="00904C15">
            <w:pPr>
              <w:jc w:val="center"/>
            </w:pPr>
          </w:p>
        </w:tc>
        <w:tc>
          <w:tcPr>
            <w:tcW w:w="3613" w:type="dxa"/>
            <w:gridSpan w:val="2"/>
            <w:vMerge/>
            <w:tcBorders>
              <w:top w:val="single" w:sz="4" w:space="0" w:color="auto"/>
              <w:left w:val="single" w:sz="4" w:space="0" w:color="auto"/>
            </w:tcBorders>
          </w:tcPr>
          <w:p w:rsidR="00904C15" w:rsidRPr="00A62448" w:rsidRDefault="00904C15" w:rsidP="00904C15">
            <w:pPr>
              <w:rPr>
                <w:sz w:val="18"/>
                <w:szCs w:val="18"/>
              </w:rPr>
            </w:pPr>
          </w:p>
        </w:tc>
        <w:tc>
          <w:tcPr>
            <w:tcW w:w="3402" w:type="dxa"/>
            <w:gridSpan w:val="3"/>
            <w:vMerge/>
            <w:tcBorders>
              <w:top w:val="single" w:sz="4" w:space="0" w:color="auto"/>
            </w:tcBorders>
          </w:tcPr>
          <w:p w:rsidR="00904C15" w:rsidRPr="00A62448" w:rsidRDefault="00904C15" w:rsidP="00904C15">
            <w:pPr>
              <w:rPr>
                <w:sz w:val="18"/>
                <w:szCs w:val="18"/>
              </w:rPr>
            </w:pPr>
          </w:p>
        </w:tc>
        <w:tc>
          <w:tcPr>
            <w:tcW w:w="4701" w:type="dxa"/>
            <w:gridSpan w:val="2"/>
            <w:tcBorders>
              <w:top w:val="single" w:sz="4" w:space="0" w:color="auto"/>
            </w:tcBorders>
          </w:tcPr>
          <w:p w:rsidR="00904C15" w:rsidRPr="00A62448" w:rsidRDefault="00904C15" w:rsidP="00904C15">
            <w:pPr>
              <w:rPr>
                <w:b/>
                <w:sz w:val="18"/>
                <w:szCs w:val="18"/>
              </w:rPr>
            </w:pPr>
            <w:r w:rsidRPr="00A62448">
              <w:rPr>
                <w:b/>
                <w:sz w:val="18"/>
                <w:szCs w:val="18"/>
              </w:rPr>
              <w:t xml:space="preserve">Maîtrise satisfaisante : </w:t>
            </w:r>
          </w:p>
          <w:p w:rsidR="000527F5" w:rsidRPr="00A62448" w:rsidRDefault="000527F5" w:rsidP="00904C15">
            <w:pPr>
              <w:rPr>
                <w:b/>
                <w:sz w:val="18"/>
                <w:szCs w:val="18"/>
              </w:rPr>
            </w:pPr>
          </w:p>
          <w:p w:rsidR="00904C15" w:rsidRPr="00A62448" w:rsidRDefault="00904C15" w:rsidP="00904C15">
            <w:pPr>
              <w:rPr>
                <w:sz w:val="18"/>
                <w:szCs w:val="18"/>
              </w:rPr>
            </w:pPr>
            <w:r w:rsidRPr="00A62448">
              <w:rPr>
                <w:sz w:val="18"/>
                <w:szCs w:val="18"/>
              </w:rPr>
              <w:t>L’élève s’engage en sécurité dans l’activité et il utilise de manière responsable et autonome les outils de sécurité.</w:t>
            </w:r>
          </w:p>
          <w:p w:rsidR="000527F5" w:rsidRPr="00A62448" w:rsidRDefault="000527F5" w:rsidP="00904C15">
            <w:pPr>
              <w:rPr>
                <w:sz w:val="18"/>
                <w:szCs w:val="18"/>
              </w:rPr>
            </w:pPr>
          </w:p>
        </w:tc>
      </w:tr>
      <w:tr w:rsidR="008A16F9" w:rsidRPr="008A16F9" w:rsidTr="00CF7AF5">
        <w:trPr>
          <w:gridAfter w:val="1"/>
          <w:wAfter w:w="26" w:type="dxa"/>
          <w:trHeight w:val="397"/>
        </w:trPr>
        <w:tc>
          <w:tcPr>
            <w:tcW w:w="1961" w:type="dxa"/>
            <w:gridSpan w:val="2"/>
            <w:vMerge/>
            <w:tcBorders>
              <w:top w:val="single" w:sz="4" w:space="0" w:color="auto"/>
              <w:left w:val="single" w:sz="4" w:space="0" w:color="auto"/>
              <w:bottom w:val="single" w:sz="4" w:space="0" w:color="auto"/>
              <w:right w:val="single" w:sz="4" w:space="0" w:color="auto"/>
            </w:tcBorders>
          </w:tcPr>
          <w:p w:rsidR="00904C15" w:rsidRPr="008A16F9" w:rsidRDefault="00904C15" w:rsidP="00904C15">
            <w:pPr>
              <w:jc w:val="center"/>
            </w:pPr>
          </w:p>
        </w:tc>
        <w:tc>
          <w:tcPr>
            <w:tcW w:w="2057" w:type="dxa"/>
            <w:gridSpan w:val="2"/>
            <w:vMerge/>
            <w:tcBorders>
              <w:top w:val="single" w:sz="4" w:space="0" w:color="auto"/>
              <w:left w:val="nil"/>
              <w:bottom w:val="single" w:sz="4" w:space="0" w:color="auto"/>
              <w:right w:val="single" w:sz="4" w:space="0" w:color="auto"/>
            </w:tcBorders>
            <w:shd w:val="clear" w:color="auto" w:fill="auto"/>
          </w:tcPr>
          <w:p w:rsidR="00904C15" w:rsidRPr="008A16F9" w:rsidRDefault="00904C15" w:rsidP="00904C15">
            <w:pPr>
              <w:jc w:val="center"/>
            </w:pPr>
          </w:p>
        </w:tc>
        <w:tc>
          <w:tcPr>
            <w:tcW w:w="3613" w:type="dxa"/>
            <w:gridSpan w:val="2"/>
            <w:vMerge/>
            <w:tcBorders>
              <w:top w:val="single" w:sz="4" w:space="0" w:color="auto"/>
              <w:left w:val="single" w:sz="4" w:space="0" w:color="auto"/>
              <w:bottom w:val="single" w:sz="4" w:space="0" w:color="auto"/>
            </w:tcBorders>
          </w:tcPr>
          <w:p w:rsidR="00904C15" w:rsidRPr="00A62448" w:rsidRDefault="00904C15" w:rsidP="00904C15">
            <w:pPr>
              <w:rPr>
                <w:sz w:val="18"/>
                <w:szCs w:val="18"/>
              </w:rPr>
            </w:pPr>
          </w:p>
        </w:tc>
        <w:tc>
          <w:tcPr>
            <w:tcW w:w="3402" w:type="dxa"/>
            <w:gridSpan w:val="3"/>
            <w:vMerge/>
            <w:tcBorders>
              <w:top w:val="single" w:sz="4" w:space="0" w:color="auto"/>
              <w:bottom w:val="single" w:sz="4" w:space="0" w:color="auto"/>
            </w:tcBorders>
          </w:tcPr>
          <w:p w:rsidR="00904C15" w:rsidRPr="00A62448" w:rsidRDefault="00904C15" w:rsidP="00904C15">
            <w:pPr>
              <w:rPr>
                <w:sz w:val="18"/>
                <w:szCs w:val="18"/>
              </w:rPr>
            </w:pPr>
          </w:p>
        </w:tc>
        <w:tc>
          <w:tcPr>
            <w:tcW w:w="4701" w:type="dxa"/>
            <w:gridSpan w:val="2"/>
            <w:tcBorders>
              <w:top w:val="single" w:sz="4" w:space="0" w:color="auto"/>
              <w:bottom w:val="single" w:sz="4" w:space="0" w:color="auto"/>
            </w:tcBorders>
          </w:tcPr>
          <w:p w:rsidR="00904C15" w:rsidRPr="00A62448" w:rsidRDefault="00904C15" w:rsidP="00904C15">
            <w:pPr>
              <w:rPr>
                <w:b/>
                <w:sz w:val="18"/>
                <w:szCs w:val="18"/>
              </w:rPr>
            </w:pPr>
            <w:r w:rsidRPr="00A62448">
              <w:rPr>
                <w:b/>
                <w:sz w:val="18"/>
                <w:szCs w:val="18"/>
              </w:rPr>
              <w:t xml:space="preserve">Très bonne maîtrise : </w:t>
            </w:r>
          </w:p>
          <w:p w:rsidR="000527F5" w:rsidRPr="00A62448" w:rsidRDefault="000527F5" w:rsidP="00904C15">
            <w:pPr>
              <w:rPr>
                <w:b/>
                <w:sz w:val="18"/>
                <w:szCs w:val="18"/>
              </w:rPr>
            </w:pPr>
          </w:p>
          <w:p w:rsidR="00904C15" w:rsidRPr="00A62448" w:rsidRDefault="00904C15" w:rsidP="00904C15">
            <w:pPr>
              <w:rPr>
                <w:sz w:val="18"/>
                <w:szCs w:val="18"/>
              </w:rPr>
            </w:pPr>
            <w:r w:rsidRPr="00A62448">
              <w:rPr>
                <w:sz w:val="18"/>
                <w:szCs w:val="18"/>
              </w:rPr>
              <w:t>L’élève s’engage en sécurité dans l’activité et il utilise de manière responsable et autonome les outils de sécurité. Il prend part aux tâches d’organisation et de gestion de l’activité.</w:t>
            </w:r>
          </w:p>
          <w:p w:rsidR="00904C15" w:rsidRPr="00A62448" w:rsidRDefault="00904C15" w:rsidP="00904C15">
            <w:pPr>
              <w:rPr>
                <w:sz w:val="18"/>
                <w:szCs w:val="18"/>
              </w:rPr>
            </w:pPr>
          </w:p>
          <w:p w:rsidR="00904C15" w:rsidRPr="00A62448" w:rsidRDefault="00904C15" w:rsidP="00904C15">
            <w:pPr>
              <w:rPr>
                <w:sz w:val="18"/>
                <w:szCs w:val="18"/>
              </w:rPr>
            </w:pPr>
          </w:p>
          <w:p w:rsidR="00904C15" w:rsidRPr="00A62448" w:rsidRDefault="00904C15" w:rsidP="00904C15">
            <w:pPr>
              <w:rPr>
                <w:rFonts w:cs="Calibri"/>
                <w:sz w:val="18"/>
                <w:szCs w:val="18"/>
              </w:rPr>
            </w:pPr>
          </w:p>
        </w:tc>
      </w:tr>
    </w:tbl>
    <w:tbl>
      <w:tblPr>
        <w:tblStyle w:val="Grilledutableau"/>
        <w:tblpPr w:leftFromText="141" w:rightFromText="141" w:vertAnchor="text" w:tblpX="279" w:tblpY="67"/>
        <w:tblW w:w="15730" w:type="dxa"/>
        <w:tblLayout w:type="fixed"/>
        <w:tblLook w:val="04A0" w:firstRow="1" w:lastRow="0" w:firstColumn="1" w:lastColumn="0" w:noHBand="0" w:noVBand="1"/>
      </w:tblPr>
      <w:tblGrid>
        <w:gridCol w:w="15730"/>
      </w:tblGrid>
      <w:tr w:rsidR="008A16F9" w:rsidRPr="00A62448" w:rsidTr="00200F3C">
        <w:trPr>
          <w:trHeight w:val="952"/>
        </w:trPr>
        <w:tc>
          <w:tcPr>
            <w:tcW w:w="15730" w:type="dxa"/>
            <w:tcBorders>
              <w:bottom w:val="single" w:sz="4" w:space="0" w:color="auto"/>
            </w:tcBorders>
            <w:shd w:val="clear" w:color="auto" w:fill="B6DDE8" w:themeFill="accent5" w:themeFillTint="66"/>
          </w:tcPr>
          <w:p w:rsidR="00904C15" w:rsidRPr="00A62448" w:rsidRDefault="00904C15" w:rsidP="00200F3C">
            <w:pPr>
              <w:rPr>
                <w:sz w:val="18"/>
                <w:szCs w:val="18"/>
              </w:rPr>
            </w:pPr>
            <w:r w:rsidRPr="00A62448">
              <w:rPr>
                <w:b/>
                <w:sz w:val="18"/>
                <w:szCs w:val="18"/>
              </w:rPr>
              <w:t xml:space="preserve">COMPETENCE ATTENDUE :  </w:t>
            </w:r>
            <w:r w:rsidRPr="00A62448">
              <w:rPr>
                <w:sz w:val="18"/>
                <w:szCs w:val="18"/>
              </w:rPr>
              <w:t>Construire</w:t>
            </w:r>
            <w:r w:rsidR="00AB3CC5" w:rsidRPr="00A62448">
              <w:rPr>
                <w:sz w:val="18"/>
                <w:szCs w:val="18"/>
              </w:rPr>
              <w:t xml:space="preserve"> un itinéraire choisi au regard de ses ressources. S’y engager de manière efficiente en toute sécurité et dans le respect de l’environnement. Réguler son projet de déplacement par l’analyse de ses erreurs.</w:t>
            </w:r>
          </w:p>
          <w:p w:rsidR="00904C15" w:rsidRPr="00A62448" w:rsidRDefault="00904C15" w:rsidP="00200F3C">
            <w:pPr>
              <w:rPr>
                <w:sz w:val="18"/>
                <w:szCs w:val="18"/>
              </w:rPr>
            </w:pPr>
          </w:p>
          <w:p w:rsidR="00904C15" w:rsidRPr="00A62448" w:rsidRDefault="00904C15" w:rsidP="00200F3C">
            <w:pPr>
              <w:rPr>
                <w:sz w:val="18"/>
                <w:szCs w:val="18"/>
                <w:u w:val="single"/>
              </w:rPr>
            </w:pPr>
            <w:r w:rsidRPr="00A62448">
              <w:rPr>
                <w:b/>
                <w:sz w:val="18"/>
                <w:szCs w:val="18"/>
              </w:rPr>
              <w:t xml:space="preserve">SITUATION D’EVALUATION </w:t>
            </w:r>
            <w:r w:rsidRPr="00A62448">
              <w:rPr>
                <w:sz w:val="18"/>
                <w:szCs w:val="18"/>
              </w:rPr>
              <w:t>:</w:t>
            </w:r>
            <w:r w:rsidRPr="00A62448">
              <w:rPr>
                <w:sz w:val="18"/>
                <w:szCs w:val="18"/>
                <w:u w:val="single"/>
              </w:rPr>
              <w:t xml:space="preserve"> </w:t>
            </w:r>
            <w:r w:rsidR="00BA764D" w:rsidRPr="00A62448">
              <w:rPr>
                <w:sz w:val="18"/>
                <w:szCs w:val="18"/>
                <w:u w:val="single"/>
              </w:rPr>
              <w:t>« course au score ».</w:t>
            </w:r>
          </w:p>
          <w:p w:rsidR="00904C15" w:rsidRPr="00A62448" w:rsidRDefault="00904C15" w:rsidP="00200F3C">
            <w:pPr>
              <w:rPr>
                <w:sz w:val="18"/>
                <w:szCs w:val="18"/>
              </w:rPr>
            </w:pPr>
            <w:r w:rsidRPr="00A62448">
              <w:rPr>
                <w:sz w:val="18"/>
                <w:szCs w:val="18"/>
              </w:rPr>
              <w:t>Des postes sont posés sur u</w:t>
            </w:r>
            <w:r w:rsidR="00BA764D" w:rsidRPr="00A62448">
              <w:rPr>
                <w:sz w:val="18"/>
                <w:szCs w:val="18"/>
              </w:rPr>
              <w:t>n terrain partiellement connu ou inconnu afin de permettre à l’élève de mobiliser ses capacités de lecture de carte et de construction d’itinéraire.</w:t>
            </w:r>
          </w:p>
          <w:p w:rsidR="00904C15" w:rsidRPr="00A62448" w:rsidRDefault="00BA764D" w:rsidP="00200F3C">
            <w:pPr>
              <w:rPr>
                <w:sz w:val="18"/>
                <w:szCs w:val="18"/>
              </w:rPr>
            </w:pPr>
            <w:r w:rsidRPr="00A62448">
              <w:rPr>
                <w:sz w:val="18"/>
                <w:szCs w:val="18"/>
              </w:rPr>
              <w:t>Une variété de postes de complexité et de difficulté différentes est proposée pour permettre un choix de l’élève.</w:t>
            </w:r>
          </w:p>
          <w:p w:rsidR="00904C15" w:rsidRPr="00A62448" w:rsidRDefault="00F8207E" w:rsidP="00200F3C">
            <w:pPr>
              <w:rPr>
                <w:sz w:val="18"/>
                <w:szCs w:val="18"/>
              </w:rPr>
            </w:pPr>
            <w:r w:rsidRPr="00A62448">
              <w:rPr>
                <w:sz w:val="18"/>
                <w:szCs w:val="18"/>
              </w:rPr>
              <w:t>Imposer une longueur de parcours suffisante pour mettre en évidence la nécessité de gérer son allure et son effort.</w:t>
            </w:r>
          </w:p>
          <w:p w:rsidR="00F8207E" w:rsidRPr="00A62448" w:rsidRDefault="00F8207E" w:rsidP="00200F3C">
            <w:pPr>
              <w:rPr>
                <w:sz w:val="18"/>
                <w:szCs w:val="18"/>
              </w:rPr>
            </w:pPr>
            <w:r w:rsidRPr="00A62448">
              <w:rPr>
                <w:sz w:val="18"/>
                <w:szCs w:val="18"/>
              </w:rPr>
              <w:t>Le dépassement des limites de temps ou le non-respect des autres consignes de sécurité seront sanctionnés.</w:t>
            </w:r>
          </w:p>
          <w:p w:rsidR="00C3514F" w:rsidRPr="00A62448" w:rsidRDefault="00C3514F" w:rsidP="00200F3C">
            <w:pPr>
              <w:rPr>
                <w:sz w:val="18"/>
                <w:szCs w:val="18"/>
              </w:rPr>
            </w:pPr>
          </w:p>
          <w:p w:rsidR="00363ED8" w:rsidRPr="00A62448" w:rsidRDefault="00363ED8" w:rsidP="00200F3C">
            <w:pPr>
              <w:rPr>
                <w:sz w:val="18"/>
                <w:szCs w:val="18"/>
              </w:rPr>
            </w:pPr>
            <w:r w:rsidRPr="00A62448">
              <w:rPr>
                <w:sz w:val="18"/>
                <w:szCs w:val="18"/>
              </w:rPr>
              <w:t xml:space="preserve">Critères retenus pour l’évaluation : </w:t>
            </w:r>
          </w:p>
          <w:p w:rsidR="00363ED8" w:rsidRPr="00A62448" w:rsidRDefault="00363ED8" w:rsidP="00200F3C">
            <w:pPr>
              <w:rPr>
                <w:sz w:val="18"/>
                <w:szCs w:val="18"/>
              </w:rPr>
            </w:pPr>
            <w:r w:rsidRPr="00A62448">
              <w:rPr>
                <w:sz w:val="18"/>
                <w:szCs w:val="18"/>
              </w:rPr>
              <w:t xml:space="preserve">-la faisabilité du projet = réussite du parcours en toute sécurité </w:t>
            </w:r>
          </w:p>
          <w:p w:rsidR="00363ED8" w:rsidRPr="00A62448" w:rsidRDefault="00363ED8" w:rsidP="00200F3C">
            <w:pPr>
              <w:rPr>
                <w:sz w:val="18"/>
                <w:szCs w:val="18"/>
              </w:rPr>
            </w:pPr>
            <w:r w:rsidRPr="00A62448">
              <w:rPr>
                <w:sz w:val="18"/>
                <w:szCs w:val="18"/>
              </w:rPr>
              <w:t>-la qualité du projet = niveau du parcours et temps réalisé</w:t>
            </w:r>
          </w:p>
          <w:p w:rsidR="00904C15" w:rsidRPr="00A62448" w:rsidRDefault="00904C15" w:rsidP="00200F3C">
            <w:pPr>
              <w:rPr>
                <w:sz w:val="18"/>
                <w:szCs w:val="18"/>
              </w:rPr>
            </w:pPr>
          </w:p>
          <w:p w:rsidR="00A62448" w:rsidRPr="00A62448" w:rsidRDefault="00904C15" w:rsidP="00200F3C">
            <w:pPr>
              <w:rPr>
                <w:sz w:val="18"/>
                <w:szCs w:val="18"/>
              </w:rPr>
            </w:pPr>
            <w:r w:rsidRPr="00A62448">
              <w:rPr>
                <w:b/>
                <w:sz w:val="18"/>
                <w:szCs w:val="18"/>
              </w:rPr>
              <w:t>Problème posé à l’élève :</w:t>
            </w:r>
            <w:r w:rsidRPr="00A62448">
              <w:rPr>
                <w:sz w:val="18"/>
                <w:szCs w:val="18"/>
              </w:rPr>
              <w:t xml:space="preserve"> </w:t>
            </w:r>
            <w:r w:rsidR="00F8207E" w:rsidRPr="00A62448">
              <w:rPr>
                <w:sz w:val="18"/>
                <w:szCs w:val="18"/>
              </w:rPr>
              <w:t>d</w:t>
            </w:r>
            <w:r w:rsidRPr="00A62448">
              <w:rPr>
                <w:sz w:val="18"/>
                <w:szCs w:val="18"/>
              </w:rPr>
              <w:t>ans u</w:t>
            </w:r>
            <w:r w:rsidR="00F8207E" w:rsidRPr="00A62448">
              <w:rPr>
                <w:sz w:val="18"/>
                <w:szCs w:val="18"/>
              </w:rPr>
              <w:t xml:space="preserve">n temps défini, réaliser </w:t>
            </w:r>
            <w:r w:rsidRPr="00A62448">
              <w:rPr>
                <w:sz w:val="18"/>
                <w:szCs w:val="18"/>
              </w:rPr>
              <w:t>le meilleur score possibl</w:t>
            </w:r>
            <w:r w:rsidR="00F8207E" w:rsidRPr="00A62448">
              <w:rPr>
                <w:sz w:val="18"/>
                <w:szCs w:val="18"/>
              </w:rPr>
              <w:t>e (le nombre de points attribués varie en fonction du poste)</w:t>
            </w:r>
            <w:r w:rsidR="005C126F" w:rsidRPr="00A62448">
              <w:rPr>
                <w:sz w:val="18"/>
                <w:szCs w:val="18"/>
              </w:rPr>
              <w:t>.</w:t>
            </w:r>
          </w:p>
        </w:tc>
      </w:tr>
    </w:tbl>
    <w:p w:rsidR="00A522FA" w:rsidRPr="00A62448" w:rsidRDefault="00A522FA" w:rsidP="00380020">
      <w:pPr>
        <w:rPr>
          <w:sz w:val="18"/>
          <w:szCs w:val="18"/>
        </w:rPr>
      </w:pPr>
    </w:p>
    <w:sectPr w:rsidR="00A522FA" w:rsidRPr="00A62448" w:rsidSect="00811742">
      <w:pgSz w:w="16838" w:h="11906" w:orient="landscape" w:code="9"/>
      <w:pgMar w:top="340" w:right="284" w:bottom="397" w:left="28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NPro-Regular">
    <w:altName w:val="Calibri"/>
    <w:panose1 w:val="00000000000000000000"/>
    <w:charset w:val="00"/>
    <w:family w:val="swiss"/>
    <w:notTrueType/>
    <w:pitch w:val="default"/>
    <w:sig w:usb0="00000003" w:usb1="00000000" w:usb2="00000000" w:usb3="00000000" w:csb0="00000001" w:csb1="00000000"/>
  </w:font>
  <w:font w:name="DINPro-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40F29"/>
    <w:multiLevelType w:val="hybridMultilevel"/>
    <w:tmpl w:val="ABD6C5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9E22C6"/>
    <w:multiLevelType w:val="hybridMultilevel"/>
    <w:tmpl w:val="C28AB9F6"/>
    <w:lvl w:ilvl="0" w:tplc="B9EC10A4">
      <w:numFmt w:val="bullet"/>
      <w:lvlText w:val=""/>
      <w:lvlJc w:val="left"/>
      <w:pPr>
        <w:ind w:left="720" w:hanging="360"/>
      </w:pPr>
      <w:rPr>
        <w:rFonts w:ascii="Symbol" w:eastAsiaTheme="minorHAnsi" w:hAnsi="Symbol"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113F7B"/>
    <w:multiLevelType w:val="hybridMultilevel"/>
    <w:tmpl w:val="014870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4AB3721"/>
    <w:multiLevelType w:val="hybridMultilevel"/>
    <w:tmpl w:val="492CA3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465259"/>
    <w:multiLevelType w:val="hybridMultilevel"/>
    <w:tmpl w:val="AD6A35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7E19B8"/>
    <w:multiLevelType w:val="hybridMultilevel"/>
    <w:tmpl w:val="CC92B45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991BC2"/>
    <w:multiLevelType w:val="hybridMultilevel"/>
    <w:tmpl w:val="0DF02C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9C24C15"/>
    <w:multiLevelType w:val="hybridMultilevel"/>
    <w:tmpl w:val="11D6C4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DB1AD9"/>
    <w:multiLevelType w:val="hybridMultilevel"/>
    <w:tmpl w:val="67A481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25C20ED"/>
    <w:multiLevelType w:val="hybridMultilevel"/>
    <w:tmpl w:val="A800BC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3F95CB3"/>
    <w:multiLevelType w:val="hybridMultilevel"/>
    <w:tmpl w:val="049AD7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9AD3801"/>
    <w:multiLevelType w:val="hybridMultilevel"/>
    <w:tmpl w:val="7A6E61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3"/>
  </w:num>
  <w:num w:numId="4">
    <w:abstractNumId w:val="10"/>
  </w:num>
  <w:num w:numId="5">
    <w:abstractNumId w:val="0"/>
  </w:num>
  <w:num w:numId="6">
    <w:abstractNumId w:val="11"/>
  </w:num>
  <w:num w:numId="7">
    <w:abstractNumId w:val="4"/>
  </w:num>
  <w:num w:numId="8">
    <w:abstractNumId w:val="6"/>
  </w:num>
  <w:num w:numId="9">
    <w:abstractNumId w:val="8"/>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4A1"/>
    <w:rsid w:val="000527F5"/>
    <w:rsid w:val="00055E33"/>
    <w:rsid w:val="000825B5"/>
    <w:rsid w:val="000A1495"/>
    <w:rsid w:val="000C2C61"/>
    <w:rsid w:val="0015183E"/>
    <w:rsid w:val="00157D06"/>
    <w:rsid w:val="00175264"/>
    <w:rsid w:val="0019062E"/>
    <w:rsid w:val="001A1490"/>
    <w:rsid w:val="001A2D9C"/>
    <w:rsid w:val="001D5D72"/>
    <w:rsid w:val="00200F3C"/>
    <w:rsid w:val="002453B3"/>
    <w:rsid w:val="002736ED"/>
    <w:rsid w:val="002B4EC4"/>
    <w:rsid w:val="002C21C0"/>
    <w:rsid w:val="002C6E19"/>
    <w:rsid w:val="002D4440"/>
    <w:rsid w:val="002D58B2"/>
    <w:rsid w:val="00363ED8"/>
    <w:rsid w:val="00371B07"/>
    <w:rsid w:val="003769D2"/>
    <w:rsid w:val="00380020"/>
    <w:rsid w:val="00394881"/>
    <w:rsid w:val="003A7910"/>
    <w:rsid w:val="003B1AF8"/>
    <w:rsid w:val="003C03D6"/>
    <w:rsid w:val="003D5C5E"/>
    <w:rsid w:val="003F584C"/>
    <w:rsid w:val="00417741"/>
    <w:rsid w:val="004222E6"/>
    <w:rsid w:val="00431D9F"/>
    <w:rsid w:val="0044436D"/>
    <w:rsid w:val="00447C29"/>
    <w:rsid w:val="0047228B"/>
    <w:rsid w:val="00472B83"/>
    <w:rsid w:val="00485403"/>
    <w:rsid w:val="00485538"/>
    <w:rsid w:val="00497427"/>
    <w:rsid w:val="004A322D"/>
    <w:rsid w:val="005050DD"/>
    <w:rsid w:val="00510338"/>
    <w:rsid w:val="00532111"/>
    <w:rsid w:val="00563E7B"/>
    <w:rsid w:val="005727BF"/>
    <w:rsid w:val="005954D2"/>
    <w:rsid w:val="005B5F32"/>
    <w:rsid w:val="005C1184"/>
    <w:rsid w:val="005C126F"/>
    <w:rsid w:val="005C59AD"/>
    <w:rsid w:val="005F2663"/>
    <w:rsid w:val="00651F10"/>
    <w:rsid w:val="00656838"/>
    <w:rsid w:val="006B3899"/>
    <w:rsid w:val="006B540A"/>
    <w:rsid w:val="00746BE5"/>
    <w:rsid w:val="0076082F"/>
    <w:rsid w:val="0076189C"/>
    <w:rsid w:val="00766B59"/>
    <w:rsid w:val="0078093D"/>
    <w:rsid w:val="007839C8"/>
    <w:rsid w:val="007C210D"/>
    <w:rsid w:val="007C514C"/>
    <w:rsid w:val="007C552C"/>
    <w:rsid w:val="007D3D5F"/>
    <w:rsid w:val="007D4E3A"/>
    <w:rsid w:val="007D5BE4"/>
    <w:rsid w:val="007F4CB2"/>
    <w:rsid w:val="0080079B"/>
    <w:rsid w:val="00811742"/>
    <w:rsid w:val="008125C7"/>
    <w:rsid w:val="00841BFE"/>
    <w:rsid w:val="008441C0"/>
    <w:rsid w:val="008473FE"/>
    <w:rsid w:val="00856B54"/>
    <w:rsid w:val="00862575"/>
    <w:rsid w:val="008659DA"/>
    <w:rsid w:val="008704FF"/>
    <w:rsid w:val="00876D77"/>
    <w:rsid w:val="008A16F9"/>
    <w:rsid w:val="008B5DDA"/>
    <w:rsid w:val="008B68B9"/>
    <w:rsid w:val="008C596A"/>
    <w:rsid w:val="008F168A"/>
    <w:rsid w:val="008F71DF"/>
    <w:rsid w:val="00904C15"/>
    <w:rsid w:val="009465DE"/>
    <w:rsid w:val="009A7C8E"/>
    <w:rsid w:val="00A1277F"/>
    <w:rsid w:val="00A26436"/>
    <w:rsid w:val="00A45D52"/>
    <w:rsid w:val="00A522FA"/>
    <w:rsid w:val="00A52309"/>
    <w:rsid w:val="00A62359"/>
    <w:rsid w:val="00A62448"/>
    <w:rsid w:val="00A63137"/>
    <w:rsid w:val="00A95285"/>
    <w:rsid w:val="00AA0E4B"/>
    <w:rsid w:val="00AB3CC5"/>
    <w:rsid w:val="00AB75A6"/>
    <w:rsid w:val="00AD357F"/>
    <w:rsid w:val="00AF51D1"/>
    <w:rsid w:val="00B50596"/>
    <w:rsid w:val="00B71C1A"/>
    <w:rsid w:val="00B852C1"/>
    <w:rsid w:val="00BA764D"/>
    <w:rsid w:val="00BC6127"/>
    <w:rsid w:val="00BD1715"/>
    <w:rsid w:val="00BF3033"/>
    <w:rsid w:val="00C15C93"/>
    <w:rsid w:val="00C26F79"/>
    <w:rsid w:val="00C31345"/>
    <w:rsid w:val="00C3514F"/>
    <w:rsid w:val="00C4048B"/>
    <w:rsid w:val="00C40D8B"/>
    <w:rsid w:val="00C51F08"/>
    <w:rsid w:val="00CC63C5"/>
    <w:rsid w:val="00CC6F61"/>
    <w:rsid w:val="00CD0E22"/>
    <w:rsid w:val="00CD6C2E"/>
    <w:rsid w:val="00CF7AF5"/>
    <w:rsid w:val="00D0035F"/>
    <w:rsid w:val="00D02DA9"/>
    <w:rsid w:val="00D05562"/>
    <w:rsid w:val="00D3253A"/>
    <w:rsid w:val="00D704A1"/>
    <w:rsid w:val="00DB3632"/>
    <w:rsid w:val="00DB582E"/>
    <w:rsid w:val="00E01535"/>
    <w:rsid w:val="00E074D1"/>
    <w:rsid w:val="00E13265"/>
    <w:rsid w:val="00E5057A"/>
    <w:rsid w:val="00EA0DC2"/>
    <w:rsid w:val="00EA32EC"/>
    <w:rsid w:val="00EC2242"/>
    <w:rsid w:val="00EE61AB"/>
    <w:rsid w:val="00EF4A4C"/>
    <w:rsid w:val="00F36CE6"/>
    <w:rsid w:val="00F56969"/>
    <w:rsid w:val="00F774A9"/>
    <w:rsid w:val="00F8207E"/>
    <w:rsid w:val="00F83D99"/>
    <w:rsid w:val="00FA1B9D"/>
    <w:rsid w:val="00FD1A40"/>
    <w:rsid w:val="00FD1C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2C372"/>
  <w15:docId w15:val="{483D48A0-11F9-4910-8224-0027F9674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6E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70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631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63137"/>
    <w:rPr>
      <w:rFonts w:ascii="Tahoma" w:hAnsi="Tahoma" w:cs="Tahoma"/>
      <w:sz w:val="16"/>
      <w:szCs w:val="16"/>
    </w:rPr>
  </w:style>
  <w:style w:type="paragraph" w:customStyle="1" w:styleId="Pa11">
    <w:name w:val="Pa11"/>
    <w:basedOn w:val="Normal"/>
    <w:next w:val="Normal"/>
    <w:uiPriority w:val="99"/>
    <w:rsid w:val="00F36CE6"/>
    <w:pPr>
      <w:autoSpaceDE w:val="0"/>
      <w:autoSpaceDN w:val="0"/>
      <w:adjustRightInd w:val="0"/>
      <w:spacing w:after="0" w:line="161" w:lineRule="atLeast"/>
    </w:pPr>
    <w:rPr>
      <w:rFonts w:ascii="DINPro-Regular" w:hAnsi="DINPro-Regular"/>
      <w:sz w:val="24"/>
      <w:szCs w:val="24"/>
      <w:lang w:val="fr-LU"/>
    </w:rPr>
  </w:style>
  <w:style w:type="paragraph" w:customStyle="1" w:styleId="Default">
    <w:name w:val="Default"/>
    <w:rsid w:val="00C40D8B"/>
    <w:pPr>
      <w:autoSpaceDE w:val="0"/>
      <w:autoSpaceDN w:val="0"/>
      <w:adjustRightInd w:val="0"/>
      <w:spacing w:after="0" w:line="240" w:lineRule="auto"/>
    </w:pPr>
    <w:rPr>
      <w:rFonts w:ascii="DINPro-Regular" w:hAnsi="DINPro-Regular" w:cs="DINPro-Regular"/>
      <w:color w:val="000000"/>
      <w:sz w:val="24"/>
      <w:szCs w:val="24"/>
      <w:lang w:val="fr-LU"/>
    </w:rPr>
  </w:style>
  <w:style w:type="character" w:customStyle="1" w:styleId="A13">
    <w:name w:val="A13"/>
    <w:uiPriority w:val="99"/>
    <w:rsid w:val="00C40D8B"/>
    <w:rPr>
      <w:rFonts w:cs="DINPro-Regular"/>
      <w:color w:val="000000"/>
      <w:sz w:val="16"/>
      <w:szCs w:val="16"/>
    </w:rPr>
  </w:style>
  <w:style w:type="paragraph" w:styleId="Paragraphedeliste">
    <w:name w:val="List Paragraph"/>
    <w:basedOn w:val="Normal"/>
    <w:uiPriority w:val="34"/>
    <w:qFormat/>
    <w:rsid w:val="003D5C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2A203E-423C-42D3-97BC-BD954B5DB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1359</Words>
  <Characters>7476</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Christelle Trio</cp:lastModifiedBy>
  <cp:revision>11</cp:revision>
  <cp:lastPrinted>2016-10-02T12:39:00Z</cp:lastPrinted>
  <dcterms:created xsi:type="dcterms:W3CDTF">2018-06-22T12:28:00Z</dcterms:created>
  <dcterms:modified xsi:type="dcterms:W3CDTF">2018-07-09T10:18:00Z</dcterms:modified>
</cp:coreProperties>
</file>