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ED" w:rsidRPr="00E5057A" w:rsidRDefault="00AA1390" w:rsidP="009052B8">
      <w:pPr>
        <w:jc w:val="both"/>
        <w:rPr>
          <w:b/>
        </w:rPr>
      </w:pPr>
      <w:r>
        <w:rPr>
          <w:noProof/>
        </w:rPr>
        <w:pict>
          <v:oval id="Oval 2" o:spid="_x0000_s1026" style="position:absolute;left:0;text-align:left;margin-left:6.3pt;margin-top:14pt;width:8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" strokecolor="blue">
            <v:textbox>
              <w:txbxContent>
                <w:p w:rsidR="008F71DF" w:rsidRPr="008F71DF" w:rsidRDefault="00E5057A" w:rsidP="008F71D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8F71DF">
                    <w:rPr>
                      <w:b/>
                      <w:sz w:val="28"/>
                    </w:rPr>
                    <w:t>CA</w:t>
                  </w:r>
                  <w:r w:rsidR="00841BFE">
                    <w:rPr>
                      <w:b/>
                      <w:sz w:val="28"/>
                    </w:rPr>
                    <w:t> :</w:t>
                  </w:r>
                  <w:r w:rsidR="00257894">
                    <w:rPr>
                      <w:b/>
                      <w:sz w:val="28"/>
                    </w:rPr>
                    <w:t xml:space="preserve"> 4</w:t>
                  </w:r>
                </w:p>
                <w:p w:rsidR="00E5057A" w:rsidRPr="008F71DF" w:rsidRDefault="008F71DF" w:rsidP="00852A81">
                  <w:pPr>
                    <w:spacing w:after="0" w:line="240" w:lineRule="auto"/>
                    <w:rPr>
                      <w:b/>
                      <w:sz w:val="32"/>
                    </w:rPr>
                  </w:pPr>
                  <w:r w:rsidRPr="008F71DF">
                    <w:rPr>
                      <w:b/>
                      <w:sz w:val="28"/>
                    </w:rPr>
                    <w:t>Cycle</w:t>
                  </w:r>
                  <w:r w:rsidR="00841BFE">
                    <w:rPr>
                      <w:b/>
                      <w:sz w:val="28"/>
                    </w:rPr>
                    <w:t> :</w:t>
                  </w:r>
                  <w:r w:rsidRPr="008F71DF">
                    <w:rPr>
                      <w:b/>
                      <w:sz w:val="28"/>
                    </w:rPr>
                    <w:t xml:space="preserve"> </w:t>
                  </w:r>
                  <w:r w:rsidR="00C31297">
                    <w:rPr>
                      <w:b/>
                      <w:sz w:val="28"/>
                    </w:rPr>
                    <w:t>3</w:t>
                  </w:r>
                </w:p>
                <w:p w:rsidR="008F71DF" w:rsidRPr="008F71DF" w:rsidRDefault="008F71DF" w:rsidP="00E5057A">
                  <w:pPr>
                    <w:rPr>
                      <w:b/>
                      <w:sz w:val="32"/>
                    </w:rPr>
                  </w:pPr>
                </w:p>
                <w:p w:rsidR="008F71DF" w:rsidRPr="008F71DF" w:rsidRDefault="008F71DF" w:rsidP="00E5057A">
                  <w:pPr>
                    <w:rPr>
                      <w:b/>
                      <w:sz w:val="32"/>
                    </w:rPr>
                  </w:pPr>
                </w:p>
              </w:txbxContent>
            </v:textbox>
          </v:oval>
        </w:pict>
      </w:r>
      <w:r w:rsidR="00856B54">
        <w:tab/>
      </w:r>
      <w:r w:rsidR="00D704A1">
        <w:tab/>
      </w:r>
      <w:r w:rsidR="00D704A1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C51F08">
        <w:rPr>
          <w:b/>
        </w:rPr>
        <w:t>Fiche ressource académique</w:t>
      </w:r>
    </w:p>
    <w:tbl>
      <w:tblPr>
        <w:tblStyle w:val="Grilledutableau"/>
        <w:tblpPr w:leftFromText="141" w:rightFromText="141" w:vertAnchor="text" w:tblpY="1"/>
        <w:tblOverlap w:val="never"/>
        <w:tblW w:w="16018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4077"/>
        <w:gridCol w:w="372"/>
        <w:gridCol w:w="3489"/>
        <w:gridCol w:w="3636"/>
        <w:gridCol w:w="475"/>
      </w:tblGrid>
      <w:tr w:rsidR="00D12501" w:rsidTr="00D12501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Default="00D12501" w:rsidP="009052B8">
            <w:pPr>
              <w:jc w:val="both"/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12501" w:rsidRDefault="00D12501" w:rsidP="009052B8">
            <w:pPr>
              <w:jc w:val="both"/>
            </w:pPr>
            <w:r>
              <w:t>Domaines du socle</w:t>
            </w:r>
          </w:p>
        </w:tc>
        <w:tc>
          <w:tcPr>
            <w:tcW w:w="7125" w:type="dxa"/>
            <w:gridSpan w:val="2"/>
            <w:shd w:val="clear" w:color="auto" w:fill="F2DBDB" w:themeFill="accent2" w:themeFillTint="33"/>
            <w:vAlign w:val="center"/>
          </w:tcPr>
          <w:p w:rsidR="00D12501" w:rsidRPr="00D704A1" w:rsidRDefault="00D12501" w:rsidP="009052B8">
            <w:pPr>
              <w:jc w:val="both"/>
              <w:rPr>
                <w:sz w:val="18"/>
              </w:rPr>
            </w:pPr>
            <w:r w:rsidRPr="00EE61AB">
              <w:rPr>
                <w:sz w:val="20"/>
              </w:rPr>
              <w:t xml:space="preserve">Compétences générales EPS : </w:t>
            </w:r>
            <w:r>
              <w:rPr>
                <w:sz w:val="20"/>
              </w:rPr>
              <w:t xml:space="preserve">         </w:t>
            </w:r>
            <w:r>
              <w:rPr>
                <w:b/>
                <w:sz w:val="18"/>
              </w:rPr>
              <w:t xml:space="preserve">     </w:t>
            </w:r>
            <w:r w:rsidRPr="00EE61AB">
              <w:rPr>
                <w:b/>
                <w:sz w:val="18"/>
              </w:rPr>
              <w:t xml:space="preserve">     Cocher </w:t>
            </w:r>
            <w:r>
              <w:rPr>
                <w:b/>
                <w:sz w:val="18"/>
              </w:rPr>
              <w:t xml:space="preserve">celles qui sont prioritairement </w:t>
            </w:r>
            <w:r w:rsidRPr="00EE61AB">
              <w:rPr>
                <w:b/>
                <w:sz w:val="18"/>
              </w:rPr>
              <w:t>travaillées</w:t>
            </w:r>
          </w:p>
        </w:tc>
        <w:tc>
          <w:tcPr>
            <w:tcW w:w="475" w:type="dxa"/>
          </w:tcPr>
          <w:p w:rsidR="00D12501" w:rsidRDefault="00AA1390" w:rsidP="009052B8">
            <w:pPr>
              <w:jc w:val="both"/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6" o:spid="_x0000_s1031" type="#_x0000_t67" style="position:absolute;left:0;text-align:left;margin-left:5.55pt;margin-top:1.5pt;width:5.65pt;height: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" adj="15120" fillcolor="#4f81bd [3204]" strokecolor="#243f60 [1604]" strokeweight="2pt"/>
              </w:pict>
            </w:r>
          </w:p>
        </w:tc>
      </w:tr>
      <w:tr w:rsidR="00D12501" w:rsidTr="00D12501">
        <w:trPr>
          <w:trHeight w:val="194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9052B8">
            <w:pPr>
              <w:jc w:val="both"/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D1 </w:t>
            </w:r>
            <w:r w:rsidRPr="00A95285">
              <w:rPr>
                <w:sz w:val="20"/>
              </w:rPr>
              <w:t>Des langages pour penser et communiquer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CG1 Développer sa motricité et apprendre à s’exprimer avec son corps</w:t>
            </w:r>
          </w:p>
        </w:tc>
        <w:tc>
          <w:tcPr>
            <w:tcW w:w="475" w:type="dxa"/>
          </w:tcPr>
          <w:p w:rsidR="00D12501" w:rsidRDefault="00D12501" w:rsidP="009052B8">
            <w:pPr>
              <w:jc w:val="both"/>
            </w:pPr>
          </w:p>
        </w:tc>
      </w:tr>
      <w:tr w:rsidR="00D12501" w:rsidTr="00D12501">
        <w:trPr>
          <w:trHeight w:val="198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9052B8">
            <w:pPr>
              <w:jc w:val="both"/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D2 Les méthodes et les outils pour apprendre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CG2 S’approprier par la pratique physique et sportive des méthodes et outils</w:t>
            </w:r>
          </w:p>
        </w:tc>
        <w:tc>
          <w:tcPr>
            <w:tcW w:w="475" w:type="dxa"/>
          </w:tcPr>
          <w:p w:rsidR="00D12501" w:rsidRDefault="00D12501" w:rsidP="009052B8">
            <w:pPr>
              <w:jc w:val="both"/>
            </w:pPr>
          </w:p>
        </w:tc>
      </w:tr>
      <w:tr w:rsidR="00D12501" w:rsidTr="00D12501">
        <w:trPr>
          <w:trHeight w:val="17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Default="00AA1390" w:rsidP="009052B8">
            <w:pPr>
              <w:jc w:val="both"/>
              <w:rPr>
                <w:noProof/>
                <w:sz w:val="14"/>
              </w:rPr>
            </w:pPr>
            <w:r>
              <w:rPr>
                <w:noProof/>
                <w:sz w:val="14"/>
              </w:rPr>
              <w:pict>
                <v:roundrect id="AutoShape 34" o:spid="_x0000_s1027" style="position:absolute;left:0;text-align:left;margin-left:-13.2pt;margin-top:8.75pt;width:102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" strokecolor="blue">
                  <v:textbox style="mso-next-textbox:#AutoShape 34">
                    <w:txbxContent>
                      <w:p w:rsidR="00D12501" w:rsidRPr="00FE7B9A" w:rsidRDefault="00D12501" w:rsidP="00FE7B9A">
                        <w:pPr>
                          <w:jc w:val="center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FE7B9A">
                          <w:rPr>
                            <w:u w:val="single"/>
                          </w:rPr>
                          <w:t>APSA SUPPORT</w:t>
                        </w:r>
                      </w:p>
                      <w:p w:rsidR="00D12501" w:rsidRPr="00FE7B9A" w:rsidRDefault="00C31297" w:rsidP="00FE7B9A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Tennis de table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D3 La formation de la personne et du citoyen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CG3 Partager des règles, assumer des rôles et des responsabilités</w:t>
            </w:r>
          </w:p>
        </w:tc>
        <w:tc>
          <w:tcPr>
            <w:tcW w:w="475" w:type="dxa"/>
          </w:tcPr>
          <w:p w:rsidR="00D12501" w:rsidRDefault="00D12501" w:rsidP="009052B8">
            <w:pPr>
              <w:jc w:val="both"/>
            </w:pPr>
          </w:p>
        </w:tc>
      </w:tr>
      <w:tr w:rsidR="00D12501" w:rsidTr="00D12501">
        <w:trPr>
          <w:trHeight w:val="17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9052B8">
            <w:pPr>
              <w:jc w:val="both"/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D4 Les systèmes naturels et les systèmes techniques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CG4 Apprendre à entretenir sa santé par une activité physique régulière</w:t>
            </w:r>
          </w:p>
        </w:tc>
        <w:tc>
          <w:tcPr>
            <w:tcW w:w="475" w:type="dxa"/>
          </w:tcPr>
          <w:p w:rsidR="00D12501" w:rsidRDefault="00D12501" w:rsidP="009052B8">
            <w:pPr>
              <w:jc w:val="both"/>
            </w:pPr>
          </w:p>
        </w:tc>
      </w:tr>
      <w:tr w:rsidR="00D12501" w:rsidTr="00D12501">
        <w:trPr>
          <w:trHeight w:val="17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9052B8">
            <w:pPr>
              <w:jc w:val="both"/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>D5 Les représentations du monde et de l’activité humaine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9052B8">
            <w:pPr>
              <w:jc w:val="both"/>
              <w:rPr>
                <w:sz w:val="20"/>
              </w:rPr>
            </w:pPr>
            <w:r w:rsidRPr="00A95285">
              <w:rPr>
                <w:sz w:val="20"/>
              </w:rPr>
              <w:t xml:space="preserve">CG5 S’approprier une culture physique sportive et artistique </w:t>
            </w:r>
          </w:p>
        </w:tc>
        <w:tc>
          <w:tcPr>
            <w:tcW w:w="475" w:type="dxa"/>
          </w:tcPr>
          <w:p w:rsidR="00D12501" w:rsidRDefault="00D12501" w:rsidP="009052B8">
            <w:pPr>
              <w:jc w:val="both"/>
            </w:pPr>
          </w:p>
        </w:tc>
      </w:tr>
      <w:tr w:rsidR="00BB5F7F" w:rsidTr="00D12501">
        <w:trPr>
          <w:trHeight w:val="2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B5F7F" w:rsidRDefault="00BB5F7F" w:rsidP="009052B8">
            <w:pPr>
              <w:jc w:val="both"/>
              <w:rPr>
                <w:noProof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F7F" w:rsidRDefault="00BB5F7F" w:rsidP="009052B8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BB5F7F" w:rsidRPr="00175264" w:rsidRDefault="00BB5F7F" w:rsidP="009052B8">
            <w:pPr>
              <w:jc w:val="both"/>
              <w:rPr>
                <w:sz w:val="24"/>
              </w:rPr>
            </w:pPr>
            <w:r w:rsidRPr="00175264">
              <w:rPr>
                <w:sz w:val="24"/>
              </w:rPr>
              <w:t>CHOIX PEDAGOGIQUES</w:t>
            </w:r>
          </w:p>
        </w:tc>
        <w:tc>
          <w:tcPr>
            <w:tcW w:w="4111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BB5F7F" w:rsidRPr="00175264" w:rsidRDefault="00BB5F7F" w:rsidP="009052B8">
            <w:pPr>
              <w:jc w:val="both"/>
              <w:rPr>
                <w:sz w:val="24"/>
              </w:rPr>
            </w:pPr>
            <w:r w:rsidRPr="00175264">
              <w:rPr>
                <w:sz w:val="24"/>
              </w:rPr>
              <w:t>EVALUATION</w:t>
            </w:r>
            <w:r>
              <w:rPr>
                <w:sz w:val="24"/>
              </w:rPr>
              <w:t xml:space="preserve"> DE FIN DE CYCLE</w:t>
            </w:r>
          </w:p>
        </w:tc>
      </w:tr>
      <w:tr w:rsidR="00BB5F7F" w:rsidRPr="00C4551A" w:rsidTr="009052B8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F7F" w:rsidRPr="00C4551A" w:rsidRDefault="00BB5F7F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F7F" w:rsidRPr="00C4551A" w:rsidRDefault="00BB5F7F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B5F7F" w:rsidRPr="00C4551A" w:rsidRDefault="00BB5F7F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« Ce qu’il y a à apprendre »</w:t>
            </w:r>
            <w:r>
              <w:rPr>
                <w:sz w:val="20"/>
                <w:szCs w:val="20"/>
              </w:rPr>
              <w:t xml:space="preserve"> / enjeux d’apprentissage</w:t>
            </w:r>
          </w:p>
        </w:tc>
        <w:tc>
          <w:tcPr>
            <w:tcW w:w="3861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B5F7F" w:rsidRPr="00C4551A" w:rsidRDefault="00BB5F7F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Exemple</w:t>
            </w:r>
            <w:r>
              <w:rPr>
                <w:sz w:val="20"/>
                <w:szCs w:val="20"/>
              </w:rPr>
              <w:t>s</w:t>
            </w:r>
            <w:r w:rsidRPr="00C4551A">
              <w:rPr>
                <w:sz w:val="20"/>
                <w:szCs w:val="20"/>
              </w:rPr>
              <w:t xml:space="preserve"> de mises en œuvre/ choix de stratégies</w:t>
            </w: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BB5F7F" w:rsidRPr="00C4551A" w:rsidRDefault="00BB5F7F" w:rsidP="009052B8">
            <w:pPr>
              <w:jc w:val="both"/>
              <w:rPr>
                <w:sz w:val="20"/>
                <w:szCs w:val="20"/>
              </w:rPr>
            </w:pPr>
          </w:p>
        </w:tc>
      </w:tr>
      <w:tr w:rsidR="00505ED2" w:rsidRPr="00C4551A" w:rsidTr="009052B8">
        <w:trPr>
          <w:trHeight w:val="27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ED2" w:rsidRPr="00C4551A" w:rsidRDefault="00505ED2" w:rsidP="009052B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  <w:p w:rsidR="00834C67" w:rsidRDefault="00AA1390" w:rsidP="009052B8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  <w:shd w:val="clear" w:color="auto" w:fill="92D050"/>
              </w:rPr>
            </w:pPr>
            <w:r>
              <w:rPr>
                <w:noProof/>
                <w:sz w:val="20"/>
                <w:szCs w:val="20"/>
                <w:shd w:val="clear" w:color="auto" w:fill="92D050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44" o:spid="_x0000_s1030" type="#_x0000_t69" style="position:absolute;left:0;text-align:left;margin-left:123.25pt;margin-top:.15pt;width:26.65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" fillcolor="#4f81bd [3204]" strokecolor="#365f91 [2404]" strokeweight="3pt">
                  <v:shadow on="t" color="#243f60 [1604]" opacity=".5" offset="1pt"/>
                </v:shape>
              </w:pict>
            </w:r>
            <w:r w:rsidR="00505ED2" w:rsidRPr="00C4551A">
              <w:rPr>
                <w:b/>
                <w:sz w:val="20"/>
                <w:szCs w:val="20"/>
                <w:shd w:val="clear" w:color="auto" w:fill="92D050"/>
              </w:rPr>
              <w:t>ATTEN</w:t>
            </w:r>
            <w:r w:rsidR="00FC6929">
              <w:rPr>
                <w:b/>
                <w:sz w:val="20"/>
                <w:szCs w:val="20"/>
                <w:shd w:val="clear" w:color="auto" w:fill="92D050"/>
              </w:rPr>
              <w:t>DUS DE FIN DE CYCLE :</w:t>
            </w:r>
          </w:p>
          <w:p w:rsidR="005B23AE" w:rsidRDefault="005B23AE" w:rsidP="009052B8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  <w:shd w:val="clear" w:color="auto" w:fill="92D050"/>
              </w:rPr>
            </w:pPr>
          </w:p>
          <w:p w:rsidR="00383158" w:rsidRDefault="00834C67" w:rsidP="009052B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1.</w:t>
            </w:r>
            <w:r w:rsidR="00FC6929"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Pr="001B4D66">
              <w:rPr>
                <w:sz w:val="20"/>
                <w:szCs w:val="20"/>
              </w:rPr>
              <w:t>S’organiser tactiquement pour gagner le duel ou le match en identifiant les situations favorables de marque</w:t>
            </w:r>
          </w:p>
          <w:p w:rsidR="005B23AE" w:rsidRDefault="005B23AE" w:rsidP="009052B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  <w:p w:rsidR="0079473B" w:rsidRDefault="00834C67" w:rsidP="009052B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="00FC6929" w:rsidRPr="00834C67">
              <w:rPr>
                <w:b/>
                <w:sz w:val="20"/>
                <w:szCs w:val="20"/>
                <w:shd w:val="clear" w:color="auto" w:fill="92D050"/>
              </w:rPr>
              <w:t>2</w:t>
            </w:r>
            <w:r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Pr="001B4D66">
              <w:rPr>
                <w:sz w:val="20"/>
                <w:szCs w:val="20"/>
              </w:rPr>
              <w:t xml:space="preserve"> Maintenir un engagement moteur efficace sur</w:t>
            </w:r>
            <w:r>
              <w:rPr>
                <w:sz w:val="20"/>
                <w:szCs w:val="20"/>
              </w:rPr>
              <w:t xml:space="preserve"> tout le temps de jeu prévu.  </w:t>
            </w:r>
          </w:p>
          <w:p w:rsidR="00D97B00" w:rsidRDefault="00D97B00" w:rsidP="009052B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  <w:p w:rsidR="00D97B00" w:rsidRDefault="00D97B00" w:rsidP="009052B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3</w:t>
            </w:r>
            <w:r w:rsidRPr="00D97B00">
              <w:rPr>
                <w:sz w:val="20"/>
                <w:szCs w:val="20"/>
                <w:shd w:val="clear" w:color="auto" w:fill="92D050"/>
              </w:rPr>
              <w:t>.</w:t>
            </w:r>
            <w:r>
              <w:rPr>
                <w:sz w:val="20"/>
                <w:szCs w:val="20"/>
              </w:rPr>
              <w:t xml:space="preserve"> Respecter les partenaires, les adversaires et l’arbitre</w:t>
            </w:r>
          </w:p>
          <w:p w:rsidR="00D10841" w:rsidRDefault="00D10841" w:rsidP="009052B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  <w:p w:rsidR="00505ED2" w:rsidRDefault="00D97B00" w:rsidP="009052B8">
            <w:pPr>
              <w:jc w:val="both"/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79473B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79473B">
              <w:rPr>
                <w:sz w:val="20"/>
                <w:szCs w:val="20"/>
              </w:rPr>
              <w:t xml:space="preserve"> </w:t>
            </w:r>
            <w:r w:rsidR="0079473B" w:rsidRPr="00071C26">
              <w:rPr>
                <w:sz w:val="20"/>
                <w:szCs w:val="20"/>
              </w:rPr>
              <w:t>Accepter le résultat de la rencontre et être capable de le commenter</w:t>
            </w:r>
          </w:p>
          <w:p w:rsidR="005B23AE" w:rsidRDefault="005B23AE" w:rsidP="009052B8">
            <w:pPr>
              <w:jc w:val="both"/>
              <w:rPr>
                <w:sz w:val="20"/>
                <w:szCs w:val="20"/>
              </w:rPr>
            </w:pPr>
          </w:p>
          <w:p w:rsidR="005B23AE" w:rsidRPr="005B23AE" w:rsidRDefault="005B23AE" w:rsidP="009052B8">
            <w:pPr>
              <w:jc w:val="both"/>
              <w:rPr>
                <w:sz w:val="20"/>
                <w:szCs w:val="20"/>
                <w:u w:val="single"/>
              </w:rPr>
            </w:pPr>
          </w:p>
          <w:p w:rsidR="00C4551A" w:rsidRPr="00C4551A" w:rsidRDefault="00505ED2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 </w:t>
            </w:r>
          </w:p>
          <w:tbl>
            <w:tblPr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B6DDE8" w:themeFill="accent5" w:themeFillTint="66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2"/>
            </w:tblGrid>
            <w:tr w:rsidR="00C4551A" w:rsidTr="00C4551A">
              <w:trPr>
                <w:trHeight w:val="458"/>
              </w:trPr>
              <w:tc>
                <w:tcPr>
                  <w:tcW w:w="1872" w:type="dxa"/>
                  <w:shd w:val="clear" w:color="auto" w:fill="B6DDE8" w:themeFill="accent5" w:themeFillTint="66"/>
                </w:tcPr>
                <w:p w:rsidR="00C4551A" w:rsidRPr="00FC6929" w:rsidRDefault="00FC6929" w:rsidP="001E30D0">
                  <w:pPr>
                    <w:framePr w:hSpace="141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FC6929">
                    <w:rPr>
                      <w:sz w:val="18"/>
                      <w:szCs w:val="18"/>
                    </w:rPr>
                    <w:t xml:space="preserve">DOMAINES DU SOCLE ET </w:t>
                  </w:r>
                  <w:r w:rsidR="00C4551A" w:rsidRPr="00FC6929">
                    <w:rPr>
                      <w:sz w:val="18"/>
                      <w:szCs w:val="18"/>
                    </w:rPr>
                    <w:t>COMPETENCES GENERALES</w:t>
                  </w:r>
                  <w:r>
                    <w:rPr>
                      <w:sz w:val="18"/>
                      <w:szCs w:val="18"/>
                    </w:rPr>
                    <w:t xml:space="preserve"> : 1 </w:t>
                  </w:r>
                  <w:r w:rsidR="00C4551A" w:rsidRPr="00FC6929">
                    <w:rPr>
                      <w:sz w:val="18"/>
                      <w:szCs w:val="18"/>
                    </w:rPr>
                    <w:t>et 4</w:t>
                  </w:r>
                </w:p>
              </w:tc>
            </w:tr>
          </w:tbl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Default="00505ED2" w:rsidP="009052B8">
            <w:pPr>
              <w:jc w:val="both"/>
              <w:rPr>
                <w:sz w:val="20"/>
                <w:szCs w:val="20"/>
              </w:rPr>
            </w:pPr>
          </w:p>
          <w:p w:rsidR="00AA1390" w:rsidRDefault="00AA1390" w:rsidP="009052B8">
            <w:pPr>
              <w:jc w:val="both"/>
              <w:rPr>
                <w:sz w:val="20"/>
                <w:szCs w:val="20"/>
              </w:rPr>
            </w:pPr>
          </w:p>
          <w:p w:rsidR="00AA1390" w:rsidRDefault="00AA1390" w:rsidP="009052B8">
            <w:pPr>
              <w:jc w:val="both"/>
              <w:rPr>
                <w:sz w:val="20"/>
                <w:szCs w:val="20"/>
              </w:rPr>
            </w:pPr>
          </w:p>
          <w:p w:rsidR="00AA1390" w:rsidRPr="00C4551A" w:rsidRDefault="00AA1390" w:rsidP="009052B8">
            <w:pPr>
              <w:jc w:val="both"/>
              <w:rPr>
                <w:sz w:val="20"/>
                <w:szCs w:val="20"/>
              </w:rPr>
            </w:pPr>
          </w:p>
          <w:p w:rsidR="00505ED2" w:rsidRPr="00C4551A" w:rsidRDefault="00505ED2" w:rsidP="009052B8">
            <w:pPr>
              <w:jc w:val="both"/>
              <w:rPr>
                <w:b/>
                <w:sz w:val="20"/>
                <w:szCs w:val="20"/>
              </w:rPr>
            </w:pPr>
            <w:r w:rsidRPr="00C4551A">
              <w:rPr>
                <w:b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C4551A">
              <w:rPr>
                <w:b/>
                <w:sz w:val="20"/>
                <w:szCs w:val="20"/>
              </w:rPr>
              <w:t xml:space="preserve"> </w:t>
            </w:r>
            <w:r w:rsidRPr="00C4551A">
              <w:rPr>
                <w:b/>
                <w:sz w:val="20"/>
                <w:szCs w:val="20"/>
                <w:shd w:val="clear" w:color="auto" w:fill="FFFF00"/>
              </w:rPr>
              <w:t>ROLE(S)</w:t>
            </w:r>
          </w:p>
          <w:p w:rsidR="00505ED2" w:rsidRDefault="00505ED2" w:rsidP="009052B8">
            <w:pPr>
              <w:jc w:val="both"/>
              <w:rPr>
                <w:sz w:val="20"/>
                <w:szCs w:val="20"/>
              </w:rPr>
            </w:pPr>
          </w:p>
          <w:p w:rsidR="00054B02" w:rsidRDefault="00054B02" w:rsidP="009052B8">
            <w:pPr>
              <w:jc w:val="both"/>
              <w:rPr>
                <w:sz w:val="20"/>
                <w:szCs w:val="20"/>
              </w:rPr>
            </w:pPr>
          </w:p>
          <w:p w:rsidR="00054B02" w:rsidRDefault="00054B02" w:rsidP="009052B8">
            <w:pPr>
              <w:jc w:val="both"/>
              <w:rPr>
                <w:sz w:val="20"/>
                <w:szCs w:val="20"/>
              </w:rPr>
            </w:pPr>
          </w:p>
          <w:p w:rsidR="00054B02" w:rsidRPr="00C4551A" w:rsidRDefault="00054B02" w:rsidP="009052B8">
            <w:pPr>
              <w:jc w:val="both"/>
              <w:rPr>
                <w:sz w:val="20"/>
                <w:szCs w:val="20"/>
              </w:rPr>
            </w:pPr>
          </w:p>
          <w:p w:rsidR="00505ED2" w:rsidRPr="00C4551A" w:rsidRDefault="00505ED2" w:rsidP="009052B8">
            <w:pPr>
              <w:shd w:val="clear" w:color="auto" w:fill="FFFF00"/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JOUEUR /</w:t>
            </w:r>
          </w:p>
          <w:p w:rsidR="00505ED2" w:rsidRPr="00C4551A" w:rsidRDefault="00505ED2" w:rsidP="009052B8">
            <w:pPr>
              <w:shd w:val="clear" w:color="auto" w:fill="FFFF00"/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PARTENAIRE</w:t>
            </w:r>
          </w:p>
        </w:tc>
        <w:tc>
          <w:tcPr>
            <w:tcW w:w="4077" w:type="dxa"/>
            <w:vMerge w:val="restart"/>
            <w:tcBorders>
              <w:left w:val="single" w:sz="4" w:space="0" w:color="auto"/>
            </w:tcBorders>
          </w:tcPr>
          <w:p w:rsidR="00064C30" w:rsidRPr="00C4551A" w:rsidRDefault="005B23AE" w:rsidP="009052B8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1.</w:t>
            </w:r>
            <w:r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Pr="005B23AE">
              <w:rPr>
                <w:color w:val="FF0000"/>
                <w:sz w:val="20"/>
                <w:szCs w:val="20"/>
                <w:shd w:val="clear" w:color="auto" w:fill="FFFFFF" w:themeFill="background1"/>
              </w:rPr>
              <w:t>C</w:t>
            </w:r>
            <w:r w:rsidR="00064C30" w:rsidRPr="00C4551A">
              <w:rPr>
                <w:color w:val="FF0000"/>
                <w:sz w:val="20"/>
                <w:szCs w:val="20"/>
                <w:u w:val="single"/>
              </w:rPr>
              <w:t xml:space="preserve">oordonner des actions motrices simples </w:t>
            </w:r>
          </w:p>
          <w:p w:rsidR="00064C30" w:rsidRDefault="00BF284A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31297">
              <w:rPr>
                <w:sz w:val="20"/>
                <w:szCs w:val="20"/>
              </w:rPr>
              <w:t>Réaliser un service réglementaire</w:t>
            </w:r>
          </w:p>
          <w:p w:rsidR="00BF284A" w:rsidRPr="00C4551A" w:rsidRDefault="00BF284A" w:rsidP="009052B8">
            <w:pPr>
              <w:jc w:val="both"/>
              <w:rPr>
                <w:sz w:val="20"/>
                <w:szCs w:val="20"/>
              </w:rPr>
            </w:pPr>
          </w:p>
          <w:p w:rsidR="00610687" w:rsidRDefault="00BF284A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64C30" w:rsidRPr="00C4551A">
              <w:rPr>
                <w:sz w:val="20"/>
                <w:szCs w:val="20"/>
              </w:rPr>
              <w:t>En situation de partenariat : assurer la continuité de l’échange en utilisant  ma</w:t>
            </w:r>
            <w:r w:rsidR="00C31297">
              <w:rPr>
                <w:sz w:val="20"/>
                <w:szCs w:val="20"/>
              </w:rPr>
              <w:t>joritairement son coup fort (poussette)</w:t>
            </w:r>
          </w:p>
          <w:p w:rsidR="00BF284A" w:rsidRDefault="00BF284A" w:rsidP="009052B8">
            <w:pPr>
              <w:jc w:val="both"/>
              <w:rPr>
                <w:sz w:val="20"/>
                <w:szCs w:val="20"/>
              </w:rPr>
            </w:pPr>
          </w:p>
          <w:p w:rsidR="00C31297" w:rsidRDefault="00BF284A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</w:t>
            </w:r>
            <w:r w:rsidR="00C31297">
              <w:rPr>
                <w:sz w:val="20"/>
                <w:szCs w:val="20"/>
              </w:rPr>
              <w:t xml:space="preserve">osition </w:t>
            </w:r>
            <w:r>
              <w:rPr>
                <w:sz w:val="20"/>
                <w:szCs w:val="20"/>
              </w:rPr>
              <w:t xml:space="preserve">semi- fléchie, </w:t>
            </w:r>
            <w:r w:rsidR="00C31297">
              <w:rPr>
                <w:sz w:val="20"/>
                <w:szCs w:val="20"/>
              </w:rPr>
              <w:t>pieds décalés</w:t>
            </w:r>
            <w:r>
              <w:rPr>
                <w:sz w:val="20"/>
                <w:szCs w:val="20"/>
              </w:rPr>
              <w:t>, petits appuis pour réajuster son équilibre au moment de la frappe</w:t>
            </w:r>
          </w:p>
          <w:p w:rsidR="00FE5EF1" w:rsidRDefault="00FE5EF1" w:rsidP="009052B8">
            <w:pPr>
              <w:jc w:val="both"/>
              <w:rPr>
                <w:sz w:val="20"/>
                <w:szCs w:val="20"/>
              </w:rPr>
            </w:pPr>
          </w:p>
          <w:p w:rsidR="00BF284A" w:rsidRDefault="00FE5EF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BF284A">
              <w:rPr>
                <w:sz w:val="20"/>
                <w:szCs w:val="20"/>
              </w:rPr>
              <w:t>pousser ou porter la balle dans sa phase ascendante</w:t>
            </w:r>
          </w:p>
          <w:p w:rsidR="00064C30" w:rsidRDefault="00064C30" w:rsidP="009052B8">
            <w:pPr>
              <w:jc w:val="both"/>
              <w:rPr>
                <w:sz w:val="20"/>
                <w:szCs w:val="20"/>
              </w:rPr>
            </w:pPr>
          </w:p>
          <w:p w:rsidR="00064C30" w:rsidRPr="00064C30" w:rsidRDefault="005B23AE" w:rsidP="009052B8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1.</w:t>
            </w:r>
            <w:r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="00505ED2" w:rsidRPr="00064C30">
              <w:rPr>
                <w:color w:val="FF0000"/>
                <w:sz w:val="20"/>
                <w:szCs w:val="20"/>
                <w:u w:val="single"/>
              </w:rPr>
              <w:t>Rechercher le gain de l’affrontement pa</w:t>
            </w:r>
            <w:r w:rsidR="0029450E" w:rsidRPr="00064C30">
              <w:rPr>
                <w:color w:val="FF0000"/>
                <w:sz w:val="20"/>
                <w:szCs w:val="20"/>
                <w:u w:val="single"/>
              </w:rPr>
              <w:t xml:space="preserve">r des choix tactiques simples </w:t>
            </w:r>
          </w:p>
          <w:p w:rsidR="00064C30" w:rsidRPr="00064C30" w:rsidRDefault="00064C30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T</w:t>
            </w:r>
            <w:r w:rsidR="00FE5EF1">
              <w:rPr>
                <w:sz w:val="20"/>
                <w:szCs w:val="20"/>
              </w:rPr>
              <w:t>enir l’échange le plus possible sans faire de fautes</w:t>
            </w:r>
          </w:p>
          <w:p w:rsidR="00FE5EF1" w:rsidRDefault="00505ED2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Déplacer l’adversaire </w:t>
            </w:r>
            <w:r w:rsidR="00FE5EF1">
              <w:rPr>
                <w:sz w:val="20"/>
                <w:szCs w:val="20"/>
              </w:rPr>
              <w:t>par des balles placées</w:t>
            </w:r>
          </w:p>
          <w:p w:rsidR="007B7D5C" w:rsidRDefault="00505ED2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Identifier </w:t>
            </w:r>
            <w:r w:rsidR="00FE5EF1">
              <w:rPr>
                <w:sz w:val="20"/>
                <w:szCs w:val="20"/>
              </w:rPr>
              <w:t>et essayer d’exploiter une balle facile pour rompre l’échange</w:t>
            </w:r>
          </w:p>
          <w:p w:rsidR="00FE5EF1" w:rsidRPr="00C4551A" w:rsidRDefault="00FE5EF1" w:rsidP="009052B8">
            <w:pPr>
              <w:jc w:val="both"/>
              <w:rPr>
                <w:sz w:val="20"/>
                <w:szCs w:val="20"/>
              </w:rPr>
            </w:pPr>
          </w:p>
          <w:p w:rsidR="0079473B" w:rsidRDefault="00D97B00" w:rsidP="009052B8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3</w:t>
            </w:r>
            <w:r w:rsidR="005B23AE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shd w:val="clear" w:color="auto" w:fill="92D050"/>
              </w:rPr>
              <w:t xml:space="preserve"> </w:t>
            </w: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5B23AE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 xml:space="preserve"> </w:t>
            </w:r>
            <w:r w:rsidR="0079473B" w:rsidRPr="0079473B">
              <w:rPr>
                <w:color w:val="FF0000"/>
                <w:sz w:val="20"/>
                <w:szCs w:val="20"/>
                <w:u w:val="single"/>
              </w:rPr>
              <w:t>Jouer avec respect et fairplay</w:t>
            </w:r>
          </w:p>
          <w:p w:rsidR="0079473B" w:rsidRDefault="0079473B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accepter les décisions de l’arbitre</w:t>
            </w:r>
          </w:p>
          <w:p w:rsidR="0079473B" w:rsidRDefault="0079473B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accepter le résultat du match et réfléchir à ses raisons</w:t>
            </w:r>
          </w:p>
          <w:p w:rsidR="001916E6" w:rsidRPr="0079473B" w:rsidRDefault="001916E6" w:rsidP="009052B8">
            <w:pPr>
              <w:jc w:val="both"/>
              <w:rPr>
                <w:sz w:val="20"/>
                <w:szCs w:val="20"/>
              </w:rPr>
            </w:pPr>
          </w:p>
          <w:p w:rsidR="00A24D51" w:rsidRDefault="005B23AE" w:rsidP="009052B8">
            <w:pPr>
              <w:jc w:val="both"/>
              <w:rPr>
                <w:color w:val="FF0000"/>
                <w:sz w:val="20"/>
                <w:szCs w:val="20"/>
              </w:rPr>
            </w:pPr>
            <w:r w:rsidRPr="00834C67">
              <w:rPr>
                <w:b/>
                <w:sz w:val="20"/>
                <w:szCs w:val="20"/>
                <w:shd w:val="clear" w:color="auto" w:fill="92D050"/>
              </w:rPr>
              <w:t>2</w:t>
            </w:r>
            <w:r>
              <w:rPr>
                <w:b/>
                <w:sz w:val="20"/>
                <w:szCs w:val="20"/>
                <w:shd w:val="clear" w:color="auto" w:fill="92D050"/>
              </w:rPr>
              <w:t>.</w:t>
            </w:r>
            <w:r>
              <w:rPr>
                <w:sz w:val="20"/>
                <w:szCs w:val="20"/>
              </w:rPr>
              <w:t>-</w:t>
            </w:r>
            <w:r w:rsidR="00D97B00">
              <w:rPr>
                <w:sz w:val="20"/>
                <w:szCs w:val="20"/>
                <w:shd w:val="clear" w:color="auto" w:fill="92D050"/>
              </w:rPr>
              <w:t xml:space="preserve"> </w:t>
            </w:r>
            <w:r w:rsidR="00D97B00"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Pr="00DB57F0">
              <w:rPr>
                <w:b/>
                <w:sz w:val="20"/>
                <w:szCs w:val="20"/>
                <w:shd w:val="clear" w:color="auto" w:fill="92D05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24D51" w:rsidRPr="00A24D51">
              <w:rPr>
                <w:color w:val="FF0000"/>
                <w:sz w:val="20"/>
                <w:szCs w:val="20"/>
                <w:u w:val="single"/>
              </w:rPr>
              <w:t>Gérer son effort  et ses émotions</w:t>
            </w:r>
            <w:r w:rsidR="00A24D51" w:rsidRPr="00A24D51">
              <w:rPr>
                <w:color w:val="FF0000"/>
                <w:sz w:val="20"/>
                <w:szCs w:val="20"/>
              </w:rPr>
              <w:t xml:space="preserve"> </w:t>
            </w:r>
          </w:p>
          <w:p w:rsidR="00A24D51" w:rsidRDefault="00A24D5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maintenir son engagement physique sur toute la durée d’un match ou d’une séance/leçon</w:t>
            </w:r>
          </w:p>
          <w:p w:rsidR="00A24D51" w:rsidRPr="00D12501" w:rsidRDefault="00A24D5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maitriser ses émotions quel que soit le </w:t>
            </w:r>
            <w:r w:rsidR="00D12501">
              <w:rPr>
                <w:sz w:val="20"/>
                <w:szCs w:val="20"/>
              </w:rPr>
              <w:t>déroulement de la rencontre</w:t>
            </w:r>
          </w:p>
        </w:tc>
        <w:tc>
          <w:tcPr>
            <w:tcW w:w="3861" w:type="dxa"/>
            <w:gridSpan w:val="2"/>
            <w:vMerge w:val="restart"/>
          </w:tcPr>
          <w:p w:rsidR="007549A7" w:rsidRDefault="007549A7" w:rsidP="009052B8">
            <w:pPr>
              <w:jc w:val="both"/>
              <w:rPr>
                <w:sz w:val="20"/>
                <w:szCs w:val="20"/>
              </w:rPr>
            </w:pPr>
          </w:p>
          <w:p w:rsidR="007549A7" w:rsidRPr="009052B8" w:rsidRDefault="00BF284A" w:rsidP="009052B8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052B8">
              <w:rPr>
                <w:b/>
                <w:sz w:val="20"/>
                <w:szCs w:val="20"/>
                <w:u w:val="single"/>
              </w:rPr>
              <w:t>Matchs de service</w:t>
            </w:r>
          </w:p>
          <w:p w:rsidR="00610687" w:rsidRDefault="00610687" w:rsidP="009052B8">
            <w:pPr>
              <w:jc w:val="both"/>
              <w:rPr>
                <w:sz w:val="20"/>
                <w:szCs w:val="20"/>
              </w:rPr>
            </w:pPr>
          </w:p>
          <w:p w:rsidR="007549A7" w:rsidRDefault="00BF284A" w:rsidP="009052B8">
            <w:pPr>
              <w:jc w:val="both"/>
              <w:rPr>
                <w:sz w:val="20"/>
                <w:szCs w:val="20"/>
              </w:rPr>
            </w:pPr>
            <w:r w:rsidRPr="009052B8">
              <w:rPr>
                <w:b/>
                <w:sz w:val="20"/>
                <w:szCs w:val="20"/>
                <w:u w:val="single"/>
              </w:rPr>
              <w:t>« Match à 5 ça joue »</w:t>
            </w:r>
            <w:r w:rsidR="009052B8">
              <w:rPr>
                <w:b/>
                <w:sz w:val="20"/>
                <w:szCs w:val="20"/>
                <w:u w:val="single"/>
              </w:rPr>
              <w:t> </w:t>
            </w:r>
            <w:r w:rsidR="009052B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situation d’abord de jeu en partenariat, puis d’opposition</w:t>
            </w:r>
            <w:r w:rsidR="009052B8">
              <w:rPr>
                <w:sz w:val="20"/>
                <w:szCs w:val="20"/>
              </w:rPr>
              <w:t>.</w:t>
            </w:r>
          </w:p>
          <w:p w:rsidR="00BF284A" w:rsidRDefault="00BF284A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</w:t>
            </w:r>
            <w:r w:rsidR="009052B8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éaliser 5 échanges avant de pouvoir marquer le point.</w:t>
            </w:r>
          </w:p>
          <w:p w:rsidR="00BF284A" w:rsidRDefault="00BF284A" w:rsidP="009052B8">
            <w:pPr>
              <w:jc w:val="both"/>
              <w:rPr>
                <w:sz w:val="20"/>
                <w:szCs w:val="20"/>
              </w:rPr>
            </w:pPr>
          </w:p>
          <w:p w:rsidR="00BF284A" w:rsidRDefault="00BF284A" w:rsidP="009052B8">
            <w:pPr>
              <w:jc w:val="both"/>
              <w:rPr>
                <w:sz w:val="20"/>
                <w:szCs w:val="20"/>
              </w:rPr>
            </w:pPr>
            <w:r w:rsidRPr="009052B8">
              <w:rPr>
                <w:b/>
                <w:sz w:val="20"/>
                <w:szCs w:val="20"/>
                <w:u w:val="single"/>
              </w:rPr>
              <w:t>Jeu de « la machine à balles »</w:t>
            </w:r>
            <w:r>
              <w:rPr>
                <w:sz w:val="20"/>
                <w:szCs w:val="20"/>
              </w:rPr>
              <w:t> :</w:t>
            </w:r>
            <w:r w:rsidR="009052B8">
              <w:rPr>
                <w:sz w:val="20"/>
                <w:szCs w:val="20"/>
              </w:rPr>
              <w:t xml:space="preserve"> </w:t>
            </w:r>
            <w:r w:rsidR="00FE5EF1">
              <w:rPr>
                <w:sz w:val="20"/>
                <w:szCs w:val="20"/>
              </w:rPr>
              <w:t xml:space="preserve">A lance 5 balles à la main, l’une après l’autre </w:t>
            </w:r>
            <w:r>
              <w:rPr>
                <w:sz w:val="20"/>
                <w:szCs w:val="20"/>
              </w:rPr>
              <w:t>dans les coins de la table, et B doit réussir à en renvoyer le maximum</w:t>
            </w:r>
          </w:p>
          <w:p w:rsidR="009052B8" w:rsidRDefault="009052B8" w:rsidP="009052B8">
            <w:pPr>
              <w:jc w:val="both"/>
              <w:rPr>
                <w:sz w:val="20"/>
                <w:szCs w:val="20"/>
              </w:rPr>
            </w:pPr>
          </w:p>
          <w:p w:rsidR="007549A7" w:rsidRPr="00C4551A" w:rsidRDefault="007549A7" w:rsidP="009052B8">
            <w:pPr>
              <w:jc w:val="both"/>
              <w:rPr>
                <w:sz w:val="20"/>
                <w:szCs w:val="20"/>
              </w:rPr>
            </w:pPr>
            <w:r w:rsidRPr="009052B8">
              <w:rPr>
                <w:b/>
                <w:sz w:val="20"/>
                <w:szCs w:val="20"/>
                <w:u w:val="single"/>
              </w:rPr>
              <w:t>Matériel adapté</w:t>
            </w:r>
            <w:r w:rsidRPr="00C4551A">
              <w:rPr>
                <w:sz w:val="20"/>
                <w:szCs w:val="20"/>
              </w:rPr>
              <w:t xml:space="preserve"> : raquettes </w:t>
            </w:r>
            <w:r w:rsidR="009052B8">
              <w:rPr>
                <w:sz w:val="20"/>
                <w:szCs w:val="20"/>
              </w:rPr>
              <w:t>plus grandes</w:t>
            </w:r>
            <w:r w:rsidR="00FE5EF1">
              <w:rPr>
                <w:sz w:val="20"/>
                <w:szCs w:val="20"/>
              </w:rPr>
              <w:t>, balles plus grandes,</w:t>
            </w:r>
            <w:r w:rsidRPr="00C4551A">
              <w:rPr>
                <w:sz w:val="20"/>
                <w:szCs w:val="20"/>
              </w:rPr>
              <w:t xml:space="preserve"> etc.</w:t>
            </w:r>
          </w:p>
          <w:p w:rsidR="007549A7" w:rsidRDefault="007549A7" w:rsidP="009052B8">
            <w:pPr>
              <w:jc w:val="both"/>
              <w:rPr>
                <w:sz w:val="20"/>
                <w:szCs w:val="20"/>
              </w:rPr>
            </w:pPr>
          </w:p>
          <w:p w:rsidR="00FE5EF1" w:rsidRDefault="00FE5EF1" w:rsidP="009052B8">
            <w:pPr>
              <w:jc w:val="both"/>
              <w:rPr>
                <w:sz w:val="20"/>
                <w:szCs w:val="20"/>
              </w:rPr>
            </w:pPr>
            <w:r w:rsidRPr="009052B8">
              <w:rPr>
                <w:b/>
                <w:sz w:val="20"/>
                <w:szCs w:val="20"/>
                <w:u w:val="single"/>
              </w:rPr>
              <w:t>« </w:t>
            </w:r>
            <w:r w:rsidR="009052B8">
              <w:rPr>
                <w:b/>
                <w:sz w:val="20"/>
                <w:szCs w:val="20"/>
                <w:u w:val="single"/>
              </w:rPr>
              <w:t>J</w:t>
            </w:r>
            <w:r w:rsidR="00637AC2" w:rsidRPr="009052B8">
              <w:rPr>
                <w:b/>
                <w:sz w:val="20"/>
                <w:szCs w:val="20"/>
                <w:u w:val="single"/>
              </w:rPr>
              <w:t>eu en croix</w:t>
            </w:r>
            <w:r w:rsidR="009052B8">
              <w:rPr>
                <w:b/>
                <w:sz w:val="20"/>
                <w:szCs w:val="20"/>
                <w:u w:val="single"/>
              </w:rPr>
              <w:t xml:space="preserve"> </w:t>
            </w:r>
            <w:r w:rsidRPr="009052B8">
              <w:rPr>
                <w:b/>
                <w:sz w:val="20"/>
                <w:szCs w:val="20"/>
                <w:u w:val="single"/>
              </w:rPr>
              <w:t>»</w:t>
            </w:r>
            <w:r w:rsidR="009052B8">
              <w:rPr>
                <w:sz w:val="20"/>
                <w:szCs w:val="20"/>
              </w:rPr>
              <w:t>. A</w:t>
            </w:r>
            <w:r>
              <w:rPr>
                <w:sz w:val="20"/>
                <w:szCs w:val="20"/>
              </w:rPr>
              <w:t xml:space="preserve"> renvoie </w:t>
            </w:r>
            <w:r w:rsidR="00637AC2">
              <w:rPr>
                <w:sz w:val="20"/>
                <w:szCs w:val="20"/>
              </w:rPr>
              <w:t>en diagonale</w:t>
            </w:r>
            <w:r>
              <w:rPr>
                <w:sz w:val="20"/>
                <w:szCs w:val="20"/>
              </w:rPr>
              <w:t>, B</w:t>
            </w:r>
            <w:r w:rsidR="009052B8">
              <w:rPr>
                <w:sz w:val="20"/>
                <w:szCs w:val="20"/>
              </w:rPr>
              <w:t xml:space="preserve"> renvoie toujours en face.</w:t>
            </w:r>
          </w:p>
          <w:p w:rsidR="00637AC2" w:rsidRDefault="00637AC2" w:rsidP="009052B8">
            <w:pPr>
              <w:jc w:val="both"/>
              <w:rPr>
                <w:sz w:val="20"/>
                <w:szCs w:val="20"/>
              </w:rPr>
            </w:pPr>
          </w:p>
          <w:p w:rsidR="00637AC2" w:rsidRDefault="009052B8" w:rsidP="009052B8">
            <w:pPr>
              <w:jc w:val="both"/>
              <w:rPr>
                <w:sz w:val="20"/>
                <w:szCs w:val="20"/>
              </w:rPr>
            </w:pPr>
            <w:r w:rsidRPr="009052B8">
              <w:rPr>
                <w:b/>
                <w:sz w:val="20"/>
                <w:szCs w:val="20"/>
                <w:u w:val="single"/>
              </w:rPr>
              <w:t>Changement de côté</w:t>
            </w:r>
            <w:r>
              <w:rPr>
                <w:sz w:val="20"/>
                <w:szCs w:val="20"/>
              </w:rPr>
              <w:t xml:space="preserve"> : </w:t>
            </w:r>
            <w:r w:rsidR="00637AC2">
              <w:rPr>
                <w:sz w:val="20"/>
                <w:szCs w:val="20"/>
              </w:rPr>
              <w:t>A et B jouent en coopération sur une demi-table, A quand il le veut, décide de changer de côté pour marquer le point</w:t>
            </w:r>
          </w:p>
          <w:p w:rsidR="007549A7" w:rsidRDefault="007549A7" w:rsidP="009052B8">
            <w:pPr>
              <w:jc w:val="both"/>
              <w:rPr>
                <w:sz w:val="20"/>
                <w:szCs w:val="20"/>
              </w:rPr>
            </w:pPr>
          </w:p>
          <w:p w:rsidR="00505ED2" w:rsidRDefault="009052B8" w:rsidP="009052B8">
            <w:pPr>
              <w:jc w:val="both"/>
              <w:rPr>
                <w:sz w:val="20"/>
                <w:szCs w:val="20"/>
              </w:rPr>
            </w:pPr>
            <w:r w:rsidRPr="009052B8">
              <w:rPr>
                <w:b/>
                <w:sz w:val="20"/>
                <w:szCs w:val="20"/>
                <w:u w:val="single"/>
              </w:rPr>
              <w:t>Gammes</w:t>
            </w:r>
            <w:r>
              <w:rPr>
                <w:sz w:val="20"/>
                <w:szCs w:val="20"/>
              </w:rPr>
              <w:t xml:space="preserve"> : </w:t>
            </w:r>
            <w:r w:rsidR="00505ED2" w:rsidRPr="00C4551A">
              <w:rPr>
                <w:sz w:val="20"/>
                <w:szCs w:val="20"/>
              </w:rPr>
              <w:t xml:space="preserve">Faire des échanges en diagonales </w:t>
            </w:r>
          </w:p>
          <w:p w:rsidR="00B20D86" w:rsidRDefault="00B20D86" w:rsidP="009052B8">
            <w:pPr>
              <w:jc w:val="both"/>
              <w:rPr>
                <w:sz w:val="20"/>
                <w:szCs w:val="20"/>
              </w:rPr>
            </w:pPr>
          </w:p>
          <w:p w:rsidR="00505ED2" w:rsidRDefault="00505ED2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Serrer la main à la fin de chaque match</w:t>
            </w:r>
          </w:p>
          <w:p w:rsidR="00B20D86" w:rsidRPr="00C4551A" w:rsidRDefault="00B20D86" w:rsidP="009052B8">
            <w:pPr>
              <w:jc w:val="both"/>
              <w:rPr>
                <w:sz w:val="20"/>
                <w:szCs w:val="20"/>
              </w:rPr>
            </w:pPr>
          </w:p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Varier les formes de groupements en mixant les niveaux : jeu en cumul de score par binôme de niveaux différents ou de même niveau</w:t>
            </w:r>
          </w:p>
        </w:tc>
        <w:tc>
          <w:tcPr>
            <w:tcW w:w="4111" w:type="dxa"/>
            <w:gridSpan w:val="2"/>
          </w:tcPr>
          <w:p w:rsidR="00505ED2" w:rsidRPr="00D12501" w:rsidRDefault="0061224A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insuffisante :</w:t>
            </w:r>
          </w:p>
          <w:p w:rsidR="0029450E" w:rsidRDefault="000C56D5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D10841">
              <w:rPr>
                <w:sz w:val="20"/>
                <w:szCs w:val="20"/>
              </w:rPr>
              <w:t>ntention tactique : le joueur r</w:t>
            </w:r>
            <w:r w:rsidR="0029450E" w:rsidRPr="00C4551A">
              <w:rPr>
                <w:sz w:val="20"/>
                <w:szCs w:val="20"/>
              </w:rPr>
              <w:t>envoi</w:t>
            </w:r>
            <w:r w:rsidR="00B20D86">
              <w:rPr>
                <w:sz w:val="20"/>
                <w:szCs w:val="20"/>
              </w:rPr>
              <w:t>e de façon</w:t>
            </w:r>
            <w:r w:rsidR="00F0302B">
              <w:rPr>
                <w:sz w:val="20"/>
                <w:szCs w:val="20"/>
              </w:rPr>
              <w:t xml:space="preserve"> aléatoire des balles </w:t>
            </w:r>
            <w:r w:rsidR="007031C5">
              <w:rPr>
                <w:sz w:val="20"/>
                <w:szCs w:val="20"/>
              </w:rPr>
              <w:t>au dosage</w:t>
            </w:r>
            <w:r w:rsidR="00F0302B">
              <w:rPr>
                <w:sz w:val="20"/>
                <w:szCs w:val="20"/>
              </w:rPr>
              <w:t xml:space="preserve">, à la trajectoire et à la direction aléatoire. </w:t>
            </w:r>
          </w:p>
          <w:p w:rsidR="00F0302B" w:rsidRDefault="00F0302B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Figé derrière sa table. L’élève est dans la réaction plus que dans l’action.</w:t>
            </w:r>
          </w:p>
          <w:p w:rsidR="00F0302B" w:rsidRPr="00C4551A" w:rsidRDefault="00F0302B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service </w:t>
            </w:r>
            <w:r w:rsidR="007031C5">
              <w:rPr>
                <w:sz w:val="20"/>
                <w:szCs w:val="20"/>
              </w:rPr>
              <w:t>à la main ou adapté.</w:t>
            </w:r>
          </w:p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</w:tr>
      <w:tr w:rsidR="00505ED2" w:rsidRPr="00C4551A" w:rsidTr="009052B8">
        <w:trPr>
          <w:trHeight w:val="34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505ED2" w:rsidRPr="00D12501" w:rsidRDefault="00505ED2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</w:t>
            </w:r>
            <w:r w:rsidR="0061224A" w:rsidRPr="00D12501">
              <w:rPr>
                <w:sz w:val="20"/>
                <w:szCs w:val="20"/>
                <w:u w:val="single"/>
              </w:rPr>
              <w:t>aîtrise fragile :</w:t>
            </w:r>
            <w:r w:rsidRPr="00D12501">
              <w:rPr>
                <w:sz w:val="20"/>
                <w:szCs w:val="20"/>
                <w:u w:val="single"/>
              </w:rPr>
              <w:t xml:space="preserve"> </w:t>
            </w:r>
          </w:p>
          <w:p w:rsidR="0029450E" w:rsidRPr="00C4551A" w:rsidRDefault="00775D08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Intention tactique : </w:t>
            </w:r>
            <w:r w:rsidR="00D10841">
              <w:rPr>
                <w:sz w:val="20"/>
                <w:szCs w:val="20"/>
              </w:rPr>
              <w:t xml:space="preserve">le joueur </w:t>
            </w:r>
            <w:r w:rsidR="00F0302B">
              <w:rPr>
                <w:sz w:val="20"/>
                <w:szCs w:val="20"/>
              </w:rPr>
              <w:t>renvoie plus souvent sur la table avec un coup privilégié. La trajectoire est encore haute, le dosage est maîtrisé mais le geste un peu court.</w:t>
            </w:r>
          </w:p>
          <w:p w:rsidR="0029450E" w:rsidRPr="00C4551A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s</w:t>
            </w:r>
            <w:r w:rsidR="0029450E" w:rsidRPr="00C4551A">
              <w:rPr>
                <w:sz w:val="20"/>
                <w:szCs w:val="20"/>
              </w:rPr>
              <w:t>e dép</w:t>
            </w:r>
            <w:r w:rsidR="009052B8">
              <w:rPr>
                <w:sz w:val="20"/>
                <w:szCs w:val="20"/>
              </w:rPr>
              <w:t>lace pour frapper la</w:t>
            </w:r>
            <w:r w:rsidR="00F0302B">
              <w:rPr>
                <w:sz w:val="20"/>
                <w:szCs w:val="20"/>
              </w:rPr>
              <w:t xml:space="preserve"> balle</w:t>
            </w:r>
            <w:r w:rsidR="00775D08">
              <w:rPr>
                <w:sz w:val="20"/>
                <w:szCs w:val="20"/>
              </w:rPr>
              <w:t xml:space="preserve"> et</w:t>
            </w:r>
            <w:r w:rsidR="00A06705">
              <w:rPr>
                <w:sz w:val="20"/>
                <w:szCs w:val="20"/>
              </w:rPr>
              <w:t xml:space="preserve"> se replace tardivement</w:t>
            </w:r>
          </w:p>
          <w:p w:rsidR="00C4551A" w:rsidRPr="00C4551A" w:rsidRDefault="0029450E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Mise en jeu</w:t>
            </w:r>
            <w:r w:rsidR="00F56355">
              <w:rPr>
                <w:sz w:val="20"/>
                <w:szCs w:val="20"/>
              </w:rPr>
              <w:t xml:space="preserve"> </w:t>
            </w:r>
            <w:r w:rsidR="00E20850">
              <w:rPr>
                <w:sz w:val="20"/>
                <w:szCs w:val="20"/>
              </w:rPr>
              <w:t xml:space="preserve"> </w:t>
            </w:r>
            <w:r w:rsidR="00F0302B">
              <w:rPr>
                <w:sz w:val="20"/>
                <w:szCs w:val="20"/>
              </w:rPr>
              <w:t>régulière</w:t>
            </w:r>
            <w:r w:rsidR="007031C5">
              <w:rPr>
                <w:sz w:val="20"/>
                <w:szCs w:val="20"/>
              </w:rPr>
              <w:t xml:space="preserve"> – service adapté</w:t>
            </w:r>
          </w:p>
        </w:tc>
      </w:tr>
      <w:tr w:rsidR="00505ED2" w:rsidRPr="00C4551A" w:rsidTr="009052B8">
        <w:trPr>
          <w:trHeight w:val="68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  <w:tcBorders>
              <w:bottom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05ED2" w:rsidRPr="00D12501" w:rsidRDefault="00BA2A5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satisfaisante</w:t>
            </w:r>
            <w:r w:rsidR="0061224A" w:rsidRPr="00D12501">
              <w:rPr>
                <w:sz w:val="20"/>
                <w:szCs w:val="20"/>
                <w:u w:val="single"/>
              </w:rPr>
              <w:t> :</w:t>
            </w:r>
          </w:p>
          <w:p w:rsidR="00505ED2" w:rsidRPr="00C4551A" w:rsidRDefault="00A06705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Intention tactique : </w:t>
            </w:r>
          </w:p>
          <w:p w:rsidR="0029450E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joueur </w:t>
            </w:r>
            <w:r w:rsidR="00F0302B">
              <w:rPr>
                <w:sz w:val="20"/>
                <w:szCs w:val="20"/>
              </w:rPr>
              <w:t>est capable de faire durer l’échange et d’attendre la faute de l’adversaire</w:t>
            </w:r>
          </w:p>
          <w:p w:rsidR="007031C5" w:rsidRDefault="007031C5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 de profiter d’une balle favorable pour mettre fin à l’échange</w:t>
            </w:r>
          </w:p>
          <w:p w:rsidR="00F0302B" w:rsidRDefault="00F0302B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trajectoire est plus tendue</w:t>
            </w:r>
          </w:p>
          <w:p w:rsidR="00C4551A" w:rsidRPr="00C4551A" w:rsidRDefault="00E20850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jeu réglementaire</w:t>
            </w:r>
          </w:p>
        </w:tc>
      </w:tr>
      <w:tr w:rsidR="00505ED2" w:rsidRPr="00C4551A" w:rsidTr="009052B8">
        <w:trPr>
          <w:trHeight w:val="1512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  <w:tcBorders>
              <w:bottom w:val="single" w:sz="4" w:space="0" w:color="auto"/>
            </w:tcBorders>
          </w:tcPr>
          <w:p w:rsidR="00505ED2" w:rsidRPr="00C4551A" w:rsidRDefault="00505ED2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05ED2" w:rsidRPr="00D12501" w:rsidRDefault="0061224A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Très bonne maîtrise :</w:t>
            </w:r>
          </w:p>
          <w:p w:rsidR="00505ED2" w:rsidRPr="00C4551A" w:rsidRDefault="0029450E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Intention tactique : </w:t>
            </w:r>
            <w:r w:rsidR="00D10841">
              <w:rPr>
                <w:sz w:val="20"/>
                <w:szCs w:val="20"/>
              </w:rPr>
              <w:t xml:space="preserve">le joueur </w:t>
            </w:r>
            <w:r w:rsidRPr="00C4551A">
              <w:rPr>
                <w:sz w:val="20"/>
                <w:szCs w:val="20"/>
              </w:rPr>
              <w:t xml:space="preserve">construit le point en </w:t>
            </w:r>
            <w:r w:rsidR="007031C5">
              <w:rPr>
                <w:sz w:val="20"/>
                <w:szCs w:val="20"/>
              </w:rPr>
              <w:t>plaçant le balle ou accélérant lorsque la situation est favorable pour rompre l’échange.</w:t>
            </w:r>
          </w:p>
          <w:p w:rsidR="003030F9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s</w:t>
            </w:r>
            <w:r w:rsidR="003030F9" w:rsidRPr="00C4551A">
              <w:rPr>
                <w:sz w:val="20"/>
                <w:szCs w:val="20"/>
              </w:rPr>
              <w:t>e déplace et se replace r</w:t>
            </w:r>
            <w:r w:rsidR="007031C5">
              <w:rPr>
                <w:sz w:val="20"/>
                <w:szCs w:val="20"/>
              </w:rPr>
              <w:t>apidement pour frapper la balle</w:t>
            </w:r>
            <w:r w:rsidR="003030F9" w:rsidRPr="00C4551A">
              <w:rPr>
                <w:sz w:val="20"/>
                <w:szCs w:val="20"/>
              </w:rPr>
              <w:t xml:space="preserve"> dans de b</w:t>
            </w:r>
            <w:r w:rsidR="007031C5">
              <w:rPr>
                <w:sz w:val="20"/>
                <w:szCs w:val="20"/>
              </w:rPr>
              <w:t>onnes conditions (frappes tendues</w:t>
            </w:r>
            <w:r w:rsidR="003030F9" w:rsidRPr="00C4551A">
              <w:rPr>
                <w:sz w:val="20"/>
                <w:szCs w:val="20"/>
              </w:rPr>
              <w:t xml:space="preserve">, quelques </w:t>
            </w:r>
            <w:r w:rsidR="00333F0D" w:rsidRPr="00C4551A">
              <w:rPr>
                <w:sz w:val="20"/>
                <w:szCs w:val="20"/>
              </w:rPr>
              <w:t>accélérations</w:t>
            </w:r>
            <w:r w:rsidR="003030F9" w:rsidRPr="00C4551A">
              <w:rPr>
                <w:sz w:val="20"/>
                <w:szCs w:val="20"/>
              </w:rPr>
              <w:t>)</w:t>
            </w:r>
          </w:p>
          <w:p w:rsidR="00E20850" w:rsidRPr="00C4551A" w:rsidRDefault="00E20850" w:rsidP="009052B8">
            <w:pPr>
              <w:jc w:val="both"/>
              <w:rPr>
                <w:sz w:val="20"/>
                <w:szCs w:val="20"/>
              </w:rPr>
            </w:pPr>
          </w:p>
        </w:tc>
      </w:tr>
      <w:tr w:rsidR="00A522FA" w:rsidRPr="00C4551A" w:rsidTr="009052B8">
        <w:trPr>
          <w:trHeight w:val="397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4" w:rsidRPr="00C4551A" w:rsidRDefault="00257894" w:rsidP="009052B8">
            <w:pPr>
              <w:jc w:val="both"/>
              <w:rPr>
                <w:sz w:val="20"/>
                <w:szCs w:val="20"/>
              </w:rPr>
            </w:pPr>
          </w:p>
          <w:p w:rsidR="00834C67" w:rsidRPr="00383158" w:rsidRDefault="00FC6929" w:rsidP="009052B8">
            <w:pPr>
              <w:shd w:val="clear" w:color="auto" w:fill="92D050"/>
              <w:jc w:val="both"/>
              <w:rPr>
                <w:b/>
                <w:sz w:val="20"/>
                <w:szCs w:val="20"/>
              </w:rPr>
            </w:pPr>
            <w:r w:rsidRPr="00383158">
              <w:rPr>
                <w:b/>
                <w:sz w:val="20"/>
                <w:szCs w:val="20"/>
              </w:rPr>
              <w:t>ATTENDU</w:t>
            </w:r>
            <w:r w:rsidR="00A33E4D" w:rsidRPr="00383158">
              <w:rPr>
                <w:b/>
                <w:sz w:val="20"/>
                <w:szCs w:val="20"/>
              </w:rPr>
              <w:t>S</w:t>
            </w:r>
            <w:r w:rsidR="00383158" w:rsidRPr="00383158">
              <w:rPr>
                <w:b/>
                <w:sz w:val="20"/>
                <w:szCs w:val="20"/>
              </w:rPr>
              <w:t xml:space="preserve"> DE FIN DE </w:t>
            </w:r>
            <w:r w:rsidR="00A522FA" w:rsidRPr="00383158">
              <w:rPr>
                <w:b/>
                <w:sz w:val="20"/>
                <w:szCs w:val="20"/>
              </w:rPr>
              <w:t>CYCLE</w:t>
            </w:r>
            <w:r w:rsidRPr="00383158">
              <w:rPr>
                <w:b/>
                <w:sz w:val="20"/>
                <w:szCs w:val="20"/>
              </w:rPr>
              <w:t xml:space="preserve"> : </w:t>
            </w:r>
          </w:p>
          <w:p w:rsidR="00B958A8" w:rsidRDefault="00B958A8" w:rsidP="009052B8">
            <w:pPr>
              <w:jc w:val="both"/>
              <w:rPr>
                <w:sz w:val="20"/>
                <w:szCs w:val="20"/>
              </w:rPr>
            </w:pPr>
          </w:p>
          <w:p w:rsidR="00834C67" w:rsidRDefault="001E30D0" w:rsidP="007D0639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 id="AutoShape 45" o:spid="_x0000_s1029" type="#_x0000_t69" style="position:absolute;margin-left:121.5pt;margin-top:1.45pt;width:26.65pt;height:12.5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" fillcolor="#4f81bd [3204]" strokecolor="#365f91 [2404]" strokeweight="3pt">
                  <v:shadow on="t" color="#243f60 [1604]" opacity=".5" offset="1pt"/>
                </v:shape>
              </w:pict>
            </w:r>
          </w:p>
          <w:p w:rsidR="00834C67" w:rsidRDefault="00D97B00" w:rsidP="007D0639">
            <w:pPr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834C67" w:rsidRPr="00DB57F0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834C67">
              <w:rPr>
                <w:sz w:val="20"/>
                <w:szCs w:val="20"/>
              </w:rPr>
              <w:t xml:space="preserve"> </w:t>
            </w:r>
            <w:r w:rsidR="00834C67" w:rsidRPr="001B4D66">
              <w:rPr>
                <w:sz w:val="20"/>
                <w:szCs w:val="20"/>
              </w:rPr>
              <w:t>Assurer différents rôles sociaux (joueur, arbitre, observateur) inhérents à l’activité et à l’organisation</w:t>
            </w:r>
          </w:p>
          <w:p w:rsidR="00D10841" w:rsidRDefault="00D10841" w:rsidP="007D0639">
            <w:pPr>
              <w:rPr>
                <w:sz w:val="20"/>
                <w:szCs w:val="20"/>
              </w:rPr>
            </w:pPr>
          </w:p>
          <w:p w:rsidR="00834C67" w:rsidRPr="0079473B" w:rsidRDefault="00D97B00" w:rsidP="007D0639">
            <w:pPr>
              <w:rPr>
                <w:sz w:val="20"/>
                <w:szCs w:val="20"/>
                <w:u w:val="single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834C67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834C67">
              <w:rPr>
                <w:sz w:val="20"/>
                <w:szCs w:val="20"/>
              </w:rPr>
              <w:t xml:space="preserve"> </w:t>
            </w:r>
            <w:r w:rsidR="00834C67" w:rsidRPr="001B4D66">
              <w:rPr>
                <w:sz w:val="20"/>
                <w:szCs w:val="20"/>
              </w:rPr>
              <w:t xml:space="preserve">Accepter le résultat de la rencontre et </w:t>
            </w:r>
            <w:r w:rsidR="00834C67" w:rsidRPr="0079473B">
              <w:rPr>
                <w:sz w:val="20"/>
                <w:szCs w:val="20"/>
                <w:u w:val="single"/>
              </w:rPr>
              <w:t>être capable de le commenter</w:t>
            </w:r>
          </w:p>
          <w:p w:rsidR="00834C67" w:rsidRDefault="00834C67" w:rsidP="007D0639">
            <w:pPr>
              <w:rPr>
                <w:sz w:val="20"/>
                <w:szCs w:val="20"/>
              </w:rPr>
            </w:pPr>
          </w:p>
          <w:p w:rsidR="00834C67" w:rsidRPr="00C4551A" w:rsidRDefault="00834C67" w:rsidP="007D0639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B6DDE8" w:themeFill="accent5" w:themeFillTint="66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92"/>
            </w:tblGrid>
            <w:tr w:rsidR="00C4551A" w:rsidTr="00C4551A">
              <w:trPr>
                <w:trHeight w:val="458"/>
              </w:trPr>
              <w:tc>
                <w:tcPr>
                  <w:tcW w:w="1792" w:type="dxa"/>
                  <w:shd w:val="clear" w:color="auto" w:fill="B6DDE8" w:themeFill="accent5" w:themeFillTint="66"/>
                </w:tcPr>
                <w:p w:rsidR="00C4551A" w:rsidRPr="00FC6929" w:rsidRDefault="00FC6929" w:rsidP="001E30D0">
                  <w:pPr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FC6929">
                    <w:rPr>
                      <w:sz w:val="18"/>
                      <w:szCs w:val="18"/>
                    </w:rPr>
                    <w:t xml:space="preserve">DOMAINES DU SOCLE ET </w:t>
                  </w:r>
                  <w:r w:rsidR="00C4551A" w:rsidRPr="00FC6929">
                    <w:rPr>
                      <w:sz w:val="18"/>
                      <w:szCs w:val="18"/>
                    </w:rPr>
                    <w:t>COMPETENCES GENERALES : 2 et 3</w:t>
                  </w:r>
                </w:p>
              </w:tc>
            </w:tr>
          </w:tbl>
          <w:p w:rsidR="008441C0" w:rsidRPr="00C4551A" w:rsidRDefault="001833F8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94" w:rsidRDefault="00257894" w:rsidP="009052B8">
            <w:pPr>
              <w:jc w:val="both"/>
              <w:rPr>
                <w:sz w:val="20"/>
                <w:szCs w:val="20"/>
              </w:rPr>
            </w:pPr>
          </w:p>
          <w:p w:rsidR="001E30D0" w:rsidRDefault="001E30D0" w:rsidP="009052B8">
            <w:pPr>
              <w:jc w:val="both"/>
              <w:rPr>
                <w:sz w:val="20"/>
                <w:szCs w:val="20"/>
              </w:rPr>
            </w:pPr>
          </w:p>
          <w:p w:rsidR="001E30D0" w:rsidRDefault="001E30D0" w:rsidP="009052B8">
            <w:pPr>
              <w:jc w:val="both"/>
              <w:rPr>
                <w:sz w:val="20"/>
                <w:szCs w:val="20"/>
              </w:rPr>
            </w:pPr>
          </w:p>
          <w:p w:rsidR="001E30D0" w:rsidRDefault="001E30D0" w:rsidP="009052B8">
            <w:pPr>
              <w:jc w:val="both"/>
              <w:rPr>
                <w:sz w:val="20"/>
                <w:szCs w:val="20"/>
              </w:rPr>
            </w:pPr>
          </w:p>
          <w:p w:rsidR="001E30D0" w:rsidRDefault="001E30D0" w:rsidP="009052B8">
            <w:pPr>
              <w:jc w:val="both"/>
              <w:rPr>
                <w:sz w:val="20"/>
                <w:szCs w:val="20"/>
              </w:rPr>
            </w:pPr>
          </w:p>
          <w:p w:rsidR="001E30D0" w:rsidRPr="00C4551A" w:rsidRDefault="001E30D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A522FA" w:rsidP="009052B8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</w:rPr>
            </w:pPr>
            <w:r w:rsidRPr="00C4551A">
              <w:rPr>
                <w:b/>
                <w:sz w:val="20"/>
                <w:szCs w:val="20"/>
                <w:shd w:val="clear" w:color="auto" w:fill="FFFF00"/>
              </w:rPr>
              <w:t>ROLE</w:t>
            </w:r>
            <w:r w:rsidR="00C51F08" w:rsidRPr="00C4551A">
              <w:rPr>
                <w:b/>
                <w:sz w:val="20"/>
                <w:szCs w:val="20"/>
                <w:shd w:val="clear" w:color="auto" w:fill="FFFF00"/>
              </w:rPr>
              <w:t>(</w:t>
            </w:r>
            <w:r w:rsidRPr="00C4551A">
              <w:rPr>
                <w:b/>
                <w:sz w:val="20"/>
                <w:szCs w:val="20"/>
                <w:shd w:val="clear" w:color="auto" w:fill="FFFF00"/>
              </w:rPr>
              <w:t>S</w:t>
            </w:r>
            <w:r w:rsidR="00C51F08" w:rsidRPr="00C4551A">
              <w:rPr>
                <w:b/>
                <w:sz w:val="20"/>
                <w:szCs w:val="20"/>
              </w:rPr>
              <w:t>)</w:t>
            </w: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D569D1" w:rsidRDefault="00257894" w:rsidP="009052B8">
            <w:pPr>
              <w:shd w:val="clear" w:color="auto" w:fill="FFFF00"/>
              <w:jc w:val="both"/>
              <w:rPr>
                <w:sz w:val="16"/>
                <w:szCs w:val="16"/>
              </w:rPr>
            </w:pPr>
            <w:r w:rsidRPr="00D569D1">
              <w:rPr>
                <w:sz w:val="16"/>
                <w:szCs w:val="16"/>
              </w:rPr>
              <w:t>OBSERVATEUR</w:t>
            </w: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  <w:p w:rsidR="00A40D20" w:rsidRDefault="00D97B00" w:rsidP="009052B8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5B23AE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shd w:val="clear" w:color="auto" w:fill="92D050"/>
              </w:rPr>
              <w:t xml:space="preserve"> </w:t>
            </w: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5B23AE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 xml:space="preserve"> </w:t>
            </w:r>
            <w:r w:rsidR="00A40D20" w:rsidRPr="00C4551A">
              <w:rPr>
                <w:color w:val="FF0000"/>
                <w:sz w:val="20"/>
                <w:szCs w:val="20"/>
                <w:u w:val="single"/>
              </w:rPr>
              <w:t>Accepter de tenir des rôles simples d'observateur</w:t>
            </w:r>
            <w:r w:rsidR="00185D79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="00A40D20" w:rsidRPr="00C4551A">
              <w:rPr>
                <w:color w:val="FF0000"/>
                <w:sz w:val="20"/>
                <w:szCs w:val="20"/>
                <w:u w:val="single"/>
              </w:rPr>
              <w:t>:</w:t>
            </w:r>
          </w:p>
          <w:p w:rsidR="00185D79" w:rsidRPr="00C4551A" w:rsidRDefault="00185D79" w:rsidP="009052B8">
            <w:pPr>
              <w:jc w:val="both"/>
              <w:rPr>
                <w:sz w:val="20"/>
                <w:szCs w:val="20"/>
              </w:rPr>
            </w:pPr>
          </w:p>
          <w:p w:rsidR="00A40D20" w:rsidRPr="00185D79" w:rsidRDefault="00B958A8" w:rsidP="00185D79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85D79">
              <w:rPr>
                <w:sz w:val="20"/>
                <w:szCs w:val="20"/>
              </w:rPr>
              <w:t>Se montrer concentré et re</w:t>
            </w:r>
            <w:r w:rsidR="00A40D20" w:rsidRPr="00185D79">
              <w:rPr>
                <w:sz w:val="20"/>
                <w:szCs w:val="20"/>
              </w:rPr>
              <w:t xml:space="preserve">sponsable dans le but d'aider son </w:t>
            </w:r>
            <w:r w:rsidRPr="00185D79">
              <w:rPr>
                <w:sz w:val="20"/>
                <w:szCs w:val="20"/>
              </w:rPr>
              <w:t>camara</w:t>
            </w:r>
            <w:r w:rsidR="00A40D20" w:rsidRPr="00185D79">
              <w:rPr>
                <w:sz w:val="20"/>
                <w:szCs w:val="20"/>
              </w:rPr>
              <w:t xml:space="preserve">de </w:t>
            </w:r>
          </w:p>
          <w:p w:rsidR="00185D79" w:rsidRPr="00C4551A" w:rsidRDefault="00185D79" w:rsidP="009052B8">
            <w:pPr>
              <w:jc w:val="both"/>
              <w:rPr>
                <w:sz w:val="20"/>
                <w:szCs w:val="20"/>
              </w:rPr>
            </w:pPr>
          </w:p>
          <w:p w:rsidR="00A40D20" w:rsidRPr="00185D79" w:rsidRDefault="00A40D20" w:rsidP="00185D79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85D79">
              <w:rPr>
                <w:sz w:val="20"/>
                <w:szCs w:val="20"/>
              </w:rPr>
              <w:t>Observer des critères simples définis par l'enseignant</w:t>
            </w:r>
          </w:p>
          <w:p w:rsidR="00185D79" w:rsidRPr="00C4551A" w:rsidRDefault="00185D79" w:rsidP="009052B8">
            <w:pPr>
              <w:jc w:val="both"/>
              <w:rPr>
                <w:sz w:val="20"/>
                <w:szCs w:val="20"/>
              </w:rPr>
            </w:pPr>
          </w:p>
          <w:p w:rsidR="008441C0" w:rsidRPr="00185D79" w:rsidRDefault="00A40D20" w:rsidP="00185D79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85D79">
              <w:rPr>
                <w:sz w:val="20"/>
                <w:szCs w:val="20"/>
              </w:rPr>
              <w:t>Remplir une fiche d'observation</w:t>
            </w: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auto"/>
            </w:tcBorders>
          </w:tcPr>
          <w:p w:rsidR="00B958A8" w:rsidRPr="00C4551A" w:rsidRDefault="00B958A8" w:rsidP="009052B8">
            <w:pPr>
              <w:jc w:val="both"/>
              <w:rPr>
                <w:sz w:val="20"/>
                <w:szCs w:val="20"/>
              </w:rPr>
            </w:pPr>
          </w:p>
          <w:p w:rsidR="00A40D20" w:rsidRDefault="00A40D20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5D0A1B">
              <w:rPr>
                <w:sz w:val="20"/>
                <w:szCs w:val="20"/>
                <w:u w:val="single"/>
              </w:rPr>
              <w:t>Quelques critères simples à observer</w:t>
            </w:r>
            <w:r w:rsidR="00185D79">
              <w:rPr>
                <w:sz w:val="20"/>
                <w:szCs w:val="20"/>
                <w:u w:val="single"/>
              </w:rPr>
              <w:t xml:space="preserve"> </w:t>
            </w:r>
            <w:r w:rsidRPr="005D0A1B">
              <w:rPr>
                <w:sz w:val="20"/>
                <w:szCs w:val="20"/>
                <w:u w:val="single"/>
              </w:rPr>
              <w:t xml:space="preserve">: </w:t>
            </w:r>
          </w:p>
          <w:p w:rsidR="00185D79" w:rsidRDefault="00185D79" w:rsidP="009052B8">
            <w:pPr>
              <w:jc w:val="both"/>
              <w:rPr>
                <w:sz w:val="20"/>
                <w:szCs w:val="20"/>
                <w:u w:val="single"/>
              </w:rPr>
            </w:pPr>
          </w:p>
          <w:p w:rsidR="00185D79" w:rsidRPr="005D0A1B" w:rsidRDefault="00185D79" w:rsidP="009052B8">
            <w:pPr>
              <w:jc w:val="both"/>
              <w:rPr>
                <w:sz w:val="20"/>
                <w:szCs w:val="20"/>
                <w:u w:val="single"/>
              </w:rPr>
            </w:pPr>
          </w:p>
          <w:p w:rsidR="00A40D20" w:rsidRDefault="00185D79" w:rsidP="00185D79">
            <w:pPr>
              <w:pStyle w:val="Paragraphedeliste"/>
              <w:numPr>
                <w:ilvl w:val="1"/>
                <w:numId w:val="7"/>
              </w:numPr>
              <w:ind w:left="64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40D20" w:rsidRPr="00185D79">
              <w:rPr>
                <w:sz w:val="20"/>
                <w:szCs w:val="20"/>
              </w:rPr>
              <w:t>enue de raquette, zones visées, zones de frappes</w:t>
            </w:r>
            <w:r w:rsidR="005D0A1B" w:rsidRPr="00185D79">
              <w:rPr>
                <w:sz w:val="20"/>
                <w:szCs w:val="20"/>
              </w:rPr>
              <w:t xml:space="preserve"> </w:t>
            </w:r>
            <w:r w:rsidR="00333F0D" w:rsidRPr="00185D79">
              <w:rPr>
                <w:sz w:val="20"/>
                <w:szCs w:val="20"/>
              </w:rPr>
              <w:t>(</w:t>
            </w:r>
            <w:r w:rsidR="00A40D20" w:rsidRPr="00185D79">
              <w:rPr>
                <w:sz w:val="20"/>
                <w:szCs w:val="20"/>
              </w:rPr>
              <w:t>position des pieds</w:t>
            </w:r>
            <w:r w:rsidR="005D0A1B" w:rsidRPr="00185D79">
              <w:rPr>
                <w:sz w:val="20"/>
                <w:szCs w:val="20"/>
              </w:rPr>
              <w:t xml:space="preserve"> de l’adversaire</w:t>
            </w:r>
            <w:r w:rsidR="00A40D20" w:rsidRPr="00185D79">
              <w:rPr>
                <w:sz w:val="20"/>
                <w:szCs w:val="20"/>
              </w:rPr>
              <w:t xml:space="preserve"> à la frappe)</w:t>
            </w:r>
            <w:r w:rsidR="005D0A1B" w:rsidRPr="00185D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40D20" w:rsidRPr="00185D79">
              <w:rPr>
                <w:sz w:val="20"/>
                <w:szCs w:val="20"/>
              </w:rPr>
              <w:t>…</w:t>
            </w:r>
          </w:p>
          <w:p w:rsidR="00185D79" w:rsidRPr="00185D79" w:rsidRDefault="00185D79" w:rsidP="00185D79">
            <w:pPr>
              <w:pStyle w:val="Paragraphedeliste"/>
              <w:ind w:left="641"/>
              <w:jc w:val="both"/>
              <w:rPr>
                <w:sz w:val="20"/>
                <w:szCs w:val="20"/>
              </w:rPr>
            </w:pPr>
          </w:p>
          <w:p w:rsidR="00A40D20" w:rsidRDefault="00A40D20" w:rsidP="00185D79">
            <w:pPr>
              <w:pStyle w:val="Paragraphedeliste"/>
              <w:numPr>
                <w:ilvl w:val="1"/>
                <w:numId w:val="7"/>
              </w:numPr>
              <w:ind w:left="641" w:hanging="357"/>
              <w:jc w:val="both"/>
              <w:rPr>
                <w:sz w:val="20"/>
                <w:szCs w:val="20"/>
              </w:rPr>
            </w:pPr>
            <w:r w:rsidRPr="00185D79">
              <w:rPr>
                <w:sz w:val="20"/>
                <w:szCs w:val="20"/>
              </w:rPr>
              <w:t xml:space="preserve">Compter le nombre </w:t>
            </w:r>
            <w:r w:rsidR="00B958A8" w:rsidRPr="00185D79">
              <w:rPr>
                <w:sz w:val="20"/>
                <w:szCs w:val="20"/>
              </w:rPr>
              <w:t>d'éc</w:t>
            </w:r>
            <w:r w:rsidRPr="00185D79">
              <w:rPr>
                <w:sz w:val="20"/>
                <w:szCs w:val="20"/>
              </w:rPr>
              <w:t>hanges, de frappes ...</w:t>
            </w:r>
          </w:p>
          <w:p w:rsidR="00185D79" w:rsidRPr="00185D79" w:rsidRDefault="00185D79" w:rsidP="00185D79">
            <w:pPr>
              <w:jc w:val="both"/>
              <w:rPr>
                <w:sz w:val="20"/>
                <w:szCs w:val="20"/>
              </w:rPr>
            </w:pPr>
          </w:p>
          <w:p w:rsidR="00257894" w:rsidRPr="00185D79" w:rsidRDefault="00185D79" w:rsidP="00185D79">
            <w:pPr>
              <w:pStyle w:val="Paragraphedeliste"/>
              <w:numPr>
                <w:ilvl w:val="1"/>
                <w:numId w:val="7"/>
              </w:numPr>
              <w:ind w:left="64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5D0A1B" w:rsidRPr="00185D79">
              <w:rPr>
                <w:sz w:val="20"/>
                <w:szCs w:val="20"/>
              </w:rPr>
              <w:t xml:space="preserve">uelques exemples de fiches </w:t>
            </w:r>
            <w:r w:rsidR="00A40D20" w:rsidRPr="00185D79">
              <w:rPr>
                <w:sz w:val="20"/>
                <w:szCs w:val="20"/>
              </w:rPr>
              <w:t>d'observation : mettre une croix en face du critère réalisé, comp</w:t>
            </w:r>
            <w:r w:rsidR="00A63111" w:rsidRPr="00185D79">
              <w:rPr>
                <w:sz w:val="20"/>
                <w:szCs w:val="20"/>
              </w:rPr>
              <w:t>tabiliser des points bonifiés, score parlant,</w:t>
            </w:r>
            <w:r>
              <w:rPr>
                <w:sz w:val="20"/>
                <w:szCs w:val="20"/>
              </w:rPr>
              <w:t xml:space="preserve"> </w:t>
            </w:r>
            <w:r w:rsidR="00A63111" w:rsidRPr="00185D79">
              <w:rPr>
                <w:sz w:val="20"/>
                <w:szCs w:val="20"/>
              </w:rPr>
              <w:t>…</w:t>
            </w:r>
          </w:p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10841" w:rsidRPr="00D12501" w:rsidRDefault="000C56D5" w:rsidP="009052B8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0841" w:rsidRPr="00D12501">
              <w:rPr>
                <w:sz w:val="20"/>
                <w:szCs w:val="20"/>
                <w:u w:val="single"/>
              </w:rPr>
              <w:t>Maîtrise insuffisante :</w:t>
            </w:r>
          </w:p>
          <w:p w:rsidR="00A522FA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m</w:t>
            </w:r>
            <w:r w:rsidR="003030F9" w:rsidRPr="00C4551A">
              <w:rPr>
                <w:sz w:val="20"/>
                <w:szCs w:val="20"/>
              </w:rPr>
              <w:t>anque de concentration lors des phases d’observation</w:t>
            </w:r>
            <w:r w:rsidR="00837E54">
              <w:rPr>
                <w:sz w:val="20"/>
                <w:szCs w:val="20"/>
              </w:rPr>
              <w:t>, se dissipe</w:t>
            </w:r>
            <w:r w:rsidR="00333F0D" w:rsidRPr="00C4551A">
              <w:rPr>
                <w:sz w:val="20"/>
                <w:szCs w:val="20"/>
              </w:rPr>
              <w:t xml:space="preserve"> lorsqu’il ne joue pas</w:t>
            </w:r>
          </w:p>
          <w:p w:rsidR="00A63111" w:rsidRPr="00C4551A" w:rsidRDefault="00A63111" w:rsidP="009052B8">
            <w:pPr>
              <w:jc w:val="both"/>
              <w:rPr>
                <w:sz w:val="20"/>
                <w:szCs w:val="20"/>
              </w:rPr>
            </w:pPr>
          </w:p>
        </w:tc>
      </w:tr>
      <w:tr w:rsidR="00A522FA" w:rsidRPr="00C4551A" w:rsidTr="009052B8">
        <w:trPr>
          <w:trHeight w:val="39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 xml:space="preserve">Maîtrise fragile : </w:t>
            </w:r>
          </w:p>
          <w:p w:rsidR="00A522FA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o</w:t>
            </w:r>
            <w:r w:rsidR="00333F0D" w:rsidRPr="00C4551A">
              <w:rPr>
                <w:sz w:val="20"/>
                <w:szCs w:val="20"/>
              </w:rPr>
              <w:t xml:space="preserve">bserve son camarade mais </w:t>
            </w:r>
            <w:r w:rsidR="00837E54">
              <w:rPr>
                <w:sz w:val="20"/>
                <w:szCs w:val="20"/>
              </w:rPr>
              <w:t xml:space="preserve">recueille les données </w:t>
            </w:r>
            <w:r w:rsidR="00333F0D" w:rsidRPr="00C4551A">
              <w:rPr>
                <w:sz w:val="20"/>
                <w:szCs w:val="20"/>
              </w:rPr>
              <w:t xml:space="preserve"> de façon aléatoire</w:t>
            </w:r>
          </w:p>
          <w:p w:rsidR="00A63111" w:rsidRPr="00C4551A" w:rsidRDefault="00A63111" w:rsidP="009052B8">
            <w:pPr>
              <w:jc w:val="both"/>
              <w:rPr>
                <w:sz w:val="20"/>
                <w:szCs w:val="20"/>
              </w:rPr>
            </w:pPr>
          </w:p>
        </w:tc>
      </w:tr>
      <w:tr w:rsidR="00A522FA" w:rsidRPr="00C4551A" w:rsidTr="009052B8">
        <w:trPr>
          <w:trHeight w:val="39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s</w:t>
            </w:r>
            <w:r w:rsidR="00BA2A51" w:rsidRPr="00D12501">
              <w:rPr>
                <w:sz w:val="20"/>
                <w:szCs w:val="20"/>
                <w:u w:val="single"/>
              </w:rPr>
              <w:t>atisfaisante</w:t>
            </w:r>
            <w:r w:rsidRPr="00D12501">
              <w:rPr>
                <w:sz w:val="20"/>
                <w:szCs w:val="20"/>
                <w:u w:val="single"/>
              </w:rPr>
              <w:t> :</w:t>
            </w:r>
          </w:p>
          <w:p w:rsidR="00A522FA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e</w:t>
            </w:r>
            <w:r w:rsidR="00333F0D" w:rsidRPr="00C4551A">
              <w:rPr>
                <w:sz w:val="20"/>
                <w:szCs w:val="20"/>
              </w:rPr>
              <w:t xml:space="preserve">st concentré lors des phases d’observation et </w:t>
            </w:r>
            <w:r w:rsidR="00837E54">
              <w:rPr>
                <w:sz w:val="20"/>
                <w:szCs w:val="20"/>
              </w:rPr>
              <w:t>recueille les données de façon efficace</w:t>
            </w:r>
            <w:r w:rsidR="00333F0D" w:rsidRPr="00C4551A">
              <w:rPr>
                <w:sz w:val="20"/>
                <w:szCs w:val="20"/>
              </w:rPr>
              <w:t xml:space="preserve"> </w:t>
            </w:r>
          </w:p>
          <w:p w:rsidR="00A63111" w:rsidRPr="00C4551A" w:rsidRDefault="00A63111" w:rsidP="009052B8">
            <w:pPr>
              <w:jc w:val="both"/>
              <w:rPr>
                <w:sz w:val="20"/>
                <w:szCs w:val="20"/>
              </w:rPr>
            </w:pPr>
          </w:p>
        </w:tc>
      </w:tr>
      <w:tr w:rsidR="00A522FA" w:rsidRPr="00C4551A" w:rsidTr="009052B8">
        <w:trPr>
          <w:trHeight w:val="56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  <w:tcBorders>
              <w:bottom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10841" w:rsidRPr="00D12501" w:rsidRDefault="00D1084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Très bonne maîtrise :</w:t>
            </w:r>
          </w:p>
          <w:p w:rsidR="00A522FA" w:rsidRPr="00C4551A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o</w:t>
            </w:r>
            <w:r w:rsidR="00333F0D" w:rsidRPr="00C4551A">
              <w:rPr>
                <w:sz w:val="20"/>
                <w:szCs w:val="20"/>
              </w:rPr>
              <w:t>bserve avec attention et est capable de faire un retour simple à son camarade</w:t>
            </w:r>
          </w:p>
        </w:tc>
      </w:tr>
      <w:tr w:rsidR="00A522FA" w:rsidRPr="00C4551A" w:rsidTr="009052B8">
        <w:trPr>
          <w:trHeight w:hRule="exact" w:val="164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</w:tr>
      <w:tr w:rsidR="00A522FA" w:rsidRPr="00C4551A" w:rsidTr="009052B8">
        <w:trPr>
          <w:trHeight w:val="46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31" w:rsidRPr="00C4551A" w:rsidRDefault="00AA1390" w:rsidP="009052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shd w:val="clear" w:color="auto" w:fill="92D050"/>
              </w:rPr>
              <w:pict>
                <v:shape id="Double flèche horizontale 16" o:spid="_x0000_s1028" type="#_x0000_t69" style="position:absolute;left:0;text-align:left;margin-left:122.9pt;margin-top:11.75pt;width:26.6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" adj="5775" fillcolor="#4f81bd [3204]" strokecolor="#243f60 [1604]" strokeweight="2pt"/>
              </w:pict>
            </w:r>
          </w:p>
          <w:p w:rsidR="00A522FA" w:rsidRPr="00C4551A" w:rsidRDefault="00FC6929" w:rsidP="009052B8">
            <w:pPr>
              <w:shd w:val="clear" w:color="auto" w:fill="92D05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ATTENDU</w:t>
            </w:r>
            <w:r w:rsidR="00A522FA" w:rsidRPr="00C4551A">
              <w:rPr>
                <w:b/>
                <w:sz w:val="20"/>
                <w:szCs w:val="20"/>
              </w:rPr>
              <w:t xml:space="preserve"> DE FIN DE CYCLE</w:t>
            </w:r>
            <w:r w:rsidR="00834C67">
              <w:rPr>
                <w:b/>
                <w:sz w:val="20"/>
                <w:szCs w:val="20"/>
              </w:rPr>
              <w:t xml:space="preserve"> : </w:t>
            </w:r>
          </w:p>
          <w:p w:rsidR="00834C67" w:rsidRDefault="00834C67" w:rsidP="009052B8">
            <w:pPr>
              <w:jc w:val="both"/>
              <w:rPr>
                <w:sz w:val="20"/>
                <w:szCs w:val="20"/>
              </w:rPr>
            </w:pPr>
          </w:p>
          <w:p w:rsidR="00B9144C" w:rsidRDefault="00D97B00" w:rsidP="007D0639">
            <w:pPr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834C67" w:rsidRPr="00DB57F0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834C67">
              <w:rPr>
                <w:sz w:val="20"/>
                <w:szCs w:val="20"/>
              </w:rPr>
              <w:t xml:space="preserve"> </w:t>
            </w:r>
            <w:r w:rsidR="00834C67" w:rsidRPr="001B4D66">
              <w:rPr>
                <w:sz w:val="20"/>
                <w:szCs w:val="20"/>
              </w:rPr>
              <w:t>Assurer différents rôles sociaux (joueur, arbitre, observateur) inhérents à l’activité et à l’organisation de la classe</w:t>
            </w:r>
          </w:p>
          <w:p w:rsidR="0079473B" w:rsidRDefault="0079473B" w:rsidP="007D0639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B6DDE8" w:themeFill="accent5" w:themeFillTint="66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8"/>
            </w:tblGrid>
            <w:tr w:rsidR="0079473B" w:rsidTr="00923B00">
              <w:trPr>
                <w:trHeight w:val="306"/>
              </w:trPr>
              <w:tc>
                <w:tcPr>
                  <w:tcW w:w="1848" w:type="dxa"/>
                  <w:shd w:val="clear" w:color="auto" w:fill="B6DDE8" w:themeFill="accent5" w:themeFillTint="66"/>
                </w:tcPr>
                <w:p w:rsidR="0079473B" w:rsidRPr="00FC6929" w:rsidRDefault="0079473B" w:rsidP="001E30D0">
                  <w:pPr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FC6929">
                    <w:rPr>
                      <w:sz w:val="18"/>
                      <w:szCs w:val="18"/>
                    </w:rPr>
                    <w:t xml:space="preserve">DOMAINES DU SOCLE </w:t>
                  </w:r>
                  <w:r>
                    <w:rPr>
                      <w:sz w:val="18"/>
                      <w:szCs w:val="18"/>
                    </w:rPr>
                    <w:t xml:space="preserve">ET </w:t>
                  </w:r>
                  <w:r w:rsidRPr="00FC6929">
                    <w:rPr>
                      <w:sz w:val="18"/>
                      <w:szCs w:val="18"/>
                    </w:rPr>
                    <w:t>COMPETENCES GENERALES : 2 et 3</w:t>
                  </w:r>
                </w:p>
              </w:tc>
            </w:tr>
          </w:tbl>
          <w:p w:rsidR="008441C0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383158" w:rsidRPr="00C4551A" w:rsidRDefault="00383158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31" w:rsidRPr="00C4551A" w:rsidRDefault="00507831" w:rsidP="009052B8">
            <w:pPr>
              <w:jc w:val="both"/>
              <w:rPr>
                <w:sz w:val="20"/>
                <w:szCs w:val="20"/>
              </w:rPr>
            </w:pPr>
          </w:p>
          <w:p w:rsidR="00A522FA" w:rsidRPr="00C4551A" w:rsidRDefault="00A522FA" w:rsidP="009052B8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</w:rPr>
            </w:pPr>
            <w:r w:rsidRPr="00C4551A">
              <w:rPr>
                <w:b/>
                <w:sz w:val="20"/>
                <w:szCs w:val="20"/>
                <w:shd w:val="clear" w:color="auto" w:fill="FFFF00"/>
              </w:rPr>
              <w:t>ROLE</w:t>
            </w:r>
            <w:r w:rsidR="00C51F08" w:rsidRPr="00C4551A">
              <w:rPr>
                <w:b/>
                <w:sz w:val="20"/>
                <w:szCs w:val="20"/>
                <w:shd w:val="clear" w:color="auto" w:fill="FFFF00"/>
              </w:rPr>
              <w:t>(</w:t>
            </w:r>
            <w:r w:rsidRPr="00C4551A">
              <w:rPr>
                <w:b/>
                <w:sz w:val="20"/>
                <w:szCs w:val="20"/>
                <w:shd w:val="clear" w:color="auto" w:fill="FFFF00"/>
              </w:rPr>
              <w:t>S</w:t>
            </w:r>
            <w:r w:rsidR="00C51F08" w:rsidRPr="00C4551A">
              <w:rPr>
                <w:b/>
                <w:sz w:val="20"/>
                <w:szCs w:val="20"/>
              </w:rPr>
              <w:t>)</w:t>
            </w:r>
          </w:p>
          <w:p w:rsidR="00507831" w:rsidRPr="00C4551A" w:rsidRDefault="00507831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   </w:t>
            </w:r>
          </w:p>
          <w:p w:rsidR="008441C0" w:rsidRPr="00C4551A" w:rsidRDefault="00507831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    </w:t>
            </w:r>
            <w:r w:rsidR="00A40D20" w:rsidRPr="00C4551A">
              <w:rPr>
                <w:sz w:val="20"/>
                <w:szCs w:val="20"/>
                <w:shd w:val="clear" w:color="auto" w:fill="FFFF00"/>
              </w:rPr>
              <w:t>ARBITRE</w:t>
            </w: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  <w:p w:rsidR="008441C0" w:rsidRPr="00C4551A" w:rsidRDefault="008441C0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0D20" w:rsidRDefault="00D97B00" w:rsidP="009052B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5B23AE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 xml:space="preserve"> </w:t>
            </w:r>
            <w:r w:rsidR="00A40D20" w:rsidRPr="00C4551A">
              <w:rPr>
                <w:color w:val="FF0000"/>
                <w:sz w:val="20"/>
                <w:szCs w:val="20"/>
                <w:u w:val="single"/>
              </w:rPr>
              <w:t>Accepter de tenir des rôles simples d'arbitre</w:t>
            </w:r>
            <w:r w:rsidR="00A40D20" w:rsidRPr="00C4551A">
              <w:rPr>
                <w:color w:val="FF0000"/>
                <w:sz w:val="20"/>
                <w:szCs w:val="20"/>
              </w:rPr>
              <w:t xml:space="preserve"> </w:t>
            </w:r>
          </w:p>
          <w:p w:rsidR="00185D79" w:rsidRPr="00C4551A" w:rsidRDefault="00185D79" w:rsidP="009052B8">
            <w:pPr>
              <w:jc w:val="both"/>
              <w:rPr>
                <w:sz w:val="20"/>
                <w:szCs w:val="20"/>
              </w:rPr>
            </w:pPr>
          </w:p>
          <w:p w:rsidR="00A40D20" w:rsidRDefault="00185D79" w:rsidP="00185D79">
            <w:pPr>
              <w:pStyle w:val="Paragraphedeliste"/>
              <w:numPr>
                <w:ilvl w:val="1"/>
                <w:numId w:val="10"/>
              </w:numPr>
              <w:ind w:left="75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40D20" w:rsidRPr="00185D79">
              <w:rPr>
                <w:sz w:val="20"/>
                <w:szCs w:val="20"/>
              </w:rPr>
              <w:t xml:space="preserve">ssurer le comptage des points </w:t>
            </w:r>
          </w:p>
          <w:p w:rsidR="00185D79" w:rsidRPr="00185D79" w:rsidRDefault="00185D79" w:rsidP="00185D79">
            <w:pPr>
              <w:pStyle w:val="Paragraphedeliste"/>
              <w:ind w:left="754"/>
              <w:jc w:val="both"/>
              <w:rPr>
                <w:sz w:val="20"/>
                <w:szCs w:val="20"/>
              </w:rPr>
            </w:pPr>
          </w:p>
          <w:p w:rsidR="00A40D20" w:rsidRDefault="00185D79" w:rsidP="00185D79">
            <w:pPr>
              <w:pStyle w:val="Paragraphedeliste"/>
              <w:numPr>
                <w:ilvl w:val="1"/>
                <w:numId w:val="10"/>
              </w:numPr>
              <w:ind w:left="75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40D20" w:rsidRPr="00185D79">
              <w:rPr>
                <w:sz w:val="20"/>
                <w:szCs w:val="20"/>
              </w:rPr>
              <w:t xml:space="preserve">onnaître le règlement et le faire respecter </w:t>
            </w:r>
          </w:p>
          <w:p w:rsidR="00185D79" w:rsidRPr="00185D79" w:rsidRDefault="00185D79" w:rsidP="00185D79">
            <w:pPr>
              <w:jc w:val="both"/>
              <w:rPr>
                <w:sz w:val="20"/>
                <w:szCs w:val="20"/>
              </w:rPr>
            </w:pPr>
          </w:p>
          <w:p w:rsidR="00A40D20" w:rsidRDefault="00185D79" w:rsidP="00185D79">
            <w:pPr>
              <w:pStyle w:val="Paragraphedeliste"/>
              <w:numPr>
                <w:ilvl w:val="1"/>
                <w:numId w:val="10"/>
              </w:numPr>
              <w:ind w:left="75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40D20" w:rsidRPr="00185D79">
              <w:rPr>
                <w:sz w:val="20"/>
                <w:szCs w:val="20"/>
              </w:rPr>
              <w:t xml:space="preserve">tre attentif et concentré tout au long de la rencontre </w:t>
            </w:r>
          </w:p>
          <w:p w:rsidR="00185D79" w:rsidRPr="00185D79" w:rsidRDefault="00185D79" w:rsidP="00185D79">
            <w:pPr>
              <w:jc w:val="both"/>
              <w:rPr>
                <w:sz w:val="20"/>
                <w:szCs w:val="20"/>
              </w:rPr>
            </w:pPr>
          </w:p>
          <w:p w:rsidR="00A522FA" w:rsidRPr="00185D79" w:rsidRDefault="00185D79" w:rsidP="00185D79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40D20" w:rsidRPr="00185D79">
              <w:rPr>
                <w:sz w:val="20"/>
                <w:szCs w:val="20"/>
              </w:rPr>
              <w:t>emplir une feuille de match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auto"/>
            </w:tcBorders>
          </w:tcPr>
          <w:p w:rsidR="00185D79" w:rsidRDefault="00185D79" w:rsidP="00185D79">
            <w:pPr>
              <w:jc w:val="both"/>
              <w:rPr>
                <w:sz w:val="20"/>
                <w:szCs w:val="20"/>
              </w:rPr>
            </w:pPr>
          </w:p>
          <w:p w:rsidR="00185D79" w:rsidRPr="00185D79" w:rsidRDefault="00185D79" w:rsidP="00185D79">
            <w:pPr>
              <w:jc w:val="both"/>
              <w:rPr>
                <w:sz w:val="20"/>
                <w:szCs w:val="20"/>
              </w:rPr>
            </w:pPr>
          </w:p>
          <w:p w:rsidR="00A40D20" w:rsidRDefault="00185D79" w:rsidP="00185D7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837E54" w:rsidRPr="00185D79">
              <w:rPr>
                <w:sz w:val="20"/>
                <w:szCs w:val="20"/>
              </w:rPr>
              <w:t>érer l’organisation des matchs (qui joue contre qui)</w:t>
            </w:r>
            <w:r>
              <w:rPr>
                <w:sz w:val="20"/>
                <w:szCs w:val="20"/>
              </w:rPr>
              <w:t>.</w:t>
            </w:r>
          </w:p>
          <w:p w:rsidR="00185D79" w:rsidRPr="00185D79" w:rsidRDefault="00185D79" w:rsidP="00185D79">
            <w:pPr>
              <w:pStyle w:val="Paragraphedeliste"/>
              <w:jc w:val="both"/>
              <w:rPr>
                <w:sz w:val="20"/>
                <w:szCs w:val="20"/>
              </w:rPr>
            </w:pPr>
          </w:p>
          <w:p w:rsidR="00A40D20" w:rsidRDefault="00185D79" w:rsidP="00185D7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40D20" w:rsidRPr="00185D79">
              <w:rPr>
                <w:sz w:val="20"/>
                <w:szCs w:val="20"/>
              </w:rPr>
              <w:t>nnoncer le score</w:t>
            </w:r>
            <w:r>
              <w:rPr>
                <w:sz w:val="20"/>
                <w:szCs w:val="20"/>
              </w:rPr>
              <w:t xml:space="preserve"> et le serveur</w:t>
            </w:r>
            <w:r w:rsidR="00A40D20" w:rsidRPr="00185D79">
              <w:rPr>
                <w:sz w:val="20"/>
                <w:szCs w:val="20"/>
              </w:rPr>
              <w:t xml:space="preserve"> à chaque point</w:t>
            </w:r>
            <w:r>
              <w:rPr>
                <w:sz w:val="20"/>
                <w:szCs w:val="20"/>
              </w:rPr>
              <w:t>.</w:t>
            </w:r>
          </w:p>
          <w:p w:rsidR="00185D79" w:rsidRPr="00185D79" w:rsidRDefault="00185D79" w:rsidP="00185D79">
            <w:pPr>
              <w:jc w:val="both"/>
              <w:rPr>
                <w:sz w:val="20"/>
                <w:szCs w:val="20"/>
              </w:rPr>
            </w:pPr>
          </w:p>
          <w:p w:rsidR="00A522FA" w:rsidRPr="00185D79" w:rsidRDefault="00185D79" w:rsidP="00185D7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07831" w:rsidRPr="00185D79">
              <w:rPr>
                <w:sz w:val="20"/>
                <w:szCs w:val="20"/>
              </w:rPr>
              <w:t>érer les temps de matchs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10841" w:rsidRPr="00D12501" w:rsidRDefault="00D1084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insuffisante :</w:t>
            </w:r>
          </w:p>
          <w:p w:rsidR="00A522FA" w:rsidRPr="00C4551A" w:rsidRDefault="00333F0D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Le règlement est méconnu, </w:t>
            </w:r>
            <w:r w:rsidR="00D10841">
              <w:rPr>
                <w:sz w:val="20"/>
                <w:szCs w:val="20"/>
              </w:rPr>
              <w:t xml:space="preserve">l’arbitre est </w:t>
            </w:r>
            <w:r w:rsidR="00837E54">
              <w:rPr>
                <w:sz w:val="20"/>
                <w:szCs w:val="20"/>
              </w:rPr>
              <w:t xml:space="preserve">peu </w:t>
            </w:r>
            <w:r w:rsidRPr="00C4551A">
              <w:rPr>
                <w:sz w:val="20"/>
                <w:szCs w:val="20"/>
              </w:rPr>
              <w:t xml:space="preserve"> concerné lorsqu’il ne joue pas</w:t>
            </w:r>
          </w:p>
        </w:tc>
      </w:tr>
      <w:tr w:rsidR="00A522FA" w:rsidRPr="00C4551A" w:rsidTr="009052B8">
        <w:trPr>
          <w:trHeight w:val="49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 xml:space="preserve">Maîtrise fragile : </w:t>
            </w:r>
          </w:p>
          <w:p w:rsidR="00A522FA" w:rsidRPr="00C4551A" w:rsidRDefault="00333F0D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Quelques erreurs dans le comptag</w:t>
            </w:r>
            <w:r w:rsidR="00892720">
              <w:rPr>
                <w:sz w:val="20"/>
                <w:szCs w:val="20"/>
              </w:rPr>
              <w:t xml:space="preserve">e des points, </w:t>
            </w:r>
            <w:r w:rsidR="00D10841">
              <w:rPr>
                <w:sz w:val="20"/>
                <w:szCs w:val="20"/>
              </w:rPr>
              <w:t xml:space="preserve">l’arbitre </w:t>
            </w:r>
            <w:r w:rsidR="00892720">
              <w:rPr>
                <w:sz w:val="20"/>
                <w:szCs w:val="20"/>
              </w:rPr>
              <w:t>hésite dans ses prises de décision</w:t>
            </w:r>
          </w:p>
        </w:tc>
      </w:tr>
      <w:tr w:rsidR="00A522FA" w:rsidRPr="00C4551A" w:rsidTr="009052B8">
        <w:trPr>
          <w:trHeight w:val="51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s</w:t>
            </w:r>
            <w:r w:rsidR="00BA2A51" w:rsidRPr="00D12501">
              <w:rPr>
                <w:sz w:val="20"/>
                <w:szCs w:val="20"/>
                <w:u w:val="single"/>
              </w:rPr>
              <w:t>atisfaisante</w:t>
            </w:r>
            <w:r w:rsidRPr="00D12501">
              <w:rPr>
                <w:sz w:val="20"/>
                <w:szCs w:val="20"/>
                <w:u w:val="single"/>
              </w:rPr>
              <w:t> :</w:t>
            </w:r>
          </w:p>
          <w:p w:rsidR="00A522FA" w:rsidRPr="00C4551A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L’arbitre a</w:t>
            </w:r>
            <w:r w:rsidR="00333F0D" w:rsidRPr="00C4551A">
              <w:rPr>
                <w:sz w:val="20"/>
                <w:szCs w:val="20"/>
              </w:rPr>
              <w:t>ssure le com</w:t>
            </w:r>
            <w:r w:rsidR="00892720">
              <w:rPr>
                <w:sz w:val="20"/>
                <w:szCs w:val="20"/>
              </w:rPr>
              <w:t xml:space="preserve">ptage des points </w:t>
            </w:r>
            <w:r w:rsidR="00333F0D" w:rsidRPr="00C4551A">
              <w:rPr>
                <w:sz w:val="20"/>
                <w:szCs w:val="20"/>
              </w:rPr>
              <w:t>et sait remplir une feuille de score</w:t>
            </w:r>
          </w:p>
        </w:tc>
      </w:tr>
      <w:tr w:rsidR="00A522FA" w:rsidRPr="00C4551A" w:rsidTr="009052B8">
        <w:trPr>
          <w:trHeight w:val="3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vMerge/>
          </w:tcPr>
          <w:p w:rsidR="00A522FA" w:rsidRPr="00C4551A" w:rsidRDefault="00A522FA" w:rsidP="00905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9052B8">
            <w:pPr>
              <w:jc w:val="both"/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Très bonne maîtrise :</w:t>
            </w:r>
          </w:p>
          <w:p w:rsidR="00A522FA" w:rsidRPr="00C4551A" w:rsidRDefault="00D10841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L’arbitre a</w:t>
            </w:r>
            <w:r w:rsidR="00333F0D" w:rsidRPr="00C4551A">
              <w:rPr>
                <w:sz w:val="20"/>
                <w:szCs w:val="20"/>
              </w:rPr>
              <w:t>ssure le comptage des p</w:t>
            </w:r>
            <w:r w:rsidR="00C4551A" w:rsidRPr="00C4551A">
              <w:rPr>
                <w:sz w:val="20"/>
                <w:szCs w:val="20"/>
              </w:rPr>
              <w:t>oi</w:t>
            </w:r>
            <w:r w:rsidR="007B1638">
              <w:rPr>
                <w:sz w:val="20"/>
                <w:szCs w:val="20"/>
              </w:rPr>
              <w:t>nts et explique ses décisions. Il s</w:t>
            </w:r>
            <w:r w:rsidR="00C4551A" w:rsidRPr="00C4551A">
              <w:rPr>
                <w:sz w:val="20"/>
                <w:szCs w:val="20"/>
              </w:rPr>
              <w:t>ait remplir une feuille de match.</w:t>
            </w:r>
          </w:p>
        </w:tc>
      </w:tr>
      <w:tr w:rsidR="00A522FA" w:rsidRPr="00C4551A" w:rsidTr="00D12501">
        <w:trPr>
          <w:trHeight w:val="952"/>
        </w:trPr>
        <w:tc>
          <w:tcPr>
            <w:tcW w:w="16018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522FA" w:rsidRDefault="00A522FA" w:rsidP="009052B8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C4551A">
              <w:rPr>
                <w:b/>
                <w:sz w:val="20"/>
                <w:szCs w:val="20"/>
                <w:u w:val="single"/>
              </w:rPr>
              <w:t>Situation d’évaluation/compétence attendue</w:t>
            </w:r>
          </w:p>
          <w:p w:rsidR="00C4551A" w:rsidRPr="00C4551A" w:rsidRDefault="00C4551A" w:rsidP="009052B8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6B540A" w:rsidRPr="00C4551A" w:rsidRDefault="00D0792E" w:rsidP="009052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Compétence attendue</w:t>
            </w:r>
            <w:r w:rsidR="006510F9" w:rsidRPr="00C4551A">
              <w:rPr>
                <w:sz w:val="20"/>
                <w:szCs w:val="20"/>
              </w:rPr>
              <w:t xml:space="preserve"> : En simple, rechercher le gain loyal du match par des intentions tactiques simples, à partir d’une mise en jeu règlementaire, </w:t>
            </w:r>
            <w:r w:rsidR="002E2437">
              <w:rPr>
                <w:sz w:val="20"/>
                <w:szCs w:val="20"/>
              </w:rPr>
              <w:t>en jouant sur la continuité de l’échange et le placement de la balle. Assu</w:t>
            </w:r>
            <w:r w:rsidR="006510F9" w:rsidRPr="00FC6929">
              <w:rPr>
                <w:rFonts w:eastAsia="Times New Roman" w:cstheme="minorHAnsi"/>
                <w:sz w:val="20"/>
                <w:szCs w:val="20"/>
                <w:lang w:eastAsia="ar-SA"/>
              </w:rPr>
              <w:t>rer le comptage d</w:t>
            </w:r>
            <w:r w:rsidR="00DC5D47">
              <w:rPr>
                <w:rFonts w:eastAsia="Times New Roman" w:cstheme="minorHAnsi"/>
                <w:sz w:val="20"/>
                <w:szCs w:val="20"/>
                <w:lang w:eastAsia="ar-SA"/>
              </w:rPr>
              <w:t>es points et remplir une fiche</w:t>
            </w:r>
            <w:r w:rsidR="006510F9" w:rsidRPr="00FC692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d’observation</w:t>
            </w:r>
            <w:r w:rsidR="00E20850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  <w:p w:rsidR="006B540A" w:rsidRPr="00C4551A" w:rsidRDefault="006B540A" w:rsidP="009052B8">
            <w:pPr>
              <w:jc w:val="both"/>
              <w:rPr>
                <w:sz w:val="20"/>
                <w:szCs w:val="20"/>
                <w:u w:val="single"/>
              </w:rPr>
            </w:pPr>
          </w:p>
          <w:p w:rsidR="006B540A" w:rsidRPr="00C4551A" w:rsidRDefault="006510F9" w:rsidP="009052B8">
            <w:pPr>
              <w:jc w:val="both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  <w:u w:val="single"/>
              </w:rPr>
              <w:t>Situation d’évaluation</w:t>
            </w:r>
            <w:r w:rsidRPr="00C4551A">
              <w:rPr>
                <w:sz w:val="20"/>
                <w:szCs w:val="20"/>
              </w:rPr>
              <w:t xml:space="preserve"> : réaliser </w:t>
            </w:r>
            <w:r w:rsidR="00E20850">
              <w:rPr>
                <w:sz w:val="20"/>
                <w:szCs w:val="20"/>
              </w:rPr>
              <w:t>plusieurs matchs</w:t>
            </w:r>
            <w:r w:rsidRPr="00C4551A">
              <w:rPr>
                <w:sz w:val="20"/>
                <w:szCs w:val="20"/>
              </w:rPr>
              <w:t xml:space="preserve"> </w:t>
            </w:r>
            <w:r w:rsidR="009935C5" w:rsidRPr="00C4551A">
              <w:rPr>
                <w:sz w:val="20"/>
                <w:szCs w:val="20"/>
              </w:rPr>
              <w:t>contre des adversair</w:t>
            </w:r>
            <w:r w:rsidR="002E2437">
              <w:rPr>
                <w:sz w:val="20"/>
                <w:szCs w:val="20"/>
              </w:rPr>
              <w:t>es de niveau similaire</w:t>
            </w:r>
            <w:r w:rsidR="009935C5" w:rsidRPr="00C4551A">
              <w:rPr>
                <w:sz w:val="20"/>
                <w:szCs w:val="20"/>
              </w:rPr>
              <w:t xml:space="preserve">. Des points « bonus » peuvent être attribués </w:t>
            </w:r>
            <w:r w:rsidR="00E20850">
              <w:rPr>
                <w:sz w:val="20"/>
                <w:szCs w:val="20"/>
              </w:rPr>
              <w:t>en fonction de ce qui a été enseigné. Chaque élève assure obligatoirement le rôle d’arbitre.</w:t>
            </w:r>
          </w:p>
          <w:p w:rsidR="006B540A" w:rsidRPr="00C4551A" w:rsidRDefault="006B540A" w:rsidP="009052B8">
            <w:pPr>
              <w:jc w:val="both"/>
              <w:rPr>
                <w:sz w:val="20"/>
                <w:szCs w:val="20"/>
              </w:rPr>
            </w:pPr>
          </w:p>
        </w:tc>
      </w:tr>
    </w:tbl>
    <w:p w:rsidR="00A522FA" w:rsidRPr="00C4551A" w:rsidRDefault="00A522FA" w:rsidP="009052B8">
      <w:pPr>
        <w:jc w:val="both"/>
        <w:rPr>
          <w:sz w:val="20"/>
          <w:szCs w:val="20"/>
        </w:rPr>
      </w:pPr>
    </w:p>
    <w:sectPr w:rsidR="00A522FA" w:rsidRPr="00C4551A" w:rsidSect="00811742">
      <w:pgSz w:w="16838" w:h="11906" w:orient="landscape" w:code="9"/>
      <w:pgMar w:top="340" w:right="284" w:bottom="397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3DFB"/>
    <w:multiLevelType w:val="hybridMultilevel"/>
    <w:tmpl w:val="286AE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5DA9"/>
    <w:multiLevelType w:val="hybridMultilevel"/>
    <w:tmpl w:val="EB687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057E"/>
    <w:multiLevelType w:val="hybridMultilevel"/>
    <w:tmpl w:val="B7CA5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0EE2"/>
    <w:multiLevelType w:val="hybridMultilevel"/>
    <w:tmpl w:val="66F65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14B3"/>
    <w:multiLevelType w:val="hybridMultilevel"/>
    <w:tmpl w:val="7B9EFE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099"/>
    <w:multiLevelType w:val="hybridMultilevel"/>
    <w:tmpl w:val="45E6DADA"/>
    <w:lvl w:ilvl="0" w:tplc="AD144D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51AB"/>
    <w:multiLevelType w:val="hybridMultilevel"/>
    <w:tmpl w:val="8DD80A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E7156"/>
    <w:multiLevelType w:val="hybridMultilevel"/>
    <w:tmpl w:val="071ACBCE"/>
    <w:lvl w:ilvl="0" w:tplc="441EA3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DF2771A"/>
    <w:multiLevelType w:val="hybridMultilevel"/>
    <w:tmpl w:val="C820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62CE2"/>
    <w:multiLevelType w:val="hybridMultilevel"/>
    <w:tmpl w:val="3A30A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0112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3530A"/>
    <w:multiLevelType w:val="hybridMultilevel"/>
    <w:tmpl w:val="F24A8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4A1"/>
    <w:rsid w:val="00054B02"/>
    <w:rsid w:val="000632FB"/>
    <w:rsid w:val="00064C30"/>
    <w:rsid w:val="00071C26"/>
    <w:rsid w:val="000825B5"/>
    <w:rsid w:val="000C56D5"/>
    <w:rsid w:val="001177B5"/>
    <w:rsid w:val="001453DB"/>
    <w:rsid w:val="00175264"/>
    <w:rsid w:val="001833F8"/>
    <w:rsid w:val="00185D79"/>
    <w:rsid w:val="0019062E"/>
    <w:rsid w:val="001916E6"/>
    <w:rsid w:val="001E30D0"/>
    <w:rsid w:val="00211063"/>
    <w:rsid w:val="00212FBD"/>
    <w:rsid w:val="00257894"/>
    <w:rsid w:val="002736ED"/>
    <w:rsid w:val="0029450E"/>
    <w:rsid w:val="002E2437"/>
    <w:rsid w:val="002E371A"/>
    <w:rsid w:val="003030F9"/>
    <w:rsid w:val="00333F0D"/>
    <w:rsid w:val="00374497"/>
    <w:rsid w:val="00383158"/>
    <w:rsid w:val="00394881"/>
    <w:rsid w:val="003B1062"/>
    <w:rsid w:val="003B5680"/>
    <w:rsid w:val="003E4E4D"/>
    <w:rsid w:val="003F584C"/>
    <w:rsid w:val="00417741"/>
    <w:rsid w:val="0047228B"/>
    <w:rsid w:val="00472B83"/>
    <w:rsid w:val="00485403"/>
    <w:rsid w:val="00485538"/>
    <w:rsid w:val="004875FC"/>
    <w:rsid w:val="00497427"/>
    <w:rsid w:val="004C5C6D"/>
    <w:rsid w:val="004F4068"/>
    <w:rsid w:val="00505ED2"/>
    <w:rsid w:val="00507831"/>
    <w:rsid w:val="00510338"/>
    <w:rsid w:val="00563E7B"/>
    <w:rsid w:val="005A7173"/>
    <w:rsid w:val="005B23AE"/>
    <w:rsid w:val="005D0A1B"/>
    <w:rsid w:val="00610687"/>
    <w:rsid w:val="0061224A"/>
    <w:rsid w:val="00637AC2"/>
    <w:rsid w:val="006510F9"/>
    <w:rsid w:val="00691BF0"/>
    <w:rsid w:val="006B3899"/>
    <w:rsid w:val="006B540A"/>
    <w:rsid w:val="006E4C46"/>
    <w:rsid w:val="007031C5"/>
    <w:rsid w:val="00746BE5"/>
    <w:rsid w:val="007549A7"/>
    <w:rsid w:val="00766B59"/>
    <w:rsid w:val="00775D08"/>
    <w:rsid w:val="0079473B"/>
    <w:rsid w:val="007B1638"/>
    <w:rsid w:val="007B7D5C"/>
    <w:rsid w:val="007D0639"/>
    <w:rsid w:val="007D4E3A"/>
    <w:rsid w:val="0080079B"/>
    <w:rsid w:val="00811742"/>
    <w:rsid w:val="008125C7"/>
    <w:rsid w:val="00834C67"/>
    <w:rsid w:val="00837E54"/>
    <w:rsid w:val="00841BFE"/>
    <w:rsid w:val="008441C0"/>
    <w:rsid w:val="00852A81"/>
    <w:rsid w:val="00856B54"/>
    <w:rsid w:val="0087110D"/>
    <w:rsid w:val="00892720"/>
    <w:rsid w:val="008B68B9"/>
    <w:rsid w:val="008C596A"/>
    <w:rsid w:val="008F71DF"/>
    <w:rsid w:val="009052B8"/>
    <w:rsid w:val="009935C5"/>
    <w:rsid w:val="009F3C97"/>
    <w:rsid w:val="00A06705"/>
    <w:rsid w:val="00A17A3A"/>
    <w:rsid w:val="00A24D51"/>
    <w:rsid w:val="00A25B2D"/>
    <w:rsid w:val="00A33E4D"/>
    <w:rsid w:val="00A40D20"/>
    <w:rsid w:val="00A522FA"/>
    <w:rsid w:val="00A62359"/>
    <w:rsid w:val="00A63111"/>
    <w:rsid w:val="00A63137"/>
    <w:rsid w:val="00AA0E4B"/>
    <w:rsid w:val="00AA1390"/>
    <w:rsid w:val="00B20D86"/>
    <w:rsid w:val="00B9144C"/>
    <w:rsid w:val="00B958A8"/>
    <w:rsid w:val="00BA2A51"/>
    <w:rsid w:val="00BB5F7F"/>
    <w:rsid w:val="00BF284A"/>
    <w:rsid w:val="00C31297"/>
    <w:rsid w:val="00C4551A"/>
    <w:rsid w:val="00C51F08"/>
    <w:rsid w:val="00CC63C5"/>
    <w:rsid w:val="00D0035F"/>
    <w:rsid w:val="00D0792E"/>
    <w:rsid w:val="00D10841"/>
    <w:rsid w:val="00D12501"/>
    <w:rsid w:val="00D4445B"/>
    <w:rsid w:val="00D569D1"/>
    <w:rsid w:val="00D704A1"/>
    <w:rsid w:val="00D97B00"/>
    <w:rsid w:val="00DB57F0"/>
    <w:rsid w:val="00DC5D47"/>
    <w:rsid w:val="00E0562A"/>
    <w:rsid w:val="00E20850"/>
    <w:rsid w:val="00E5057A"/>
    <w:rsid w:val="00E968FF"/>
    <w:rsid w:val="00EB7CF0"/>
    <w:rsid w:val="00EC2242"/>
    <w:rsid w:val="00F0302B"/>
    <w:rsid w:val="00F56355"/>
    <w:rsid w:val="00F83D99"/>
    <w:rsid w:val="00FC6929"/>
    <w:rsid w:val="00FE5EF1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A9E9D12"/>
  <w15:docId w15:val="{4F179394-577D-4979-85E3-3B3CD05E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37787-2783-4E00-B3C7-8129D136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christelle trio</cp:lastModifiedBy>
  <cp:revision>15</cp:revision>
  <cp:lastPrinted>2016-10-02T12:39:00Z</cp:lastPrinted>
  <dcterms:created xsi:type="dcterms:W3CDTF">2008-01-01T15:24:00Z</dcterms:created>
  <dcterms:modified xsi:type="dcterms:W3CDTF">2018-10-03T14:18:00Z</dcterms:modified>
</cp:coreProperties>
</file>