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ED" w:rsidRPr="00E5057A" w:rsidRDefault="00257894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177800</wp:posOffset>
                </wp:positionV>
                <wp:extent cx="1130300" cy="714375"/>
                <wp:effectExtent l="0" t="0" r="12700" b="28575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714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F71DF" w:rsidRPr="008F71DF" w:rsidRDefault="00E5057A" w:rsidP="008F71DF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CA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="00257894">
                              <w:rPr>
                                <w:b/>
                                <w:sz w:val="28"/>
                              </w:rPr>
                              <w:t xml:space="preserve"> 4</w:t>
                            </w:r>
                          </w:p>
                          <w:p w:rsidR="00E5057A" w:rsidRPr="008F71DF" w:rsidRDefault="008F71DF" w:rsidP="00852A81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</w:rPr>
                            </w:pPr>
                            <w:r w:rsidRPr="008F71DF">
                              <w:rPr>
                                <w:b/>
                                <w:sz w:val="28"/>
                              </w:rPr>
                              <w:t>Cycle</w:t>
                            </w:r>
                            <w:r w:rsidR="00841BFE">
                              <w:rPr>
                                <w:b/>
                                <w:sz w:val="28"/>
                              </w:rPr>
                              <w:t> :</w:t>
                            </w:r>
                            <w:r w:rsidRPr="008F71DF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="00852A81"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8F71DF" w:rsidRPr="008F71DF" w:rsidRDefault="008F71DF" w:rsidP="00E5057A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6.3pt;margin-top:14pt;width:89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" strokecolor="blue">
                <v:textbox>
                  <w:txbxContent>
                    <w:p w:rsidR="008F71DF" w:rsidRPr="008F71DF" w:rsidRDefault="00E5057A" w:rsidP="008F71DF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CA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="00257894">
                        <w:rPr>
                          <w:b/>
                          <w:sz w:val="28"/>
                        </w:rPr>
                        <w:t xml:space="preserve"> 4</w:t>
                      </w:r>
                    </w:p>
                    <w:p w:rsidR="00E5057A" w:rsidRPr="008F71DF" w:rsidRDefault="008F71DF" w:rsidP="00852A81">
                      <w:pPr>
                        <w:spacing w:after="0" w:line="240" w:lineRule="auto"/>
                        <w:rPr>
                          <w:b/>
                          <w:sz w:val="32"/>
                        </w:rPr>
                      </w:pPr>
                      <w:r w:rsidRPr="008F71DF">
                        <w:rPr>
                          <w:b/>
                          <w:sz w:val="28"/>
                        </w:rPr>
                        <w:t>Cycle</w:t>
                      </w:r>
                      <w:r w:rsidR="00841BFE">
                        <w:rPr>
                          <w:b/>
                          <w:sz w:val="28"/>
                        </w:rPr>
                        <w:t> :</w:t>
                      </w:r>
                      <w:r w:rsidRPr="008F71DF">
                        <w:rPr>
                          <w:b/>
                          <w:sz w:val="28"/>
                        </w:rPr>
                        <w:t xml:space="preserve"> </w:t>
                      </w:r>
                      <w:r w:rsidR="00852A81">
                        <w:rPr>
                          <w:b/>
                          <w:sz w:val="28"/>
                        </w:rPr>
                        <w:t>3</w:t>
                      </w: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  <w:p w:rsidR="008F71DF" w:rsidRPr="008F71DF" w:rsidRDefault="008F71DF" w:rsidP="00E5057A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56B54">
        <w:tab/>
      </w:r>
      <w:r w:rsidR="00D704A1">
        <w:tab/>
      </w:r>
      <w:r w:rsidR="00D704A1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175264">
        <w:tab/>
      </w:r>
      <w:r w:rsidR="00C51F08">
        <w:rPr>
          <w:b/>
        </w:rPr>
        <w:t>Fiche ressource académique</w:t>
      </w:r>
    </w:p>
    <w:tbl>
      <w:tblPr>
        <w:tblStyle w:val="Grilledutableau"/>
        <w:tblpPr w:leftFromText="141" w:rightFromText="141" w:vertAnchor="text" w:tblpY="1"/>
        <w:tblOverlap w:val="never"/>
        <w:tblW w:w="16018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4253"/>
        <w:gridCol w:w="196"/>
        <w:gridCol w:w="3489"/>
        <w:gridCol w:w="3636"/>
        <w:gridCol w:w="475"/>
      </w:tblGrid>
      <w:tr w:rsidR="00D12501" w:rsidTr="00D12501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Default="00D12501" w:rsidP="00D12501"/>
        </w:tc>
        <w:tc>
          <w:tcPr>
            <w:tcW w:w="5725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12501" w:rsidRDefault="00D12501" w:rsidP="00D12501">
            <w:pPr>
              <w:jc w:val="center"/>
            </w:pPr>
            <w:r>
              <w:t>Domaines du socle</w:t>
            </w:r>
          </w:p>
        </w:tc>
        <w:tc>
          <w:tcPr>
            <w:tcW w:w="7125" w:type="dxa"/>
            <w:gridSpan w:val="2"/>
            <w:shd w:val="clear" w:color="auto" w:fill="F2DBDB" w:themeFill="accent2" w:themeFillTint="33"/>
            <w:vAlign w:val="center"/>
          </w:tcPr>
          <w:p w:rsidR="00D12501" w:rsidRPr="00D704A1" w:rsidRDefault="00D12501" w:rsidP="00D12501">
            <w:pPr>
              <w:rPr>
                <w:sz w:val="18"/>
              </w:rPr>
            </w:pPr>
            <w:r w:rsidRPr="00EE61AB">
              <w:rPr>
                <w:sz w:val="20"/>
              </w:rPr>
              <w:t xml:space="preserve">Compétences générales EPS : </w:t>
            </w:r>
            <w:r>
              <w:rPr>
                <w:sz w:val="20"/>
              </w:rPr>
              <w:t xml:space="preserve">         </w:t>
            </w:r>
            <w:r>
              <w:rPr>
                <w:b/>
                <w:sz w:val="18"/>
              </w:rPr>
              <w:t xml:space="preserve">     </w:t>
            </w:r>
            <w:r w:rsidRPr="00EE61AB">
              <w:rPr>
                <w:b/>
                <w:sz w:val="18"/>
              </w:rPr>
              <w:t xml:space="preserve">     Cocher </w:t>
            </w:r>
            <w:r>
              <w:rPr>
                <w:b/>
                <w:sz w:val="18"/>
              </w:rPr>
              <w:t xml:space="preserve">celles qui sont prioritairement </w:t>
            </w:r>
            <w:r w:rsidRPr="00EE61AB">
              <w:rPr>
                <w:b/>
                <w:sz w:val="18"/>
              </w:rPr>
              <w:t>travaillées</w:t>
            </w:r>
          </w:p>
        </w:tc>
        <w:tc>
          <w:tcPr>
            <w:tcW w:w="475" w:type="dxa"/>
          </w:tcPr>
          <w:p w:rsidR="00D12501" w:rsidRDefault="00D12501" w:rsidP="00D1250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0404B0" wp14:editId="403492CD">
                      <wp:simplePos x="0" y="0"/>
                      <wp:positionH relativeFrom="column">
                        <wp:posOffset>70375</wp:posOffset>
                      </wp:positionH>
                      <wp:positionV relativeFrom="paragraph">
                        <wp:posOffset>19078</wp:posOffset>
                      </wp:positionV>
                      <wp:extent cx="71561" cy="119269"/>
                      <wp:effectExtent l="19050" t="0" r="43180" b="33655"/>
                      <wp:wrapNone/>
                      <wp:docPr id="6" name="Flèche vers le ba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561" cy="119269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2797C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èche vers le bas 6" o:spid="_x0000_s1026" type="#_x0000_t67" style="position:absolute;margin-left:5.55pt;margin-top:1.5pt;width:5.65pt;height: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" adj="15120" fillcolor="#4f81bd [3204]" strokecolor="#243f60 [1604]" strokeweight="2pt"/>
                  </w:pict>
                </mc:Fallback>
              </mc:AlternateContent>
            </w:r>
          </w:p>
        </w:tc>
      </w:tr>
      <w:tr w:rsidR="00D12501" w:rsidTr="00D12501">
        <w:trPr>
          <w:trHeight w:val="194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Pr="0019062E" w:rsidRDefault="00D12501" w:rsidP="00D12501">
            <w:pPr>
              <w:rPr>
                <w:sz w:val="14"/>
              </w:rPr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>
              <w:rPr>
                <w:sz w:val="20"/>
              </w:rPr>
              <w:t xml:space="preserve">D1 </w:t>
            </w:r>
            <w:r w:rsidRPr="00A95285">
              <w:rPr>
                <w:sz w:val="20"/>
              </w:rPr>
              <w:t>Des langages pour penser et communiquer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>CG1 Développer sa motricité et apprendre à s’exprimer avec son corps</w:t>
            </w:r>
          </w:p>
        </w:tc>
        <w:tc>
          <w:tcPr>
            <w:tcW w:w="475" w:type="dxa"/>
          </w:tcPr>
          <w:p w:rsidR="00D12501" w:rsidRDefault="00D12501" w:rsidP="00D12501"/>
        </w:tc>
      </w:tr>
      <w:tr w:rsidR="00D12501" w:rsidTr="00D12501">
        <w:trPr>
          <w:trHeight w:val="198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Pr="0019062E" w:rsidRDefault="00D12501" w:rsidP="00D12501">
            <w:pPr>
              <w:rPr>
                <w:sz w:val="14"/>
              </w:rPr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>D2 Les méthodes et les outils pour apprendre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CG2 </w:t>
            </w:r>
            <w:proofErr w:type="gramStart"/>
            <w:r w:rsidRPr="00A95285">
              <w:rPr>
                <w:sz w:val="20"/>
              </w:rPr>
              <w:t>S’approprier</w:t>
            </w:r>
            <w:proofErr w:type="gramEnd"/>
            <w:r w:rsidRPr="00A95285">
              <w:rPr>
                <w:sz w:val="20"/>
              </w:rPr>
              <w:t xml:space="preserve"> par la pratique physique et sportive des méthodes et outils</w:t>
            </w:r>
          </w:p>
        </w:tc>
        <w:tc>
          <w:tcPr>
            <w:tcW w:w="475" w:type="dxa"/>
          </w:tcPr>
          <w:p w:rsidR="00D12501" w:rsidRDefault="00D12501" w:rsidP="00D12501"/>
        </w:tc>
      </w:tr>
      <w:tr w:rsidR="00D12501" w:rsidTr="00D12501">
        <w:trPr>
          <w:trHeight w:val="170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Default="00D12501" w:rsidP="00D12501">
            <w:pPr>
              <w:rPr>
                <w:noProof/>
                <w:sz w:val="14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BF0AB86" wp14:editId="1AF1007C">
                      <wp:simplePos x="0" y="0"/>
                      <wp:positionH relativeFrom="column">
                        <wp:posOffset>-167640</wp:posOffset>
                      </wp:positionH>
                      <wp:positionV relativeFrom="paragraph">
                        <wp:posOffset>111125</wp:posOffset>
                      </wp:positionV>
                      <wp:extent cx="1295400" cy="647700"/>
                      <wp:effectExtent l="0" t="0" r="19050" b="19050"/>
                      <wp:wrapNone/>
                      <wp:docPr id="4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647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12501" w:rsidRPr="00FE7B9A" w:rsidRDefault="00D12501" w:rsidP="00FE7B9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FE7B9A">
                                    <w:rPr>
                                      <w:u w:val="single"/>
                                    </w:rPr>
                                    <w:t>APSA SUPPORT</w:t>
                                  </w:r>
                                </w:p>
                                <w:p w:rsidR="00D12501" w:rsidRPr="00FE7B9A" w:rsidRDefault="00D12501" w:rsidP="00FE7B9A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FE7B9A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Badminton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F0AB86" id="AutoShape 34" o:spid="_x0000_s1027" style="position:absolute;margin-left:-13.2pt;margin-top:8.75pt;width:102pt;height:5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" strokecolor="blue">
                      <v:textbox>
                        <w:txbxContent>
                          <w:p w:rsidR="00D12501" w:rsidRPr="00FE7B9A" w:rsidRDefault="00D12501" w:rsidP="00FE7B9A">
                            <w:pPr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FE7B9A">
                              <w:rPr>
                                <w:u w:val="single"/>
                              </w:rPr>
                              <w:t>APSA SUPPORT</w:t>
                            </w:r>
                          </w:p>
                          <w:p w:rsidR="00D12501" w:rsidRPr="00FE7B9A" w:rsidRDefault="00D12501" w:rsidP="00FE7B9A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E7B9A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Badminton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>D3 La formation de la personne et du citoyen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>CG3 Partager des règles, assumer des rôles et des responsabilités</w:t>
            </w:r>
          </w:p>
        </w:tc>
        <w:tc>
          <w:tcPr>
            <w:tcW w:w="475" w:type="dxa"/>
          </w:tcPr>
          <w:p w:rsidR="00D12501" w:rsidRDefault="00D12501" w:rsidP="00D12501"/>
        </w:tc>
      </w:tr>
      <w:tr w:rsidR="00D12501" w:rsidTr="00D12501">
        <w:trPr>
          <w:trHeight w:val="170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Pr="0019062E" w:rsidRDefault="00D12501" w:rsidP="00D12501">
            <w:pPr>
              <w:rPr>
                <w:sz w:val="14"/>
              </w:rPr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>D4 Les systèmes naturels et les systèmes techniques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>CG4 Apprendre à entretenir sa santé par une activité physique régulière</w:t>
            </w:r>
          </w:p>
        </w:tc>
        <w:tc>
          <w:tcPr>
            <w:tcW w:w="475" w:type="dxa"/>
          </w:tcPr>
          <w:p w:rsidR="00D12501" w:rsidRDefault="00D12501" w:rsidP="00D12501"/>
        </w:tc>
      </w:tr>
      <w:tr w:rsidR="00D12501" w:rsidTr="00D12501">
        <w:trPr>
          <w:trHeight w:val="170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2501" w:rsidRPr="0019062E" w:rsidRDefault="00D12501" w:rsidP="00D12501">
            <w:pPr>
              <w:rPr>
                <w:sz w:val="14"/>
              </w:rPr>
            </w:pPr>
          </w:p>
        </w:tc>
        <w:tc>
          <w:tcPr>
            <w:tcW w:w="5725" w:type="dxa"/>
            <w:gridSpan w:val="3"/>
            <w:tcBorders>
              <w:left w:val="single" w:sz="4" w:space="0" w:color="auto"/>
            </w:tcBorders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>D5 Les représentations du monde et de l’activité humaine</w:t>
            </w:r>
          </w:p>
        </w:tc>
        <w:tc>
          <w:tcPr>
            <w:tcW w:w="7125" w:type="dxa"/>
            <w:gridSpan w:val="2"/>
            <w:vAlign w:val="center"/>
          </w:tcPr>
          <w:p w:rsidR="00D12501" w:rsidRPr="00A95285" w:rsidRDefault="00D12501" w:rsidP="00D12501">
            <w:pPr>
              <w:rPr>
                <w:sz w:val="20"/>
              </w:rPr>
            </w:pPr>
            <w:r w:rsidRPr="00A95285">
              <w:rPr>
                <w:sz w:val="20"/>
              </w:rPr>
              <w:t xml:space="preserve">CG5 S’approprier une culture physique sportive et artistique </w:t>
            </w:r>
          </w:p>
        </w:tc>
        <w:tc>
          <w:tcPr>
            <w:tcW w:w="475" w:type="dxa"/>
          </w:tcPr>
          <w:p w:rsidR="00D12501" w:rsidRDefault="00D12501" w:rsidP="00D12501"/>
        </w:tc>
      </w:tr>
      <w:tr w:rsidR="00BB5F7F" w:rsidTr="00D12501">
        <w:trPr>
          <w:trHeight w:val="287"/>
        </w:trPr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BB5F7F" w:rsidRDefault="00BB5F7F" w:rsidP="00D12501">
            <w:pPr>
              <w:rPr>
                <w:noProof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F7F" w:rsidRDefault="00BB5F7F" w:rsidP="00D12501">
            <w:r>
              <w:tab/>
            </w:r>
            <w:r>
              <w:tab/>
            </w:r>
            <w:r>
              <w:tab/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BB5F7F" w:rsidRPr="00175264" w:rsidRDefault="00BB5F7F" w:rsidP="00D12501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CHOIX PEDAGOGIQUES</w:t>
            </w:r>
          </w:p>
        </w:tc>
        <w:tc>
          <w:tcPr>
            <w:tcW w:w="4111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BB5F7F" w:rsidRPr="00175264" w:rsidRDefault="00BB5F7F" w:rsidP="00D12501">
            <w:pPr>
              <w:jc w:val="center"/>
              <w:rPr>
                <w:sz w:val="24"/>
              </w:rPr>
            </w:pPr>
            <w:r w:rsidRPr="00175264">
              <w:rPr>
                <w:sz w:val="24"/>
              </w:rPr>
              <w:t>EVALUATION</w:t>
            </w:r>
            <w:r>
              <w:rPr>
                <w:sz w:val="24"/>
              </w:rPr>
              <w:t xml:space="preserve"> DE FIN DE CYCLE</w:t>
            </w:r>
          </w:p>
        </w:tc>
      </w:tr>
      <w:tr w:rsidR="00BB5F7F" w:rsidRPr="00C4551A" w:rsidTr="00D12501"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F7F" w:rsidRPr="00C4551A" w:rsidRDefault="00BB5F7F" w:rsidP="00D12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5F7F" w:rsidRPr="00C4551A" w:rsidRDefault="00BB5F7F" w:rsidP="00D1250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BB5F7F" w:rsidRPr="00C4551A" w:rsidRDefault="00BB5F7F" w:rsidP="00D12501">
            <w:pPr>
              <w:jc w:val="center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« Ce qu’il y a à apprendre »</w:t>
            </w:r>
            <w:r>
              <w:rPr>
                <w:sz w:val="20"/>
                <w:szCs w:val="20"/>
              </w:rPr>
              <w:t xml:space="preserve"> / enjeux d’apprentissage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BB5F7F" w:rsidRPr="00C4551A" w:rsidRDefault="00BB5F7F" w:rsidP="00D12501">
            <w:pPr>
              <w:jc w:val="center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Exemple</w:t>
            </w:r>
            <w:r>
              <w:rPr>
                <w:sz w:val="20"/>
                <w:szCs w:val="20"/>
              </w:rPr>
              <w:t>s</w:t>
            </w:r>
            <w:r w:rsidRPr="00C4551A">
              <w:rPr>
                <w:sz w:val="20"/>
                <w:szCs w:val="20"/>
              </w:rPr>
              <w:t xml:space="preserve"> de mises en œuvre/ choix de stratégies</w:t>
            </w:r>
          </w:p>
        </w:tc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BB5F7F" w:rsidRPr="00C4551A" w:rsidRDefault="00BB5F7F" w:rsidP="00D12501">
            <w:pPr>
              <w:jc w:val="center"/>
              <w:rPr>
                <w:sz w:val="20"/>
                <w:szCs w:val="20"/>
              </w:rPr>
            </w:pPr>
          </w:p>
        </w:tc>
      </w:tr>
      <w:tr w:rsidR="00505ED2" w:rsidRPr="00C4551A" w:rsidTr="00D12501">
        <w:trPr>
          <w:trHeight w:val="274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ED2" w:rsidRPr="00C4551A" w:rsidRDefault="00505ED2" w:rsidP="00D12501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  <w:p w:rsidR="00834C67" w:rsidRDefault="00505ED2" w:rsidP="00D12501">
            <w:pPr>
              <w:shd w:val="clear" w:color="auto" w:fill="FFFFFF" w:themeFill="background1"/>
              <w:rPr>
                <w:b/>
                <w:sz w:val="20"/>
                <w:szCs w:val="20"/>
                <w:shd w:val="clear" w:color="auto" w:fill="92D050"/>
              </w:rPr>
            </w:pPr>
            <w:r w:rsidRPr="00C4551A">
              <w:rPr>
                <w:noProof/>
                <w:sz w:val="20"/>
                <w:szCs w:val="20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AAC4F7E" wp14:editId="2F726253">
                      <wp:simplePos x="0" y="0"/>
                      <wp:positionH relativeFrom="column">
                        <wp:posOffset>1565215</wp:posOffset>
                      </wp:positionH>
                      <wp:positionV relativeFrom="paragraph">
                        <wp:posOffset>1905</wp:posOffset>
                      </wp:positionV>
                      <wp:extent cx="338455" cy="159385"/>
                      <wp:effectExtent l="38100" t="57150" r="23495" b="88265"/>
                      <wp:wrapNone/>
                      <wp:docPr id="3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7B62E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4" o:spid="_x0000_s1026" type="#_x0000_t69" style="position:absolute;margin-left:123.25pt;margin-top:.15pt;width:26.65pt;height:1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Pr="00C4551A">
              <w:rPr>
                <w:b/>
                <w:sz w:val="20"/>
                <w:szCs w:val="20"/>
                <w:shd w:val="clear" w:color="auto" w:fill="92D050"/>
              </w:rPr>
              <w:t>ATTEN</w:t>
            </w:r>
            <w:r w:rsidR="00FC6929">
              <w:rPr>
                <w:b/>
                <w:sz w:val="20"/>
                <w:szCs w:val="20"/>
                <w:shd w:val="clear" w:color="auto" w:fill="92D050"/>
              </w:rPr>
              <w:t>DUS DE FIN DE CYCLE :</w:t>
            </w:r>
          </w:p>
          <w:p w:rsidR="005B23AE" w:rsidRDefault="005B23AE" w:rsidP="00D12501">
            <w:pPr>
              <w:shd w:val="clear" w:color="auto" w:fill="FFFFFF" w:themeFill="background1"/>
              <w:rPr>
                <w:b/>
                <w:sz w:val="20"/>
                <w:szCs w:val="20"/>
                <w:shd w:val="clear" w:color="auto" w:fill="92D050"/>
              </w:rPr>
            </w:pPr>
          </w:p>
          <w:p w:rsidR="00383158" w:rsidRDefault="00834C67" w:rsidP="00D12501">
            <w:pPr>
              <w:shd w:val="clear" w:color="auto" w:fill="FFFFFF" w:themeFill="background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1.</w:t>
            </w:r>
            <w:r w:rsidR="00FC6929" w:rsidRPr="00834C67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Pr="001B4D66">
              <w:rPr>
                <w:sz w:val="20"/>
                <w:szCs w:val="20"/>
              </w:rPr>
              <w:t>S’organiser tactiquement pour gagner le duel ou le match en identifiant les situations favorables de marque</w:t>
            </w:r>
          </w:p>
          <w:p w:rsidR="005B23AE" w:rsidRDefault="005B23AE" w:rsidP="00D1250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79473B" w:rsidRDefault="00834C67" w:rsidP="00D125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34C67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="00FC6929" w:rsidRPr="00834C67">
              <w:rPr>
                <w:b/>
                <w:sz w:val="20"/>
                <w:szCs w:val="20"/>
                <w:shd w:val="clear" w:color="auto" w:fill="92D050"/>
              </w:rPr>
              <w:t>2</w:t>
            </w:r>
            <w:r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Pr="001B4D66">
              <w:rPr>
                <w:sz w:val="20"/>
                <w:szCs w:val="20"/>
              </w:rPr>
              <w:t xml:space="preserve"> Maintenir un engagement moteur efficace sur</w:t>
            </w:r>
            <w:r>
              <w:rPr>
                <w:sz w:val="20"/>
                <w:szCs w:val="20"/>
              </w:rPr>
              <w:t xml:space="preserve"> tout le temps de jeu prévu.  </w:t>
            </w:r>
          </w:p>
          <w:p w:rsidR="00D97B00" w:rsidRDefault="00D97B00" w:rsidP="00D1250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D97B00" w:rsidRDefault="00D97B00" w:rsidP="00D12501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3</w:t>
            </w:r>
            <w:r w:rsidRPr="00D97B00">
              <w:rPr>
                <w:sz w:val="20"/>
                <w:szCs w:val="20"/>
                <w:shd w:val="clear" w:color="auto" w:fill="92D050"/>
              </w:rPr>
              <w:t>.</w:t>
            </w:r>
            <w:r>
              <w:rPr>
                <w:sz w:val="20"/>
                <w:szCs w:val="20"/>
              </w:rPr>
              <w:t xml:space="preserve"> Respecter les partenaires, les adversaires et l’arbitre</w:t>
            </w:r>
          </w:p>
          <w:p w:rsidR="00D10841" w:rsidRDefault="00D10841" w:rsidP="00D12501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  <w:p w:rsidR="00505ED2" w:rsidRDefault="00D97B00" w:rsidP="00D12501">
            <w:pPr>
              <w:rPr>
                <w:sz w:val="20"/>
                <w:szCs w:val="20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="0079473B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79473B">
              <w:rPr>
                <w:sz w:val="20"/>
                <w:szCs w:val="20"/>
              </w:rPr>
              <w:t xml:space="preserve"> </w:t>
            </w:r>
            <w:r w:rsidR="0079473B" w:rsidRPr="00071C26">
              <w:rPr>
                <w:sz w:val="20"/>
                <w:szCs w:val="20"/>
              </w:rPr>
              <w:t>Accepter le résultat de la rencontre et être c</w:t>
            </w:r>
            <w:bookmarkStart w:id="0" w:name="_GoBack"/>
            <w:bookmarkEnd w:id="0"/>
            <w:r w:rsidR="0079473B" w:rsidRPr="00071C26">
              <w:rPr>
                <w:sz w:val="20"/>
                <w:szCs w:val="20"/>
              </w:rPr>
              <w:t>apable de le commenter</w:t>
            </w:r>
          </w:p>
          <w:p w:rsidR="005B23AE" w:rsidRDefault="005B23AE" w:rsidP="00D12501">
            <w:pPr>
              <w:rPr>
                <w:sz w:val="20"/>
                <w:szCs w:val="20"/>
              </w:rPr>
            </w:pPr>
          </w:p>
          <w:p w:rsidR="005B23AE" w:rsidRPr="005B23AE" w:rsidRDefault="005B23AE" w:rsidP="00D12501">
            <w:pPr>
              <w:rPr>
                <w:sz w:val="20"/>
                <w:szCs w:val="20"/>
                <w:u w:val="single"/>
              </w:rPr>
            </w:pPr>
          </w:p>
          <w:p w:rsidR="00C4551A" w:rsidRPr="00C4551A" w:rsidRDefault="00505ED2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    </w:t>
            </w:r>
          </w:p>
          <w:tbl>
            <w:tblPr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B6DDE8" w:themeFill="accent5" w:themeFillTint="66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72"/>
            </w:tblGrid>
            <w:tr w:rsidR="00C4551A" w:rsidTr="00C4551A">
              <w:trPr>
                <w:trHeight w:val="458"/>
              </w:trPr>
              <w:tc>
                <w:tcPr>
                  <w:tcW w:w="1872" w:type="dxa"/>
                  <w:shd w:val="clear" w:color="auto" w:fill="B6DDE8" w:themeFill="accent5" w:themeFillTint="66"/>
                </w:tcPr>
                <w:p w:rsidR="00C4551A" w:rsidRPr="00FC6929" w:rsidRDefault="00FC6929" w:rsidP="00071C26">
                  <w:pPr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FC6929">
                    <w:rPr>
                      <w:sz w:val="18"/>
                      <w:szCs w:val="18"/>
                    </w:rPr>
                    <w:t xml:space="preserve">DOMAINES DU SOCLE ET </w:t>
                  </w:r>
                  <w:r w:rsidR="00C4551A" w:rsidRPr="00FC6929">
                    <w:rPr>
                      <w:sz w:val="18"/>
                      <w:szCs w:val="18"/>
                    </w:rPr>
                    <w:t>COMPETENCES GENERALES</w:t>
                  </w:r>
                  <w:r>
                    <w:rPr>
                      <w:sz w:val="18"/>
                      <w:szCs w:val="18"/>
                    </w:rPr>
                    <w:t xml:space="preserve"> : 1 </w:t>
                  </w:r>
                  <w:r w:rsidR="00C4551A" w:rsidRPr="00FC6929">
                    <w:rPr>
                      <w:sz w:val="18"/>
                      <w:szCs w:val="18"/>
                    </w:rPr>
                    <w:t>et 4</w:t>
                  </w:r>
                </w:p>
              </w:tc>
            </w:tr>
          </w:tbl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D2" w:rsidRPr="00C4551A" w:rsidRDefault="00505ED2" w:rsidP="00D12501">
            <w:pPr>
              <w:jc w:val="center"/>
              <w:rPr>
                <w:sz w:val="20"/>
                <w:szCs w:val="20"/>
              </w:rPr>
            </w:pPr>
          </w:p>
          <w:p w:rsidR="00505ED2" w:rsidRPr="00C4551A" w:rsidRDefault="00505ED2" w:rsidP="00D12501">
            <w:pPr>
              <w:jc w:val="center"/>
              <w:rPr>
                <w:b/>
                <w:sz w:val="20"/>
                <w:szCs w:val="20"/>
              </w:rPr>
            </w:pPr>
            <w:r w:rsidRPr="00C4551A">
              <w:rPr>
                <w:b/>
                <w:sz w:val="20"/>
                <w:szCs w:val="20"/>
              </w:rPr>
              <w:t xml:space="preserve">         </w:t>
            </w:r>
            <w:r w:rsidRPr="00C4551A">
              <w:rPr>
                <w:b/>
                <w:sz w:val="20"/>
                <w:szCs w:val="20"/>
                <w:shd w:val="clear" w:color="auto" w:fill="FFFF00"/>
              </w:rPr>
              <w:t>ROLE(S)</w:t>
            </w:r>
          </w:p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  <w:p w:rsidR="00505ED2" w:rsidRPr="00C4551A" w:rsidRDefault="00505ED2" w:rsidP="00D12501">
            <w:pPr>
              <w:shd w:val="clear" w:color="auto" w:fill="FFFF00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JOUEUR /</w:t>
            </w:r>
          </w:p>
          <w:p w:rsidR="00505ED2" w:rsidRPr="00C4551A" w:rsidRDefault="00505ED2" w:rsidP="00D12501">
            <w:pPr>
              <w:shd w:val="clear" w:color="auto" w:fill="FFFF00"/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PARTENAIRE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</w:tcPr>
          <w:p w:rsidR="00064C30" w:rsidRPr="00C4551A" w:rsidRDefault="005B23AE" w:rsidP="00D12501">
            <w:pPr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1.</w:t>
            </w:r>
            <w:r w:rsidRPr="00834C67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Pr="005B23AE">
              <w:rPr>
                <w:color w:val="FF0000"/>
                <w:sz w:val="20"/>
                <w:szCs w:val="20"/>
                <w:shd w:val="clear" w:color="auto" w:fill="FFFFFF" w:themeFill="background1"/>
              </w:rPr>
              <w:t>C</w:t>
            </w:r>
            <w:r w:rsidR="00064C30" w:rsidRPr="00C4551A">
              <w:rPr>
                <w:color w:val="FF0000"/>
                <w:sz w:val="20"/>
                <w:szCs w:val="20"/>
                <w:u w:val="single"/>
              </w:rPr>
              <w:t xml:space="preserve">oordonner des actions motrices simples </w:t>
            </w:r>
          </w:p>
          <w:p w:rsidR="00064C30" w:rsidRPr="00C4551A" w:rsidRDefault="00064C3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Servir par le bas de manière aménagée</w:t>
            </w:r>
          </w:p>
          <w:p w:rsidR="00064C30" w:rsidRDefault="00064C3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En situation de partenariat : assurer la continuité de l’échange en utilisant  majoritairement des frappes hautes (CD) et si nécessaire, basses (CD/revers)</w:t>
            </w:r>
          </w:p>
          <w:p w:rsidR="00610687" w:rsidRDefault="00610687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débuter une rotation du buste pour passer d’une frappe « poussée » à une frappe «  fouettée »</w:t>
            </w:r>
          </w:p>
          <w:p w:rsidR="00610687" w:rsidRDefault="004F4068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632FB">
              <w:rPr>
                <w:sz w:val="20"/>
                <w:szCs w:val="20"/>
              </w:rPr>
              <w:t>avancer au moment de la frappe</w:t>
            </w:r>
          </w:p>
          <w:p w:rsidR="00064C30" w:rsidRDefault="00064C3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Se déplacer et se replacer en fonction de la trajectoire du volant adverse. </w:t>
            </w:r>
          </w:p>
          <w:p w:rsidR="005B23AE" w:rsidRPr="005B23AE" w:rsidRDefault="005B23AE" w:rsidP="00D12501">
            <w:pPr>
              <w:rPr>
                <w:sz w:val="20"/>
                <w:szCs w:val="20"/>
              </w:rPr>
            </w:pPr>
          </w:p>
          <w:p w:rsidR="00064C30" w:rsidRPr="00064C30" w:rsidRDefault="005B23AE" w:rsidP="00D12501">
            <w:pPr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1.</w:t>
            </w:r>
            <w:r w:rsidRPr="00834C67">
              <w:rPr>
                <w:b/>
                <w:sz w:val="20"/>
                <w:szCs w:val="20"/>
                <w:shd w:val="clear" w:color="auto" w:fill="92D050"/>
              </w:rPr>
              <w:t xml:space="preserve"> </w:t>
            </w:r>
            <w:r w:rsidR="00505ED2" w:rsidRPr="00064C30">
              <w:rPr>
                <w:color w:val="FF0000"/>
                <w:sz w:val="20"/>
                <w:szCs w:val="20"/>
                <w:u w:val="single"/>
              </w:rPr>
              <w:t>Rechercher le gain de l’affrontement pa</w:t>
            </w:r>
            <w:r w:rsidR="0029450E" w:rsidRPr="00064C30">
              <w:rPr>
                <w:color w:val="FF0000"/>
                <w:sz w:val="20"/>
                <w:szCs w:val="20"/>
                <w:u w:val="single"/>
              </w:rPr>
              <w:t xml:space="preserve">r des choix tactiques simples </w:t>
            </w:r>
          </w:p>
          <w:p w:rsidR="00064C30" w:rsidRPr="00064C30" w:rsidRDefault="00064C3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Tenir l’échange le plus possible.</w:t>
            </w:r>
          </w:p>
          <w:p w:rsidR="00505ED2" w:rsidRPr="00C4551A" w:rsidRDefault="00505ED2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Déplacer l’adversaire par des trajectoires variées (avant arrière et/ou gauche droite)</w:t>
            </w:r>
          </w:p>
          <w:p w:rsidR="00505ED2" w:rsidRDefault="00505ED2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Identifier une situation favorable (espace libre / volant « facile ») pour mettre fin à l’échange (trajectoire et/ou vitesse)</w:t>
            </w:r>
          </w:p>
          <w:p w:rsidR="007B7D5C" w:rsidRPr="00C4551A" w:rsidRDefault="007B7D5C" w:rsidP="00D12501">
            <w:pPr>
              <w:rPr>
                <w:sz w:val="20"/>
                <w:szCs w:val="20"/>
              </w:rPr>
            </w:pPr>
          </w:p>
          <w:p w:rsidR="0079473B" w:rsidRDefault="00D97B00" w:rsidP="00D12501">
            <w:pPr>
              <w:rPr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3</w:t>
            </w:r>
            <w:r w:rsidR="005B23AE"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shd w:val="clear" w:color="auto" w:fill="92D050"/>
              </w:rPr>
              <w:t xml:space="preserve"> </w:t>
            </w:r>
            <w:r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="005B23AE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 xml:space="preserve"> </w:t>
            </w:r>
            <w:r w:rsidR="0079473B" w:rsidRPr="0079473B">
              <w:rPr>
                <w:color w:val="FF0000"/>
                <w:sz w:val="20"/>
                <w:szCs w:val="20"/>
                <w:u w:val="single"/>
              </w:rPr>
              <w:t>Jouer avec respect et fairplay</w:t>
            </w:r>
          </w:p>
          <w:p w:rsidR="0079473B" w:rsidRDefault="0079473B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accepter les décisions de l’arbitre</w:t>
            </w:r>
          </w:p>
          <w:p w:rsidR="0079473B" w:rsidRDefault="0079473B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accepter le résultat du match et réfléchir à ses raisons</w:t>
            </w:r>
          </w:p>
          <w:p w:rsidR="001916E6" w:rsidRPr="0079473B" w:rsidRDefault="001916E6" w:rsidP="00D12501">
            <w:pPr>
              <w:rPr>
                <w:sz w:val="20"/>
                <w:szCs w:val="20"/>
              </w:rPr>
            </w:pPr>
          </w:p>
          <w:p w:rsidR="00A24D51" w:rsidRDefault="005B23AE" w:rsidP="00D12501">
            <w:pPr>
              <w:rPr>
                <w:color w:val="FF0000"/>
                <w:sz w:val="20"/>
                <w:szCs w:val="20"/>
              </w:rPr>
            </w:pPr>
            <w:r w:rsidRPr="00834C67">
              <w:rPr>
                <w:b/>
                <w:sz w:val="20"/>
                <w:szCs w:val="20"/>
                <w:shd w:val="clear" w:color="auto" w:fill="92D050"/>
              </w:rPr>
              <w:t>2</w:t>
            </w:r>
            <w:r>
              <w:rPr>
                <w:b/>
                <w:sz w:val="20"/>
                <w:szCs w:val="20"/>
                <w:shd w:val="clear" w:color="auto" w:fill="92D050"/>
              </w:rPr>
              <w:t>.</w:t>
            </w:r>
            <w:r>
              <w:rPr>
                <w:sz w:val="20"/>
                <w:szCs w:val="20"/>
              </w:rPr>
              <w:t>-</w:t>
            </w:r>
            <w:r w:rsidR="00D97B00">
              <w:rPr>
                <w:sz w:val="20"/>
                <w:szCs w:val="20"/>
                <w:shd w:val="clear" w:color="auto" w:fill="92D050"/>
              </w:rPr>
              <w:t xml:space="preserve"> </w:t>
            </w:r>
            <w:r w:rsidR="00D97B00"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Pr="00DB57F0">
              <w:rPr>
                <w:b/>
                <w:sz w:val="20"/>
                <w:szCs w:val="20"/>
                <w:shd w:val="clear" w:color="auto" w:fill="92D05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24D51" w:rsidRPr="00A24D51">
              <w:rPr>
                <w:color w:val="FF0000"/>
                <w:sz w:val="20"/>
                <w:szCs w:val="20"/>
                <w:u w:val="single"/>
              </w:rPr>
              <w:t>Gérer son effort  et ses émotions</w:t>
            </w:r>
            <w:r w:rsidR="00A24D51" w:rsidRPr="00A24D51">
              <w:rPr>
                <w:color w:val="FF0000"/>
                <w:sz w:val="20"/>
                <w:szCs w:val="20"/>
              </w:rPr>
              <w:t xml:space="preserve"> </w:t>
            </w:r>
          </w:p>
          <w:p w:rsidR="00A24D51" w:rsidRDefault="00A24D5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maintenir son engagement physique sur toute la durée d’un match ou d’une séance/leçon</w:t>
            </w:r>
          </w:p>
          <w:p w:rsidR="00A24D51" w:rsidRPr="00D12501" w:rsidRDefault="00A24D5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maitriser ses émotions quel que soit le </w:t>
            </w:r>
            <w:r w:rsidR="00D12501">
              <w:rPr>
                <w:sz w:val="20"/>
                <w:szCs w:val="20"/>
              </w:rPr>
              <w:t>déroulement de la rencontre</w:t>
            </w:r>
          </w:p>
        </w:tc>
        <w:tc>
          <w:tcPr>
            <w:tcW w:w="3685" w:type="dxa"/>
            <w:gridSpan w:val="2"/>
            <w:vMerge w:val="restart"/>
          </w:tcPr>
          <w:p w:rsidR="007549A7" w:rsidRDefault="007549A7" w:rsidP="00D12501">
            <w:pPr>
              <w:rPr>
                <w:sz w:val="20"/>
                <w:szCs w:val="20"/>
              </w:rPr>
            </w:pPr>
          </w:p>
          <w:p w:rsidR="007549A7" w:rsidRDefault="007549A7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Mise en jeu avec un service lancé à la </w:t>
            </w:r>
            <w:r>
              <w:rPr>
                <w:sz w:val="20"/>
                <w:szCs w:val="20"/>
              </w:rPr>
              <w:t>main (pour favoriser l’échange)</w:t>
            </w:r>
            <w:r w:rsidRPr="00C4551A">
              <w:rPr>
                <w:sz w:val="20"/>
                <w:szCs w:val="20"/>
              </w:rPr>
              <w:t>.</w:t>
            </w:r>
          </w:p>
          <w:p w:rsidR="00610687" w:rsidRDefault="00610687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Servir en revers</w:t>
            </w:r>
          </w:p>
          <w:p w:rsidR="007549A7" w:rsidRDefault="007549A7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Jeu sans raquette : règles du Badminton en lançant/rattrapant le volant à la main</w:t>
            </w:r>
          </w:p>
          <w:p w:rsidR="007549A7" w:rsidRPr="00C4551A" w:rsidRDefault="007549A7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Matériel adapté</w:t>
            </w:r>
            <w:r w:rsidRPr="00C4551A">
              <w:rPr>
                <w:sz w:val="20"/>
                <w:szCs w:val="20"/>
              </w:rPr>
              <w:t xml:space="preserve"> : raquettes petites tailles/ ballon de baudruche, </w:t>
            </w:r>
            <w:proofErr w:type="spellStart"/>
            <w:r w:rsidRPr="00C4551A">
              <w:rPr>
                <w:sz w:val="20"/>
                <w:szCs w:val="20"/>
              </w:rPr>
              <w:t>Pétéka</w:t>
            </w:r>
            <w:proofErr w:type="spellEnd"/>
            <w:r w:rsidRPr="00C4551A">
              <w:rPr>
                <w:sz w:val="20"/>
                <w:szCs w:val="20"/>
              </w:rPr>
              <w:t xml:space="preserve"> etc.</w:t>
            </w:r>
          </w:p>
          <w:p w:rsidR="007549A7" w:rsidRDefault="007549A7" w:rsidP="00D12501">
            <w:pPr>
              <w:rPr>
                <w:sz w:val="20"/>
                <w:szCs w:val="20"/>
              </w:rPr>
            </w:pPr>
          </w:p>
          <w:p w:rsidR="007549A7" w:rsidRDefault="007549A7" w:rsidP="00D12501">
            <w:pPr>
              <w:rPr>
                <w:sz w:val="20"/>
                <w:szCs w:val="20"/>
              </w:rPr>
            </w:pPr>
          </w:p>
          <w:p w:rsidR="007549A7" w:rsidRDefault="007549A7" w:rsidP="00D12501">
            <w:pPr>
              <w:rPr>
                <w:sz w:val="20"/>
                <w:szCs w:val="20"/>
              </w:rPr>
            </w:pPr>
          </w:p>
          <w:p w:rsidR="00B20D86" w:rsidRDefault="00B20D86" w:rsidP="00D12501">
            <w:pPr>
              <w:rPr>
                <w:sz w:val="20"/>
                <w:szCs w:val="20"/>
              </w:rPr>
            </w:pPr>
          </w:p>
          <w:p w:rsidR="001916E6" w:rsidRDefault="001916E6" w:rsidP="00D12501">
            <w:pPr>
              <w:rPr>
                <w:sz w:val="20"/>
                <w:szCs w:val="20"/>
              </w:rPr>
            </w:pPr>
          </w:p>
          <w:p w:rsidR="001916E6" w:rsidRDefault="001916E6" w:rsidP="00D12501">
            <w:pPr>
              <w:rPr>
                <w:sz w:val="20"/>
                <w:szCs w:val="20"/>
              </w:rPr>
            </w:pPr>
          </w:p>
          <w:p w:rsidR="00505ED2" w:rsidRPr="00C4551A" w:rsidRDefault="00505ED2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Matérialiser sur le terrain des zones bonifiées / </w:t>
            </w:r>
            <w:r w:rsidR="001916E6">
              <w:rPr>
                <w:sz w:val="20"/>
                <w:szCs w:val="20"/>
              </w:rPr>
              <w:t>interdites à atteindre pour le j</w:t>
            </w:r>
            <w:r w:rsidRPr="00C4551A">
              <w:rPr>
                <w:sz w:val="20"/>
                <w:szCs w:val="20"/>
              </w:rPr>
              <w:t xml:space="preserve">oueur. </w:t>
            </w:r>
          </w:p>
          <w:p w:rsidR="00505ED2" w:rsidRPr="00C4551A" w:rsidRDefault="00505ED2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Faire le maximum d’échanges sur un temps imparti </w:t>
            </w:r>
            <w:r w:rsidR="007549A7">
              <w:rPr>
                <w:sz w:val="20"/>
                <w:szCs w:val="20"/>
              </w:rPr>
              <w:t>(puis chercher à gagner le point)</w:t>
            </w:r>
          </w:p>
          <w:p w:rsidR="00505ED2" w:rsidRDefault="00505ED2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Faire des échanges en diagonales </w:t>
            </w:r>
          </w:p>
          <w:p w:rsidR="00B20D86" w:rsidRDefault="00B20D86" w:rsidP="00D12501">
            <w:pPr>
              <w:rPr>
                <w:sz w:val="20"/>
                <w:szCs w:val="20"/>
              </w:rPr>
            </w:pPr>
          </w:p>
          <w:p w:rsidR="00B20D86" w:rsidRPr="00C4551A" w:rsidRDefault="00B20D86" w:rsidP="00D12501">
            <w:pPr>
              <w:rPr>
                <w:sz w:val="20"/>
                <w:szCs w:val="20"/>
              </w:rPr>
            </w:pPr>
          </w:p>
          <w:p w:rsidR="00505ED2" w:rsidRDefault="00505ED2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Serrer la main à la fin de chaque match</w:t>
            </w:r>
          </w:p>
          <w:p w:rsidR="00B20D86" w:rsidRPr="00C4551A" w:rsidRDefault="00B20D86" w:rsidP="00D12501">
            <w:pPr>
              <w:rPr>
                <w:sz w:val="20"/>
                <w:szCs w:val="20"/>
              </w:rPr>
            </w:pPr>
          </w:p>
          <w:p w:rsidR="00505ED2" w:rsidRPr="00C4551A" w:rsidRDefault="00505ED2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Varier les formes de groupements en mixant les niveaux : jeu en cumul de score par binôme de niveaux différents ou de même niveau</w:t>
            </w:r>
          </w:p>
        </w:tc>
        <w:tc>
          <w:tcPr>
            <w:tcW w:w="4111" w:type="dxa"/>
            <w:gridSpan w:val="2"/>
          </w:tcPr>
          <w:p w:rsidR="00505ED2" w:rsidRPr="00D12501" w:rsidRDefault="0061224A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insuffisante :</w:t>
            </w:r>
          </w:p>
          <w:p w:rsidR="0029450E" w:rsidRPr="00C4551A" w:rsidRDefault="000C56D5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D10841">
              <w:rPr>
                <w:sz w:val="20"/>
                <w:szCs w:val="20"/>
              </w:rPr>
              <w:t>ntention tactique : le joueur r</w:t>
            </w:r>
            <w:r w:rsidR="0029450E" w:rsidRPr="00C4551A">
              <w:rPr>
                <w:sz w:val="20"/>
                <w:szCs w:val="20"/>
              </w:rPr>
              <w:t>envoi</w:t>
            </w:r>
            <w:r w:rsidR="00B20D86">
              <w:rPr>
                <w:sz w:val="20"/>
                <w:szCs w:val="20"/>
              </w:rPr>
              <w:t xml:space="preserve">e de façon </w:t>
            </w:r>
            <w:r w:rsidR="0029450E" w:rsidRPr="00C4551A">
              <w:rPr>
                <w:sz w:val="20"/>
                <w:szCs w:val="20"/>
              </w:rPr>
              <w:t xml:space="preserve"> aléatoire ou en cloche au centre du terrain</w:t>
            </w:r>
            <w:r w:rsidR="00333F0D" w:rsidRPr="00C4551A">
              <w:rPr>
                <w:sz w:val="20"/>
                <w:szCs w:val="20"/>
              </w:rPr>
              <w:t xml:space="preserve"> (pousse le volant)</w:t>
            </w:r>
          </w:p>
          <w:p w:rsidR="0029450E" w:rsidRPr="00C4551A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joueur r</w:t>
            </w:r>
            <w:r w:rsidR="00B20D86">
              <w:rPr>
                <w:sz w:val="20"/>
                <w:szCs w:val="20"/>
              </w:rPr>
              <w:t>envoie  le volant lorsque celui-ci arrive sur lui</w:t>
            </w:r>
            <w:r w:rsidR="000C56D5">
              <w:rPr>
                <w:sz w:val="20"/>
                <w:szCs w:val="20"/>
              </w:rPr>
              <w:t xml:space="preserve">, </w:t>
            </w:r>
            <w:r w:rsidR="007B7D5C">
              <w:rPr>
                <w:sz w:val="20"/>
                <w:szCs w:val="20"/>
              </w:rPr>
              <w:t>reste sur place</w:t>
            </w:r>
            <w:r w:rsidR="00333F0D" w:rsidRPr="00C4551A">
              <w:rPr>
                <w:sz w:val="20"/>
                <w:szCs w:val="20"/>
              </w:rPr>
              <w:t xml:space="preserve"> après la frappe</w:t>
            </w:r>
          </w:p>
          <w:p w:rsidR="00505ED2" w:rsidRPr="00C4551A" w:rsidRDefault="007B7D5C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jeu difficile (besoin d’aménagement)</w:t>
            </w:r>
          </w:p>
        </w:tc>
      </w:tr>
      <w:tr w:rsidR="00505ED2" w:rsidRPr="00C4551A" w:rsidTr="00D12501">
        <w:trPr>
          <w:trHeight w:val="34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D2" w:rsidRPr="00C4551A" w:rsidRDefault="00505ED2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505ED2" w:rsidRPr="00D12501" w:rsidRDefault="00505ED2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</w:t>
            </w:r>
            <w:r w:rsidR="0061224A" w:rsidRPr="00D12501">
              <w:rPr>
                <w:sz w:val="20"/>
                <w:szCs w:val="20"/>
                <w:u w:val="single"/>
              </w:rPr>
              <w:t>aîtrise fragile :</w:t>
            </w:r>
            <w:r w:rsidRPr="00D12501">
              <w:rPr>
                <w:sz w:val="20"/>
                <w:szCs w:val="20"/>
                <w:u w:val="single"/>
              </w:rPr>
              <w:t xml:space="preserve"> </w:t>
            </w:r>
          </w:p>
          <w:p w:rsidR="0029450E" w:rsidRPr="00C4551A" w:rsidRDefault="00775D08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Intention tactique : </w:t>
            </w:r>
            <w:r w:rsidR="00D10841">
              <w:rPr>
                <w:sz w:val="20"/>
                <w:szCs w:val="20"/>
              </w:rPr>
              <w:t xml:space="preserve">le joueur </w:t>
            </w:r>
            <w:r>
              <w:rPr>
                <w:sz w:val="20"/>
                <w:szCs w:val="20"/>
              </w:rPr>
              <w:t>renvoie de façon sécuritaire (</w:t>
            </w:r>
            <w:r w:rsidR="00A06705">
              <w:rPr>
                <w:sz w:val="20"/>
                <w:szCs w:val="20"/>
              </w:rPr>
              <w:t>conservation du volant)</w:t>
            </w:r>
            <w:r>
              <w:rPr>
                <w:sz w:val="20"/>
                <w:szCs w:val="20"/>
              </w:rPr>
              <w:t xml:space="preserve"> sans réelle intention </w:t>
            </w:r>
            <w:r w:rsidR="00A06705">
              <w:rPr>
                <w:sz w:val="20"/>
                <w:szCs w:val="20"/>
              </w:rPr>
              <w:t>de rupture</w:t>
            </w:r>
          </w:p>
          <w:p w:rsidR="0029450E" w:rsidRPr="00C4551A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joueur s</w:t>
            </w:r>
            <w:r w:rsidR="0029450E" w:rsidRPr="00C4551A">
              <w:rPr>
                <w:sz w:val="20"/>
                <w:szCs w:val="20"/>
              </w:rPr>
              <w:t>e dép</w:t>
            </w:r>
            <w:r w:rsidR="00775D08">
              <w:rPr>
                <w:sz w:val="20"/>
                <w:szCs w:val="20"/>
              </w:rPr>
              <w:t>lace pour frapper le volant et</w:t>
            </w:r>
            <w:r w:rsidR="00A06705">
              <w:rPr>
                <w:sz w:val="20"/>
                <w:szCs w:val="20"/>
              </w:rPr>
              <w:t xml:space="preserve"> se replace tardivement</w:t>
            </w:r>
          </w:p>
          <w:p w:rsidR="00C4551A" w:rsidRPr="00C4551A" w:rsidRDefault="0029450E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Mise en jeu</w:t>
            </w:r>
            <w:r w:rsidR="00F56355">
              <w:rPr>
                <w:sz w:val="20"/>
                <w:szCs w:val="20"/>
              </w:rPr>
              <w:t xml:space="preserve"> </w:t>
            </w:r>
            <w:r w:rsidR="00E20850">
              <w:rPr>
                <w:sz w:val="20"/>
                <w:szCs w:val="20"/>
              </w:rPr>
              <w:t xml:space="preserve"> irrégulière</w:t>
            </w:r>
          </w:p>
        </w:tc>
      </w:tr>
      <w:tr w:rsidR="00505ED2" w:rsidRPr="00C4551A" w:rsidTr="00D12501">
        <w:trPr>
          <w:trHeight w:val="684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D2" w:rsidRPr="00C4551A" w:rsidRDefault="00505ED2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</w:tcPr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505ED2" w:rsidRPr="00D12501" w:rsidRDefault="00BA2A51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satisfaisante</w:t>
            </w:r>
            <w:r w:rsidR="0061224A" w:rsidRPr="00D12501">
              <w:rPr>
                <w:sz w:val="20"/>
                <w:szCs w:val="20"/>
                <w:u w:val="single"/>
              </w:rPr>
              <w:t> :</w:t>
            </w:r>
          </w:p>
          <w:p w:rsidR="00505ED2" w:rsidRPr="00C4551A" w:rsidRDefault="00A06705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Intention tactique : </w:t>
            </w:r>
            <w:r w:rsidR="00D10841">
              <w:rPr>
                <w:sz w:val="20"/>
                <w:szCs w:val="20"/>
              </w:rPr>
              <w:t xml:space="preserve">le joueur </w:t>
            </w:r>
            <w:r>
              <w:rPr>
                <w:sz w:val="20"/>
                <w:szCs w:val="20"/>
              </w:rPr>
              <w:t xml:space="preserve">déplace </w:t>
            </w:r>
            <w:r w:rsidR="0029450E" w:rsidRPr="00C4551A">
              <w:rPr>
                <w:sz w:val="20"/>
                <w:szCs w:val="20"/>
              </w:rPr>
              <w:t>son adversaire en produisant des trajec</w:t>
            </w:r>
            <w:r>
              <w:rPr>
                <w:sz w:val="20"/>
                <w:szCs w:val="20"/>
              </w:rPr>
              <w:t xml:space="preserve">toires variées (avant/arrière ou </w:t>
            </w:r>
            <w:r w:rsidR="0029450E" w:rsidRPr="00C4551A">
              <w:rPr>
                <w:sz w:val="20"/>
                <w:szCs w:val="20"/>
              </w:rPr>
              <w:t>droite/gauche)</w:t>
            </w:r>
          </w:p>
          <w:p w:rsidR="0029450E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joueur s</w:t>
            </w:r>
            <w:r w:rsidR="0029450E" w:rsidRPr="00C4551A">
              <w:rPr>
                <w:sz w:val="20"/>
                <w:szCs w:val="20"/>
              </w:rPr>
              <w:t xml:space="preserve">e place sous le volant pour frapper, </w:t>
            </w:r>
            <w:r w:rsidR="00333F0D" w:rsidRPr="00C4551A">
              <w:rPr>
                <w:sz w:val="20"/>
                <w:szCs w:val="20"/>
              </w:rPr>
              <w:t>se replace au centre du terrain</w:t>
            </w:r>
          </w:p>
          <w:p w:rsidR="00C4551A" w:rsidRPr="00C4551A" w:rsidRDefault="00E20850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jeu réglementaire</w:t>
            </w:r>
          </w:p>
        </w:tc>
      </w:tr>
      <w:tr w:rsidR="00505ED2" w:rsidRPr="00C4551A" w:rsidTr="00D12501">
        <w:trPr>
          <w:trHeight w:val="1512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ED2" w:rsidRPr="00C4551A" w:rsidRDefault="00505ED2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5ED2" w:rsidRPr="00C4551A" w:rsidRDefault="00505ED2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</w:tcPr>
          <w:p w:rsidR="00505ED2" w:rsidRPr="00C4551A" w:rsidRDefault="00505ED2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505ED2" w:rsidRPr="00D12501" w:rsidRDefault="0061224A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Très bonne maîtrise :</w:t>
            </w:r>
          </w:p>
          <w:p w:rsidR="00505ED2" w:rsidRPr="00C4551A" w:rsidRDefault="0029450E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Intention tactique : </w:t>
            </w:r>
            <w:r w:rsidR="00D10841">
              <w:rPr>
                <w:sz w:val="20"/>
                <w:szCs w:val="20"/>
              </w:rPr>
              <w:t xml:space="preserve">le joueur </w:t>
            </w:r>
            <w:r w:rsidRPr="00C4551A">
              <w:rPr>
                <w:sz w:val="20"/>
                <w:szCs w:val="20"/>
              </w:rPr>
              <w:t>construit le point en variant les trajectoires et exploite les situations favorables (joue dans les espaces libérés</w:t>
            </w:r>
            <w:r w:rsidR="003030F9" w:rsidRPr="00C4551A">
              <w:rPr>
                <w:sz w:val="20"/>
                <w:szCs w:val="20"/>
              </w:rPr>
              <w:t>)</w:t>
            </w:r>
          </w:p>
          <w:p w:rsidR="003030F9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 joueur s</w:t>
            </w:r>
            <w:r w:rsidR="003030F9" w:rsidRPr="00C4551A">
              <w:rPr>
                <w:sz w:val="20"/>
                <w:szCs w:val="20"/>
              </w:rPr>
              <w:t xml:space="preserve">e déplace et se replace rapidement pour frapper le volant dans de bonnes conditions (frappes hautes, quelques </w:t>
            </w:r>
            <w:r w:rsidR="00333F0D" w:rsidRPr="00C4551A">
              <w:rPr>
                <w:sz w:val="20"/>
                <w:szCs w:val="20"/>
              </w:rPr>
              <w:t>accélérations</w:t>
            </w:r>
            <w:r w:rsidR="003030F9" w:rsidRPr="00C4551A">
              <w:rPr>
                <w:sz w:val="20"/>
                <w:szCs w:val="20"/>
              </w:rPr>
              <w:t>)</w:t>
            </w:r>
          </w:p>
          <w:p w:rsidR="00E20850" w:rsidRPr="00C4551A" w:rsidRDefault="00E20850" w:rsidP="00D12501">
            <w:pPr>
              <w:rPr>
                <w:sz w:val="20"/>
                <w:szCs w:val="20"/>
              </w:rPr>
            </w:pPr>
          </w:p>
        </w:tc>
      </w:tr>
      <w:tr w:rsidR="00A522FA" w:rsidRPr="00C4551A" w:rsidTr="00D12501">
        <w:trPr>
          <w:trHeight w:val="397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894" w:rsidRPr="00C4551A" w:rsidRDefault="00257894" w:rsidP="00D12501">
            <w:pPr>
              <w:jc w:val="center"/>
              <w:rPr>
                <w:sz w:val="20"/>
                <w:szCs w:val="20"/>
              </w:rPr>
            </w:pPr>
          </w:p>
          <w:p w:rsidR="00834C67" w:rsidRPr="00383158" w:rsidRDefault="001833F8" w:rsidP="00D12501">
            <w:pPr>
              <w:shd w:val="clear" w:color="auto" w:fill="92D050"/>
              <w:rPr>
                <w:b/>
                <w:sz w:val="20"/>
                <w:szCs w:val="20"/>
              </w:rPr>
            </w:pPr>
            <w:r w:rsidRPr="00383158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232E3EA" wp14:editId="055E7914">
                      <wp:simplePos x="0" y="0"/>
                      <wp:positionH relativeFrom="column">
                        <wp:posOffset>1559835</wp:posOffset>
                      </wp:positionH>
                      <wp:positionV relativeFrom="paragraph">
                        <wp:posOffset>18415</wp:posOffset>
                      </wp:positionV>
                      <wp:extent cx="338455" cy="159385"/>
                      <wp:effectExtent l="38100" t="57150" r="23495" b="88265"/>
                      <wp:wrapNone/>
                      <wp:docPr id="2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" cy="15938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4247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accent1">
                                    <a:lumMod val="7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28F89" id="AutoShape 45" o:spid="_x0000_s1026" type="#_x0000_t69" style="position:absolute;margin-left:122.8pt;margin-top:1.45pt;width:26.65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" fillcolor="#4f81bd [3204]" strokecolor="#365f91 [2404]" strokeweight="3pt">
                      <v:shadow on="t" color="#243f60 [1604]" opacity=".5" offset="1pt"/>
                    </v:shape>
                  </w:pict>
                </mc:Fallback>
              </mc:AlternateContent>
            </w:r>
            <w:r w:rsidR="00FC6929" w:rsidRPr="00383158">
              <w:rPr>
                <w:b/>
                <w:sz w:val="20"/>
                <w:szCs w:val="20"/>
              </w:rPr>
              <w:t>ATTENDU</w:t>
            </w:r>
            <w:r w:rsidR="00A33E4D" w:rsidRPr="00383158">
              <w:rPr>
                <w:b/>
                <w:sz w:val="20"/>
                <w:szCs w:val="20"/>
              </w:rPr>
              <w:t>S</w:t>
            </w:r>
            <w:r w:rsidR="00383158" w:rsidRPr="00383158">
              <w:rPr>
                <w:b/>
                <w:sz w:val="20"/>
                <w:szCs w:val="20"/>
              </w:rPr>
              <w:t xml:space="preserve"> DE FIN DE </w:t>
            </w:r>
            <w:r w:rsidR="00A522FA" w:rsidRPr="00383158">
              <w:rPr>
                <w:b/>
                <w:sz w:val="20"/>
                <w:szCs w:val="20"/>
              </w:rPr>
              <w:t>CYCLE</w:t>
            </w:r>
            <w:r w:rsidR="00FC6929" w:rsidRPr="00383158">
              <w:rPr>
                <w:b/>
                <w:sz w:val="20"/>
                <w:szCs w:val="20"/>
              </w:rPr>
              <w:t xml:space="preserve"> : </w:t>
            </w:r>
          </w:p>
          <w:p w:rsidR="00B958A8" w:rsidRDefault="00B958A8" w:rsidP="00D12501">
            <w:pPr>
              <w:rPr>
                <w:sz w:val="20"/>
                <w:szCs w:val="20"/>
              </w:rPr>
            </w:pPr>
          </w:p>
          <w:p w:rsidR="00834C67" w:rsidRDefault="00834C67" w:rsidP="00D12501">
            <w:pPr>
              <w:rPr>
                <w:sz w:val="20"/>
                <w:szCs w:val="20"/>
              </w:rPr>
            </w:pPr>
          </w:p>
          <w:p w:rsidR="00834C67" w:rsidRDefault="00D97B00" w:rsidP="00D12501">
            <w:pPr>
              <w:rPr>
                <w:sz w:val="20"/>
                <w:szCs w:val="20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4</w:t>
            </w:r>
            <w:r w:rsidR="00834C67" w:rsidRPr="00DB57F0"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="00834C67">
              <w:rPr>
                <w:sz w:val="20"/>
                <w:szCs w:val="20"/>
              </w:rPr>
              <w:t xml:space="preserve"> </w:t>
            </w:r>
            <w:r w:rsidR="00834C67" w:rsidRPr="001B4D66">
              <w:rPr>
                <w:sz w:val="20"/>
                <w:szCs w:val="20"/>
              </w:rPr>
              <w:t>Assurer différents rôles sociaux (joueur, arbitre, observateur) inhérents à l’activité et à l’organisation</w:t>
            </w:r>
          </w:p>
          <w:p w:rsidR="00D10841" w:rsidRDefault="00D10841" w:rsidP="00D12501">
            <w:pPr>
              <w:rPr>
                <w:sz w:val="20"/>
                <w:szCs w:val="20"/>
              </w:rPr>
            </w:pPr>
          </w:p>
          <w:p w:rsidR="00834C67" w:rsidRPr="0079473B" w:rsidRDefault="00D97B00" w:rsidP="00D12501">
            <w:pPr>
              <w:rPr>
                <w:sz w:val="20"/>
                <w:szCs w:val="20"/>
                <w:u w:val="single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="00834C67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834C67">
              <w:rPr>
                <w:sz w:val="20"/>
                <w:szCs w:val="20"/>
              </w:rPr>
              <w:t xml:space="preserve"> </w:t>
            </w:r>
            <w:r w:rsidR="00834C67" w:rsidRPr="001B4D66">
              <w:rPr>
                <w:sz w:val="20"/>
                <w:szCs w:val="20"/>
              </w:rPr>
              <w:t xml:space="preserve">Accepter le résultat de la rencontre et </w:t>
            </w:r>
            <w:r w:rsidR="00834C67" w:rsidRPr="0079473B">
              <w:rPr>
                <w:sz w:val="20"/>
                <w:szCs w:val="20"/>
                <w:u w:val="single"/>
              </w:rPr>
              <w:t>être capable de le commenter</w:t>
            </w:r>
          </w:p>
          <w:p w:rsidR="00834C67" w:rsidRDefault="00834C67" w:rsidP="00D12501">
            <w:pPr>
              <w:rPr>
                <w:sz w:val="20"/>
                <w:szCs w:val="20"/>
              </w:rPr>
            </w:pPr>
          </w:p>
          <w:p w:rsidR="00834C67" w:rsidRPr="00C4551A" w:rsidRDefault="00834C67" w:rsidP="00D12501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B6DDE8" w:themeFill="accent5" w:themeFillTint="66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92"/>
            </w:tblGrid>
            <w:tr w:rsidR="00C4551A" w:rsidTr="00C4551A">
              <w:trPr>
                <w:trHeight w:val="458"/>
              </w:trPr>
              <w:tc>
                <w:tcPr>
                  <w:tcW w:w="1792" w:type="dxa"/>
                  <w:shd w:val="clear" w:color="auto" w:fill="B6DDE8" w:themeFill="accent5" w:themeFillTint="66"/>
                </w:tcPr>
                <w:p w:rsidR="00C4551A" w:rsidRPr="00FC6929" w:rsidRDefault="00FC6929" w:rsidP="00071C26">
                  <w:pPr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FC6929">
                    <w:rPr>
                      <w:sz w:val="18"/>
                      <w:szCs w:val="18"/>
                    </w:rPr>
                    <w:t xml:space="preserve">DOMAINES DU SOCLE ET </w:t>
                  </w:r>
                  <w:r w:rsidR="00C4551A" w:rsidRPr="00FC6929">
                    <w:rPr>
                      <w:sz w:val="18"/>
                      <w:szCs w:val="18"/>
                    </w:rPr>
                    <w:t>COMPETENCES GENERALES : 2 et 3</w:t>
                  </w:r>
                </w:p>
              </w:tc>
            </w:tr>
          </w:tbl>
          <w:p w:rsidR="008441C0" w:rsidRPr="00C4551A" w:rsidRDefault="001833F8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894" w:rsidRPr="00C4551A" w:rsidRDefault="00257894" w:rsidP="00D12501">
            <w:pPr>
              <w:jc w:val="center"/>
              <w:rPr>
                <w:sz w:val="20"/>
                <w:szCs w:val="20"/>
              </w:rPr>
            </w:pPr>
          </w:p>
          <w:p w:rsidR="008441C0" w:rsidRPr="00C4551A" w:rsidRDefault="00A522FA" w:rsidP="00D12501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C4551A">
              <w:rPr>
                <w:b/>
                <w:sz w:val="20"/>
                <w:szCs w:val="20"/>
                <w:shd w:val="clear" w:color="auto" w:fill="FFFF00"/>
              </w:rPr>
              <w:t>ROLE</w:t>
            </w:r>
            <w:r w:rsidR="00C51F08" w:rsidRPr="00C4551A">
              <w:rPr>
                <w:b/>
                <w:sz w:val="20"/>
                <w:szCs w:val="20"/>
                <w:shd w:val="clear" w:color="auto" w:fill="FFFF00"/>
              </w:rPr>
              <w:t>(</w:t>
            </w:r>
            <w:r w:rsidRPr="00C4551A">
              <w:rPr>
                <w:b/>
                <w:sz w:val="20"/>
                <w:szCs w:val="20"/>
                <w:shd w:val="clear" w:color="auto" w:fill="FFFF00"/>
              </w:rPr>
              <w:t>S</w:t>
            </w:r>
            <w:r w:rsidR="00C51F08" w:rsidRPr="00C4551A">
              <w:rPr>
                <w:b/>
                <w:sz w:val="20"/>
                <w:szCs w:val="20"/>
              </w:rPr>
              <w:t>)</w:t>
            </w:r>
          </w:p>
          <w:p w:rsidR="008441C0" w:rsidRPr="00C4551A" w:rsidRDefault="008441C0" w:rsidP="00D12501">
            <w:pPr>
              <w:jc w:val="center"/>
              <w:rPr>
                <w:sz w:val="20"/>
                <w:szCs w:val="20"/>
              </w:rPr>
            </w:pPr>
          </w:p>
          <w:p w:rsidR="008441C0" w:rsidRPr="00D569D1" w:rsidRDefault="00257894" w:rsidP="00D12501">
            <w:pPr>
              <w:shd w:val="clear" w:color="auto" w:fill="FFFF00"/>
              <w:jc w:val="center"/>
              <w:rPr>
                <w:sz w:val="16"/>
                <w:szCs w:val="16"/>
              </w:rPr>
            </w:pPr>
            <w:r w:rsidRPr="00D569D1">
              <w:rPr>
                <w:sz w:val="16"/>
                <w:szCs w:val="16"/>
              </w:rPr>
              <w:t>OBSERVATEUR</w:t>
            </w:r>
          </w:p>
          <w:p w:rsidR="008441C0" w:rsidRPr="00C4551A" w:rsidRDefault="008441C0" w:rsidP="00D12501">
            <w:pPr>
              <w:jc w:val="center"/>
              <w:rPr>
                <w:sz w:val="20"/>
                <w:szCs w:val="20"/>
              </w:rPr>
            </w:pPr>
          </w:p>
          <w:p w:rsidR="008441C0" w:rsidRPr="00C4551A" w:rsidRDefault="008441C0" w:rsidP="00D12501">
            <w:pPr>
              <w:jc w:val="center"/>
              <w:rPr>
                <w:sz w:val="20"/>
                <w:szCs w:val="20"/>
              </w:rPr>
            </w:pPr>
          </w:p>
          <w:p w:rsidR="008441C0" w:rsidRPr="00C4551A" w:rsidRDefault="008441C0" w:rsidP="00D12501">
            <w:pPr>
              <w:jc w:val="center"/>
              <w:rPr>
                <w:sz w:val="20"/>
                <w:szCs w:val="20"/>
              </w:rPr>
            </w:pPr>
          </w:p>
          <w:p w:rsidR="008441C0" w:rsidRPr="00C4551A" w:rsidRDefault="008441C0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  <w:p w:rsidR="00A40D20" w:rsidRPr="00C4551A" w:rsidRDefault="00D97B00" w:rsidP="00D125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4</w:t>
            </w:r>
            <w:r w:rsidR="005B23AE"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shd w:val="clear" w:color="auto" w:fill="92D050"/>
              </w:rPr>
              <w:t xml:space="preserve"> </w:t>
            </w:r>
            <w:r w:rsidRPr="00DB57F0">
              <w:rPr>
                <w:b/>
                <w:sz w:val="20"/>
                <w:szCs w:val="20"/>
                <w:shd w:val="clear" w:color="auto" w:fill="92D050"/>
              </w:rPr>
              <w:t>5</w:t>
            </w:r>
            <w:r w:rsidR="005B23AE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 xml:space="preserve"> </w:t>
            </w:r>
            <w:r w:rsidR="00A40D20" w:rsidRPr="00C4551A">
              <w:rPr>
                <w:color w:val="FF0000"/>
                <w:sz w:val="20"/>
                <w:szCs w:val="20"/>
                <w:u w:val="single"/>
              </w:rPr>
              <w:t>Accepter de tenir des rôles simples d'observateur:</w:t>
            </w:r>
          </w:p>
          <w:p w:rsidR="00A40D20" w:rsidRPr="00C4551A" w:rsidRDefault="00B958A8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Se montrer concentré et re</w:t>
            </w:r>
            <w:r w:rsidR="00A40D20" w:rsidRPr="00C4551A">
              <w:rPr>
                <w:sz w:val="20"/>
                <w:szCs w:val="20"/>
              </w:rPr>
              <w:t xml:space="preserve">sponsable dans le but d'aider son </w:t>
            </w:r>
            <w:r w:rsidRPr="00C4551A">
              <w:rPr>
                <w:sz w:val="20"/>
                <w:szCs w:val="20"/>
              </w:rPr>
              <w:t>camara</w:t>
            </w:r>
            <w:r w:rsidR="00A40D20" w:rsidRPr="00C4551A">
              <w:rPr>
                <w:sz w:val="20"/>
                <w:szCs w:val="20"/>
              </w:rPr>
              <w:t xml:space="preserve">de </w:t>
            </w:r>
          </w:p>
          <w:p w:rsidR="00A40D20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Observer des critères simples définis par l'enseignant</w:t>
            </w:r>
          </w:p>
          <w:p w:rsidR="008441C0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Remplir une fiche d'observation</w:t>
            </w:r>
          </w:p>
          <w:p w:rsidR="008441C0" w:rsidRPr="00C4551A" w:rsidRDefault="008441C0" w:rsidP="00D12501">
            <w:pPr>
              <w:rPr>
                <w:sz w:val="20"/>
                <w:szCs w:val="20"/>
              </w:rPr>
            </w:pPr>
          </w:p>
          <w:p w:rsidR="008441C0" w:rsidRPr="00C4551A" w:rsidRDefault="008441C0" w:rsidP="00D12501">
            <w:pPr>
              <w:rPr>
                <w:sz w:val="20"/>
                <w:szCs w:val="20"/>
              </w:rPr>
            </w:pPr>
          </w:p>
          <w:p w:rsidR="008441C0" w:rsidRPr="00C4551A" w:rsidRDefault="008441C0" w:rsidP="00D12501">
            <w:pPr>
              <w:rPr>
                <w:sz w:val="20"/>
                <w:szCs w:val="20"/>
              </w:rPr>
            </w:pPr>
          </w:p>
          <w:p w:rsidR="008441C0" w:rsidRPr="00C4551A" w:rsidRDefault="008441C0" w:rsidP="00D12501">
            <w:pPr>
              <w:rPr>
                <w:sz w:val="20"/>
                <w:szCs w:val="20"/>
              </w:rPr>
            </w:pPr>
          </w:p>
          <w:p w:rsidR="008441C0" w:rsidRPr="00C4551A" w:rsidRDefault="008441C0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B958A8" w:rsidRPr="00C4551A" w:rsidRDefault="00B958A8" w:rsidP="00D12501">
            <w:pPr>
              <w:rPr>
                <w:sz w:val="20"/>
                <w:szCs w:val="20"/>
              </w:rPr>
            </w:pPr>
          </w:p>
          <w:p w:rsidR="00A40D20" w:rsidRPr="005D0A1B" w:rsidRDefault="00A40D20" w:rsidP="00D12501">
            <w:pPr>
              <w:rPr>
                <w:sz w:val="20"/>
                <w:szCs w:val="20"/>
                <w:u w:val="single"/>
              </w:rPr>
            </w:pPr>
            <w:r w:rsidRPr="005D0A1B">
              <w:rPr>
                <w:sz w:val="20"/>
                <w:szCs w:val="20"/>
                <w:u w:val="single"/>
              </w:rPr>
              <w:t xml:space="preserve">Quelques critères simples à observer: </w:t>
            </w:r>
          </w:p>
          <w:p w:rsidR="00A40D20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tenue de raquette, zones visées, zones de frappes</w:t>
            </w:r>
            <w:r w:rsidR="005D0A1B">
              <w:rPr>
                <w:sz w:val="20"/>
                <w:szCs w:val="20"/>
              </w:rPr>
              <w:t xml:space="preserve"> </w:t>
            </w:r>
            <w:r w:rsidR="00333F0D" w:rsidRPr="00C4551A">
              <w:rPr>
                <w:sz w:val="20"/>
                <w:szCs w:val="20"/>
              </w:rPr>
              <w:t>(</w:t>
            </w:r>
            <w:r w:rsidRPr="00C4551A">
              <w:rPr>
                <w:sz w:val="20"/>
                <w:szCs w:val="20"/>
              </w:rPr>
              <w:t>position des pieds</w:t>
            </w:r>
            <w:r w:rsidR="005D0A1B">
              <w:rPr>
                <w:sz w:val="20"/>
                <w:szCs w:val="20"/>
              </w:rPr>
              <w:t xml:space="preserve"> de l’adversaire</w:t>
            </w:r>
            <w:r w:rsidRPr="00C4551A">
              <w:rPr>
                <w:sz w:val="20"/>
                <w:szCs w:val="20"/>
              </w:rPr>
              <w:t xml:space="preserve"> à la frappe)</w:t>
            </w:r>
            <w:r w:rsidR="005D0A1B">
              <w:rPr>
                <w:sz w:val="20"/>
                <w:szCs w:val="20"/>
              </w:rPr>
              <w:t>,</w:t>
            </w:r>
            <w:r w:rsidRPr="00C4551A">
              <w:rPr>
                <w:sz w:val="20"/>
                <w:szCs w:val="20"/>
              </w:rPr>
              <w:t>…</w:t>
            </w:r>
          </w:p>
          <w:p w:rsidR="00A40D20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Compter le nombre </w:t>
            </w:r>
            <w:r w:rsidR="00B958A8" w:rsidRPr="00C4551A">
              <w:rPr>
                <w:sz w:val="20"/>
                <w:szCs w:val="20"/>
              </w:rPr>
              <w:t>d'éc</w:t>
            </w:r>
            <w:r w:rsidRPr="00C4551A">
              <w:rPr>
                <w:sz w:val="20"/>
                <w:szCs w:val="20"/>
              </w:rPr>
              <w:t>hanges, de frappes ...</w:t>
            </w:r>
          </w:p>
          <w:p w:rsidR="00257894" w:rsidRPr="00C4551A" w:rsidRDefault="005D0A1B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quelques exemples de fiches </w:t>
            </w:r>
            <w:r w:rsidR="00A40D20" w:rsidRPr="00C4551A">
              <w:rPr>
                <w:sz w:val="20"/>
                <w:szCs w:val="20"/>
              </w:rPr>
              <w:t>d'observation : mettre une croix en face du critère réalisé, comp</w:t>
            </w:r>
            <w:r w:rsidR="00A63111">
              <w:rPr>
                <w:sz w:val="20"/>
                <w:szCs w:val="20"/>
              </w:rPr>
              <w:t>tabiliser des points bonifiés, score parlant,…</w:t>
            </w:r>
          </w:p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10841" w:rsidRPr="00D12501" w:rsidRDefault="000C56D5" w:rsidP="00D12501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 w:rsidR="00D10841" w:rsidRPr="00D12501">
              <w:rPr>
                <w:sz w:val="20"/>
                <w:szCs w:val="20"/>
                <w:u w:val="single"/>
              </w:rPr>
              <w:t>Maîtrise insuffisante :</w:t>
            </w:r>
          </w:p>
          <w:p w:rsidR="00A522FA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L’observateur m</w:t>
            </w:r>
            <w:r w:rsidR="003030F9" w:rsidRPr="00C4551A">
              <w:rPr>
                <w:sz w:val="20"/>
                <w:szCs w:val="20"/>
              </w:rPr>
              <w:t>anque de concentration lors des phases d’observation</w:t>
            </w:r>
            <w:r w:rsidR="00837E54">
              <w:rPr>
                <w:sz w:val="20"/>
                <w:szCs w:val="20"/>
              </w:rPr>
              <w:t>, se dissipe</w:t>
            </w:r>
            <w:r w:rsidR="00333F0D" w:rsidRPr="00C4551A">
              <w:rPr>
                <w:sz w:val="20"/>
                <w:szCs w:val="20"/>
              </w:rPr>
              <w:t xml:space="preserve"> lorsqu’il ne joue pas</w:t>
            </w:r>
          </w:p>
          <w:p w:rsidR="00A63111" w:rsidRPr="00C4551A" w:rsidRDefault="00A63111" w:rsidP="00D12501">
            <w:pPr>
              <w:rPr>
                <w:sz w:val="20"/>
                <w:szCs w:val="20"/>
              </w:rPr>
            </w:pPr>
          </w:p>
        </w:tc>
      </w:tr>
      <w:tr w:rsidR="00A522FA" w:rsidRPr="00C4551A" w:rsidTr="00D12501">
        <w:trPr>
          <w:trHeight w:val="39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4551A" w:rsidRDefault="00A522FA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 xml:space="preserve">Maîtrise fragile : </w:t>
            </w:r>
          </w:p>
          <w:p w:rsidR="00A522FA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L’observateur o</w:t>
            </w:r>
            <w:r w:rsidR="00333F0D" w:rsidRPr="00C4551A">
              <w:rPr>
                <w:sz w:val="20"/>
                <w:szCs w:val="20"/>
              </w:rPr>
              <w:t xml:space="preserve">bserve son camarade mais </w:t>
            </w:r>
            <w:r w:rsidR="00837E54">
              <w:rPr>
                <w:sz w:val="20"/>
                <w:szCs w:val="20"/>
              </w:rPr>
              <w:t xml:space="preserve">recueille les données </w:t>
            </w:r>
            <w:r w:rsidR="00333F0D" w:rsidRPr="00C4551A">
              <w:rPr>
                <w:sz w:val="20"/>
                <w:szCs w:val="20"/>
              </w:rPr>
              <w:t xml:space="preserve"> de façon aléatoire</w:t>
            </w:r>
          </w:p>
          <w:p w:rsidR="00A63111" w:rsidRPr="00C4551A" w:rsidRDefault="00A63111" w:rsidP="00D12501">
            <w:pPr>
              <w:rPr>
                <w:sz w:val="20"/>
                <w:szCs w:val="20"/>
              </w:rPr>
            </w:pPr>
          </w:p>
        </w:tc>
      </w:tr>
      <w:tr w:rsidR="00A522FA" w:rsidRPr="00C4551A" w:rsidTr="00D12501">
        <w:trPr>
          <w:trHeight w:val="397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4551A" w:rsidRDefault="00A522FA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s</w:t>
            </w:r>
            <w:r w:rsidR="00BA2A51" w:rsidRPr="00D12501">
              <w:rPr>
                <w:sz w:val="20"/>
                <w:szCs w:val="20"/>
                <w:u w:val="single"/>
              </w:rPr>
              <w:t>atisfaisante</w:t>
            </w:r>
            <w:r w:rsidRPr="00D12501">
              <w:rPr>
                <w:sz w:val="20"/>
                <w:szCs w:val="20"/>
                <w:u w:val="single"/>
              </w:rPr>
              <w:t> :</w:t>
            </w:r>
          </w:p>
          <w:p w:rsidR="00A522FA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L’observateur e</w:t>
            </w:r>
            <w:r w:rsidR="00333F0D" w:rsidRPr="00C4551A">
              <w:rPr>
                <w:sz w:val="20"/>
                <w:szCs w:val="20"/>
              </w:rPr>
              <w:t xml:space="preserve">st concentré lors des phases d’observation et </w:t>
            </w:r>
            <w:r w:rsidR="00837E54">
              <w:rPr>
                <w:sz w:val="20"/>
                <w:szCs w:val="20"/>
              </w:rPr>
              <w:t>recueille les données de façon efficace</w:t>
            </w:r>
            <w:r w:rsidR="00333F0D" w:rsidRPr="00C4551A">
              <w:rPr>
                <w:sz w:val="20"/>
                <w:szCs w:val="20"/>
              </w:rPr>
              <w:t xml:space="preserve"> </w:t>
            </w:r>
          </w:p>
          <w:p w:rsidR="00A63111" w:rsidRPr="00C4551A" w:rsidRDefault="00A63111" w:rsidP="00D12501">
            <w:pPr>
              <w:rPr>
                <w:sz w:val="20"/>
                <w:szCs w:val="20"/>
              </w:rPr>
            </w:pPr>
          </w:p>
        </w:tc>
      </w:tr>
      <w:tr w:rsidR="00A522FA" w:rsidRPr="00C4551A" w:rsidTr="00D12501">
        <w:trPr>
          <w:trHeight w:val="56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Pr="00C4551A" w:rsidRDefault="00A522FA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bottom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D10841" w:rsidRPr="00D12501" w:rsidRDefault="00D10841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Très bonne maîtrise :</w:t>
            </w:r>
          </w:p>
          <w:p w:rsidR="00A522FA" w:rsidRPr="00C4551A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L’observateur o</w:t>
            </w:r>
            <w:r w:rsidR="00333F0D" w:rsidRPr="00C4551A">
              <w:rPr>
                <w:sz w:val="20"/>
                <w:szCs w:val="20"/>
              </w:rPr>
              <w:t>bserve avec attention et est capable de faire un retour simple à son camarade</w:t>
            </w:r>
          </w:p>
        </w:tc>
      </w:tr>
      <w:tr w:rsidR="00A522FA" w:rsidRPr="00C4551A" w:rsidTr="00D12501">
        <w:trPr>
          <w:trHeight w:hRule="exact" w:val="164"/>
        </w:trPr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Pr="00C4551A" w:rsidRDefault="00A522FA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Pr="00C4551A" w:rsidRDefault="00A522FA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</w:tr>
      <w:tr w:rsidR="00A522FA" w:rsidRPr="00C4551A" w:rsidTr="00D12501">
        <w:trPr>
          <w:trHeight w:val="46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831" w:rsidRPr="00C4551A" w:rsidRDefault="00383158" w:rsidP="00D12501">
            <w:pPr>
              <w:rPr>
                <w:b/>
                <w:sz w:val="20"/>
                <w:szCs w:val="20"/>
              </w:rPr>
            </w:pPr>
            <w:r w:rsidRPr="00834C67">
              <w:rPr>
                <w:noProof/>
                <w:sz w:val="20"/>
                <w:szCs w:val="20"/>
                <w:shd w:val="clear" w:color="auto" w:fill="92D05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57AB6A" wp14:editId="0257CF5D">
                      <wp:simplePos x="0" y="0"/>
                      <wp:positionH relativeFrom="column">
                        <wp:posOffset>1561105</wp:posOffset>
                      </wp:positionH>
                      <wp:positionV relativeFrom="paragraph">
                        <wp:posOffset>149225</wp:posOffset>
                      </wp:positionV>
                      <wp:extent cx="338455" cy="180975"/>
                      <wp:effectExtent l="0" t="0" r="23495" b="28575"/>
                      <wp:wrapNone/>
                      <wp:docPr id="16" name="Double flèche horizonta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455" cy="180975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E7C68" id="Double flèche horizontale 16" o:spid="_x0000_s1026" type="#_x0000_t69" style="position:absolute;margin-left:122.9pt;margin-top:11.75pt;width:26.6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" adj="5775" fillcolor="#4f81bd [3204]" strokecolor="#243f60 [1604]" strokeweight="2pt"/>
                  </w:pict>
                </mc:Fallback>
              </mc:AlternateContent>
            </w:r>
          </w:p>
          <w:p w:rsidR="00A522FA" w:rsidRPr="00C4551A" w:rsidRDefault="00FC6929" w:rsidP="00D12501">
            <w:pPr>
              <w:shd w:val="clear" w:color="auto" w:fill="92D05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ATTENDU</w:t>
            </w:r>
            <w:r w:rsidR="00A522FA" w:rsidRPr="00C4551A">
              <w:rPr>
                <w:b/>
                <w:sz w:val="20"/>
                <w:szCs w:val="20"/>
              </w:rPr>
              <w:t xml:space="preserve"> DE FIN DE CYCLE</w:t>
            </w:r>
            <w:r w:rsidR="00834C67">
              <w:rPr>
                <w:b/>
                <w:sz w:val="20"/>
                <w:szCs w:val="20"/>
              </w:rPr>
              <w:t xml:space="preserve"> : </w:t>
            </w:r>
          </w:p>
          <w:p w:rsidR="00834C67" w:rsidRDefault="00834C67" w:rsidP="00D12501">
            <w:pPr>
              <w:jc w:val="center"/>
              <w:rPr>
                <w:sz w:val="20"/>
                <w:szCs w:val="20"/>
              </w:rPr>
            </w:pPr>
          </w:p>
          <w:p w:rsidR="00B9144C" w:rsidRDefault="00D97B00" w:rsidP="00D12501">
            <w:pPr>
              <w:rPr>
                <w:sz w:val="20"/>
                <w:szCs w:val="20"/>
              </w:rPr>
            </w:pPr>
            <w:r w:rsidRPr="00DB57F0">
              <w:rPr>
                <w:b/>
                <w:sz w:val="20"/>
                <w:szCs w:val="20"/>
                <w:shd w:val="clear" w:color="auto" w:fill="92D050"/>
              </w:rPr>
              <w:t>4</w:t>
            </w:r>
            <w:r w:rsidR="00834C67" w:rsidRPr="00DB57F0">
              <w:rPr>
                <w:b/>
                <w:sz w:val="20"/>
                <w:szCs w:val="20"/>
                <w:shd w:val="clear" w:color="auto" w:fill="92D050"/>
              </w:rPr>
              <w:t>.</w:t>
            </w:r>
            <w:r w:rsidR="00834C67">
              <w:rPr>
                <w:sz w:val="20"/>
                <w:szCs w:val="20"/>
              </w:rPr>
              <w:t xml:space="preserve"> </w:t>
            </w:r>
            <w:r w:rsidR="00834C67" w:rsidRPr="001B4D66">
              <w:rPr>
                <w:sz w:val="20"/>
                <w:szCs w:val="20"/>
              </w:rPr>
              <w:t>Assurer différents rôles sociaux (joueur, arbitre, observateur) inhérents à l’activité et à l’organisation de la classe</w:t>
            </w:r>
          </w:p>
          <w:p w:rsidR="0079473B" w:rsidRDefault="0079473B" w:rsidP="00D12501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B6DDE8" w:themeFill="accent5" w:themeFillTint="66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8"/>
            </w:tblGrid>
            <w:tr w:rsidR="0079473B" w:rsidTr="00923B00">
              <w:trPr>
                <w:trHeight w:val="306"/>
              </w:trPr>
              <w:tc>
                <w:tcPr>
                  <w:tcW w:w="1848" w:type="dxa"/>
                  <w:shd w:val="clear" w:color="auto" w:fill="B6DDE8" w:themeFill="accent5" w:themeFillTint="66"/>
                </w:tcPr>
                <w:p w:rsidR="0079473B" w:rsidRPr="00FC6929" w:rsidRDefault="0079473B" w:rsidP="00071C26">
                  <w:pPr>
                    <w:framePr w:hSpace="141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FC6929">
                    <w:rPr>
                      <w:sz w:val="18"/>
                      <w:szCs w:val="18"/>
                    </w:rPr>
                    <w:t xml:space="preserve">DOMAINES DU SOCLE </w:t>
                  </w:r>
                  <w:r>
                    <w:rPr>
                      <w:sz w:val="18"/>
                      <w:szCs w:val="18"/>
                    </w:rPr>
                    <w:t xml:space="preserve">ET </w:t>
                  </w:r>
                  <w:r w:rsidRPr="00FC6929">
                    <w:rPr>
                      <w:sz w:val="18"/>
                      <w:szCs w:val="18"/>
                    </w:rPr>
                    <w:t>COMPETENCES GENERALES : 2 et 3</w:t>
                  </w:r>
                </w:p>
              </w:tc>
            </w:tr>
          </w:tbl>
          <w:p w:rsidR="008441C0" w:rsidRDefault="008441C0" w:rsidP="00D12501">
            <w:pPr>
              <w:rPr>
                <w:sz w:val="20"/>
                <w:szCs w:val="20"/>
              </w:rPr>
            </w:pPr>
          </w:p>
          <w:p w:rsidR="00383158" w:rsidRPr="00C4551A" w:rsidRDefault="00383158" w:rsidP="00D12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831" w:rsidRPr="00C4551A" w:rsidRDefault="00507831" w:rsidP="00D12501">
            <w:pPr>
              <w:jc w:val="center"/>
              <w:rPr>
                <w:sz w:val="20"/>
                <w:szCs w:val="20"/>
              </w:rPr>
            </w:pPr>
          </w:p>
          <w:p w:rsidR="00A522FA" w:rsidRPr="00C4551A" w:rsidRDefault="00A522FA" w:rsidP="00D12501">
            <w:pPr>
              <w:shd w:val="clear" w:color="auto" w:fill="FFFFFF" w:themeFill="background1"/>
              <w:jc w:val="right"/>
              <w:rPr>
                <w:b/>
                <w:sz w:val="20"/>
                <w:szCs w:val="20"/>
              </w:rPr>
            </w:pPr>
            <w:r w:rsidRPr="00C4551A">
              <w:rPr>
                <w:b/>
                <w:sz w:val="20"/>
                <w:szCs w:val="20"/>
                <w:shd w:val="clear" w:color="auto" w:fill="FFFF00"/>
              </w:rPr>
              <w:t>ROLE</w:t>
            </w:r>
            <w:r w:rsidR="00C51F08" w:rsidRPr="00C4551A">
              <w:rPr>
                <w:b/>
                <w:sz w:val="20"/>
                <w:szCs w:val="20"/>
                <w:shd w:val="clear" w:color="auto" w:fill="FFFF00"/>
              </w:rPr>
              <w:t>(</w:t>
            </w:r>
            <w:r w:rsidRPr="00C4551A">
              <w:rPr>
                <w:b/>
                <w:sz w:val="20"/>
                <w:szCs w:val="20"/>
                <w:shd w:val="clear" w:color="auto" w:fill="FFFF00"/>
              </w:rPr>
              <w:t>S</w:t>
            </w:r>
            <w:r w:rsidR="00C51F08" w:rsidRPr="00C4551A">
              <w:rPr>
                <w:b/>
                <w:sz w:val="20"/>
                <w:szCs w:val="20"/>
              </w:rPr>
              <w:t>)</w:t>
            </w:r>
          </w:p>
          <w:p w:rsidR="00507831" w:rsidRPr="00C4551A" w:rsidRDefault="00507831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      </w:t>
            </w:r>
          </w:p>
          <w:p w:rsidR="008441C0" w:rsidRPr="00C4551A" w:rsidRDefault="00507831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       </w:t>
            </w:r>
            <w:r w:rsidR="00A40D20" w:rsidRPr="00C4551A">
              <w:rPr>
                <w:sz w:val="20"/>
                <w:szCs w:val="20"/>
                <w:shd w:val="clear" w:color="auto" w:fill="FFFF00"/>
              </w:rPr>
              <w:t>ARBITRE</w:t>
            </w:r>
          </w:p>
          <w:p w:rsidR="008441C0" w:rsidRPr="00C4551A" w:rsidRDefault="008441C0" w:rsidP="00D12501">
            <w:pPr>
              <w:jc w:val="center"/>
              <w:rPr>
                <w:sz w:val="20"/>
                <w:szCs w:val="20"/>
              </w:rPr>
            </w:pPr>
          </w:p>
          <w:p w:rsidR="008441C0" w:rsidRPr="00C4551A" w:rsidRDefault="008441C0" w:rsidP="00D125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0D20" w:rsidRPr="00C4551A" w:rsidRDefault="00D97B00" w:rsidP="00D125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92D050"/>
              </w:rPr>
              <w:t>4</w:t>
            </w:r>
            <w:r w:rsidR="005B23AE" w:rsidRPr="00834C67">
              <w:rPr>
                <w:sz w:val="20"/>
                <w:szCs w:val="20"/>
                <w:shd w:val="clear" w:color="auto" w:fill="92D050"/>
              </w:rPr>
              <w:t>.</w:t>
            </w:r>
            <w:r w:rsidR="005B23AE">
              <w:rPr>
                <w:sz w:val="20"/>
                <w:szCs w:val="20"/>
              </w:rPr>
              <w:t xml:space="preserve"> </w:t>
            </w:r>
            <w:r w:rsidR="00A40D20" w:rsidRPr="00C4551A">
              <w:rPr>
                <w:color w:val="FF0000"/>
                <w:sz w:val="20"/>
                <w:szCs w:val="20"/>
                <w:u w:val="single"/>
              </w:rPr>
              <w:t>Accepter de tenir des rôles simples d'arbitre</w:t>
            </w:r>
            <w:r w:rsidR="00A40D20" w:rsidRPr="00C4551A">
              <w:rPr>
                <w:color w:val="FF0000"/>
                <w:sz w:val="20"/>
                <w:szCs w:val="20"/>
              </w:rPr>
              <w:t xml:space="preserve"> </w:t>
            </w:r>
          </w:p>
          <w:p w:rsidR="00A40D20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assurer le comptage des points </w:t>
            </w:r>
          </w:p>
          <w:p w:rsidR="00A40D20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connaître le règlement et le faire respecter </w:t>
            </w:r>
          </w:p>
          <w:p w:rsidR="00A40D20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être attentif et concentré tout au long de la rencontre </w:t>
            </w:r>
          </w:p>
          <w:p w:rsidR="00A40D20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- faire preuve d'impartialité. </w:t>
            </w:r>
          </w:p>
          <w:p w:rsidR="00A522FA" w:rsidRPr="00C4551A" w:rsidRDefault="00A40D20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- remplir une feuille de match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</w:tcBorders>
          </w:tcPr>
          <w:p w:rsidR="00A40D20" w:rsidRDefault="00837E54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-gérer l’organisation des matchs (qui joue contre qui)</w:t>
            </w:r>
          </w:p>
          <w:p w:rsidR="00837E54" w:rsidRPr="00C4551A" w:rsidRDefault="00837E54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-utiliser une gestuelle adaptée</w:t>
            </w:r>
          </w:p>
          <w:p w:rsidR="00A40D20" w:rsidRPr="00C4551A" w:rsidRDefault="00837E54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-v</w:t>
            </w:r>
            <w:r w:rsidR="00A40D20" w:rsidRPr="00C4551A">
              <w:rPr>
                <w:sz w:val="20"/>
                <w:szCs w:val="20"/>
              </w:rPr>
              <w:t xml:space="preserve">erbaliser les raisons de ses décisions lors des matchs </w:t>
            </w:r>
          </w:p>
          <w:p w:rsidR="00A40D20" w:rsidRPr="00C4551A" w:rsidRDefault="00837E54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</w:t>
            </w:r>
            <w:r w:rsidR="00A40D20" w:rsidRPr="00C4551A">
              <w:rPr>
                <w:sz w:val="20"/>
                <w:szCs w:val="20"/>
              </w:rPr>
              <w:t>ommuniquer avec les éventuels juges de ligne</w:t>
            </w:r>
          </w:p>
          <w:p w:rsidR="00A40D20" w:rsidRPr="00C4551A" w:rsidRDefault="00837E54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-a</w:t>
            </w:r>
            <w:r w:rsidR="00A40D20" w:rsidRPr="00C4551A">
              <w:rPr>
                <w:sz w:val="20"/>
                <w:szCs w:val="20"/>
              </w:rPr>
              <w:t>nnoncer le score</w:t>
            </w:r>
            <w:r>
              <w:rPr>
                <w:sz w:val="20"/>
                <w:szCs w:val="20"/>
              </w:rPr>
              <w:t xml:space="preserve"> et le serveur </w:t>
            </w:r>
            <w:r w:rsidR="00A40D20" w:rsidRPr="00C4551A">
              <w:rPr>
                <w:sz w:val="20"/>
                <w:szCs w:val="20"/>
              </w:rPr>
              <w:t xml:space="preserve"> à chaque point</w:t>
            </w:r>
          </w:p>
          <w:p w:rsidR="00A522FA" w:rsidRPr="00C4551A" w:rsidRDefault="00837E54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-g</w:t>
            </w:r>
            <w:r w:rsidR="00507831" w:rsidRPr="00C4551A">
              <w:rPr>
                <w:sz w:val="20"/>
                <w:szCs w:val="20"/>
              </w:rPr>
              <w:t>érer les temps de matchs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D10841" w:rsidRPr="00D12501" w:rsidRDefault="00D10841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insuffisante :</w:t>
            </w:r>
          </w:p>
          <w:p w:rsidR="00A522FA" w:rsidRPr="00C4551A" w:rsidRDefault="00333F0D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 xml:space="preserve">Le règlement est méconnu, </w:t>
            </w:r>
            <w:r w:rsidR="00D10841">
              <w:rPr>
                <w:sz w:val="20"/>
                <w:szCs w:val="20"/>
              </w:rPr>
              <w:t xml:space="preserve">l’arbitre est </w:t>
            </w:r>
            <w:r w:rsidR="00837E54">
              <w:rPr>
                <w:sz w:val="20"/>
                <w:szCs w:val="20"/>
              </w:rPr>
              <w:t xml:space="preserve">peu </w:t>
            </w:r>
            <w:r w:rsidRPr="00C4551A">
              <w:rPr>
                <w:sz w:val="20"/>
                <w:szCs w:val="20"/>
              </w:rPr>
              <w:t xml:space="preserve"> concerné lorsqu’il ne joue pas</w:t>
            </w:r>
          </w:p>
        </w:tc>
      </w:tr>
      <w:tr w:rsidR="00A522FA" w:rsidRPr="00C4551A" w:rsidTr="00D12501">
        <w:trPr>
          <w:trHeight w:val="491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 xml:space="preserve">Maîtrise fragile : </w:t>
            </w:r>
          </w:p>
          <w:p w:rsidR="00A522FA" w:rsidRPr="00C4551A" w:rsidRDefault="00333F0D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</w:rPr>
              <w:t>Quelques erreurs dans le comptag</w:t>
            </w:r>
            <w:r w:rsidR="00892720">
              <w:rPr>
                <w:sz w:val="20"/>
                <w:szCs w:val="20"/>
              </w:rPr>
              <w:t xml:space="preserve">e des points, </w:t>
            </w:r>
            <w:r w:rsidR="00D10841">
              <w:rPr>
                <w:sz w:val="20"/>
                <w:szCs w:val="20"/>
              </w:rPr>
              <w:t xml:space="preserve">l’arbitre </w:t>
            </w:r>
            <w:r w:rsidR="00892720">
              <w:rPr>
                <w:sz w:val="20"/>
                <w:szCs w:val="20"/>
              </w:rPr>
              <w:t>hésite dans ses prises de décision</w:t>
            </w:r>
          </w:p>
        </w:tc>
      </w:tr>
      <w:tr w:rsidR="00A522FA" w:rsidRPr="00C4551A" w:rsidTr="00D12501">
        <w:trPr>
          <w:trHeight w:val="51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Maîtrise s</w:t>
            </w:r>
            <w:r w:rsidR="00BA2A51" w:rsidRPr="00D12501">
              <w:rPr>
                <w:sz w:val="20"/>
                <w:szCs w:val="20"/>
                <w:u w:val="single"/>
              </w:rPr>
              <w:t>atisfaisante</w:t>
            </w:r>
            <w:r w:rsidRPr="00D12501">
              <w:rPr>
                <w:sz w:val="20"/>
                <w:szCs w:val="20"/>
                <w:u w:val="single"/>
              </w:rPr>
              <w:t> :</w:t>
            </w:r>
          </w:p>
          <w:p w:rsidR="00A522FA" w:rsidRPr="00C4551A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L’arbitre a</w:t>
            </w:r>
            <w:r w:rsidR="00333F0D" w:rsidRPr="00C4551A">
              <w:rPr>
                <w:sz w:val="20"/>
                <w:szCs w:val="20"/>
              </w:rPr>
              <w:t>ssure le com</w:t>
            </w:r>
            <w:r w:rsidR="00892720">
              <w:rPr>
                <w:sz w:val="20"/>
                <w:szCs w:val="20"/>
              </w:rPr>
              <w:t xml:space="preserve">ptage des points </w:t>
            </w:r>
            <w:r w:rsidR="00333F0D" w:rsidRPr="00C4551A">
              <w:rPr>
                <w:sz w:val="20"/>
                <w:szCs w:val="20"/>
              </w:rPr>
              <w:t>et sait remplir une feuille de score</w:t>
            </w:r>
          </w:p>
        </w:tc>
      </w:tr>
      <w:tr w:rsidR="00A522FA" w:rsidRPr="00C4551A" w:rsidTr="00D12501">
        <w:trPr>
          <w:trHeight w:val="393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A522FA" w:rsidRPr="00C4551A" w:rsidRDefault="00A522FA" w:rsidP="00D12501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:rsidR="00D10841" w:rsidRPr="00D12501" w:rsidRDefault="00D10841" w:rsidP="00D12501">
            <w:pPr>
              <w:rPr>
                <w:sz w:val="20"/>
                <w:szCs w:val="20"/>
                <w:u w:val="single"/>
              </w:rPr>
            </w:pPr>
            <w:r w:rsidRPr="00D12501">
              <w:rPr>
                <w:sz w:val="20"/>
                <w:szCs w:val="20"/>
                <w:u w:val="single"/>
              </w:rPr>
              <w:t>Très bonne maîtrise :</w:t>
            </w:r>
          </w:p>
          <w:p w:rsidR="00A522FA" w:rsidRPr="00C4551A" w:rsidRDefault="00D10841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L’arbitre a</w:t>
            </w:r>
            <w:r w:rsidR="00333F0D" w:rsidRPr="00C4551A">
              <w:rPr>
                <w:sz w:val="20"/>
                <w:szCs w:val="20"/>
              </w:rPr>
              <w:t>ssure le comptage des p</w:t>
            </w:r>
            <w:r w:rsidR="00C4551A" w:rsidRPr="00C4551A">
              <w:rPr>
                <w:sz w:val="20"/>
                <w:szCs w:val="20"/>
              </w:rPr>
              <w:t>oi</w:t>
            </w:r>
            <w:r w:rsidR="007B1638">
              <w:rPr>
                <w:sz w:val="20"/>
                <w:szCs w:val="20"/>
              </w:rPr>
              <w:t>nts et explique ses décisions. Il s</w:t>
            </w:r>
            <w:r w:rsidR="00C4551A" w:rsidRPr="00C4551A">
              <w:rPr>
                <w:sz w:val="20"/>
                <w:szCs w:val="20"/>
              </w:rPr>
              <w:t>ait remplir une feuille de match.</w:t>
            </w:r>
          </w:p>
        </w:tc>
      </w:tr>
      <w:tr w:rsidR="00A522FA" w:rsidRPr="00C4551A" w:rsidTr="00D12501">
        <w:trPr>
          <w:trHeight w:val="952"/>
        </w:trPr>
        <w:tc>
          <w:tcPr>
            <w:tcW w:w="16018" w:type="dxa"/>
            <w:gridSpan w:val="7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A522FA" w:rsidRDefault="00A522FA" w:rsidP="00D12501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C4551A">
              <w:rPr>
                <w:b/>
                <w:sz w:val="20"/>
                <w:szCs w:val="20"/>
                <w:u w:val="single"/>
              </w:rPr>
              <w:t>Situation d’évaluation/compétence attendue</w:t>
            </w:r>
          </w:p>
          <w:p w:rsidR="00C4551A" w:rsidRPr="00C4551A" w:rsidRDefault="00C4551A" w:rsidP="00D12501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6B540A" w:rsidRPr="00C4551A" w:rsidRDefault="00D0792E" w:rsidP="00D12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Compétence attendue</w:t>
            </w:r>
            <w:r w:rsidR="006510F9" w:rsidRPr="00C4551A">
              <w:rPr>
                <w:sz w:val="20"/>
                <w:szCs w:val="20"/>
              </w:rPr>
              <w:t xml:space="preserve"> : En simple, rechercher le gain loyal du match par des intentions tactiques simples, à partir d’une mise en jeu règlementaire, en produisant des trajectoires variées en largeur et/ou longueur. </w:t>
            </w:r>
            <w:r w:rsidR="006510F9" w:rsidRPr="00FC6929">
              <w:rPr>
                <w:rFonts w:eastAsia="Times New Roman" w:cstheme="minorHAnsi"/>
                <w:sz w:val="20"/>
                <w:szCs w:val="20"/>
                <w:lang w:eastAsia="ar-SA"/>
              </w:rPr>
              <w:t>Assurer le comptage d</w:t>
            </w:r>
            <w:r w:rsidR="00DC5D47">
              <w:rPr>
                <w:rFonts w:eastAsia="Times New Roman" w:cstheme="minorHAnsi"/>
                <w:sz w:val="20"/>
                <w:szCs w:val="20"/>
                <w:lang w:eastAsia="ar-SA"/>
              </w:rPr>
              <w:t>es points et remplir une fiche</w:t>
            </w:r>
            <w:r w:rsidR="006510F9" w:rsidRPr="00FC6929">
              <w:rPr>
                <w:rFonts w:eastAsia="Times New Roman" w:cstheme="minorHAnsi"/>
                <w:sz w:val="20"/>
                <w:szCs w:val="20"/>
                <w:lang w:eastAsia="ar-SA"/>
              </w:rPr>
              <w:t xml:space="preserve"> d’observation</w:t>
            </w:r>
            <w:r w:rsidR="00E20850">
              <w:rPr>
                <w:rFonts w:eastAsia="Times New Roman" w:cstheme="minorHAnsi"/>
                <w:sz w:val="20"/>
                <w:szCs w:val="20"/>
                <w:lang w:eastAsia="ar-SA"/>
              </w:rPr>
              <w:t>.</w:t>
            </w:r>
          </w:p>
          <w:p w:rsidR="006B540A" w:rsidRPr="00C4551A" w:rsidRDefault="006B540A" w:rsidP="00D12501">
            <w:pPr>
              <w:jc w:val="center"/>
              <w:rPr>
                <w:sz w:val="20"/>
                <w:szCs w:val="20"/>
                <w:u w:val="single"/>
              </w:rPr>
            </w:pPr>
          </w:p>
          <w:p w:rsidR="006B540A" w:rsidRPr="00C4551A" w:rsidRDefault="006510F9" w:rsidP="00D12501">
            <w:pPr>
              <w:rPr>
                <w:sz w:val="20"/>
                <w:szCs w:val="20"/>
              </w:rPr>
            </w:pPr>
            <w:r w:rsidRPr="00C4551A">
              <w:rPr>
                <w:sz w:val="20"/>
                <w:szCs w:val="20"/>
                <w:u w:val="single"/>
              </w:rPr>
              <w:t>Situation d’évaluation</w:t>
            </w:r>
            <w:r w:rsidRPr="00C4551A">
              <w:rPr>
                <w:sz w:val="20"/>
                <w:szCs w:val="20"/>
              </w:rPr>
              <w:t xml:space="preserve"> : réaliser </w:t>
            </w:r>
            <w:r w:rsidR="00E20850">
              <w:rPr>
                <w:sz w:val="20"/>
                <w:szCs w:val="20"/>
              </w:rPr>
              <w:t>plusieurs matchs</w:t>
            </w:r>
            <w:r w:rsidRPr="00C4551A">
              <w:rPr>
                <w:sz w:val="20"/>
                <w:szCs w:val="20"/>
              </w:rPr>
              <w:t xml:space="preserve"> </w:t>
            </w:r>
            <w:r w:rsidR="009935C5" w:rsidRPr="00C4551A">
              <w:rPr>
                <w:sz w:val="20"/>
                <w:szCs w:val="20"/>
              </w:rPr>
              <w:t xml:space="preserve">contre des adversaires de niveau similaire.  La règle du service peut être adaptée (exemple : chacun des joueurs sert 2x = 1x à droite, 1x à gauche). Des points « bonus » peuvent être attribués </w:t>
            </w:r>
            <w:r w:rsidR="00E20850">
              <w:rPr>
                <w:sz w:val="20"/>
                <w:szCs w:val="20"/>
              </w:rPr>
              <w:t>en fonction de ce qui a été enseigné. Chaque élève assure obligatoirement le rôle d’arbitre.</w:t>
            </w:r>
          </w:p>
          <w:p w:rsidR="006B540A" w:rsidRPr="00C4551A" w:rsidRDefault="006B540A" w:rsidP="00D12501">
            <w:pPr>
              <w:rPr>
                <w:sz w:val="20"/>
                <w:szCs w:val="20"/>
              </w:rPr>
            </w:pPr>
          </w:p>
        </w:tc>
      </w:tr>
    </w:tbl>
    <w:p w:rsidR="00A522FA" w:rsidRPr="00C4551A" w:rsidRDefault="00A522FA">
      <w:pPr>
        <w:rPr>
          <w:sz w:val="20"/>
          <w:szCs w:val="20"/>
        </w:rPr>
      </w:pPr>
    </w:p>
    <w:sectPr w:rsidR="00A522FA" w:rsidRPr="00C4551A" w:rsidSect="00811742">
      <w:pgSz w:w="16838" w:h="11906" w:orient="landscape" w:code="9"/>
      <w:pgMar w:top="340" w:right="284" w:bottom="397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C3DFB"/>
    <w:multiLevelType w:val="hybridMultilevel"/>
    <w:tmpl w:val="286AE4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E7156"/>
    <w:multiLevelType w:val="hybridMultilevel"/>
    <w:tmpl w:val="071ACBCE"/>
    <w:lvl w:ilvl="0" w:tplc="441EA3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A1"/>
    <w:rsid w:val="000632FB"/>
    <w:rsid w:val="00064C30"/>
    <w:rsid w:val="00071C26"/>
    <w:rsid w:val="000825B5"/>
    <w:rsid w:val="000C56D5"/>
    <w:rsid w:val="001177B5"/>
    <w:rsid w:val="00175264"/>
    <w:rsid w:val="001833F8"/>
    <w:rsid w:val="0019062E"/>
    <w:rsid w:val="001916E6"/>
    <w:rsid w:val="00211063"/>
    <w:rsid w:val="00212FBD"/>
    <w:rsid w:val="00257894"/>
    <w:rsid w:val="002736ED"/>
    <w:rsid w:val="0029450E"/>
    <w:rsid w:val="002E371A"/>
    <w:rsid w:val="003030F9"/>
    <w:rsid w:val="00333F0D"/>
    <w:rsid w:val="00374497"/>
    <w:rsid w:val="00383158"/>
    <w:rsid w:val="00394881"/>
    <w:rsid w:val="003B1062"/>
    <w:rsid w:val="003E4E4D"/>
    <w:rsid w:val="003F584C"/>
    <w:rsid w:val="00417741"/>
    <w:rsid w:val="0047228B"/>
    <w:rsid w:val="00472B83"/>
    <w:rsid w:val="00485403"/>
    <w:rsid w:val="00485538"/>
    <w:rsid w:val="004875FC"/>
    <w:rsid w:val="00497427"/>
    <w:rsid w:val="004C5C6D"/>
    <w:rsid w:val="004F4068"/>
    <w:rsid w:val="00505ED2"/>
    <w:rsid w:val="00507831"/>
    <w:rsid w:val="00510338"/>
    <w:rsid w:val="00563E7B"/>
    <w:rsid w:val="005A7173"/>
    <w:rsid w:val="005B23AE"/>
    <w:rsid w:val="005D0A1B"/>
    <w:rsid w:val="00610687"/>
    <w:rsid w:val="0061224A"/>
    <w:rsid w:val="006510F9"/>
    <w:rsid w:val="006B3899"/>
    <w:rsid w:val="006B540A"/>
    <w:rsid w:val="006E4C46"/>
    <w:rsid w:val="00746BE5"/>
    <w:rsid w:val="007549A7"/>
    <w:rsid w:val="00766B59"/>
    <w:rsid w:val="00775D08"/>
    <w:rsid w:val="0079473B"/>
    <w:rsid w:val="007B1638"/>
    <w:rsid w:val="007B7D5C"/>
    <w:rsid w:val="007D4E3A"/>
    <w:rsid w:val="0080079B"/>
    <w:rsid w:val="00811742"/>
    <w:rsid w:val="008125C7"/>
    <w:rsid w:val="00834C67"/>
    <w:rsid w:val="00837E54"/>
    <w:rsid w:val="00841BFE"/>
    <w:rsid w:val="008441C0"/>
    <w:rsid w:val="00852A81"/>
    <w:rsid w:val="00856B54"/>
    <w:rsid w:val="0087110D"/>
    <w:rsid w:val="00892720"/>
    <w:rsid w:val="008B68B9"/>
    <w:rsid w:val="008C596A"/>
    <w:rsid w:val="008F71DF"/>
    <w:rsid w:val="009935C5"/>
    <w:rsid w:val="00A06705"/>
    <w:rsid w:val="00A17A3A"/>
    <w:rsid w:val="00A24D51"/>
    <w:rsid w:val="00A33E4D"/>
    <w:rsid w:val="00A40D20"/>
    <w:rsid w:val="00A522FA"/>
    <w:rsid w:val="00A62359"/>
    <w:rsid w:val="00A63111"/>
    <w:rsid w:val="00A63137"/>
    <w:rsid w:val="00AA0E4B"/>
    <w:rsid w:val="00B20D86"/>
    <w:rsid w:val="00B9144C"/>
    <w:rsid w:val="00B958A8"/>
    <w:rsid w:val="00BA2A51"/>
    <w:rsid w:val="00BB5F7F"/>
    <w:rsid w:val="00C4551A"/>
    <w:rsid w:val="00C51F08"/>
    <w:rsid w:val="00CC63C5"/>
    <w:rsid w:val="00D0035F"/>
    <w:rsid w:val="00D0792E"/>
    <w:rsid w:val="00D10841"/>
    <w:rsid w:val="00D12501"/>
    <w:rsid w:val="00D569D1"/>
    <w:rsid w:val="00D704A1"/>
    <w:rsid w:val="00D97B00"/>
    <w:rsid w:val="00DB57F0"/>
    <w:rsid w:val="00DC5D47"/>
    <w:rsid w:val="00E20850"/>
    <w:rsid w:val="00E5057A"/>
    <w:rsid w:val="00EC2242"/>
    <w:rsid w:val="00F56355"/>
    <w:rsid w:val="00F83D99"/>
    <w:rsid w:val="00FC6929"/>
    <w:rsid w:val="00FE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C33ED-07F4-4A61-8FC3-ED0F062C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5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70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3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313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34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EC2563-090C-401C-828E-0A9BDEB0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1149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Louis Deloye</cp:lastModifiedBy>
  <cp:revision>16</cp:revision>
  <cp:lastPrinted>2016-10-02T12:39:00Z</cp:lastPrinted>
  <dcterms:created xsi:type="dcterms:W3CDTF">2016-11-22T13:54:00Z</dcterms:created>
  <dcterms:modified xsi:type="dcterms:W3CDTF">2017-01-07T19:31:00Z</dcterms:modified>
</cp:coreProperties>
</file>