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center" w:tblpY="856"/>
        <w:tblW w:w="15441" w:type="dxa"/>
        <w:tblLook w:val="04A0" w:firstRow="1" w:lastRow="0" w:firstColumn="1" w:lastColumn="0" w:noHBand="0" w:noVBand="1"/>
      </w:tblPr>
      <w:tblGrid>
        <w:gridCol w:w="7100"/>
        <w:gridCol w:w="622"/>
        <w:gridCol w:w="7719"/>
      </w:tblGrid>
      <w:tr w:rsidR="00863BF8" w:rsidTr="00863BF8">
        <w:trPr>
          <w:trHeight w:val="1149"/>
        </w:trPr>
        <w:tc>
          <w:tcPr>
            <w:tcW w:w="7100" w:type="dxa"/>
            <w:shd w:val="clear" w:color="auto" w:fill="E2EFD9" w:themeFill="accent6" w:themeFillTint="33"/>
          </w:tcPr>
          <w:p w:rsidR="00863BF8" w:rsidRPr="004275EF" w:rsidRDefault="00863BF8" w:rsidP="00863BF8">
            <w:pPr>
              <w:jc w:val="center"/>
              <w:rPr>
                <w:b/>
                <w:sz w:val="36"/>
                <w:szCs w:val="36"/>
              </w:rPr>
            </w:pPr>
            <w:r w:rsidRPr="004275EF">
              <w:rPr>
                <w:b/>
                <w:sz w:val="36"/>
                <w:szCs w:val="36"/>
              </w:rPr>
              <w:t>Projet de cycle</w:t>
            </w:r>
          </w:p>
          <w:p w:rsidR="00863BF8" w:rsidRPr="004275EF" w:rsidRDefault="00863BF8" w:rsidP="00863BF8">
            <w:pPr>
              <w:jc w:val="center"/>
              <w:rPr>
                <w:b/>
                <w:sz w:val="36"/>
                <w:szCs w:val="36"/>
              </w:rPr>
            </w:pPr>
            <w:r w:rsidRPr="004275EF">
              <w:rPr>
                <w:b/>
                <w:sz w:val="36"/>
                <w:szCs w:val="36"/>
              </w:rPr>
              <w:t>Niveau 3</w:t>
            </w:r>
          </w:p>
          <w:p w:rsidR="00863BF8" w:rsidRPr="004275EF" w:rsidRDefault="00863BF8" w:rsidP="00863BF8">
            <w:pPr>
              <w:jc w:val="center"/>
              <w:rPr>
                <w:b/>
                <w:sz w:val="40"/>
                <w:szCs w:val="40"/>
              </w:rPr>
            </w:pPr>
            <w:r w:rsidRPr="004275EF">
              <w:rPr>
                <w:b/>
                <w:sz w:val="24"/>
                <w:szCs w:val="24"/>
              </w:rPr>
              <w:t>Seconde ou 1</w:t>
            </w:r>
            <w:r w:rsidRPr="004275EF">
              <w:rPr>
                <w:b/>
                <w:sz w:val="24"/>
                <w:szCs w:val="24"/>
                <w:vertAlign w:val="superscript"/>
              </w:rPr>
              <w:t>ère</w:t>
            </w:r>
            <w:r w:rsidRPr="004275EF">
              <w:rPr>
                <w:b/>
                <w:sz w:val="24"/>
                <w:szCs w:val="24"/>
              </w:rPr>
              <w:t xml:space="preserve"> – BEP/CAP</w:t>
            </w:r>
          </w:p>
        </w:tc>
        <w:tc>
          <w:tcPr>
            <w:tcW w:w="8341" w:type="dxa"/>
            <w:gridSpan w:val="2"/>
            <w:shd w:val="clear" w:color="auto" w:fill="E2EFD9" w:themeFill="accent6" w:themeFillTint="33"/>
          </w:tcPr>
          <w:p w:rsidR="00863BF8" w:rsidRPr="004275EF" w:rsidRDefault="00863BF8" w:rsidP="00863BF8">
            <w:pPr>
              <w:jc w:val="center"/>
              <w:rPr>
                <w:b/>
                <w:sz w:val="36"/>
                <w:szCs w:val="36"/>
              </w:rPr>
            </w:pPr>
            <w:r w:rsidRPr="004275EF">
              <w:rPr>
                <w:b/>
                <w:sz w:val="36"/>
                <w:szCs w:val="36"/>
              </w:rPr>
              <w:t>Projet de cycle</w:t>
            </w:r>
          </w:p>
          <w:p w:rsidR="00863BF8" w:rsidRPr="004275EF" w:rsidRDefault="00863BF8" w:rsidP="00863BF8">
            <w:pPr>
              <w:jc w:val="center"/>
              <w:rPr>
                <w:b/>
                <w:sz w:val="36"/>
                <w:szCs w:val="36"/>
              </w:rPr>
            </w:pPr>
            <w:r w:rsidRPr="004275EF">
              <w:rPr>
                <w:b/>
                <w:sz w:val="36"/>
                <w:szCs w:val="36"/>
              </w:rPr>
              <w:t>Niveau 4</w:t>
            </w:r>
          </w:p>
          <w:p w:rsidR="00863BF8" w:rsidRPr="004275EF" w:rsidRDefault="00863BF8" w:rsidP="00863BF8">
            <w:pPr>
              <w:jc w:val="center"/>
              <w:rPr>
                <w:b/>
                <w:sz w:val="24"/>
                <w:szCs w:val="24"/>
              </w:rPr>
            </w:pPr>
            <w:r w:rsidRPr="004275EF">
              <w:rPr>
                <w:b/>
                <w:sz w:val="24"/>
                <w:szCs w:val="24"/>
              </w:rPr>
              <w:t>1ère ou Terminale – Terminale BAC Pro</w:t>
            </w:r>
          </w:p>
        </w:tc>
      </w:tr>
      <w:tr w:rsidR="00863BF8" w:rsidTr="00863BF8">
        <w:trPr>
          <w:trHeight w:val="375"/>
        </w:trPr>
        <w:tc>
          <w:tcPr>
            <w:tcW w:w="15441" w:type="dxa"/>
            <w:gridSpan w:val="3"/>
            <w:shd w:val="clear" w:color="auto" w:fill="FFF2CC" w:themeFill="accent4" w:themeFillTint="33"/>
          </w:tcPr>
          <w:p w:rsidR="00863BF8" w:rsidRPr="004275EF" w:rsidRDefault="00863BF8" w:rsidP="00863BF8">
            <w:pPr>
              <w:jc w:val="center"/>
              <w:rPr>
                <w:b/>
                <w:sz w:val="24"/>
                <w:szCs w:val="24"/>
              </w:rPr>
            </w:pPr>
            <w:r w:rsidRPr="004275EF">
              <w:rPr>
                <w:b/>
                <w:sz w:val="24"/>
                <w:szCs w:val="24"/>
              </w:rPr>
              <w:t>10 heures minimum de pratique effective.</w:t>
            </w:r>
          </w:p>
        </w:tc>
      </w:tr>
      <w:tr w:rsidR="00863BF8" w:rsidTr="00863BF8">
        <w:trPr>
          <w:trHeight w:val="1116"/>
        </w:trPr>
        <w:tc>
          <w:tcPr>
            <w:tcW w:w="15441" w:type="dxa"/>
            <w:gridSpan w:val="3"/>
            <w:shd w:val="clear" w:color="auto" w:fill="E2EFD9" w:themeFill="accent6" w:themeFillTint="33"/>
          </w:tcPr>
          <w:p w:rsidR="00863BF8" w:rsidRPr="004275EF" w:rsidRDefault="00863BF8" w:rsidP="00863BF8">
            <w:pPr>
              <w:jc w:val="center"/>
              <w:rPr>
                <w:b/>
                <w:sz w:val="28"/>
                <w:szCs w:val="28"/>
              </w:rPr>
            </w:pPr>
            <w:r w:rsidRPr="004275EF">
              <w:rPr>
                <w:b/>
                <w:sz w:val="28"/>
                <w:szCs w:val="28"/>
              </w:rPr>
              <w:t>Définir son projet de classe</w:t>
            </w:r>
          </w:p>
          <w:p w:rsidR="00863BF8" w:rsidRPr="007F532F" w:rsidRDefault="00863BF8" w:rsidP="00863BF8">
            <w:pPr>
              <w:rPr>
                <w:bCs/>
                <w:sz w:val="20"/>
              </w:rPr>
            </w:pPr>
            <w:r w:rsidRPr="007F532F">
              <w:rPr>
                <w:sz w:val="20"/>
              </w:rPr>
              <w:t xml:space="preserve">Le profil de la classe et les caractéristiques des élèves </w:t>
            </w:r>
            <w:r w:rsidRPr="007F532F">
              <w:rPr>
                <w:bCs/>
                <w:sz w:val="20"/>
              </w:rPr>
              <w:t>(filles, garçons, « portrait » de classe, etc…) - genre – typologie (cf. site académique) conditionnent:</w:t>
            </w:r>
          </w:p>
          <w:p w:rsidR="00863BF8" w:rsidRPr="007F532F" w:rsidRDefault="00863BF8" w:rsidP="00863BF8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ind w:firstLine="0"/>
              <w:contextualSpacing/>
              <w:rPr>
                <w:rFonts w:asciiTheme="minorHAnsi" w:hAnsiTheme="minorHAnsi"/>
              </w:rPr>
            </w:pPr>
            <w:r w:rsidRPr="007F532F">
              <w:rPr>
                <w:rFonts w:asciiTheme="minorHAnsi" w:hAnsiTheme="minorHAnsi"/>
                <w:bCs/>
              </w:rPr>
              <w:t>les modalités d’entrée dans l’activité (exemple : pour un élève en surpoids, éviter les pas avec des  Sauts).</w:t>
            </w:r>
          </w:p>
          <w:p w:rsidR="00863BF8" w:rsidRPr="004275EF" w:rsidRDefault="00863BF8" w:rsidP="00863BF8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ind w:firstLine="0"/>
              <w:contextualSpacing/>
              <w:rPr>
                <w:rFonts w:asciiTheme="minorHAnsi" w:hAnsiTheme="minorHAnsi"/>
                <w:b/>
              </w:rPr>
            </w:pPr>
            <w:r w:rsidRPr="007F532F">
              <w:rPr>
                <w:rFonts w:asciiTheme="minorHAnsi" w:hAnsiTheme="minorHAnsi"/>
                <w:bCs/>
              </w:rPr>
              <w:t>le choix des connaissances, capacités et attitudes (</w:t>
            </w:r>
            <w:proofErr w:type="spellStart"/>
            <w:r w:rsidRPr="007F532F">
              <w:rPr>
                <w:rFonts w:asciiTheme="minorHAnsi" w:hAnsiTheme="minorHAnsi"/>
                <w:bCs/>
              </w:rPr>
              <w:t>cf</w:t>
            </w:r>
            <w:proofErr w:type="spellEnd"/>
            <w:r w:rsidRPr="007F532F">
              <w:rPr>
                <w:rFonts w:asciiTheme="minorHAnsi" w:hAnsiTheme="minorHAnsi"/>
                <w:bCs/>
              </w:rPr>
              <w:t xml:space="preserve"> fiches ressources académiques).</w:t>
            </w:r>
          </w:p>
        </w:tc>
      </w:tr>
      <w:tr w:rsidR="00863BF8" w:rsidTr="00863BF8">
        <w:trPr>
          <w:trHeight w:val="1118"/>
        </w:trPr>
        <w:tc>
          <w:tcPr>
            <w:tcW w:w="15441" w:type="dxa"/>
            <w:gridSpan w:val="3"/>
            <w:shd w:val="clear" w:color="auto" w:fill="FFF2CC" w:themeFill="accent4" w:themeFillTint="33"/>
          </w:tcPr>
          <w:p w:rsidR="00863BF8" w:rsidRPr="004275EF" w:rsidRDefault="00863BF8" w:rsidP="00863BF8">
            <w:pPr>
              <w:jc w:val="center"/>
              <w:rPr>
                <w:b/>
                <w:sz w:val="28"/>
                <w:szCs w:val="28"/>
              </w:rPr>
            </w:pPr>
            <w:r w:rsidRPr="004275EF">
              <w:rPr>
                <w:b/>
                <w:sz w:val="28"/>
                <w:szCs w:val="28"/>
              </w:rPr>
              <w:t>Enjeux de formation de ce cycle :</w:t>
            </w:r>
          </w:p>
          <w:p w:rsidR="00863BF8" w:rsidRPr="004275EF" w:rsidRDefault="00863BF8" w:rsidP="00863BF8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ind w:firstLine="0"/>
              <w:contextualSpacing/>
              <w:rPr>
                <w:rFonts w:asciiTheme="minorHAnsi" w:hAnsiTheme="minorHAnsi"/>
                <w:b/>
              </w:rPr>
            </w:pPr>
            <w:r w:rsidRPr="004275EF">
              <w:rPr>
                <w:rFonts w:asciiTheme="minorHAnsi" w:hAnsiTheme="minorHAnsi"/>
                <w:b/>
              </w:rPr>
              <w:t>Par rapport au projet EPS.</w:t>
            </w:r>
          </w:p>
          <w:p w:rsidR="00863BF8" w:rsidRPr="004275EF" w:rsidRDefault="00863BF8" w:rsidP="00863BF8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ind w:firstLine="0"/>
              <w:contextualSpacing/>
              <w:rPr>
                <w:rFonts w:asciiTheme="minorHAnsi" w:hAnsiTheme="minorHAnsi"/>
                <w:b/>
              </w:rPr>
            </w:pPr>
            <w:r w:rsidRPr="004275EF">
              <w:rPr>
                <w:rFonts w:asciiTheme="minorHAnsi" w:hAnsiTheme="minorHAnsi"/>
                <w:b/>
              </w:rPr>
              <w:t>Par rapport au projet d'établissement.</w:t>
            </w:r>
          </w:p>
          <w:p w:rsidR="00863BF8" w:rsidRPr="004275EF" w:rsidRDefault="00863BF8" w:rsidP="00863BF8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ind w:firstLine="0"/>
              <w:contextualSpacing/>
              <w:rPr>
                <w:rFonts w:asciiTheme="minorHAnsi" w:hAnsiTheme="minorHAnsi"/>
                <w:b/>
              </w:rPr>
            </w:pPr>
            <w:r w:rsidRPr="004275EF">
              <w:rPr>
                <w:rFonts w:asciiTheme="minorHAnsi" w:hAnsiTheme="minorHAnsi"/>
                <w:b/>
              </w:rPr>
              <w:t>Projet de classe particulier.</w:t>
            </w:r>
          </w:p>
        </w:tc>
      </w:tr>
      <w:tr w:rsidR="00863BF8" w:rsidTr="00863BF8">
        <w:trPr>
          <w:trHeight w:val="851"/>
        </w:trPr>
        <w:tc>
          <w:tcPr>
            <w:tcW w:w="15441" w:type="dxa"/>
            <w:gridSpan w:val="3"/>
            <w:shd w:val="clear" w:color="auto" w:fill="E2EFD9" w:themeFill="accent6" w:themeFillTint="33"/>
          </w:tcPr>
          <w:p w:rsidR="00863BF8" w:rsidRPr="004275EF" w:rsidRDefault="00863BF8" w:rsidP="00863BF8">
            <w:pPr>
              <w:shd w:val="clear" w:color="auto" w:fill="EDEDED" w:themeFill="accent3" w:themeFillTint="33"/>
              <w:jc w:val="center"/>
              <w:rPr>
                <w:b/>
                <w:sz w:val="28"/>
                <w:szCs w:val="28"/>
              </w:rPr>
            </w:pPr>
            <w:r w:rsidRPr="004275EF">
              <w:rPr>
                <w:b/>
                <w:sz w:val="28"/>
                <w:szCs w:val="28"/>
              </w:rPr>
              <w:t>Évaluation diagnostique et exploitation :</w:t>
            </w:r>
          </w:p>
          <w:p w:rsidR="00863BF8" w:rsidRPr="007F532F" w:rsidRDefault="00863BF8" w:rsidP="00863BF8">
            <w:pPr>
              <w:shd w:val="clear" w:color="auto" w:fill="EDEDED" w:themeFill="accent3" w:themeFillTint="33"/>
              <w:rPr>
                <w:sz w:val="20"/>
              </w:rPr>
            </w:pPr>
            <w:r w:rsidRPr="007F532F">
              <w:rPr>
                <w:sz w:val="20"/>
              </w:rPr>
              <w:t xml:space="preserve">Se référer aux pistes proposées lors du stage </w:t>
            </w:r>
          </w:p>
          <w:p w:rsidR="00863BF8" w:rsidRPr="004275EF" w:rsidRDefault="00863BF8" w:rsidP="00863BF8">
            <w:pPr>
              <w:shd w:val="clear" w:color="auto" w:fill="EDEDED" w:themeFill="accent3" w:themeFillTint="33"/>
            </w:pPr>
            <w:r w:rsidRPr="007F532F">
              <w:rPr>
                <w:sz w:val="20"/>
              </w:rPr>
              <w:t>Gérer l'hétérogénéité par la mise en place de pas évolutifs en fonction du/ des niveaux observés.</w:t>
            </w:r>
          </w:p>
        </w:tc>
      </w:tr>
      <w:tr w:rsidR="00863BF8" w:rsidTr="00863BF8">
        <w:trPr>
          <w:trHeight w:val="1181"/>
        </w:trPr>
        <w:tc>
          <w:tcPr>
            <w:tcW w:w="15441" w:type="dxa"/>
            <w:gridSpan w:val="3"/>
            <w:shd w:val="clear" w:color="auto" w:fill="FFF2CC" w:themeFill="accent4" w:themeFillTint="33"/>
          </w:tcPr>
          <w:p w:rsidR="00863BF8" w:rsidRPr="004275EF" w:rsidRDefault="00863BF8" w:rsidP="00863BF8">
            <w:pPr>
              <w:jc w:val="center"/>
              <w:rPr>
                <w:b/>
                <w:sz w:val="28"/>
                <w:szCs w:val="28"/>
              </w:rPr>
            </w:pPr>
            <w:r w:rsidRPr="004275EF">
              <w:rPr>
                <w:b/>
                <w:sz w:val="28"/>
                <w:szCs w:val="28"/>
              </w:rPr>
              <w:t>Acquisitions attendues, compétences à développer :</w:t>
            </w:r>
          </w:p>
          <w:p w:rsidR="00863BF8" w:rsidRPr="007F532F" w:rsidRDefault="00863BF8" w:rsidP="00863BF8">
            <w:pPr>
              <w:rPr>
                <w:sz w:val="20"/>
              </w:rPr>
            </w:pPr>
            <w:r w:rsidRPr="007F532F">
              <w:rPr>
                <w:sz w:val="20"/>
                <w:u w:val="single"/>
              </w:rPr>
              <w:t>CMS 1</w:t>
            </w:r>
            <w:r w:rsidRPr="007F532F">
              <w:rPr>
                <w:sz w:val="20"/>
              </w:rPr>
              <w:t> : s’engager lucidement dans la pratique : se préparer à l’effort, connaître ses limites, apprécier les effets de l’activité physiques sur soi …</w:t>
            </w:r>
          </w:p>
          <w:p w:rsidR="00863BF8" w:rsidRPr="007F532F" w:rsidRDefault="00863BF8" w:rsidP="00863BF8">
            <w:pPr>
              <w:rPr>
                <w:sz w:val="20"/>
                <w:u w:val="single"/>
              </w:rPr>
            </w:pPr>
            <w:r w:rsidRPr="007F532F">
              <w:rPr>
                <w:sz w:val="20"/>
                <w:u w:val="single"/>
              </w:rPr>
              <w:t>CMS 2 </w:t>
            </w:r>
            <w:r w:rsidRPr="007F532F">
              <w:rPr>
                <w:sz w:val="20"/>
              </w:rPr>
              <w:t>: respecter les règles de vie collectives et assumer les différents rôles liés à l’activité (aider, observer, apprécier, juger)</w:t>
            </w:r>
          </w:p>
          <w:p w:rsidR="00863BF8" w:rsidRPr="004275EF" w:rsidRDefault="00863BF8" w:rsidP="00863BF8">
            <w:r w:rsidRPr="007F532F">
              <w:rPr>
                <w:sz w:val="20"/>
                <w:u w:val="single"/>
              </w:rPr>
              <w:t>CMS 3</w:t>
            </w:r>
            <w:r w:rsidRPr="007F532F">
              <w:rPr>
                <w:sz w:val="20"/>
              </w:rPr>
              <w:t> : savoir utiliser différentes démarches pour apprendre à  agir efficacement : observer, identifier, analyser et apprécier les effets de l’activité, évaluer la réussite et l’échec, concevoir des projets</w:t>
            </w:r>
            <w:r>
              <w:rPr>
                <w:sz w:val="20"/>
              </w:rPr>
              <w:t>.</w:t>
            </w:r>
          </w:p>
        </w:tc>
      </w:tr>
      <w:tr w:rsidR="00863BF8" w:rsidTr="00863BF8">
        <w:trPr>
          <w:trHeight w:val="513"/>
        </w:trPr>
        <w:tc>
          <w:tcPr>
            <w:tcW w:w="15441" w:type="dxa"/>
            <w:gridSpan w:val="3"/>
            <w:shd w:val="clear" w:color="auto" w:fill="E2EFD9" w:themeFill="accent6" w:themeFillTint="33"/>
          </w:tcPr>
          <w:p w:rsidR="00863BF8" w:rsidRPr="004275EF" w:rsidRDefault="00863BF8" w:rsidP="00863BF8">
            <w:pPr>
              <w:jc w:val="center"/>
              <w:rPr>
                <w:b/>
                <w:sz w:val="28"/>
                <w:szCs w:val="28"/>
              </w:rPr>
            </w:pPr>
            <w:r w:rsidRPr="004275EF">
              <w:rPr>
                <w:b/>
                <w:sz w:val="28"/>
                <w:szCs w:val="28"/>
              </w:rPr>
              <w:t>CP5</w:t>
            </w:r>
          </w:p>
          <w:p w:rsidR="00863BF8" w:rsidRPr="004275EF" w:rsidRDefault="00863BF8" w:rsidP="00863BF8">
            <w:pPr>
              <w:jc w:val="center"/>
              <w:rPr>
                <w:b/>
              </w:rPr>
            </w:pPr>
            <w:r w:rsidRPr="004275EF">
              <w:rPr>
                <w:b/>
              </w:rPr>
              <w:t xml:space="preserve">Réaliser et orienter son activité physique en vue du développement et de l’entretien de soi. </w:t>
            </w:r>
          </w:p>
        </w:tc>
      </w:tr>
      <w:tr w:rsidR="00863BF8" w:rsidTr="00863BF8">
        <w:trPr>
          <w:trHeight w:val="1256"/>
        </w:trPr>
        <w:tc>
          <w:tcPr>
            <w:tcW w:w="7722" w:type="dxa"/>
            <w:gridSpan w:val="2"/>
            <w:shd w:val="clear" w:color="auto" w:fill="FFF2CC" w:themeFill="accent4" w:themeFillTint="33"/>
          </w:tcPr>
          <w:p w:rsidR="00863BF8" w:rsidRDefault="00863BF8" w:rsidP="00863BF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275EF">
              <w:rPr>
                <w:b/>
                <w:sz w:val="28"/>
                <w:szCs w:val="28"/>
                <w:u w:val="single"/>
              </w:rPr>
              <w:t>Compétence attendue N3</w:t>
            </w:r>
          </w:p>
          <w:p w:rsidR="00863BF8" w:rsidRPr="004275EF" w:rsidRDefault="00863BF8" w:rsidP="00863BF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63BF8" w:rsidRPr="007F532F" w:rsidRDefault="00863BF8" w:rsidP="00863BF8">
            <w:r w:rsidRPr="007F532F">
              <w:rPr>
                <w:sz w:val="20"/>
              </w:rPr>
              <w:t xml:space="preserve">Pour produire et identifier des effets immédiats sur l’organisme proches de ceux qui sont attendus, réaliser un enchaînement défini par différents paramètres (intensité, durée, coordination), seul ou à plusieurs. </w:t>
            </w:r>
            <w:r w:rsidRPr="007F532F">
              <w:rPr>
                <w:rFonts w:cs="Arial"/>
                <w:sz w:val="20"/>
                <w:szCs w:val="16"/>
              </w:rPr>
              <w:t>(LEGT)</w:t>
            </w:r>
          </w:p>
        </w:tc>
        <w:tc>
          <w:tcPr>
            <w:tcW w:w="7719" w:type="dxa"/>
            <w:shd w:val="clear" w:color="auto" w:fill="FFF2CC" w:themeFill="accent4" w:themeFillTint="33"/>
          </w:tcPr>
          <w:p w:rsidR="00863BF8" w:rsidRPr="004275EF" w:rsidRDefault="00863BF8" w:rsidP="00863BF8">
            <w:pPr>
              <w:jc w:val="center"/>
              <w:rPr>
                <w:b/>
                <w:sz w:val="28"/>
                <w:szCs w:val="28"/>
              </w:rPr>
            </w:pPr>
            <w:r w:rsidRPr="004275EF">
              <w:rPr>
                <w:b/>
                <w:sz w:val="28"/>
                <w:szCs w:val="28"/>
              </w:rPr>
              <w:t>Compétence attendue N4</w:t>
            </w:r>
          </w:p>
          <w:p w:rsidR="00863BF8" w:rsidRPr="004275EF" w:rsidRDefault="00863BF8" w:rsidP="00863BF8">
            <w:pPr>
              <w:jc w:val="center"/>
              <w:rPr>
                <w:b/>
                <w:sz w:val="28"/>
                <w:szCs w:val="28"/>
              </w:rPr>
            </w:pPr>
          </w:p>
          <w:p w:rsidR="00863BF8" w:rsidRPr="007F532F" w:rsidRDefault="00863BF8" w:rsidP="00863BF8">
            <w:pPr>
              <w:jc w:val="both"/>
              <w:rPr>
                <w:sz w:val="20"/>
                <w:szCs w:val="24"/>
              </w:rPr>
            </w:pPr>
            <w:r w:rsidRPr="007F532F">
              <w:rPr>
                <w:sz w:val="20"/>
                <w:szCs w:val="24"/>
              </w:rPr>
              <w:t>Pour produire et identifier sur soi des effets différés liés à un mobile personnel ou partagé, prévoir et réaliser un enchaînement, seul ou à plusieurs, en utilisant différents paramètres (intensité, durée, coordination).</w:t>
            </w:r>
            <w:r>
              <w:rPr>
                <w:sz w:val="20"/>
                <w:szCs w:val="24"/>
              </w:rPr>
              <w:t xml:space="preserve"> </w:t>
            </w:r>
            <w:r w:rsidRPr="007F532F">
              <w:rPr>
                <w:rFonts w:cs="Arial"/>
                <w:sz w:val="20"/>
                <w:szCs w:val="16"/>
              </w:rPr>
              <w:t>(LEGT)</w:t>
            </w:r>
          </w:p>
        </w:tc>
      </w:tr>
      <w:tr w:rsidR="00863BF8" w:rsidTr="00863BF8">
        <w:trPr>
          <w:trHeight w:val="751"/>
        </w:trPr>
        <w:tc>
          <w:tcPr>
            <w:tcW w:w="7722" w:type="dxa"/>
            <w:gridSpan w:val="2"/>
            <w:shd w:val="clear" w:color="auto" w:fill="FFF2CC" w:themeFill="accent4" w:themeFillTint="33"/>
          </w:tcPr>
          <w:p w:rsidR="00863BF8" w:rsidRPr="00284710" w:rsidRDefault="00863BF8" w:rsidP="00863BF8">
            <w:pPr>
              <w:rPr>
                <w:rFonts w:cs="Arial"/>
                <w:sz w:val="20"/>
                <w:szCs w:val="20"/>
              </w:rPr>
            </w:pPr>
            <w:r w:rsidRPr="00284710">
              <w:rPr>
                <w:sz w:val="20"/>
                <w:szCs w:val="20"/>
              </w:rPr>
              <w:t xml:space="preserve">Choisir un enchaînement défini par différents paramètres (intensité, durée, coordination), et le réaliser seul ou à plusieurs pour produire des effets immédiats sur l’organisme proches de ceux qui sont attendus. </w:t>
            </w:r>
            <w:r w:rsidRPr="00284710">
              <w:rPr>
                <w:rFonts w:cs="Arial"/>
                <w:sz w:val="20"/>
                <w:szCs w:val="20"/>
              </w:rPr>
              <w:t>(LP)</w:t>
            </w:r>
          </w:p>
        </w:tc>
        <w:tc>
          <w:tcPr>
            <w:tcW w:w="7719" w:type="dxa"/>
            <w:shd w:val="clear" w:color="auto" w:fill="FFF2CC" w:themeFill="accent4" w:themeFillTint="33"/>
          </w:tcPr>
          <w:p w:rsidR="00863BF8" w:rsidRPr="00284710" w:rsidRDefault="00863BF8" w:rsidP="00863BF8">
            <w:pPr>
              <w:rPr>
                <w:b/>
                <w:sz w:val="20"/>
                <w:szCs w:val="28"/>
              </w:rPr>
            </w:pPr>
            <w:r w:rsidRPr="00284710">
              <w:rPr>
                <w:sz w:val="20"/>
              </w:rPr>
              <w:t xml:space="preserve">Prévoir et réaliser un enchaînement, seul ou à plusieurs, en utilisant différents paramètres (intensité, durée, coordination), pour produire sur soi des effets différés liés à un mobile personnel ou partagé. </w:t>
            </w:r>
            <w:r w:rsidRPr="00284710">
              <w:rPr>
                <w:rFonts w:cs="Arial"/>
                <w:sz w:val="20"/>
                <w:szCs w:val="20"/>
              </w:rPr>
              <w:t>(LP)</w:t>
            </w:r>
          </w:p>
        </w:tc>
      </w:tr>
      <w:tr w:rsidR="00863BF8" w:rsidTr="00863BF8">
        <w:trPr>
          <w:trHeight w:val="1130"/>
        </w:trPr>
        <w:tc>
          <w:tcPr>
            <w:tcW w:w="15441" w:type="dxa"/>
            <w:gridSpan w:val="3"/>
            <w:shd w:val="clear" w:color="auto" w:fill="E2EFD9" w:themeFill="accent6" w:themeFillTint="33"/>
          </w:tcPr>
          <w:p w:rsidR="00863BF8" w:rsidRPr="004275EF" w:rsidRDefault="00863BF8" w:rsidP="00863BF8">
            <w:pPr>
              <w:jc w:val="center"/>
              <w:rPr>
                <w:b/>
                <w:sz w:val="28"/>
                <w:szCs w:val="28"/>
              </w:rPr>
            </w:pPr>
            <w:r w:rsidRPr="004275EF">
              <w:rPr>
                <w:b/>
                <w:sz w:val="28"/>
                <w:szCs w:val="28"/>
              </w:rPr>
              <w:lastRenderedPageBreak/>
              <w:t>Connaissances, Capacités, Attitudes</w:t>
            </w:r>
          </w:p>
          <w:p w:rsidR="00863BF8" w:rsidRPr="007F532F" w:rsidRDefault="00863BF8" w:rsidP="00863BF8">
            <w:pPr>
              <w:rPr>
                <w:sz w:val="20"/>
              </w:rPr>
            </w:pPr>
            <w:r w:rsidRPr="007F532F">
              <w:rPr>
                <w:sz w:val="20"/>
              </w:rPr>
              <w:t>À partir de la fiche ressource, chaque professeur choisira les connaissances, capacités et attitudes qui seront prioritairement travaillées au regard des caractéristiques des élèves de sa classe.</w:t>
            </w:r>
          </w:p>
          <w:p w:rsidR="00863BF8" w:rsidRPr="004275EF" w:rsidRDefault="00863BF8" w:rsidP="00863BF8">
            <w:r w:rsidRPr="007F532F">
              <w:rPr>
                <w:sz w:val="20"/>
              </w:rPr>
              <w:t>À renseigner pour chaque classe.</w:t>
            </w:r>
          </w:p>
        </w:tc>
      </w:tr>
    </w:tbl>
    <w:p w:rsidR="009847FF" w:rsidRDefault="009847FF"/>
    <w:sectPr w:rsidR="009847FF" w:rsidSect="00863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B4F" w:rsidRDefault="00B15B4F" w:rsidP="00F55E68">
      <w:pPr>
        <w:spacing w:after="0" w:line="240" w:lineRule="auto"/>
      </w:pPr>
      <w:r>
        <w:separator/>
      </w:r>
    </w:p>
  </w:endnote>
  <w:endnote w:type="continuationSeparator" w:id="0">
    <w:p w:rsidR="00B15B4F" w:rsidRDefault="00B15B4F" w:rsidP="00F5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68" w:rsidRDefault="00F55E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68" w:rsidRDefault="00F55E68" w:rsidP="00F55E68">
    <w:pPr>
      <w:pStyle w:val="Pieddepage"/>
      <w:jc w:val="center"/>
    </w:pPr>
    <w:bookmarkStart w:id="0" w:name="_GoBack"/>
    <w:r>
      <w:t>C. BISCHOFF et C. COMAU Formation PAF 2017 / 2018 Académie de Strasbourg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68" w:rsidRDefault="00F55E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B4F" w:rsidRDefault="00B15B4F" w:rsidP="00F55E68">
      <w:pPr>
        <w:spacing w:after="0" w:line="240" w:lineRule="auto"/>
      </w:pPr>
      <w:r>
        <w:separator/>
      </w:r>
    </w:p>
  </w:footnote>
  <w:footnote w:type="continuationSeparator" w:id="0">
    <w:p w:rsidR="00B15B4F" w:rsidRDefault="00B15B4F" w:rsidP="00F5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68" w:rsidRDefault="00F55E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68" w:rsidRDefault="00F55E6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68" w:rsidRDefault="00F55E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0EBA"/>
    <w:multiLevelType w:val="hybridMultilevel"/>
    <w:tmpl w:val="3168C138"/>
    <w:lvl w:ilvl="0" w:tplc="04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72E338C3"/>
    <w:multiLevelType w:val="hybridMultilevel"/>
    <w:tmpl w:val="8160B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F8"/>
    <w:rsid w:val="002312EF"/>
    <w:rsid w:val="002D4021"/>
    <w:rsid w:val="00312013"/>
    <w:rsid w:val="003463EF"/>
    <w:rsid w:val="005877DA"/>
    <w:rsid w:val="005C5A62"/>
    <w:rsid w:val="00635049"/>
    <w:rsid w:val="00822017"/>
    <w:rsid w:val="008512C2"/>
    <w:rsid w:val="00863BF8"/>
    <w:rsid w:val="00913DB8"/>
    <w:rsid w:val="009847FF"/>
    <w:rsid w:val="00A011B2"/>
    <w:rsid w:val="00AA73AB"/>
    <w:rsid w:val="00B15B4F"/>
    <w:rsid w:val="00C05484"/>
    <w:rsid w:val="00C90D6A"/>
    <w:rsid w:val="00CA3488"/>
    <w:rsid w:val="00F5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B5CD"/>
  <w15:chartTrackingRefBased/>
  <w15:docId w15:val="{BC0E2A59-B912-4FB3-9792-FED977C4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B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3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63BF8"/>
    <w:pPr>
      <w:spacing w:before="200" w:after="200" w:line="276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5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5E68"/>
  </w:style>
  <w:style w:type="paragraph" w:styleId="Pieddepage">
    <w:name w:val="footer"/>
    <w:basedOn w:val="Normal"/>
    <w:link w:val="PieddepageCar"/>
    <w:uiPriority w:val="99"/>
    <w:unhideWhenUsed/>
    <w:rsid w:val="00F5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5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Christelle Trio</cp:lastModifiedBy>
  <cp:revision>3</cp:revision>
  <dcterms:created xsi:type="dcterms:W3CDTF">2018-06-23T02:24:00Z</dcterms:created>
  <dcterms:modified xsi:type="dcterms:W3CDTF">2018-07-04T13:20:00Z</dcterms:modified>
</cp:coreProperties>
</file>