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="-885" w:tblpY="97"/>
        <w:tblW w:w="15029" w:type="dxa"/>
        <w:tblLook w:val="04A0" w:firstRow="1" w:lastRow="0" w:firstColumn="1" w:lastColumn="0" w:noHBand="0" w:noVBand="1"/>
      </w:tblPr>
      <w:tblGrid>
        <w:gridCol w:w="1951"/>
        <w:gridCol w:w="284"/>
        <w:gridCol w:w="1417"/>
        <w:gridCol w:w="1947"/>
        <w:gridCol w:w="2357"/>
        <w:gridCol w:w="2357"/>
        <w:gridCol w:w="2358"/>
        <w:gridCol w:w="2358"/>
      </w:tblGrid>
      <w:tr w:rsidR="00C80541" w:rsidRPr="00D40B94" w:rsidTr="00956CA9">
        <w:tc>
          <w:tcPr>
            <w:tcW w:w="15029" w:type="dxa"/>
            <w:gridSpan w:val="8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Principes d’élaboration de l’épreuve</w:t>
            </w:r>
          </w:p>
        </w:tc>
      </w:tr>
      <w:tr w:rsidR="00C80541" w:rsidTr="00956CA9">
        <w:tc>
          <w:tcPr>
            <w:tcW w:w="15029" w:type="dxa"/>
            <w:gridSpan w:val="8"/>
          </w:tcPr>
          <w:p w:rsidR="00C80541" w:rsidRDefault="00C80541" w:rsidP="00956CA9"/>
          <w:p w:rsidR="00C80541" w:rsidRDefault="00C80541" w:rsidP="00956CA9"/>
          <w:p w:rsidR="00C80541" w:rsidRDefault="00C80541" w:rsidP="00956CA9"/>
          <w:p w:rsidR="00C80541" w:rsidRDefault="00C80541" w:rsidP="00956CA9"/>
        </w:tc>
      </w:tr>
      <w:tr w:rsidR="00C80541" w:rsidRPr="00D40B94" w:rsidTr="00956CA9">
        <w:tc>
          <w:tcPr>
            <w:tcW w:w="5599" w:type="dxa"/>
            <w:gridSpan w:val="4"/>
            <w:vMerge w:val="restart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Eléments à évaluer</w:t>
            </w:r>
          </w:p>
        </w:tc>
        <w:tc>
          <w:tcPr>
            <w:tcW w:w="9430" w:type="dxa"/>
            <w:gridSpan w:val="4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Repères d’évaluation</w:t>
            </w:r>
          </w:p>
        </w:tc>
      </w:tr>
      <w:tr w:rsidR="00C80541" w:rsidRPr="00D40B94" w:rsidTr="00956CA9">
        <w:tc>
          <w:tcPr>
            <w:tcW w:w="5599" w:type="dxa"/>
            <w:gridSpan w:val="4"/>
            <w:vMerge/>
            <w:shd w:val="clear" w:color="auto" w:fill="FBD4B4" w:themeFill="accent6" w:themeFillTint="66"/>
          </w:tcPr>
          <w:p w:rsidR="00C80541" w:rsidRPr="00D40B94" w:rsidRDefault="00C80541" w:rsidP="00956CA9">
            <w:pPr>
              <w:rPr>
                <w:b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1</w:t>
            </w:r>
          </w:p>
        </w:tc>
        <w:tc>
          <w:tcPr>
            <w:tcW w:w="2357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2</w:t>
            </w:r>
          </w:p>
        </w:tc>
        <w:tc>
          <w:tcPr>
            <w:tcW w:w="2358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3</w:t>
            </w:r>
          </w:p>
        </w:tc>
        <w:tc>
          <w:tcPr>
            <w:tcW w:w="2358" w:type="dxa"/>
            <w:shd w:val="clear" w:color="auto" w:fill="FBD4B4" w:themeFill="accent6" w:themeFillTint="66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Degré 4</w:t>
            </w:r>
          </w:p>
        </w:tc>
      </w:tr>
      <w:tr w:rsidR="00C80541" w:rsidTr="00956CA9">
        <w:tc>
          <w:tcPr>
            <w:tcW w:w="2235" w:type="dxa"/>
            <w:gridSpan w:val="2"/>
            <w:vMerge w:val="restart"/>
            <w:shd w:val="clear" w:color="auto" w:fill="FDE9D9" w:themeFill="accent6" w:themeFillTint="33"/>
          </w:tcPr>
          <w:p w:rsidR="00C80541" w:rsidRDefault="00C80541" w:rsidP="00956CA9">
            <w:pPr>
              <w:rPr>
                <w:sz w:val="24"/>
                <w:szCs w:val="24"/>
              </w:rPr>
            </w:pPr>
            <w:r w:rsidRPr="0009075E">
              <w:rPr>
                <w:b/>
                <w:sz w:val="24"/>
                <w:szCs w:val="24"/>
              </w:rPr>
              <w:t>AFL1</w:t>
            </w:r>
            <w:r w:rsidRPr="0009075E">
              <w:rPr>
                <w:sz w:val="24"/>
                <w:szCs w:val="24"/>
              </w:rPr>
              <w:t xml:space="preserve"> : </w:t>
            </w:r>
            <w:r w:rsidR="00BB6E7C" w:rsidRPr="00FA437D">
              <w:rPr>
                <w:rFonts w:cstheme="minorHAnsi"/>
                <w:sz w:val="24"/>
                <w:szCs w:val="24"/>
              </w:rPr>
              <w:t>S’engager à l’aide d’une motricité spécifique pour réaliser en sécurité et à son meilleur niveau, un itinéraire dans un contexte incertain</w:t>
            </w:r>
          </w:p>
          <w:p w:rsidR="00A20A38" w:rsidRDefault="00A20A38" w:rsidP="006C2AD2">
            <w:pPr>
              <w:jc w:val="center"/>
              <w:rPr>
                <w:b/>
                <w:sz w:val="24"/>
                <w:szCs w:val="24"/>
              </w:rPr>
            </w:pPr>
          </w:p>
          <w:p w:rsidR="00C80541" w:rsidRPr="0080620D" w:rsidRDefault="00C80541" w:rsidP="006C2AD2">
            <w:pPr>
              <w:jc w:val="center"/>
              <w:rPr>
                <w:b/>
                <w:sz w:val="24"/>
                <w:szCs w:val="24"/>
              </w:rPr>
            </w:pPr>
            <w:r w:rsidRPr="0080620D">
              <w:rPr>
                <w:b/>
                <w:sz w:val="24"/>
                <w:szCs w:val="24"/>
              </w:rPr>
              <w:t>Note/12</w:t>
            </w:r>
          </w:p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116816" w:rsidRDefault="00116816" w:rsidP="00956CA9">
            <w:pPr>
              <w:rPr>
                <w:sz w:val="24"/>
                <w:szCs w:val="24"/>
              </w:rPr>
            </w:pPr>
          </w:p>
          <w:p w:rsidR="00C80541" w:rsidRPr="00751946" w:rsidRDefault="00BB6E7C" w:rsidP="00956CA9">
            <w:pPr>
              <w:rPr>
                <w:rFonts w:cstheme="minorHAnsi"/>
                <w:sz w:val="24"/>
                <w:szCs w:val="24"/>
              </w:rPr>
            </w:pPr>
            <w:r w:rsidRPr="00FA437D">
              <w:rPr>
                <w:rFonts w:cstheme="minorHAnsi"/>
                <w:sz w:val="24"/>
                <w:szCs w:val="24"/>
              </w:rPr>
              <w:t>Lire et analyser les caractéristiques des éléments du milieu pour choisir et conduire son itinéraire</w:t>
            </w:r>
          </w:p>
        </w:tc>
        <w:tc>
          <w:tcPr>
            <w:tcW w:w="2357" w:type="dxa"/>
          </w:tcPr>
          <w:p w:rsidR="00C80541" w:rsidRDefault="00C80541" w:rsidP="00956CA9"/>
          <w:p w:rsidR="00437268" w:rsidRDefault="00437268" w:rsidP="00956CA9"/>
          <w:p w:rsidR="00437268" w:rsidRDefault="00437268" w:rsidP="00956CA9"/>
          <w:p w:rsidR="00437268" w:rsidRDefault="00437268" w:rsidP="00956CA9"/>
          <w:p w:rsidR="00437268" w:rsidRDefault="00437268" w:rsidP="00956CA9"/>
          <w:p w:rsidR="00437268" w:rsidRDefault="00437268" w:rsidP="00956CA9"/>
          <w:p w:rsidR="00437268" w:rsidRDefault="00437268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7C6CD8">
        <w:tc>
          <w:tcPr>
            <w:tcW w:w="2235" w:type="dxa"/>
            <w:gridSpan w:val="2"/>
            <w:vMerge/>
            <w:shd w:val="clear" w:color="auto" w:fill="FDE9D9" w:themeFill="accent6" w:themeFillTint="33"/>
          </w:tcPr>
          <w:p w:rsidR="00C80541" w:rsidRPr="0009075E" w:rsidRDefault="00C80541" w:rsidP="00956CA9">
            <w:pPr>
              <w:rPr>
                <w:b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C80541" w:rsidRPr="0080620D" w:rsidRDefault="00C80541" w:rsidP="00956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(min4)</w:t>
            </w:r>
          </w:p>
        </w:tc>
        <w:tc>
          <w:tcPr>
            <w:tcW w:w="2357" w:type="dxa"/>
            <w:shd w:val="clear" w:color="auto" w:fill="FDE9D9" w:themeFill="accent6" w:themeFillTint="33"/>
          </w:tcPr>
          <w:p w:rsidR="00C80541" w:rsidRPr="0080620D" w:rsidRDefault="00C80541" w:rsidP="00956CA9">
            <w:pPr>
              <w:jc w:val="center"/>
              <w:rPr>
                <w:b/>
              </w:rPr>
            </w:pPr>
            <w:r w:rsidRPr="0080620D">
              <w:rPr>
                <w:b/>
              </w:rPr>
              <w:t>0</w:t>
            </w:r>
            <w:r w:rsidRPr="0080620D">
              <w:rPr>
                <w:rFonts w:cstheme="minorHAnsi"/>
                <w:b/>
              </w:rPr>
              <w:t>&lt;</w:t>
            </w:r>
            <w:r w:rsidR="00005D20">
              <w:rPr>
                <w:b/>
              </w:rPr>
              <w:t>1.5pts</w:t>
            </w:r>
          </w:p>
        </w:tc>
        <w:tc>
          <w:tcPr>
            <w:tcW w:w="2357" w:type="dxa"/>
            <w:shd w:val="clear" w:color="auto" w:fill="FDE9D9" w:themeFill="accent6" w:themeFillTint="33"/>
          </w:tcPr>
          <w:p w:rsidR="00C80541" w:rsidRPr="00005D20" w:rsidRDefault="00316B04" w:rsidP="00956CA9">
            <w:pPr>
              <w:jc w:val="center"/>
              <w:rPr>
                <w:b/>
              </w:rPr>
            </w:pPr>
            <w:r w:rsidRPr="00005D20">
              <w:rPr>
                <w:b/>
              </w:rPr>
              <w:t>2</w:t>
            </w:r>
            <w:r w:rsidRPr="00005D20">
              <w:rPr>
                <w:rFonts w:cstheme="minorHAnsi"/>
                <w:b/>
              </w:rPr>
              <w:t>&lt;</w:t>
            </w:r>
            <w:r w:rsidRPr="00005D20">
              <w:rPr>
                <w:b/>
              </w:rPr>
              <w:t>3pts</w:t>
            </w:r>
          </w:p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</w:tr>
      <w:tr w:rsidR="00C80541" w:rsidTr="00956CA9">
        <w:tc>
          <w:tcPr>
            <w:tcW w:w="2235" w:type="dxa"/>
            <w:gridSpan w:val="2"/>
            <w:vMerge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116816" w:rsidRDefault="00116816" w:rsidP="00116816">
            <w:pPr>
              <w:rPr>
                <w:sz w:val="24"/>
                <w:szCs w:val="24"/>
              </w:rPr>
            </w:pPr>
          </w:p>
          <w:p w:rsidR="00C80541" w:rsidRDefault="00BB6E7C" w:rsidP="00956CA9">
            <w:r w:rsidRPr="00FA437D">
              <w:rPr>
                <w:rFonts w:cstheme="minorHAnsi"/>
                <w:sz w:val="24"/>
                <w:szCs w:val="24"/>
              </w:rPr>
              <w:t>Adapter son déplacement en fonction des caractéristiques du milieu et de son projet d’itinéraire</w:t>
            </w:r>
            <w:r>
              <w:t xml:space="preserve"> </w:t>
            </w:r>
          </w:p>
        </w:tc>
        <w:tc>
          <w:tcPr>
            <w:tcW w:w="2357" w:type="dxa"/>
          </w:tcPr>
          <w:p w:rsidR="00C80541" w:rsidRDefault="00C80541" w:rsidP="00956CA9"/>
          <w:p w:rsidR="00437268" w:rsidRDefault="00437268" w:rsidP="00956CA9"/>
          <w:p w:rsidR="00437268" w:rsidRDefault="00437268" w:rsidP="00956CA9"/>
          <w:p w:rsidR="00437268" w:rsidRDefault="00437268" w:rsidP="00956CA9"/>
          <w:p w:rsidR="00437268" w:rsidRDefault="00437268" w:rsidP="00956CA9"/>
          <w:p w:rsidR="00437268" w:rsidRDefault="00437268" w:rsidP="00956CA9"/>
          <w:p w:rsidR="00437268" w:rsidRDefault="00437268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7C6CD8">
        <w:tc>
          <w:tcPr>
            <w:tcW w:w="2235" w:type="dxa"/>
            <w:gridSpan w:val="2"/>
            <w:vMerge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3364" w:type="dxa"/>
            <w:gridSpan w:val="2"/>
            <w:shd w:val="clear" w:color="auto" w:fill="FDE9D9" w:themeFill="accent6" w:themeFillTint="33"/>
          </w:tcPr>
          <w:p w:rsidR="00C80541" w:rsidRPr="0080620D" w:rsidRDefault="00C80541" w:rsidP="00956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0620D">
              <w:rPr>
                <w:rFonts w:cstheme="minorHAnsi"/>
                <w:b/>
                <w:sz w:val="24"/>
                <w:szCs w:val="24"/>
              </w:rPr>
              <w:t>Note/</w:t>
            </w:r>
            <w:r>
              <w:rPr>
                <w:rFonts w:cstheme="minorHAnsi"/>
                <w:b/>
                <w:sz w:val="24"/>
                <w:szCs w:val="24"/>
              </w:rPr>
              <w:t>…. (min 4)</w:t>
            </w:r>
          </w:p>
        </w:tc>
        <w:tc>
          <w:tcPr>
            <w:tcW w:w="2357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7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</w:tr>
      <w:tr w:rsidR="00C80541" w:rsidTr="00956CA9">
        <w:tc>
          <w:tcPr>
            <w:tcW w:w="5599" w:type="dxa"/>
            <w:gridSpan w:val="4"/>
            <w:shd w:val="clear" w:color="auto" w:fill="FDE9D9" w:themeFill="accent6" w:themeFillTint="33"/>
          </w:tcPr>
          <w:p w:rsidR="00C80541" w:rsidRPr="00C80541" w:rsidRDefault="00C80541" w:rsidP="00956CA9">
            <w:pPr>
              <w:rPr>
                <w:sz w:val="24"/>
                <w:szCs w:val="24"/>
              </w:rPr>
            </w:pPr>
            <w:r w:rsidRPr="00D40B94">
              <w:rPr>
                <w:b/>
                <w:sz w:val="24"/>
                <w:szCs w:val="24"/>
              </w:rPr>
              <w:t>AFL2</w:t>
            </w:r>
            <w:r w:rsidRPr="00D40B94">
              <w:rPr>
                <w:sz w:val="24"/>
                <w:szCs w:val="24"/>
              </w:rPr>
              <w:t> </w:t>
            </w:r>
            <w:r>
              <w:t xml:space="preserve">: </w:t>
            </w:r>
            <w:r w:rsidR="00BB6E7C" w:rsidRPr="00FA437D">
              <w:rPr>
                <w:rFonts w:cstheme="minorHAnsi"/>
                <w:sz w:val="24"/>
                <w:szCs w:val="24"/>
              </w:rPr>
              <w:t>S’entraîner individuellement et collectivement, pour se déplacer de manière efficiente et en toute sécurité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7C6CD8">
        <w:tc>
          <w:tcPr>
            <w:tcW w:w="1951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pts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947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2357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7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</w:tr>
      <w:tr w:rsidR="00C80541" w:rsidTr="00956CA9">
        <w:tc>
          <w:tcPr>
            <w:tcW w:w="5599" w:type="dxa"/>
            <w:gridSpan w:val="4"/>
            <w:shd w:val="clear" w:color="auto" w:fill="FDE9D9" w:themeFill="accent6" w:themeFillTint="33"/>
          </w:tcPr>
          <w:p w:rsidR="00C80541" w:rsidRDefault="00C80541" w:rsidP="00956CA9">
            <w:r w:rsidRPr="00D40B94">
              <w:rPr>
                <w:b/>
                <w:sz w:val="24"/>
                <w:szCs w:val="24"/>
              </w:rPr>
              <w:t>AFL3</w:t>
            </w:r>
            <w:r>
              <w:t> :</w:t>
            </w:r>
            <w:r w:rsidRPr="00767070">
              <w:rPr>
                <w:sz w:val="24"/>
                <w:szCs w:val="24"/>
              </w:rPr>
              <w:t xml:space="preserve"> </w:t>
            </w:r>
            <w:r w:rsidR="00BB6E7C" w:rsidRPr="00FA437D">
              <w:rPr>
                <w:rFonts w:cstheme="minorHAnsi"/>
                <w:sz w:val="24"/>
                <w:szCs w:val="24"/>
              </w:rPr>
              <w:t>Coopérer pour réaliser un projet de déplacement, en toute sécurité</w:t>
            </w:r>
          </w:p>
        </w:tc>
        <w:tc>
          <w:tcPr>
            <w:tcW w:w="2357" w:type="dxa"/>
          </w:tcPr>
          <w:p w:rsidR="00C80541" w:rsidRDefault="00C80541" w:rsidP="00956CA9"/>
        </w:tc>
        <w:tc>
          <w:tcPr>
            <w:tcW w:w="2357" w:type="dxa"/>
          </w:tcPr>
          <w:p w:rsidR="00C80541" w:rsidRDefault="00C80541" w:rsidP="00956CA9"/>
          <w:p w:rsidR="00C80541" w:rsidRDefault="00C80541" w:rsidP="00956CA9"/>
          <w:p w:rsidR="00C80541" w:rsidRDefault="00C80541" w:rsidP="00956CA9">
            <w:bookmarkStart w:id="0" w:name="_GoBack"/>
            <w:bookmarkEnd w:id="0"/>
          </w:p>
        </w:tc>
        <w:tc>
          <w:tcPr>
            <w:tcW w:w="2358" w:type="dxa"/>
          </w:tcPr>
          <w:p w:rsidR="00C80541" w:rsidRDefault="00C80541" w:rsidP="00956CA9"/>
        </w:tc>
        <w:tc>
          <w:tcPr>
            <w:tcW w:w="2358" w:type="dxa"/>
          </w:tcPr>
          <w:p w:rsidR="00C80541" w:rsidRDefault="00C80541" w:rsidP="00956CA9"/>
        </w:tc>
      </w:tr>
      <w:tr w:rsidR="00C80541" w:rsidTr="007C6CD8">
        <w:tc>
          <w:tcPr>
            <w:tcW w:w="1951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2pts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4pts</w:t>
            </w:r>
          </w:p>
        </w:tc>
        <w:tc>
          <w:tcPr>
            <w:tcW w:w="1947" w:type="dxa"/>
            <w:shd w:val="clear" w:color="auto" w:fill="FDE9D9" w:themeFill="accent6" w:themeFillTint="33"/>
          </w:tcPr>
          <w:p w:rsidR="00C80541" w:rsidRPr="00D40B94" w:rsidRDefault="00C80541" w:rsidP="00956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6pts</w:t>
            </w:r>
          </w:p>
        </w:tc>
        <w:tc>
          <w:tcPr>
            <w:tcW w:w="2357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7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  <w:tc>
          <w:tcPr>
            <w:tcW w:w="2358" w:type="dxa"/>
            <w:shd w:val="clear" w:color="auto" w:fill="FDE9D9" w:themeFill="accent6" w:themeFillTint="33"/>
          </w:tcPr>
          <w:p w:rsidR="00C80541" w:rsidRDefault="00C80541" w:rsidP="00956CA9"/>
        </w:tc>
      </w:tr>
    </w:tbl>
    <w:p w:rsidR="0039060C" w:rsidRDefault="0039060C"/>
    <w:p w:rsidR="00CA6B7C" w:rsidRDefault="00CA6B7C"/>
    <w:sectPr w:rsidR="00CA6B7C" w:rsidSect="00CA6B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09" w:rsidRDefault="00156509" w:rsidP="00D40B94">
      <w:pPr>
        <w:spacing w:after="0" w:line="240" w:lineRule="auto"/>
      </w:pPr>
      <w:r>
        <w:separator/>
      </w:r>
    </w:p>
  </w:endnote>
  <w:endnote w:type="continuationSeparator" w:id="0">
    <w:p w:rsidR="00156509" w:rsidRDefault="00156509" w:rsidP="00D4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09" w:rsidRDefault="00156509" w:rsidP="00D40B94">
      <w:pPr>
        <w:spacing w:after="0" w:line="240" w:lineRule="auto"/>
      </w:pPr>
      <w:r>
        <w:separator/>
      </w:r>
    </w:p>
  </w:footnote>
  <w:footnote w:type="continuationSeparator" w:id="0">
    <w:p w:rsidR="00156509" w:rsidRDefault="00156509" w:rsidP="00D40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0CF2D71C146C436480E430D4AE22274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40B94" w:rsidRDefault="00D40B94" w:rsidP="00437268">
        <w:pPr>
          <w:pStyle w:val="En-tte"/>
          <w:pBdr>
            <w:bottom w:val="thickThinSmallGap" w:sz="24" w:space="1" w:color="622423" w:themeColor="accent2" w:themeShade="7F"/>
          </w:pBdr>
          <w:shd w:val="clear" w:color="auto" w:fill="FDE9D9" w:themeFill="accent6" w:themeFillTint="33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EVALUATION CERTIFICATIVE LYCEE….       APSA SUPPORT :………………….     C</w:t>
        </w:r>
        <w:r w:rsidR="00BB6E7C">
          <w:rPr>
            <w:rFonts w:asciiTheme="majorHAnsi" w:eastAsiaTheme="majorEastAsia" w:hAnsiTheme="majorHAnsi" w:cstheme="majorBidi"/>
            <w:sz w:val="32"/>
            <w:szCs w:val="32"/>
          </w:rPr>
          <w:t>A2</w:t>
        </w:r>
      </w:p>
    </w:sdtContent>
  </w:sdt>
  <w:p w:rsidR="00D40B94" w:rsidRDefault="00D40B9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7C"/>
    <w:rsid w:val="00005D20"/>
    <w:rsid w:val="00083AA4"/>
    <w:rsid w:val="000A0B28"/>
    <w:rsid w:val="00116816"/>
    <w:rsid w:val="00156509"/>
    <w:rsid w:val="00316B04"/>
    <w:rsid w:val="0039060C"/>
    <w:rsid w:val="00437268"/>
    <w:rsid w:val="006C2AD2"/>
    <w:rsid w:val="007C6CD8"/>
    <w:rsid w:val="0080620D"/>
    <w:rsid w:val="00956CA9"/>
    <w:rsid w:val="009D34C3"/>
    <w:rsid w:val="00A20A38"/>
    <w:rsid w:val="00BB6E7C"/>
    <w:rsid w:val="00C80541"/>
    <w:rsid w:val="00CA6B7C"/>
    <w:rsid w:val="00D40B9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B94"/>
  </w:style>
  <w:style w:type="paragraph" w:styleId="Pieddepage">
    <w:name w:val="footer"/>
    <w:basedOn w:val="Normal"/>
    <w:link w:val="PieddepageCar"/>
    <w:uiPriority w:val="99"/>
    <w:unhideWhenUsed/>
    <w:rsid w:val="00D4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B94"/>
  </w:style>
  <w:style w:type="paragraph" w:styleId="Textedebulles">
    <w:name w:val="Balloon Text"/>
    <w:basedOn w:val="Normal"/>
    <w:link w:val="TextedebullesCar"/>
    <w:uiPriority w:val="99"/>
    <w:semiHidden/>
    <w:unhideWhenUsed/>
    <w:rsid w:val="00D4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F2D71C146C436480E430D4AE222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10A4-AA4E-4D6A-8DE8-B39B5A7161F8}"/>
      </w:docPartPr>
      <w:docPartBody>
        <w:p w:rsidR="00FF43F5" w:rsidRDefault="004F259B" w:rsidP="004F259B">
          <w:pPr>
            <w:pStyle w:val="0CF2D71C146C436480E430D4AE22274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9B"/>
    <w:rsid w:val="00066142"/>
    <w:rsid w:val="004F259B"/>
    <w:rsid w:val="0052639A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F2D71C146C436480E430D4AE222747">
    <w:name w:val="0CF2D71C146C436480E430D4AE222747"/>
    <w:rsid w:val="004F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CERTIFICATIVE LYCEE….       APSA SUPPORT :………………….     CA2</vt:lpstr>
    </vt:vector>
  </TitlesOfParts>
  <Company>Hewlett-Packard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CERTIFICATIVE LYCEE….       APSA SUPPORT :………………….     CA2</dc:title>
  <dc:creator>marianne spaeter</dc:creator>
  <cp:lastModifiedBy>marianne spaeter</cp:lastModifiedBy>
  <cp:revision>3</cp:revision>
  <dcterms:created xsi:type="dcterms:W3CDTF">2020-01-09T16:11:00Z</dcterms:created>
  <dcterms:modified xsi:type="dcterms:W3CDTF">2020-01-09T16:14:00Z</dcterms:modified>
</cp:coreProperties>
</file>