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ageBreakBefore/>
        <w:rPr>
          <w:rStyle w:val="Policepardfaut"/>
          <w:rFonts w:ascii="Comic Sans MS" w:hAnsi="Comic Sans MS"/>
          <w:sz w:val="28"/>
          <w:szCs w:val="28"/>
        </w:rPr>
      </w:pPr>
      <w:r>
        <w:rPr>
          <w:rStyle w:val="Policepardfaut"/>
          <w:rFonts w:ascii="Comic Sans MS" w:hAnsi="Comic Sans MS"/>
          <w:sz w:val="28"/>
          <w:szCs w:val="28"/>
          <w:u w:val="single"/>
        </w:rPr>
        <w:t>Activité langagière</w:t>
      </w:r>
      <w:r>
        <w:rPr>
          <w:rStyle w:val="Policepardfaut"/>
          <w:rFonts w:ascii="Comic Sans MS" w:hAnsi="Comic Sans MS"/>
          <w:sz w:val="28"/>
          <w:szCs w:val="28"/>
        </w:rPr>
        <w:t>= « Parler en continu »</w:t>
      </w:r>
    </w:p>
    <w:p>
      <w:pPr>
        <w:pStyle w:val="Normal"/>
        <w:rPr>
          <w:rStyle w:val="Policepardfaut"/>
          <w:rFonts w:ascii="Comic Sans MS" w:hAnsi="Comic Sans MS"/>
          <w:sz w:val="28"/>
          <w:szCs w:val="28"/>
        </w:rPr>
      </w:pPr>
      <w:r>
        <w:rPr>
          <w:rStyle w:val="Policepardfaut"/>
          <w:rFonts w:ascii="Comic Sans MS" w:hAnsi="Comic Sans MS"/>
          <w:sz w:val="28"/>
          <w:szCs w:val="28"/>
          <w:u w:val="single"/>
        </w:rPr>
        <w:t>Niveau</w:t>
      </w:r>
      <w:r>
        <w:rPr>
          <w:rStyle w:val="Policepardfaut"/>
          <w:rFonts w:ascii="Comic Sans MS" w:hAnsi="Comic Sans MS"/>
          <w:sz w:val="28"/>
          <w:szCs w:val="28"/>
        </w:rPr>
        <w:t>= A2 voire B1</w:t>
      </w:r>
    </w:p>
    <w:p>
      <w:pPr>
        <w:pStyle w:val="Normal"/>
        <w:rPr>
          <w:rStyle w:val="Policepardfaut"/>
          <w:rFonts w:ascii="Comic Sans MS" w:hAnsi="Comic Sans MS"/>
          <w:sz w:val="28"/>
          <w:szCs w:val="28"/>
        </w:rPr>
      </w:pPr>
      <w:r>
        <w:rPr>
          <w:rStyle w:val="Policepardfaut"/>
          <w:rFonts w:ascii="Comic Sans MS" w:hAnsi="Comic Sans MS"/>
          <w:sz w:val="28"/>
          <w:szCs w:val="28"/>
          <w:u w:val="single"/>
        </w:rPr>
        <w:t>Descripteurs</w:t>
      </w:r>
      <w:r>
        <w:rPr>
          <w:rStyle w:val="Policepardfaut"/>
          <w:rFonts w:ascii="Comic Sans MS" w:hAnsi="Comic Sans MS"/>
          <w:sz w:val="28"/>
          <w:szCs w:val="28"/>
        </w:rPr>
        <w:t>= « Présenter un projet et lire à haute voix »</w:t>
        <w:br/>
        <w:t xml:space="preserve">                       « Donner des informations »</w:t>
      </w:r>
    </w:p>
    <w:p>
      <w:pPr>
        <w:pStyle w:val="Normal"/>
        <w:rPr>
          <w:rStyle w:val="Policepardfaut"/>
          <w:rFonts w:ascii="Comic Sans MS" w:hAnsi="Comic Sans MS"/>
          <w:sz w:val="28"/>
          <w:szCs w:val="28"/>
        </w:rPr>
      </w:pPr>
      <w:r>
        <w:rPr>
          <w:rStyle w:val="Policepardfaut"/>
          <w:rFonts w:ascii="Comic Sans MS" w:hAnsi="Comic Sans MS"/>
          <w:sz w:val="28"/>
          <w:szCs w:val="28"/>
          <w:u w:val="single"/>
        </w:rPr>
        <w:t>Situation</w:t>
      </w:r>
      <w:r>
        <w:rPr>
          <w:rStyle w:val="Policepardfaut"/>
          <w:rFonts w:ascii="Comic Sans MS" w:hAnsi="Comic Sans MS"/>
          <w:sz w:val="28"/>
          <w:szCs w:val="28"/>
        </w:rPr>
        <w:t>= « You work at the tourist office in London »</w:t>
      </w:r>
    </w:p>
    <w:p>
      <w:pPr>
        <w:pStyle w:val="Normal"/>
        <w:rPr>
          <w:rStyle w:val="Policepardfaut"/>
          <w:rFonts w:ascii="Comic Sans MS" w:hAnsi="Comic Sans MS"/>
          <w:sz w:val="28"/>
          <w:szCs w:val="28"/>
        </w:rPr>
      </w:pPr>
      <w:r>
        <w:rPr>
          <w:rStyle w:val="Policepardfaut"/>
          <w:rFonts w:ascii="Comic Sans MS" w:hAnsi="Comic Sans MS"/>
          <w:sz w:val="28"/>
          <w:szCs w:val="28"/>
          <w:u w:val="single"/>
        </w:rPr>
        <w:t>Tâche</w:t>
      </w:r>
      <w:r>
        <w:rPr>
          <w:rStyle w:val="Policepardfaut"/>
          <w:rFonts w:ascii="Comic Sans MS" w:hAnsi="Comic Sans MS"/>
          <w:sz w:val="28"/>
          <w:szCs w:val="28"/>
        </w:rPr>
        <w:t>= « Propose and describe 2 sightseeing places to a group of tourists visiting London »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Style w:val="Policepardfaut"/>
          <w:rFonts w:ascii="Comic Sans MS" w:hAnsi="Comic Sans MS"/>
          <w:sz w:val="28"/>
          <w:szCs w:val="28"/>
          <w:u w:val="single"/>
        </w:rPr>
      </w:pPr>
      <w:r>
        <w:rPr>
          <w:rStyle w:val="Policepardfaut"/>
          <w:rFonts w:ascii="Comic Sans MS" w:hAnsi="Comic Sans MS"/>
          <w:sz w:val="28"/>
          <w:szCs w:val="28"/>
          <w:u w:val="single"/>
        </w:rPr>
        <w:t>Consignes de travail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vous travaillerez par 3 ou 4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prise de parole sera équitablement répartie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vous serez assis/debout à un desk de réception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vous vous adresserez à un groupe de touristes étrangers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vous proposerez 2 sites de visites dans Londres et mettrez en valeur leurs intérêts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La présentation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l'accueil des touristes se fera en 3 langues= anglais, allemand, français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vous proposerez un topo sur Londres en utilisant les clichés vues en classe en amont (feuille de reportage A3 )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vous exposerez les 2 sites à visiter sur un ton dynamique et enjoué ; soyez concis et clairs dans les contenus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vous prendrez congé du groupe en 3 langues= anglais, allemand, français.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Bonus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 vu de la grille d'évaluation présentée, le correcteur sera attentif à/aux :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toutes interjections spontanée et gapfillers rendant l'exercice de communication authentique et prenant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costumes, accessoires (casquette, parapluie de guide, bagde,…)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toute tentative de prise de risque à l'oral (notes laissées sur le côté)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l'utilisation d'un lexique adéquat voire emprunté à une langue cousine par défaut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langage du corps engageant et en adéquation avec les propos tenus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une voix tonique et énergique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effort particulier dans la synthèse des brochures (savoir aller à l'essentiel pour garder son auditoire captif)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Précision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Votre prestation sera filmée et vous sera visionnée en vue d'un feed-back constructif et formateur. Il permettra de même au correcteur de noter au plus juste chaque élève individuellement au sein de son équipe.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Style w:val="Policepardfaut"/>
          <w:rFonts w:ascii="Comic Sans MS" w:hAnsi="Comic Sans MS"/>
          <w:sz w:val="28"/>
          <w:szCs w:val="28"/>
        </w:rPr>
      </w:pPr>
      <w:r>
        <w:rPr>
          <w:rStyle w:val="Policepardfaut"/>
          <w:rFonts w:ascii="Comic Sans MS" w:hAnsi="Comic Sans MS"/>
          <w:sz w:val="28"/>
          <w:szCs w:val="28"/>
          <w:u w:val="single"/>
        </w:rPr>
        <w:t>Sites de visites proposés au tirage au sort</w:t>
      </w:r>
      <w:r>
        <w:rPr>
          <w:rStyle w:val="Policepardfaut"/>
          <w:rFonts w:ascii="Comic Sans MS" w:hAnsi="Comic Sans MS"/>
          <w:sz w:val="28"/>
          <w:szCs w:val="28"/>
        </w:rPr>
        <w:t> 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London Zoo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Kew Palace and the Botanic Garden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Madame Tussauds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London Amphibious Adventure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Buckingham Palace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London Sealife Aquarium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London Dungeon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Westminster Cathedral</w:t>
      </w:r>
    </w:p>
    <w:p>
      <w:pPr>
        <w:pStyle w:val="Normal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Tower of London</w:t>
      </w:r>
    </w:p>
    <w:p>
      <w:pPr>
        <w:pStyle w:val="Normal"/>
        <w:numPr>
          <w:ilvl w:val="0"/>
          <w:numId w:val="4"/>
        </w:numPr>
        <w:rPr>
          <w:rStyle w:val="Policepardfaut"/>
          <w:rFonts w:ascii="Comic Sans MS" w:hAnsi="Comic Sans MS"/>
          <w:sz w:val="28"/>
          <w:szCs w:val="28"/>
        </w:rPr>
      </w:pPr>
      <w:r>
        <w:rPr>
          <w:rStyle w:val="Policepardfaut"/>
          <w:rFonts w:ascii="Comic Sans MS" w:hAnsi="Comic Sans MS"/>
          <w:sz w:val="28"/>
          <w:szCs w:val="28"/>
        </w:rPr>
        <w:t>The London Eye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omic Sans MS">
    <w:charset w:val="01"/>
    <w:family w:val="script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pPr>
      <w:keepNext/>
      <w:keepLines w:val="false"/>
      <w:pageBreakBefore w:val="false"/>
      <w:widowControl w:val="false"/>
      <w:pBdr>
        <w:top w:val="nil"/>
        <w:left w:val="nil"/>
        <w:bottom w:val="nil"/>
        <w:right w:val="nil"/>
      </w:pBdr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rPr/>
  </w:style>
  <w:style w:type="character" w:styleId="Puces">
    <w:name w:val="Puces"/>
    <w:rPr>
      <w:rFonts w:ascii="OpenSymbol" w:hAnsi="OpenSymbol" w:eastAsia="OpenSymbol" w:cs="OpenSymbol"/>
    </w:rPr>
  </w:style>
  <w:style w:type="character" w:styleId="WWCharLFO1LVL1">
    <w:name w:val="WW_CharLFO1LVL1"/>
    <w:rPr>
      <w:rFonts w:ascii="OpenSymbol" w:hAnsi="OpenSymbol" w:eastAsia="OpenSymbol" w:cs="OpenSymbol"/>
    </w:rPr>
  </w:style>
  <w:style w:type="character" w:styleId="WWCharLFO1LVL2">
    <w:name w:val="WW_CharLFO1LVL2"/>
    <w:rPr>
      <w:rFonts w:ascii="OpenSymbol" w:hAnsi="OpenSymbol" w:eastAsia="OpenSymbol" w:cs="OpenSymbol"/>
    </w:rPr>
  </w:style>
  <w:style w:type="character" w:styleId="WWCharLFO1LVL3">
    <w:name w:val="WW_CharLFO1LVL3"/>
    <w:rPr>
      <w:rFonts w:ascii="OpenSymbol" w:hAnsi="OpenSymbol" w:eastAsia="OpenSymbol" w:cs="OpenSymbol"/>
    </w:rPr>
  </w:style>
  <w:style w:type="character" w:styleId="WWCharLFO1LVL4">
    <w:name w:val="WW_CharLFO1LVL4"/>
    <w:rPr>
      <w:rFonts w:ascii="OpenSymbol" w:hAnsi="OpenSymbol" w:eastAsia="OpenSymbol" w:cs="OpenSymbol"/>
    </w:rPr>
  </w:style>
  <w:style w:type="character" w:styleId="WWCharLFO1LVL5">
    <w:name w:val="WW_CharLFO1LVL5"/>
    <w:rPr>
      <w:rFonts w:ascii="OpenSymbol" w:hAnsi="OpenSymbol" w:eastAsia="OpenSymbol" w:cs="OpenSymbol"/>
    </w:rPr>
  </w:style>
  <w:style w:type="character" w:styleId="WWCharLFO1LVL6">
    <w:name w:val="WW_CharLFO1LVL6"/>
    <w:rPr>
      <w:rFonts w:ascii="OpenSymbol" w:hAnsi="OpenSymbol" w:eastAsia="OpenSymbol" w:cs="OpenSymbol"/>
    </w:rPr>
  </w:style>
  <w:style w:type="character" w:styleId="WWCharLFO1LVL7">
    <w:name w:val="WW_CharLFO1LVL7"/>
    <w:rPr>
      <w:rFonts w:ascii="OpenSymbol" w:hAnsi="OpenSymbol" w:eastAsia="OpenSymbol" w:cs="OpenSymbol"/>
    </w:rPr>
  </w:style>
  <w:style w:type="character" w:styleId="WWCharLFO1LVL8">
    <w:name w:val="WW_CharLFO1LVL8"/>
    <w:rPr>
      <w:rFonts w:ascii="OpenSymbol" w:hAnsi="OpenSymbol" w:eastAsia="OpenSymbol" w:cs="OpenSymbol"/>
    </w:rPr>
  </w:style>
  <w:style w:type="character" w:styleId="WWCharLFO1LVL9">
    <w:name w:val="WW_CharLFO1LVL9"/>
    <w:rPr>
      <w:rFonts w:ascii="OpenSymbol" w:hAnsi="OpenSymbol" w:eastAsia="OpenSymbol" w:cs="OpenSymbol"/>
    </w:rPr>
  </w:style>
  <w:style w:type="character" w:styleId="WWCharLFO2LVL1">
    <w:name w:val="WW_CharLFO2LVL1"/>
    <w:rPr>
      <w:rFonts w:ascii="OpenSymbol" w:hAnsi="OpenSymbol" w:eastAsia="OpenSymbol" w:cs="OpenSymbol"/>
    </w:rPr>
  </w:style>
  <w:style w:type="character" w:styleId="WWCharLFO2LVL2">
    <w:name w:val="WW_CharLFO2LVL2"/>
    <w:rPr>
      <w:rFonts w:ascii="OpenSymbol" w:hAnsi="OpenSymbol" w:eastAsia="OpenSymbol" w:cs="OpenSymbol"/>
    </w:rPr>
  </w:style>
  <w:style w:type="character" w:styleId="WWCharLFO2LVL3">
    <w:name w:val="WW_CharLFO2LVL3"/>
    <w:rPr>
      <w:rFonts w:ascii="OpenSymbol" w:hAnsi="OpenSymbol" w:eastAsia="OpenSymbol" w:cs="OpenSymbol"/>
    </w:rPr>
  </w:style>
  <w:style w:type="character" w:styleId="WWCharLFO2LVL4">
    <w:name w:val="WW_CharLFO2LVL4"/>
    <w:rPr>
      <w:rFonts w:ascii="OpenSymbol" w:hAnsi="OpenSymbol" w:eastAsia="OpenSymbol" w:cs="OpenSymbol"/>
    </w:rPr>
  </w:style>
  <w:style w:type="character" w:styleId="WWCharLFO2LVL5">
    <w:name w:val="WW_CharLFO2LVL5"/>
    <w:rPr>
      <w:rFonts w:ascii="OpenSymbol" w:hAnsi="OpenSymbol" w:eastAsia="OpenSymbol" w:cs="OpenSymbol"/>
    </w:rPr>
  </w:style>
  <w:style w:type="character" w:styleId="WWCharLFO2LVL6">
    <w:name w:val="WW_CharLFO2LVL6"/>
    <w:rPr>
      <w:rFonts w:ascii="OpenSymbol" w:hAnsi="OpenSymbol" w:eastAsia="OpenSymbol" w:cs="OpenSymbol"/>
    </w:rPr>
  </w:style>
  <w:style w:type="character" w:styleId="WWCharLFO2LVL7">
    <w:name w:val="WW_CharLFO2LVL7"/>
    <w:rPr>
      <w:rFonts w:ascii="OpenSymbol" w:hAnsi="OpenSymbol" w:eastAsia="OpenSymbol" w:cs="OpenSymbol"/>
    </w:rPr>
  </w:style>
  <w:style w:type="character" w:styleId="WWCharLFO2LVL8">
    <w:name w:val="WW_CharLFO2LVL8"/>
    <w:rPr>
      <w:rFonts w:ascii="OpenSymbol" w:hAnsi="OpenSymbol" w:eastAsia="OpenSymbol" w:cs="OpenSymbol"/>
    </w:rPr>
  </w:style>
  <w:style w:type="character" w:styleId="WWCharLFO2LVL9">
    <w:name w:val="WW_CharLFO2LVL9"/>
    <w:rPr>
      <w:rFonts w:ascii="OpenSymbol" w:hAnsi="OpenSymbol" w:eastAsia="OpenSymbol" w:cs="OpenSymbol"/>
    </w:rPr>
  </w:style>
  <w:style w:type="character" w:styleId="WWCharLFO3LVL1">
    <w:name w:val="WW_CharLFO3LVL1"/>
    <w:rPr>
      <w:rFonts w:ascii="OpenSymbol" w:hAnsi="OpenSymbol" w:eastAsia="OpenSymbol" w:cs="OpenSymbol"/>
    </w:rPr>
  </w:style>
  <w:style w:type="character" w:styleId="WWCharLFO3LVL2">
    <w:name w:val="WW_CharLFO3LVL2"/>
    <w:rPr>
      <w:rFonts w:ascii="OpenSymbol" w:hAnsi="OpenSymbol" w:eastAsia="OpenSymbol" w:cs="OpenSymbol"/>
    </w:rPr>
  </w:style>
  <w:style w:type="character" w:styleId="WWCharLFO3LVL3">
    <w:name w:val="WW_CharLFO3LVL3"/>
    <w:rPr>
      <w:rFonts w:ascii="OpenSymbol" w:hAnsi="OpenSymbol" w:eastAsia="OpenSymbol" w:cs="OpenSymbol"/>
    </w:rPr>
  </w:style>
  <w:style w:type="character" w:styleId="WWCharLFO3LVL4">
    <w:name w:val="WW_CharLFO3LVL4"/>
    <w:rPr>
      <w:rFonts w:ascii="OpenSymbol" w:hAnsi="OpenSymbol" w:eastAsia="OpenSymbol" w:cs="OpenSymbol"/>
    </w:rPr>
  </w:style>
  <w:style w:type="character" w:styleId="WWCharLFO3LVL5">
    <w:name w:val="WW_CharLFO3LVL5"/>
    <w:rPr>
      <w:rFonts w:ascii="OpenSymbol" w:hAnsi="OpenSymbol" w:eastAsia="OpenSymbol" w:cs="OpenSymbol"/>
    </w:rPr>
  </w:style>
  <w:style w:type="character" w:styleId="WWCharLFO3LVL6">
    <w:name w:val="WW_CharLFO3LVL6"/>
    <w:rPr>
      <w:rFonts w:ascii="OpenSymbol" w:hAnsi="OpenSymbol" w:eastAsia="OpenSymbol" w:cs="OpenSymbol"/>
    </w:rPr>
  </w:style>
  <w:style w:type="character" w:styleId="WWCharLFO3LVL7">
    <w:name w:val="WW_CharLFO3LVL7"/>
    <w:rPr>
      <w:rFonts w:ascii="OpenSymbol" w:hAnsi="OpenSymbol" w:eastAsia="OpenSymbol" w:cs="OpenSymbol"/>
    </w:rPr>
  </w:style>
  <w:style w:type="character" w:styleId="WWCharLFO3LVL8">
    <w:name w:val="WW_CharLFO3LVL8"/>
    <w:rPr>
      <w:rFonts w:ascii="OpenSymbol" w:hAnsi="OpenSymbol" w:eastAsia="OpenSymbol" w:cs="OpenSymbol"/>
    </w:rPr>
  </w:style>
  <w:style w:type="character" w:styleId="WWCharLFO3LVL9">
    <w:name w:val="WW_CharLFO3LVL9"/>
    <w:rPr>
      <w:rFonts w:ascii="OpenSymbol" w:hAnsi="OpenSymbol" w:eastAsia="OpenSymbol" w:cs="OpenSymbol"/>
    </w:rPr>
  </w:style>
  <w:style w:type="character" w:styleId="WWCharLFO4LVL1">
    <w:name w:val="WW_CharLFO4LVL1"/>
    <w:rPr>
      <w:rFonts w:ascii="OpenSymbol" w:hAnsi="OpenSymbol" w:eastAsia="OpenSymbol" w:cs="OpenSymbol"/>
    </w:rPr>
  </w:style>
  <w:style w:type="character" w:styleId="WWCharLFO4LVL2">
    <w:name w:val="WW_CharLFO4LVL2"/>
    <w:rPr>
      <w:rFonts w:ascii="OpenSymbol" w:hAnsi="OpenSymbol" w:eastAsia="OpenSymbol" w:cs="OpenSymbol"/>
    </w:rPr>
  </w:style>
  <w:style w:type="character" w:styleId="WWCharLFO4LVL3">
    <w:name w:val="WW_CharLFO4LVL3"/>
    <w:rPr>
      <w:rFonts w:ascii="OpenSymbol" w:hAnsi="OpenSymbol" w:eastAsia="OpenSymbol" w:cs="OpenSymbol"/>
    </w:rPr>
  </w:style>
  <w:style w:type="character" w:styleId="WWCharLFO4LVL4">
    <w:name w:val="WW_CharLFO4LVL4"/>
    <w:rPr>
      <w:rFonts w:ascii="OpenSymbol" w:hAnsi="OpenSymbol" w:eastAsia="OpenSymbol" w:cs="OpenSymbol"/>
    </w:rPr>
  </w:style>
  <w:style w:type="character" w:styleId="WWCharLFO4LVL5">
    <w:name w:val="WW_CharLFO4LVL5"/>
    <w:rPr>
      <w:rFonts w:ascii="OpenSymbol" w:hAnsi="OpenSymbol" w:eastAsia="OpenSymbol" w:cs="OpenSymbol"/>
    </w:rPr>
  </w:style>
  <w:style w:type="character" w:styleId="WWCharLFO4LVL6">
    <w:name w:val="WW_CharLFO4LVL6"/>
    <w:rPr>
      <w:rFonts w:ascii="OpenSymbol" w:hAnsi="OpenSymbol" w:eastAsia="OpenSymbol" w:cs="OpenSymbol"/>
    </w:rPr>
  </w:style>
  <w:style w:type="character" w:styleId="WWCharLFO4LVL7">
    <w:name w:val="WW_CharLFO4LVL7"/>
    <w:rPr>
      <w:rFonts w:ascii="OpenSymbol" w:hAnsi="OpenSymbol" w:eastAsia="OpenSymbol" w:cs="OpenSymbol"/>
    </w:rPr>
  </w:style>
  <w:style w:type="character" w:styleId="WWCharLFO4LVL8">
    <w:name w:val="WW_CharLFO4LVL8"/>
    <w:rPr>
      <w:rFonts w:ascii="OpenSymbol" w:hAnsi="OpenSymbol" w:eastAsia="OpenSymbol" w:cs="OpenSymbol"/>
    </w:rPr>
  </w:style>
  <w:style w:type="character" w:styleId="WWCharLFO4LVL9">
    <w:name w:val="WW_CharLFO4LVL9"/>
    <w:rPr>
      <w:rFonts w:ascii="OpenSymbol" w:hAnsi="OpenSymbol" w:eastAsia="OpenSymbol" w:cs="OpenSymbol"/>
    </w:rPr>
  </w:style>
  <w:style w:type="paragraph" w:styleId="Normal1">
    <w:name w:val="LO-Normal"/>
    <w:pPr>
      <w:keepNext/>
      <w:keepLines w:val="false"/>
      <w:pageBreakBefore w:val="false"/>
      <w:widowControl w:val="false"/>
      <w:pBdr>
        <w:top w:val="nil"/>
        <w:left w:val="nil"/>
        <w:bottom w:val="nil"/>
        <w:right w:val="nil"/>
      </w:pBdr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Corps de texte"/>
    <w:basedOn w:val="Normal"/>
    <w:pPr>
      <w:suppressAutoHyphens w:val="true"/>
      <w:spacing w:lineRule="auto" w:line="288" w:before="0" w:after="140"/>
    </w:pPr>
    <w:rPr/>
  </w:style>
  <w:style w:type="paragraph" w:styleId="Liste">
    <w:name w:val="Liste"/>
    <w:basedOn w:val="Corpsdetexte"/>
    <w:pPr>
      <w:suppressAutoHyphens w:val="true"/>
    </w:pPr>
    <w:rPr/>
  </w:style>
  <w:style w:type="paragraph" w:styleId="Lgende">
    <w:name w:val="Légende"/>
    <w:basedOn w:val="Normal"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MicrosoftOffice/15.0 MicrosoftWord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2015-02-15T17:55:00Z</dcterms:created>
  <dc:creator>Bettina Cuissot-Lecoeuche</dc:creator>
  <dc:language>fr-FR</dc:language>
  <cp:lastModifiedBy>Bettina Cuissot-Lecoeuche</cp:lastModifiedBy>
  <dcterms:modified xsi:type="dcterms:W3CDTF">2015-02-15T17:55:00Z</dcterms:modified>
  <cp:revision>2</cp:revision>
</cp:coreProperties>
</file>