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23" w:rsidRPr="00114223" w:rsidRDefault="00114223" w:rsidP="00114223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color w:val="212529"/>
          <w:kern w:val="36"/>
          <w:sz w:val="24"/>
          <w:szCs w:val="24"/>
          <w:lang w:eastAsia="fr-FR"/>
        </w:rPr>
      </w:pPr>
      <w:proofErr w:type="spellStart"/>
      <w:r w:rsidRPr="00114223">
        <w:rPr>
          <w:rFonts w:ascii="Arial" w:eastAsia="Times New Roman" w:hAnsi="Arial" w:cs="Arial"/>
          <w:b/>
          <w:bCs/>
          <w:color w:val="212529"/>
          <w:kern w:val="36"/>
          <w:sz w:val="24"/>
          <w:szCs w:val="24"/>
          <w:lang w:eastAsia="fr-FR"/>
        </w:rPr>
        <w:t>Praktikum</w:t>
      </w:r>
      <w:proofErr w:type="spellEnd"/>
    </w:p>
    <w:p w:rsidR="00114223" w:rsidRPr="00114223" w:rsidRDefault="00114223" w:rsidP="00114223">
      <w:pPr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Immer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mehr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Arbeitgeber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legen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großen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Wert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auf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praktische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Arbeitserfahrungen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gute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Fremdsprachkenntnisse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.</w:t>
      </w:r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br/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Wenn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deine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Arbeitserfahrungen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ausbauen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deinen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Lebenslauf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durch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Auslandspraktikum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ergänzen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deine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Sprachkenntnisse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perfektionieren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möchtest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Praktikum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deinem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Wunschland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genau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das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Richtige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für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.</w:t>
      </w:r>
    </w:p>
    <w:p w:rsidR="00114223" w:rsidRPr="00114223" w:rsidRDefault="00114223" w:rsidP="00114223">
      <w:pPr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Du hast die Chance in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einem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Betrieb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mitzuarbeiten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dort die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verschiedenen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Bereiche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des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Arbeitslebens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kennenzulernen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nebenbei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die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Kultur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eines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neuen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Landes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einzutauchen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.</w:t>
      </w:r>
    </w:p>
    <w:p w:rsidR="00114223" w:rsidRPr="00114223" w:rsidRDefault="00114223" w:rsidP="00114223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Multikultur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e.K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.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bietet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drei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verschiedene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Arten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von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Praktika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an:</w:t>
      </w:r>
    </w:p>
    <w:p w:rsidR="00114223" w:rsidRPr="00114223" w:rsidRDefault="00114223" w:rsidP="0011422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</w:pPr>
      <w:proofErr w:type="spellStart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>England</w:t>
      </w:r>
      <w:proofErr w:type="spellEnd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>Frankreich</w:t>
      </w:r>
      <w:proofErr w:type="spellEnd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 xml:space="preserve"> Island</w:t>
      </w:r>
    </w:p>
    <w:p w:rsidR="00114223" w:rsidRPr="00114223" w:rsidRDefault="00114223" w:rsidP="00114223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In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England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bieten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wir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drei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verschiedene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Programme an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vermitteln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nach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Bournemouth an der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schönen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Südküste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Südengland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sowie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nach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London.</w:t>
      </w:r>
    </w:p>
    <w:p w:rsidR="00114223" w:rsidRPr="00114223" w:rsidRDefault="00114223" w:rsidP="00114223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Je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nach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Alter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Vorerfahrungen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wähltst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das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für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passende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Programm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bzw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. </w:t>
      </w:r>
      <w:proofErr w:type="spellStart"/>
      <w:proofErr w:type="gram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lässt</w:t>
      </w:r>
      <w:proofErr w:type="spellEnd"/>
      <w:proofErr w:type="gram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von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uns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beraten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welches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Programm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wir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empfehlen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. Die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Praktika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London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sind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bereits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ab 2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Wochen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möglich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!</w:t>
      </w:r>
    </w:p>
    <w:p w:rsidR="00114223" w:rsidRPr="00114223" w:rsidRDefault="00114223" w:rsidP="00114223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Für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Frankreich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Island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solltest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2 -3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Monate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Zeit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mitbringen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hast die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Möglichkeit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Bereich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Tourismus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Island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auf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einer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Farm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zu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.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Wenn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ins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das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schöne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Land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hohen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Norden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verliebst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kannst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anschließend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von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unserem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Praktikumsprogramm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ins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work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and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travel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Programm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wechseln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bis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zu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12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Monate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vor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Ort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proofErr w:type="gram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bleiben.Wir</w:t>
      </w:r>
      <w:proofErr w:type="spellEnd"/>
      <w:proofErr w:type="gram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vermitteln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Betrieb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deinem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Wunschland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wo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durch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die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gemeinsame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Land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Leute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kennenlernst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deine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Sprachkenntnisse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verbesserst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.</w:t>
      </w:r>
    </w:p>
    <w:p w:rsidR="00114223" w:rsidRPr="00114223" w:rsidRDefault="00114223" w:rsidP="00114223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 </w:t>
      </w:r>
    </w:p>
    <w:p w:rsidR="00114223" w:rsidRPr="00114223" w:rsidRDefault="00114223" w:rsidP="0011422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</w:pPr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 xml:space="preserve">Asien </w:t>
      </w:r>
      <w:proofErr w:type="spellStart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>Südafrika</w:t>
      </w:r>
      <w:proofErr w:type="spellEnd"/>
    </w:p>
    <w:p w:rsidR="00114223" w:rsidRPr="00114223" w:rsidRDefault="00114223" w:rsidP="00114223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Wenn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das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ganz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große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Fernweh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packt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sind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unsere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Praktikumsprogramme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Asien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Südafrika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genau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das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Richtige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für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dich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! Dort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gibt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es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Praktika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einer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Vielzahl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von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Praktikumsbetrieben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(Sport Coaching,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Medizin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Jounalismus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etc.)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kannst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von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lastRenderedPageBreak/>
        <w:t>wenigen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Wochen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bis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zu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einem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halben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Jahr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bleiben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.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Aufgrund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der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Visabestimmungen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sind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die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Praktika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in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diesen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Ländern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unbezahlt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!</w:t>
      </w:r>
    </w:p>
    <w:p w:rsidR="00114223" w:rsidRPr="00114223" w:rsidRDefault="00114223" w:rsidP="00114223">
      <w:pPr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Da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immer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mehr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junge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Leute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Ausland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möchten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,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die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Konkurrenz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um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Jobs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härter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geworden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.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MultiKultur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vermittelt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20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Jahren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junge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Menschen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ins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Ausland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und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arbeitet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mit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sachkundigen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Betreuern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vor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Ort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zusammen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. Mit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unserer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Unterstützung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vor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Ort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bist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du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Anderen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einen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Schritt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voraus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!</w:t>
      </w:r>
    </w:p>
    <w:p w:rsidR="00114223" w:rsidRPr="00114223" w:rsidRDefault="00114223" w:rsidP="00114223">
      <w:pPr>
        <w:spacing w:before="100" w:beforeAutospacing="1" w:after="100" w:afterAutospacing="1" w:line="360" w:lineRule="auto"/>
        <w:jc w:val="center"/>
        <w:outlineLvl w:val="3"/>
        <w:rPr>
          <w:rFonts w:ascii="Arial" w:eastAsia="Times New Roman" w:hAnsi="Arial" w:cs="Arial"/>
          <w:color w:val="212529"/>
          <w:sz w:val="24"/>
          <w:szCs w:val="24"/>
          <w:lang w:eastAsia="fr-FR"/>
        </w:rPr>
      </w:pP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Wir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helfen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dir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gerne</w:t>
      </w:r>
      <w:proofErr w:type="spellEnd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 xml:space="preserve"> </w:t>
      </w:r>
      <w:proofErr w:type="spellStart"/>
      <w:r w:rsidRPr="00114223">
        <w:rPr>
          <w:rFonts w:ascii="Arial" w:eastAsia="Times New Roman" w:hAnsi="Arial" w:cs="Arial"/>
          <w:color w:val="212529"/>
          <w:sz w:val="24"/>
          <w:szCs w:val="24"/>
          <w:lang w:eastAsia="fr-FR"/>
        </w:rPr>
        <w:t>weiter</w:t>
      </w:r>
      <w:proofErr w:type="spellEnd"/>
    </w:p>
    <w:p w:rsidR="00114223" w:rsidRPr="00114223" w:rsidRDefault="00114223" w:rsidP="00114223">
      <w:pPr>
        <w:spacing w:line="36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</w:pPr>
      <w:r w:rsidRPr="00114223">
        <w:rPr>
          <w:rFonts w:ascii="Arial" w:eastAsia="Times New Roman" w:hAnsi="Arial" w:cs="Arial"/>
          <w:b/>
          <w:bCs/>
          <w:color w:val="212529"/>
          <w:sz w:val="24"/>
          <w:szCs w:val="24"/>
          <w:lang w:eastAsia="fr-FR"/>
        </w:rPr>
        <w:t> </w:t>
      </w:r>
      <w:hyperlink r:id="rId4" w:history="1">
        <w:r w:rsidRPr="00114223">
          <w:rPr>
            <w:rFonts w:ascii="Arial" w:eastAsia="Times New Roman" w:hAnsi="Arial" w:cs="Arial"/>
            <w:b/>
            <w:bCs/>
            <w:color w:val="2CA2C0"/>
            <w:sz w:val="24"/>
            <w:szCs w:val="24"/>
            <w:u w:val="single"/>
            <w:lang w:eastAsia="fr-FR"/>
          </w:rPr>
          <w:t>0221-9213044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765"/>
      </w:tblGrid>
      <w:tr w:rsidR="00114223" w:rsidRPr="00114223" w:rsidTr="00114223">
        <w:tc>
          <w:tcPr>
            <w:tcW w:w="0" w:type="auto"/>
            <w:vAlign w:val="center"/>
            <w:hideMark/>
          </w:tcPr>
          <w:p w:rsidR="00114223" w:rsidRPr="00114223" w:rsidRDefault="00114223" w:rsidP="001142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11422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Mo.Mi.Do</w:t>
            </w:r>
            <w:proofErr w:type="spellEnd"/>
            <w:r w:rsidRPr="0011422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14223" w:rsidRPr="00114223" w:rsidRDefault="00114223" w:rsidP="001142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1422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10:00-17:00 </w:t>
            </w:r>
            <w:proofErr w:type="spellStart"/>
            <w:r w:rsidRPr="0011422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Uhr</w:t>
            </w:r>
            <w:proofErr w:type="spellEnd"/>
          </w:p>
        </w:tc>
      </w:tr>
      <w:tr w:rsidR="00114223" w:rsidRPr="00114223" w:rsidTr="00114223">
        <w:tc>
          <w:tcPr>
            <w:tcW w:w="0" w:type="auto"/>
            <w:vAlign w:val="center"/>
            <w:hideMark/>
          </w:tcPr>
          <w:p w:rsidR="00114223" w:rsidRPr="00114223" w:rsidRDefault="00114223" w:rsidP="001142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1422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Fr.</w:t>
            </w:r>
          </w:p>
        </w:tc>
        <w:tc>
          <w:tcPr>
            <w:tcW w:w="0" w:type="auto"/>
            <w:vAlign w:val="center"/>
            <w:hideMark/>
          </w:tcPr>
          <w:p w:rsidR="00114223" w:rsidRPr="00114223" w:rsidRDefault="00114223" w:rsidP="0011422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1422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10:00-15:00 </w:t>
            </w:r>
            <w:proofErr w:type="spellStart"/>
            <w:r w:rsidRPr="0011422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Uhr</w:t>
            </w:r>
            <w:proofErr w:type="spellEnd"/>
          </w:p>
        </w:tc>
      </w:tr>
    </w:tbl>
    <w:p w:rsidR="004C4B87" w:rsidRPr="00114223" w:rsidRDefault="00114223" w:rsidP="001142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5" w:history="1">
        <w:proofErr w:type="spellStart"/>
        <w:r>
          <w:rPr>
            <w:rStyle w:val="Lienhypertexte"/>
          </w:rPr>
          <w:t>Praktikum</w:t>
        </w:r>
        <w:proofErr w:type="spellEnd"/>
        <w:r>
          <w:rPr>
            <w:rStyle w:val="Lienhypertexte"/>
          </w:rPr>
          <w:t xml:space="preserve"> | </w:t>
        </w:r>
        <w:proofErr w:type="spellStart"/>
        <w:r>
          <w:rPr>
            <w:rStyle w:val="Lienhypertexte"/>
          </w:rPr>
          <w:t>MultiKultur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e.K</w:t>
        </w:r>
        <w:proofErr w:type="spellEnd"/>
        <w:r>
          <w:rPr>
            <w:rStyle w:val="Lienhypertexte"/>
          </w:rPr>
          <w:t>.</w:t>
        </w:r>
      </w:hyperlink>
      <w:bookmarkStart w:id="0" w:name="_GoBack"/>
      <w:bookmarkEnd w:id="0"/>
    </w:p>
    <w:sectPr w:rsidR="004C4B87" w:rsidRPr="0011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23"/>
    <w:rsid w:val="00114223"/>
    <w:rsid w:val="004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D36D"/>
  <w15:chartTrackingRefBased/>
  <w15:docId w15:val="{2C23EC9E-A75C-4620-9FC3-F5CB4D0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14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14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142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422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1422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1422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1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14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589101">
                  <w:marLeft w:val="24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ltikultur.info/praktikum.html" TargetMode="External"/><Relationship Id="rId4" Type="http://schemas.openxmlformats.org/officeDocument/2006/relationships/hyperlink" Target="tel:+4922192130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2021-10-21T12:06:00Z</dcterms:created>
  <dcterms:modified xsi:type="dcterms:W3CDTF">2021-10-21T12:07:00Z</dcterms:modified>
</cp:coreProperties>
</file>