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5C8" w:rsidRPr="004C34F9" w:rsidRDefault="00C54E98" w:rsidP="004F60C4">
      <w:pPr>
        <w:pStyle w:val="NormalWeb"/>
        <w:pBdr>
          <w:bottom w:val="single" w:sz="8" w:space="0" w:color="FFFF00"/>
        </w:pBdr>
        <w:spacing w:after="301"/>
        <w:rPr>
          <w:rFonts w:ascii="Algerian" w:hAnsi="Algerian"/>
          <w:b/>
          <w:color w:val="17365D"/>
          <w:sz w:val="44"/>
          <w:szCs w:val="44"/>
        </w:rPr>
      </w:pPr>
      <w:r>
        <w:rPr>
          <w:rFonts w:ascii="Algerian" w:hAnsi="Algerian"/>
          <w:b/>
          <w:color w:val="17365D"/>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49pt;height:44.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Constantia&quot;;font-weight:bold;v-text-kern:t" trim="t" fitpath="t" string="BRITANNICUS"/>
          </v:shape>
        </w:pict>
      </w:r>
    </w:p>
    <w:p w:rsidR="00F855C8" w:rsidRDefault="00F855C8" w:rsidP="004F60C4">
      <w:pPr>
        <w:pStyle w:val="NormalWeb"/>
        <w:pBdr>
          <w:bottom w:val="single" w:sz="8" w:space="0" w:color="FFFF00"/>
        </w:pBdr>
        <w:spacing w:after="301"/>
        <w:jc w:val="center"/>
        <w:rPr>
          <w:color w:val="17365D"/>
        </w:rPr>
      </w:pPr>
    </w:p>
    <w:p w:rsidR="00C95E6B" w:rsidRDefault="00C95E6B" w:rsidP="004F60C4">
      <w:pPr>
        <w:pStyle w:val="NormalWeb"/>
        <w:pBdr>
          <w:bottom w:val="single" w:sz="8" w:space="0" w:color="FFFF00"/>
        </w:pBdr>
        <w:spacing w:after="301"/>
        <w:jc w:val="center"/>
        <w:rPr>
          <w:color w:val="17365D"/>
        </w:rPr>
      </w:pPr>
      <w:r>
        <w:rPr>
          <w:noProof/>
        </w:rPr>
        <w:drawing>
          <wp:inline distT="0" distB="0" distL="0" distR="0">
            <wp:extent cx="3326130" cy="4732020"/>
            <wp:effectExtent l="19050" t="0" r="7620" b="0"/>
            <wp:docPr id="2" name="Image 2" descr="http://upload.wikimedia.org/wikipedia/commons/a/a9/Britannicus_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a/a9/Britannicus_Rome.jpg"/>
                    <pic:cNvPicPr>
                      <a:picLocks noChangeAspect="1" noChangeArrowheads="1"/>
                    </pic:cNvPicPr>
                  </pic:nvPicPr>
                  <pic:blipFill>
                    <a:blip r:embed="rId8" cstate="print"/>
                    <a:srcRect/>
                    <a:stretch>
                      <a:fillRect/>
                    </a:stretch>
                  </pic:blipFill>
                  <pic:spPr bwMode="auto">
                    <a:xfrm>
                      <a:off x="0" y="0"/>
                      <a:ext cx="3326130" cy="4732020"/>
                    </a:xfrm>
                    <a:prstGeom prst="rect">
                      <a:avLst/>
                    </a:prstGeom>
                    <a:noFill/>
                    <a:ln w="9525">
                      <a:noFill/>
                      <a:miter lim="800000"/>
                      <a:headEnd/>
                      <a:tailEnd/>
                    </a:ln>
                  </pic:spPr>
                </pic:pic>
              </a:graphicData>
            </a:graphic>
          </wp:inline>
        </w:drawing>
      </w:r>
    </w:p>
    <w:p w:rsidR="00F855C8" w:rsidRPr="00F855C8" w:rsidRDefault="00C54E98" w:rsidP="004F60C4">
      <w:pPr>
        <w:pStyle w:val="NormalWeb"/>
        <w:pBdr>
          <w:bottom w:val="single" w:sz="8" w:space="0" w:color="FFFF00"/>
        </w:pBdr>
        <w:spacing w:after="301"/>
        <w:jc w:val="center"/>
        <w:rPr>
          <w:color w:val="17365D"/>
          <w:sz w:val="8"/>
          <w:szCs w:val="8"/>
        </w:rPr>
      </w:pPr>
      <w:hyperlink r:id="rId9" w:history="1">
        <w:r w:rsidR="00F855C8" w:rsidRPr="00F855C8">
          <w:rPr>
            <w:rStyle w:val="Lienhypertexte"/>
            <w:sz w:val="8"/>
            <w:szCs w:val="8"/>
          </w:rPr>
          <w:t>http://upload.wikimedia.org/wikipedia/commons/a/a9/Britannicus_Rome.jpg</w:t>
        </w:r>
      </w:hyperlink>
    </w:p>
    <w:p w:rsidR="00C76E8A" w:rsidRPr="00C76E8A" w:rsidRDefault="00C76E8A" w:rsidP="00C76E8A">
      <w:pPr>
        <w:pStyle w:val="NormalWeb"/>
        <w:spacing w:before="278" w:beforeAutospacing="0" w:after="0"/>
      </w:pPr>
      <w:r w:rsidRPr="00C76E8A">
        <w:rPr>
          <w:b/>
          <w:bCs/>
        </w:rPr>
        <w:t xml:space="preserve">L’objectif de ce travail </w:t>
      </w:r>
      <w:r w:rsidR="004F60C4">
        <w:rPr>
          <w:b/>
          <w:bCs/>
        </w:rPr>
        <w:t xml:space="preserve">d’accompagnement personnalisé </w:t>
      </w:r>
      <w:r w:rsidRPr="00C76E8A">
        <w:rPr>
          <w:b/>
          <w:bCs/>
        </w:rPr>
        <w:t>est double :</w:t>
      </w:r>
    </w:p>
    <w:p w:rsidR="00C76E8A" w:rsidRPr="00C72EE6" w:rsidRDefault="004F60C4" w:rsidP="00C72EE6">
      <w:pPr>
        <w:pStyle w:val="NormalWeb"/>
        <w:numPr>
          <w:ilvl w:val="0"/>
          <w:numId w:val="22"/>
        </w:numPr>
        <w:spacing w:before="278" w:beforeAutospacing="0" w:after="0"/>
      </w:pPr>
      <w:r>
        <w:rPr>
          <w:b/>
          <w:bCs/>
        </w:rPr>
        <w:t>montrer que vous avez compris</w:t>
      </w:r>
      <w:r w:rsidR="00C76E8A" w:rsidRPr="00C76E8A">
        <w:rPr>
          <w:b/>
          <w:bCs/>
        </w:rPr>
        <w:t xml:space="preserve"> la pièce de Racine et plus particulièrement la mort de Britannicus. </w:t>
      </w:r>
    </w:p>
    <w:p w:rsidR="00C76E8A" w:rsidRPr="00C76E8A" w:rsidRDefault="00C76E8A" w:rsidP="00C72EE6">
      <w:pPr>
        <w:pStyle w:val="NormalWeb"/>
        <w:numPr>
          <w:ilvl w:val="0"/>
          <w:numId w:val="22"/>
        </w:numPr>
        <w:spacing w:after="278"/>
      </w:pPr>
      <w:r w:rsidRPr="00C76E8A">
        <w:rPr>
          <w:b/>
          <w:bCs/>
        </w:rPr>
        <w:t xml:space="preserve">savoir réaliser un dossier en répondant à des contraintes précises. Ce sont les suivantes : </w:t>
      </w:r>
    </w:p>
    <w:p w:rsidR="00C76E8A" w:rsidRPr="004F60C4" w:rsidRDefault="00C76E8A" w:rsidP="00C76E8A">
      <w:pPr>
        <w:pStyle w:val="NormalWeb"/>
        <w:numPr>
          <w:ilvl w:val="0"/>
          <w:numId w:val="2"/>
        </w:numPr>
        <w:spacing w:after="0"/>
        <w:rPr>
          <w:i/>
        </w:rPr>
      </w:pPr>
      <w:r w:rsidRPr="004F60C4">
        <w:rPr>
          <w:b/>
          <w:bCs/>
          <w:i/>
        </w:rPr>
        <w:t>vous devez paginer votre document.</w:t>
      </w:r>
    </w:p>
    <w:p w:rsidR="00C76E8A" w:rsidRPr="004F60C4" w:rsidRDefault="00C76E8A" w:rsidP="00C76E8A">
      <w:pPr>
        <w:pStyle w:val="NormalWeb"/>
        <w:numPr>
          <w:ilvl w:val="0"/>
          <w:numId w:val="2"/>
        </w:numPr>
        <w:spacing w:after="0"/>
        <w:rPr>
          <w:i/>
        </w:rPr>
      </w:pPr>
      <w:r w:rsidRPr="004F60C4">
        <w:rPr>
          <w:b/>
          <w:bCs/>
          <w:i/>
        </w:rPr>
        <w:t>les réponses doivent être rédigées en Times New Roman</w:t>
      </w:r>
      <w:r w:rsidR="00C72EE6" w:rsidRPr="004F60C4">
        <w:rPr>
          <w:b/>
          <w:bCs/>
          <w:i/>
        </w:rPr>
        <w:t>,</w:t>
      </w:r>
      <w:r w:rsidRPr="004F60C4">
        <w:rPr>
          <w:b/>
          <w:bCs/>
          <w:i/>
        </w:rPr>
        <w:t xml:space="preserve"> taille 12.</w:t>
      </w:r>
    </w:p>
    <w:p w:rsidR="00CB42D4" w:rsidRPr="004F60C4" w:rsidRDefault="00CB42D4" w:rsidP="00C76E8A">
      <w:pPr>
        <w:pStyle w:val="NormalWeb"/>
        <w:numPr>
          <w:ilvl w:val="0"/>
          <w:numId w:val="2"/>
        </w:numPr>
        <w:spacing w:after="0"/>
        <w:rPr>
          <w:i/>
        </w:rPr>
      </w:pPr>
      <w:r w:rsidRPr="004F60C4">
        <w:rPr>
          <w:b/>
          <w:bCs/>
          <w:i/>
        </w:rPr>
        <w:t>vous insérez vos répon</w:t>
      </w:r>
      <w:r w:rsidR="003E107A">
        <w:rPr>
          <w:b/>
          <w:bCs/>
          <w:i/>
        </w:rPr>
        <w:t>ses dans le document lui-même (</w:t>
      </w:r>
      <w:r w:rsidRPr="004F60C4">
        <w:rPr>
          <w:b/>
          <w:bCs/>
          <w:i/>
        </w:rPr>
        <w:t>cela vous dispense de recopier les questions)</w:t>
      </w:r>
    </w:p>
    <w:p w:rsidR="00C76E8A" w:rsidRPr="004F60C4" w:rsidRDefault="00C76E8A" w:rsidP="00C76E8A">
      <w:pPr>
        <w:pStyle w:val="NormalWeb"/>
        <w:numPr>
          <w:ilvl w:val="0"/>
          <w:numId w:val="2"/>
        </w:numPr>
        <w:spacing w:after="0"/>
        <w:rPr>
          <w:i/>
        </w:rPr>
      </w:pPr>
      <w:r w:rsidRPr="004F60C4">
        <w:rPr>
          <w:b/>
          <w:bCs/>
          <w:i/>
        </w:rPr>
        <w:t>votre document est à rendre imprimé.</w:t>
      </w:r>
    </w:p>
    <w:p w:rsidR="00C76E8A" w:rsidRPr="004F60C4" w:rsidRDefault="00C76E8A" w:rsidP="00C76E8A">
      <w:pPr>
        <w:pStyle w:val="NormalWeb"/>
        <w:numPr>
          <w:ilvl w:val="0"/>
          <w:numId w:val="2"/>
        </w:numPr>
        <w:spacing w:after="278"/>
        <w:rPr>
          <w:i/>
        </w:rPr>
      </w:pPr>
      <w:r w:rsidRPr="004F60C4">
        <w:rPr>
          <w:b/>
          <w:bCs/>
          <w:i/>
        </w:rPr>
        <w:t xml:space="preserve">nom du fichier : vous indiquez vos nom et prénom, votre classe, et le titre </w:t>
      </w:r>
      <w:r w:rsidR="00CB42D4" w:rsidRPr="004F60C4">
        <w:rPr>
          <w:b/>
          <w:bCs/>
          <w:i/>
          <w:iCs/>
        </w:rPr>
        <w:t>L</w:t>
      </w:r>
      <w:r w:rsidRPr="004F60C4">
        <w:rPr>
          <w:b/>
          <w:bCs/>
          <w:i/>
          <w:iCs/>
        </w:rPr>
        <w:t>a mort de Britannicus</w:t>
      </w:r>
      <w:r w:rsidR="00CB42D4" w:rsidRPr="004F60C4">
        <w:rPr>
          <w:b/>
          <w:bCs/>
          <w:i/>
          <w:iCs/>
        </w:rPr>
        <w:t>, titre pour lequel vous choisissez la police Algerian, taille 14, couleur rouge, et que vous encadrez d’une bordure.</w:t>
      </w:r>
    </w:p>
    <w:p w:rsidR="00FC70B7" w:rsidRPr="00FC70B7" w:rsidRDefault="00FC70B7" w:rsidP="00FC70B7">
      <w:pPr>
        <w:pStyle w:val="NormalWeb"/>
        <w:spacing w:before="278" w:beforeAutospacing="0" w:after="0"/>
      </w:pPr>
    </w:p>
    <w:p w:rsidR="00483459" w:rsidRPr="00483459" w:rsidRDefault="00483459" w:rsidP="00483459">
      <w:pPr>
        <w:pStyle w:val="NormalWeb"/>
        <w:numPr>
          <w:ilvl w:val="0"/>
          <w:numId w:val="24"/>
        </w:numPr>
        <w:spacing w:before="278" w:beforeAutospacing="0" w:after="0"/>
        <w:rPr>
          <w:rFonts w:ascii="Algerian" w:hAnsi="Algerian"/>
          <w:b/>
          <w:color w:val="FF0000"/>
        </w:rPr>
      </w:pPr>
      <w:r w:rsidRPr="00483459">
        <w:rPr>
          <w:rFonts w:ascii="Algerian" w:hAnsi="Algerian"/>
          <w:b/>
          <w:color w:val="FF0000"/>
        </w:rPr>
        <w:t>La mort de Britannicus, selon racine</w:t>
      </w:r>
    </w:p>
    <w:p w:rsidR="00C76E8A" w:rsidRPr="00C76E8A" w:rsidRDefault="00C76E8A" w:rsidP="00C76E8A">
      <w:pPr>
        <w:pStyle w:val="NormalWeb"/>
        <w:spacing w:before="278" w:beforeAutospacing="0" w:after="0"/>
      </w:pPr>
      <w:r w:rsidRPr="00C76E8A">
        <w:t xml:space="preserve">Vous vous intéressez aux scènes 4 et 5 de l'acte V. Pour cela, vous vous servez de votre livre ou, à défaut, du lien suivant : </w:t>
      </w:r>
      <w:hyperlink r:id="rId10" w:history="1">
        <w:r w:rsidRPr="00C76E8A">
          <w:rPr>
            <w:rStyle w:val="Lienhypertexte"/>
          </w:rPr>
          <w:t>http://www.inlibroveritas.net/lire/oeuvre394.html</w:t>
        </w:r>
      </w:hyperlink>
    </w:p>
    <w:p w:rsidR="00C76E8A" w:rsidRPr="00C76E8A" w:rsidRDefault="00C76E8A" w:rsidP="00C76E8A">
      <w:pPr>
        <w:pStyle w:val="NormalWeb"/>
        <w:spacing w:before="278" w:beforeAutospacing="0" w:after="0"/>
      </w:pPr>
      <w:r w:rsidRPr="00C76E8A">
        <w:t xml:space="preserve">Vous répondez </w:t>
      </w:r>
      <w:r w:rsidR="003E107A">
        <w:t xml:space="preserve">aux </w:t>
      </w:r>
      <w:r w:rsidRPr="00C76E8A">
        <w:t xml:space="preserve">questions suivantes : </w:t>
      </w:r>
    </w:p>
    <w:p w:rsidR="00C76E8A" w:rsidRPr="00C76E8A" w:rsidRDefault="00C76E8A" w:rsidP="00C76E8A">
      <w:pPr>
        <w:pStyle w:val="NormalWeb"/>
        <w:numPr>
          <w:ilvl w:val="1"/>
          <w:numId w:val="4"/>
        </w:numPr>
        <w:spacing w:before="278" w:beforeAutospacing="0" w:after="278"/>
      </w:pPr>
      <w:r w:rsidRPr="00C76E8A">
        <w:t>Quels personnages sont présents dans ces deux scènes et qui sont-ils ?</w:t>
      </w:r>
    </w:p>
    <w:p w:rsidR="00C76E8A" w:rsidRPr="00C76E8A" w:rsidRDefault="00C76E8A" w:rsidP="00C76E8A">
      <w:pPr>
        <w:pStyle w:val="NormalWeb"/>
        <w:numPr>
          <w:ilvl w:val="1"/>
          <w:numId w:val="5"/>
        </w:numPr>
        <w:spacing w:after="278"/>
      </w:pPr>
      <w:r w:rsidRPr="00C76E8A">
        <w:t>De quels personnages y parle-t-on et qui sont-ils ?</w:t>
      </w:r>
    </w:p>
    <w:p w:rsidR="00C76E8A" w:rsidRPr="00C76E8A" w:rsidRDefault="00C76E8A" w:rsidP="00C76E8A">
      <w:pPr>
        <w:pStyle w:val="NormalWeb"/>
        <w:numPr>
          <w:ilvl w:val="1"/>
          <w:numId w:val="6"/>
        </w:numPr>
        <w:spacing w:after="278"/>
      </w:pPr>
      <w:r w:rsidRPr="00C76E8A">
        <w:t>Selon Néron, Britannicus aurait été victime d’un « mal » ("Ce mal, dont vous craignez, dit-il, la violence</w:t>
      </w:r>
      <w:r w:rsidRPr="00C76E8A">
        <w:rPr>
          <w:rFonts w:eastAsia="MS Mincho" w:hAnsi="MS Mincho"/>
        </w:rPr>
        <w:t> </w:t>
      </w:r>
      <w:r w:rsidRPr="00C76E8A">
        <w:t xml:space="preserve"> // A souvent, sans péril, attaqué son enfance."</w:t>
      </w:r>
      <w:r w:rsidR="00891564">
        <w:t xml:space="preserve">  Scène 5 v.1639-1640</w:t>
      </w:r>
      <w:r w:rsidRPr="00C76E8A">
        <w:t xml:space="preserve">). </w:t>
      </w:r>
    </w:p>
    <w:p w:rsidR="00C76E8A" w:rsidRDefault="00C76E8A" w:rsidP="00C76E8A">
      <w:pPr>
        <w:pStyle w:val="NormalWeb"/>
        <w:numPr>
          <w:ilvl w:val="2"/>
          <w:numId w:val="6"/>
        </w:numPr>
        <w:spacing w:after="278"/>
      </w:pPr>
      <w:r w:rsidRPr="00C76E8A">
        <w:t xml:space="preserve">Quel est ce mal ? </w:t>
      </w:r>
    </w:p>
    <w:p w:rsidR="00C76E8A" w:rsidRDefault="00C76E8A" w:rsidP="00C76E8A">
      <w:pPr>
        <w:pStyle w:val="NormalWeb"/>
        <w:numPr>
          <w:ilvl w:val="2"/>
          <w:numId w:val="6"/>
        </w:numPr>
        <w:spacing w:after="278"/>
      </w:pPr>
      <w:r w:rsidRPr="00C76E8A">
        <w:t xml:space="preserve">Pourquoi Néron l’évoque-t-il ? </w:t>
      </w:r>
    </w:p>
    <w:p w:rsidR="00C76E8A" w:rsidRPr="00C76E8A" w:rsidRDefault="00C76E8A" w:rsidP="00C76E8A">
      <w:pPr>
        <w:pStyle w:val="NormalWeb"/>
        <w:numPr>
          <w:ilvl w:val="2"/>
          <w:numId w:val="6"/>
        </w:numPr>
        <w:spacing w:after="278"/>
      </w:pPr>
      <w:r w:rsidRPr="00C76E8A">
        <w:t>Pourquoi Racine le mentionne-t-il ?</w:t>
      </w:r>
    </w:p>
    <w:p w:rsidR="00C95E6B" w:rsidRDefault="00C76E8A" w:rsidP="0018188C">
      <w:pPr>
        <w:pStyle w:val="NormalWeb"/>
        <w:numPr>
          <w:ilvl w:val="1"/>
          <w:numId w:val="7"/>
        </w:numPr>
        <w:spacing w:after="0" w:line="480" w:lineRule="auto"/>
        <w:ind w:left="1434" w:hanging="357"/>
        <w:jc w:val="both"/>
      </w:pPr>
      <w:r w:rsidRPr="00C76E8A">
        <w:t xml:space="preserve">Que s’est-il passé ? </w:t>
      </w:r>
      <w:r>
        <w:t xml:space="preserve">Pour répondre à cette question, résumez en 4 lignes maximum </w:t>
      </w:r>
      <w:r w:rsidRPr="00C76E8A">
        <w:t xml:space="preserve">la mort de Britannicus telle que Racine la présente. </w:t>
      </w:r>
    </w:p>
    <w:p w:rsidR="00C95E6B" w:rsidRDefault="00C95E6B" w:rsidP="0018188C">
      <w:pPr>
        <w:pStyle w:val="NormalWeb"/>
        <w:numPr>
          <w:ilvl w:val="1"/>
          <w:numId w:val="7"/>
        </w:numPr>
        <w:spacing w:after="0" w:line="480" w:lineRule="auto"/>
        <w:ind w:left="1434" w:hanging="357"/>
        <w:jc w:val="both"/>
      </w:pPr>
      <w:r>
        <w:t>Au vu du texte de Racine, quels personnages faut-il rayer de la liste des suspects ? Justifiez votre réponse.</w:t>
      </w:r>
    </w:p>
    <w:p w:rsidR="00C72EE6" w:rsidRDefault="00C76E8A" w:rsidP="0018188C">
      <w:pPr>
        <w:pStyle w:val="NormalWeb"/>
        <w:numPr>
          <w:ilvl w:val="1"/>
          <w:numId w:val="7"/>
        </w:numPr>
        <w:spacing w:after="0" w:line="480" w:lineRule="auto"/>
        <w:ind w:left="1434" w:hanging="357"/>
        <w:jc w:val="both"/>
      </w:pPr>
      <w:r w:rsidRPr="00C76E8A">
        <w:t xml:space="preserve">Y a-t-il un suspect présumé ? </w:t>
      </w:r>
      <w:r w:rsidR="00C95E6B">
        <w:t>A quoi le voyez-vous ?</w:t>
      </w:r>
    </w:p>
    <w:p w:rsidR="00C72EE6" w:rsidRPr="00C72EE6" w:rsidRDefault="00C76E8A" w:rsidP="00C76E8A">
      <w:pPr>
        <w:pStyle w:val="NormalWeb"/>
        <w:numPr>
          <w:ilvl w:val="1"/>
          <w:numId w:val="7"/>
        </w:numPr>
        <w:spacing w:after="278" w:line="480" w:lineRule="auto"/>
        <w:ind w:left="1434" w:hanging="357"/>
      </w:pPr>
      <w:r w:rsidRPr="00C76E8A">
        <w:t xml:space="preserve">Ouvrez </w:t>
      </w:r>
      <w:r w:rsidR="00C72EE6">
        <w:t xml:space="preserve">ce lien  </w:t>
      </w:r>
      <w:hyperlink r:id="rId11" w:history="1">
        <w:r w:rsidR="00C72EE6" w:rsidRPr="00C72EE6">
          <w:rPr>
            <w:rStyle w:val="Lienhypertexte"/>
            <w:sz w:val="22"/>
            <w:szCs w:val="22"/>
          </w:rPr>
          <w:t>http://upload.wikimedia.org/wikipedia/commons/0/06/Britannicus_Chauveau.jpg</w:t>
        </w:r>
      </w:hyperlink>
    </w:p>
    <w:p w:rsidR="00C76E8A" w:rsidRPr="0018188C" w:rsidRDefault="00C72EE6" w:rsidP="00C72EE6">
      <w:pPr>
        <w:pStyle w:val="NormalWeb"/>
        <w:spacing w:after="278" w:line="480" w:lineRule="auto"/>
      </w:pPr>
      <w:r>
        <w:t>L’image</w:t>
      </w:r>
      <w:r w:rsidR="00C76E8A" w:rsidRPr="00C76E8A">
        <w:t xml:space="preserve"> représente la mort de Britannicus</w:t>
      </w:r>
      <w:r>
        <w:t>. C</w:t>
      </w:r>
      <w:r w:rsidR="00C76E8A" w:rsidRPr="00C76E8A">
        <w:t>ommentez-l</w:t>
      </w:r>
      <w:r w:rsidR="0018188C">
        <w:t>a</w:t>
      </w:r>
      <w:r w:rsidR="00C76E8A" w:rsidRPr="00C76E8A">
        <w:t xml:space="preserve"> en 4</w:t>
      </w:r>
      <w:r w:rsidR="00C76E8A">
        <w:t xml:space="preserve"> à </w:t>
      </w:r>
      <w:r w:rsidR="00C76E8A" w:rsidRPr="00C76E8A">
        <w:t>5 lignes</w:t>
      </w:r>
      <w:r>
        <w:t xml:space="preserve"> en montrant </w:t>
      </w:r>
      <w:r w:rsidR="00891564">
        <w:t xml:space="preserve">que </w:t>
      </w:r>
      <w:r w:rsidR="00CB5FD0">
        <w:t>l</w:t>
      </w:r>
      <w:r w:rsidR="00891564">
        <w:t>’artiste a lu Ra</w:t>
      </w:r>
      <w:r>
        <w:t>cine.</w:t>
      </w:r>
    </w:p>
    <w:p w:rsidR="00C76E8A" w:rsidRPr="00483459" w:rsidRDefault="00C76E8A" w:rsidP="00C76E8A">
      <w:pPr>
        <w:pStyle w:val="NormalWeb"/>
        <w:numPr>
          <w:ilvl w:val="0"/>
          <w:numId w:val="8"/>
        </w:numPr>
        <w:spacing w:after="278"/>
        <w:rPr>
          <w:rFonts w:ascii="Algerian" w:hAnsi="Algerian"/>
          <w:color w:val="FF0000"/>
        </w:rPr>
      </w:pPr>
      <w:r w:rsidRPr="00483459">
        <w:rPr>
          <w:rFonts w:ascii="Algerian" w:hAnsi="Algerian"/>
          <w:b/>
          <w:bCs/>
          <w:color w:val="FF0000"/>
        </w:rPr>
        <w:t>La victime, selon Suétone.</w:t>
      </w:r>
    </w:p>
    <w:p w:rsidR="00B95E45" w:rsidRDefault="00B95E45" w:rsidP="00C76E8A">
      <w:pPr>
        <w:pStyle w:val="NormalWeb"/>
        <w:spacing w:before="278" w:beforeAutospacing="0" w:after="0"/>
      </w:pPr>
      <w:r>
        <w:t xml:space="preserve">Ouvrez le lien suivant </w:t>
      </w:r>
      <w:hyperlink r:id="rId12" w:history="1">
        <w:r w:rsidR="00B43A5D" w:rsidRPr="00F0756F">
          <w:rPr>
            <w:rStyle w:val="Lienhypertexte"/>
          </w:rPr>
          <w:t>http://remacle.org/bloodwolf/historiens/suetone/claude.htm</w:t>
        </w:r>
      </w:hyperlink>
      <w:bookmarkStart w:id="0" w:name="_GoBack"/>
      <w:bookmarkEnd w:id="0"/>
    </w:p>
    <w:p w:rsidR="00C76E8A" w:rsidRPr="00C76E8A" w:rsidRDefault="00B43A5D" w:rsidP="00C76E8A">
      <w:pPr>
        <w:pStyle w:val="NormalWeb"/>
        <w:spacing w:before="278" w:beforeAutospacing="0" w:after="0"/>
      </w:pPr>
      <w:r>
        <w:t xml:space="preserve">C’est un texte de l’historien latin Suétone qui raconte la vie de l’empereur Claude. Racine connaissait ce texte. </w:t>
      </w:r>
    </w:p>
    <w:p w:rsidR="00B43A5D" w:rsidRDefault="00B43A5D" w:rsidP="00C76E8A">
      <w:pPr>
        <w:pStyle w:val="NormalWeb"/>
        <w:spacing w:before="278" w:beforeAutospacing="0" w:after="0"/>
      </w:pPr>
      <w:r>
        <w:t xml:space="preserve">Lisez les </w:t>
      </w:r>
      <w:r w:rsidR="00C76E8A" w:rsidRPr="00C76E8A">
        <w:t>chapitres XXVI et XXVII.</w:t>
      </w:r>
      <w:r w:rsidR="00B95E45">
        <w:t xml:space="preserve"> </w:t>
      </w:r>
    </w:p>
    <w:p w:rsidR="00C76E8A" w:rsidRPr="00C76E8A" w:rsidRDefault="00B95E45" w:rsidP="00C76E8A">
      <w:pPr>
        <w:pStyle w:val="NormalWeb"/>
        <w:spacing w:before="278" w:beforeAutospacing="0" w:after="0"/>
      </w:pPr>
      <w:r>
        <w:lastRenderedPageBreak/>
        <w:t>Répondez aux question</w:t>
      </w:r>
      <w:r w:rsidR="003E107A">
        <w:t>s</w:t>
      </w:r>
      <w:r>
        <w:t xml:space="preserve"> suivantes : </w:t>
      </w:r>
    </w:p>
    <w:p w:rsidR="00C76E8A" w:rsidRPr="00C76E8A" w:rsidRDefault="00C76E8A" w:rsidP="00C76E8A">
      <w:pPr>
        <w:pStyle w:val="NormalWeb"/>
        <w:numPr>
          <w:ilvl w:val="0"/>
          <w:numId w:val="9"/>
        </w:numPr>
        <w:spacing w:before="278" w:beforeAutospacing="0" w:after="0"/>
      </w:pPr>
      <w:r w:rsidRPr="00C76E8A">
        <w:t>Qu</w:t>
      </w:r>
      <w:r w:rsidR="0040753B">
        <w:t>i</w:t>
      </w:r>
      <w:r w:rsidR="00B95E45">
        <w:t xml:space="preserve"> sont les parents de Britannicus</w:t>
      </w:r>
      <w:r w:rsidRPr="00C76E8A">
        <w:t xml:space="preserve"> ? </w:t>
      </w:r>
      <w:r w:rsidR="00B95E45">
        <w:t xml:space="preserve"> </w:t>
      </w:r>
    </w:p>
    <w:p w:rsidR="0040753B" w:rsidRDefault="00C76E8A" w:rsidP="00C76E8A">
      <w:pPr>
        <w:pStyle w:val="NormalWeb"/>
        <w:numPr>
          <w:ilvl w:val="0"/>
          <w:numId w:val="9"/>
        </w:numPr>
        <w:spacing w:after="0"/>
      </w:pPr>
      <w:r w:rsidRPr="00C76E8A">
        <w:t xml:space="preserve">Qui </w:t>
      </w:r>
      <w:r w:rsidR="0040753B">
        <w:t xml:space="preserve">sont les parents </w:t>
      </w:r>
      <w:r w:rsidRPr="00C76E8A">
        <w:t xml:space="preserve">de Néron ? </w:t>
      </w:r>
    </w:p>
    <w:p w:rsidR="0040753B" w:rsidRDefault="0040753B" w:rsidP="00C76E8A">
      <w:pPr>
        <w:pStyle w:val="NormalWeb"/>
        <w:numPr>
          <w:ilvl w:val="0"/>
          <w:numId w:val="9"/>
        </w:numPr>
        <w:spacing w:after="0"/>
      </w:pPr>
      <w:r>
        <w:t xml:space="preserve">Quel lien de famille unit Britannicus et Néron ?  Racine a écrit : « A peine l’Empereur a vu venir son frère […] » (v.1620) : le lien de parenté évoqué est-il juste ? </w:t>
      </w:r>
    </w:p>
    <w:p w:rsidR="00C76E8A" w:rsidRPr="00C76E8A" w:rsidRDefault="00C76E8A" w:rsidP="00C76E8A">
      <w:pPr>
        <w:pStyle w:val="NormalWeb"/>
        <w:numPr>
          <w:ilvl w:val="0"/>
          <w:numId w:val="9"/>
        </w:numPr>
        <w:spacing w:after="0"/>
      </w:pPr>
      <w:r w:rsidRPr="00C76E8A">
        <w:t xml:space="preserve">Comment </w:t>
      </w:r>
      <w:r w:rsidR="00CB5FD0">
        <w:t>Agrippine est</w:t>
      </w:r>
      <w:r w:rsidR="00B43A5D">
        <w:t xml:space="preserve">-elle devenue </w:t>
      </w:r>
      <w:r w:rsidRPr="00C76E8A">
        <w:t>la femme de Claude ?</w:t>
      </w:r>
    </w:p>
    <w:p w:rsidR="00C76E8A" w:rsidRPr="00C76E8A" w:rsidRDefault="00C76E8A" w:rsidP="00C76E8A">
      <w:pPr>
        <w:pStyle w:val="NormalWeb"/>
        <w:numPr>
          <w:ilvl w:val="0"/>
          <w:numId w:val="9"/>
        </w:numPr>
        <w:spacing w:after="278"/>
      </w:pPr>
      <w:r w:rsidRPr="00C76E8A">
        <w:t xml:space="preserve">Suétone dit que Néron était le beau-fils de Claude. Que signifie ce mot ? </w:t>
      </w:r>
      <w:r w:rsidR="00B95E45">
        <w:t>(cherchez la réponse dans Internet et faites un copier-coller)</w:t>
      </w:r>
    </w:p>
    <w:p w:rsidR="00C76E8A" w:rsidRPr="00C76E8A" w:rsidRDefault="00C76E8A" w:rsidP="00C76E8A">
      <w:pPr>
        <w:pStyle w:val="NormalWeb"/>
        <w:spacing w:before="278" w:beforeAutospacing="0" w:after="0"/>
        <w:ind w:left="363"/>
      </w:pPr>
    </w:p>
    <w:p w:rsidR="00C76E8A" w:rsidRPr="009E04AD" w:rsidRDefault="00C76E8A" w:rsidP="00C76E8A">
      <w:pPr>
        <w:pStyle w:val="NormalWeb"/>
        <w:numPr>
          <w:ilvl w:val="0"/>
          <w:numId w:val="10"/>
        </w:numPr>
        <w:spacing w:before="278" w:beforeAutospacing="0" w:after="278"/>
        <w:rPr>
          <w:rFonts w:ascii="Algerian" w:hAnsi="Algerian"/>
          <w:color w:val="FF0000"/>
        </w:rPr>
      </w:pPr>
      <w:r w:rsidRPr="009E04AD">
        <w:rPr>
          <w:rFonts w:ascii="Algerian" w:hAnsi="Algerian"/>
          <w:b/>
          <w:bCs/>
          <w:color w:val="FF0000"/>
        </w:rPr>
        <w:t xml:space="preserve">Les suspects et leurs mobiles, d’après Tacite </w:t>
      </w:r>
    </w:p>
    <w:p w:rsidR="00C76E8A" w:rsidRPr="00C76E8A" w:rsidRDefault="00C76E8A" w:rsidP="00C76E8A">
      <w:pPr>
        <w:pStyle w:val="NormalWeb"/>
        <w:spacing w:before="278" w:beforeAutospacing="0"/>
        <w:ind w:left="363"/>
      </w:pPr>
      <w:r w:rsidRPr="00C76E8A">
        <w:rPr>
          <w:b/>
          <w:bCs/>
        </w:rPr>
        <w:t xml:space="preserve">a. </w:t>
      </w:r>
      <w:r w:rsidRPr="00C76E8A">
        <w:rPr>
          <w:b/>
          <w:bCs/>
          <w:u w:val="single"/>
        </w:rPr>
        <w:t xml:space="preserve">Agrippine : la mère de </w:t>
      </w:r>
      <w:r w:rsidR="00CE2646">
        <w:rPr>
          <w:b/>
          <w:bCs/>
          <w:u w:val="single"/>
        </w:rPr>
        <w:t>Néron</w:t>
      </w:r>
    </w:p>
    <w:p w:rsidR="00412BB3" w:rsidRDefault="00412BB3" w:rsidP="00C76E8A">
      <w:pPr>
        <w:pStyle w:val="NormalWeb"/>
        <w:spacing w:before="278" w:beforeAutospacing="0" w:after="0"/>
        <w:ind w:right="45"/>
      </w:pPr>
      <w:r>
        <w:t xml:space="preserve">Voici </w:t>
      </w:r>
      <w:r w:rsidR="00C76E8A" w:rsidRPr="00C76E8A">
        <w:t>le témoignage d</w:t>
      </w:r>
      <w:r>
        <w:t xml:space="preserve">’un autre </w:t>
      </w:r>
      <w:r w:rsidR="00C76E8A" w:rsidRPr="00C76E8A">
        <w:t>historien latin</w:t>
      </w:r>
      <w:r>
        <w:t>,</w:t>
      </w:r>
      <w:r w:rsidR="00C76E8A" w:rsidRPr="00C76E8A">
        <w:t xml:space="preserve"> Tacite</w:t>
      </w:r>
      <w:r>
        <w:t>.</w:t>
      </w:r>
    </w:p>
    <w:p w:rsidR="00850D19" w:rsidRDefault="00412BB3" w:rsidP="00C76E8A">
      <w:pPr>
        <w:pStyle w:val="NormalWeb"/>
        <w:spacing w:before="278" w:beforeAutospacing="0" w:after="0"/>
        <w:ind w:right="45"/>
      </w:pPr>
      <w:r>
        <w:t xml:space="preserve"> Ouvrez ce lien </w:t>
      </w:r>
      <w:r w:rsidR="00C76E8A" w:rsidRPr="00C76E8A">
        <w:t xml:space="preserve"> </w:t>
      </w:r>
      <w:hyperlink r:id="rId13" w:history="1">
        <w:r w:rsidR="00850D19" w:rsidRPr="00F0756F">
          <w:rPr>
            <w:rStyle w:val="Lienhypertexte"/>
          </w:rPr>
          <w:t>http://remacle.org/bloodwolf/historiens/tacite/table.htm</w:t>
        </w:r>
      </w:hyperlink>
    </w:p>
    <w:p w:rsidR="00850D19" w:rsidRPr="0040753B" w:rsidRDefault="00850D19" w:rsidP="00C76E8A">
      <w:pPr>
        <w:pStyle w:val="NormalWeb"/>
        <w:spacing w:before="278" w:beforeAutospacing="0" w:after="0"/>
        <w:ind w:right="45"/>
        <w:rPr>
          <w:i/>
        </w:rPr>
      </w:pPr>
      <w:r>
        <w:t xml:space="preserve">Cliquez sur Livre </w:t>
      </w:r>
      <w:r w:rsidR="00C76E8A" w:rsidRPr="00C76E8A">
        <w:t xml:space="preserve"> XII de ses </w:t>
      </w:r>
      <w:r w:rsidR="00C76E8A" w:rsidRPr="00C76E8A">
        <w:rPr>
          <w:i/>
          <w:iCs/>
        </w:rPr>
        <w:t>Annales</w:t>
      </w:r>
      <w:r>
        <w:t xml:space="preserve">. </w:t>
      </w:r>
      <w:r w:rsidR="003E107A">
        <w:rPr>
          <w:i/>
        </w:rPr>
        <w:t>(</w:t>
      </w:r>
      <w:proofErr w:type="gramStart"/>
      <w:r w:rsidR="0040753B" w:rsidRPr="0040753B">
        <w:rPr>
          <w:i/>
        </w:rPr>
        <w:t>annales</w:t>
      </w:r>
      <w:proofErr w:type="gramEnd"/>
      <w:r w:rsidR="0040753B">
        <w:rPr>
          <w:i/>
        </w:rPr>
        <w:t> :</w:t>
      </w:r>
      <w:r w:rsidR="0040753B" w:rsidRPr="0040753B">
        <w:rPr>
          <w:i/>
        </w:rPr>
        <w:t xml:space="preserve"> ouvrage qui rapporte les événements année par année.)</w:t>
      </w:r>
    </w:p>
    <w:p w:rsidR="00412BB3" w:rsidRDefault="00850D19" w:rsidP="00C76E8A">
      <w:pPr>
        <w:pStyle w:val="NormalWeb"/>
        <w:spacing w:before="278" w:beforeAutospacing="0" w:after="0"/>
        <w:ind w:right="45"/>
      </w:pPr>
      <w:r>
        <w:t xml:space="preserve">Lisez les </w:t>
      </w:r>
      <w:r w:rsidR="00C76E8A" w:rsidRPr="00C76E8A">
        <w:t xml:space="preserve">paragraphes LXVI à LXIX. </w:t>
      </w:r>
    </w:p>
    <w:p w:rsidR="00C76E8A" w:rsidRPr="00C76E8A" w:rsidRDefault="00C76E8A" w:rsidP="00C76E8A">
      <w:pPr>
        <w:pStyle w:val="NormalWeb"/>
        <w:spacing w:before="278" w:beforeAutospacing="0" w:after="0"/>
        <w:ind w:right="45"/>
      </w:pPr>
      <w:r w:rsidRPr="00C76E8A">
        <w:t>Répondez aux question</w:t>
      </w:r>
      <w:r w:rsidR="003E107A">
        <w:t>s</w:t>
      </w:r>
      <w:r w:rsidRPr="00C76E8A">
        <w:t xml:space="preserve"> suivantes :</w:t>
      </w:r>
    </w:p>
    <w:p w:rsidR="00CE2646" w:rsidRDefault="00C76E8A" w:rsidP="00CE2646">
      <w:pPr>
        <w:pStyle w:val="NormalWeb"/>
        <w:numPr>
          <w:ilvl w:val="0"/>
          <w:numId w:val="11"/>
        </w:numPr>
        <w:spacing w:before="278" w:beforeAutospacing="0" w:after="0"/>
        <w:ind w:right="45"/>
      </w:pPr>
      <w:r w:rsidRPr="00C76E8A">
        <w:t xml:space="preserve">Qui Agrippine a-t-elle assassiné et comment ? </w:t>
      </w:r>
    </w:p>
    <w:p w:rsidR="00C76E8A" w:rsidRPr="00C76E8A" w:rsidRDefault="00C76E8A" w:rsidP="00CE2646">
      <w:pPr>
        <w:pStyle w:val="NormalWeb"/>
        <w:numPr>
          <w:ilvl w:val="0"/>
          <w:numId w:val="11"/>
        </w:numPr>
        <w:spacing w:before="278" w:beforeAutospacing="0" w:after="0"/>
        <w:ind w:right="45"/>
      </w:pPr>
      <w:r w:rsidRPr="00C76E8A">
        <w:t>Quelle est son attitude envers Britannicus après l’assassinat et pour quelles raisons ?</w:t>
      </w:r>
    </w:p>
    <w:p w:rsidR="00CE2646" w:rsidRDefault="00C76E8A" w:rsidP="00C76E8A">
      <w:pPr>
        <w:pStyle w:val="NormalWeb"/>
        <w:numPr>
          <w:ilvl w:val="0"/>
          <w:numId w:val="11"/>
        </w:numPr>
        <w:spacing w:before="278" w:beforeAutospacing="0" w:after="0"/>
        <w:ind w:right="45"/>
      </w:pPr>
      <w:r w:rsidRPr="00C76E8A">
        <w:t>Quelles sont les conséquences de cet assassinat ? A votre avis, quel mobile aurait pu pousser Agrippine à assassiner Britannicus ?</w:t>
      </w:r>
    </w:p>
    <w:p w:rsidR="00C76E8A" w:rsidRPr="00C76E8A" w:rsidRDefault="00C76E8A" w:rsidP="00CE2646">
      <w:pPr>
        <w:pStyle w:val="NormalWeb"/>
        <w:spacing w:before="278" w:beforeAutospacing="0" w:after="0"/>
        <w:ind w:left="360" w:right="45"/>
      </w:pPr>
      <w:r w:rsidRPr="00CE2646">
        <w:rPr>
          <w:b/>
          <w:bCs/>
        </w:rPr>
        <w:t xml:space="preserve">b. </w:t>
      </w:r>
      <w:r w:rsidRPr="00CE2646">
        <w:rPr>
          <w:b/>
          <w:bCs/>
          <w:u w:val="single"/>
        </w:rPr>
        <w:t>Néron : l’empereur</w:t>
      </w:r>
    </w:p>
    <w:p w:rsidR="00C76E8A" w:rsidRPr="00C76E8A" w:rsidRDefault="00C76E8A" w:rsidP="00C76E8A">
      <w:pPr>
        <w:pStyle w:val="NormalWeb"/>
        <w:numPr>
          <w:ilvl w:val="0"/>
          <w:numId w:val="12"/>
        </w:numPr>
        <w:spacing w:before="278" w:beforeAutospacing="0" w:after="278"/>
      </w:pPr>
      <w:r w:rsidRPr="00C76E8A">
        <w:t xml:space="preserve">Recherchez sur Internet une photo </w:t>
      </w:r>
      <w:r w:rsidR="00CE2646">
        <w:t xml:space="preserve">d’une sculpture </w:t>
      </w:r>
      <w:r w:rsidRPr="00C76E8A">
        <w:t xml:space="preserve">représentant la tête de Néron et insérez-la en cet endroit. Décrivez-la en quelques lignes en insistant sur l’impression qu’elle produit sur vous. </w:t>
      </w:r>
    </w:p>
    <w:p w:rsidR="00C76E8A" w:rsidRPr="00C76E8A" w:rsidRDefault="00C76E8A" w:rsidP="00C76E8A">
      <w:pPr>
        <w:pStyle w:val="NormalWeb"/>
        <w:numPr>
          <w:ilvl w:val="0"/>
          <w:numId w:val="13"/>
        </w:numPr>
        <w:spacing w:before="278" w:beforeAutospacing="0" w:after="278"/>
      </w:pPr>
      <w:r w:rsidRPr="00C76E8A">
        <w:t xml:space="preserve">Lisez le texte de Tacite relatant la mort de Britannicus. Reprenez cette adresse : </w:t>
      </w:r>
      <w:hyperlink r:id="rId14" w:history="1">
        <w:r w:rsidRPr="00C76E8A">
          <w:rPr>
            <w:rStyle w:val="Lienhypertexte"/>
          </w:rPr>
          <w:t>http://remacle.org/bloodwolf/historiens/tacite/table.htm</w:t>
        </w:r>
      </w:hyperlink>
      <w:r w:rsidRPr="00C76E8A">
        <w:t xml:space="preserve"> </w:t>
      </w:r>
      <w:r w:rsidR="00CE2646">
        <w:tab/>
      </w:r>
      <w:r w:rsidR="00CE2646">
        <w:tab/>
      </w:r>
      <w:r w:rsidR="00CE2646">
        <w:tab/>
      </w:r>
      <w:r w:rsidR="00CE2646">
        <w:tab/>
        <w:t xml:space="preserve">       </w:t>
      </w:r>
      <w:r w:rsidRPr="00C76E8A">
        <w:t xml:space="preserve">Ouvrez le </w:t>
      </w:r>
      <w:r w:rsidR="00CE2646">
        <w:t>l</w:t>
      </w:r>
      <w:r w:rsidRPr="00C76E8A">
        <w:t xml:space="preserve">ivre XIII et lisez les paragraphes XV à XVII. Répondez aux questions suivantes : </w:t>
      </w:r>
    </w:p>
    <w:p w:rsidR="00C76E8A" w:rsidRPr="00C76E8A" w:rsidRDefault="00C76E8A" w:rsidP="00C76E8A">
      <w:pPr>
        <w:pStyle w:val="NormalWeb"/>
        <w:numPr>
          <w:ilvl w:val="0"/>
          <w:numId w:val="14"/>
        </w:numPr>
        <w:spacing w:before="278" w:beforeAutospacing="0" w:after="278"/>
      </w:pPr>
      <w:r w:rsidRPr="00C76E8A">
        <w:t>A qui Néron fait-il appel ? Pourquoi ?</w:t>
      </w:r>
    </w:p>
    <w:p w:rsidR="00C76E8A" w:rsidRPr="00C76E8A" w:rsidRDefault="00C76E8A" w:rsidP="00C76E8A">
      <w:pPr>
        <w:pStyle w:val="NormalWeb"/>
        <w:numPr>
          <w:ilvl w:val="0"/>
          <w:numId w:val="15"/>
        </w:numPr>
        <w:spacing w:before="278" w:beforeAutospacing="0" w:after="278"/>
      </w:pPr>
      <w:r w:rsidRPr="00C76E8A">
        <w:t xml:space="preserve">Quels sont les suspects qu’il faut écarter de la liste des coupables ? Pourquoi ? </w:t>
      </w:r>
    </w:p>
    <w:p w:rsidR="00C76E8A" w:rsidRPr="00C76E8A" w:rsidRDefault="00C76E8A" w:rsidP="00C76E8A">
      <w:pPr>
        <w:pStyle w:val="NormalWeb"/>
        <w:numPr>
          <w:ilvl w:val="0"/>
          <w:numId w:val="16"/>
        </w:numPr>
        <w:spacing w:before="278" w:beforeAutospacing="0" w:after="278"/>
      </w:pPr>
      <w:r w:rsidRPr="00C76E8A">
        <w:t>Quels sont les différents mobiles qui poussent Néron à l’acte ?</w:t>
      </w:r>
    </w:p>
    <w:p w:rsidR="00C76E8A" w:rsidRPr="00C76E8A" w:rsidRDefault="00C76E8A" w:rsidP="00C76E8A">
      <w:pPr>
        <w:pStyle w:val="NormalWeb"/>
        <w:numPr>
          <w:ilvl w:val="0"/>
          <w:numId w:val="17"/>
        </w:numPr>
        <w:spacing w:before="278" w:beforeAutospacing="0" w:after="278"/>
      </w:pPr>
      <w:r w:rsidRPr="00C76E8A">
        <w:lastRenderedPageBreak/>
        <w:t xml:space="preserve">Quels éléments chez Racine </w:t>
      </w:r>
      <w:r w:rsidRPr="00C76E8A">
        <w:rPr>
          <w:i/>
          <w:iCs/>
        </w:rPr>
        <w:t xml:space="preserve">(Rappel : il faut revenir au site donnant le texte de Racine </w:t>
      </w:r>
      <w:hyperlink r:id="rId15" w:history="1">
        <w:r w:rsidRPr="00C76E8A">
          <w:rPr>
            <w:rStyle w:val="Lienhypertexte"/>
            <w:i/>
            <w:iCs/>
          </w:rPr>
          <w:t>http://www.inlibroveritas.net/lire/oeuvre394.html</w:t>
        </w:r>
      </w:hyperlink>
      <w:r w:rsidRPr="00C76E8A">
        <w:rPr>
          <w:i/>
          <w:iCs/>
          <w:u w:val="single"/>
        </w:rPr>
        <w:t>)</w:t>
      </w:r>
      <w:r w:rsidRPr="00C76E8A">
        <w:rPr>
          <w:i/>
          <w:iCs/>
        </w:rPr>
        <w:t xml:space="preserve"> </w:t>
      </w:r>
      <w:r w:rsidRPr="00C76E8A">
        <w:t>et Tacite expliquent que notre sympathie aille à Britannicus ?</w:t>
      </w:r>
    </w:p>
    <w:p w:rsidR="00C76E8A" w:rsidRPr="00C76E8A" w:rsidRDefault="00C76E8A" w:rsidP="00C76E8A">
      <w:pPr>
        <w:pStyle w:val="NormalWeb"/>
        <w:numPr>
          <w:ilvl w:val="0"/>
          <w:numId w:val="18"/>
        </w:numPr>
        <w:spacing w:before="278" w:beforeAutospacing="0" w:after="278"/>
      </w:pPr>
      <w:r w:rsidRPr="00C76E8A">
        <w:t>A quoi constatez-vous que Racine a procédé à une réécriture d</w:t>
      </w:r>
      <w:r w:rsidR="00833A09">
        <w:t>u</w:t>
      </w:r>
      <w:r w:rsidRPr="00C76E8A">
        <w:t xml:space="preserve"> texte</w:t>
      </w:r>
      <w:r w:rsidR="00833A09">
        <w:t xml:space="preserve"> de Tacite</w:t>
      </w:r>
      <w:r w:rsidRPr="00C76E8A">
        <w:t xml:space="preserve"> ? </w:t>
      </w:r>
      <w:r w:rsidR="00CE2646">
        <w:t xml:space="preserve"> (Pour cela, il faut vous intéresser aux </w:t>
      </w:r>
      <w:r w:rsidR="00BB1F55">
        <w:t>ressemblances et aux différences entre les deux auteurs.)</w:t>
      </w:r>
    </w:p>
    <w:p w:rsidR="00C76E8A" w:rsidRPr="00C76E8A" w:rsidRDefault="00C76E8A" w:rsidP="00C76E8A">
      <w:pPr>
        <w:pStyle w:val="NormalWeb"/>
        <w:numPr>
          <w:ilvl w:val="0"/>
          <w:numId w:val="19"/>
        </w:numPr>
        <w:spacing w:before="278" w:beforeAutospacing="0" w:after="278"/>
      </w:pPr>
      <w:r w:rsidRPr="00C76E8A">
        <w:t xml:space="preserve">Ouvrez cette page : </w:t>
      </w:r>
      <w:hyperlink r:id="rId16" w:history="1">
        <w:r w:rsidRPr="00C76E8A">
          <w:rPr>
            <w:rStyle w:val="Lienhypertexte"/>
          </w:rPr>
          <w:t>http://de.wikipedia.org/wiki/Datei:Sylvestre_Locuste_essaye_le_poison(2).jpg</w:t>
        </w:r>
      </w:hyperlink>
    </w:p>
    <w:p w:rsidR="00C76E8A" w:rsidRPr="00C76E8A" w:rsidRDefault="00C76E8A" w:rsidP="00C76E8A">
      <w:pPr>
        <w:pStyle w:val="NormalWeb"/>
        <w:spacing w:before="278" w:beforeAutospacing="0" w:after="0"/>
        <w:ind w:left="720"/>
      </w:pPr>
      <w:r w:rsidRPr="00C76E8A">
        <w:t>Présentez en 4-5 lignes la scène que vous avez sous les yeux.</w:t>
      </w:r>
    </w:p>
    <w:p w:rsidR="00C76E8A" w:rsidRPr="00C76E8A" w:rsidRDefault="00C76E8A" w:rsidP="00C76E8A">
      <w:pPr>
        <w:pStyle w:val="NormalWeb"/>
        <w:spacing w:before="278" w:beforeAutospacing="0" w:after="0"/>
      </w:pPr>
    </w:p>
    <w:p w:rsidR="008F2A8E" w:rsidRPr="00833A09" w:rsidRDefault="00A6414B" w:rsidP="00A6414B">
      <w:pPr>
        <w:pStyle w:val="NormalWeb"/>
        <w:spacing w:before="278" w:beforeAutospacing="0" w:after="240"/>
        <w:jc w:val="both"/>
        <w:rPr>
          <w:b/>
        </w:rPr>
      </w:pPr>
      <w:r>
        <w:t xml:space="preserve"> </w:t>
      </w:r>
      <w:r w:rsidRPr="00833A09">
        <w:rPr>
          <w:b/>
        </w:rPr>
        <w:sym w:font="Wingdings" w:char="F04A"/>
      </w:r>
      <w:r w:rsidRPr="00833A09">
        <w:rPr>
          <w:b/>
        </w:rPr>
        <w:t xml:space="preserve"> Vous voici arrivés au terme de votre travail. Avant de le rendre, vérifiez que vous ayez effectivement respecté toutes les consignes, notamment la pagination et la police. Puis supprimez ces trois lignes.</w:t>
      </w:r>
      <w:r w:rsidR="00833A09">
        <w:rPr>
          <w:b/>
        </w:rPr>
        <w:t xml:space="preserve"> </w:t>
      </w:r>
    </w:p>
    <w:sectPr w:rsidR="008F2A8E" w:rsidRPr="00833A09" w:rsidSect="005B13F2">
      <w:headerReference w:type="default" r:id="rId17"/>
      <w:type w:val="continuous"/>
      <w:pgSz w:w="11900" w:h="16820" w:code="9"/>
      <w:pgMar w:top="1134" w:right="1134" w:bottom="1134" w:left="1531" w:header="227"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E98" w:rsidRDefault="00C54E98" w:rsidP="005B13F2">
      <w:pPr>
        <w:spacing w:line="240" w:lineRule="auto"/>
      </w:pPr>
      <w:r>
        <w:separator/>
      </w:r>
    </w:p>
  </w:endnote>
  <w:endnote w:type="continuationSeparator" w:id="0">
    <w:p w:rsidR="00C54E98" w:rsidRDefault="00C54E98" w:rsidP="005B13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embedBold r:id="rId1" w:subsetted="1" w:fontKey="{AD90C890-4408-43B9-9D87-25E818C0DFB6}"/>
  </w:font>
  <w:font w:name="MS Mincho">
    <w:altName w:val="ＭＳ 明朝"/>
    <w:panose1 w:val="02020609040205080304"/>
    <w:charset w:val="80"/>
    <w:family w:val="modern"/>
    <w:pitch w:val="fixed"/>
    <w:sig w:usb0="E00002FF" w:usb1="6AC7FDFB" w:usb2="00000012" w:usb3="00000000" w:csb0="0002009F" w:csb1="00000000"/>
    <w:embedRegular r:id="rId2" w:subsetted="1" w:fontKey="{D2E664A7-3682-4794-A002-6A18DE63EE6F}"/>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E98" w:rsidRDefault="00C54E98" w:rsidP="005B13F2">
      <w:pPr>
        <w:spacing w:line="240" w:lineRule="auto"/>
      </w:pPr>
      <w:r>
        <w:separator/>
      </w:r>
    </w:p>
  </w:footnote>
  <w:footnote w:type="continuationSeparator" w:id="0">
    <w:p w:rsidR="00C54E98" w:rsidRDefault="00C54E98" w:rsidP="005B13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94317"/>
      <w:docPartObj>
        <w:docPartGallery w:val="Page Numbers (Top of Page)"/>
        <w:docPartUnique/>
      </w:docPartObj>
    </w:sdtPr>
    <w:sdtContent>
      <w:p w:rsidR="005B13F2" w:rsidRDefault="005B13F2">
        <w:pPr>
          <w:pStyle w:val="En-tte"/>
          <w:jc w:val="right"/>
        </w:pPr>
        <w:r>
          <w:fldChar w:fldCharType="begin"/>
        </w:r>
        <w:r>
          <w:instrText>PAGE   \* MERGEFORMAT</w:instrText>
        </w:r>
        <w:r>
          <w:fldChar w:fldCharType="separate"/>
        </w:r>
        <w:r>
          <w:rPr>
            <w:noProof/>
          </w:rPr>
          <w:t>4</w:t>
        </w:r>
        <w:r>
          <w:fldChar w:fldCharType="end"/>
        </w:r>
      </w:p>
    </w:sdtContent>
  </w:sdt>
  <w:p w:rsidR="005B13F2" w:rsidRDefault="005B13F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27FE"/>
      </v:shape>
    </w:pict>
  </w:numPicBullet>
  <w:abstractNum w:abstractNumId="0">
    <w:nsid w:val="0736639B"/>
    <w:multiLevelType w:val="multilevel"/>
    <w:tmpl w:val="DCB6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8272E"/>
    <w:multiLevelType w:val="multilevel"/>
    <w:tmpl w:val="B27CD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67524"/>
    <w:multiLevelType w:val="multilevel"/>
    <w:tmpl w:val="EDA8D4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9D75C5"/>
    <w:multiLevelType w:val="multilevel"/>
    <w:tmpl w:val="3EB0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C23BB8"/>
    <w:multiLevelType w:val="multilevel"/>
    <w:tmpl w:val="828837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6D6D11"/>
    <w:multiLevelType w:val="hybridMultilevel"/>
    <w:tmpl w:val="07BE5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B821336"/>
    <w:multiLevelType w:val="multilevel"/>
    <w:tmpl w:val="585E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F733F6"/>
    <w:multiLevelType w:val="multilevel"/>
    <w:tmpl w:val="5E16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032365"/>
    <w:multiLevelType w:val="multilevel"/>
    <w:tmpl w:val="06F8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086325"/>
    <w:multiLevelType w:val="multilevel"/>
    <w:tmpl w:val="8C16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D50BC5"/>
    <w:multiLevelType w:val="hybridMultilevel"/>
    <w:tmpl w:val="6C546C8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BAA1C04"/>
    <w:multiLevelType w:val="multilevel"/>
    <w:tmpl w:val="E078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D64118"/>
    <w:multiLevelType w:val="multilevel"/>
    <w:tmpl w:val="F6968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0D79F9"/>
    <w:multiLevelType w:val="multilevel"/>
    <w:tmpl w:val="FC3AC5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4D0900"/>
    <w:multiLevelType w:val="multilevel"/>
    <w:tmpl w:val="E998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6C048E"/>
    <w:multiLevelType w:val="multilevel"/>
    <w:tmpl w:val="F9F823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CE239C"/>
    <w:multiLevelType w:val="hybridMultilevel"/>
    <w:tmpl w:val="910E27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912432F"/>
    <w:multiLevelType w:val="multilevel"/>
    <w:tmpl w:val="6B58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B24836"/>
    <w:multiLevelType w:val="hybridMultilevel"/>
    <w:tmpl w:val="306E7A9C"/>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62C14E4E"/>
    <w:multiLevelType w:val="multilevel"/>
    <w:tmpl w:val="82D0F7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BC3C5F"/>
    <w:multiLevelType w:val="hybridMultilevel"/>
    <w:tmpl w:val="22D49F8A"/>
    <w:lvl w:ilvl="0" w:tplc="D6F045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0751544"/>
    <w:multiLevelType w:val="multilevel"/>
    <w:tmpl w:val="13EEE2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3171913"/>
    <w:multiLevelType w:val="multilevel"/>
    <w:tmpl w:val="5FDA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5421FF"/>
    <w:multiLevelType w:val="multilevel"/>
    <w:tmpl w:val="D084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2"/>
  </w:num>
  <w:num w:numId="4">
    <w:abstractNumId w:val="19"/>
  </w:num>
  <w:num w:numId="5">
    <w:abstractNumId w:val="4"/>
  </w:num>
  <w:num w:numId="6">
    <w:abstractNumId w:val="13"/>
  </w:num>
  <w:num w:numId="7">
    <w:abstractNumId w:val="21"/>
  </w:num>
  <w:num w:numId="8">
    <w:abstractNumId w:val="1"/>
  </w:num>
  <w:num w:numId="9">
    <w:abstractNumId w:val="0"/>
  </w:num>
  <w:num w:numId="10">
    <w:abstractNumId w:val="15"/>
  </w:num>
  <w:num w:numId="11">
    <w:abstractNumId w:val="9"/>
  </w:num>
  <w:num w:numId="12">
    <w:abstractNumId w:val="17"/>
  </w:num>
  <w:num w:numId="13">
    <w:abstractNumId w:val="7"/>
  </w:num>
  <w:num w:numId="14">
    <w:abstractNumId w:val="14"/>
  </w:num>
  <w:num w:numId="15">
    <w:abstractNumId w:val="8"/>
  </w:num>
  <w:num w:numId="16">
    <w:abstractNumId w:val="6"/>
  </w:num>
  <w:num w:numId="17">
    <w:abstractNumId w:val="22"/>
  </w:num>
  <w:num w:numId="18">
    <w:abstractNumId w:val="11"/>
  </w:num>
  <w:num w:numId="19">
    <w:abstractNumId w:val="23"/>
  </w:num>
  <w:num w:numId="20">
    <w:abstractNumId w:val="20"/>
  </w:num>
  <w:num w:numId="21">
    <w:abstractNumId w:val="18"/>
  </w:num>
  <w:num w:numId="22">
    <w:abstractNumId w:val="10"/>
  </w:num>
  <w:num w:numId="23">
    <w:abstractNumId w:val="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TrueTypeFonts/>
  <w:saveSubsetFonts/>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E8A"/>
    <w:rsid w:val="000A02BB"/>
    <w:rsid w:val="0018188C"/>
    <w:rsid w:val="002607D8"/>
    <w:rsid w:val="00265F75"/>
    <w:rsid w:val="002901FA"/>
    <w:rsid w:val="002D5994"/>
    <w:rsid w:val="003258F3"/>
    <w:rsid w:val="003E107A"/>
    <w:rsid w:val="0040753B"/>
    <w:rsid w:val="00412BB3"/>
    <w:rsid w:val="00483459"/>
    <w:rsid w:val="004855F7"/>
    <w:rsid w:val="004932AD"/>
    <w:rsid w:val="00493F74"/>
    <w:rsid w:val="004B0ABA"/>
    <w:rsid w:val="004C34F9"/>
    <w:rsid w:val="004C78FA"/>
    <w:rsid w:val="004F60C4"/>
    <w:rsid w:val="00500A8A"/>
    <w:rsid w:val="00502842"/>
    <w:rsid w:val="00575256"/>
    <w:rsid w:val="005B13F2"/>
    <w:rsid w:val="006C60F3"/>
    <w:rsid w:val="007010ED"/>
    <w:rsid w:val="00730F96"/>
    <w:rsid w:val="0079121D"/>
    <w:rsid w:val="007F26B5"/>
    <w:rsid w:val="00833A09"/>
    <w:rsid w:val="00850D19"/>
    <w:rsid w:val="008857F9"/>
    <w:rsid w:val="00891564"/>
    <w:rsid w:val="008F2A8E"/>
    <w:rsid w:val="00994CA3"/>
    <w:rsid w:val="009C6330"/>
    <w:rsid w:val="009E04AD"/>
    <w:rsid w:val="00A6414B"/>
    <w:rsid w:val="00A94531"/>
    <w:rsid w:val="00AE7A5A"/>
    <w:rsid w:val="00B43A5D"/>
    <w:rsid w:val="00B7211B"/>
    <w:rsid w:val="00B75549"/>
    <w:rsid w:val="00B8141D"/>
    <w:rsid w:val="00B87BB7"/>
    <w:rsid w:val="00B95E45"/>
    <w:rsid w:val="00BB1F55"/>
    <w:rsid w:val="00C3279D"/>
    <w:rsid w:val="00C54E98"/>
    <w:rsid w:val="00C72EE6"/>
    <w:rsid w:val="00C76E8A"/>
    <w:rsid w:val="00C916C5"/>
    <w:rsid w:val="00C95E6B"/>
    <w:rsid w:val="00CA7ED5"/>
    <w:rsid w:val="00CB42D4"/>
    <w:rsid w:val="00CB435E"/>
    <w:rsid w:val="00CB5FD0"/>
    <w:rsid w:val="00CE2646"/>
    <w:rsid w:val="00CF2494"/>
    <w:rsid w:val="00D37C8C"/>
    <w:rsid w:val="00DC0677"/>
    <w:rsid w:val="00E109A1"/>
    <w:rsid w:val="00E26455"/>
    <w:rsid w:val="00EE43B0"/>
    <w:rsid w:val="00F31E1A"/>
    <w:rsid w:val="00F855C8"/>
    <w:rsid w:val="00FB72EC"/>
    <w:rsid w:val="00FC70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A8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76E8A"/>
    <w:rPr>
      <w:color w:val="0000FF"/>
      <w:u w:val="single"/>
    </w:rPr>
  </w:style>
  <w:style w:type="paragraph" w:styleId="NormalWeb">
    <w:name w:val="Normal (Web)"/>
    <w:basedOn w:val="Normal"/>
    <w:uiPriority w:val="99"/>
    <w:unhideWhenUsed/>
    <w:rsid w:val="00C76E8A"/>
    <w:pPr>
      <w:spacing w:before="100" w:beforeAutospacing="1" w:after="119" w:line="240" w:lineRule="auto"/>
    </w:pPr>
    <w:rPr>
      <w:rFonts w:eastAsia="Times New Roman" w:cs="Times New Roman"/>
      <w:szCs w:val="24"/>
      <w:lang w:eastAsia="fr-FR"/>
    </w:rPr>
  </w:style>
  <w:style w:type="character" w:styleId="Lienhypertextesuivivisit">
    <w:name w:val="FollowedHyperlink"/>
    <w:basedOn w:val="Policepardfaut"/>
    <w:uiPriority w:val="99"/>
    <w:semiHidden/>
    <w:unhideWhenUsed/>
    <w:rsid w:val="00891564"/>
    <w:rPr>
      <w:color w:val="800080" w:themeColor="followedHyperlink"/>
      <w:u w:val="single"/>
    </w:rPr>
  </w:style>
  <w:style w:type="paragraph" w:styleId="Textedebulles">
    <w:name w:val="Balloon Text"/>
    <w:basedOn w:val="Normal"/>
    <w:link w:val="TextedebullesCar"/>
    <w:uiPriority w:val="99"/>
    <w:semiHidden/>
    <w:unhideWhenUsed/>
    <w:rsid w:val="00833A0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3A09"/>
    <w:rPr>
      <w:rFonts w:ascii="Tahoma" w:hAnsi="Tahoma" w:cs="Tahoma"/>
      <w:sz w:val="16"/>
      <w:szCs w:val="16"/>
    </w:rPr>
  </w:style>
  <w:style w:type="paragraph" w:styleId="Paragraphedeliste">
    <w:name w:val="List Paragraph"/>
    <w:basedOn w:val="Normal"/>
    <w:uiPriority w:val="34"/>
    <w:qFormat/>
    <w:rsid w:val="00483459"/>
    <w:pPr>
      <w:ind w:left="720"/>
      <w:contextualSpacing/>
    </w:pPr>
  </w:style>
  <w:style w:type="paragraph" w:styleId="En-tte">
    <w:name w:val="header"/>
    <w:basedOn w:val="Normal"/>
    <w:link w:val="En-tteCar"/>
    <w:uiPriority w:val="99"/>
    <w:unhideWhenUsed/>
    <w:rsid w:val="005B13F2"/>
    <w:pPr>
      <w:tabs>
        <w:tab w:val="center" w:pos="4536"/>
        <w:tab w:val="right" w:pos="9072"/>
      </w:tabs>
      <w:spacing w:line="240" w:lineRule="auto"/>
    </w:pPr>
  </w:style>
  <w:style w:type="character" w:customStyle="1" w:styleId="En-tteCar">
    <w:name w:val="En-tête Car"/>
    <w:basedOn w:val="Policepardfaut"/>
    <w:link w:val="En-tte"/>
    <w:uiPriority w:val="99"/>
    <w:rsid w:val="005B13F2"/>
  </w:style>
  <w:style w:type="paragraph" w:styleId="Pieddepage">
    <w:name w:val="footer"/>
    <w:basedOn w:val="Normal"/>
    <w:link w:val="PieddepageCar"/>
    <w:uiPriority w:val="99"/>
    <w:unhideWhenUsed/>
    <w:rsid w:val="005B13F2"/>
    <w:pPr>
      <w:tabs>
        <w:tab w:val="center" w:pos="4536"/>
        <w:tab w:val="right" w:pos="9072"/>
      </w:tabs>
      <w:spacing w:line="240" w:lineRule="auto"/>
    </w:pPr>
  </w:style>
  <w:style w:type="character" w:customStyle="1" w:styleId="PieddepageCar">
    <w:name w:val="Pied de page Car"/>
    <w:basedOn w:val="Policepardfaut"/>
    <w:link w:val="Pieddepage"/>
    <w:uiPriority w:val="99"/>
    <w:rsid w:val="005B13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A8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76E8A"/>
    <w:rPr>
      <w:color w:val="0000FF"/>
      <w:u w:val="single"/>
    </w:rPr>
  </w:style>
  <w:style w:type="paragraph" w:styleId="NormalWeb">
    <w:name w:val="Normal (Web)"/>
    <w:basedOn w:val="Normal"/>
    <w:uiPriority w:val="99"/>
    <w:unhideWhenUsed/>
    <w:rsid w:val="00C76E8A"/>
    <w:pPr>
      <w:spacing w:before="100" w:beforeAutospacing="1" w:after="119" w:line="240" w:lineRule="auto"/>
    </w:pPr>
    <w:rPr>
      <w:rFonts w:eastAsia="Times New Roman" w:cs="Times New Roman"/>
      <w:szCs w:val="24"/>
      <w:lang w:eastAsia="fr-FR"/>
    </w:rPr>
  </w:style>
  <w:style w:type="character" w:styleId="Lienhypertextesuivivisit">
    <w:name w:val="FollowedHyperlink"/>
    <w:basedOn w:val="Policepardfaut"/>
    <w:uiPriority w:val="99"/>
    <w:semiHidden/>
    <w:unhideWhenUsed/>
    <w:rsid w:val="00891564"/>
    <w:rPr>
      <w:color w:val="800080" w:themeColor="followedHyperlink"/>
      <w:u w:val="single"/>
    </w:rPr>
  </w:style>
  <w:style w:type="paragraph" w:styleId="Textedebulles">
    <w:name w:val="Balloon Text"/>
    <w:basedOn w:val="Normal"/>
    <w:link w:val="TextedebullesCar"/>
    <w:uiPriority w:val="99"/>
    <w:semiHidden/>
    <w:unhideWhenUsed/>
    <w:rsid w:val="00833A0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3A09"/>
    <w:rPr>
      <w:rFonts w:ascii="Tahoma" w:hAnsi="Tahoma" w:cs="Tahoma"/>
      <w:sz w:val="16"/>
      <w:szCs w:val="16"/>
    </w:rPr>
  </w:style>
  <w:style w:type="paragraph" w:styleId="Paragraphedeliste">
    <w:name w:val="List Paragraph"/>
    <w:basedOn w:val="Normal"/>
    <w:uiPriority w:val="34"/>
    <w:qFormat/>
    <w:rsid w:val="00483459"/>
    <w:pPr>
      <w:ind w:left="720"/>
      <w:contextualSpacing/>
    </w:pPr>
  </w:style>
  <w:style w:type="paragraph" w:styleId="En-tte">
    <w:name w:val="header"/>
    <w:basedOn w:val="Normal"/>
    <w:link w:val="En-tteCar"/>
    <w:uiPriority w:val="99"/>
    <w:unhideWhenUsed/>
    <w:rsid w:val="005B13F2"/>
    <w:pPr>
      <w:tabs>
        <w:tab w:val="center" w:pos="4536"/>
        <w:tab w:val="right" w:pos="9072"/>
      </w:tabs>
      <w:spacing w:line="240" w:lineRule="auto"/>
    </w:pPr>
  </w:style>
  <w:style w:type="character" w:customStyle="1" w:styleId="En-tteCar">
    <w:name w:val="En-tête Car"/>
    <w:basedOn w:val="Policepardfaut"/>
    <w:link w:val="En-tte"/>
    <w:uiPriority w:val="99"/>
    <w:rsid w:val="005B13F2"/>
  </w:style>
  <w:style w:type="paragraph" w:styleId="Pieddepage">
    <w:name w:val="footer"/>
    <w:basedOn w:val="Normal"/>
    <w:link w:val="PieddepageCar"/>
    <w:uiPriority w:val="99"/>
    <w:unhideWhenUsed/>
    <w:rsid w:val="005B13F2"/>
    <w:pPr>
      <w:tabs>
        <w:tab w:val="center" w:pos="4536"/>
        <w:tab w:val="right" w:pos="9072"/>
      </w:tabs>
      <w:spacing w:line="240" w:lineRule="auto"/>
    </w:pPr>
  </w:style>
  <w:style w:type="character" w:customStyle="1" w:styleId="PieddepageCar">
    <w:name w:val="Pied de page Car"/>
    <w:basedOn w:val="Policepardfaut"/>
    <w:link w:val="Pieddepage"/>
    <w:uiPriority w:val="99"/>
    <w:rsid w:val="005B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2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remacle.org/bloodwolf/historiens/tacite/table.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emacle.org/bloodwolf/historiens/suetone/claude.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e.wikipedia.org/wiki/Datei:Sylvestre_Locuste_essaye_le_poison(2).jp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pload.wikimedia.org/wikipedia/commons/0/06/Britannicus_Chauveau.jpg" TargetMode="External"/><Relationship Id="rId5" Type="http://schemas.openxmlformats.org/officeDocument/2006/relationships/webSettings" Target="webSettings.xml"/><Relationship Id="rId15" Type="http://schemas.openxmlformats.org/officeDocument/2006/relationships/hyperlink" Target="http://www.inlibroveritas.net/lire/oeuvre394.html" TargetMode="External"/><Relationship Id="rId10" Type="http://schemas.openxmlformats.org/officeDocument/2006/relationships/hyperlink" Target="http://www.inlibroveritas.net/lire/oeuvre394.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pload.wikimedia.org/wikipedia/commons/a/a9/Britannicus_Rome.jpg" TargetMode="External"/><Relationship Id="rId14" Type="http://schemas.openxmlformats.org/officeDocument/2006/relationships/hyperlink" Target="http://remacle.org/bloodwolf/historiens/tacite/table.htm"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822</Words>
  <Characters>4522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FH</cp:lastModifiedBy>
  <cp:revision>2</cp:revision>
  <cp:lastPrinted>2012-02-22T16:07:00Z</cp:lastPrinted>
  <dcterms:created xsi:type="dcterms:W3CDTF">2012-02-22T16:08:00Z</dcterms:created>
  <dcterms:modified xsi:type="dcterms:W3CDTF">2012-02-22T16:08:00Z</dcterms:modified>
</cp:coreProperties>
</file>