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4B" w:rsidRPr="0098558B" w:rsidRDefault="00442F4B" w:rsidP="006746F6">
      <w:pPr>
        <w:spacing w:after="0" w:line="240" w:lineRule="auto"/>
        <w:rPr>
          <w:rFonts w:ascii="Garamond" w:hAnsi="Garamond" w:cs="Times New Roman"/>
          <w:sz w:val="24"/>
        </w:rPr>
      </w:pPr>
      <w:r w:rsidRPr="0098558B">
        <w:rPr>
          <w:rFonts w:ascii="Garamond" w:hAnsi="Garamond" w:cs="Times New Roman"/>
          <w:sz w:val="24"/>
        </w:rPr>
        <w:t>LIAISON BAC PRO – BTS EN MATHEMATIQUES</w:t>
      </w:r>
    </w:p>
    <w:p w:rsidR="00442F4B" w:rsidRPr="0098558B" w:rsidRDefault="00442F4B" w:rsidP="006746F6">
      <w:pPr>
        <w:pBdr>
          <w:bottom w:val="single" w:sz="4" w:space="1" w:color="auto"/>
        </w:pBdr>
        <w:spacing w:after="0" w:line="240" w:lineRule="auto"/>
        <w:rPr>
          <w:rFonts w:ascii="Garamond" w:hAnsi="Garamond" w:cs="Times New Roman"/>
          <w:b/>
          <w:bCs/>
          <w:sz w:val="24"/>
        </w:rPr>
      </w:pPr>
      <w:r w:rsidRPr="0098558B">
        <w:rPr>
          <w:rFonts w:ascii="Garamond" w:hAnsi="Garamond" w:cs="Times New Roman"/>
          <w:b/>
          <w:bCs/>
          <w:sz w:val="24"/>
        </w:rPr>
        <w:t xml:space="preserve">Activité : </w:t>
      </w:r>
      <w:r w:rsidR="00525F54" w:rsidRPr="0098558B">
        <w:rPr>
          <w:rFonts w:ascii="Garamond" w:hAnsi="Garamond" w:cs="Times New Roman"/>
          <w:b/>
          <w:bCs/>
          <w:sz w:val="24"/>
        </w:rPr>
        <w:t xml:space="preserve">Calcul mental </w:t>
      </w:r>
    </w:p>
    <w:p w:rsidR="0098558B" w:rsidRPr="00B71D1E" w:rsidRDefault="0098558B" w:rsidP="002E58D6">
      <w:pPr>
        <w:spacing w:after="0" w:line="240" w:lineRule="auto"/>
        <w:rPr>
          <w:rFonts w:ascii="Garamond" w:hAnsi="Garamond" w:cs="Times New Roman"/>
          <w:sz w:val="24"/>
        </w:rPr>
      </w:pPr>
    </w:p>
    <w:p w:rsidR="0098558B" w:rsidRPr="00B71D1E" w:rsidRDefault="0098558B" w:rsidP="00CB26F8">
      <w:pPr>
        <w:spacing w:after="0" w:line="240" w:lineRule="auto"/>
        <w:jc w:val="both"/>
        <w:rPr>
          <w:rFonts w:ascii="Garamond" w:hAnsi="Garamond" w:cs="Times New Roman"/>
          <w:b/>
          <w:sz w:val="24"/>
        </w:rPr>
      </w:pPr>
      <w:r w:rsidRPr="00B71D1E">
        <w:rPr>
          <w:rFonts w:ascii="Garamond" w:hAnsi="Garamond" w:cs="Times New Roman"/>
          <w:sz w:val="24"/>
        </w:rPr>
        <w:t xml:space="preserve">Le calcul mental présente un intérêt pratique pour tout le monde. </w:t>
      </w:r>
      <w:r w:rsidR="00B71D1E" w:rsidRPr="00B71D1E">
        <w:rPr>
          <w:rFonts w:ascii="Garamond" w:hAnsi="Garamond" w:cs="Times New Roman"/>
          <w:sz w:val="24"/>
        </w:rPr>
        <w:t xml:space="preserve">Mais surtout </w:t>
      </w:r>
      <w:r w:rsidR="00B71D1E" w:rsidRPr="00B71D1E">
        <w:rPr>
          <w:rFonts w:ascii="Garamond" w:hAnsi="Garamond" w:cs="Times New Roman"/>
          <w:b/>
          <w:sz w:val="24"/>
        </w:rPr>
        <w:t xml:space="preserve">il exige </w:t>
      </w:r>
      <w:r w:rsidRPr="00B71D1E">
        <w:rPr>
          <w:rFonts w:ascii="Garamond" w:hAnsi="Garamond" w:cs="Times New Roman"/>
          <w:b/>
          <w:sz w:val="24"/>
        </w:rPr>
        <w:t>et développe la mémoire auditive, l’attention et l’esprit d’initiative</w:t>
      </w:r>
      <w:r w:rsidR="00B71D1E" w:rsidRPr="00B71D1E">
        <w:rPr>
          <w:rFonts w:ascii="Garamond" w:hAnsi="Garamond" w:cs="Times New Roman"/>
          <w:b/>
          <w:sz w:val="24"/>
        </w:rPr>
        <w:t>.</w:t>
      </w:r>
    </w:p>
    <w:p w:rsidR="00B71D1E" w:rsidRDefault="00B71D1E" w:rsidP="00CB26F8">
      <w:pPr>
        <w:spacing w:before="120" w:after="0" w:line="240" w:lineRule="auto"/>
        <w:jc w:val="both"/>
        <w:rPr>
          <w:rFonts w:ascii="Garamond" w:hAnsi="Garamond" w:cs="Times New Roman"/>
          <w:sz w:val="24"/>
        </w:rPr>
      </w:pPr>
      <w:r w:rsidRPr="00B71D1E">
        <w:rPr>
          <w:rFonts w:ascii="Garamond" w:hAnsi="Garamond" w:cs="Times New Roman"/>
          <w:sz w:val="24"/>
        </w:rPr>
        <w:t xml:space="preserve">Il faut être concentré et vigilant dans l’instant présent pour retenir les nombres énoncés et avoir l’initiative d’un choix entre différentes </w:t>
      </w:r>
      <w:r>
        <w:rPr>
          <w:rFonts w:ascii="Garamond" w:hAnsi="Garamond" w:cs="Times New Roman"/>
          <w:sz w:val="24"/>
        </w:rPr>
        <w:t>manières</w:t>
      </w:r>
      <w:r w:rsidRPr="00B71D1E">
        <w:rPr>
          <w:rFonts w:ascii="Garamond" w:hAnsi="Garamond" w:cs="Times New Roman"/>
          <w:sz w:val="24"/>
        </w:rPr>
        <w:t xml:space="preserve"> pour effectuer mentalement le calcul.</w:t>
      </w:r>
    </w:p>
    <w:p w:rsidR="00613ABF" w:rsidRDefault="00B71D1E" w:rsidP="00CB26F8">
      <w:pPr>
        <w:spacing w:before="120" w:after="0" w:line="240" w:lineRule="auto"/>
        <w:jc w:val="both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Le calcul mental présente aussi le grand avantage de d’acquérir le sens des opérations.</w:t>
      </w:r>
    </w:p>
    <w:p w:rsidR="00B71D1E" w:rsidRPr="00613ABF" w:rsidRDefault="00613ABF" w:rsidP="00CB26F8">
      <w:pPr>
        <w:spacing w:before="240" w:after="0" w:line="240" w:lineRule="auto"/>
        <w:jc w:val="both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i/>
          <w:sz w:val="24"/>
        </w:rPr>
        <w:t xml:space="preserve">Les 4 séries ci-dessous donnent une idée de l’étendue du calcul mental. </w:t>
      </w:r>
      <w:r w:rsidR="00B71D1E" w:rsidRPr="007D0CCE">
        <w:rPr>
          <w:rFonts w:ascii="Garamond" w:hAnsi="Garamond" w:cs="Times New Roman"/>
          <w:i/>
          <w:sz w:val="24"/>
        </w:rPr>
        <w:t>Il est vivement conseillé d’</w:t>
      </w:r>
      <w:r>
        <w:rPr>
          <w:rFonts w:ascii="Garamond" w:hAnsi="Garamond" w:cs="Times New Roman"/>
          <w:i/>
          <w:sz w:val="24"/>
        </w:rPr>
        <w:t>effectuer c</w:t>
      </w:r>
      <w:r w:rsidR="00B71D1E" w:rsidRPr="007D0CCE">
        <w:rPr>
          <w:rFonts w:ascii="Garamond" w:hAnsi="Garamond" w:cs="Times New Roman"/>
          <w:i/>
          <w:sz w:val="24"/>
        </w:rPr>
        <w:t>es calculs sans recourir à une calculatrice</w:t>
      </w:r>
      <w:r>
        <w:rPr>
          <w:rFonts w:ascii="Garamond" w:hAnsi="Garamond" w:cs="Times New Roman"/>
          <w:i/>
          <w:sz w:val="24"/>
        </w:rPr>
        <w:t>, et de les réaliser en plusieurs étapes.</w:t>
      </w:r>
    </w:p>
    <w:p w:rsidR="00B71D1E" w:rsidRDefault="00B71D1E" w:rsidP="002E58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/>
      </w:tblPr>
      <w:tblGrid>
        <w:gridCol w:w="11129"/>
      </w:tblGrid>
      <w:tr w:rsidR="00904BE6" w:rsidRPr="002E58D6" w:rsidTr="00904BE6">
        <w:tc>
          <w:tcPr>
            <w:tcW w:w="11129" w:type="dxa"/>
            <w:tcMar>
              <w:bottom w:w="57" w:type="dxa"/>
            </w:tcMar>
          </w:tcPr>
          <w:tbl>
            <w:tblPr>
              <w:tblStyle w:val="Grilledutableau"/>
              <w:tblW w:w="10728" w:type="dxa"/>
              <w:tblLook w:val="04A0"/>
            </w:tblPr>
            <w:tblGrid>
              <w:gridCol w:w="3782"/>
              <w:gridCol w:w="3544"/>
              <w:gridCol w:w="3402"/>
            </w:tblGrid>
            <w:tr w:rsidR="00904BE6" w:rsidTr="00904BE6">
              <w:tc>
                <w:tcPr>
                  <w:tcW w:w="37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904BE6" w:rsidRPr="00932342" w:rsidRDefault="00904BE6" w:rsidP="00932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0" w:name="_GoBack"/>
                  <w:bookmarkEnd w:id="0"/>
                  <w:r w:rsidRPr="00932342">
                    <w:rPr>
                      <w:rFonts w:ascii="Times New Roman" w:hAnsi="Times New Roman" w:cs="Times New Roman"/>
                      <w:b/>
                    </w:rPr>
                    <w:t>Série n°1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904BE6" w:rsidRPr="00932342" w:rsidRDefault="00904BE6" w:rsidP="009323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2342">
                    <w:rPr>
                      <w:rFonts w:ascii="Times New Roman" w:eastAsia="Times New Roman" w:hAnsi="Times New Roman" w:cs="Times New Roman"/>
                      <w:b/>
                      <w:sz w:val="22"/>
                      <w:szCs w:val="23"/>
                      <w:lang w:eastAsia="fr-FR"/>
                    </w:rPr>
                    <w:t>Série n°2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904BE6" w:rsidRPr="00932342" w:rsidRDefault="00904BE6" w:rsidP="009323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2342">
                    <w:rPr>
                      <w:rFonts w:ascii="Times New Roman" w:eastAsia="Times New Roman" w:hAnsi="Times New Roman" w:cs="Times New Roman"/>
                      <w:b/>
                      <w:sz w:val="22"/>
                      <w:szCs w:val="23"/>
                      <w:lang w:eastAsia="fr-FR"/>
                    </w:rPr>
                    <w:t>Série n°3</w:t>
                  </w:r>
                </w:p>
              </w:tc>
            </w:tr>
            <w:tr w:rsidR="00904BE6" w:rsidTr="00904BE6">
              <w:tc>
                <w:tcPr>
                  <w:tcW w:w="3782" w:type="dxa"/>
                  <w:tcBorders>
                    <w:top w:val="single" w:sz="8" w:space="0" w:color="auto"/>
                  </w:tcBorders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124-68</m:t>
                      </m:r>
                    </m:oMath>
                  </m:oMathPara>
                </w:p>
              </w:tc>
              <w:tc>
                <w:tcPr>
                  <w:tcW w:w="3544" w:type="dxa"/>
                  <w:tcBorders>
                    <w:top w:val="single" w:sz="8" w:space="0" w:color="auto"/>
                  </w:tcBorders>
                </w:tcPr>
                <w:p w:rsidR="00904BE6" w:rsidRPr="00D96326" w:rsidRDefault="00904BE6" w:rsidP="00D96326">
                  <w:pPr>
                    <w:spacing w:after="0"/>
                    <w:rPr>
                      <w:rFonts w:ascii="Times New Roman" w:eastAsia="Times New Roman" w:hAnsi="Times New Roman" w:cs="Times New Roman"/>
                      <w:szCs w:val="23"/>
                      <w:lang w:eastAsia="fr-FR"/>
                    </w:rPr>
                  </w:pPr>
                  <w:r w:rsidRPr="00D96326">
                    <w:rPr>
                      <w:rFonts w:ascii="Times New Roman" w:eastAsia="Times New Roman" w:hAnsi="Times New Roman" w:cs="Times New Roman"/>
                      <w:szCs w:val="23"/>
                      <w:lang w:eastAsia="fr-FR"/>
                    </w:rPr>
                    <w:t>moyenne de 12 ; 14 ; 15 et 7</w:t>
                  </w:r>
                </w:p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8" w:space="0" w:color="auto"/>
                  </w:tcBorders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signe de 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5x-72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</w:rPr>
                      <m:t>pour</m:t>
                    </m:r>
                    <m:r>
                      <w:rPr>
                        <w:rFonts w:ascii="Cambria Math" w:hAnsi="Cambria Math" w:cs="Times New Roman"/>
                      </w:rPr>
                      <m:t xml:space="preserve"> x=11 </m:t>
                    </m:r>
                  </m:oMath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13×5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l'étendue de notes allant de 8,25 à 15,78</w:t>
                  </w:r>
                </w:p>
              </w:tc>
              <w:tc>
                <w:tcPr>
                  <w:tcW w:w="340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l'effectif est de 25 sur 200 ; fréquence en pourcentage 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72÷3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 xml:space="preserve">=0,3x+2,6  ;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 ?</m:t>
                      </m:r>
                    </m:oMath>
                  </m:oMathPara>
                </w:p>
              </w:tc>
              <w:tc>
                <w:tcPr>
                  <w:tcW w:w="3402" w:type="dxa"/>
                </w:tcPr>
                <w:p w:rsidR="00904BE6" w:rsidRDefault="00904BE6" w:rsidP="008F3A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p=0,5   n=100</m:t>
                      </m:r>
                    </m:oMath>
                  </m:oMathPara>
                </w:p>
                <w:p w:rsidR="00904BE6" w:rsidRDefault="00904BE6" w:rsidP="008F3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2"/>
                        </w:rPr>
                        <m:t>p+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2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2"/>
                        </w:rPr>
                        <m:t xml:space="preserve">  ?</m:t>
                      </m:r>
                    </m:oMath>
                  </m:oMathPara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120+34+46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l'inverse de 2 plus l'opposé de 4</w:t>
                  </w:r>
                </w:p>
              </w:tc>
              <w:tc>
                <w:tcPr>
                  <w:tcW w:w="340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périmètre d'un octogone régulier de côté 9 cm 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2×21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4301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résultat décimal de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3402" w:type="dxa"/>
                </w:tcPr>
                <w:p w:rsidR="00904BE6" w:rsidRDefault="00904BE6" w:rsidP="008F3A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7x-8=5x+22  ;  x= ?</m:t>
                      </m:r>
                    </m:oMath>
                  </m:oMathPara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position du 1er quartile d'une série de 60 données</w:t>
                  </w:r>
                </w:p>
              </w:tc>
              <w:tc>
                <w:tcPr>
                  <w:tcW w:w="340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solutions de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2"/>
                      </w:rPr>
                      <m:t>≥8</m:t>
                    </m:r>
                  </m:oMath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30-23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4301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aire du rectangle de dimensions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l=3,5 et L=8</m:t>
                    </m:r>
                  </m:oMath>
                </w:p>
              </w:tc>
              <w:tc>
                <w:tcPr>
                  <w:tcW w:w="3402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médiane de 9 ; 13 ; 5 ; 7 et 19 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4×9+27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-2,5x  ; 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  ?</m:t>
                      </m:r>
                    </m:oMath>
                  </m:oMathPara>
                </w:p>
              </w:tc>
              <w:tc>
                <w:tcPr>
                  <w:tcW w:w="3402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5 ; -3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</w:rPr>
                        <m:t xml:space="preserve"> et  N(9 ; -1)</m:t>
                      </m:r>
                    </m:oMath>
                  </m:oMathPara>
                </w:p>
                <w:p w:rsidR="00904BE6" w:rsidRDefault="00904BE6" w:rsidP="00932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coordonnées du milieu I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81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4301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=-7x+5 ; </m:t>
                    </m:r>
                  </m:oMath>
                  <w:r>
                    <w:rPr>
                      <w:rFonts w:ascii="Times New Roman" w:hAnsi="Times New Roman" w:cs="Times New Roman"/>
                    </w:rPr>
                    <w:t xml:space="preserve">antécédent de -23 </w:t>
                  </w:r>
                </w:p>
              </w:tc>
              <w:tc>
                <w:tcPr>
                  <w:tcW w:w="340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l'inverse de 10 ajouté à l'opposé de 5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17-21+11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3C1C80" w:rsidP="00D649E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2,4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-7</m:t>
                              </m:r>
                            </m:e>
                          </m:mr>
                        </m:m>
                      </m:e>
                    </m:d>
                  </m:oMath>
                  <w:r w:rsidR="00904BE6">
                    <w:rPr>
                      <w:rFonts w:ascii="Times New Roman" w:hAnsi="Times New Roman" w:cs="Times New Roman"/>
                    </w:rPr>
                    <w:t xml:space="preserve"> et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k=8</m:t>
                    </m:r>
                  </m:oMath>
                  <w:r w:rsidR="00904BE6">
                    <w:rPr>
                      <w:rFonts w:ascii="Times New Roman" w:hAnsi="Times New Roman" w:cs="Times New Roman"/>
                    </w:rPr>
                    <w:t xml:space="preserve">  ; 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   k×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u 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? 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 xml:space="preserve"> ? </m:t>
                              </m:r>
                            </m:e>
                          </m:mr>
                        </m:m>
                      </m:e>
                    </m:d>
                  </m:oMath>
                  <w:r w:rsidR="00904BE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904BE6" w:rsidRPr="00555BC6" w:rsidRDefault="003C1C80" w:rsidP="00555BC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3x+24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5x-15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=0</m:t>
                      </m:r>
                    </m:oMath>
                  </m:oMathPara>
                </w:p>
                <w:p w:rsidR="00904BE6" w:rsidRPr="00555BC6" w:rsidRDefault="00904BE6" w:rsidP="0055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 = ?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7,81+2,25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D649E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9x-6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7x+7</m:t>
                        </m:r>
                      </m:den>
                    </m:f>
                  </m:oMath>
                  <w:r>
                    <w:rPr>
                      <w:rFonts w:ascii="Times New Roman" w:hAnsi="Times New Roman" w:cs="Times New Roman"/>
                    </w:rPr>
                    <w:t xml:space="preserve">  ;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 ?</m:t>
                    </m:r>
                  </m:oMath>
                </w:p>
              </w:tc>
              <w:tc>
                <w:tcPr>
                  <w:tcW w:w="3402" w:type="dxa"/>
                </w:tcPr>
                <w:p w:rsidR="00904BE6" w:rsidRDefault="00904BE6" w:rsidP="00555BC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-7x  ;f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 ?</m:t>
                      </m:r>
                    </m:oMath>
                  </m:oMathPara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36,9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l'inverse de 0,1 moins l'opposé de -5</w:t>
                  </w:r>
                </w:p>
              </w:tc>
              <w:tc>
                <w:tcPr>
                  <w:tcW w:w="3402" w:type="dxa"/>
                </w:tcPr>
                <w:p w:rsidR="00904BE6" w:rsidRDefault="00904BE6" w:rsidP="008F3A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 xml:space="preserve">   n=400</m:t>
                      </m:r>
                    </m:oMath>
                  </m:oMathPara>
                </w:p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Times New Roman"/>
                          <w:sz w:val="22"/>
                        </w:rPr>
                        <m:t>p-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2"/>
                                </w:rPr>
                                <m:t>n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3C1C80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14-8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9-7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B132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retrancher un sixième de trois quart</w:t>
                  </w:r>
                </w:p>
              </w:tc>
              <w:tc>
                <w:tcPr>
                  <w:tcW w:w="3402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l'opposé de -18 multiplié par l'inverse de 3</w:t>
                  </w:r>
                </w:p>
              </w:tc>
            </w:tr>
            <w:tr w:rsidR="00904BE6" w:rsidTr="00904BE6">
              <w:tc>
                <w:tcPr>
                  <w:tcW w:w="3782" w:type="dxa"/>
                </w:tcPr>
                <w:p w:rsidR="00904BE6" w:rsidRDefault="00904BE6" w:rsidP="004301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 xml:space="preserve">+1,3  ;  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 ?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904BE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volume d'un cube d'arête 6</w:t>
                  </w:r>
                </w:p>
              </w:tc>
              <w:tc>
                <w:tcPr>
                  <w:tcW w:w="3402" w:type="dxa"/>
                </w:tcPr>
                <w:p w:rsidR="00904BE6" w:rsidRDefault="00904BE6" w:rsidP="0093234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Combien peut-on placer d'atomes dans deux mailles contigües d'un réseau cubique à faces centrées ; les atomes sont placés à chaque sommet et aux centres de chaque face; 1 maille est un cube</w:t>
                  </w:r>
                </w:p>
              </w:tc>
            </w:tr>
            <w:tr w:rsidR="00904BE6" w:rsidRPr="00555BC6" w:rsidTr="00904BE6">
              <w:tc>
                <w:tcPr>
                  <w:tcW w:w="3782" w:type="dxa"/>
                </w:tcPr>
                <w:p w:rsidR="00904BE6" w:rsidRPr="00D96326" w:rsidRDefault="00904BE6" w:rsidP="002B081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=3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+4 </m:t>
                      </m:r>
                    </m:oMath>
                  </m:oMathPara>
                </w:p>
                <w:p w:rsidR="00904BE6" w:rsidRDefault="00904BE6" w:rsidP="008F3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Antécédent de 19 ?</w:t>
                  </w:r>
                </w:p>
              </w:tc>
              <w:tc>
                <w:tcPr>
                  <w:tcW w:w="3544" w:type="dxa"/>
                </w:tcPr>
                <w:p w:rsidR="00904BE6" w:rsidRDefault="00904BE6" w:rsidP="00932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0°C = 273 K</w:t>
                  </w:r>
                </w:p>
                <w:p w:rsidR="00904BE6" w:rsidRDefault="00904BE6" w:rsidP="00932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168 K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=  ?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 °C</w:t>
                  </w:r>
                </w:p>
              </w:tc>
              <w:tc>
                <w:tcPr>
                  <w:tcW w:w="3402" w:type="dxa"/>
                </w:tcPr>
                <w:p w:rsidR="00904BE6" w:rsidRPr="00555BC6" w:rsidRDefault="00904BE6" w:rsidP="00555BC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</w:rPr>
                      <m:t>f(x)=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34x-4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5x+1</m:t>
                        </m:r>
                      </m:den>
                    </m:f>
                  </m:oMath>
                  <w:r w:rsidRPr="00555BC6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555BC6">
                    <w:rPr>
                      <w:rFonts w:ascii="Times New Roman" w:hAnsi="Times New Roman" w:cs="Times New Roman"/>
                    </w:rPr>
                    <w:t xml:space="preserve"> ; 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 ?</m:t>
                    </m:r>
                  </m:oMath>
                </w:p>
              </w:tc>
            </w:tr>
          </w:tbl>
          <w:p w:rsidR="004723DF" w:rsidRDefault="00904BE6" w:rsidP="006C0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BC6">
              <w:rPr>
                <w:rFonts w:ascii="Times New Roman" w:hAnsi="Times New Roman" w:cs="Times New Roman"/>
              </w:rPr>
              <w:t xml:space="preserve"> </w:t>
            </w:r>
          </w:p>
          <w:p w:rsidR="00904BE6" w:rsidRDefault="00904BE6" w:rsidP="006C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3"/>
                <w:lang w:eastAsia="fr-FR"/>
              </w:rPr>
            </w:pPr>
            <w:r w:rsidRPr="00932342">
              <w:rPr>
                <w:rFonts w:ascii="Times New Roman" w:eastAsia="Times New Roman" w:hAnsi="Times New Roman" w:cs="Times New Roman"/>
                <w:b/>
                <w:szCs w:val="23"/>
                <w:lang w:eastAsia="fr-FR"/>
              </w:rPr>
              <w:t>Série n°</w:t>
            </w:r>
            <w:r>
              <w:rPr>
                <w:rFonts w:ascii="Times New Roman" w:eastAsia="Times New Roman" w:hAnsi="Times New Roman" w:cs="Times New Roman"/>
                <w:b/>
                <w:szCs w:val="23"/>
                <w:lang w:eastAsia="fr-FR"/>
              </w:rPr>
              <w:t>4</w:t>
            </w:r>
          </w:p>
          <w:p w:rsidR="00904BE6" w:rsidRDefault="00904BE6" w:rsidP="006C0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3"/>
                <w:lang w:eastAsia="fr-FR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Calculer mentalement les produits suivants :</w:t>
            </w:r>
            <w:r w:rsidR="008E75B2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 xml:space="preserve">19×21 ; 101×99 ; 38×42 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 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  <w:p w:rsidR="00904BE6" w:rsidRDefault="00904BE6" w:rsidP="006C0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Calculer astucieusement les sommes ou différences suivantes :</w:t>
            </w:r>
          </w:p>
          <w:p w:rsidR="00904BE6" w:rsidRDefault="00904BE6" w:rsidP="006C0D12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S=73-(73-(73-(73-(73-(58-73)))))</m:t>
                </m:r>
              </m:oMath>
            </m:oMathPara>
          </w:p>
          <w:p w:rsidR="00904BE6" w:rsidRPr="009D1B70" w:rsidRDefault="00904BE6" w:rsidP="008E75B2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T=49+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49+(61-49)+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49-61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</w:rPr>
                  <m:t>+61</m:t>
                </m:r>
              </m:oMath>
            </m:oMathPara>
          </w:p>
        </w:tc>
      </w:tr>
    </w:tbl>
    <w:p w:rsidR="007D0CCE" w:rsidRDefault="007D0CCE" w:rsidP="00DF784D">
      <w:pPr>
        <w:spacing w:after="0" w:line="240" w:lineRule="auto"/>
        <w:rPr>
          <w:rFonts w:ascii="Times New Roman" w:hAnsi="Times New Roman" w:cs="Times New Roman"/>
        </w:rPr>
      </w:pPr>
    </w:p>
    <w:p w:rsidR="007D0CCE" w:rsidRDefault="007D0C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D0CCE" w:rsidRPr="00051F76" w:rsidRDefault="007D0CCE" w:rsidP="007D0CCE">
      <w:pPr>
        <w:pBdr>
          <w:bottom w:val="single" w:sz="4" w:space="1" w:color="auto"/>
        </w:pBdr>
        <w:spacing w:before="120" w:after="120" w:line="240" w:lineRule="auto"/>
        <w:rPr>
          <w:rFonts w:ascii="Garamond" w:hAnsi="Garamond"/>
          <w:b/>
          <w:caps/>
          <w:color w:val="FF0000"/>
          <w:sz w:val="24"/>
          <w:szCs w:val="24"/>
        </w:rPr>
      </w:pPr>
      <w:r w:rsidRPr="00051F76">
        <w:rPr>
          <w:rFonts w:ascii="Garamond" w:hAnsi="Garamond"/>
          <w:b/>
          <w:caps/>
          <w:color w:val="FF0000"/>
          <w:sz w:val="24"/>
          <w:szCs w:val="24"/>
        </w:rPr>
        <w:lastRenderedPageBreak/>
        <w:t>Réponses des exercices</w:t>
      </w:r>
    </w:p>
    <w:p w:rsidR="007D0CCE" w:rsidRPr="007D0CCE" w:rsidRDefault="007D0CCE" w:rsidP="007D0CCE">
      <w:pPr>
        <w:spacing w:after="0" w:line="240" w:lineRule="auto"/>
        <w:rPr>
          <w:rFonts w:ascii="Garamond" w:hAnsi="Garamond"/>
          <w:b/>
          <w:color w:val="FF0000"/>
          <w:sz w:val="24"/>
          <w:szCs w:val="24"/>
        </w:rPr>
      </w:pPr>
    </w:p>
    <w:p w:rsidR="007D0CCE" w:rsidRPr="007D0CCE" w:rsidRDefault="007D0CCE" w:rsidP="007D0CC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/>
      </w:tblPr>
      <w:tblGrid>
        <w:gridCol w:w="11129"/>
      </w:tblGrid>
      <w:tr w:rsidR="007D0CCE" w:rsidRPr="007D0CCE" w:rsidTr="006D636D">
        <w:tc>
          <w:tcPr>
            <w:tcW w:w="11129" w:type="dxa"/>
            <w:tcMar>
              <w:bottom w:w="57" w:type="dxa"/>
            </w:tcMar>
          </w:tcPr>
          <w:tbl>
            <w:tblPr>
              <w:tblStyle w:val="Grilledutableau"/>
              <w:tblW w:w="10728" w:type="dxa"/>
              <w:tblLook w:val="04A0"/>
            </w:tblPr>
            <w:tblGrid>
              <w:gridCol w:w="3782"/>
              <w:gridCol w:w="3544"/>
              <w:gridCol w:w="3402"/>
            </w:tblGrid>
            <w:tr w:rsidR="007D0CCE" w:rsidRPr="007D0CCE" w:rsidTr="006D636D">
              <w:tc>
                <w:tcPr>
                  <w:tcW w:w="37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7D0CCE" w:rsidRP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b/>
                      <w:color w:val="FF0000"/>
                    </w:rPr>
                    <w:t>Série n°1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7D0CCE" w:rsidRPr="007D0CCE" w:rsidRDefault="007D0CCE" w:rsidP="006D63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7D0CC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2"/>
                      <w:szCs w:val="23"/>
                      <w:lang w:eastAsia="fr-FR"/>
                    </w:rPr>
                    <w:t>Série n°2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pct10" w:color="auto" w:fill="DDD9C3" w:themeFill="background2" w:themeFillShade="E6"/>
                  <w:vAlign w:val="center"/>
                </w:tcPr>
                <w:p w:rsidR="007D0CCE" w:rsidRPr="007D0CCE" w:rsidRDefault="007D0CCE" w:rsidP="006D63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7D0CC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2"/>
                      <w:szCs w:val="23"/>
                      <w:lang w:eastAsia="fr-FR"/>
                    </w:rPr>
                    <w:t>Série n°3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  <w:tcBorders>
                    <w:top w:val="single" w:sz="8" w:space="0" w:color="auto"/>
                  </w:tcBorders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124-68=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56</m:t>
                      </m:r>
                    </m:oMath>
                  </m:oMathPara>
                </w:p>
              </w:tc>
              <w:tc>
                <w:tcPr>
                  <w:tcW w:w="3544" w:type="dxa"/>
                  <w:tcBorders>
                    <w:top w:val="single" w:sz="8" w:space="0" w:color="auto"/>
                  </w:tcBorders>
                </w:tcPr>
                <w:p w:rsidR="007D0CCE" w:rsidRPr="007D0CCE" w:rsidRDefault="007D0CCE" w:rsidP="006D636D">
                  <w:pPr>
                    <w:spacing w:after="0"/>
                    <w:rPr>
                      <w:rFonts w:ascii="Times New Roman" w:eastAsia="Times New Roman" w:hAnsi="Times New Roman" w:cs="Times New Roman"/>
                      <w:color w:val="FF0000"/>
                      <w:szCs w:val="23"/>
                      <w:lang w:eastAsia="fr-FR"/>
                    </w:rPr>
                  </w:pPr>
                  <w:r w:rsidRPr="007D0CCE">
                    <w:rPr>
                      <w:rFonts w:ascii="Times New Roman" w:eastAsia="Times New Roman" w:hAnsi="Times New Roman" w:cs="Times New Roman"/>
                      <w:color w:val="FF0000"/>
                      <w:szCs w:val="23"/>
                      <w:lang w:eastAsia="fr-FR"/>
                    </w:rPr>
                    <w:t>moyenne de 12 ; 14 ; 15 et 7</w:t>
                  </w:r>
                </w:p>
                <w:p w:rsidR="007D0CCE" w:rsidRPr="007D0CCE" w:rsidRDefault="003C1C80" w:rsidP="007D0C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color w:val="FF0000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=12</m:t>
                      </m:r>
                    </m:oMath>
                  </m:oMathPara>
                </w:p>
              </w:tc>
              <w:tc>
                <w:tcPr>
                  <w:tcW w:w="3402" w:type="dxa"/>
                  <w:tcBorders>
                    <w:top w:val="single" w:sz="8" w:space="0" w:color="auto"/>
                  </w:tcBorders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signe de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5x-72 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color w:val="FF0000"/>
                      </w:rPr>
                      <m:t>pour</m:t>
                    </m:r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 x=11 </m:t>
                    </m:r>
                  </m:oMath>
                </w:p>
                <w:p w:rsidR="00F2162D" w:rsidRPr="00F2162D" w:rsidRDefault="00F2162D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négatif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13×5=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65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l'étendue de notes allant de 8,25 à 15,78</w:t>
                  </w:r>
                </w:p>
                <w:p w:rsidR="007D0CCE" w:rsidRPr="007D0CCE" w:rsidRDefault="007D0CCE" w:rsidP="007D0C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b/>
                      <w:color w:val="FF0000"/>
                    </w:rPr>
                    <w:t>étendue = 7,53</w:t>
                  </w:r>
                </w:p>
              </w:tc>
              <w:tc>
                <w:tcPr>
                  <w:tcW w:w="3402" w:type="dxa"/>
                </w:tcPr>
                <w:p w:rsidR="00F2162D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l'effectif est de 25 sur</w:t>
                  </w:r>
                  <w:r w:rsidR="00F2162D">
                    <w:rPr>
                      <w:rFonts w:ascii="Times New Roman" w:hAnsi="Times New Roman" w:cs="Times New Roman"/>
                      <w:color w:val="FF0000"/>
                    </w:rPr>
                    <w:t xml:space="preserve"> 200 ; fréquence en pourcentage</w:t>
                  </w:r>
                </w:p>
                <w:p w:rsidR="007D0CCE" w:rsidRPr="007D0CCE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12,5%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72÷3=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24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7D0C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=0,3x+2,6  ;  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 ?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4,1</m:t>
                      </m:r>
                    </m:oMath>
                  </m:oMathPara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p=0,5   n=100</m:t>
                      </m:r>
                    </m:oMath>
                  </m:oMathPara>
                </w:p>
                <w:p w:rsidR="007D0CCE" w:rsidRP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m:oMath>
                    <m: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>p+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2"/>
                              </w:rPr>
                              <m:t>n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 xml:space="preserve">  ? </m:t>
                    </m:r>
                  </m:oMath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  <w:sz w:val="22"/>
                    </w:rPr>
                    <w:t>0,6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120+34+46=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108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l'inverse de 2 plus l'opposé de 4</w:t>
                  </w:r>
                </w:p>
                <w:p w:rsidR="007D0CCE" w:rsidRPr="007D0CCE" w:rsidRDefault="00B8226B" w:rsidP="007D0C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7D0CCE" w:rsidRPr="007D0CCE">
                    <w:rPr>
                      <w:rFonts w:ascii="Times New Roman" w:hAnsi="Times New Roman" w:cs="Times New Roman"/>
                      <w:b/>
                      <w:color w:val="FF0000"/>
                    </w:rPr>
                    <w:t>-3,5</w:t>
                  </w:r>
                </w:p>
              </w:tc>
              <w:tc>
                <w:tcPr>
                  <w:tcW w:w="3402" w:type="dxa"/>
                </w:tcPr>
                <w:p w:rsidR="00F2162D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périmètre d'un octogone régulier de côté 9 cm</w:t>
                  </w:r>
                </w:p>
                <w:p w:rsidR="00F2162D" w:rsidRPr="007D0CCE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72 cm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2×21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résultat décimal de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FF000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FF0000"/>
                      </w:rPr>
                      <m:t>≈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</w:rPr>
                      <m:t>0,53</m:t>
                    </m:r>
                  </m:oMath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7x-8=5x+22  ;  x= ?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15</m:t>
                      </m:r>
                    </m:oMath>
                  </m:oMathPara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613AB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position du 1er quartile d'une série de 60 données</w:t>
                  </w:r>
                  <w:r w:rsidR="00613ABF">
                    <w:rPr>
                      <w:rFonts w:ascii="Times New Roman" w:hAnsi="Times New Roman" w:cs="Times New Roman"/>
                      <w:color w:val="FF0000"/>
                    </w:rPr>
                    <w:t xml:space="preserve"> : </w:t>
                  </w:r>
                  <w:r w:rsidR="00613ABF" w:rsidRPr="00613ABF">
                    <w:rPr>
                      <w:rFonts w:ascii="Times New Roman" w:hAnsi="Times New Roman" w:cs="Times New Roman"/>
                      <w:b/>
                      <w:color w:val="FF0000"/>
                    </w:rPr>
                    <w:t>15</w:t>
                  </w:r>
                  <w:r w:rsidR="00613ABF" w:rsidRPr="00613ABF">
                    <w:rPr>
                      <w:rFonts w:ascii="Times New Roman" w:hAnsi="Times New Roman" w:cs="Times New Roman"/>
                      <w:b/>
                      <w:color w:val="FF0000"/>
                      <w:vertAlign w:val="superscript"/>
                    </w:rPr>
                    <w:t>e</w:t>
                  </w:r>
                  <w:r w:rsidR="00613ABF" w:rsidRPr="00613ABF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valeur</w:t>
                  </w:r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solutions de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 xml:space="preserve">≥8  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>x≤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8</m:t>
                        </m:r>
                      </m:den>
                    </m:f>
                  </m:oMath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30-23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49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aire du rectangle de dimensions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>l=3,5 et L=8</m:t>
                    </m:r>
                  </m:oMath>
                  <w:r w:rsidR="00613ABF">
                    <w:rPr>
                      <w:rFonts w:ascii="Times New Roman" w:hAnsi="Times New Roman" w:cs="Times New Roman"/>
                      <w:color w:val="FF0000"/>
                    </w:rPr>
                    <w:t xml:space="preserve">   </w:t>
                  </w:r>
                  <w:r w:rsidR="00613ABF" w:rsidRPr="00613ABF">
                    <w:rPr>
                      <w:rFonts w:ascii="Times New Roman" w:hAnsi="Times New Roman" w:cs="Times New Roman"/>
                      <w:b/>
                      <w:color w:val="FF0000"/>
                    </w:rPr>
                    <w:t>aire = 28</w:t>
                  </w:r>
                </w:p>
              </w:tc>
              <w:tc>
                <w:tcPr>
                  <w:tcW w:w="3402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médiane de 9 ; 13 ; 5 ; 7 et 19 </w:t>
                  </w:r>
                </w:p>
                <w:p w:rsidR="00F2162D" w:rsidRPr="00F2162D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9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4×9+27=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63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-2,5x  ; 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=  ?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-16,5</m:t>
                      </m:r>
                    </m:oMath>
                  </m:oMathPara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5 ; -3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 xml:space="preserve"> et  N(9 ; -1)</m:t>
                      </m:r>
                    </m:oMath>
                  </m:oMathPara>
                </w:p>
                <w:p w:rsid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coordonnées du milieu I</w:t>
                  </w:r>
                </w:p>
                <w:p w:rsidR="00F2162D" w:rsidRPr="00F2162D" w:rsidRDefault="00F2162D" w:rsidP="006D636D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color w:val="FF0000"/>
                    </w:rPr>
                  </w:pPr>
                  <w:r w:rsidRPr="00F2162D">
                    <w:rPr>
                      <w:rFonts w:asciiTheme="majorHAnsi" w:hAnsiTheme="majorHAnsi" w:cs="Times New Roman"/>
                      <w:b/>
                      <w:color w:val="FF0000"/>
                      <w:sz w:val="22"/>
                    </w:rPr>
                    <w:t>I (7 ; -2)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81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4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=-7x+5 ; </m:t>
                    </m:r>
                  </m:oMath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antécédent de -23 </w:t>
                  </w:r>
                </w:p>
                <w:p w:rsidR="00613ABF" w:rsidRPr="00F2162D" w:rsidRDefault="00F2162D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F2162D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>x</w:t>
                  </w:r>
                  <w:r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= 4</w:t>
                  </w:r>
                </w:p>
              </w:tc>
              <w:tc>
                <w:tcPr>
                  <w:tcW w:w="3402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l'inverse de 10 ajouté à l'opposé de 5</w:t>
                  </w:r>
                </w:p>
                <w:p w:rsidR="00F2162D" w:rsidRPr="00F2162D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8226B">
                    <w:rPr>
                      <w:rFonts w:ascii="Times New Roman" w:hAnsi="Times New Roman" w:cs="Times New Roman"/>
                      <w:b/>
                      <w:color w:val="FF0000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-4,9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17-21+11=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u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2,4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-7</m:t>
                              </m:r>
                            </m:e>
                          </m:mr>
                        </m:m>
                      </m:e>
                    </m:d>
                  </m:oMath>
                  <w:r w:rsidR="007D0CCE"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 et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>k=8</m:t>
                    </m:r>
                  </m:oMath>
                  <w:r w:rsidR="007D0CCE"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  ;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   k×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 xml:space="preserve">u 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color w:val="FF0000"/>
                      </w:rPr>
                      <m:t xml:space="preserve">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 xml:space="preserve"> ?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19,2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 xml:space="preserve"> ?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-56</m:t>
                              </m:r>
                            </m:e>
                          </m:mr>
                        </m:m>
                      </m:e>
                    </m:d>
                  </m:oMath>
                  <w:r w:rsidR="007D0CCE"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3x+24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5x-15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=0</m:t>
                      </m:r>
                    </m:oMath>
                  </m:oMathPara>
                </w:p>
                <w:p w:rsidR="007D0CCE" w:rsidRP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S = ?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</w:rPr>
                          <m:t>-8 ; 3</m:t>
                        </m:r>
                      </m:e>
                    </m:d>
                  </m:oMath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7,81+2,25=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5,56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>
                    <m: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FF0000"/>
                        <w:sz w:val="2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9x-6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  <w:sz w:val="22"/>
                          </w:rPr>
                          <m:t>7x+7</m:t>
                        </m:r>
                      </m:den>
                    </m:f>
                  </m:oMath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  ;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FF0000"/>
                      </w:rPr>
                      <m:t>= ?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oMath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-7x  ;f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 ?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12</m:t>
                      </m:r>
                    </m:oMath>
                  </m:oMathPara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36,9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12,3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l'inverse de 0,1 moins l'opposé de -5</w:t>
                  </w:r>
                </w:p>
                <w:p w:rsidR="00F2162D" w:rsidRPr="00F2162D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p=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   n=400</m:t>
                      </m:r>
                    </m:oMath>
                  </m:oMathPara>
                </w:p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2"/>
                        </w:rPr>
                        <m:t>p-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  <w:sz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FF0000"/>
                                  <w:sz w:val="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2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color w:val="FF0000"/>
                          <w:sz w:val="22"/>
                        </w:rPr>
                        <m:t>≈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2"/>
                        </w:rPr>
                        <m:t>0,283</m:t>
                      </m:r>
                    </m:oMath>
                  </m:oMathPara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3C1C80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14-8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-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9-7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32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retrancher un sixième de trois quart</w:t>
                  </w:r>
                </w:p>
                <w:p w:rsidR="00F2162D" w:rsidRPr="00F2162D" w:rsidRDefault="00F2162D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= retrancher un huitième</w:t>
                  </w:r>
                </w:p>
              </w:tc>
              <w:tc>
                <w:tcPr>
                  <w:tcW w:w="3402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l'opposé de -18 multiplié par l'inverse de 3</w:t>
                  </w:r>
                </w:p>
                <w:p w:rsidR="00B8226B" w:rsidRPr="00B8226B" w:rsidRDefault="00B8226B" w:rsidP="00B822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8226B">
                    <w:rPr>
                      <w:rFonts w:ascii="Times New Roman" w:hAnsi="Times New Roman" w:cs="Times New Roman"/>
                      <w:b/>
                      <w:color w:val="FF0000"/>
                    </w:rPr>
                    <w:t>= 6</w:t>
                  </w:r>
                </w:p>
              </w:tc>
            </w:tr>
            <w:tr w:rsidR="007D0CCE" w:rsidRPr="007D0CCE" w:rsidTr="00B8226B">
              <w:tc>
                <w:tcPr>
                  <w:tcW w:w="3782" w:type="dxa"/>
                </w:tcPr>
                <w:p w:rsidR="007D0CCE" w:rsidRPr="007D0CCE" w:rsidRDefault="007D0CCE" w:rsidP="007D0C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+1,3  ;   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=?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</w:rPr>
                        <m:t>10,3</m:t>
                      </m:r>
                    </m:oMath>
                  </m:oMathPara>
                </w:p>
              </w:tc>
              <w:tc>
                <w:tcPr>
                  <w:tcW w:w="3544" w:type="dxa"/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volume d'un cube d'arête 6</w:t>
                  </w:r>
                </w:p>
                <w:p w:rsidR="00F2162D" w:rsidRPr="00F2162D" w:rsidRDefault="00B8226B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= </w:t>
                  </w:r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216</w:t>
                  </w:r>
                </w:p>
              </w:tc>
              <w:tc>
                <w:tcPr>
                  <w:tcW w:w="3402" w:type="dxa"/>
                  <w:tcMar>
                    <w:left w:w="57" w:type="dxa"/>
                    <w:right w:w="57" w:type="dxa"/>
                  </w:tcMar>
                </w:tcPr>
                <w:p w:rsid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Combien peut-on placer d'atomes dans deux mailles contigües d'un réseau cubique à faces centrées ; les atomes sont placés à chaque sommet et aux centres de chaque face; 1 maille est un cube</w:t>
                  </w:r>
                </w:p>
                <w:p w:rsidR="00B8226B" w:rsidRPr="00B8226B" w:rsidRDefault="00B8226B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B8226B">
                    <w:rPr>
                      <w:rFonts w:ascii="Times New Roman" w:hAnsi="Times New Roman" w:cs="Times New Roman"/>
                      <w:b/>
                      <w:color w:val="FF0000"/>
                    </w:rPr>
                    <w:t>14 atomes pour une maille</w:t>
                  </w:r>
                </w:p>
                <w:p w:rsidR="00B8226B" w:rsidRPr="007D0CCE" w:rsidRDefault="00B8226B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B8226B">
                    <w:rPr>
                      <w:rFonts w:ascii="Times New Roman" w:hAnsi="Times New Roman" w:cs="Times New Roman"/>
                      <w:b/>
                      <w:color w:val="FF0000"/>
                    </w:rPr>
                    <w:t>23 atomes pour deux mailles contigües</w:t>
                  </w:r>
                </w:p>
              </w:tc>
            </w:tr>
            <w:tr w:rsidR="007D0CCE" w:rsidRPr="007D0CCE" w:rsidTr="006D636D">
              <w:tc>
                <w:tcPr>
                  <w:tcW w:w="378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=3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 xml:space="preserve">+4 </m:t>
                      </m:r>
                    </m:oMath>
                  </m:oMathPara>
                </w:p>
                <w:p w:rsidR="007D0CCE" w:rsidRP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Antécédent de 19 ?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7D0CCE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>x</w:t>
                  </w:r>
                  <w:r w:rsidRPr="007D0CCE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= 5</w:t>
                  </w:r>
                </w:p>
              </w:tc>
              <w:tc>
                <w:tcPr>
                  <w:tcW w:w="3544" w:type="dxa"/>
                </w:tcPr>
                <w:p w:rsidR="007D0CCE" w:rsidRPr="007D0CCE" w:rsidRDefault="007D0CCE" w:rsidP="006D63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0°C = 273 K</w:t>
                  </w:r>
                </w:p>
                <w:p w:rsidR="007D0CCE" w:rsidRPr="007D0CCE" w:rsidRDefault="007D0CCE" w:rsidP="00F21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168 K </w:t>
                  </w:r>
                  <w:proofErr w:type="gramStart"/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=  ?</w:t>
                  </w:r>
                  <w:proofErr w:type="gramEnd"/>
                  <w:r w:rsidR="00F2162D" w:rsidRPr="00F2162D">
                    <w:rPr>
                      <w:rFonts w:ascii="Times New Roman" w:hAnsi="Times New Roman" w:cs="Times New Roman"/>
                      <w:b/>
                      <w:color w:val="FF0000"/>
                    </w:rPr>
                    <w:t>-105</w:t>
                  </w: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>°C</w:t>
                  </w:r>
                </w:p>
              </w:tc>
              <w:tc>
                <w:tcPr>
                  <w:tcW w:w="3402" w:type="dxa"/>
                </w:tcPr>
                <w:p w:rsidR="007D0CCE" w:rsidRPr="007D0CCE" w:rsidRDefault="007D0CCE" w:rsidP="006D63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m:oMath>
                    <m:r>
                      <w:rPr>
                        <w:rFonts w:ascii="Cambria Math" w:hAnsi="Cambria Math" w:cs="Times New Roman"/>
                        <w:color w:val="FF0000"/>
                        <w:sz w:val="24"/>
                      </w:rPr>
                      <m:t>f(x)=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</w:rPr>
                          <m:t>34x-4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</w:rPr>
                          <m:t>5x+1</m:t>
                        </m:r>
                      </m:den>
                    </m:f>
                  </m:oMath>
                  <w:r w:rsidRPr="007D0CCE">
                    <w:rPr>
                      <w:rFonts w:ascii="Times New Roman" w:hAnsi="Times New Roman" w:cs="Times New Roman"/>
                      <w:color w:val="FF0000"/>
                      <w:sz w:val="22"/>
                    </w:rPr>
                    <w:t xml:space="preserve"> </w:t>
                  </w:r>
                  <w:r w:rsidRPr="007D0CCE">
                    <w:rPr>
                      <w:rFonts w:ascii="Times New Roman" w:hAnsi="Times New Roman" w:cs="Times New Roman"/>
                      <w:color w:val="FF0000"/>
                    </w:rPr>
                    <w:t xml:space="preserve"> ;  </w:t>
                  </w:r>
                  <m:oMath>
                    <m:r>
                      <w:rPr>
                        <w:rFonts w:ascii="Cambria Math" w:hAnsi="Cambria Math" w:cs="Times New Roman"/>
                        <w:color w:val="FF000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FF0000"/>
                      </w:rPr>
                      <m:t>= ?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</w:rPr>
                      <m:t>8</m:t>
                    </m:r>
                  </m:oMath>
                </w:p>
              </w:tc>
            </w:tr>
          </w:tbl>
          <w:p w:rsidR="007D0CCE" w:rsidRPr="007D0CCE" w:rsidRDefault="007D0CCE" w:rsidP="006D636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D0CC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D0CCE" w:rsidRPr="007D0CCE" w:rsidRDefault="007D0CCE" w:rsidP="006D6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3"/>
                <w:lang w:eastAsia="fr-FR"/>
              </w:rPr>
            </w:pPr>
            <w:r w:rsidRPr="007D0CCE">
              <w:rPr>
                <w:rFonts w:ascii="Times New Roman" w:eastAsia="Times New Roman" w:hAnsi="Times New Roman" w:cs="Times New Roman"/>
                <w:b/>
                <w:color w:val="FF0000"/>
                <w:szCs w:val="23"/>
                <w:lang w:eastAsia="fr-FR"/>
              </w:rPr>
              <w:t>Série n°4</w:t>
            </w:r>
          </w:p>
          <w:p w:rsidR="007D0CCE" w:rsidRPr="007D0CCE" w:rsidRDefault="007D0CCE" w:rsidP="006D636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D0CCE">
              <w:rPr>
                <w:rFonts w:ascii="Times New Roman" w:eastAsia="Times New Roman" w:hAnsi="Times New Roman" w:cs="Times New Roman"/>
                <w:b/>
                <w:color w:val="FF0000"/>
                <w:szCs w:val="23"/>
                <w:lang w:eastAsia="fr-FR"/>
              </w:rPr>
              <w:t>1.</w:t>
            </w:r>
            <w:r w:rsidRPr="007D0CCE">
              <w:rPr>
                <w:rFonts w:ascii="Times New Roman" w:hAnsi="Times New Roman" w:cs="Times New Roman"/>
                <w:color w:val="FF000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19×21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=399</m:t>
              </m:r>
              <m:r>
                <w:rPr>
                  <w:rFonts w:ascii="Cambria Math" w:hAnsi="Cambria Math" w:cs="Times New Roman"/>
                  <w:color w:val="FF0000"/>
                </w:rPr>
                <m:t xml:space="preserve"> ; 101×99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=9999</m:t>
              </m:r>
              <m:r>
                <w:rPr>
                  <w:rFonts w:ascii="Cambria Math" w:hAnsi="Cambria Math" w:cs="Times New Roman"/>
                  <w:color w:val="FF0000"/>
                </w:rPr>
                <m:t xml:space="preserve"> ; 38×42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=1596</m:t>
              </m:r>
              <m:r>
                <w:rPr>
                  <w:rFonts w:ascii="Cambria Math" w:hAnsi="Cambria Math" w:cs="Times New Roman"/>
                  <w:color w:val="FF0000"/>
                </w:rPr>
                <m:t xml:space="preserve"> 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21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=441</m:t>
              </m:r>
              <m:r>
                <w:rPr>
                  <w:rFonts w:ascii="Cambria Math" w:hAnsi="Cambria Math" w:cs="Times New Roman"/>
                  <w:color w:val="FF0000"/>
                </w:rPr>
                <m:t xml:space="preserve"> 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79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=6241</m:t>
              </m:r>
            </m:oMath>
          </w:p>
          <w:p w:rsidR="00254058" w:rsidRDefault="00254058" w:rsidP="006D636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7D0CCE" w:rsidRPr="007D0CCE" w:rsidRDefault="007D0CCE" w:rsidP="006D636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D0CCE">
              <w:rPr>
                <w:rFonts w:ascii="Times New Roman" w:hAnsi="Times New Roman" w:cs="Times New Roman"/>
                <w:color w:val="FF0000"/>
              </w:rPr>
              <w:t xml:space="preserve">2.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S=73-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73-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73-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FF0000"/>
                            </w:rPr>
                            <m:t>73-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</w:rPr>
                                <m:t>73-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FF0000"/>
                                    </w:rPr>
                                    <m:t>58-73</m:t>
                                  </m:r>
                                </m:e>
                              </m:d>
                            </m:e>
                          </m:d>
                        </m:e>
                      </m:d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=88</m:t>
              </m:r>
            </m:oMath>
          </w:p>
          <w:p w:rsidR="007D0CCE" w:rsidRPr="007D0CCE" w:rsidRDefault="00254058" w:rsidP="0025405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color w:val="FF0000"/>
                </w:rPr>
                <m:t>T=49+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49+(61-49)+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</w:rPr>
                        <m:t>49-61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FF0000"/>
                </w:rPr>
                <m:t>+61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</w:rPr>
                <m:t>=159</m:t>
              </m:r>
            </m:oMath>
          </w:p>
        </w:tc>
      </w:tr>
    </w:tbl>
    <w:p w:rsidR="007D0CCE" w:rsidRPr="007D0CCE" w:rsidRDefault="007D0CCE" w:rsidP="007D0CC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442F4B" w:rsidRPr="007D0CCE" w:rsidRDefault="00442F4B" w:rsidP="00DF784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442F4B" w:rsidRPr="007D0CCE" w:rsidSect="00CB26F8">
      <w:footerReference w:type="default" r:id="rId7"/>
      <w:pgSz w:w="11906" w:h="16838"/>
      <w:pgMar w:top="568" w:right="720" w:bottom="426" w:left="720" w:header="0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19" w:rsidRDefault="00D22119" w:rsidP="000B6AB1">
      <w:pPr>
        <w:spacing w:after="0" w:line="240" w:lineRule="auto"/>
      </w:pPr>
      <w:r>
        <w:separator/>
      </w:r>
    </w:p>
  </w:endnote>
  <w:endnote w:type="continuationSeparator" w:id="0">
    <w:p w:rsidR="00D22119" w:rsidRDefault="00D22119" w:rsidP="000B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B1" w:rsidRPr="00CB26F8" w:rsidRDefault="00CB26F8" w:rsidP="00CB26F8">
    <w:pPr>
      <w:pStyle w:val="Pieddepage"/>
      <w:jc w:val="right"/>
      <w:rPr>
        <w:rFonts w:ascii="Garamond" w:hAnsi="Garamond"/>
        <w:sz w:val="20"/>
        <w:szCs w:val="20"/>
        <w:lang w:val="en-US"/>
      </w:rPr>
    </w:pPr>
    <w:r w:rsidRPr="00CB26F8">
      <w:rPr>
        <w:rFonts w:ascii="Garamond" w:hAnsi="Garamond"/>
        <w:sz w:val="20"/>
        <w:szCs w:val="20"/>
        <w:lang w:val="en-US"/>
      </w:rPr>
      <w:t xml:space="preserve">GT </w:t>
    </w:r>
    <w:proofErr w:type="spellStart"/>
    <w:r w:rsidRPr="00CB26F8">
      <w:rPr>
        <w:rFonts w:ascii="Garamond" w:hAnsi="Garamond"/>
        <w:sz w:val="20"/>
        <w:szCs w:val="20"/>
        <w:lang w:val="en-US"/>
      </w:rPr>
      <w:t>Maths</w:t>
    </w:r>
    <w:proofErr w:type="spellEnd"/>
    <w:r w:rsidRPr="00CB26F8">
      <w:rPr>
        <w:rFonts w:ascii="Garamond" w:hAnsi="Garamond"/>
        <w:sz w:val="20"/>
        <w:szCs w:val="20"/>
        <w:lang w:val="en-US"/>
      </w:rPr>
      <w:t xml:space="preserve"> BCP-SUP </w:t>
    </w:r>
    <w:r>
      <w:rPr>
        <w:rFonts w:ascii="Garamond" w:hAnsi="Garamond"/>
        <w:sz w:val="20"/>
        <w:szCs w:val="20"/>
        <w:lang w:val="en-US"/>
      </w:rPr>
      <w:t xml:space="preserve">- </w:t>
    </w:r>
    <w:r w:rsidRPr="00CB26F8">
      <w:rPr>
        <w:rFonts w:ascii="Garamond" w:hAnsi="Garamond"/>
        <w:sz w:val="20"/>
        <w:szCs w:val="20"/>
        <w:lang w:val="en-US"/>
      </w:rPr>
      <w:t xml:space="preserve">Strasbourg 2015 - </w:t>
    </w:r>
    <w:r w:rsidR="008E75B2" w:rsidRPr="00CB26F8">
      <w:rPr>
        <w:rFonts w:ascii="Garamond" w:hAnsi="Garamond"/>
        <w:sz w:val="20"/>
        <w:szCs w:val="20"/>
        <w:lang w:val="en-US"/>
      </w:rPr>
      <w:t>NL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19" w:rsidRDefault="00D22119" w:rsidP="000B6AB1">
      <w:pPr>
        <w:spacing w:after="0" w:line="240" w:lineRule="auto"/>
      </w:pPr>
      <w:r>
        <w:separator/>
      </w:r>
    </w:p>
  </w:footnote>
  <w:footnote w:type="continuationSeparator" w:id="0">
    <w:p w:rsidR="00D22119" w:rsidRDefault="00D22119" w:rsidP="000B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19F"/>
    <w:multiLevelType w:val="hybridMultilevel"/>
    <w:tmpl w:val="2F70610E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1364"/>
    <w:rsid w:val="00022DC6"/>
    <w:rsid w:val="00092DA3"/>
    <w:rsid w:val="000A5F2D"/>
    <w:rsid w:val="000B0AFC"/>
    <w:rsid w:val="000B6AB1"/>
    <w:rsid w:val="000E644D"/>
    <w:rsid w:val="00111CDE"/>
    <w:rsid w:val="001430AB"/>
    <w:rsid w:val="00175AAF"/>
    <w:rsid w:val="001815ED"/>
    <w:rsid w:val="001C1363"/>
    <w:rsid w:val="001C4E17"/>
    <w:rsid w:val="001C6A36"/>
    <w:rsid w:val="001D2232"/>
    <w:rsid w:val="001E1103"/>
    <w:rsid w:val="001E15B1"/>
    <w:rsid w:val="00244B4C"/>
    <w:rsid w:val="00253341"/>
    <w:rsid w:val="00254058"/>
    <w:rsid w:val="002B0819"/>
    <w:rsid w:val="002E58D6"/>
    <w:rsid w:val="002F62AB"/>
    <w:rsid w:val="00320698"/>
    <w:rsid w:val="00385041"/>
    <w:rsid w:val="003B0AB2"/>
    <w:rsid w:val="003C1C80"/>
    <w:rsid w:val="003C68E5"/>
    <w:rsid w:val="003D2A79"/>
    <w:rsid w:val="003E20C7"/>
    <w:rsid w:val="0042678A"/>
    <w:rsid w:val="0043016F"/>
    <w:rsid w:val="00437985"/>
    <w:rsid w:val="00442F4B"/>
    <w:rsid w:val="004723DF"/>
    <w:rsid w:val="00495C2F"/>
    <w:rsid w:val="00496853"/>
    <w:rsid w:val="004A11F1"/>
    <w:rsid w:val="004B3B51"/>
    <w:rsid w:val="004C1E27"/>
    <w:rsid w:val="004C256A"/>
    <w:rsid w:val="004D75F9"/>
    <w:rsid w:val="004F3C85"/>
    <w:rsid w:val="00500F3E"/>
    <w:rsid w:val="00525F54"/>
    <w:rsid w:val="00531BEF"/>
    <w:rsid w:val="00536852"/>
    <w:rsid w:val="00555BC6"/>
    <w:rsid w:val="0055651D"/>
    <w:rsid w:val="005A2427"/>
    <w:rsid w:val="005F140E"/>
    <w:rsid w:val="005F14B8"/>
    <w:rsid w:val="00613ABF"/>
    <w:rsid w:val="00613AED"/>
    <w:rsid w:val="006249CF"/>
    <w:rsid w:val="0065218A"/>
    <w:rsid w:val="00657D6B"/>
    <w:rsid w:val="006746F6"/>
    <w:rsid w:val="006C0D12"/>
    <w:rsid w:val="006F57B4"/>
    <w:rsid w:val="007235E8"/>
    <w:rsid w:val="0074546E"/>
    <w:rsid w:val="007652E1"/>
    <w:rsid w:val="0077104C"/>
    <w:rsid w:val="0078308A"/>
    <w:rsid w:val="007D0831"/>
    <w:rsid w:val="007D0CCE"/>
    <w:rsid w:val="007D3BA6"/>
    <w:rsid w:val="00803692"/>
    <w:rsid w:val="00806E52"/>
    <w:rsid w:val="0086312E"/>
    <w:rsid w:val="008708C4"/>
    <w:rsid w:val="0087475B"/>
    <w:rsid w:val="008B6A25"/>
    <w:rsid w:val="008B6D1A"/>
    <w:rsid w:val="008C73D5"/>
    <w:rsid w:val="008E75B2"/>
    <w:rsid w:val="008F3AA0"/>
    <w:rsid w:val="00904BE6"/>
    <w:rsid w:val="009214BF"/>
    <w:rsid w:val="0092391F"/>
    <w:rsid w:val="00932342"/>
    <w:rsid w:val="00934C04"/>
    <w:rsid w:val="00940B1F"/>
    <w:rsid w:val="0098558B"/>
    <w:rsid w:val="009B0131"/>
    <w:rsid w:val="009D1B70"/>
    <w:rsid w:val="009F0DBF"/>
    <w:rsid w:val="009F2CE0"/>
    <w:rsid w:val="00A00A6C"/>
    <w:rsid w:val="00A260C0"/>
    <w:rsid w:val="00A82706"/>
    <w:rsid w:val="00AF7CE2"/>
    <w:rsid w:val="00B13270"/>
    <w:rsid w:val="00B2038D"/>
    <w:rsid w:val="00B21364"/>
    <w:rsid w:val="00B3319E"/>
    <w:rsid w:val="00B71D1E"/>
    <w:rsid w:val="00B72D1B"/>
    <w:rsid w:val="00B8226B"/>
    <w:rsid w:val="00B871B1"/>
    <w:rsid w:val="00B93110"/>
    <w:rsid w:val="00BF240C"/>
    <w:rsid w:val="00C60D60"/>
    <w:rsid w:val="00C6650A"/>
    <w:rsid w:val="00C849D6"/>
    <w:rsid w:val="00C950D2"/>
    <w:rsid w:val="00C9743A"/>
    <w:rsid w:val="00CA3EEC"/>
    <w:rsid w:val="00CB26F8"/>
    <w:rsid w:val="00CB753E"/>
    <w:rsid w:val="00D034F7"/>
    <w:rsid w:val="00D22119"/>
    <w:rsid w:val="00D649E4"/>
    <w:rsid w:val="00D96326"/>
    <w:rsid w:val="00DA1C2C"/>
    <w:rsid w:val="00DA7275"/>
    <w:rsid w:val="00DF784D"/>
    <w:rsid w:val="00E45FF9"/>
    <w:rsid w:val="00E70487"/>
    <w:rsid w:val="00E9205C"/>
    <w:rsid w:val="00E92DAB"/>
    <w:rsid w:val="00EB15C9"/>
    <w:rsid w:val="00ED2A09"/>
    <w:rsid w:val="00ED73CD"/>
    <w:rsid w:val="00F2039F"/>
    <w:rsid w:val="00F2162D"/>
    <w:rsid w:val="00F21C86"/>
    <w:rsid w:val="00F72817"/>
    <w:rsid w:val="00F96CBA"/>
    <w:rsid w:val="00F96DB8"/>
    <w:rsid w:val="00FD491B"/>
    <w:rsid w:val="00FF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1B"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B72D1B"/>
    <w:pPr>
      <w:keepNext/>
      <w:jc w:val="center"/>
      <w:outlineLvl w:val="0"/>
    </w:pPr>
    <w:rPr>
      <w:rFonts w:ascii="Verdana" w:eastAsia="Times New Roman" w:hAnsi="Verdana" w:cs="Times New Roman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B72D1B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B72D1B"/>
    <w:pPr>
      <w:keepNext/>
      <w:outlineLvl w:val="2"/>
    </w:pPr>
    <w:rPr>
      <w:rFonts w:ascii="Verdana" w:eastAsia="Times New Roman" w:hAnsi="Verdana" w:cs="Times New Roman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B72D1B"/>
    <w:pPr>
      <w:keepNext/>
      <w:jc w:val="center"/>
      <w:outlineLvl w:val="3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72D1B"/>
    <w:rPr>
      <w:rFonts w:ascii="Verdana" w:hAnsi="Verdana"/>
      <w:b/>
      <w:sz w:val="18"/>
      <w:lang w:eastAsia="en-US"/>
    </w:rPr>
  </w:style>
  <w:style w:type="character" w:customStyle="1" w:styleId="Titre2Car">
    <w:name w:val="Titre 2 Car"/>
    <w:basedOn w:val="Policepardfaut"/>
    <w:link w:val="Titre2"/>
    <w:uiPriority w:val="99"/>
    <w:locked/>
    <w:rsid w:val="00B72D1B"/>
    <w:rPr>
      <w:rFonts w:ascii="Arial" w:hAnsi="Arial"/>
      <w:b/>
      <w:i/>
      <w:sz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sid w:val="00B72D1B"/>
    <w:rPr>
      <w:rFonts w:ascii="Verdana" w:hAnsi="Verdana"/>
      <w:b/>
      <w:u w:val="single"/>
      <w:lang w:eastAsia="en-US"/>
    </w:rPr>
  </w:style>
  <w:style w:type="character" w:customStyle="1" w:styleId="Titre4Car">
    <w:name w:val="Titre 4 Car"/>
    <w:basedOn w:val="Policepardfaut"/>
    <w:link w:val="Titre4"/>
    <w:uiPriority w:val="99"/>
    <w:locked/>
    <w:rsid w:val="00B72D1B"/>
    <w:rPr>
      <w:rFonts w:ascii="Verdana" w:hAnsi="Verdana"/>
      <w:b/>
      <w:lang w:eastAsia="en-US"/>
    </w:rPr>
  </w:style>
  <w:style w:type="paragraph" w:styleId="Titre">
    <w:name w:val="Title"/>
    <w:basedOn w:val="Normal"/>
    <w:link w:val="TitreCar"/>
    <w:uiPriority w:val="99"/>
    <w:qFormat/>
    <w:locked/>
    <w:rsid w:val="00B72D1B"/>
    <w:pPr>
      <w:jc w:val="center"/>
    </w:pPr>
    <w:rPr>
      <w:rFonts w:ascii="Times New Roman" w:hAnsi="Times New Roman" w:cs="Times New Roman"/>
      <w:b/>
      <w:bCs/>
      <w:i/>
      <w:iCs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B72D1B"/>
    <w:rPr>
      <w:b/>
      <w:i/>
      <w:sz w:val="22"/>
    </w:rPr>
  </w:style>
  <w:style w:type="paragraph" w:styleId="Paragraphedeliste">
    <w:name w:val="List Paragraph"/>
    <w:basedOn w:val="Normal"/>
    <w:uiPriority w:val="99"/>
    <w:qFormat/>
    <w:rsid w:val="00B72D1B"/>
    <w:pPr>
      <w:suppressAutoHyphens/>
      <w:ind w:left="720"/>
    </w:pPr>
    <w:rPr>
      <w:lang w:eastAsia="ar-SA"/>
    </w:rPr>
  </w:style>
  <w:style w:type="paragraph" w:customStyle="1" w:styleId="Standard">
    <w:name w:val="Standard"/>
    <w:uiPriority w:val="99"/>
    <w:rsid w:val="00B21364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table" w:styleId="Grilledutableau">
    <w:name w:val="Table Grid"/>
    <w:basedOn w:val="TableauNormal"/>
    <w:uiPriority w:val="99"/>
    <w:rsid w:val="00B213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96C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320698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20698"/>
    <w:rPr>
      <w:rFonts w:ascii="Lucida Grande" w:hAnsi="Lucida Grande"/>
      <w:sz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B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AB1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AB1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1B"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B72D1B"/>
    <w:pPr>
      <w:keepNext/>
      <w:jc w:val="center"/>
      <w:outlineLvl w:val="0"/>
    </w:pPr>
    <w:rPr>
      <w:rFonts w:ascii="Verdana" w:eastAsia="Times New Roman" w:hAnsi="Verdana" w:cs="Times New Roman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B72D1B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B72D1B"/>
    <w:pPr>
      <w:keepNext/>
      <w:outlineLvl w:val="2"/>
    </w:pPr>
    <w:rPr>
      <w:rFonts w:ascii="Verdana" w:eastAsia="Times New Roman" w:hAnsi="Verdana" w:cs="Times New Roman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B72D1B"/>
    <w:pPr>
      <w:keepNext/>
      <w:jc w:val="center"/>
      <w:outlineLvl w:val="3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72D1B"/>
    <w:rPr>
      <w:rFonts w:ascii="Verdana" w:hAnsi="Verdana"/>
      <w:b/>
      <w:sz w:val="18"/>
      <w:lang w:eastAsia="en-US"/>
    </w:rPr>
  </w:style>
  <w:style w:type="character" w:customStyle="1" w:styleId="Titre2Car">
    <w:name w:val="Titre 2 Car"/>
    <w:basedOn w:val="Policepardfaut"/>
    <w:link w:val="Titre2"/>
    <w:uiPriority w:val="99"/>
    <w:locked/>
    <w:rsid w:val="00B72D1B"/>
    <w:rPr>
      <w:rFonts w:ascii="Arial" w:hAnsi="Arial"/>
      <w:b/>
      <w:i/>
      <w:sz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sid w:val="00B72D1B"/>
    <w:rPr>
      <w:rFonts w:ascii="Verdana" w:hAnsi="Verdana"/>
      <w:b/>
      <w:u w:val="single"/>
      <w:lang w:eastAsia="en-US"/>
    </w:rPr>
  </w:style>
  <w:style w:type="character" w:customStyle="1" w:styleId="Titre4Car">
    <w:name w:val="Titre 4 Car"/>
    <w:basedOn w:val="Policepardfaut"/>
    <w:link w:val="Titre4"/>
    <w:uiPriority w:val="99"/>
    <w:locked/>
    <w:rsid w:val="00B72D1B"/>
    <w:rPr>
      <w:rFonts w:ascii="Verdana" w:hAnsi="Verdana"/>
      <w:b/>
      <w:lang w:eastAsia="en-US"/>
    </w:rPr>
  </w:style>
  <w:style w:type="paragraph" w:styleId="Titre">
    <w:name w:val="Title"/>
    <w:basedOn w:val="Normal"/>
    <w:link w:val="TitreCar"/>
    <w:uiPriority w:val="99"/>
    <w:qFormat/>
    <w:locked/>
    <w:rsid w:val="00B72D1B"/>
    <w:pPr>
      <w:jc w:val="center"/>
    </w:pPr>
    <w:rPr>
      <w:rFonts w:ascii="Times New Roman" w:hAnsi="Times New Roman" w:cs="Times New Roman"/>
      <w:b/>
      <w:bCs/>
      <w:i/>
      <w:iCs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B72D1B"/>
    <w:rPr>
      <w:b/>
      <w:i/>
      <w:sz w:val="22"/>
    </w:rPr>
  </w:style>
  <w:style w:type="paragraph" w:styleId="Paragraphedeliste">
    <w:name w:val="List Paragraph"/>
    <w:basedOn w:val="Normal"/>
    <w:uiPriority w:val="99"/>
    <w:qFormat/>
    <w:rsid w:val="00B72D1B"/>
    <w:pPr>
      <w:suppressAutoHyphens/>
      <w:ind w:left="720"/>
    </w:pPr>
    <w:rPr>
      <w:lang w:eastAsia="ar-SA"/>
    </w:rPr>
  </w:style>
  <w:style w:type="paragraph" w:customStyle="1" w:styleId="Standard">
    <w:name w:val="Standard"/>
    <w:uiPriority w:val="99"/>
    <w:rsid w:val="00B21364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table" w:styleId="Grilledutableau">
    <w:name w:val="Table Grid"/>
    <w:basedOn w:val="TableauNormal"/>
    <w:uiPriority w:val="99"/>
    <w:rsid w:val="00B213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96C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320698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20698"/>
    <w:rPr>
      <w:rFonts w:ascii="Lucida Grande" w:hAnsi="Lucida Grande"/>
      <w:sz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B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AB1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AB1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LIAISON BAC PRO – BTS EN MATHEMATIQUES</vt:lpstr>
    </vt:vector>
  </TitlesOfParts>
  <Company>LPo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BAC PRO – BTS EN MATHEMATIQUES</dc:title>
  <dc:creator>Nathalie</dc:creator>
  <cp:lastModifiedBy>Jean-Jacques</cp:lastModifiedBy>
  <cp:revision>5</cp:revision>
  <cp:lastPrinted>2013-11-28T13:19:00Z</cp:lastPrinted>
  <dcterms:created xsi:type="dcterms:W3CDTF">2014-12-29T10:15:00Z</dcterms:created>
  <dcterms:modified xsi:type="dcterms:W3CDTF">2015-02-22T16:50:00Z</dcterms:modified>
</cp:coreProperties>
</file>