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EB6D57" w:rsidRPr="00010038" w14:paraId="6DE6A606" w14:textId="77777777" w:rsidTr="00531D10">
        <w:tc>
          <w:tcPr>
            <w:tcW w:w="9212" w:type="dxa"/>
          </w:tcPr>
          <w:p w14:paraId="00B3F2CF" w14:textId="77777777"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Niveau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FA31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Collège ou Lycée</w:t>
            </w:r>
          </w:p>
          <w:p w14:paraId="1276AD65" w14:textId="77777777"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14:paraId="25D4F4DB" w14:textId="77777777" w:rsidTr="00531D10">
        <w:tc>
          <w:tcPr>
            <w:tcW w:w="9212" w:type="dxa"/>
          </w:tcPr>
          <w:p w14:paraId="447C3192" w14:textId="77777777" w:rsidR="00EB6D57" w:rsidRPr="00862EA3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Type de ressources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FA31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Fiche méthode</w:t>
            </w:r>
          </w:p>
          <w:p w14:paraId="6B869A29" w14:textId="77777777"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14:paraId="38B521A0" w14:textId="77777777" w:rsidTr="00531D10">
        <w:tc>
          <w:tcPr>
            <w:tcW w:w="9212" w:type="dxa"/>
          </w:tcPr>
          <w:p w14:paraId="75C24701" w14:textId="77777777" w:rsidR="00EB6D57" w:rsidRPr="00862EA3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Notions et contenus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14:paraId="392ADC36" w14:textId="77777777" w:rsidR="00EB6D57" w:rsidRPr="00010038" w:rsidRDefault="00FA31B9" w:rsidP="00454B3E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Utiliser un multimètre</w:t>
            </w:r>
          </w:p>
          <w:p w14:paraId="3C4EDE5B" w14:textId="77777777" w:rsidR="00EB6D57" w:rsidRPr="00FA31B9" w:rsidRDefault="00EB6D57" w:rsidP="00FA31B9">
            <w:pPr>
              <w:spacing w:after="0"/>
              <w:ind w:left="36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14:paraId="3C520933" w14:textId="77777777" w:rsidTr="00531D10">
        <w:tc>
          <w:tcPr>
            <w:tcW w:w="9212" w:type="dxa"/>
          </w:tcPr>
          <w:p w14:paraId="17D7C56E" w14:textId="77777777" w:rsidR="00EB6D57" w:rsidRPr="00862EA3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Compétence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 xml:space="preserve"> travaillée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 xml:space="preserve"> ou 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évaluées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14:paraId="4BBDB951" w14:textId="74A78AA3" w:rsidR="00FA31B9" w:rsidRDefault="00FA31B9" w:rsidP="00FA31B9">
            <w:pPr>
              <w:pStyle w:val="NormalWeb"/>
              <w:numPr>
                <w:ilvl w:val="0"/>
                <w:numId w:val="2"/>
              </w:numPr>
              <w:shd w:val="clear" w:color="auto" w:fill="D8EDF2"/>
              <w:rPr>
                <w:rFonts w:ascii="Symbol" w:hAnsi="Symbo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REALISER :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Mesurer des grandeurs physiques de </w:t>
            </w:r>
            <w:r w:rsidR="00172F7D">
              <w:rPr>
                <w:rFonts w:ascii="Calibri" w:hAnsi="Calibri" w:cs="Calibri"/>
                <w:sz w:val="20"/>
                <w:szCs w:val="20"/>
              </w:rPr>
              <w:t>manière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directe ou indirecte. </w:t>
            </w:r>
          </w:p>
          <w:p w14:paraId="487B46A5" w14:textId="77777777" w:rsidR="00EB6D57" w:rsidRPr="00FA31B9" w:rsidRDefault="00EB6D57" w:rsidP="00FA31B9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14:paraId="4B328482" w14:textId="77777777" w:rsidTr="00531D10">
        <w:tc>
          <w:tcPr>
            <w:tcW w:w="9212" w:type="dxa"/>
          </w:tcPr>
          <w:p w14:paraId="3237BA87" w14:textId="77777777" w:rsidR="00EB6D57" w:rsidRPr="00862EA3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Résumé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 xml:space="preserve"> 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FA31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Fiche méthode sur l’utilisation d’un multimètre</w:t>
            </w:r>
          </w:p>
          <w:p w14:paraId="1EFB8E15" w14:textId="77777777"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  <w:p w14:paraId="33868895" w14:textId="77777777"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14:paraId="0E46EA34" w14:textId="77777777" w:rsidTr="00531D10">
        <w:tc>
          <w:tcPr>
            <w:tcW w:w="9212" w:type="dxa"/>
          </w:tcPr>
          <w:p w14:paraId="6C125AE5" w14:textId="77777777" w:rsidR="00EB6D57" w:rsidRPr="00862EA3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Mots clefs</w:t>
            </w:r>
            <w:r w:rsidRPr="0001003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 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FA31B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Multimètre, calibre, branchement</w:t>
            </w:r>
          </w:p>
          <w:p w14:paraId="17360412" w14:textId="77777777"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B71F40" w:rsidRPr="00010038" w14:paraId="2192497A" w14:textId="77777777" w:rsidTr="00531D10">
        <w:tc>
          <w:tcPr>
            <w:tcW w:w="9212" w:type="dxa"/>
          </w:tcPr>
          <w:p w14:paraId="51938131" w14:textId="77777777" w:rsidR="00B71F40" w:rsidRPr="00010038" w:rsidRDefault="00B71F40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Académie où a été produite la ressource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01003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Strasbourg</w:t>
            </w:r>
          </w:p>
          <w:p w14:paraId="22D00666" w14:textId="77777777" w:rsidR="00B71F40" w:rsidRPr="00010038" w:rsidRDefault="00B71F40" w:rsidP="00454B3E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</w:pPr>
          </w:p>
        </w:tc>
      </w:tr>
    </w:tbl>
    <w:p w14:paraId="04199FAC" w14:textId="77777777" w:rsidR="00AC7B3F" w:rsidRDefault="00AC7B3F">
      <w:pPr>
        <w:rPr>
          <w:rFonts w:ascii="Arial" w:hAnsi="Arial" w:cs="Arial"/>
          <w:sz w:val="20"/>
          <w:szCs w:val="20"/>
        </w:rPr>
      </w:pPr>
    </w:p>
    <w:p w14:paraId="660F2E7F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6F77B3FF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5E41331F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06532546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3EC9AF51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5A579BCD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6E00FE75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372EB96D" w14:textId="77777777" w:rsidR="00B705DF" w:rsidRDefault="00B705DF">
      <w:pPr>
        <w:rPr>
          <w:rFonts w:ascii="Arial" w:hAnsi="Arial" w:cs="Arial"/>
          <w:sz w:val="20"/>
          <w:szCs w:val="20"/>
        </w:rPr>
      </w:pPr>
    </w:p>
    <w:p w14:paraId="168C6C3B" w14:textId="77777777" w:rsidR="00B705DF" w:rsidRDefault="00B705DF">
      <w:pPr>
        <w:rPr>
          <w:rFonts w:ascii="Arial" w:hAnsi="Arial" w:cs="Arial"/>
          <w:sz w:val="20"/>
          <w:szCs w:val="20"/>
        </w:rPr>
      </w:pPr>
    </w:p>
    <w:p w14:paraId="2420E0E9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1C611D71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54B346E0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7CB2DC82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74C25EF6" w14:textId="77777777" w:rsidR="00EB6D57" w:rsidRDefault="00EB6D57">
      <w:pPr>
        <w:rPr>
          <w:rFonts w:ascii="Arial" w:hAnsi="Arial" w:cs="Arial"/>
          <w:sz w:val="20"/>
          <w:szCs w:val="20"/>
        </w:rPr>
      </w:pPr>
    </w:p>
    <w:p w14:paraId="5FC1E765" w14:textId="77777777" w:rsidR="004D122A" w:rsidRDefault="004D122A">
      <w:pPr>
        <w:rPr>
          <w:rFonts w:ascii="Arial" w:hAnsi="Arial" w:cs="Arial"/>
          <w:sz w:val="20"/>
          <w:szCs w:val="20"/>
        </w:rPr>
      </w:pPr>
    </w:p>
    <w:p w14:paraId="2CD6FA6A" w14:textId="77777777" w:rsidR="004937C4" w:rsidRDefault="004937C4">
      <w:pPr>
        <w:rPr>
          <w:rFonts w:ascii="Arial" w:hAnsi="Arial" w:cs="Arial"/>
          <w:sz w:val="20"/>
          <w:szCs w:val="20"/>
        </w:rPr>
      </w:pPr>
    </w:p>
    <w:p w14:paraId="4E517D7D" w14:textId="77777777" w:rsidR="00EB6D57" w:rsidRDefault="004D122A" w:rsidP="004D122A">
      <w:pPr>
        <w:tabs>
          <w:tab w:val="left" w:pos="2955"/>
          <w:tab w:val="left" w:pos="83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747FB1B" w14:textId="77777777" w:rsidR="00602C0B" w:rsidRPr="004D122A" w:rsidRDefault="00602C0B" w:rsidP="004D122A">
      <w:pPr>
        <w:tabs>
          <w:tab w:val="left" w:pos="2955"/>
          <w:tab w:val="left" w:pos="8370"/>
        </w:tabs>
        <w:rPr>
          <w:rFonts w:ascii="Arial" w:hAnsi="Arial" w:cs="Arial"/>
          <w:sz w:val="20"/>
          <w:szCs w:val="20"/>
        </w:rPr>
      </w:pPr>
    </w:p>
    <w:p w14:paraId="0F78F45B" w14:textId="77777777" w:rsidR="00EB6D57" w:rsidRDefault="00E613A1" w:rsidP="00EB6D57">
      <w:pPr>
        <w:pStyle w:val="En-ttediscipline"/>
      </w:pPr>
      <w:r>
        <w:lastRenderedPageBreak/>
        <w:t>Physique-c</w:t>
      </w:r>
      <w:r w:rsidR="00EB6D57">
        <w:t>himie</w:t>
      </w:r>
    </w:p>
    <w:p w14:paraId="2E430DB8" w14:textId="1772E535" w:rsidR="00EB6D57" w:rsidRDefault="00EB6D57" w:rsidP="00EB6D57">
      <w:pPr>
        <w:pStyle w:val="En-tteprogramme"/>
      </w:pPr>
      <w:r>
        <w:t>Programme</w:t>
      </w:r>
      <w:r w:rsidR="00483E03">
        <w:t xml:space="preserve">s du </w:t>
      </w:r>
      <w:r w:rsidR="003C20D0">
        <w:t>cycle 4</w:t>
      </w:r>
      <w:r w:rsidR="00483E03">
        <w:t xml:space="preserve"> et du lycée</w:t>
      </w:r>
    </w:p>
    <w:p w14:paraId="5D720A55" w14:textId="77777777" w:rsidR="00EB6D57" w:rsidRDefault="00EB6D57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7B034B72" w14:textId="77777777" w:rsidR="002A0D34" w:rsidRDefault="002A0D34" w:rsidP="002A0D34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fr-FR"/>
        </w:rPr>
      </w:pPr>
      <w:r w:rsidRPr="00DF7980">
        <w:rPr>
          <w:rFonts w:ascii="Arial" w:hAnsi="Arial" w:cs="Arial"/>
          <w:b/>
          <w:noProof/>
          <w:sz w:val="28"/>
          <w:szCs w:val="28"/>
          <w:lang w:eastAsia="fr-FR"/>
        </w:rPr>
        <w:t>Documents élèves</w:t>
      </w:r>
    </w:p>
    <w:p w14:paraId="48725C2F" w14:textId="77777777" w:rsidR="00F83304" w:rsidRDefault="00F8330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66475602" w14:textId="77777777" w:rsidR="00FA31B9" w:rsidRPr="00742203" w:rsidRDefault="00FA31B9" w:rsidP="00FA31B9">
      <w:pPr>
        <w:pStyle w:val="Titre1"/>
      </w:pPr>
      <w:r w:rsidRPr="00742203">
        <w:t>Utiliser un multimètre</w:t>
      </w:r>
    </w:p>
    <w:p w14:paraId="59BB69E2" w14:textId="214D7A54" w:rsidR="00FA31B9" w:rsidRPr="00FA31B9" w:rsidRDefault="00FA31B9" w:rsidP="00FA31B9">
      <w:pPr>
        <w:rPr>
          <w:noProof/>
          <w:sz w:val="24"/>
          <w:szCs w:val="24"/>
        </w:rPr>
      </w:pPr>
      <w:r w:rsidRPr="00FA31B9">
        <w:rPr>
          <w:sz w:val="24"/>
          <w:szCs w:val="24"/>
        </w:rPr>
        <w:t xml:space="preserve">Un multimètre est un instrument de mesure polyvalent. En fonction de la façon dont il est branché, il permet de mesurer une tension </w:t>
      </w:r>
      <w:r w:rsidR="00483E03" w:rsidRPr="00FA31B9">
        <w:rPr>
          <w:sz w:val="24"/>
          <w:szCs w:val="24"/>
        </w:rPr>
        <w:t>aux bornes</w:t>
      </w:r>
      <w:r w:rsidRPr="00FA31B9">
        <w:rPr>
          <w:sz w:val="24"/>
          <w:szCs w:val="24"/>
        </w:rPr>
        <w:t xml:space="preserve"> d’un dipôle, une intensité </w:t>
      </w:r>
      <w:r w:rsidR="00172F7D">
        <w:rPr>
          <w:sz w:val="24"/>
          <w:szCs w:val="24"/>
        </w:rPr>
        <w:t xml:space="preserve">du courant </w:t>
      </w:r>
      <w:r w:rsidRPr="00FA31B9">
        <w:rPr>
          <w:sz w:val="24"/>
          <w:szCs w:val="24"/>
        </w:rPr>
        <w:t>qui traverse un dipôle ou encore la résistance d’un dipôle.</w:t>
      </w:r>
      <w:r w:rsidRPr="00FA31B9">
        <w:rPr>
          <w:noProof/>
          <w:sz w:val="24"/>
          <w:szCs w:val="24"/>
        </w:rPr>
        <w:t xml:space="preserve"> </w:t>
      </w:r>
    </w:p>
    <w:p w14:paraId="05D9F72B" w14:textId="77777777" w:rsidR="00FA31B9" w:rsidRPr="00FA31B9" w:rsidRDefault="00FA31B9" w:rsidP="00FA31B9">
      <w:pPr>
        <w:rPr>
          <w:noProof/>
          <w:sz w:val="24"/>
          <w:szCs w:val="24"/>
        </w:rPr>
      </w:pPr>
    </w:p>
    <w:p w14:paraId="15EBEDF6" w14:textId="77777777" w:rsidR="00FA31B9" w:rsidRPr="00FA31B9" w:rsidRDefault="00FA31B9" w:rsidP="00FA31B9">
      <w:pPr>
        <w:rPr>
          <w:noProof/>
          <w:sz w:val="24"/>
          <w:szCs w:val="24"/>
        </w:rPr>
      </w:pPr>
      <w:r w:rsidRPr="00FA31B9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05807DF" wp14:editId="3C32B613">
            <wp:simplePos x="0" y="0"/>
            <wp:positionH relativeFrom="column">
              <wp:posOffset>4514850</wp:posOffset>
            </wp:positionH>
            <wp:positionV relativeFrom="paragraph">
              <wp:posOffset>156210</wp:posOffset>
            </wp:positionV>
            <wp:extent cx="1743075" cy="3114675"/>
            <wp:effectExtent l="0" t="0" r="9525" b="9525"/>
            <wp:wrapTight wrapText="bothSides">
              <wp:wrapPolygon edited="0">
                <wp:start x="0" y="0"/>
                <wp:lineTo x="0" y="21534"/>
                <wp:lineTo x="21482" y="21534"/>
                <wp:lineTo x="2148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1B9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07FDC5C" wp14:editId="443566A6">
            <wp:simplePos x="0" y="0"/>
            <wp:positionH relativeFrom="margin">
              <wp:posOffset>219075</wp:posOffset>
            </wp:positionH>
            <wp:positionV relativeFrom="paragraph">
              <wp:posOffset>12700</wp:posOffset>
            </wp:positionV>
            <wp:extent cx="2047875" cy="3629025"/>
            <wp:effectExtent l="0" t="0" r="9525" b="9525"/>
            <wp:wrapTight wrapText="bothSides">
              <wp:wrapPolygon edited="0">
                <wp:start x="0" y="0"/>
                <wp:lineTo x="0" y="21543"/>
                <wp:lineTo x="21500" y="21543"/>
                <wp:lineTo x="2150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14B8D5" w14:textId="77777777" w:rsidR="00FA31B9" w:rsidRPr="00FA31B9" w:rsidRDefault="00FA31B9" w:rsidP="00FA31B9">
      <w:pPr>
        <w:rPr>
          <w:noProof/>
          <w:sz w:val="24"/>
          <w:szCs w:val="24"/>
        </w:rPr>
      </w:pPr>
    </w:p>
    <w:p w14:paraId="11037B47" w14:textId="77777777" w:rsidR="00FA31B9" w:rsidRPr="00FA31B9" w:rsidRDefault="00FA31B9" w:rsidP="00FA31B9">
      <w:pPr>
        <w:rPr>
          <w:noProof/>
          <w:sz w:val="24"/>
          <w:szCs w:val="24"/>
        </w:rPr>
      </w:pPr>
    </w:p>
    <w:p w14:paraId="4D9D199A" w14:textId="77777777" w:rsidR="00FA31B9" w:rsidRPr="00FA31B9" w:rsidRDefault="00FA31B9" w:rsidP="00FA31B9">
      <w:pPr>
        <w:rPr>
          <w:noProof/>
          <w:sz w:val="24"/>
          <w:szCs w:val="24"/>
        </w:rPr>
      </w:pPr>
    </w:p>
    <w:p w14:paraId="1EEBF560" w14:textId="77777777" w:rsidR="00FA31B9" w:rsidRPr="00FA31B9" w:rsidRDefault="00FA31B9" w:rsidP="00FA31B9">
      <w:pPr>
        <w:rPr>
          <w:noProof/>
          <w:sz w:val="24"/>
          <w:szCs w:val="24"/>
        </w:rPr>
      </w:pPr>
    </w:p>
    <w:p w14:paraId="5D3121D7" w14:textId="77777777" w:rsidR="00FA31B9" w:rsidRPr="00FA31B9" w:rsidRDefault="00FA31B9" w:rsidP="00FA31B9">
      <w:pPr>
        <w:rPr>
          <w:noProof/>
          <w:sz w:val="24"/>
          <w:szCs w:val="24"/>
        </w:rPr>
      </w:pPr>
    </w:p>
    <w:p w14:paraId="40EC1743" w14:textId="77777777" w:rsidR="00FA31B9" w:rsidRPr="00FA31B9" w:rsidRDefault="00FA31B9" w:rsidP="00FA31B9">
      <w:pPr>
        <w:rPr>
          <w:noProof/>
          <w:sz w:val="24"/>
          <w:szCs w:val="24"/>
        </w:rPr>
      </w:pPr>
    </w:p>
    <w:p w14:paraId="3C453D3B" w14:textId="77777777" w:rsidR="00FA31B9" w:rsidRPr="00FA31B9" w:rsidRDefault="00FA31B9" w:rsidP="00FA31B9">
      <w:pPr>
        <w:rPr>
          <w:noProof/>
          <w:sz w:val="24"/>
          <w:szCs w:val="24"/>
        </w:rPr>
      </w:pPr>
    </w:p>
    <w:p w14:paraId="474ADCBF" w14:textId="77777777" w:rsidR="00FA31B9" w:rsidRPr="00FA31B9" w:rsidRDefault="00FA31B9" w:rsidP="00FA31B9">
      <w:pPr>
        <w:rPr>
          <w:noProof/>
          <w:sz w:val="24"/>
          <w:szCs w:val="24"/>
        </w:rPr>
      </w:pPr>
    </w:p>
    <w:p w14:paraId="1E035CD6" w14:textId="77777777" w:rsidR="00FA31B9" w:rsidRPr="00FA31B9" w:rsidRDefault="00FA31B9" w:rsidP="00FA31B9">
      <w:pPr>
        <w:rPr>
          <w:noProof/>
          <w:sz w:val="24"/>
          <w:szCs w:val="24"/>
        </w:rPr>
      </w:pPr>
    </w:p>
    <w:p w14:paraId="020D423B" w14:textId="77777777" w:rsidR="00FA31B9" w:rsidRPr="00FA31B9" w:rsidRDefault="00FA31B9" w:rsidP="00FA31B9">
      <w:pPr>
        <w:rPr>
          <w:noProof/>
          <w:sz w:val="24"/>
          <w:szCs w:val="24"/>
        </w:rPr>
      </w:pPr>
    </w:p>
    <w:p w14:paraId="51B285A8" w14:textId="77777777" w:rsidR="00FA31B9" w:rsidRPr="00FA31B9" w:rsidRDefault="00FA31B9" w:rsidP="00FA31B9">
      <w:pPr>
        <w:rPr>
          <w:sz w:val="24"/>
          <w:szCs w:val="24"/>
        </w:rPr>
      </w:pPr>
    </w:p>
    <w:p w14:paraId="48BE6F06" w14:textId="77777777" w:rsidR="00FA31B9" w:rsidRDefault="00FA31B9" w:rsidP="00FA31B9">
      <w:pPr>
        <w:pStyle w:val="Titre2"/>
        <w:rPr>
          <w:sz w:val="24"/>
          <w:szCs w:val="24"/>
        </w:rPr>
      </w:pPr>
      <w:r w:rsidRPr="00FA31B9">
        <w:rPr>
          <w:sz w:val="24"/>
          <w:szCs w:val="24"/>
        </w:rPr>
        <w:t>Choix de la fonction</w:t>
      </w:r>
    </w:p>
    <w:p w14:paraId="4CB626B9" w14:textId="77777777" w:rsidR="00FA31B9" w:rsidRDefault="00FA31B9" w:rsidP="00FA31B9">
      <w:pPr>
        <w:rPr>
          <w:lang w:eastAsia="fr-FR"/>
        </w:rPr>
      </w:pPr>
    </w:p>
    <w:p w14:paraId="02F8767B" w14:textId="77777777" w:rsidR="00FA31B9" w:rsidRPr="00FA31B9" w:rsidRDefault="00FA31B9" w:rsidP="00FA31B9">
      <w:pPr>
        <w:rPr>
          <w:sz w:val="24"/>
          <w:szCs w:val="24"/>
        </w:rPr>
      </w:pPr>
      <w:r w:rsidRPr="00FA31B9">
        <w:rPr>
          <w:sz w:val="24"/>
          <w:szCs w:val="24"/>
        </w:rPr>
        <w:t>Pour sélectionner la bonne fonction, il est nécessaire de se poser deux questions :</w:t>
      </w:r>
    </w:p>
    <w:p w14:paraId="10E5F60C" w14:textId="77777777" w:rsidR="00FA31B9" w:rsidRPr="00FA31B9" w:rsidRDefault="00FA31B9" w:rsidP="00FA31B9">
      <w:pPr>
        <w:pStyle w:val="Paragraphedelist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A31B9">
        <w:rPr>
          <w:sz w:val="24"/>
          <w:szCs w:val="24"/>
        </w:rPr>
        <w:t>Quelle est la grandeur que je souhaite mesurer : Tension, Intensité ou Résistance ?</w:t>
      </w:r>
    </w:p>
    <w:p w14:paraId="611CE807" w14:textId="7C5A8DF1" w:rsidR="00FA31B9" w:rsidRDefault="00FA31B9" w:rsidP="00FA31B9">
      <w:pPr>
        <w:pStyle w:val="Paragraphedelist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A31B9">
        <w:rPr>
          <w:sz w:val="24"/>
          <w:szCs w:val="24"/>
        </w:rPr>
        <w:t xml:space="preserve">Le signal que j’étudie est-il un signal </w:t>
      </w:r>
      <w:r w:rsidR="00483E03" w:rsidRPr="00FA31B9">
        <w:rPr>
          <w:sz w:val="24"/>
          <w:szCs w:val="24"/>
        </w:rPr>
        <w:t>continu</w:t>
      </w:r>
      <w:r w:rsidRPr="00FA31B9">
        <w:rPr>
          <w:sz w:val="24"/>
          <w:szCs w:val="24"/>
        </w:rPr>
        <w:t xml:space="preserve"> ou alternatif ?</w:t>
      </w:r>
    </w:p>
    <w:p w14:paraId="2CFE31D5" w14:textId="77777777" w:rsidR="00FA31B9" w:rsidRDefault="00FA31B9" w:rsidP="00FA31B9">
      <w:pPr>
        <w:spacing w:after="0" w:line="240" w:lineRule="auto"/>
        <w:rPr>
          <w:sz w:val="24"/>
          <w:szCs w:val="24"/>
        </w:rPr>
      </w:pPr>
    </w:p>
    <w:p w14:paraId="2ECA7153" w14:textId="77777777" w:rsidR="00FA31B9" w:rsidRPr="00FA31B9" w:rsidRDefault="00FA31B9" w:rsidP="00FA31B9">
      <w:pPr>
        <w:spacing w:after="0" w:line="240" w:lineRule="auto"/>
        <w:rPr>
          <w:sz w:val="24"/>
          <w:szCs w:val="24"/>
        </w:rPr>
      </w:pPr>
    </w:p>
    <w:p w14:paraId="276A58CB" w14:textId="77777777" w:rsidR="00FA31B9" w:rsidRPr="00FA31B9" w:rsidRDefault="00FA31B9" w:rsidP="00FA31B9">
      <w:pPr>
        <w:pStyle w:val="Titre2"/>
        <w:rPr>
          <w:sz w:val="24"/>
          <w:szCs w:val="24"/>
        </w:rPr>
      </w:pPr>
    </w:p>
    <w:p w14:paraId="35DD1CD8" w14:textId="77777777" w:rsidR="00FA31B9" w:rsidRPr="00FA31B9" w:rsidRDefault="00FA31B9" w:rsidP="00FA31B9">
      <w:pPr>
        <w:rPr>
          <w:sz w:val="24"/>
          <w:szCs w:val="24"/>
          <w:lang w:eastAsia="fr-FR"/>
        </w:rPr>
      </w:pPr>
    </w:p>
    <w:p w14:paraId="7EA84DAD" w14:textId="77777777" w:rsidR="00FA31B9" w:rsidRPr="00FA31B9" w:rsidRDefault="00FA31B9" w:rsidP="004937C4">
      <w:pPr>
        <w:pStyle w:val="Titre2"/>
        <w:rPr>
          <w:sz w:val="24"/>
          <w:szCs w:val="24"/>
        </w:rPr>
      </w:pPr>
      <w:r w:rsidRPr="00FA31B9">
        <w:rPr>
          <w:sz w:val="28"/>
          <w:szCs w:val="28"/>
        </w:rPr>
        <w:lastRenderedPageBreak/>
        <w:t>Branchements</w:t>
      </w:r>
    </w:p>
    <w:p w14:paraId="19B8E36E" w14:textId="77777777" w:rsidR="00FA31B9" w:rsidRPr="00FA31B9" w:rsidRDefault="00FA31B9" w:rsidP="00FA31B9">
      <w:pPr>
        <w:rPr>
          <w:sz w:val="24"/>
          <w:szCs w:val="24"/>
        </w:rPr>
      </w:pPr>
      <w:r w:rsidRPr="00FA31B9">
        <w:rPr>
          <w:sz w:val="24"/>
          <w:szCs w:val="24"/>
        </w:rPr>
        <w:t>Les branchements vont dépendre de la fonction qu’on souhaite utiliser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5"/>
        <w:gridCol w:w="2561"/>
        <w:gridCol w:w="2528"/>
        <w:gridCol w:w="2560"/>
      </w:tblGrid>
      <w:tr w:rsidR="00FA31B9" w:rsidRPr="00FA31B9" w14:paraId="3A555551" w14:textId="77777777" w:rsidTr="00FE1C3D">
        <w:tc>
          <w:tcPr>
            <w:tcW w:w="2612" w:type="dxa"/>
          </w:tcPr>
          <w:p w14:paraId="64F9B6EB" w14:textId="77777777" w:rsidR="00FA31B9" w:rsidRPr="00FA31B9" w:rsidRDefault="00FA31B9" w:rsidP="00FE1C3D">
            <w:r w:rsidRPr="00FA31B9">
              <w:t>Grandeur à mesurer</w:t>
            </w:r>
          </w:p>
        </w:tc>
        <w:tc>
          <w:tcPr>
            <w:tcW w:w="2612" w:type="dxa"/>
          </w:tcPr>
          <w:p w14:paraId="5AEB4BE8" w14:textId="77777777" w:rsidR="00FA31B9" w:rsidRPr="00FA31B9" w:rsidRDefault="00FA31B9" w:rsidP="00FE1C3D">
            <w:r w:rsidRPr="00FA31B9">
              <w:t>Fonction utilisée</w:t>
            </w:r>
          </w:p>
        </w:tc>
        <w:tc>
          <w:tcPr>
            <w:tcW w:w="2613" w:type="dxa"/>
          </w:tcPr>
          <w:p w14:paraId="0FCBEAC3" w14:textId="77777777" w:rsidR="00FA31B9" w:rsidRPr="00FA31B9" w:rsidRDefault="00FA31B9" w:rsidP="00FE1C3D">
            <w:r w:rsidRPr="00FA31B9">
              <w:t>Bornes</w:t>
            </w:r>
          </w:p>
        </w:tc>
        <w:tc>
          <w:tcPr>
            <w:tcW w:w="2613" w:type="dxa"/>
          </w:tcPr>
          <w:p w14:paraId="1CF9E866" w14:textId="26484D26" w:rsidR="00FA31B9" w:rsidRPr="00FA31B9" w:rsidRDefault="00FA31B9" w:rsidP="00FE1C3D">
            <w:r w:rsidRPr="00FA31B9">
              <w:t xml:space="preserve">Branchement dans le </w:t>
            </w:r>
            <w:r w:rsidR="00483E03" w:rsidRPr="00FA31B9">
              <w:t>circuit</w:t>
            </w:r>
          </w:p>
        </w:tc>
      </w:tr>
      <w:tr w:rsidR="00FA31B9" w:rsidRPr="00FA31B9" w14:paraId="60D13BD8" w14:textId="77777777" w:rsidTr="00FE1C3D">
        <w:tc>
          <w:tcPr>
            <w:tcW w:w="2612" w:type="dxa"/>
          </w:tcPr>
          <w:p w14:paraId="76B6CA1B" w14:textId="77777777" w:rsidR="00FA31B9" w:rsidRPr="00FA31B9" w:rsidRDefault="00FA31B9" w:rsidP="00FE1C3D">
            <w:r w:rsidRPr="00FA31B9">
              <w:t>Tension</w:t>
            </w:r>
          </w:p>
        </w:tc>
        <w:tc>
          <w:tcPr>
            <w:tcW w:w="2612" w:type="dxa"/>
          </w:tcPr>
          <w:p w14:paraId="5D746B2A" w14:textId="77777777" w:rsidR="00FA31B9" w:rsidRPr="00FA31B9" w:rsidRDefault="00FA31B9" w:rsidP="00FE1C3D">
            <w:r w:rsidRPr="00FA31B9">
              <w:t>Voltmètre</w:t>
            </w:r>
          </w:p>
        </w:tc>
        <w:tc>
          <w:tcPr>
            <w:tcW w:w="2613" w:type="dxa"/>
          </w:tcPr>
          <w:p w14:paraId="563FFFC0" w14:textId="77777777" w:rsidR="00FA31B9" w:rsidRPr="00FA31B9" w:rsidRDefault="00FA31B9" w:rsidP="00FE1C3D">
            <w:r w:rsidRPr="00FA31B9">
              <w:t>V et COM</w:t>
            </w:r>
          </w:p>
        </w:tc>
        <w:tc>
          <w:tcPr>
            <w:tcW w:w="2613" w:type="dxa"/>
          </w:tcPr>
          <w:p w14:paraId="70434C41" w14:textId="77777777" w:rsidR="00FA31B9" w:rsidRPr="00FA31B9" w:rsidRDefault="00FA31B9" w:rsidP="00FE1C3D">
            <w:r w:rsidRPr="00FA31B9">
              <w:t>En dérivation aux bornes du dipôle</w:t>
            </w:r>
          </w:p>
        </w:tc>
      </w:tr>
      <w:tr w:rsidR="00FA31B9" w:rsidRPr="00FA31B9" w14:paraId="4107E449" w14:textId="77777777" w:rsidTr="00FE1C3D">
        <w:tc>
          <w:tcPr>
            <w:tcW w:w="2612" w:type="dxa"/>
          </w:tcPr>
          <w:p w14:paraId="55F1AC67" w14:textId="77777777" w:rsidR="00FA31B9" w:rsidRPr="00FA31B9" w:rsidRDefault="00FA31B9" w:rsidP="00FE1C3D">
            <w:r w:rsidRPr="00FA31B9">
              <w:t>Intensité</w:t>
            </w:r>
          </w:p>
        </w:tc>
        <w:tc>
          <w:tcPr>
            <w:tcW w:w="2612" w:type="dxa"/>
          </w:tcPr>
          <w:p w14:paraId="336FCA94" w14:textId="77777777" w:rsidR="00FA31B9" w:rsidRPr="00FA31B9" w:rsidRDefault="00FA31B9" w:rsidP="00FE1C3D">
            <w:r w:rsidRPr="00FA31B9">
              <w:t>Ampèremètre</w:t>
            </w:r>
          </w:p>
        </w:tc>
        <w:tc>
          <w:tcPr>
            <w:tcW w:w="2613" w:type="dxa"/>
          </w:tcPr>
          <w:p w14:paraId="62BB5D77" w14:textId="77777777" w:rsidR="00FA31B9" w:rsidRPr="00FA31B9" w:rsidRDefault="00FA31B9" w:rsidP="00FE1C3D">
            <w:r w:rsidRPr="00FA31B9">
              <w:t>A ou mA et COM</w:t>
            </w:r>
          </w:p>
        </w:tc>
        <w:tc>
          <w:tcPr>
            <w:tcW w:w="2613" w:type="dxa"/>
          </w:tcPr>
          <w:p w14:paraId="48FD85EE" w14:textId="77777777" w:rsidR="00FA31B9" w:rsidRPr="00FA31B9" w:rsidRDefault="00FA31B9" w:rsidP="00FE1C3D">
            <w:r w:rsidRPr="00FA31B9">
              <w:t>En série dans le circuit</w:t>
            </w:r>
          </w:p>
        </w:tc>
      </w:tr>
      <w:tr w:rsidR="00FA31B9" w:rsidRPr="00FA31B9" w14:paraId="697B3E93" w14:textId="77777777" w:rsidTr="00FE1C3D">
        <w:tc>
          <w:tcPr>
            <w:tcW w:w="2612" w:type="dxa"/>
          </w:tcPr>
          <w:p w14:paraId="66CDA2C7" w14:textId="77777777" w:rsidR="00FA31B9" w:rsidRPr="00FA31B9" w:rsidRDefault="00FA31B9" w:rsidP="00FE1C3D">
            <w:r w:rsidRPr="00FA31B9">
              <w:t>Résistance</w:t>
            </w:r>
          </w:p>
        </w:tc>
        <w:tc>
          <w:tcPr>
            <w:tcW w:w="2612" w:type="dxa"/>
          </w:tcPr>
          <w:p w14:paraId="79EA9976" w14:textId="77777777" w:rsidR="00FA31B9" w:rsidRPr="00FA31B9" w:rsidRDefault="00FA31B9" w:rsidP="00FE1C3D">
            <w:r w:rsidRPr="00FA31B9">
              <w:t>Ohmmètre</w:t>
            </w:r>
          </w:p>
        </w:tc>
        <w:tc>
          <w:tcPr>
            <w:tcW w:w="2613" w:type="dxa"/>
          </w:tcPr>
          <w:p w14:paraId="380E36A8" w14:textId="77777777" w:rsidR="00FA31B9" w:rsidRPr="00FA31B9" w:rsidRDefault="00FA31B9" w:rsidP="00FE1C3D">
            <w:r w:rsidRPr="00FA31B9">
              <w:sym w:font="Symbol" w:char="F057"/>
            </w:r>
            <w:r w:rsidRPr="00FA31B9">
              <w:t xml:space="preserve"> </w:t>
            </w:r>
            <w:proofErr w:type="gramStart"/>
            <w:r w:rsidRPr="00FA31B9">
              <w:t>et</w:t>
            </w:r>
            <w:proofErr w:type="gramEnd"/>
            <w:r w:rsidRPr="00FA31B9">
              <w:t xml:space="preserve"> COM</w:t>
            </w:r>
          </w:p>
        </w:tc>
        <w:tc>
          <w:tcPr>
            <w:tcW w:w="2613" w:type="dxa"/>
          </w:tcPr>
          <w:p w14:paraId="1453AF5D" w14:textId="203D4AE6" w:rsidR="00FA31B9" w:rsidRPr="00FA31B9" w:rsidRDefault="00172F7D" w:rsidP="00FE1C3D">
            <w:r w:rsidRPr="00FA31B9">
              <w:t>Branchement</w:t>
            </w:r>
            <w:r w:rsidR="00FA31B9" w:rsidRPr="00FA31B9">
              <w:t xml:space="preserve"> aux bornes du dipôle </w:t>
            </w:r>
            <w:r w:rsidR="00FA31B9" w:rsidRPr="00FA31B9">
              <w:rPr>
                <w:b/>
                <w:color w:val="FF0000"/>
              </w:rPr>
              <w:t>en dehors de tout circuit</w:t>
            </w:r>
          </w:p>
        </w:tc>
      </w:tr>
    </w:tbl>
    <w:p w14:paraId="381C8BA8" w14:textId="77777777" w:rsidR="00FA31B9" w:rsidRPr="00FA31B9" w:rsidRDefault="00FA31B9" w:rsidP="00FA31B9">
      <w:pPr>
        <w:rPr>
          <w:sz w:val="24"/>
          <w:szCs w:val="24"/>
        </w:rPr>
      </w:pPr>
    </w:p>
    <w:p w14:paraId="3A268858" w14:textId="77777777" w:rsidR="004937C4" w:rsidRPr="004937C4" w:rsidRDefault="00FA31B9" w:rsidP="004937C4">
      <w:pPr>
        <w:pStyle w:val="Titre2"/>
        <w:rPr>
          <w:sz w:val="28"/>
          <w:szCs w:val="28"/>
        </w:rPr>
      </w:pPr>
      <w:r w:rsidRPr="00FA31B9">
        <w:rPr>
          <w:sz w:val="24"/>
          <w:szCs w:val="24"/>
        </w:rPr>
        <w:t xml:space="preserve">Choix du </w:t>
      </w:r>
      <w:r w:rsidRPr="00FA31B9">
        <w:rPr>
          <w:sz w:val="28"/>
          <w:szCs w:val="28"/>
        </w:rPr>
        <w:t>calibre</w:t>
      </w:r>
    </w:p>
    <w:p w14:paraId="7349696A" w14:textId="4FAA0D9F" w:rsidR="00FA31B9" w:rsidRPr="00FA31B9" w:rsidRDefault="00FA31B9" w:rsidP="00FA31B9">
      <w:pPr>
        <w:rPr>
          <w:sz w:val="24"/>
          <w:szCs w:val="24"/>
        </w:rPr>
      </w:pPr>
      <w:r w:rsidRPr="00FA31B9">
        <w:rPr>
          <w:sz w:val="24"/>
          <w:szCs w:val="24"/>
        </w:rPr>
        <w:t>Le calibre correspond à la valeur maximale pouvant être mesurée par l’appareil : le calibre doit toujours être supérieur à la</w:t>
      </w:r>
      <w:r w:rsidR="0092038A">
        <w:rPr>
          <w:sz w:val="24"/>
          <w:szCs w:val="24"/>
        </w:rPr>
        <w:t xml:space="preserve"> valeur de la</w:t>
      </w:r>
      <w:r w:rsidRPr="00FA31B9">
        <w:rPr>
          <w:sz w:val="24"/>
          <w:szCs w:val="24"/>
        </w:rPr>
        <w:t xml:space="preserve"> grandeur à mesurer.</w:t>
      </w:r>
    </w:p>
    <w:p w14:paraId="625DF25B" w14:textId="5591174B" w:rsidR="00FA31B9" w:rsidRPr="00FA31B9" w:rsidRDefault="00FA31B9" w:rsidP="00FA31B9">
      <w:pPr>
        <w:rPr>
          <w:sz w:val="24"/>
          <w:szCs w:val="24"/>
        </w:rPr>
      </w:pPr>
      <w:r w:rsidRPr="00FA31B9">
        <w:rPr>
          <w:sz w:val="24"/>
          <w:szCs w:val="24"/>
        </w:rPr>
        <w:t xml:space="preserve">Si on ne connait pas l’ordre de grandeur de la </w:t>
      </w:r>
      <w:r w:rsidR="007A24E5">
        <w:rPr>
          <w:sz w:val="24"/>
          <w:szCs w:val="24"/>
        </w:rPr>
        <w:t xml:space="preserve">valeur </w:t>
      </w:r>
      <w:r w:rsidR="007A24E5">
        <w:rPr>
          <w:sz w:val="24"/>
          <w:szCs w:val="24"/>
        </w:rPr>
        <w:t>à mesurer</w:t>
      </w:r>
      <w:r w:rsidRPr="00FA31B9">
        <w:rPr>
          <w:sz w:val="24"/>
          <w:szCs w:val="24"/>
        </w:rPr>
        <w:t>, on commence toujours pa</w:t>
      </w:r>
      <w:r w:rsidR="00483E03">
        <w:rPr>
          <w:sz w:val="24"/>
          <w:szCs w:val="24"/>
        </w:rPr>
        <w:t>r</w:t>
      </w:r>
      <w:r w:rsidRPr="00FA31B9">
        <w:rPr>
          <w:sz w:val="24"/>
          <w:szCs w:val="24"/>
        </w:rPr>
        <w:t xml:space="preserve"> le calibre le plus grand, et on affine en fonction du résultat de la mesure.</w:t>
      </w:r>
    </w:p>
    <w:p w14:paraId="492767CC" w14:textId="19CEA61E" w:rsidR="00FA31B9" w:rsidRPr="00FA31B9" w:rsidRDefault="00FA31B9" w:rsidP="00FA31B9">
      <w:pPr>
        <w:rPr>
          <w:sz w:val="24"/>
          <w:szCs w:val="24"/>
        </w:rPr>
      </w:pPr>
      <w:r w:rsidRPr="00FA31B9">
        <w:rPr>
          <w:sz w:val="24"/>
          <w:szCs w:val="24"/>
        </w:rPr>
        <w:t xml:space="preserve">Plus le calibre choisi est petit, plus la mesure réalisée sera précise : on choisit donc toujours le calibre </w:t>
      </w:r>
      <w:r w:rsidR="007A24E5">
        <w:rPr>
          <w:sz w:val="24"/>
          <w:szCs w:val="24"/>
        </w:rPr>
        <w:t>juste au-dessus de la valeur de la grandeur à mesurer</w:t>
      </w:r>
      <w:r w:rsidRPr="00FA31B9">
        <w:rPr>
          <w:sz w:val="24"/>
          <w:szCs w:val="24"/>
        </w:rPr>
        <w:t>.</w:t>
      </w:r>
    </w:p>
    <w:p w14:paraId="07C5D5AE" w14:textId="27C77C8E" w:rsidR="00FA31B9" w:rsidRPr="00FA31B9" w:rsidRDefault="00FA31B9" w:rsidP="00FA31B9">
      <w:pPr>
        <w:rPr>
          <w:sz w:val="24"/>
          <w:szCs w:val="24"/>
        </w:rPr>
      </w:pPr>
      <w:r w:rsidRPr="00FA31B9">
        <w:rPr>
          <w:color w:val="FF0000"/>
          <w:sz w:val="24"/>
          <w:szCs w:val="24"/>
        </w:rPr>
        <w:t xml:space="preserve">Attention, dans la cadre d’une mesure d’intensité, les bornes utilisées </w:t>
      </w:r>
      <w:r w:rsidR="00483E03" w:rsidRPr="00FA31B9">
        <w:rPr>
          <w:color w:val="FF0000"/>
          <w:sz w:val="24"/>
          <w:szCs w:val="24"/>
        </w:rPr>
        <w:t>dépendant</w:t>
      </w:r>
      <w:r w:rsidRPr="00FA31B9">
        <w:rPr>
          <w:color w:val="FF0000"/>
          <w:sz w:val="24"/>
          <w:szCs w:val="24"/>
        </w:rPr>
        <w:t xml:space="preserve"> du calibre choisi : il existe une borne spéciale pour le calibre 10</w:t>
      </w:r>
      <w:r w:rsidR="007A24E5">
        <w:rPr>
          <w:color w:val="FF0000"/>
          <w:sz w:val="24"/>
          <w:szCs w:val="24"/>
        </w:rPr>
        <w:t xml:space="preserve"> </w:t>
      </w:r>
      <w:r w:rsidRPr="00FA31B9">
        <w:rPr>
          <w:color w:val="FF0000"/>
          <w:sz w:val="24"/>
          <w:szCs w:val="24"/>
        </w:rPr>
        <w:t xml:space="preserve">A. </w:t>
      </w:r>
      <w:r w:rsidRPr="00FA31B9">
        <w:rPr>
          <w:sz w:val="24"/>
          <w:szCs w:val="24"/>
        </w:rPr>
        <w:t xml:space="preserve">En diminuant le calibre, il ne faudra pas oublier de </w:t>
      </w:r>
      <w:r w:rsidR="00483E03" w:rsidRPr="00FA31B9">
        <w:rPr>
          <w:sz w:val="24"/>
          <w:szCs w:val="24"/>
        </w:rPr>
        <w:t>repasser</w:t>
      </w:r>
      <w:r w:rsidRPr="00FA31B9">
        <w:rPr>
          <w:sz w:val="24"/>
          <w:szCs w:val="24"/>
        </w:rPr>
        <w:t xml:space="preserve"> sur la borne mA.</w:t>
      </w:r>
    </w:p>
    <w:p w14:paraId="4BA31C26" w14:textId="77777777" w:rsidR="00FA31B9" w:rsidRPr="00FA31B9" w:rsidRDefault="00FA31B9" w:rsidP="00FA31B9">
      <w:pPr>
        <w:rPr>
          <w:sz w:val="24"/>
          <w:szCs w:val="24"/>
        </w:rPr>
      </w:pPr>
    </w:p>
    <w:p w14:paraId="4B7BB086" w14:textId="77777777" w:rsidR="00FA31B9" w:rsidRPr="00FA31B9" w:rsidRDefault="00FA31B9" w:rsidP="00FA31B9">
      <w:pPr>
        <w:rPr>
          <w:sz w:val="24"/>
          <w:szCs w:val="24"/>
        </w:rPr>
      </w:pPr>
      <w:r w:rsidRPr="00FA31B9">
        <w:rPr>
          <w:sz w:val="24"/>
          <w:szCs w:val="24"/>
        </w:rPr>
        <w:t>Le cadran du multimètre est divisé en plusieurs zones : cela permet de sélectionner la fonction utilisée, la nature du signal étudié et le calibre.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34"/>
        <w:gridCol w:w="2045"/>
        <w:gridCol w:w="2034"/>
        <w:gridCol w:w="2037"/>
        <w:gridCol w:w="2044"/>
      </w:tblGrid>
      <w:tr w:rsidR="00FA31B9" w:rsidRPr="00FA31B9" w14:paraId="4823B8AF" w14:textId="77777777" w:rsidTr="00FE1C3D">
        <w:tc>
          <w:tcPr>
            <w:tcW w:w="2090" w:type="dxa"/>
          </w:tcPr>
          <w:p w14:paraId="632FF2E6" w14:textId="77777777" w:rsidR="00FA31B9" w:rsidRPr="00FA31B9" w:rsidRDefault="00FA31B9" w:rsidP="00FE1C3D">
            <w:r w:rsidRPr="00FA31B9">
              <w:t>Tension continue</w:t>
            </w:r>
          </w:p>
        </w:tc>
        <w:tc>
          <w:tcPr>
            <w:tcW w:w="2090" w:type="dxa"/>
          </w:tcPr>
          <w:p w14:paraId="418642D0" w14:textId="77777777" w:rsidR="00FA31B9" w:rsidRPr="00FA31B9" w:rsidRDefault="00FA31B9" w:rsidP="00FE1C3D">
            <w:r w:rsidRPr="00FA31B9">
              <w:t>Tension alternative</w:t>
            </w:r>
          </w:p>
        </w:tc>
        <w:tc>
          <w:tcPr>
            <w:tcW w:w="2090" w:type="dxa"/>
          </w:tcPr>
          <w:p w14:paraId="56BDF68F" w14:textId="77777777" w:rsidR="00FA31B9" w:rsidRPr="00FA31B9" w:rsidRDefault="00FA31B9" w:rsidP="00FE1C3D">
            <w:r w:rsidRPr="00FA31B9">
              <w:t>Intensité en courant continu</w:t>
            </w:r>
          </w:p>
        </w:tc>
        <w:tc>
          <w:tcPr>
            <w:tcW w:w="2090" w:type="dxa"/>
          </w:tcPr>
          <w:p w14:paraId="50A8B359" w14:textId="77777777" w:rsidR="00FA31B9" w:rsidRPr="00FA31B9" w:rsidRDefault="00FA31B9" w:rsidP="00FE1C3D">
            <w:r w:rsidRPr="00FA31B9">
              <w:t>Intensité en courant alternatif</w:t>
            </w:r>
          </w:p>
        </w:tc>
        <w:tc>
          <w:tcPr>
            <w:tcW w:w="2090" w:type="dxa"/>
          </w:tcPr>
          <w:p w14:paraId="72F550A5" w14:textId="77777777" w:rsidR="00FA31B9" w:rsidRPr="00FA31B9" w:rsidRDefault="00FA31B9" w:rsidP="00FE1C3D">
            <w:r w:rsidRPr="00FA31B9">
              <w:t>Résistance</w:t>
            </w:r>
          </w:p>
        </w:tc>
      </w:tr>
      <w:tr w:rsidR="00FA31B9" w:rsidRPr="00FA31B9" w14:paraId="57B277AF" w14:textId="77777777" w:rsidTr="00FE1C3D">
        <w:tc>
          <w:tcPr>
            <w:tcW w:w="2090" w:type="dxa"/>
          </w:tcPr>
          <w:p w14:paraId="1D70FD66" w14:textId="77777777" w:rsidR="00FA31B9" w:rsidRPr="00FA31B9" w:rsidRDefault="00FA31B9" w:rsidP="00FE1C3D">
            <w:r w:rsidRPr="00FA31B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FAFD51B" wp14:editId="278F5A35">
                      <wp:simplePos x="0" y="0"/>
                      <wp:positionH relativeFrom="column">
                        <wp:posOffset>200007</wp:posOffset>
                      </wp:positionH>
                      <wp:positionV relativeFrom="paragraph">
                        <wp:posOffset>54610</wp:posOffset>
                      </wp:positionV>
                      <wp:extent cx="116282" cy="26428"/>
                      <wp:effectExtent l="0" t="0" r="36195" b="12065"/>
                      <wp:wrapNone/>
                      <wp:docPr id="33" name="Groupe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282" cy="26428"/>
                                <a:chOff x="0" y="0"/>
                                <a:chExt cx="116282" cy="26428"/>
                              </a:xfrm>
                            </wpg:grpSpPr>
                            <wps:wsp>
                              <wps:cNvPr id="8" name="Connecteur droit 8"/>
                              <wps:cNvCnPr/>
                              <wps:spPr>
                                <a:xfrm>
                                  <a:off x="0" y="26428"/>
                                  <a:ext cx="116205" cy="0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Connecteur droit 32"/>
                              <wps:cNvCnPr/>
                              <wps:spPr>
                                <a:xfrm flipV="1">
                                  <a:off x="0" y="0"/>
                                  <a:ext cx="116282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93B183" id="Groupe 33" o:spid="_x0000_s1026" style="position:absolute;margin-left:15.75pt;margin-top:4.3pt;width:9.15pt;height:2.1pt;z-index:251661312" coordsize="116282,26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">
                      <v:line id="Connecteur droit 8" o:spid="_x0000_s1027" style="position:absolute;visibility:visible;mso-wrap-style:square" from="0,26428" to="116205,26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" strokecolor="black [3040]">
                        <v:stroke dashstyle="3 1"/>
                      </v:line>
                      <v:line id="Connecteur droit 32" o:spid="_x0000_s1028" style="position:absolute;flip:y;visibility:visible;mso-wrap-style:square" from="0,0" to="1162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" strokecolor="black [3040]"/>
                    </v:group>
                  </w:pict>
                </mc:Fallback>
              </mc:AlternateContent>
            </w:r>
            <w:r w:rsidRPr="00FA31B9">
              <w:t>V</w:t>
            </w:r>
          </w:p>
        </w:tc>
        <w:tc>
          <w:tcPr>
            <w:tcW w:w="2090" w:type="dxa"/>
          </w:tcPr>
          <w:p w14:paraId="12B5F425" w14:textId="77777777" w:rsidR="00FA31B9" w:rsidRPr="00FA31B9" w:rsidRDefault="00FA31B9" w:rsidP="00FE1C3D">
            <w:r w:rsidRPr="00FA31B9">
              <w:t>V</w:t>
            </w:r>
            <w:r w:rsidRPr="00FA31B9">
              <w:sym w:font="Symbol" w:char="F07E"/>
            </w:r>
          </w:p>
        </w:tc>
        <w:tc>
          <w:tcPr>
            <w:tcW w:w="2090" w:type="dxa"/>
          </w:tcPr>
          <w:p w14:paraId="6963EADB" w14:textId="77777777" w:rsidR="00FA31B9" w:rsidRPr="00FA31B9" w:rsidRDefault="00FA31B9" w:rsidP="00FE1C3D">
            <w:r w:rsidRPr="00FA31B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1845E39" wp14:editId="0E1F88AD">
                      <wp:simplePos x="0" y="0"/>
                      <wp:positionH relativeFrom="column">
                        <wp:posOffset>278229</wp:posOffset>
                      </wp:positionH>
                      <wp:positionV relativeFrom="paragraph">
                        <wp:posOffset>65331</wp:posOffset>
                      </wp:positionV>
                      <wp:extent cx="116282" cy="26428"/>
                      <wp:effectExtent l="0" t="0" r="36195" b="12065"/>
                      <wp:wrapNone/>
                      <wp:docPr id="34" name="Groupe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282" cy="26428"/>
                                <a:chOff x="0" y="0"/>
                                <a:chExt cx="116282" cy="26428"/>
                              </a:xfrm>
                            </wpg:grpSpPr>
                            <wps:wsp>
                              <wps:cNvPr id="35" name="Connecteur droit 35"/>
                              <wps:cNvCnPr/>
                              <wps:spPr>
                                <a:xfrm>
                                  <a:off x="0" y="26428"/>
                                  <a:ext cx="116205" cy="0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9" name="Connecteur droit 199"/>
                              <wps:cNvCnPr/>
                              <wps:spPr>
                                <a:xfrm flipV="1">
                                  <a:off x="0" y="0"/>
                                  <a:ext cx="116282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C03FD7" id="Groupe 34" o:spid="_x0000_s1026" style="position:absolute;margin-left:21.9pt;margin-top:5.15pt;width:9.15pt;height:2.1pt;z-index:251662336" coordsize="116282,26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">
                      <v:line id="Connecteur droit 35" o:spid="_x0000_s1027" style="position:absolute;visibility:visible;mso-wrap-style:square" from="0,26428" to="116205,26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" strokecolor="black [3040]">
                        <v:stroke dashstyle="3 1"/>
                      </v:line>
                      <v:line id="Connecteur droit 199" o:spid="_x0000_s1028" style="position:absolute;flip:y;visibility:visible;mso-wrap-style:square" from="0,0" to="1162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" strokecolor="black [3040]"/>
                    </v:group>
                  </w:pict>
                </mc:Fallback>
              </mc:AlternateContent>
            </w:r>
            <w:r w:rsidRPr="00FA31B9">
              <w:t>A</w:t>
            </w:r>
          </w:p>
        </w:tc>
        <w:tc>
          <w:tcPr>
            <w:tcW w:w="2090" w:type="dxa"/>
          </w:tcPr>
          <w:p w14:paraId="3935D556" w14:textId="77777777" w:rsidR="00FA31B9" w:rsidRPr="00FA31B9" w:rsidRDefault="00FA31B9" w:rsidP="00FE1C3D">
            <w:r w:rsidRPr="00FA31B9">
              <w:t>A</w:t>
            </w:r>
            <w:r w:rsidRPr="00FA31B9">
              <w:sym w:font="Symbol" w:char="F07E"/>
            </w:r>
          </w:p>
        </w:tc>
        <w:tc>
          <w:tcPr>
            <w:tcW w:w="2090" w:type="dxa"/>
          </w:tcPr>
          <w:p w14:paraId="61460ECB" w14:textId="77777777" w:rsidR="00FA31B9" w:rsidRPr="00FA31B9" w:rsidRDefault="00FA31B9" w:rsidP="00FE1C3D">
            <w:r w:rsidRPr="00FA31B9">
              <w:sym w:font="Symbol" w:char="F057"/>
            </w:r>
          </w:p>
        </w:tc>
      </w:tr>
    </w:tbl>
    <w:p w14:paraId="74A64AAA" w14:textId="77777777" w:rsidR="00FA31B9" w:rsidRPr="00FA31B9" w:rsidRDefault="00FA31B9" w:rsidP="00FA31B9">
      <w:pPr>
        <w:rPr>
          <w:sz w:val="24"/>
          <w:szCs w:val="24"/>
        </w:rPr>
      </w:pPr>
    </w:p>
    <w:p w14:paraId="2A8B50A6" w14:textId="77777777" w:rsidR="004937C4" w:rsidRPr="004937C4" w:rsidRDefault="00FA31B9" w:rsidP="004937C4">
      <w:pPr>
        <w:pStyle w:val="Titre2"/>
        <w:rPr>
          <w:sz w:val="28"/>
          <w:szCs w:val="28"/>
        </w:rPr>
      </w:pPr>
      <w:r w:rsidRPr="00FA31B9">
        <w:rPr>
          <w:sz w:val="24"/>
          <w:szCs w:val="24"/>
        </w:rPr>
        <w:t xml:space="preserve">Lecture de la </w:t>
      </w:r>
      <w:r w:rsidRPr="00FA31B9">
        <w:rPr>
          <w:sz w:val="28"/>
          <w:szCs w:val="28"/>
        </w:rPr>
        <w:t>mesure</w:t>
      </w:r>
    </w:p>
    <w:p w14:paraId="3DA1B191" w14:textId="7139B016" w:rsidR="00FA31B9" w:rsidRPr="00FA31B9" w:rsidRDefault="00FA31B9" w:rsidP="00FA31B9">
      <w:pPr>
        <w:rPr>
          <w:sz w:val="24"/>
          <w:szCs w:val="24"/>
        </w:rPr>
      </w:pPr>
      <w:r w:rsidRPr="00FA31B9">
        <w:rPr>
          <w:sz w:val="24"/>
          <w:szCs w:val="24"/>
        </w:rPr>
        <w:t xml:space="preserve">La valeur de la mesure est indiquée sur </w:t>
      </w:r>
      <w:r w:rsidR="00483E03" w:rsidRPr="00FA31B9">
        <w:rPr>
          <w:sz w:val="24"/>
          <w:szCs w:val="24"/>
        </w:rPr>
        <w:t>le cadran</w:t>
      </w:r>
      <w:r w:rsidRPr="00FA31B9">
        <w:rPr>
          <w:sz w:val="24"/>
          <w:szCs w:val="24"/>
        </w:rPr>
        <w:t>, dans la même unité que le calibre choisi.</w:t>
      </w:r>
    </w:p>
    <w:p w14:paraId="7F25E987" w14:textId="538C57A0" w:rsidR="00FA31B9" w:rsidRPr="00FA31B9" w:rsidRDefault="00FA31B9" w:rsidP="007A24E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A31B9">
        <w:rPr>
          <w:sz w:val="24"/>
          <w:szCs w:val="24"/>
        </w:rPr>
        <w:t xml:space="preserve">Si la valeur est inférieure à 1, l’instrument n’écrit pas le premier zéro : par exemple 0,870 sera </w:t>
      </w:r>
      <w:r w:rsidR="00483E03" w:rsidRPr="00FA31B9">
        <w:rPr>
          <w:sz w:val="24"/>
          <w:szCs w:val="24"/>
        </w:rPr>
        <w:t>affiché</w:t>
      </w:r>
      <w:r w:rsidRPr="00FA31B9">
        <w:rPr>
          <w:sz w:val="24"/>
          <w:szCs w:val="24"/>
        </w:rPr>
        <w:t xml:space="preserve"> .870</w:t>
      </w:r>
    </w:p>
    <w:p w14:paraId="6C7CE8C9" w14:textId="77777777" w:rsidR="00FA31B9" w:rsidRPr="00FA31B9" w:rsidRDefault="00FA31B9" w:rsidP="007A24E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A31B9">
        <w:rPr>
          <w:sz w:val="24"/>
          <w:szCs w:val="24"/>
        </w:rPr>
        <w:t>L’appareil donne la mesure dans la même unité que le calibre : si le calibre est 20V, l’affichage .870 signifiera 0,870V</w:t>
      </w:r>
    </w:p>
    <w:p w14:paraId="0EFB53E5" w14:textId="28B119D8" w:rsidR="00FA31B9" w:rsidRPr="00FA31B9" w:rsidRDefault="00FA31B9" w:rsidP="007A24E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FA31B9">
        <w:rPr>
          <w:b/>
          <w:color w:val="FF0000"/>
          <w:sz w:val="24"/>
          <w:szCs w:val="24"/>
        </w:rPr>
        <w:t xml:space="preserve">Attention si l’appareil affiche 1. </w:t>
      </w:r>
      <w:r w:rsidR="00483E03" w:rsidRPr="00FA31B9">
        <w:rPr>
          <w:sz w:val="24"/>
          <w:szCs w:val="24"/>
        </w:rPr>
        <w:t>Cela</w:t>
      </w:r>
      <w:r w:rsidRPr="00FA31B9">
        <w:rPr>
          <w:sz w:val="24"/>
          <w:szCs w:val="24"/>
        </w:rPr>
        <w:t xml:space="preserve"> signifie que la mesure est supérieure au calibre : l’appareil est dans l’impossibilité de réaliser la mesure.</w:t>
      </w:r>
      <w:r w:rsidRPr="00FA31B9">
        <w:rPr>
          <w:b/>
          <w:color w:val="FF0000"/>
          <w:sz w:val="24"/>
          <w:szCs w:val="24"/>
        </w:rPr>
        <w:t xml:space="preserve"> Il faut immédiatement passer à un calibre supérieur, car sinon le fusible risque de sauter. </w:t>
      </w:r>
    </w:p>
    <w:p w14:paraId="5ACE28D2" w14:textId="2DB1B91D" w:rsidR="002A0D34" w:rsidRPr="004937C4" w:rsidRDefault="00FA31B9" w:rsidP="007A24E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A31B9">
        <w:rPr>
          <w:sz w:val="24"/>
          <w:szCs w:val="24"/>
        </w:rPr>
        <w:t xml:space="preserve">Si le signe </w:t>
      </w:r>
      <w:r w:rsidR="00483E03">
        <w:rPr>
          <w:rFonts w:ascii="Arial" w:hAnsi="Arial" w:cs="Arial"/>
          <w:sz w:val="24"/>
          <w:szCs w:val="24"/>
        </w:rPr>
        <w:t>«</w:t>
      </w:r>
      <w:r w:rsidRPr="00FA31B9">
        <w:rPr>
          <w:sz w:val="24"/>
          <w:szCs w:val="24"/>
        </w:rPr>
        <w:t> -</w:t>
      </w:r>
      <w:r w:rsidR="00483E03">
        <w:rPr>
          <w:sz w:val="24"/>
          <w:szCs w:val="24"/>
        </w:rPr>
        <w:t xml:space="preserve"> </w:t>
      </w:r>
      <w:r w:rsidR="00483E03">
        <w:rPr>
          <w:rFonts w:ascii="Arial" w:hAnsi="Arial" w:cs="Arial"/>
          <w:sz w:val="24"/>
          <w:szCs w:val="24"/>
        </w:rPr>
        <w:t>»</w:t>
      </w:r>
      <w:r w:rsidRPr="00FA31B9">
        <w:rPr>
          <w:sz w:val="24"/>
          <w:szCs w:val="24"/>
        </w:rPr>
        <w:t xml:space="preserve">    apparait devant la mesure, cela signifie </w:t>
      </w:r>
      <w:r w:rsidR="00483E03" w:rsidRPr="00FA31B9">
        <w:rPr>
          <w:sz w:val="24"/>
          <w:szCs w:val="24"/>
        </w:rPr>
        <w:t>certainement</w:t>
      </w:r>
      <w:r w:rsidRPr="00FA31B9">
        <w:rPr>
          <w:sz w:val="24"/>
          <w:szCs w:val="24"/>
        </w:rPr>
        <w:t xml:space="preserve"> que les bornes de l’appareil sont </w:t>
      </w:r>
      <w:bookmarkStart w:id="0" w:name="_GoBack"/>
      <w:bookmarkEnd w:id="0"/>
      <w:r w:rsidR="007A24E5" w:rsidRPr="00FA31B9">
        <w:rPr>
          <w:sz w:val="24"/>
          <w:szCs w:val="24"/>
        </w:rPr>
        <w:t>branchées</w:t>
      </w:r>
      <w:r w:rsidRPr="00FA31B9">
        <w:rPr>
          <w:sz w:val="24"/>
          <w:szCs w:val="24"/>
        </w:rPr>
        <w:t xml:space="preserve"> à l’envers : inverser la borne COM et l’autre b</w:t>
      </w:r>
    </w:p>
    <w:p w14:paraId="3200D5B5" w14:textId="77777777" w:rsidR="004937C4" w:rsidRDefault="004937C4" w:rsidP="004937C4">
      <w:pPr>
        <w:spacing w:after="0" w:line="240" w:lineRule="auto"/>
        <w:rPr>
          <w:rFonts w:ascii="Arial" w:hAnsi="Arial" w:cs="Arial"/>
          <w:b/>
          <w:noProof/>
          <w:sz w:val="24"/>
          <w:szCs w:val="24"/>
          <w:u w:val="single"/>
          <w:lang w:eastAsia="fr-FR"/>
        </w:rPr>
      </w:pPr>
    </w:p>
    <w:p w14:paraId="65135D4A" w14:textId="77777777" w:rsidR="002A0D34" w:rsidRDefault="002A0D34" w:rsidP="004937C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F7980">
        <w:rPr>
          <w:rFonts w:ascii="Arial" w:hAnsi="Arial" w:cs="Arial"/>
          <w:b/>
          <w:sz w:val="28"/>
          <w:szCs w:val="28"/>
        </w:rPr>
        <w:lastRenderedPageBreak/>
        <w:t>Pour le professeur (mise œuvre, éléments de correction, ...)</w:t>
      </w:r>
    </w:p>
    <w:p w14:paraId="32EEC63C" w14:textId="77777777" w:rsidR="002A0D34" w:rsidRDefault="002A0D3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14:paraId="0D37CA49" w14:textId="6DBD796B" w:rsidR="004937C4" w:rsidRPr="004937C4" w:rsidRDefault="004937C4" w:rsidP="004937C4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fr-FR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t>Cette fiche peut aussi bien être donnée au coll</w:t>
      </w:r>
      <w:r w:rsidR="00483E03">
        <w:rPr>
          <w:rFonts w:ascii="Arial" w:hAnsi="Arial" w:cs="Arial"/>
          <w:noProof/>
          <w:sz w:val="20"/>
          <w:szCs w:val="20"/>
          <w:lang w:eastAsia="fr-FR"/>
        </w:rPr>
        <w:t>é</w:t>
      </w:r>
      <w:r>
        <w:rPr>
          <w:rFonts w:ascii="Arial" w:hAnsi="Arial" w:cs="Arial"/>
          <w:noProof/>
          <w:sz w:val="20"/>
          <w:szCs w:val="20"/>
          <w:lang w:eastAsia="fr-FR"/>
        </w:rPr>
        <w:t>gien au cours des séances de travaux pratique d’électricité, qu’être utilisée au lycée en temps que document « coup de pouce ». En effet, entre le collège et le lycée, beaucoup d’élèves ont oublié comment se servir du multimètre, ce qui les bl</w:t>
      </w:r>
      <w:r w:rsidR="00483E03">
        <w:rPr>
          <w:rFonts w:ascii="Arial" w:hAnsi="Arial" w:cs="Arial"/>
          <w:noProof/>
          <w:sz w:val="20"/>
          <w:szCs w:val="20"/>
          <w:lang w:eastAsia="fr-FR"/>
        </w:rPr>
        <w:t>o</w:t>
      </w:r>
      <w:r>
        <w:rPr>
          <w:rFonts w:ascii="Arial" w:hAnsi="Arial" w:cs="Arial"/>
          <w:noProof/>
          <w:sz w:val="20"/>
          <w:szCs w:val="20"/>
          <w:lang w:eastAsia="fr-FR"/>
        </w:rPr>
        <w:t>que souvent pour proposer ou réaliser des pr</w:t>
      </w:r>
      <w:r w:rsidR="00483E03">
        <w:rPr>
          <w:rFonts w:ascii="Arial" w:hAnsi="Arial" w:cs="Arial"/>
          <w:noProof/>
          <w:sz w:val="20"/>
          <w:szCs w:val="20"/>
          <w:lang w:eastAsia="fr-FR"/>
        </w:rPr>
        <w:t>o</w:t>
      </w:r>
      <w:r>
        <w:rPr>
          <w:rFonts w:ascii="Arial" w:hAnsi="Arial" w:cs="Arial"/>
          <w:noProof/>
          <w:sz w:val="20"/>
          <w:szCs w:val="20"/>
          <w:lang w:eastAsia="fr-FR"/>
        </w:rPr>
        <w:t>tocoles expérimentaux.</w:t>
      </w:r>
    </w:p>
    <w:sectPr w:rsidR="004937C4" w:rsidRPr="004937C4" w:rsidSect="00EB6D57">
      <w:footerReference w:type="default" r:id="rId9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7EC4B" w14:textId="77777777" w:rsidR="00880FF8" w:rsidRDefault="00880FF8" w:rsidP="00EB6D57">
      <w:pPr>
        <w:spacing w:after="0" w:line="240" w:lineRule="auto"/>
      </w:pPr>
      <w:r>
        <w:separator/>
      </w:r>
    </w:p>
  </w:endnote>
  <w:endnote w:type="continuationSeparator" w:id="0">
    <w:p w14:paraId="7141BB3D" w14:textId="77777777" w:rsidR="00880FF8" w:rsidRDefault="00880FF8" w:rsidP="00EB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2511C" w14:textId="77777777" w:rsidR="00EB6D57" w:rsidRDefault="00EB6D57" w:rsidP="00EB6D57">
    <w:pPr>
      <w:pStyle w:val="Pieddepage"/>
      <w:jc w:val="both"/>
    </w:pPr>
    <w:r>
      <w:t>______________________________________________________________________________________</w:t>
    </w:r>
    <w:r w:rsidR="004D122A">
      <w:t>_______</w:t>
    </w:r>
  </w:p>
  <w:p w14:paraId="745E4CA7" w14:textId="77777777" w:rsidR="00EB6D57" w:rsidRPr="005F4FE0" w:rsidRDefault="00EB6D57" w:rsidP="00EB6D57">
    <w:pPr>
      <w:pStyle w:val="Pieddepage"/>
      <w:tabs>
        <w:tab w:val="clear" w:pos="9072"/>
        <w:tab w:val="right" w:pos="10206"/>
      </w:tabs>
      <w:rPr>
        <w:sz w:val="16"/>
        <w:szCs w:val="16"/>
      </w:rPr>
    </w:pPr>
    <w:r w:rsidRPr="005F4FE0">
      <w:rPr>
        <w:rFonts w:ascii="Arial" w:hAnsi="Arial" w:cs="Arial"/>
        <w:sz w:val="16"/>
        <w:szCs w:val="16"/>
      </w:rPr>
      <w:t xml:space="preserve">GT </w:t>
    </w:r>
    <w:r w:rsidR="004D122A">
      <w:rPr>
        <w:rFonts w:ascii="Arial" w:hAnsi="Arial" w:cs="Arial"/>
        <w:sz w:val="16"/>
        <w:szCs w:val="16"/>
      </w:rPr>
      <w:t>liaison collège-lycée</w:t>
    </w:r>
    <w:r w:rsidRPr="005F4FE0">
      <w:rPr>
        <w:rFonts w:ascii="Arial" w:hAnsi="Arial" w:cs="Arial"/>
        <w:sz w:val="16"/>
        <w:szCs w:val="16"/>
      </w:rPr>
      <w:t xml:space="preserve"> en physique-chimie</w:t>
    </w:r>
    <w:r>
      <w:rPr>
        <w:rFonts w:ascii="Arial" w:hAnsi="Arial" w:cs="Arial"/>
        <w:sz w:val="16"/>
        <w:szCs w:val="16"/>
      </w:rPr>
      <w:t xml:space="preserve"> </w:t>
    </w:r>
    <w:r w:rsidRPr="005F4FE0">
      <w:rPr>
        <w:rFonts w:ascii="Arial" w:hAnsi="Arial" w:cs="Arial"/>
        <w:sz w:val="16"/>
        <w:szCs w:val="16"/>
      </w:rPr>
      <w:t>– Académie de Strasbourg</w:t>
    </w:r>
    <w:r w:rsidRPr="005F4FE0">
      <w:rPr>
        <w:rFonts w:ascii="Edwardian Script ITC" w:hAnsi="Edwardian Script ITC"/>
        <w:sz w:val="16"/>
        <w:szCs w:val="16"/>
      </w:rPr>
      <w:tab/>
    </w:r>
    <w:r w:rsidRPr="005F4FE0">
      <w:rPr>
        <w:rFonts w:ascii="Arial" w:hAnsi="Arial" w:cs="Arial"/>
        <w:sz w:val="16"/>
        <w:szCs w:val="16"/>
      </w:rPr>
      <w:t xml:space="preserve">Page </w:t>
    </w:r>
    <w:r w:rsidR="00FC5082" w:rsidRPr="005F4FE0">
      <w:rPr>
        <w:rFonts w:ascii="Arial" w:hAnsi="Arial" w:cs="Arial"/>
        <w:sz w:val="16"/>
        <w:szCs w:val="16"/>
      </w:rPr>
      <w:fldChar w:fldCharType="begin"/>
    </w:r>
    <w:r w:rsidRPr="005F4FE0">
      <w:rPr>
        <w:rFonts w:ascii="Arial" w:hAnsi="Arial" w:cs="Arial"/>
        <w:sz w:val="16"/>
        <w:szCs w:val="16"/>
      </w:rPr>
      <w:instrText xml:space="preserve"> PAGE </w:instrText>
    </w:r>
    <w:r w:rsidR="00FC5082" w:rsidRPr="005F4FE0">
      <w:rPr>
        <w:rFonts w:ascii="Arial" w:hAnsi="Arial" w:cs="Arial"/>
        <w:sz w:val="16"/>
        <w:szCs w:val="16"/>
      </w:rPr>
      <w:fldChar w:fldCharType="separate"/>
    </w:r>
    <w:r w:rsidR="00E613A1">
      <w:rPr>
        <w:rFonts w:ascii="Arial" w:hAnsi="Arial" w:cs="Arial"/>
        <w:noProof/>
        <w:sz w:val="16"/>
        <w:szCs w:val="16"/>
      </w:rPr>
      <w:t>2</w:t>
    </w:r>
    <w:r w:rsidR="00FC5082" w:rsidRPr="005F4FE0">
      <w:rPr>
        <w:rFonts w:ascii="Arial" w:hAnsi="Arial" w:cs="Arial"/>
        <w:sz w:val="16"/>
        <w:szCs w:val="16"/>
      </w:rPr>
      <w:fldChar w:fldCharType="end"/>
    </w:r>
    <w:r w:rsidRPr="005F4FE0">
      <w:rPr>
        <w:rFonts w:ascii="Arial" w:hAnsi="Arial" w:cs="Arial"/>
        <w:sz w:val="16"/>
        <w:szCs w:val="16"/>
      </w:rPr>
      <w:t xml:space="preserve"> / </w:t>
    </w:r>
    <w:r w:rsidR="00FC5082" w:rsidRPr="005F4FE0">
      <w:rPr>
        <w:rFonts w:ascii="Arial" w:hAnsi="Arial" w:cs="Arial"/>
        <w:sz w:val="16"/>
        <w:szCs w:val="16"/>
      </w:rPr>
      <w:fldChar w:fldCharType="begin"/>
    </w:r>
    <w:r w:rsidRPr="005F4FE0">
      <w:rPr>
        <w:rFonts w:ascii="Arial" w:hAnsi="Arial" w:cs="Arial"/>
        <w:sz w:val="16"/>
        <w:szCs w:val="16"/>
      </w:rPr>
      <w:instrText xml:space="preserve"> NUMPAGES </w:instrText>
    </w:r>
    <w:r w:rsidR="00FC5082" w:rsidRPr="005F4FE0">
      <w:rPr>
        <w:rFonts w:ascii="Arial" w:hAnsi="Arial" w:cs="Arial"/>
        <w:sz w:val="16"/>
        <w:szCs w:val="16"/>
      </w:rPr>
      <w:fldChar w:fldCharType="separate"/>
    </w:r>
    <w:r w:rsidR="00E613A1">
      <w:rPr>
        <w:rFonts w:ascii="Arial" w:hAnsi="Arial" w:cs="Arial"/>
        <w:noProof/>
        <w:sz w:val="16"/>
        <w:szCs w:val="16"/>
      </w:rPr>
      <w:t>2</w:t>
    </w:r>
    <w:r w:rsidR="00FC5082" w:rsidRPr="005F4FE0">
      <w:rPr>
        <w:rFonts w:ascii="Arial" w:hAnsi="Arial" w:cs="Arial"/>
        <w:sz w:val="16"/>
        <w:szCs w:val="16"/>
      </w:rPr>
      <w:fldChar w:fldCharType="end"/>
    </w:r>
  </w:p>
  <w:p w14:paraId="60AF8652" w14:textId="77777777" w:rsidR="00EB6D57" w:rsidRDefault="00EB6D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E3902" w14:textId="77777777" w:rsidR="00880FF8" w:rsidRDefault="00880FF8" w:rsidP="00EB6D57">
      <w:pPr>
        <w:spacing w:after="0" w:line="240" w:lineRule="auto"/>
      </w:pPr>
      <w:r>
        <w:separator/>
      </w:r>
    </w:p>
  </w:footnote>
  <w:footnote w:type="continuationSeparator" w:id="0">
    <w:p w14:paraId="57983341" w14:textId="77777777" w:rsidR="00880FF8" w:rsidRDefault="00880FF8" w:rsidP="00EB6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E2B24"/>
    <w:multiLevelType w:val="hybridMultilevel"/>
    <w:tmpl w:val="A0381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91751"/>
    <w:multiLevelType w:val="hybridMultilevel"/>
    <w:tmpl w:val="55DA0F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C2F8D"/>
    <w:multiLevelType w:val="multilevel"/>
    <w:tmpl w:val="F1D6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0B4553"/>
    <w:multiLevelType w:val="hybridMultilevel"/>
    <w:tmpl w:val="F4F29F26"/>
    <w:lvl w:ilvl="0" w:tplc="D83E6AE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57"/>
    <w:rsid w:val="000D1E96"/>
    <w:rsid w:val="001413A9"/>
    <w:rsid w:val="00172F7D"/>
    <w:rsid w:val="001C6E4A"/>
    <w:rsid w:val="002A0D34"/>
    <w:rsid w:val="002D294B"/>
    <w:rsid w:val="003C20D0"/>
    <w:rsid w:val="00441CD7"/>
    <w:rsid w:val="00454B3E"/>
    <w:rsid w:val="00457E92"/>
    <w:rsid w:val="00483E03"/>
    <w:rsid w:val="004937C4"/>
    <w:rsid w:val="004D122A"/>
    <w:rsid w:val="005F1230"/>
    <w:rsid w:val="00602C0B"/>
    <w:rsid w:val="0068041B"/>
    <w:rsid w:val="007933E9"/>
    <w:rsid w:val="007A24E5"/>
    <w:rsid w:val="00864241"/>
    <w:rsid w:val="00880FF8"/>
    <w:rsid w:val="008D7BAE"/>
    <w:rsid w:val="0092038A"/>
    <w:rsid w:val="009E2427"/>
    <w:rsid w:val="00A84F8F"/>
    <w:rsid w:val="00AC7B3F"/>
    <w:rsid w:val="00B6484B"/>
    <w:rsid w:val="00B705DF"/>
    <w:rsid w:val="00B71F40"/>
    <w:rsid w:val="00B83D8D"/>
    <w:rsid w:val="00CF6D3B"/>
    <w:rsid w:val="00DB038B"/>
    <w:rsid w:val="00E613A1"/>
    <w:rsid w:val="00E9559F"/>
    <w:rsid w:val="00EA09CB"/>
    <w:rsid w:val="00EB6D57"/>
    <w:rsid w:val="00EB7E2B"/>
    <w:rsid w:val="00F83304"/>
    <w:rsid w:val="00F96BB2"/>
    <w:rsid w:val="00FA31B9"/>
    <w:rsid w:val="00FB4C99"/>
    <w:rsid w:val="00FC5082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81894"/>
  <w15:docId w15:val="{CD661316-2AED-4BE0-979C-D63B3FD6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D57"/>
    <w:rPr>
      <w:rFonts w:ascii="Calibri" w:eastAsia="Calibri" w:hAnsi="Calibri" w:cs="Times New Roman"/>
    </w:rPr>
  </w:style>
  <w:style w:type="paragraph" w:styleId="Titre1">
    <w:name w:val="heading 1"/>
    <w:basedOn w:val="Titre"/>
    <w:next w:val="Normal"/>
    <w:link w:val="Titre1Car"/>
    <w:uiPriority w:val="9"/>
    <w:qFormat/>
    <w:rsid w:val="00FA31B9"/>
    <w:pPr>
      <w:pBdr>
        <w:bottom w:val="single" w:sz="8" w:space="4" w:color="4F81BD" w:themeColor="accent1"/>
      </w:pBdr>
      <w:spacing w:after="300"/>
      <w:outlineLvl w:val="0"/>
    </w:pPr>
    <w:rPr>
      <w:color w:val="17365D" w:themeColor="text2" w:themeShade="BF"/>
      <w:spacing w:val="5"/>
      <w:sz w:val="52"/>
      <w:szCs w:val="5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A31B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D5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B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6D57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EB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B6D57"/>
    <w:rPr>
      <w:rFonts w:ascii="Calibri" w:eastAsia="Calibri" w:hAnsi="Calibri" w:cs="Times New Roman"/>
    </w:rPr>
  </w:style>
  <w:style w:type="paragraph" w:customStyle="1" w:styleId="En-ttediscipline">
    <w:name w:val="En-tête_discipline"/>
    <w:basedOn w:val="Normal"/>
    <w:next w:val="Normal"/>
    <w:uiPriority w:val="99"/>
    <w:rsid w:val="00EB6D57"/>
    <w:pPr>
      <w:spacing w:before="500" w:after="360" w:line="240" w:lineRule="auto"/>
      <w:jc w:val="right"/>
    </w:pPr>
    <w:rPr>
      <w:rFonts w:ascii="Century Gothic" w:eastAsia="Times New Roman" w:hAnsi="Century Gothic"/>
      <w:noProof/>
      <w:color w:val="8453C6"/>
      <w:sz w:val="36"/>
      <w:szCs w:val="20"/>
      <w:lang w:eastAsia="fr-FR"/>
    </w:rPr>
  </w:style>
  <w:style w:type="paragraph" w:customStyle="1" w:styleId="En-tteprogramme">
    <w:name w:val="En-tête programme"/>
    <w:basedOn w:val="Normal"/>
    <w:next w:val="Normal"/>
    <w:uiPriority w:val="99"/>
    <w:rsid w:val="00EB6D57"/>
    <w:pPr>
      <w:pBdr>
        <w:bottom w:val="single" w:sz="4" w:space="1" w:color="8453C6"/>
      </w:pBdr>
      <w:spacing w:after="0" w:line="240" w:lineRule="auto"/>
      <w:jc w:val="right"/>
    </w:pPr>
    <w:rPr>
      <w:rFonts w:ascii="Century Gothic" w:eastAsia="Times New Roman" w:hAnsi="Century Gothic"/>
      <w:noProof/>
      <w:color w:val="3229A7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A31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A31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A31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table" w:styleId="Grilledutableau">
    <w:name w:val="Table Grid"/>
    <w:basedOn w:val="TableauNormal"/>
    <w:uiPriority w:val="59"/>
    <w:rsid w:val="00FA31B9"/>
    <w:pPr>
      <w:spacing w:after="0" w:line="240" w:lineRule="auto"/>
    </w:pPr>
    <w:rPr>
      <w:rFonts w:eastAsiaTheme="minorEastAs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FA31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31B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WEISSROCK</dc:creator>
  <cp:lastModifiedBy>Christophe WEISSROCK</cp:lastModifiedBy>
  <cp:revision>10</cp:revision>
  <cp:lastPrinted>2018-10-07T13:36:00Z</cp:lastPrinted>
  <dcterms:created xsi:type="dcterms:W3CDTF">2018-08-30T12:47:00Z</dcterms:created>
  <dcterms:modified xsi:type="dcterms:W3CDTF">2018-10-07T13:37:00Z</dcterms:modified>
</cp:coreProperties>
</file>