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0722" w:rsidRPr="00E40722" w:rsidRDefault="00E40722" w:rsidP="00E40722">
      <w:pPr>
        <w:spacing w:before="120" w:after="120"/>
        <w:jc w:val="center"/>
        <w:rPr>
          <w:b/>
          <w:sz w:val="32"/>
          <w:szCs w:val="32"/>
        </w:rPr>
      </w:pPr>
      <w:r w:rsidRPr="00E40722">
        <w:rPr>
          <w:b/>
          <w:sz w:val="32"/>
          <w:szCs w:val="32"/>
        </w:rPr>
        <w:t>Activité 5 de l’EPI téléphone portable</w:t>
      </w:r>
      <w:r w:rsidR="00064011">
        <w:rPr>
          <w:b/>
          <w:sz w:val="32"/>
          <w:szCs w:val="32"/>
        </w:rPr>
        <w:t> </w:t>
      </w:r>
      <w:r w:rsidRPr="00E40722">
        <w:rPr>
          <w:b/>
          <w:sz w:val="32"/>
          <w:szCs w:val="32"/>
        </w:rPr>
        <w:t xml:space="preserve"> </w:t>
      </w:r>
    </w:p>
    <w:p w:rsidR="00E40722" w:rsidRPr="00E40722" w:rsidRDefault="00E40722" w:rsidP="00E40722">
      <w:pPr>
        <w:spacing w:before="120" w:after="120"/>
        <w:jc w:val="center"/>
        <w:rPr>
          <w:b/>
          <w:sz w:val="32"/>
          <w:szCs w:val="32"/>
        </w:rPr>
      </w:pPr>
      <w:r w:rsidRPr="00E40722">
        <w:rPr>
          <w:b/>
          <w:sz w:val="32"/>
          <w:szCs w:val="32"/>
        </w:rPr>
        <w:t>Les écrans tactiles</w:t>
      </w:r>
    </w:p>
    <w:p w:rsidR="00E55E3D" w:rsidRPr="00E55E3D" w:rsidRDefault="00E55E3D" w:rsidP="004869D7">
      <w:pPr>
        <w:spacing w:before="120" w:after="120"/>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8"/>
      </w:tblGrid>
      <w:tr w:rsidR="00884596" w:rsidRPr="00B37703" w:rsidTr="00151336">
        <w:trPr>
          <w:trHeight w:val="1690"/>
        </w:trPr>
        <w:tc>
          <w:tcPr>
            <w:tcW w:w="9288" w:type="dxa"/>
            <w:vAlign w:val="center"/>
          </w:tcPr>
          <w:p w:rsidR="00716040" w:rsidRDefault="00884596" w:rsidP="00716040">
            <w:pPr>
              <w:spacing w:before="240" w:after="240" w:line="360" w:lineRule="auto"/>
              <w:ind w:firstLine="426"/>
              <w:rPr>
                <w:rFonts w:cs="Arial"/>
                <w:lang w:eastAsia="zh-TW"/>
              </w:rPr>
            </w:pPr>
            <w:r>
              <w:t xml:space="preserve">A partir </w:t>
            </w:r>
            <w:r w:rsidR="005400E6">
              <w:t xml:space="preserve">d’une situation déclenchante et </w:t>
            </w:r>
            <w:r>
              <w:t xml:space="preserve">d’observations de la vie courante, </w:t>
            </w:r>
            <w:r>
              <w:rPr>
                <w:rFonts w:cs="Arial"/>
                <w:lang w:eastAsia="zh-TW"/>
              </w:rPr>
              <w:t>les élèves sont amenés à s’interroger sur le</w:t>
            </w:r>
            <w:r w:rsidR="005400E6">
              <w:rPr>
                <w:rFonts w:cs="Arial"/>
                <w:lang w:eastAsia="zh-TW"/>
              </w:rPr>
              <w:t xml:space="preserve"> fonctionnement des écrans tactiles. </w:t>
            </w:r>
            <w:r>
              <w:rPr>
                <w:rFonts w:cs="Arial"/>
                <w:lang w:eastAsia="zh-TW"/>
              </w:rPr>
              <w:t>A l’aide de documents et à travers la réalisation d</w:t>
            </w:r>
            <w:r w:rsidR="005400E6">
              <w:rPr>
                <w:rFonts w:cs="Arial"/>
                <w:lang w:eastAsia="zh-TW"/>
              </w:rPr>
              <w:t>’expériences simples, ils</w:t>
            </w:r>
            <w:r>
              <w:rPr>
                <w:rFonts w:cs="Arial"/>
                <w:lang w:eastAsia="zh-TW"/>
              </w:rPr>
              <w:t xml:space="preserve"> se familiarisent avec quelques technologies mises en </w:t>
            </w:r>
            <w:r w:rsidR="005400E6">
              <w:rPr>
                <w:rFonts w:cs="Arial"/>
                <w:lang w:eastAsia="zh-TW"/>
              </w:rPr>
              <w:t xml:space="preserve">œuvre dans les écrans tactiles ; </w:t>
            </w:r>
            <w:r w:rsidRPr="00716040">
              <w:rPr>
                <w:rFonts w:cs="Arial"/>
                <w:b/>
                <w:lang w:eastAsia="zh-TW"/>
              </w:rPr>
              <w:t>technologies à infrarouge</w:t>
            </w:r>
            <w:r w:rsidR="005400E6" w:rsidRPr="00716040">
              <w:rPr>
                <w:rFonts w:cs="Arial"/>
                <w:b/>
                <w:lang w:eastAsia="zh-TW"/>
              </w:rPr>
              <w:t>s</w:t>
            </w:r>
            <w:r w:rsidR="00CD080E" w:rsidRPr="00716040">
              <w:rPr>
                <w:rFonts w:cs="Arial"/>
                <w:b/>
                <w:lang w:eastAsia="zh-TW"/>
              </w:rPr>
              <w:t>, résistive et capacitive</w:t>
            </w:r>
            <w:r>
              <w:rPr>
                <w:rFonts w:cs="Arial"/>
                <w:lang w:eastAsia="zh-TW"/>
              </w:rPr>
              <w:t xml:space="preserve">. </w:t>
            </w:r>
            <w:r w:rsidR="005400E6">
              <w:rPr>
                <w:rFonts w:cs="Arial"/>
                <w:lang w:eastAsia="zh-TW"/>
              </w:rPr>
              <w:t xml:space="preserve">Une activité est proposée pour chaque type d’écran. </w:t>
            </w:r>
            <w:r w:rsidR="00CD080E">
              <w:rPr>
                <w:rFonts w:cs="Arial"/>
                <w:lang w:eastAsia="zh-TW"/>
              </w:rPr>
              <w:t xml:space="preserve">Pour finir, l’élève teste l’écran tactile de son téléphone portable </w:t>
            </w:r>
            <w:r w:rsidR="007A6AE4">
              <w:rPr>
                <w:rFonts w:cs="Arial"/>
                <w:lang w:eastAsia="zh-TW"/>
              </w:rPr>
              <w:t xml:space="preserve">afin d’identifier la nature de celui-ci. </w:t>
            </w:r>
          </w:p>
          <w:p w:rsidR="00716040" w:rsidRDefault="00716040" w:rsidP="00716040">
            <w:pPr>
              <w:spacing w:line="360" w:lineRule="auto"/>
              <w:rPr>
                <w:rFonts w:cs="Arial"/>
                <w:b/>
              </w:rPr>
            </w:pPr>
            <w:r>
              <w:rPr>
                <w:rFonts w:cs="Arial"/>
                <w:b/>
              </w:rPr>
              <w:t xml:space="preserve">Cette ressource </w:t>
            </w:r>
            <w:r w:rsidR="00422704">
              <w:rPr>
                <w:rFonts w:cs="Arial"/>
                <w:b/>
              </w:rPr>
              <w:t>comporte :</w:t>
            </w:r>
            <w:r>
              <w:rPr>
                <w:rFonts w:cs="Arial"/>
                <w:b/>
              </w:rPr>
              <w:t xml:space="preserve"> </w:t>
            </w:r>
          </w:p>
          <w:p w:rsidR="00716040" w:rsidRPr="00422704" w:rsidRDefault="00716040" w:rsidP="00422704">
            <w:pPr>
              <w:pStyle w:val="Paragraphedeliste"/>
              <w:numPr>
                <w:ilvl w:val="0"/>
                <w:numId w:val="22"/>
              </w:numPr>
              <w:spacing w:line="360" w:lineRule="auto"/>
              <w:rPr>
                <w:rFonts w:cs="Arial"/>
              </w:rPr>
            </w:pPr>
            <w:r w:rsidRPr="00422704">
              <w:rPr>
                <w:rFonts w:cs="Arial"/>
              </w:rPr>
              <w:t xml:space="preserve">une activité sur les écrans à infrarouges </w:t>
            </w:r>
          </w:p>
          <w:p w:rsidR="00716040" w:rsidRPr="00422704" w:rsidRDefault="00716040" w:rsidP="00422704">
            <w:pPr>
              <w:pStyle w:val="Paragraphedeliste"/>
              <w:numPr>
                <w:ilvl w:val="0"/>
                <w:numId w:val="22"/>
              </w:numPr>
              <w:spacing w:line="360" w:lineRule="auto"/>
              <w:rPr>
                <w:rFonts w:cs="Arial"/>
              </w:rPr>
            </w:pPr>
            <w:r w:rsidRPr="00422704">
              <w:rPr>
                <w:rFonts w:cs="Arial"/>
              </w:rPr>
              <w:t>une activité sur les écrans résistifs déclinée en 3 niveaux de différenciation (expert, savant, chercheur)</w:t>
            </w:r>
          </w:p>
          <w:p w:rsidR="00716040" w:rsidRPr="00422704" w:rsidRDefault="00716040" w:rsidP="00422704">
            <w:pPr>
              <w:pStyle w:val="Paragraphedeliste"/>
              <w:numPr>
                <w:ilvl w:val="0"/>
                <w:numId w:val="22"/>
              </w:numPr>
              <w:spacing w:line="360" w:lineRule="auto"/>
              <w:rPr>
                <w:rFonts w:cs="Arial"/>
              </w:rPr>
            </w:pPr>
            <w:r w:rsidRPr="00422704">
              <w:rPr>
                <w:rFonts w:cs="Arial"/>
              </w:rPr>
              <w:t xml:space="preserve">une activité sur les écrans capacitifs avec des éléments de différenciation </w:t>
            </w:r>
          </w:p>
          <w:p w:rsidR="00716040" w:rsidRPr="00422704" w:rsidRDefault="00716040" w:rsidP="00422704">
            <w:pPr>
              <w:pStyle w:val="Paragraphedeliste"/>
              <w:numPr>
                <w:ilvl w:val="0"/>
                <w:numId w:val="22"/>
              </w:numPr>
              <w:spacing w:line="360" w:lineRule="auto"/>
              <w:rPr>
                <w:rFonts w:cs="Arial"/>
              </w:rPr>
            </w:pPr>
            <w:r w:rsidRPr="00422704">
              <w:rPr>
                <w:rFonts w:cs="Arial"/>
              </w:rPr>
              <w:t xml:space="preserve">un tableau de synthèse </w:t>
            </w:r>
          </w:p>
          <w:p w:rsidR="00716040" w:rsidRDefault="00716040" w:rsidP="00716040">
            <w:pPr>
              <w:spacing w:line="360" w:lineRule="auto"/>
              <w:rPr>
                <w:rFonts w:cs="Arial"/>
              </w:rPr>
            </w:pPr>
            <w:r>
              <w:rPr>
                <w:rFonts w:cs="Arial"/>
              </w:rPr>
              <w:t>Les activités sont accompagnées de photos et</w:t>
            </w:r>
            <w:r w:rsidR="00422704">
              <w:rPr>
                <w:rFonts w:cs="Arial"/>
              </w:rPr>
              <w:t xml:space="preserve"> </w:t>
            </w:r>
            <w:r>
              <w:rPr>
                <w:rFonts w:cs="Arial"/>
              </w:rPr>
              <w:t xml:space="preserve">de vidéos. </w:t>
            </w:r>
          </w:p>
          <w:p w:rsidR="00716040" w:rsidRPr="00716040" w:rsidRDefault="00716040" w:rsidP="00716040">
            <w:pPr>
              <w:spacing w:line="360" w:lineRule="auto"/>
              <w:rPr>
                <w:rFonts w:cs="Arial"/>
              </w:rPr>
            </w:pPr>
          </w:p>
          <w:p w:rsidR="00716040" w:rsidRPr="00716040" w:rsidRDefault="00B27BE8" w:rsidP="00B27BE8">
            <w:pPr>
              <w:spacing w:line="360" w:lineRule="auto"/>
              <w:rPr>
                <w:rFonts w:cs="Arial"/>
                <w:b/>
              </w:rPr>
            </w:pPr>
            <w:r w:rsidRPr="00716040">
              <w:rPr>
                <w:rFonts w:cs="Arial"/>
                <w:b/>
              </w:rPr>
              <w:t xml:space="preserve">Ces activités permettent de traiter les parties suivantes du programme : </w:t>
            </w:r>
          </w:p>
          <w:p w:rsidR="00B27BE8" w:rsidRDefault="00B27BE8" w:rsidP="00B27BE8">
            <w:pPr>
              <w:pStyle w:val="Paragraphedeliste"/>
              <w:numPr>
                <w:ilvl w:val="0"/>
                <w:numId w:val="19"/>
              </w:numPr>
              <w:spacing w:line="360" w:lineRule="auto"/>
              <w:rPr>
                <w:rFonts w:cs="Arial"/>
              </w:rPr>
            </w:pPr>
            <w:r w:rsidRPr="00DB71F8">
              <w:rPr>
                <w:rFonts w:cs="Arial"/>
              </w:rPr>
              <w:t>propagation rectiligne de la lumière</w:t>
            </w:r>
            <w:r>
              <w:rPr>
                <w:rFonts w:cs="Arial"/>
              </w:rPr>
              <w:t>, modèle du rayon lumineux</w:t>
            </w:r>
          </w:p>
          <w:p w:rsidR="00B27BE8" w:rsidRDefault="00B27BE8" w:rsidP="00B27BE8">
            <w:pPr>
              <w:pStyle w:val="Paragraphedeliste"/>
              <w:numPr>
                <w:ilvl w:val="0"/>
                <w:numId w:val="19"/>
              </w:numPr>
              <w:spacing w:line="360" w:lineRule="auto"/>
              <w:rPr>
                <w:rFonts w:cs="Arial"/>
              </w:rPr>
            </w:pPr>
            <w:r>
              <w:rPr>
                <w:rFonts w:cs="Arial"/>
              </w:rPr>
              <w:t>risques d’emploi du laser</w:t>
            </w:r>
          </w:p>
          <w:p w:rsidR="00B27BE8" w:rsidRDefault="00B27BE8" w:rsidP="00B27BE8">
            <w:pPr>
              <w:pStyle w:val="Paragraphedeliste"/>
              <w:numPr>
                <w:ilvl w:val="0"/>
                <w:numId w:val="19"/>
              </w:numPr>
              <w:spacing w:line="360" w:lineRule="auto"/>
              <w:rPr>
                <w:rFonts w:cs="Arial"/>
              </w:rPr>
            </w:pPr>
            <w:r>
              <w:rPr>
                <w:rFonts w:cs="Arial"/>
              </w:rPr>
              <w:t>découverte de différents types de rayonnement (lumière visible, rayonnement infrarouge)</w:t>
            </w:r>
          </w:p>
          <w:p w:rsidR="00B27BE8" w:rsidRDefault="00B27BE8" w:rsidP="00B27BE8">
            <w:pPr>
              <w:pStyle w:val="Paragraphedeliste"/>
              <w:numPr>
                <w:ilvl w:val="0"/>
                <w:numId w:val="19"/>
              </w:numPr>
              <w:spacing w:line="360" w:lineRule="auto"/>
              <w:rPr>
                <w:rFonts w:cs="Arial"/>
              </w:rPr>
            </w:pPr>
            <w:r>
              <w:rPr>
                <w:rFonts w:cs="Arial"/>
              </w:rPr>
              <w:t>émission, transport d’un signal donc d’une information</w:t>
            </w:r>
          </w:p>
          <w:p w:rsidR="00B27BE8" w:rsidRDefault="00B27BE8" w:rsidP="00B27BE8">
            <w:pPr>
              <w:pStyle w:val="Paragraphedeliste"/>
              <w:numPr>
                <w:ilvl w:val="0"/>
                <w:numId w:val="19"/>
              </w:numPr>
              <w:spacing w:line="360" w:lineRule="auto"/>
              <w:rPr>
                <w:rFonts w:cs="Arial"/>
              </w:rPr>
            </w:pPr>
            <w:r>
              <w:rPr>
                <w:rFonts w:cs="Arial"/>
              </w:rPr>
              <w:t>réalisation de circuits électriques simples</w:t>
            </w:r>
          </w:p>
          <w:p w:rsidR="00884596" w:rsidRDefault="00B27BE8" w:rsidP="00B27BE8">
            <w:pPr>
              <w:pStyle w:val="Paragraphedeliste"/>
              <w:numPr>
                <w:ilvl w:val="0"/>
                <w:numId w:val="19"/>
              </w:numPr>
              <w:spacing w:line="360" w:lineRule="auto"/>
              <w:rPr>
                <w:rFonts w:cs="Arial"/>
              </w:rPr>
            </w:pPr>
            <w:r w:rsidRPr="00B27BE8">
              <w:rPr>
                <w:rFonts w:cs="Arial"/>
              </w:rPr>
              <w:t>conducteurs et isolants (propriétés macroscopiques de la matière)</w:t>
            </w:r>
          </w:p>
          <w:p w:rsidR="00716040" w:rsidRPr="00B27BE8" w:rsidRDefault="00716040" w:rsidP="00716040">
            <w:pPr>
              <w:pStyle w:val="Paragraphedeliste"/>
              <w:spacing w:line="360" w:lineRule="auto"/>
              <w:rPr>
                <w:rFonts w:cs="Arial"/>
              </w:rPr>
            </w:pPr>
          </w:p>
        </w:tc>
      </w:tr>
      <w:tr w:rsidR="00884596" w:rsidRPr="00B37703" w:rsidTr="00151336">
        <w:trPr>
          <w:trHeight w:val="2882"/>
        </w:trPr>
        <w:tc>
          <w:tcPr>
            <w:tcW w:w="9288" w:type="dxa"/>
            <w:vAlign w:val="center"/>
          </w:tcPr>
          <w:p w:rsidR="00884596" w:rsidRDefault="00884596" w:rsidP="00884596">
            <w:pPr>
              <w:spacing w:before="120" w:after="120"/>
              <w:rPr>
                <w:rFonts w:cs="Arial"/>
              </w:rPr>
            </w:pPr>
            <w:r w:rsidRPr="00B37703">
              <w:rPr>
                <w:rFonts w:cs="Arial"/>
                <w:b/>
              </w:rPr>
              <w:t>Compétences</w:t>
            </w:r>
            <w:r w:rsidRPr="00884596">
              <w:rPr>
                <w:rFonts w:cs="Arial"/>
                <w:b/>
              </w:rPr>
              <w:t xml:space="preserve"> travaillées </w:t>
            </w:r>
            <w:r>
              <w:rPr>
                <w:rFonts w:cs="Arial"/>
              </w:rPr>
              <w:t>issues des programmes de physique-chimie du cycle 4</w:t>
            </w:r>
          </w:p>
          <w:p w:rsidR="00DB71F8" w:rsidRDefault="00DB71F8" w:rsidP="00884596">
            <w:pPr>
              <w:spacing w:before="120" w:after="120"/>
              <w:rPr>
                <w:rFonts w:cs="Arial"/>
              </w:rPr>
            </w:pPr>
          </w:p>
          <w:p w:rsidR="00884596" w:rsidRPr="00AE5386" w:rsidRDefault="00884596" w:rsidP="00DB71F8">
            <w:pPr>
              <w:spacing w:line="360" w:lineRule="auto"/>
              <w:rPr>
                <w:rFonts w:cs="Arial"/>
              </w:rPr>
            </w:pPr>
            <w:r w:rsidRPr="00884596">
              <w:rPr>
                <w:rFonts w:cs="Arial"/>
                <w:b/>
              </w:rPr>
              <w:t>Pratiquer des démarches scientifiques</w:t>
            </w:r>
            <w:r>
              <w:rPr>
                <w:rFonts w:cs="Arial"/>
              </w:rPr>
              <w:t> (Domaine 4) :</w:t>
            </w:r>
          </w:p>
          <w:p w:rsidR="00884596" w:rsidRPr="00AE5386" w:rsidRDefault="00884596" w:rsidP="00DB71F8">
            <w:pPr>
              <w:spacing w:line="360" w:lineRule="auto"/>
              <w:rPr>
                <w:rFonts w:cs="Arial"/>
              </w:rPr>
            </w:pPr>
            <w:r w:rsidRPr="00AE5386">
              <w:rPr>
                <w:rFonts w:cs="Arial"/>
              </w:rPr>
              <w:t xml:space="preserve">- identifier des questions de nature scientifique </w:t>
            </w:r>
          </w:p>
          <w:p w:rsidR="00884596" w:rsidRPr="00AE5386" w:rsidRDefault="00884596" w:rsidP="00DB71F8">
            <w:pPr>
              <w:spacing w:line="360" w:lineRule="auto"/>
              <w:rPr>
                <w:rFonts w:cs="Arial"/>
              </w:rPr>
            </w:pPr>
            <w:r w:rsidRPr="00AE5386">
              <w:rPr>
                <w:rFonts w:cs="Arial"/>
              </w:rPr>
              <w:t xml:space="preserve">- concevoir des expériences </w:t>
            </w:r>
          </w:p>
          <w:p w:rsidR="00884596" w:rsidRPr="00AE5386" w:rsidRDefault="00884596" w:rsidP="00DB71F8">
            <w:pPr>
              <w:spacing w:line="360" w:lineRule="auto"/>
              <w:rPr>
                <w:rFonts w:cs="Arial"/>
              </w:rPr>
            </w:pPr>
            <w:r w:rsidRPr="00AE5386">
              <w:rPr>
                <w:rFonts w:cs="Arial"/>
              </w:rPr>
              <w:t xml:space="preserve">- mesurer des grandeurs physiques </w:t>
            </w:r>
          </w:p>
          <w:p w:rsidR="00884596" w:rsidRPr="00AE5386" w:rsidRDefault="00884596" w:rsidP="00DB71F8">
            <w:pPr>
              <w:spacing w:line="360" w:lineRule="auto"/>
              <w:rPr>
                <w:rFonts w:cs="Arial"/>
              </w:rPr>
            </w:pPr>
            <w:r w:rsidRPr="00AE5386">
              <w:rPr>
                <w:rFonts w:cs="Arial"/>
              </w:rPr>
              <w:t>- interpréter des résultats expérimentaux, en tirer des conclusions</w:t>
            </w:r>
          </w:p>
          <w:p w:rsidR="00884596" w:rsidRPr="00AE5386" w:rsidRDefault="00884596" w:rsidP="00DB71F8">
            <w:pPr>
              <w:spacing w:line="360" w:lineRule="auto"/>
              <w:rPr>
                <w:rFonts w:cs="Arial"/>
              </w:rPr>
            </w:pPr>
          </w:p>
          <w:p w:rsidR="00884596" w:rsidRPr="00AE5386" w:rsidRDefault="00884596" w:rsidP="00DB71F8">
            <w:pPr>
              <w:spacing w:line="360" w:lineRule="auto"/>
              <w:rPr>
                <w:rFonts w:cs="Arial"/>
                <w:u w:val="single"/>
              </w:rPr>
            </w:pPr>
            <w:r w:rsidRPr="00884596">
              <w:rPr>
                <w:rFonts w:cs="Arial"/>
                <w:b/>
              </w:rPr>
              <w:t>Pratiquer des langages</w:t>
            </w:r>
            <w:r w:rsidRPr="00AE5386">
              <w:rPr>
                <w:rFonts w:cs="Arial"/>
              </w:rPr>
              <w:t xml:space="preserve"> (Domaine 1) :</w:t>
            </w:r>
            <w:r w:rsidRPr="00AE5386">
              <w:rPr>
                <w:rFonts w:cs="Arial"/>
                <w:u w:val="single"/>
              </w:rPr>
              <w:t xml:space="preserve"> </w:t>
            </w:r>
          </w:p>
          <w:p w:rsidR="00884596" w:rsidRDefault="00884596" w:rsidP="00DB71F8">
            <w:pPr>
              <w:spacing w:line="360" w:lineRule="auto"/>
              <w:rPr>
                <w:rFonts w:cs="Arial"/>
              </w:rPr>
            </w:pPr>
            <w:r w:rsidRPr="00AE5386">
              <w:rPr>
                <w:rFonts w:cs="Arial"/>
              </w:rPr>
              <w:t>- lire et comprendre des documents scientifiques</w:t>
            </w:r>
          </w:p>
          <w:p w:rsidR="00884596" w:rsidRPr="00B37703" w:rsidRDefault="00151336" w:rsidP="00DB71F8">
            <w:pPr>
              <w:spacing w:after="240" w:line="360" w:lineRule="auto"/>
              <w:rPr>
                <w:rFonts w:cs="Arial"/>
              </w:rPr>
            </w:pPr>
            <w:r>
              <w:rPr>
                <w:rFonts w:cs="Arial"/>
              </w:rPr>
              <w:t xml:space="preserve">- </w:t>
            </w:r>
            <w:r w:rsidR="00884596">
              <w:rPr>
                <w:rFonts w:cs="Arial"/>
              </w:rPr>
              <w:t>produire un schéma, un tableau, un graphique</w:t>
            </w:r>
          </w:p>
        </w:tc>
      </w:tr>
    </w:tbl>
    <w:p w:rsidR="00B03FA2" w:rsidRPr="00414F85" w:rsidRDefault="00831351" w:rsidP="00422704">
      <w:pPr>
        <w:pStyle w:val="Titre1"/>
        <w:numPr>
          <w:ilvl w:val="0"/>
          <w:numId w:val="21"/>
        </w:numPr>
        <w:rPr>
          <w:color w:val="0070C0"/>
        </w:rPr>
      </w:pPr>
      <w:r w:rsidRPr="00414F85">
        <w:rPr>
          <w:color w:val="0070C0"/>
        </w:rPr>
        <w:lastRenderedPageBreak/>
        <w:t xml:space="preserve">Situation déclenchante </w:t>
      </w:r>
    </w:p>
    <w:p w:rsidR="00831351" w:rsidRDefault="00AA6CFD" w:rsidP="00422704">
      <w:pPr>
        <w:pBdr>
          <w:top w:val="single" w:sz="4" w:space="1" w:color="auto"/>
          <w:left w:val="single" w:sz="4" w:space="4" w:color="auto"/>
          <w:bottom w:val="single" w:sz="4" w:space="1" w:color="auto"/>
          <w:right w:val="single" w:sz="4" w:space="4" w:color="auto"/>
        </w:pBdr>
        <w:spacing w:line="360" w:lineRule="auto"/>
        <w:ind w:firstLine="426"/>
        <w:rPr>
          <w:rFonts w:cs="Arial"/>
        </w:rPr>
      </w:pPr>
      <w:r w:rsidRPr="00AA6CFD">
        <w:rPr>
          <w:rFonts w:cs="Arial"/>
        </w:rPr>
        <w:t xml:space="preserve">C’est l’hiver, il fait froid. Jean est en train de prendre son billet de train à une borne tactile, lorsque son téléphone portable sonne. Il est obligé de retirer ses gants pour pouvoir répondre. Il se fait la réflexion suivante : </w:t>
      </w:r>
      <w:r w:rsidR="00C526B3">
        <w:rPr>
          <w:rFonts w:cs="Arial"/>
        </w:rPr>
        <w:t>« </w:t>
      </w:r>
      <w:r w:rsidRPr="00AA6CFD">
        <w:rPr>
          <w:rFonts w:cs="Arial"/>
        </w:rPr>
        <w:t>sur l’automate, l’écran tactile fonctionnait très bien avec des gants. Pourquoi n’est-ce pas le cas avec mon téléphone portable ?</w:t>
      </w:r>
      <w:r w:rsidR="00C526B3">
        <w:rPr>
          <w:rFonts w:cs="Arial"/>
        </w:rPr>
        <w:t> ».</w:t>
      </w:r>
      <w:r w:rsidRPr="00AA6CFD">
        <w:rPr>
          <w:rFonts w:cs="Arial"/>
        </w:rPr>
        <w:t xml:space="preserve">  </w:t>
      </w:r>
    </w:p>
    <w:p w:rsidR="00831351" w:rsidRPr="00414F85" w:rsidRDefault="00964361" w:rsidP="00422704">
      <w:pPr>
        <w:pStyle w:val="Titre1"/>
        <w:numPr>
          <w:ilvl w:val="0"/>
          <w:numId w:val="21"/>
        </w:numPr>
        <w:spacing w:line="360" w:lineRule="auto"/>
        <w:rPr>
          <w:color w:val="0070C0"/>
        </w:rPr>
      </w:pPr>
      <w:r w:rsidRPr="00414F85">
        <w:rPr>
          <w:color w:val="0070C0"/>
        </w:rPr>
        <w:t>Problématique</w:t>
      </w:r>
    </w:p>
    <w:p w:rsidR="00964361" w:rsidRDefault="00C526B3" w:rsidP="00064011">
      <w:pPr>
        <w:spacing w:line="360" w:lineRule="auto"/>
        <w:ind w:firstLine="426"/>
        <w:rPr>
          <w:rFonts w:cs="Arial"/>
          <w:shd w:val="clear" w:color="auto" w:fill="FFFFFF"/>
        </w:rPr>
      </w:pPr>
      <w:r w:rsidRPr="00C526B3">
        <w:rPr>
          <w:rFonts w:cs="Arial"/>
          <w:lang w:eastAsia="zh-TW"/>
        </w:rPr>
        <w:t xml:space="preserve">A </w:t>
      </w:r>
      <w:r>
        <w:rPr>
          <w:rFonts w:cs="Arial"/>
          <w:lang w:eastAsia="zh-TW"/>
        </w:rPr>
        <w:t xml:space="preserve">partir de la situation déclenchante </w:t>
      </w:r>
      <w:r w:rsidRPr="00C526B3">
        <w:rPr>
          <w:rFonts w:cs="Arial"/>
          <w:lang w:eastAsia="zh-TW"/>
        </w:rPr>
        <w:t xml:space="preserve">et d’observations de la vie courante, </w:t>
      </w:r>
      <w:r w:rsidRPr="00C526B3">
        <w:rPr>
          <w:rFonts w:cs="Arial"/>
          <w:bCs/>
        </w:rPr>
        <w:t xml:space="preserve">le professeur amène les élèves à s’interroger sur le fonctionnement </w:t>
      </w:r>
      <w:r w:rsidR="00F24552">
        <w:rPr>
          <w:rFonts w:cs="Arial"/>
          <w:bCs/>
        </w:rPr>
        <w:t xml:space="preserve">des écrans </w:t>
      </w:r>
      <w:r w:rsidR="00A8070F">
        <w:rPr>
          <w:rFonts w:cs="Arial"/>
          <w:bCs/>
        </w:rPr>
        <w:t>tactiles ;</w:t>
      </w:r>
      <w:r w:rsidR="005E2B60">
        <w:rPr>
          <w:rFonts w:cs="Arial"/>
          <w:bCs/>
        </w:rPr>
        <w:t xml:space="preserve"> </w:t>
      </w:r>
      <w:r w:rsidR="00F24552">
        <w:rPr>
          <w:rFonts w:cs="Arial"/>
          <w:bCs/>
        </w:rPr>
        <w:t xml:space="preserve">écrans de </w:t>
      </w:r>
      <w:r w:rsidR="004D523E">
        <w:rPr>
          <w:rFonts w:cs="Arial"/>
          <w:bCs/>
        </w:rPr>
        <w:t xml:space="preserve">tablette, </w:t>
      </w:r>
      <w:r w:rsidR="004D523E" w:rsidRPr="00630D45">
        <w:rPr>
          <w:rFonts w:cs="Arial"/>
          <w:shd w:val="clear" w:color="auto" w:fill="FFFFFF"/>
        </w:rPr>
        <w:t>distributeurs de billets</w:t>
      </w:r>
      <w:r w:rsidR="004D523E" w:rsidRPr="00630D45">
        <w:rPr>
          <w:rStyle w:val="apple-converted-space"/>
          <w:rFonts w:cs="Arial"/>
          <w:shd w:val="clear" w:color="auto" w:fill="FFFFFF"/>
        </w:rPr>
        <w:t> </w:t>
      </w:r>
      <w:r w:rsidR="004D523E">
        <w:rPr>
          <w:rFonts w:cs="Arial"/>
          <w:shd w:val="clear" w:color="auto" w:fill="FFFFFF"/>
        </w:rPr>
        <w:t xml:space="preserve">de banque, </w:t>
      </w:r>
      <w:r w:rsidR="004D523E" w:rsidRPr="00630D45">
        <w:rPr>
          <w:rFonts w:cs="Arial"/>
          <w:shd w:val="clear" w:color="auto" w:fill="FFFFFF"/>
        </w:rPr>
        <w:t>bornes interactives des</w:t>
      </w:r>
      <w:r w:rsidR="004D523E" w:rsidRPr="00630D45">
        <w:rPr>
          <w:rStyle w:val="apple-converted-space"/>
          <w:rFonts w:cs="Arial"/>
          <w:shd w:val="clear" w:color="auto" w:fill="FFFFFF"/>
        </w:rPr>
        <w:t> </w:t>
      </w:r>
      <w:r w:rsidR="004D523E" w:rsidRPr="00630D45">
        <w:rPr>
          <w:rFonts w:cs="Arial"/>
          <w:shd w:val="clear" w:color="auto" w:fill="FFFFFF"/>
        </w:rPr>
        <w:t xml:space="preserve">caisses automatiques dans les supermarchés, </w:t>
      </w:r>
      <w:r w:rsidR="004D523E">
        <w:rPr>
          <w:rFonts w:cs="Arial"/>
          <w:shd w:val="clear" w:color="auto" w:fill="FFFFFF"/>
        </w:rPr>
        <w:t>GPS</w:t>
      </w:r>
      <w:r w:rsidR="004D523E" w:rsidRPr="00630D45">
        <w:rPr>
          <w:rFonts w:cs="Arial"/>
          <w:shd w:val="clear" w:color="auto" w:fill="FFFFFF"/>
        </w:rPr>
        <w:t xml:space="preserve">, </w:t>
      </w:r>
      <w:r w:rsidR="005E2B60">
        <w:rPr>
          <w:rFonts w:cs="Arial"/>
          <w:shd w:val="clear" w:color="auto" w:fill="FFFFFF"/>
        </w:rPr>
        <w:t>consoles de jeux, téléphone portable…</w:t>
      </w:r>
      <w:r w:rsidR="00DD466F">
        <w:rPr>
          <w:rFonts w:cs="Arial"/>
          <w:shd w:val="clear" w:color="auto" w:fill="FFFFFF"/>
        </w:rPr>
        <w:t xml:space="preserve">. </w:t>
      </w:r>
    </w:p>
    <w:p w:rsidR="004D523E" w:rsidRPr="00964361" w:rsidRDefault="005E2B60" w:rsidP="00DB71F8">
      <w:pPr>
        <w:pStyle w:val="Titre3"/>
        <w:numPr>
          <w:ilvl w:val="0"/>
          <w:numId w:val="0"/>
        </w:numPr>
        <w:spacing w:line="360" w:lineRule="auto"/>
        <w:rPr>
          <w:bCs/>
        </w:rPr>
      </w:pPr>
      <w:r>
        <w:rPr>
          <w:shd w:val="clear" w:color="auto" w:fill="FFFFFF"/>
        </w:rPr>
        <w:t>Pourquoi cert</w:t>
      </w:r>
      <w:r w:rsidR="00F24552">
        <w:rPr>
          <w:shd w:val="clear" w:color="auto" w:fill="FFFFFF"/>
        </w:rPr>
        <w:t xml:space="preserve">ains écrans ne réagissent-ils pas lorsqu’on porte </w:t>
      </w:r>
      <w:r>
        <w:rPr>
          <w:shd w:val="clear" w:color="auto" w:fill="FFFFFF"/>
        </w:rPr>
        <w:t>des gants</w:t>
      </w:r>
      <w:r w:rsidR="00964361">
        <w:rPr>
          <w:shd w:val="clear" w:color="auto" w:fill="FFFFFF"/>
        </w:rPr>
        <w:t>,</w:t>
      </w:r>
      <w:r>
        <w:rPr>
          <w:shd w:val="clear" w:color="auto" w:fill="FFFFFF"/>
        </w:rPr>
        <w:t> </w:t>
      </w:r>
      <w:r w:rsidR="00F24552">
        <w:rPr>
          <w:shd w:val="clear" w:color="auto" w:fill="FFFFFF"/>
        </w:rPr>
        <w:t>alors que pou</w:t>
      </w:r>
      <w:r w:rsidR="00964361">
        <w:rPr>
          <w:shd w:val="clear" w:color="auto" w:fill="FFFFFF"/>
        </w:rPr>
        <w:t xml:space="preserve">r </w:t>
      </w:r>
      <w:r w:rsidR="00F24552">
        <w:rPr>
          <w:shd w:val="clear" w:color="auto" w:fill="FFFFFF"/>
        </w:rPr>
        <w:t xml:space="preserve">d’autres cela n’a aucune importance ? </w:t>
      </w:r>
      <w:r>
        <w:rPr>
          <w:bCs/>
        </w:rPr>
        <w:t xml:space="preserve">Quel est le </w:t>
      </w:r>
      <w:r w:rsidR="00D10373">
        <w:rPr>
          <w:bCs/>
        </w:rPr>
        <w:t>principe de fonctionnement </w:t>
      </w:r>
      <w:r>
        <w:rPr>
          <w:bCs/>
        </w:rPr>
        <w:t>d</w:t>
      </w:r>
      <w:r w:rsidR="00AD0FD0">
        <w:rPr>
          <w:bCs/>
        </w:rPr>
        <w:t xml:space="preserve">es écrans tactiles ? </w:t>
      </w:r>
      <w:r w:rsidR="00F24552">
        <w:rPr>
          <w:bCs/>
        </w:rPr>
        <w:t xml:space="preserve"> </w:t>
      </w:r>
    </w:p>
    <w:p w:rsidR="00D10373" w:rsidRDefault="00D10373" w:rsidP="00064011">
      <w:pPr>
        <w:spacing w:line="360" w:lineRule="auto"/>
        <w:ind w:firstLine="426"/>
        <w:rPr>
          <w:rFonts w:cs="Arial"/>
          <w:bCs/>
        </w:rPr>
      </w:pPr>
      <w:r>
        <w:rPr>
          <w:rFonts w:cs="Arial"/>
          <w:bCs/>
        </w:rPr>
        <w:t xml:space="preserve">Afin de répondre à ces questions, trois activités </w:t>
      </w:r>
      <w:r w:rsidR="00964361">
        <w:rPr>
          <w:rFonts w:cs="Arial"/>
          <w:bCs/>
        </w:rPr>
        <w:t>documentaires, assorties d’expériences</w:t>
      </w:r>
      <w:r w:rsidR="00F24552">
        <w:rPr>
          <w:rFonts w:cs="Arial"/>
          <w:bCs/>
        </w:rPr>
        <w:t xml:space="preserve"> sont proposées aux élèves. Elles ont pour but de leur faire découvrir </w:t>
      </w:r>
      <w:r>
        <w:rPr>
          <w:rFonts w:cs="Arial"/>
          <w:bCs/>
        </w:rPr>
        <w:t xml:space="preserve">les principales technologies utilisées dans les écrans tactiles ; technologies à infrarouges, résistive et capacitive. </w:t>
      </w:r>
      <w:r w:rsidR="00F24552">
        <w:rPr>
          <w:rFonts w:cs="Arial"/>
          <w:bCs/>
        </w:rPr>
        <w:t xml:space="preserve">A l’issue de ces activités, l’élève remplit un tableau de synthèse. </w:t>
      </w:r>
    </w:p>
    <w:p w:rsidR="004D523E" w:rsidRPr="00414F85" w:rsidRDefault="009D4463" w:rsidP="00422704">
      <w:pPr>
        <w:pStyle w:val="Titre1"/>
        <w:numPr>
          <w:ilvl w:val="0"/>
          <w:numId w:val="21"/>
        </w:numPr>
        <w:spacing w:line="360" w:lineRule="auto"/>
        <w:rPr>
          <w:color w:val="0070C0"/>
        </w:rPr>
      </w:pPr>
      <w:r w:rsidRPr="00414F85">
        <w:rPr>
          <w:color w:val="0070C0"/>
        </w:rPr>
        <w:t>Première activité : l’écran à infrarouges</w:t>
      </w:r>
    </w:p>
    <w:p w:rsidR="002E5729" w:rsidRPr="002E5729" w:rsidRDefault="002E5729" w:rsidP="00064011">
      <w:pPr>
        <w:pStyle w:val="Paragraphe"/>
        <w:spacing w:line="360" w:lineRule="auto"/>
        <w:ind w:firstLine="426"/>
      </w:pPr>
      <w:r>
        <w:rPr>
          <w:rFonts w:cs="Arial"/>
          <w:shd w:val="clear" w:color="auto" w:fill="FFFFFF"/>
        </w:rPr>
        <w:t xml:space="preserve">Les écrans </w:t>
      </w:r>
      <w:r w:rsidR="00714AE9">
        <w:rPr>
          <w:rFonts w:cs="Arial"/>
          <w:shd w:val="clear" w:color="auto" w:fill="FFFFFF"/>
        </w:rPr>
        <w:t xml:space="preserve">à </w:t>
      </w:r>
      <w:r>
        <w:rPr>
          <w:rFonts w:cs="Arial"/>
          <w:shd w:val="clear" w:color="auto" w:fill="FFFFFF"/>
        </w:rPr>
        <w:t>infrarouges sont des écrans, le plus souvent de grande taille, utilisés dans les bornes intérieures et extérieures, les distributeurs automatiques de billets, en instrumentation médicale, dans les salles d’opération des hôpitaux, les transports commerciaux…</w:t>
      </w:r>
      <w:r>
        <w:rPr>
          <w:rFonts w:ascii="Verdana" w:hAnsi="Verdana"/>
          <w:color w:val="000000"/>
          <w:sz w:val="17"/>
          <w:szCs w:val="17"/>
          <w:shd w:val="clear" w:color="auto" w:fill="FFFFFF"/>
        </w:rPr>
        <w:t>.</w:t>
      </w:r>
      <w:r>
        <w:rPr>
          <w:rFonts w:cs="Arial"/>
          <w:shd w:val="clear" w:color="auto" w:fill="FFFFFF"/>
        </w:rPr>
        <w:t xml:space="preserve"> </w:t>
      </w:r>
      <w:r w:rsidRPr="007B6359">
        <w:rPr>
          <w:rFonts w:cs="Arial"/>
        </w:rPr>
        <w:t>Lorsque l'utilisateur touche l'écran, certains rayons infrarouges sont interrompus. Les récepteurs correspondants à ces rayons sont privés de lumière ; ils dét</w:t>
      </w:r>
      <w:r w:rsidR="00714AE9">
        <w:rPr>
          <w:rFonts w:cs="Arial"/>
        </w:rPr>
        <w:t>ectent ainsi le point d’impact.</w:t>
      </w:r>
      <w:r>
        <w:rPr>
          <w:rFonts w:cs="Arial"/>
          <w:shd w:val="clear" w:color="auto" w:fill="FFFFFF"/>
        </w:rPr>
        <w:t xml:space="preserve"> Ces écrans ont une grande durée de vie et offrent une très bonne qualité optique.</w:t>
      </w:r>
      <w:r w:rsidRPr="002E5729">
        <w:rPr>
          <w:rStyle w:val="Titre1Car"/>
          <w:rFonts w:ascii="Verdana" w:hAnsi="Verdana"/>
          <w:color w:val="000000"/>
          <w:sz w:val="17"/>
          <w:szCs w:val="17"/>
          <w:shd w:val="clear" w:color="auto" w:fill="FFFFFF"/>
        </w:rPr>
        <w:t xml:space="preserve"> </w:t>
      </w:r>
      <w:r w:rsidRPr="002E5729">
        <w:rPr>
          <w:rFonts w:cs="Arial"/>
          <w:color w:val="000000"/>
          <w:shd w:val="clear" w:color="auto" w:fill="FFFFFF"/>
        </w:rPr>
        <w:t>C'est la seule technologie qui n'utilise aucune dalle ou substrat pour enregistrer un toucher. Il est donc impossible "d'user" physiquement l'écran</w:t>
      </w:r>
      <w:r>
        <w:rPr>
          <w:rFonts w:cs="Arial"/>
          <w:shd w:val="clear" w:color="auto" w:fill="FFFFFF"/>
        </w:rPr>
        <w:t>.</w:t>
      </w:r>
    </w:p>
    <w:p w:rsidR="00AA6CFD" w:rsidRPr="00414F85" w:rsidRDefault="009D4463" w:rsidP="00422704">
      <w:pPr>
        <w:pStyle w:val="Titre2"/>
        <w:numPr>
          <w:ilvl w:val="1"/>
          <w:numId w:val="21"/>
        </w:numPr>
        <w:rPr>
          <w:color w:val="0070C0"/>
        </w:rPr>
      </w:pPr>
      <w:r w:rsidRPr="00414F85">
        <w:rPr>
          <w:color w:val="0070C0"/>
        </w:rPr>
        <w:t xml:space="preserve">Document proposé aux élèves </w:t>
      </w:r>
    </w:p>
    <w:p w:rsidR="00347AF0" w:rsidRPr="00347AF0" w:rsidRDefault="009D4463" w:rsidP="00DB71F8">
      <w:pPr>
        <w:pStyle w:val="Titre3"/>
        <w:numPr>
          <w:ilvl w:val="0"/>
          <w:numId w:val="0"/>
        </w:numPr>
        <w:spacing w:line="360" w:lineRule="auto"/>
        <w:ind w:left="720" w:hanging="720"/>
      </w:pPr>
      <w:r>
        <w:t>Principe de fonctionnement d’un écran à infrarouges</w:t>
      </w:r>
      <w:r w:rsidR="00347AF0">
        <w:t xml:space="preserve"> </w:t>
      </w:r>
    </w:p>
    <w:p w:rsidR="00347AF0" w:rsidRPr="00E745C6" w:rsidRDefault="00347AF0" w:rsidP="00064011">
      <w:pPr>
        <w:shd w:val="clear" w:color="auto" w:fill="FFFFFF"/>
        <w:spacing w:line="360" w:lineRule="auto"/>
        <w:ind w:firstLine="426"/>
        <w:rPr>
          <w:rFonts w:cs="Arial"/>
          <w:b/>
        </w:rPr>
      </w:pPr>
      <w:r w:rsidRPr="00E745C6">
        <w:rPr>
          <w:rFonts w:cs="Arial"/>
        </w:rPr>
        <w:t xml:space="preserve">Un écran tactile infrarouge comporte des émetteurs (E) et des récepteurs (R) de lumière infrarouge. Emetteurs (E) et récepteurs (R) créent à la surface de l’écran un « quadrillage de rayons infrarouges ». Lorsque l'utilisateur touche l'écran, certains rayons infrarouges sont interrompus. Les récepteurs (R) privés de lumière infrarouge détectent le point d'impact et transmettent ses coordonnées X et Y à l’appareil. </w:t>
      </w:r>
    </w:p>
    <w:p w:rsidR="00347AF0" w:rsidRDefault="00347AF0" w:rsidP="00DB71F8">
      <w:pPr>
        <w:spacing w:line="360" w:lineRule="auto"/>
        <w:rPr>
          <w:rFonts w:cs="Arial"/>
          <w:sz w:val="16"/>
          <w:szCs w:val="16"/>
        </w:rPr>
      </w:pPr>
    </w:p>
    <w:p w:rsidR="00347AF0" w:rsidRPr="003A692A" w:rsidRDefault="00347AF0" w:rsidP="00DB71F8">
      <w:pPr>
        <w:spacing w:line="360" w:lineRule="auto"/>
        <w:rPr>
          <w:rStyle w:val="Lienhypertexte"/>
        </w:rPr>
      </w:pPr>
      <w:r w:rsidRPr="003A692A">
        <w:rPr>
          <w:rFonts w:cs="Arial"/>
        </w:rPr>
        <w:t xml:space="preserve">D’après : « Les écrans tactiles et la société » </w:t>
      </w:r>
      <w:hyperlink r:id="rId9" w:history="1">
        <w:r w:rsidRPr="003A692A">
          <w:rPr>
            <w:rStyle w:val="Lienhypertexte"/>
          </w:rPr>
          <w:t>https://sites.google.com/site/lesecranstactilesetlasociete/</w:t>
        </w:r>
      </w:hyperlink>
    </w:p>
    <w:p w:rsidR="007005B5" w:rsidRDefault="00347AF0" w:rsidP="00347AF0">
      <w:pPr>
        <w:pStyle w:val="Paragraphe"/>
      </w:pPr>
      <w:r>
        <w:rPr>
          <w:noProof/>
        </w:rPr>
        <w:lastRenderedPageBreak/>
        <w:drawing>
          <wp:inline distT="0" distB="0" distL="0" distR="0" wp14:anchorId="555162D3" wp14:editId="2E492B38">
            <wp:extent cx="2600696" cy="2178685"/>
            <wp:effectExtent l="0" t="0" r="9525" b="0"/>
            <wp:docPr id="367" name="Imag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1631"/>
                    <a:stretch/>
                  </pic:blipFill>
                  <pic:spPr bwMode="auto">
                    <a:xfrm>
                      <a:off x="0" y="0"/>
                      <a:ext cx="2612943" cy="2188945"/>
                    </a:xfrm>
                    <a:prstGeom prst="rect">
                      <a:avLst/>
                    </a:prstGeom>
                    <a:ln>
                      <a:noFill/>
                    </a:ln>
                    <a:extLst>
                      <a:ext uri="{53640926-AAD7-44D8-BBD7-CCE9431645EC}">
                        <a14:shadowObscured xmlns:a14="http://schemas.microsoft.com/office/drawing/2010/main"/>
                      </a:ext>
                    </a:extLst>
                  </pic:spPr>
                </pic:pic>
              </a:graphicData>
            </a:graphic>
          </wp:inline>
        </w:drawing>
      </w:r>
    </w:p>
    <w:p w:rsidR="007005B5" w:rsidRDefault="007005B5" w:rsidP="00DB71F8">
      <w:pPr>
        <w:rPr>
          <w:rStyle w:val="Lienhypertexte"/>
          <w:rFonts w:cs="Arial"/>
          <w:color w:val="auto"/>
          <w:u w:val="none"/>
        </w:rPr>
      </w:pPr>
      <w:r>
        <w:rPr>
          <w:rStyle w:val="Lienhypertexte"/>
          <w:rFonts w:cs="Arial"/>
          <w:color w:val="auto"/>
          <w:u w:val="none"/>
        </w:rPr>
        <w:t>Schéma libre de droits (réalisé par nos soins)</w:t>
      </w:r>
    </w:p>
    <w:p w:rsidR="00DB71F8" w:rsidRPr="00DB71F8" w:rsidRDefault="00DB71F8" w:rsidP="00DB71F8">
      <w:pPr>
        <w:rPr>
          <w:rFonts w:cs="Arial"/>
        </w:rPr>
      </w:pPr>
    </w:p>
    <w:p w:rsidR="00347AF0" w:rsidRPr="00347AF0" w:rsidRDefault="00347AF0" w:rsidP="009D4463">
      <w:pPr>
        <w:pStyle w:val="Titre3"/>
        <w:numPr>
          <w:ilvl w:val="0"/>
          <w:numId w:val="0"/>
        </w:numPr>
        <w:ind w:left="720" w:hanging="720"/>
      </w:pPr>
      <w:r w:rsidRPr="00347AF0">
        <w:t xml:space="preserve">Qu’est-ce que la lumière infrarouge ? </w:t>
      </w:r>
    </w:p>
    <w:p w:rsidR="00347AF0" w:rsidRDefault="00347AF0" w:rsidP="00064011">
      <w:pPr>
        <w:spacing w:line="360" w:lineRule="auto"/>
        <w:ind w:firstLine="426"/>
        <w:rPr>
          <w:rFonts w:cs="Arial"/>
        </w:rPr>
      </w:pPr>
      <w:r>
        <w:rPr>
          <w:rFonts w:cs="Arial"/>
        </w:rPr>
        <w:t xml:space="preserve">La lumière infrarouge est de la lumière invisible pour nos yeux. La lumière visible est composée de toutes les couleurs de l’arc en ciel, allant du violet au rouge, en passant par le bleu, le vert, le jaune, l’orange. Ces lumières visibles se prolongent dans une gamme qu’on appelle l’infrarouge, au-delà du rouge et que nos yeux ne peuvent percevoir. </w:t>
      </w:r>
    </w:p>
    <w:p w:rsidR="00DB71F8" w:rsidRDefault="00DB71F8" w:rsidP="00DB71F8">
      <w:pPr>
        <w:spacing w:line="360" w:lineRule="auto"/>
        <w:rPr>
          <w:rFonts w:cs="Arial"/>
        </w:rPr>
      </w:pPr>
    </w:p>
    <w:p w:rsidR="00347AF0" w:rsidRPr="003A692A" w:rsidRDefault="00347AF0" w:rsidP="00DB71F8">
      <w:pPr>
        <w:spacing w:line="360" w:lineRule="auto"/>
        <w:rPr>
          <w:rFonts w:cs="Arial"/>
        </w:rPr>
      </w:pPr>
      <w:r w:rsidRPr="003A692A">
        <w:rPr>
          <w:rFonts w:cs="Arial"/>
        </w:rPr>
        <w:t>D’après une vidéo du CEA « qu’est-ce que la lumière infrarouge ? »</w:t>
      </w:r>
    </w:p>
    <w:p w:rsidR="00347AF0" w:rsidRPr="003A692A" w:rsidRDefault="00C06D48" w:rsidP="00DB71F8">
      <w:pPr>
        <w:spacing w:line="360" w:lineRule="auto"/>
        <w:rPr>
          <w:rStyle w:val="Lienhypertexte"/>
          <w:rFonts w:cs="Arial"/>
        </w:rPr>
      </w:pPr>
      <w:hyperlink r:id="rId11" w:history="1">
        <w:r w:rsidR="00347AF0" w:rsidRPr="003A692A">
          <w:rPr>
            <w:rStyle w:val="Lienhypertexte"/>
          </w:rPr>
          <w:t>http://www.cea.fr/multimedia/pages/videos/culture-scientifique/terre-univers/quest-ce-que-lumiere-infrarouge.aspx</w:t>
        </w:r>
      </w:hyperlink>
    </w:p>
    <w:p w:rsidR="00347AF0" w:rsidRPr="009D4463" w:rsidRDefault="00347AF0" w:rsidP="009D4463">
      <w:pPr>
        <w:pStyle w:val="Titre3"/>
        <w:numPr>
          <w:ilvl w:val="0"/>
          <w:numId w:val="0"/>
        </w:numPr>
        <w:ind w:left="720" w:hanging="720"/>
        <w:rPr>
          <w:i/>
        </w:rPr>
      </w:pPr>
      <w:r w:rsidRPr="009D4463">
        <w:t>Domaine de fréquences des rayonnements infrarouges (IR)</w:t>
      </w:r>
      <w:r w:rsidRPr="009D4463">
        <w:rPr>
          <w:highlight w:val="lightGray"/>
        </w:rPr>
        <w:t xml:space="preserve">  </w:t>
      </w:r>
    </w:p>
    <w:p w:rsidR="00716E16" w:rsidRDefault="00347AF0" w:rsidP="009D4463">
      <w:pPr>
        <w:rPr>
          <w:rStyle w:val="Lienhypertexte"/>
          <w:rFonts w:cs="Arial"/>
          <w:color w:val="auto"/>
          <w:u w:val="none"/>
        </w:rPr>
      </w:pPr>
      <w:r>
        <w:rPr>
          <w:noProof/>
        </w:rPr>
        <w:drawing>
          <wp:inline distT="0" distB="0" distL="0" distR="0" wp14:anchorId="16CBC3A3" wp14:editId="221D10DE">
            <wp:extent cx="4558353" cy="1047291"/>
            <wp:effectExtent l="0" t="0" r="0" b="635"/>
            <wp:docPr id="24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94476" cy="1055590"/>
                    </a:xfrm>
                    <a:prstGeom prst="rect">
                      <a:avLst/>
                    </a:prstGeom>
                    <a:noFill/>
                    <a:ln>
                      <a:noFill/>
                    </a:ln>
                  </pic:spPr>
                </pic:pic>
              </a:graphicData>
            </a:graphic>
          </wp:inline>
        </w:drawing>
      </w:r>
    </w:p>
    <w:p w:rsidR="00716E16" w:rsidRPr="00716E16" w:rsidRDefault="00716E16" w:rsidP="009D4463">
      <w:pPr>
        <w:rPr>
          <w:rStyle w:val="Lienhypertexte"/>
          <w:rFonts w:cs="Arial"/>
          <w:color w:val="auto"/>
          <w:u w:val="none"/>
        </w:rPr>
      </w:pPr>
      <w:r>
        <w:rPr>
          <w:rStyle w:val="Lienhypertexte"/>
          <w:rFonts w:cs="Arial"/>
          <w:color w:val="auto"/>
          <w:u w:val="none"/>
        </w:rPr>
        <w:t>Schéma libre de droits (réalisé par nos soins)</w:t>
      </w:r>
    </w:p>
    <w:p w:rsidR="009D4463" w:rsidRPr="009D4463" w:rsidRDefault="00716E16" w:rsidP="009D4463">
      <w:pPr>
        <w:pStyle w:val="Titre3"/>
        <w:numPr>
          <w:ilvl w:val="0"/>
          <w:numId w:val="0"/>
        </w:numPr>
        <w:ind w:left="720" w:hanging="720"/>
        <w:rPr>
          <w:rStyle w:val="Lienhypertexte"/>
          <w:rFonts w:cs="Arial"/>
          <w:color w:val="auto"/>
          <w:u w:val="none"/>
        </w:rPr>
      </w:pPr>
      <w:r>
        <w:t>Questions pouvant être posées</w:t>
      </w:r>
      <w:r w:rsidR="009D4463">
        <w:t xml:space="preserve"> à l’élève </w:t>
      </w:r>
    </w:p>
    <w:p w:rsidR="009D4463" w:rsidRPr="00F42F61" w:rsidRDefault="009D4463" w:rsidP="00DB71F8">
      <w:pPr>
        <w:spacing w:line="360" w:lineRule="auto"/>
        <w:rPr>
          <w:rFonts w:cs="Arial"/>
        </w:rPr>
      </w:pPr>
      <w:r>
        <w:rPr>
          <w:rFonts w:cs="Arial"/>
        </w:rPr>
        <w:t xml:space="preserve">1) </w:t>
      </w:r>
      <w:r w:rsidRPr="00F42F61">
        <w:rPr>
          <w:rFonts w:cs="Arial"/>
        </w:rPr>
        <w:t>Dans le</w:t>
      </w:r>
      <w:r w:rsidR="00964361">
        <w:rPr>
          <w:rFonts w:cs="Arial"/>
        </w:rPr>
        <w:t xml:space="preserve"> premier </w:t>
      </w:r>
      <w:r w:rsidRPr="00F42F61">
        <w:rPr>
          <w:rFonts w:cs="Arial"/>
        </w:rPr>
        <w:t>doc</w:t>
      </w:r>
      <w:r>
        <w:rPr>
          <w:rFonts w:cs="Arial"/>
        </w:rPr>
        <w:t xml:space="preserve">ument, </w:t>
      </w:r>
      <w:r w:rsidRPr="00F42F61">
        <w:rPr>
          <w:rFonts w:cs="Arial"/>
        </w:rPr>
        <w:t>on peut lire : « émetteurs et récepteurs créent un quadrillage de rayons infrarouges. »</w:t>
      </w:r>
    </w:p>
    <w:p w:rsidR="009D4463" w:rsidRPr="00F42F61" w:rsidRDefault="009D4463" w:rsidP="00C02750">
      <w:pPr>
        <w:spacing w:line="360" w:lineRule="auto"/>
        <w:ind w:firstLine="284"/>
        <w:rPr>
          <w:rFonts w:cs="Arial"/>
        </w:rPr>
      </w:pPr>
      <w:r>
        <w:rPr>
          <w:rFonts w:cs="Arial"/>
        </w:rPr>
        <w:t xml:space="preserve">a) </w:t>
      </w:r>
      <w:r w:rsidRPr="00F42F61">
        <w:rPr>
          <w:rFonts w:cs="Arial"/>
        </w:rPr>
        <w:t>Quelle propriété de la lumière permet de créer un tel « quadrillage » ?</w:t>
      </w:r>
    </w:p>
    <w:p w:rsidR="009D4463" w:rsidRPr="00F42F61" w:rsidRDefault="009D4463" w:rsidP="00C02750">
      <w:pPr>
        <w:spacing w:line="360" w:lineRule="auto"/>
        <w:ind w:firstLine="284"/>
        <w:rPr>
          <w:rFonts w:cs="Arial"/>
        </w:rPr>
      </w:pPr>
      <w:r>
        <w:rPr>
          <w:rFonts w:cs="Arial"/>
        </w:rPr>
        <w:t xml:space="preserve">b) </w:t>
      </w:r>
      <w:r w:rsidRPr="00F42F61">
        <w:rPr>
          <w:rFonts w:cs="Arial"/>
        </w:rPr>
        <w:t xml:space="preserve">Ce quadrillage est-il visible ? Justifier la réponse. </w:t>
      </w:r>
    </w:p>
    <w:p w:rsidR="00716E16" w:rsidRPr="00F42F61" w:rsidRDefault="009D4463" w:rsidP="00DB71F8">
      <w:pPr>
        <w:spacing w:line="360" w:lineRule="auto"/>
        <w:rPr>
          <w:rFonts w:cs="Arial"/>
        </w:rPr>
      </w:pPr>
      <w:r>
        <w:rPr>
          <w:rFonts w:cs="Arial"/>
        </w:rPr>
        <w:t xml:space="preserve">2) </w:t>
      </w:r>
      <w:r w:rsidRPr="00F42F61">
        <w:rPr>
          <w:rFonts w:cs="Arial"/>
        </w:rPr>
        <w:t xml:space="preserve">Comment l’appareil détecte-t-il la position du doigt sur l’écran ? </w:t>
      </w:r>
    </w:p>
    <w:p w:rsidR="009D4463" w:rsidRPr="00361F7B" w:rsidRDefault="009D4463" w:rsidP="00DB71F8">
      <w:pPr>
        <w:spacing w:line="360" w:lineRule="auto"/>
        <w:rPr>
          <w:rFonts w:cs="Arial"/>
          <w:b/>
          <w:u w:val="single"/>
        </w:rPr>
      </w:pPr>
      <w:r>
        <w:rPr>
          <w:rFonts w:cs="Arial"/>
        </w:rPr>
        <w:t xml:space="preserve">3) </w:t>
      </w:r>
      <w:r w:rsidRPr="00361F7B">
        <w:rPr>
          <w:rFonts w:cs="Arial"/>
        </w:rPr>
        <w:t xml:space="preserve">Tu disposes </w:t>
      </w:r>
      <w:r>
        <w:rPr>
          <w:rFonts w:cs="Arial"/>
        </w:rPr>
        <w:t xml:space="preserve">du matériel suivant : </w:t>
      </w:r>
      <w:r w:rsidRPr="00361F7B">
        <w:rPr>
          <w:rFonts w:cs="Arial"/>
        </w:rPr>
        <w:t>deux émetteurs de lumière (lasers)</w:t>
      </w:r>
      <w:r>
        <w:rPr>
          <w:rFonts w:cs="Arial"/>
        </w:rPr>
        <w:t xml:space="preserve">, deux récepteurs de lumière </w:t>
      </w:r>
      <w:r w:rsidRPr="00361F7B">
        <w:rPr>
          <w:rFonts w:cs="Arial"/>
        </w:rPr>
        <w:t>(photorésistances)</w:t>
      </w:r>
      <w:r>
        <w:rPr>
          <w:rFonts w:cs="Arial"/>
        </w:rPr>
        <w:t xml:space="preserve">, deux ohmmètres, des câbles électriques </w:t>
      </w:r>
    </w:p>
    <w:p w:rsidR="009D4463" w:rsidRDefault="009D4463" w:rsidP="00DB71F8">
      <w:pPr>
        <w:spacing w:line="360" w:lineRule="auto"/>
        <w:rPr>
          <w:rFonts w:cs="Arial"/>
        </w:rPr>
      </w:pPr>
      <w:r>
        <w:rPr>
          <w:rFonts w:cs="Arial"/>
        </w:rPr>
        <w:t xml:space="preserve">Propose </w:t>
      </w:r>
      <w:r w:rsidRPr="00D07837">
        <w:rPr>
          <w:rFonts w:cs="Arial"/>
        </w:rPr>
        <w:t xml:space="preserve">une expérience permettant de reproduire le principe d’un écran infrarouge. </w:t>
      </w:r>
    </w:p>
    <w:p w:rsidR="009D4463" w:rsidRDefault="009D4463" w:rsidP="00DB71F8">
      <w:pPr>
        <w:spacing w:line="360" w:lineRule="auto"/>
        <w:rPr>
          <w:rFonts w:cs="Arial"/>
        </w:rPr>
      </w:pPr>
      <w:r>
        <w:rPr>
          <w:rFonts w:cs="Arial"/>
        </w:rPr>
        <w:t>Garde une trace écrite de ton travail.</w:t>
      </w:r>
    </w:p>
    <w:p w:rsidR="009D4463" w:rsidRPr="009D4463" w:rsidRDefault="009D4463" w:rsidP="00DB71F8">
      <w:pPr>
        <w:spacing w:line="360" w:lineRule="auto"/>
        <w:rPr>
          <w:rFonts w:cs="Arial"/>
        </w:rPr>
      </w:pPr>
      <w:r w:rsidRPr="009D4463">
        <w:rPr>
          <w:rFonts w:cs="Arial"/>
        </w:rPr>
        <w:t xml:space="preserve">Attention ! Respecte les consignes de sécurité relatives à l’usage du laser. </w:t>
      </w:r>
    </w:p>
    <w:p w:rsidR="009D4463" w:rsidRPr="0098170C" w:rsidRDefault="009D4463" w:rsidP="00DB71F8">
      <w:pPr>
        <w:spacing w:line="360" w:lineRule="auto"/>
        <w:rPr>
          <w:rStyle w:val="Lienhypertexte"/>
          <w:rFonts w:cs="Arial"/>
          <w:color w:val="auto"/>
          <w:u w:val="none"/>
        </w:rPr>
      </w:pPr>
      <w:r>
        <w:rPr>
          <w:rFonts w:cs="Arial"/>
        </w:rPr>
        <w:t>Coup de pouce : une photorésistance est une résistance dont la valeur va</w:t>
      </w:r>
      <w:r w:rsidR="0098170C">
        <w:rPr>
          <w:rFonts w:cs="Arial"/>
        </w:rPr>
        <w:t>rie en fonction de l’éclairage.</w:t>
      </w:r>
    </w:p>
    <w:p w:rsidR="009D4463" w:rsidRPr="00414F85" w:rsidRDefault="009D4463" w:rsidP="00422704">
      <w:pPr>
        <w:pStyle w:val="Titre2"/>
        <w:numPr>
          <w:ilvl w:val="1"/>
          <w:numId w:val="21"/>
        </w:numPr>
        <w:rPr>
          <w:rStyle w:val="Lienhypertexte"/>
          <w:rFonts w:cs="Arial"/>
          <w:color w:val="0070C0"/>
          <w:u w:val="none"/>
        </w:rPr>
      </w:pPr>
      <w:r w:rsidRPr="00414F85">
        <w:rPr>
          <w:color w:val="0070C0"/>
        </w:rPr>
        <w:lastRenderedPageBreak/>
        <w:t>Commentaires</w:t>
      </w:r>
      <w:r w:rsidR="007E1497" w:rsidRPr="00414F85">
        <w:rPr>
          <w:color w:val="0070C0"/>
        </w:rPr>
        <w:t xml:space="preserve"> concernant l’expérience à réaliser </w:t>
      </w:r>
    </w:p>
    <w:p w:rsidR="007E1497" w:rsidRPr="009D4463" w:rsidRDefault="007E1497" w:rsidP="00064011">
      <w:pPr>
        <w:pStyle w:val="Titre3"/>
        <w:numPr>
          <w:ilvl w:val="0"/>
          <w:numId w:val="0"/>
        </w:numPr>
        <w:spacing w:line="360" w:lineRule="auto"/>
        <w:ind w:left="720" w:hanging="720"/>
        <w:rPr>
          <w:rStyle w:val="Lienhypertexte"/>
          <w:rFonts w:cs="Arial"/>
          <w:color w:val="auto"/>
          <w:u w:val="none"/>
        </w:rPr>
      </w:pPr>
      <w:r>
        <w:t xml:space="preserve">But de l’expérience </w:t>
      </w:r>
    </w:p>
    <w:p w:rsidR="007E1497" w:rsidRDefault="007E1497" w:rsidP="00064011">
      <w:pPr>
        <w:pStyle w:val="Paragraphe"/>
        <w:spacing w:before="0" w:after="0" w:line="360" w:lineRule="auto"/>
        <w:ind w:firstLine="284"/>
      </w:pPr>
      <w:r>
        <w:t xml:space="preserve">Il s’agit de </w:t>
      </w:r>
      <w:r w:rsidR="00927E32">
        <w:t>modélise</w:t>
      </w:r>
      <w:r>
        <w:t>r</w:t>
      </w:r>
      <w:r w:rsidR="00927E32">
        <w:t xml:space="preserve"> </w:t>
      </w:r>
      <w:r w:rsidR="007B6359">
        <w:t>le principe de fonctionnement d’u</w:t>
      </w:r>
      <w:r w:rsidR="0080654C">
        <w:t>n écran à infrarouges</w:t>
      </w:r>
      <w:r>
        <w:t>.</w:t>
      </w:r>
    </w:p>
    <w:p w:rsidR="007E1497" w:rsidRDefault="007E1497" w:rsidP="00064011">
      <w:pPr>
        <w:pStyle w:val="Titre3"/>
        <w:numPr>
          <w:ilvl w:val="0"/>
          <w:numId w:val="0"/>
        </w:numPr>
        <w:spacing w:line="360" w:lineRule="auto"/>
      </w:pPr>
      <w:r>
        <w:t>Règles de sécurité</w:t>
      </w:r>
    </w:p>
    <w:p w:rsidR="0080654C" w:rsidRDefault="007E1497" w:rsidP="00064011">
      <w:pPr>
        <w:pStyle w:val="Paragraphe"/>
        <w:spacing w:before="0" w:after="0" w:line="360" w:lineRule="auto"/>
        <w:ind w:firstLine="284"/>
      </w:pPr>
      <w:r>
        <w:t>L</w:t>
      </w:r>
      <w:r w:rsidR="003A3111">
        <w:t>es sources de lumière</w:t>
      </w:r>
      <w:r w:rsidR="0080654C">
        <w:t xml:space="preserve"> </w:t>
      </w:r>
      <w:r>
        <w:t xml:space="preserve">utilisées </w:t>
      </w:r>
      <w:r w:rsidR="00F61955">
        <w:t xml:space="preserve">sont </w:t>
      </w:r>
      <w:r w:rsidR="0080654C">
        <w:t>des lasers de clas</w:t>
      </w:r>
      <w:r w:rsidR="00F61955">
        <w:t xml:space="preserve">se 2. Les lasers sont fixés sur </w:t>
      </w:r>
      <w:r w:rsidR="002E57C9">
        <w:t>des supports au ras de la table. Il faut absolument veiller à ne pas les mettre à hauteur des yeux.</w:t>
      </w:r>
      <w:r w:rsidR="003A3111">
        <w:t xml:space="preserve"> L</w:t>
      </w:r>
      <w:r w:rsidR="00C41221">
        <w:t>e professeur rappellera</w:t>
      </w:r>
      <w:r w:rsidR="003A3111">
        <w:t xml:space="preserve"> les consignes de sécurité. </w:t>
      </w:r>
    </w:p>
    <w:p w:rsidR="00C02750" w:rsidRDefault="00C02750" w:rsidP="00064011">
      <w:pPr>
        <w:pStyle w:val="Paragraphe"/>
        <w:spacing w:before="0" w:after="0" w:line="360" w:lineRule="auto"/>
      </w:pPr>
    </w:p>
    <w:p w:rsidR="00F61955" w:rsidRPr="00C02750" w:rsidRDefault="00F61955" w:rsidP="00064011">
      <w:pPr>
        <w:spacing w:line="360" w:lineRule="auto"/>
        <w:jc w:val="left"/>
        <w:rPr>
          <w:rFonts w:cs="Arial"/>
          <w:u w:val="single"/>
        </w:rPr>
      </w:pPr>
      <w:r w:rsidRPr="00C02750">
        <w:rPr>
          <w:rFonts w:cs="Arial"/>
          <w:u w:val="single"/>
        </w:rPr>
        <w:t>Règles de sécurité relatives à l’usage de</w:t>
      </w:r>
      <w:bookmarkStart w:id="0" w:name="_GoBack"/>
      <w:bookmarkEnd w:id="0"/>
      <w:r w:rsidRPr="00C02750">
        <w:rPr>
          <w:rFonts w:cs="Arial"/>
          <w:u w:val="single"/>
        </w:rPr>
        <w:t xml:space="preserve">s </w:t>
      </w:r>
      <w:proofErr w:type="gramStart"/>
      <w:r w:rsidRPr="00C02750">
        <w:rPr>
          <w:rFonts w:cs="Arial"/>
          <w:u w:val="single"/>
        </w:rPr>
        <w:t>lasers  :</w:t>
      </w:r>
      <w:proofErr w:type="gramEnd"/>
      <w:r w:rsidRPr="00C02750">
        <w:rPr>
          <w:rFonts w:cs="Arial"/>
          <w:u w:val="single"/>
        </w:rPr>
        <w:t xml:space="preserve"> </w:t>
      </w:r>
    </w:p>
    <w:p w:rsidR="00EE4E7B" w:rsidRPr="00EE4E7B" w:rsidRDefault="00F61955" w:rsidP="00064011">
      <w:pPr>
        <w:spacing w:line="360" w:lineRule="auto"/>
        <w:jc w:val="left"/>
        <w:rPr>
          <w:b/>
          <w:color w:val="0070C0"/>
          <w:u w:val="single"/>
        </w:rPr>
      </w:pPr>
      <w:r w:rsidRPr="00F61955">
        <w:rPr>
          <w:rFonts w:cs="Arial"/>
        </w:rPr>
        <w:t xml:space="preserve">Note ministérielle du 12/10/99 : </w:t>
      </w:r>
      <w:hyperlink r:id="rId13" w:history="1">
        <w:r w:rsidRPr="00EE4E7B">
          <w:rPr>
            <w:rStyle w:val="Lienhypertexte"/>
            <w:b/>
            <w:color w:val="0070C0"/>
          </w:rPr>
          <w:t>note MEN laser.pdf</w:t>
        </w:r>
      </w:hyperlink>
    </w:p>
    <w:p w:rsidR="002E57C9" w:rsidRPr="00EE4E7B" w:rsidRDefault="00F61955" w:rsidP="00064011">
      <w:pPr>
        <w:spacing w:line="360" w:lineRule="auto"/>
        <w:jc w:val="left"/>
        <w:rPr>
          <w:rStyle w:val="Lienhypertexte"/>
        </w:rPr>
      </w:pPr>
      <w:r w:rsidRPr="00F61955">
        <w:rPr>
          <w:rFonts w:cs="Arial"/>
        </w:rPr>
        <w:t>Document de l’INRS  page 36</w:t>
      </w:r>
      <w:r w:rsidR="00C41221">
        <w:rPr>
          <w:rFonts w:cs="Arial"/>
        </w:rPr>
        <w:t xml:space="preserve"> : </w:t>
      </w:r>
      <w:r w:rsidR="00EE4E7B">
        <w:fldChar w:fldCharType="begin"/>
      </w:r>
      <w:r w:rsidR="00EE4E7B">
        <w:instrText xml:space="preserve"> HYPERLINK "http://www.ac-strasbourg.fr/fileadmin/pedagogie/physiquechimie/college/college_2016/EPI_telephone/activite_5/SECURITE_INRS_dec_2015_p36.pdf" </w:instrText>
      </w:r>
      <w:r w:rsidR="00EE4E7B">
        <w:fldChar w:fldCharType="separate"/>
      </w:r>
      <w:r w:rsidRPr="00EE4E7B">
        <w:rPr>
          <w:rStyle w:val="Lienhypertexte"/>
        </w:rPr>
        <w:t>SECURITE INRS_dec_2015 p36.pdf</w:t>
      </w:r>
    </w:p>
    <w:p w:rsidR="007E1497" w:rsidRPr="00F61955" w:rsidRDefault="00EE4E7B" w:rsidP="00064011">
      <w:pPr>
        <w:pStyle w:val="Titre3"/>
        <w:numPr>
          <w:ilvl w:val="0"/>
          <w:numId w:val="0"/>
        </w:numPr>
        <w:spacing w:line="360" w:lineRule="auto"/>
        <w:ind w:left="720" w:hanging="720"/>
      </w:pPr>
      <w:r>
        <w:rPr>
          <w:rFonts w:cs="Times New Roman"/>
          <w:b w:val="0"/>
          <w:sz w:val="20"/>
        </w:rPr>
        <w:fldChar w:fldCharType="end"/>
      </w:r>
      <w:r w:rsidR="007E1497">
        <w:t>Description</w:t>
      </w:r>
    </w:p>
    <w:p w:rsidR="00C6583A" w:rsidRDefault="002E57C9" w:rsidP="00064011">
      <w:pPr>
        <w:pStyle w:val="Paragraphe"/>
        <w:spacing w:before="0" w:after="0" w:line="360" w:lineRule="auto"/>
        <w:ind w:firstLine="284"/>
      </w:pPr>
      <w:r>
        <w:t>Deux photorésistances sont éclairées par</w:t>
      </w:r>
      <w:r w:rsidR="003A692A">
        <w:t xml:space="preserve"> des</w:t>
      </w:r>
      <w:r>
        <w:t xml:space="preserve"> sources laser. Ces éléments sont </w:t>
      </w:r>
      <w:r w:rsidR="00AD4807">
        <w:t>placés de telle sorte à ce que deux</w:t>
      </w:r>
      <w:r>
        <w:t xml:space="preserve"> </w:t>
      </w:r>
      <w:r w:rsidR="00C41221">
        <w:t>« </w:t>
      </w:r>
      <w:r>
        <w:t>rayons lumineux</w:t>
      </w:r>
      <w:r w:rsidR="00C41221">
        <w:t> »</w:t>
      </w:r>
      <w:r>
        <w:t xml:space="preserve"> se croisent. Chaque photorésistance est reliée à un ohmmètre. L’</w:t>
      </w:r>
      <w:r w:rsidR="00AD4807">
        <w:t>ohmmètre</w:t>
      </w:r>
      <w:r>
        <w:t xml:space="preserve"> permet de détecter les variations d’inte</w:t>
      </w:r>
      <w:r w:rsidR="00AD4807">
        <w:t>nsité de la lumière reçue par la</w:t>
      </w:r>
      <w:r>
        <w:t xml:space="preserve"> photorésistance. </w:t>
      </w:r>
    </w:p>
    <w:p w:rsidR="00064011" w:rsidRDefault="00064011" w:rsidP="00064011">
      <w:pPr>
        <w:pStyle w:val="Paragraphe"/>
        <w:spacing w:before="0" w:after="0" w:line="360" w:lineRule="auto"/>
        <w:ind w:firstLine="284"/>
      </w:pPr>
    </w:p>
    <w:p w:rsidR="00AD4807" w:rsidRDefault="00AD4807" w:rsidP="00064011">
      <w:pPr>
        <w:pStyle w:val="Paragraphe"/>
        <w:spacing w:before="0" w:after="0" w:line="360" w:lineRule="auto"/>
      </w:pPr>
      <w:r>
        <w:t>Sur le calibre 2 k</w:t>
      </w:r>
      <w:r>
        <w:rPr>
          <w:rFonts w:cs="Arial"/>
        </w:rPr>
        <w:t>Ω</w:t>
      </w:r>
      <w:r w:rsidR="003A692A">
        <w:t>, chaque</w:t>
      </w:r>
      <w:r>
        <w:t xml:space="preserve"> ohmmètre affiche environ 0,8 k</w:t>
      </w:r>
      <w:r>
        <w:rPr>
          <w:rFonts w:cs="Arial"/>
        </w:rPr>
        <w:t>Ω</w:t>
      </w:r>
      <w:r w:rsidR="003A692A">
        <w:t xml:space="preserve"> lorsque la photorésistance est éclairée par le laser. </w:t>
      </w:r>
    </w:p>
    <w:p w:rsidR="00F61955" w:rsidRDefault="007B6359" w:rsidP="00064011">
      <w:pPr>
        <w:shd w:val="clear" w:color="auto" w:fill="FFFFFF"/>
        <w:spacing w:line="360" w:lineRule="auto"/>
        <w:rPr>
          <w:rFonts w:cs="Arial"/>
          <w:shd w:val="clear" w:color="auto" w:fill="FFFFFF"/>
        </w:rPr>
      </w:pPr>
      <w:r w:rsidRPr="007B6359">
        <w:rPr>
          <w:rFonts w:cs="Arial"/>
          <w:noProof/>
          <w:shd w:val="clear" w:color="auto" w:fill="FFFFFF"/>
        </w:rPr>
        <w:drawing>
          <wp:inline distT="0" distB="0" distL="0" distR="0">
            <wp:extent cx="2898476" cy="1628819"/>
            <wp:effectExtent l="0" t="0" r="0" b="0"/>
            <wp:docPr id="1" name="Image 1" descr="E:\double clé jaune février 15\avril mai GFA\Photos IR\P1020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uble clé jaune février 15\avril mai GFA\Photos IR\P102093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2046" cy="1630825"/>
                    </a:xfrm>
                    <a:prstGeom prst="rect">
                      <a:avLst/>
                    </a:prstGeom>
                    <a:noFill/>
                    <a:ln>
                      <a:noFill/>
                    </a:ln>
                  </pic:spPr>
                </pic:pic>
              </a:graphicData>
            </a:graphic>
          </wp:inline>
        </w:drawing>
      </w:r>
    </w:p>
    <w:p w:rsidR="00C02750" w:rsidRDefault="00C02750" w:rsidP="00064011">
      <w:pPr>
        <w:shd w:val="clear" w:color="auto" w:fill="FFFFFF"/>
        <w:spacing w:line="360" w:lineRule="auto"/>
        <w:rPr>
          <w:rFonts w:cs="Arial"/>
          <w:shd w:val="clear" w:color="auto" w:fill="FFFFFF"/>
        </w:rPr>
      </w:pPr>
    </w:p>
    <w:p w:rsidR="0080654C" w:rsidRDefault="00C41221" w:rsidP="00064011">
      <w:pPr>
        <w:shd w:val="clear" w:color="auto" w:fill="FFFFFF"/>
        <w:spacing w:line="360" w:lineRule="auto"/>
        <w:rPr>
          <w:rFonts w:cs="Arial"/>
          <w:shd w:val="clear" w:color="auto" w:fill="FFFFFF"/>
        </w:rPr>
      </w:pPr>
      <w:r>
        <w:rPr>
          <w:rFonts w:cs="Arial"/>
          <w:shd w:val="clear" w:color="auto" w:fill="FFFFFF"/>
        </w:rPr>
        <w:t>Si on coupe un « </w:t>
      </w:r>
      <w:r w:rsidR="00A9129B">
        <w:rPr>
          <w:rFonts w:cs="Arial"/>
          <w:shd w:val="clear" w:color="auto" w:fill="FFFFFF"/>
        </w:rPr>
        <w:t>rayon lumineux</w:t>
      </w:r>
      <w:r>
        <w:rPr>
          <w:rFonts w:cs="Arial"/>
          <w:shd w:val="clear" w:color="auto" w:fill="FFFFFF"/>
        </w:rPr>
        <w:t> »</w:t>
      </w:r>
      <w:r w:rsidR="00AD4807">
        <w:rPr>
          <w:rFonts w:cs="Arial"/>
          <w:shd w:val="clear" w:color="auto" w:fill="FFFFFF"/>
        </w:rPr>
        <w:t xml:space="preserve"> avec le doigt</w:t>
      </w:r>
      <w:r w:rsidR="00B874E6">
        <w:rPr>
          <w:rFonts w:cs="Arial"/>
          <w:shd w:val="clear" w:color="auto" w:fill="FFFFFF"/>
        </w:rPr>
        <w:t xml:space="preserve">, la photorésistance reçoit moins de lumière et </w:t>
      </w:r>
      <w:r w:rsidR="00A9129B">
        <w:rPr>
          <w:rFonts w:cs="Arial"/>
          <w:shd w:val="clear" w:color="auto" w:fill="FFFFFF"/>
        </w:rPr>
        <w:t>la valeur de l</w:t>
      </w:r>
      <w:r w:rsidR="00B874E6">
        <w:rPr>
          <w:rFonts w:cs="Arial"/>
          <w:shd w:val="clear" w:color="auto" w:fill="FFFFFF"/>
        </w:rPr>
        <w:t xml:space="preserve">a résistance </w:t>
      </w:r>
      <w:r w:rsidR="00E22339">
        <w:rPr>
          <w:rFonts w:cs="Arial"/>
          <w:shd w:val="clear" w:color="auto" w:fill="FFFFFF"/>
        </w:rPr>
        <w:t>augmente.</w:t>
      </w:r>
      <w:r w:rsidR="00B874E6">
        <w:rPr>
          <w:rFonts w:cs="Arial"/>
          <w:shd w:val="clear" w:color="auto" w:fill="FFFFFF"/>
        </w:rPr>
        <w:t xml:space="preserve"> C’est pourquoi </w:t>
      </w:r>
      <w:r w:rsidR="00E7687B">
        <w:rPr>
          <w:rFonts w:cs="Arial"/>
          <w:shd w:val="clear" w:color="auto" w:fill="FFFFFF"/>
        </w:rPr>
        <w:t>l’ohmmètre affiche la valeur 1.</w:t>
      </w:r>
    </w:p>
    <w:p w:rsidR="007B6359" w:rsidRDefault="0080654C" w:rsidP="00064011">
      <w:pPr>
        <w:shd w:val="clear" w:color="auto" w:fill="FFFFFF"/>
        <w:spacing w:line="360" w:lineRule="auto"/>
        <w:rPr>
          <w:rFonts w:cs="Arial"/>
          <w:shd w:val="clear" w:color="auto" w:fill="FFFFFF"/>
        </w:rPr>
      </w:pPr>
      <w:r w:rsidRPr="0080654C">
        <w:rPr>
          <w:rFonts w:cs="Arial"/>
          <w:noProof/>
          <w:shd w:val="clear" w:color="auto" w:fill="FFFFFF"/>
        </w:rPr>
        <w:drawing>
          <wp:inline distT="0" distB="0" distL="0" distR="0">
            <wp:extent cx="2914663" cy="1637916"/>
            <wp:effectExtent l="0" t="0" r="0" b="635"/>
            <wp:docPr id="6" name="Image 6" descr="E:\double clé jaune février 15\avril mai GFA\Photos IR\P1020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ouble clé jaune février 15\avril mai GFA\Photos IR\P102093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1860" cy="1641961"/>
                    </a:xfrm>
                    <a:prstGeom prst="rect">
                      <a:avLst/>
                    </a:prstGeom>
                    <a:noFill/>
                    <a:ln>
                      <a:noFill/>
                    </a:ln>
                  </pic:spPr>
                </pic:pic>
              </a:graphicData>
            </a:graphic>
          </wp:inline>
        </w:drawing>
      </w:r>
    </w:p>
    <w:p w:rsidR="00C02750" w:rsidRDefault="00C02750" w:rsidP="00064011">
      <w:pPr>
        <w:spacing w:line="360" w:lineRule="auto"/>
        <w:jc w:val="left"/>
        <w:rPr>
          <w:rFonts w:cs="Arial"/>
          <w:shd w:val="clear" w:color="auto" w:fill="FFFFFF"/>
        </w:rPr>
      </w:pPr>
      <w:r>
        <w:rPr>
          <w:rFonts w:cs="Arial"/>
          <w:shd w:val="clear" w:color="auto" w:fill="FFFFFF"/>
        </w:rPr>
        <w:br w:type="page"/>
      </w:r>
    </w:p>
    <w:p w:rsidR="00C6583A" w:rsidRDefault="00C41221" w:rsidP="00064011">
      <w:pPr>
        <w:shd w:val="clear" w:color="auto" w:fill="FFFFFF"/>
        <w:spacing w:line="360" w:lineRule="auto"/>
        <w:jc w:val="left"/>
        <w:rPr>
          <w:rFonts w:cs="Arial"/>
          <w:shd w:val="clear" w:color="auto" w:fill="FFFFFF"/>
        </w:rPr>
      </w:pPr>
      <w:r>
        <w:rPr>
          <w:rFonts w:cs="Arial"/>
          <w:shd w:val="clear" w:color="auto" w:fill="FFFFFF"/>
        </w:rPr>
        <w:lastRenderedPageBreak/>
        <w:t>Si on coupe deux « </w:t>
      </w:r>
      <w:r w:rsidR="00A9129B">
        <w:rPr>
          <w:rFonts w:cs="Arial"/>
          <w:shd w:val="clear" w:color="auto" w:fill="FFFFFF"/>
        </w:rPr>
        <w:t>rayons lumineux</w:t>
      </w:r>
      <w:r>
        <w:rPr>
          <w:rFonts w:cs="Arial"/>
          <w:shd w:val="clear" w:color="auto" w:fill="FFFFFF"/>
        </w:rPr>
        <w:t> »</w:t>
      </w:r>
      <w:r w:rsidR="00C6583A">
        <w:rPr>
          <w:rFonts w:cs="Arial"/>
          <w:shd w:val="clear" w:color="auto" w:fill="FFFFFF"/>
        </w:rPr>
        <w:t xml:space="preserve"> avec le doigt, les deux ohmmètres affichent 1. Le point d’impact situé à l’intersection de ces deux « rayons » est ainsi repéré. </w:t>
      </w:r>
    </w:p>
    <w:p w:rsidR="00C6583A" w:rsidRDefault="00C6583A" w:rsidP="00064011">
      <w:pPr>
        <w:shd w:val="clear" w:color="auto" w:fill="FFFFFF"/>
        <w:spacing w:line="360" w:lineRule="auto"/>
        <w:rPr>
          <w:rFonts w:cs="Arial"/>
          <w:shd w:val="clear" w:color="auto" w:fill="FFFFFF"/>
        </w:rPr>
      </w:pPr>
      <w:r w:rsidRPr="00C6583A">
        <w:rPr>
          <w:rFonts w:cs="Arial"/>
          <w:noProof/>
          <w:shd w:val="clear" w:color="auto" w:fill="FFFFFF"/>
        </w:rPr>
        <w:drawing>
          <wp:inline distT="0" distB="0" distL="0" distR="0" wp14:anchorId="043A84C3" wp14:editId="5403D48D">
            <wp:extent cx="2895177" cy="1626920"/>
            <wp:effectExtent l="0" t="0" r="635" b="0"/>
            <wp:docPr id="14" name="Image 14" descr="E:\double clé jaune février 15\avril mai GFA\Photos IR\P1020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uble clé jaune février 15\avril mai GFA\Photos IR\P102094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97596" cy="1628279"/>
                    </a:xfrm>
                    <a:prstGeom prst="rect">
                      <a:avLst/>
                    </a:prstGeom>
                    <a:noFill/>
                    <a:ln>
                      <a:noFill/>
                    </a:ln>
                  </pic:spPr>
                </pic:pic>
              </a:graphicData>
            </a:graphic>
          </wp:inline>
        </w:drawing>
      </w:r>
    </w:p>
    <w:p w:rsidR="00C02750" w:rsidRDefault="00C02750" w:rsidP="00064011">
      <w:pPr>
        <w:shd w:val="clear" w:color="auto" w:fill="FFFFFF"/>
        <w:spacing w:line="360" w:lineRule="auto"/>
      </w:pPr>
    </w:p>
    <w:p w:rsidR="007B6359" w:rsidRPr="009C0061" w:rsidRDefault="007B6359" w:rsidP="00064011">
      <w:pPr>
        <w:shd w:val="clear" w:color="auto" w:fill="FFFFFF"/>
        <w:spacing w:line="360" w:lineRule="auto"/>
        <w:rPr>
          <w:rStyle w:val="Lienhypertexte"/>
          <w:rFonts w:cs="Arial"/>
        </w:rPr>
      </w:pPr>
      <w:r>
        <w:t xml:space="preserve">Vidéo de l’expérience : </w:t>
      </w:r>
      <w:r w:rsidR="009C0061">
        <w:fldChar w:fldCharType="begin"/>
      </w:r>
      <w:r w:rsidR="009C0061">
        <w:instrText xml:space="preserve"> HYPERLINK "http://www.ac-strasbourg.fr/fileadmin/pedagogie/physiquechimie/college/college_2016/EPI_telephone/activite_5/principe_IR.mp4" </w:instrText>
      </w:r>
      <w:r w:rsidR="009C0061">
        <w:fldChar w:fldCharType="separate"/>
      </w:r>
      <w:r w:rsidRPr="009C0061">
        <w:rPr>
          <w:rStyle w:val="Lienhypertexte"/>
        </w:rPr>
        <w:t>principe IR.mp4</w:t>
      </w:r>
    </w:p>
    <w:p w:rsidR="006D37B5" w:rsidRDefault="009C0061" w:rsidP="00064011">
      <w:pPr>
        <w:shd w:val="clear" w:color="auto" w:fill="FFFFFF"/>
        <w:spacing w:line="360" w:lineRule="auto"/>
        <w:rPr>
          <w:rFonts w:cs="Arial"/>
          <w:shd w:val="clear" w:color="auto" w:fill="FFFFFF"/>
        </w:rPr>
      </w:pPr>
      <w:r>
        <w:fldChar w:fldCharType="end"/>
      </w:r>
      <w:r w:rsidR="00A9129B">
        <w:rPr>
          <w:rFonts w:cs="Arial"/>
          <w:shd w:val="clear" w:color="auto" w:fill="FFFFFF"/>
        </w:rPr>
        <w:t>Photos et vidéo</w:t>
      </w:r>
      <w:r w:rsidR="006D37B5">
        <w:rPr>
          <w:rFonts w:cs="Arial"/>
          <w:shd w:val="clear" w:color="auto" w:fill="FFFFFF"/>
        </w:rPr>
        <w:t xml:space="preserve"> libres de droits (réalisé</w:t>
      </w:r>
      <w:r w:rsidR="00BA3AD8">
        <w:rPr>
          <w:rFonts w:cs="Arial"/>
          <w:shd w:val="clear" w:color="auto" w:fill="FFFFFF"/>
        </w:rPr>
        <w:t>e</w:t>
      </w:r>
      <w:r w:rsidR="006D37B5">
        <w:rPr>
          <w:rFonts w:cs="Arial"/>
          <w:shd w:val="clear" w:color="auto" w:fill="FFFFFF"/>
        </w:rPr>
        <w:t>s par nos soins)</w:t>
      </w:r>
    </w:p>
    <w:p w:rsidR="00964361" w:rsidRPr="00414F85" w:rsidRDefault="00964361" w:rsidP="00422704">
      <w:pPr>
        <w:pStyle w:val="Titre2"/>
        <w:numPr>
          <w:ilvl w:val="1"/>
          <w:numId w:val="21"/>
        </w:numPr>
        <w:spacing w:line="360" w:lineRule="auto"/>
        <w:rPr>
          <w:color w:val="0070C0"/>
        </w:rPr>
      </w:pPr>
      <w:r w:rsidRPr="00414F85">
        <w:rPr>
          <w:color w:val="0070C0"/>
        </w:rPr>
        <w:t xml:space="preserve">Institutionnalisation des connaissances </w:t>
      </w:r>
    </w:p>
    <w:p w:rsidR="00FA4007" w:rsidRDefault="00964361" w:rsidP="00064011">
      <w:pPr>
        <w:spacing w:line="360" w:lineRule="auto"/>
        <w:rPr>
          <w:rFonts w:cs="Arial"/>
        </w:rPr>
      </w:pPr>
      <w:r w:rsidRPr="00FA4007">
        <w:rPr>
          <w:rFonts w:cs="Arial"/>
        </w:rPr>
        <w:t xml:space="preserve">La lumière se propage en ligne droite. </w:t>
      </w:r>
    </w:p>
    <w:p w:rsidR="00FA4007" w:rsidRDefault="00FA4007" w:rsidP="00064011">
      <w:pPr>
        <w:spacing w:line="360" w:lineRule="auto"/>
        <w:rPr>
          <w:rFonts w:cs="Arial"/>
        </w:rPr>
      </w:pPr>
      <w:r>
        <w:rPr>
          <w:rFonts w:cs="Arial"/>
        </w:rPr>
        <w:t xml:space="preserve">Le trajet de la lumière est modélisé par le rayon lumineux. </w:t>
      </w:r>
    </w:p>
    <w:p w:rsidR="00455AA2" w:rsidRPr="00FA4007" w:rsidRDefault="00FA4007" w:rsidP="00064011">
      <w:pPr>
        <w:spacing w:line="360" w:lineRule="auto"/>
        <w:rPr>
          <w:rFonts w:cs="Arial"/>
        </w:rPr>
      </w:pPr>
      <w:r>
        <w:rPr>
          <w:rFonts w:cs="Arial"/>
        </w:rPr>
        <w:t xml:space="preserve">Un objet opaque ne laisse pas passer la lumière. </w:t>
      </w:r>
    </w:p>
    <w:p w:rsidR="00CC3D09" w:rsidRPr="00927E32" w:rsidRDefault="00CC3D09" w:rsidP="00064011">
      <w:pPr>
        <w:spacing w:line="360" w:lineRule="auto"/>
        <w:rPr>
          <w:rFonts w:cs="Arial"/>
        </w:rPr>
      </w:pPr>
      <w:r>
        <w:rPr>
          <w:rFonts w:cs="Arial"/>
        </w:rPr>
        <w:t xml:space="preserve">Le laser présente un danger pour l’œil. </w:t>
      </w:r>
    </w:p>
    <w:p w:rsidR="00964361" w:rsidRDefault="00964361" w:rsidP="00064011">
      <w:pPr>
        <w:spacing w:line="360" w:lineRule="auto"/>
        <w:rPr>
          <w:rFonts w:cs="Arial"/>
        </w:rPr>
      </w:pPr>
      <w:r w:rsidRPr="00FA4007">
        <w:rPr>
          <w:rFonts w:cs="Arial"/>
        </w:rPr>
        <w:t>Le rayonnement infrarouge est un rayonnement de mêm</w:t>
      </w:r>
      <w:r w:rsidR="00FA4007">
        <w:rPr>
          <w:rFonts w:cs="Arial"/>
        </w:rPr>
        <w:t xml:space="preserve">e nature que la lumière visible, mais </w:t>
      </w:r>
      <w:r w:rsidRPr="00FA4007">
        <w:rPr>
          <w:rFonts w:cs="Arial"/>
        </w:rPr>
        <w:t xml:space="preserve">que nos yeux ne peuvent percevoir. </w:t>
      </w:r>
    </w:p>
    <w:p w:rsidR="00C6583A" w:rsidRDefault="005C3A39" w:rsidP="00064011">
      <w:pPr>
        <w:spacing w:line="360" w:lineRule="auto"/>
        <w:rPr>
          <w:rFonts w:cs="Arial"/>
        </w:rPr>
      </w:pPr>
      <w:r>
        <w:rPr>
          <w:rFonts w:cs="Arial"/>
        </w:rPr>
        <w:t>L’utilisation de la lumière infrarouge permet de transporter un signal, donc une information. En effet, c</w:t>
      </w:r>
      <w:r w:rsidR="005826DF">
        <w:rPr>
          <w:rFonts w:cs="Arial"/>
        </w:rPr>
        <w:t>’est grâce aux rayons infrarouges qui sont interrompus</w:t>
      </w:r>
      <w:r>
        <w:rPr>
          <w:rFonts w:cs="Arial"/>
        </w:rPr>
        <w:t xml:space="preserve">, </w:t>
      </w:r>
      <w:r w:rsidR="005826DF">
        <w:rPr>
          <w:rFonts w:cs="Arial"/>
        </w:rPr>
        <w:t xml:space="preserve">que l’écran arrive à </w:t>
      </w:r>
      <w:r w:rsidR="008E582C">
        <w:rPr>
          <w:rFonts w:cs="Arial"/>
        </w:rPr>
        <w:t>détecte</w:t>
      </w:r>
      <w:r w:rsidR="005826DF">
        <w:rPr>
          <w:rFonts w:cs="Arial"/>
        </w:rPr>
        <w:t>r la position du point d’</w:t>
      </w:r>
      <w:r w:rsidR="00AD0FD0">
        <w:rPr>
          <w:rFonts w:cs="Arial"/>
        </w:rPr>
        <w:t xml:space="preserve">impact sur l’écran. </w:t>
      </w:r>
    </w:p>
    <w:p w:rsidR="00927E32" w:rsidRPr="00414F85" w:rsidRDefault="00F61955" w:rsidP="00422704">
      <w:pPr>
        <w:pStyle w:val="Titre1"/>
        <w:numPr>
          <w:ilvl w:val="0"/>
          <w:numId w:val="21"/>
        </w:numPr>
        <w:spacing w:line="360" w:lineRule="auto"/>
        <w:rPr>
          <w:color w:val="0070C0"/>
        </w:rPr>
      </w:pPr>
      <w:r w:rsidRPr="00414F85">
        <w:rPr>
          <w:color w:val="0070C0"/>
        </w:rPr>
        <w:t>Deuxième activité : l’écran résistif</w:t>
      </w:r>
    </w:p>
    <w:p w:rsidR="00422704" w:rsidRDefault="00927E32" w:rsidP="00064011">
      <w:pPr>
        <w:spacing w:line="360" w:lineRule="auto"/>
        <w:ind w:firstLine="284"/>
        <w:rPr>
          <w:shd w:val="clear" w:color="auto" w:fill="FFFFFF"/>
        </w:rPr>
      </w:pPr>
      <w:r>
        <w:rPr>
          <w:bCs/>
        </w:rPr>
        <w:t xml:space="preserve">Les écrans résistifs sont très courants dans la vie quotidienne, on les trouve notamment sur les distributeurs de billets de banque, les </w:t>
      </w:r>
      <w:r w:rsidRPr="00C526B3">
        <w:rPr>
          <w:shd w:val="clear" w:color="auto" w:fill="FFFFFF"/>
        </w:rPr>
        <w:t>bornes interactives des</w:t>
      </w:r>
      <w:r w:rsidRPr="00C526B3">
        <w:rPr>
          <w:rStyle w:val="apple-converted-space"/>
          <w:rFonts w:cs="Arial"/>
          <w:shd w:val="clear" w:color="auto" w:fill="FFFFFF"/>
        </w:rPr>
        <w:t> </w:t>
      </w:r>
      <w:r w:rsidRPr="00C526B3">
        <w:rPr>
          <w:shd w:val="clear" w:color="auto" w:fill="FFFFFF"/>
        </w:rPr>
        <w:t>caisses automatiques dans les supermarchés</w:t>
      </w:r>
      <w:r w:rsidR="0098170C">
        <w:rPr>
          <w:shd w:val="clear" w:color="auto" w:fill="FFFFFF"/>
        </w:rPr>
        <w:t>, l</w:t>
      </w:r>
      <w:r w:rsidR="00572AAB">
        <w:rPr>
          <w:shd w:val="clear" w:color="auto" w:fill="FFFFFF"/>
        </w:rPr>
        <w:t>es GPS et l</w:t>
      </w:r>
      <w:r>
        <w:rPr>
          <w:shd w:val="clear" w:color="auto" w:fill="FFFFFF"/>
        </w:rPr>
        <w:t xml:space="preserve">es consoles de jeux. Ils sont peu coûteux et consomment peu d’énergie. Les rayures peu profondes n’altèrent pas le fonctionnement de l’écran. Comme il répond à une pression exercée, il peut être utilisé avec un stylet, à mains nues ou </w:t>
      </w:r>
      <w:r w:rsidR="0098170C">
        <w:rPr>
          <w:shd w:val="clear" w:color="auto" w:fill="FFFFFF"/>
        </w:rPr>
        <w:t xml:space="preserve">avec </w:t>
      </w:r>
      <w:r>
        <w:rPr>
          <w:shd w:val="clear" w:color="auto" w:fill="FFFFFF"/>
        </w:rPr>
        <w:t xml:space="preserve">des gants. </w:t>
      </w:r>
    </w:p>
    <w:p w:rsidR="00064011" w:rsidRDefault="00422704" w:rsidP="00422704">
      <w:pPr>
        <w:pStyle w:val="Paragraphe"/>
        <w:rPr>
          <w:shd w:val="clear" w:color="auto" w:fill="FFFFFF"/>
        </w:rPr>
      </w:pPr>
      <w:r>
        <w:rPr>
          <w:shd w:val="clear" w:color="auto" w:fill="FFFFFF"/>
        </w:rPr>
        <w:br w:type="page"/>
      </w:r>
    </w:p>
    <w:p w:rsidR="00927E32" w:rsidRPr="00414F85" w:rsidRDefault="00927E32" w:rsidP="00422704">
      <w:pPr>
        <w:pStyle w:val="Titre2"/>
        <w:numPr>
          <w:ilvl w:val="1"/>
          <w:numId w:val="21"/>
        </w:numPr>
        <w:spacing w:line="360" w:lineRule="auto"/>
        <w:rPr>
          <w:color w:val="0070C0"/>
        </w:rPr>
      </w:pPr>
      <w:r w:rsidRPr="00414F85">
        <w:rPr>
          <w:color w:val="0070C0"/>
        </w:rPr>
        <w:lastRenderedPageBreak/>
        <w:t xml:space="preserve">Document proposé aux élèves </w:t>
      </w:r>
    </w:p>
    <w:p w:rsidR="00927E32" w:rsidRDefault="00927E32" w:rsidP="00064011">
      <w:pPr>
        <w:pStyle w:val="Titre3"/>
        <w:numPr>
          <w:ilvl w:val="0"/>
          <w:numId w:val="0"/>
        </w:numPr>
        <w:spacing w:line="360" w:lineRule="auto"/>
        <w:ind w:left="720" w:hanging="720"/>
      </w:pPr>
      <w:r>
        <w:t>Principe de fonctionnement d’un écran résistif</w:t>
      </w:r>
    </w:p>
    <w:p w:rsidR="00067C31" w:rsidRDefault="00067C31" w:rsidP="00064011">
      <w:pPr>
        <w:shd w:val="clear" w:color="auto" w:fill="FFFFFF"/>
        <w:spacing w:line="360" w:lineRule="auto"/>
        <w:rPr>
          <w:rFonts w:cs="Arial"/>
        </w:rPr>
      </w:pPr>
      <w:r>
        <w:rPr>
          <w:rFonts w:cs="Arial"/>
        </w:rPr>
        <w:t>Comment l’appareil détermine-t-il les coordonnées (X, Y) du point d’impact ? (</w:t>
      </w:r>
      <w:r w:rsidR="00E10E19">
        <w:rPr>
          <w:rFonts w:cs="Arial"/>
        </w:rPr>
        <w:t>fig.</w:t>
      </w:r>
      <w:r>
        <w:rPr>
          <w:rFonts w:cs="Arial"/>
        </w:rPr>
        <w:t>1)</w:t>
      </w:r>
    </w:p>
    <w:p w:rsidR="00C02750" w:rsidRDefault="00067C31" w:rsidP="00064011">
      <w:pPr>
        <w:shd w:val="clear" w:color="auto" w:fill="FFFFFF"/>
        <w:spacing w:line="360" w:lineRule="auto"/>
        <w:rPr>
          <w:rFonts w:cs="Arial"/>
        </w:rPr>
      </w:pPr>
      <w:r>
        <w:rPr>
          <w:noProof/>
        </w:rPr>
        <w:drawing>
          <wp:inline distT="0" distB="0" distL="0" distR="0" wp14:anchorId="76F5D8A9" wp14:editId="5085C2FB">
            <wp:extent cx="1948180" cy="1307465"/>
            <wp:effectExtent l="0" t="0" r="0" b="698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48180" cy="1307465"/>
                    </a:xfrm>
                    <a:prstGeom prst="rect">
                      <a:avLst/>
                    </a:prstGeom>
                  </pic:spPr>
                </pic:pic>
              </a:graphicData>
            </a:graphic>
          </wp:inline>
        </w:drawing>
      </w:r>
    </w:p>
    <w:p w:rsidR="00067C31" w:rsidRDefault="00BF19D4" w:rsidP="00064011">
      <w:pPr>
        <w:shd w:val="clear" w:color="auto" w:fill="FFFFFF"/>
        <w:spacing w:line="360" w:lineRule="auto"/>
        <w:rPr>
          <w:rFonts w:cs="Arial"/>
        </w:rPr>
      </w:pPr>
      <w:r>
        <w:rPr>
          <w:rFonts w:cs="Arial"/>
        </w:rPr>
        <w:t xml:space="preserve">Un </w:t>
      </w:r>
      <w:r w:rsidR="00067C31">
        <w:rPr>
          <w:rFonts w:cs="Arial"/>
        </w:rPr>
        <w:t>écran résistif est constitué de deux couches conductrices séparées par une couche isolante (fig.2).</w:t>
      </w:r>
    </w:p>
    <w:p w:rsidR="00067C31" w:rsidRPr="00067C31" w:rsidRDefault="00067C31" w:rsidP="00064011">
      <w:pPr>
        <w:shd w:val="clear" w:color="auto" w:fill="FFFFFF"/>
        <w:spacing w:line="360" w:lineRule="auto"/>
        <w:rPr>
          <w:rFonts w:cs="Arial"/>
        </w:rPr>
      </w:pPr>
      <w:r>
        <w:rPr>
          <w:noProof/>
        </w:rPr>
        <w:drawing>
          <wp:inline distT="0" distB="0" distL="0" distR="0" wp14:anchorId="0DDB8D3B" wp14:editId="3AC5CDE0">
            <wp:extent cx="2028190" cy="67437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28190" cy="674370"/>
                    </a:xfrm>
                    <a:prstGeom prst="rect">
                      <a:avLst/>
                    </a:prstGeom>
                  </pic:spPr>
                </pic:pic>
              </a:graphicData>
            </a:graphic>
          </wp:inline>
        </w:drawing>
      </w:r>
    </w:p>
    <w:p w:rsidR="00067C31" w:rsidRDefault="00067C31" w:rsidP="00064011">
      <w:pPr>
        <w:pStyle w:val="NormalWeb"/>
        <w:shd w:val="clear" w:color="auto" w:fill="FFFFFF"/>
        <w:spacing w:before="0" w:beforeAutospacing="0" w:after="0" w:afterAutospacing="0" w:line="360" w:lineRule="auto"/>
        <w:jc w:val="both"/>
        <w:rPr>
          <w:rFonts w:ascii="Arial" w:hAnsi="Arial" w:cs="Arial"/>
          <w:sz w:val="20"/>
          <w:szCs w:val="20"/>
        </w:rPr>
      </w:pPr>
      <w:r w:rsidRPr="00A9526C">
        <w:rPr>
          <w:rFonts w:ascii="Arial" w:hAnsi="Arial" w:cs="Arial"/>
          <w:sz w:val="20"/>
          <w:szCs w:val="20"/>
        </w:rPr>
        <w:t xml:space="preserve">Lorsque l'écran est touché, les deux </w:t>
      </w:r>
      <w:r>
        <w:rPr>
          <w:rFonts w:ascii="Arial" w:hAnsi="Arial" w:cs="Arial"/>
          <w:sz w:val="20"/>
          <w:szCs w:val="20"/>
        </w:rPr>
        <w:t>couches conductrices</w:t>
      </w:r>
      <w:r w:rsidRPr="00A9526C">
        <w:rPr>
          <w:rFonts w:ascii="Arial" w:hAnsi="Arial" w:cs="Arial"/>
          <w:sz w:val="20"/>
          <w:szCs w:val="20"/>
        </w:rPr>
        <w:t xml:space="preserve"> se mettent en contact</w:t>
      </w:r>
      <w:r>
        <w:rPr>
          <w:rFonts w:ascii="Arial" w:hAnsi="Arial" w:cs="Arial"/>
          <w:sz w:val="20"/>
          <w:szCs w:val="20"/>
        </w:rPr>
        <w:t xml:space="preserve">. </w:t>
      </w:r>
    </w:p>
    <w:p w:rsidR="00067C31" w:rsidRDefault="00067C31" w:rsidP="00064011">
      <w:pPr>
        <w:pStyle w:val="NormalWeb"/>
        <w:shd w:val="clear" w:color="auto" w:fill="FFFFFF"/>
        <w:spacing w:before="0" w:beforeAutospacing="0" w:after="0" w:afterAutospacing="0" w:line="360" w:lineRule="auto"/>
        <w:jc w:val="both"/>
        <w:rPr>
          <w:rFonts w:ascii="Arial" w:hAnsi="Arial" w:cs="Arial"/>
          <w:sz w:val="20"/>
          <w:szCs w:val="20"/>
        </w:rPr>
      </w:pPr>
      <w:r w:rsidRPr="00A9526C">
        <w:rPr>
          <w:rFonts w:ascii="Arial" w:hAnsi="Arial" w:cs="Arial"/>
          <w:sz w:val="20"/>
          <w:szCs w:val="20"/>
        </w:rPr>
        <w:t>L'a</w:t>
      </w:r>
      <w:r>
        <w:rPr>
          <w:rFonts w:ascii="Arial" w:hAnsi="Arial" w:cs="Arial"/>
          <w:sz w:val="20"/>
          <w:szCs w:val="20"/>
        </w:rPr>
        <w:t xml:space="preserve">ppareil applique une tension </w:t>
      </w:r>
      <w:r w:rsidR="00EB4ABE">
        <w:rPr>
          <w:rFonts w:ascii="Arial" w:hAnsi="Arial" w:cs="Arial"/>
          <w:sz w:val="20"/>
          <w:szCs w:val="20"/>
        </w:rPr>
        <w:t>U</w:t>
      </w:r>
      <w:r w:rsidR="00EB4ABE">
        <w:rPr>
          <w:rFonts w:ascii="Arial" w:hAnsi="Arial" w:cs="Arial"/>
          <w:sz w:val="20"/>
          <w:szCs w:val="20"/>
          <w:vertAlign w:val="subscript"/>
        </w:rPr>
        <w:t>G</w:t>
      </w:r>
      <w:r w:rsidR="00CB7E54">
        <w:rPr>
          <w:rFonts w:ascii="Arial" w:hAnsi="Arial" w:cs="Arial"/>
          <w:sz w:val="20"/>
          <w:szCs w:val="20"/>
          <w:vertAlign w:val="subscript"/>
        </w:rPr>
        <w:t xml:space="preserve"> </w:t>
      </w:r>
      <w:r w:rsidR="00EB4ABE">
        <w:rPr>
          <w:rFonts w:ascii="Arial" w:hAnsi="Arial" w:cs="Arial"/>
          <w:sz w:val="20"/>
          <w:szCs w:val="20"/>
        </w:rPr>
        <w:t>=</w:t>
      </w:r>
      <w:r w:rsidR="00CB7E54">
        <w:rPr>
          <w:rFonts w:ascii="Arial" w:hAnsi="Arial" w:cs="Arial"/>
          <w:sz w:val="20"/>
          <w:szCs w:val="20"/>
        </w:rPr>
        <w:t xml:space="preserve"> </w:t>
      </w:r>
      <w:r w:rsidR="00EB4ABE">
        <w:rPr>
          <w:rFonts w:ascii="Arial" w:hAnsi="Arial" w:cs="Arial"/>
          <w:sz w:val="20"/>
          <w:szCs w:val="20"/>
        </w:rPr>
        <w:t xml:space="preserve">5V </w:t>
      </w:r>
      <w:r>
        <w:rPr>
          <w:rFonts w:ascii="Arial" w:hAnsi="Arial" w:cs="Arial"/>
          <w:sz w:val="20"/>
          <w:szCs w:val="20"/>
        </w:rPr>
        <w:t>entre</w:t>
      </w:r>
      <w:r w:rsidR="00EB4ABE">
        <w:rPr>
          <w:rFonts w:ascii="Arial" w:hAnsi="Arial" w:cs="Arial"/>
          <w:sz w:val="20"/>
          <w:szCs w:val="20"/>
        </w:rPr>
        <w:t xml:space="preserve"> les deux extrémités de l’écran</w:t>
      </w:r>
      <w:r w:rsidR="00F14F1C">
        <w:rPr>
          <w:rFonts w:ascii="Arial" w:hAnsi="Arial" w:cs="Arial"/>
          <w:sz w:val="20"/>
          <w:szCs w:val="20"/>
        </w:rPr>
        <w:t xml:space="preserve">, </w:t>
      </w:r>
      <w:r>
        <w:rPr>
          <w:rFonts w:ascii="Arial" w:hAnsi="Arial" w:cs="Arial"/>
          <w:sz w:val="20"/>
          <w:szCs w:val="20"/>
        </w:rPr>
        <w:t xml:space="preserve">puis </w:t>
      </w:r>
      <w:r w:rsidR="00EB4ABE">
        <w:rPr>
          <w:rFonts w:ascii="Arial" w:hAnsi="Arial" w:cs="Arial"/>
          <w:sz w:val="20"/>
          <w:szCs w:val="20"/>
        </w:rPr>
        <w:t xml:space="preserve">mesure la tension U </w:t>
      </w:r>
      <w:r w:rsidRPr="00A9526C">
        <w:rPr>
          <w:rFonts w:ascii="Arial" w:hAnsi="Arial" w:cs="Arial"/>
          <w:sz w:val="20"/>
          <w:szCs w:val="20"/>
        </w:rPr>
        <w:t>entre le poin</w:t>
      </w:r>
      <w:r>
        <w:rPr>
          <w:rFonts w:ascii="Arial" w:hAnsi="Arial" w:cs="Arial"/>
          <w:sz w:val="20"/>
          <w:szCs w:val="20"/>
        </w:rPr>
        <w:t>t d'imp</w:t>
      </w:r>
      <w:r w:rsidR="00CB7E54">
        <w:rPr>
          <w:rFonts w:ascii="Arial" w:hAnsi="Arial" w:cs="Arial"/>
          <w:sz w:val="20"/>
          <w:szCs w:val="20"/>
        </w:rPr>
        <w:t xml:space="preserve">act et une extrémité de l’écran. </w:t>
      </w:r>
    </w:p>
    <w:p w:rsidR="00927E32" w:rsidRDefault="00067C31" w:rsidP="00064011">
      <w:pPr>
        <w:pStyle w:val="NormalWeb"/>
        <w:shd w:val="clear" w:color="auto" w:fill="FFFFFF"/>
        <w:spacing w:before="0" w:beforeAutospacing="0" w:after="0" w:afterAutospacing="0" w:line="360" w:lineRule="auto"/>
        <w:jc w:val="both"/>
        <w:rPr>
          <w:rFonts w:ascii="Arial" w:hAnsi="Arial" w:cs="Arial"/>
          <w:sz w:val="20"/>
          <w:szCs w:val="20"/>
        </w:rPr>
      </w:pPr>
      <w:r>
        <w:rPr>
          <w:rFonts w:ascii="Arial" w:hAnsi="Arial" w:cs="Arial"/>
          <w:sz w:val="20"/>
          <w:szCs w:val="20"/>
        </w:rPr>
        <w:t xml:space="preserve">La tension </w:t>
      </w:r>
      <w:r w:rsidR="00D53FC7">
        <w:rPr>
          <w:rFonts w:ascii="Arial" w:hAnsi="Arial" w:cs="Arial"/>
          <w:sz w:val="20"/>
          <w:szCs w:val="20"/>
        </w:rPr>
        <w:t xml:space="preserve">U </w:t>
      </w:r>
      <w:r>
        <w:rPr>
          <w:rFonts w:ascii="Arial" w:hAnsi="Arial" w:cs="Arial"/>
          <w:sz w:val="20"/>
          <w:szCs w:val="20"/>
        </w:rPr>
        <w:t xml:space="preserve">ainsi mesurée est proportionnelle </w:t>
      </w:r>
      <w:r w:rsidRPr="00A9526C">
        <w:rPr>
          <w:rFonts w:ascii="Arial" w:hAnsi="Arial" w:cs="Arial"/>
          <w:sz w:val="20"/>
          <w:szCs w:val="20"/>
        </w:rPr>
        <w:t>à la position de l'impact sur l'écran</w:t>
      </w:r>
      <w:r>
        <w:rPr>
          <w:rFonts w:ascii="Arial" w:hAnsi="Arial" w:cs="Arial"/>
          <w:sz w:val="20"/>
          <w:szCs w:val="20"/>
        </w:rPr>
        <w:t xml:space="preserve"> et permet de déterminer l’abscisse</w:t>
      </w:r>
      <w:r w:rsidRPr="001178DC">
        <w:rPr>
          <w:rFonts w:ascii="Arial" w:hAnsi="Arial" w:cs="Arial"/>
          <w:sz w:val="20"/>
          <w:szCs w:val="20"/>
        </w:rPr>
        <w:t xml:space="preserve"> </w:t>
      </w:r>
      <w:r w:rsidR="00A9129B">
        <w:rPr>
          <w:rFonts w:ascii="Arial" w:hAnsi="Arial" w:cs="Arial"/>
          <w:sz w:val="20"/>
          <w:szCs w:val="20"/>
        </w:rPr>
        <w:t xml:space="preserve">X du point d’impact </w:t>
      </w:r>
      <w:r>
        <w:rPr>
          <w:rFonts w:ascii="Arial" w:hAnsi="Arial" w:cs="Arial"/>
          <w:sz w:val="20"/>
          <w:szCs w:val="20"/>
        </w:rPr>
        <w:t>(fig.</w:t>
      </w:r>
      <w:r w:rsidR="00A9129B">
        <w:rPr>
          <w:rFonts w:ascii="Arial" w:hAnsi="Arial" w:cs="Arial"/>
          <w:sz w:val="20"/>
          <w:szCs w:val="20"/>
        </w:rPr>
        <w:t xml:space="preserve">3). </w:t>
      </w:r>
    </w:p>
    <w:p w:rsidR="00E5788E" w:rsidRDefault="00CB7E54" w:rsidP="00064011">
      <w:pPr>
        <w:pStyle w:val="NormalWeb"/>
        <w:shd w:val="clear" w:color="auto" w:fill="FFFFFF"/>
        <w:spacing w:before="0" w:beforeAutospacing="0" w:after="0" w:afterAutospacing="0" w:line="360" w:lineRule="auto"/>
        <w:jc w:val="both"/>
        <w:rPr>
          <w:rFonts w:ascii="Arial" w:hAnsi="Arial" w:cs="Arial"/>
          <w:sz w:val="20"/>
          <w:szCs w:val="20"/>
        </w:rPr>
      </w:pPr>
      <w:r>
        <w:rPr>
          <w:noProof/>
        </w:rPr>
        <mc:AlternateContent>
          <mc:Choice Requires="wpg">
            <w:drawing>
              <wp:anchor distT="0" distB="0" distL="114300" distR="114300" simplePos="0" relativeHeight="251658240" behindDoc="0" locked="0" layoutInCell="1" allowOverlap="1">
                <wp:simplePos x="0" y="0"/>
                <wp:positionH relativeFrom="column">
                  <wp:posOffset>592133</wp:posOffset>
                </wp:positionH>
                <wp:positionV relativeFrom="paragraph">
                  <wp:posOffset>1297437</wp:posOffset>
                </wp:positionV>
                <wp:extent cx="736270" cy="587826"/>
                <wp:effectExtent l="0" t="0" r="0" b="3175"/>
                <wp:wrapNone/>
                <wp:docPr id="13" name="Groupe 13"/>
                <wp:cNvGraphicFramePr/>
                <a:graphic xmlns:a="http://schemas.openxmlformats.org/drawingml/2006/main">
                  <a:graphicData uri="http://schemas.microsoft.com/office/word/2010/wordprocessingGroup">
                    <wpg:wgp>
                      <wpg:cNvGrpSpPr/>
                      <wpg:grpSpPr>
                        <a:xfrm>
                          <a:off x="0" y="0"/>
                          <a:ext cx="736270" cy="587826"/>
                          <a:chOff x="0" y="0"/>
                          <a:chExt cx="736270" cy="587826"/>
                        </a:xfrm>
                      </wpg:grpSpPr>
                      <wps:wsp>
                        <wps:cNvPr id="7" name="Zone de texte 7"/>
                        <wps:cNvSpPr txBox="1"/>
                        <wps:spPr>
                          <a:xfrm>
                            <a:off x="385948" y="332507"/>
                            <a:ext cx="350322" cy="255319"/>
                          </a:xfrm>
                          <a:prstGeom prst="rect">
                            <a:avLst/>
                          </a:prstGeom>
                          <a:noFill/>
                          <a:ln w="6350">
                            <a:noFill/>
                          </a:ln>
                        </wps:spPr>
                        <wps:txbx>
                          <w:txbxContent>
                            <w:p w:rsidR="00EB4ABE" w:rsidRDefault="00EB4ABE">
                              <w:r>
                                <w:rPr>
                                  <w:rFonts w:cs="Arial"/>
                                </w:rPr>
                                <w:t>U</w:t>
                              </w:r>
                              <w:r>
                                <w:rPr>
                                  <w:rFonts w:cs="Arial"/>
                                  <w:vertAlign w:val="subscript"/>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Zone de texte 12"/>
                        <wps:cNvSpPr txBox="1"/>
                        <wps:spPr>
                          <a:xfrm>
                            <a:off x="0" y="0"/>
                            <a:ext cx="350322" cy="255319"/>
                          </a:xfrm>
                          <a:prstGeom prst="rect">
                            <a:avLst/>
                          </a:prstGeom>
                          <a:noFill/>
                          <a:ln w="6350">
                            <a:noFill/>
                          </a:ln>
                        </wps:spPr>
                        <wps:txbx>
                          <w:txbxContent>
                            <w:p w:rsidR="00EB4ABE" w:rsidRDefault="00EB4ABE" w:rsidP="00EB4ABE">
                              <w:r>
                                <w:rPr>
                                  <w:rFonts w:cs="Arial"/>
                                </w:rPr>
                                <w: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id="Groupe 13" o:spid="_x0000_s1026" style="position:absolute;left:0;text-align:left;margin-left:46.6pt;margin-top:102.15pt;width:57.95pt;height:46.3pt;z-index:251658240;mso-height-relative:margin" coordsize="7362,5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">
                <v:shapetype id="_x0000_t202" coordsize="21600,21600" o:spt="202" path="m,l,21600r21600,l21600,xe">
                  <v:stroke joinstyle="miter"/>
                  <v:path gradientshapeok="t" o:connecttype="rect"/>
                </v:shapetype>
                <v:shape id="Zone de texte 7" o:spid="_x0000_s1027" type="#_x0000_t202" style="position:absolute;left:3859;top:3325;width:3503;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rsidR="00EB4ABE" w:rsidRDefault="00EB4ABE">
                        <w:r>
                          <w:rPr>
                            <w:rFonts w:cs="Arial"/>
                          </w:rPr>
                          <w:t>U</w:t>
                        </w:r>
                        <w:r>
                          <w:rPr>
                            <w:rFonts w:cs="Arial"/>
                            <w:vertAlign w:val="subscript"/>
                          </w:rPr>
                          <w:t>G</w:t>
                        </w:r>
                      </w:p>
                    </w:txbxContent>
                  </v:textbox>
                </v:shape>
                <v:shape id="Zone de texte 12" o:spid="_x0000_s1028" type="#_x0000_t202" style="position:absolute;width:3503;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rsidR="00EB4ABE" w:rsidRDefault="00EB4ABE" w:rsidP="00EB4ABE">
                        <w:r>
                          <w:rPr>
                            <w:rFonts w:cs="Arial"/>
                          </w:rPr>
                          <w:t>U</w:t>
                        </w:r>
                      </w:p>
                    </w:txbxContent>
                  </v:textbox>
                </v:shape>
              </v:group>
            </w:pict>
          </mc:Fallback>
        </mc:AlternateContent>
      </w:r>
      <w:r w:rsidR="00067C31">
        <w:rPr>
          <w:noProof/>
        </w:rPr>
        <w:drawing>
          <wp:inline distT="0" distB="0" distL="0" distR="0" wp14:anchorId="3CD36773" wp14:editId="15348291">
            <wp:extent cx="2123886" cy="1814525"/>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122973" cy="1813745"/>
                    </a:xfrm>
                    <a:prstGeom prst="rect">
                      <a:avLst/>
                    </a:prstGeom>
                  </pic:spPr>
                </pic:pic>
              </a:graphicData>
            </a:graphic>
          </wp:inline>
        </w:drawing>
      </w:r>
    </w:p>
    <w:p w:rsidR="00927E32" w:rsidRDefault="00067C31" w:rsidP="00064011">
      <w:pPr>
        <w:spacing w:line="360" w:lineRule="auto"/>
        <w:rPr>
          <w:rFonts w:cs="Arial"/>
        </w:rPr>
      </w:pPr>
      <w:r>
        <w:rPr>
          <w:rFonts w:cs="Arial"/>
        </w:rPr>
        <w:t xml:space="preserve">L’appareil procède exactement de la </w:t>
      </w:r>
      <w:r w:rsidR="0014769C">
        <w:rPr>
          <w:rFonts w:cs="Arial"/>
        </w:rPr>
        <w:t xml:space="preserve">même manière suivant l’axe OY </w:t>
      </w:r>
      <w:r w:rsidR="00245CE6">
        <w:rPr>
          <w:rFonts w:cs="Arial"/>
        </w:rPr>
        <w:t xml:space="preserve">et </w:t>
      </w:r>
      <w:r>
        <w:rPr>
          <w:rFonts w:cs="Arial"/>
        </w:rPr>
        <w:t>détermine</w:t>
      </w:r>
      <w:r w:rsidR="00245CE6">
        <w:rPr>
          <w:rFonts w:cs="Arial"/>
        </w:rPr>
        <w:t xml:space="preserve"> ainsi </w:t>
      </w:r>
      <w:r>
        <w:rPr>
          <w:rFonts w:cs="Arial"/>
        </w:rPr>
        <w:t xml:space="preserve">l’ordonnée Y du point d’impact. </w:t>
      </w:r>
    </w:p>
    <w:p w:rsidR="006D37B5" w:rsidRPr="00064011" w:rsidRDefault="006D37B5" w:rsidP="00064011">
      <w:pPr>
        <w:spacing w:line="360" w:lineRule="auto"/>
        <w:rPr>
          <w:rFonts w:cs="Arial"/>
        </w:rPr>
      </w:pPr>
      <w:r w:rsidRPr="00064011">
        <w:rPr>
          <w:rFonts w:cs="Arial"/>
        </w:rPr>
        <w:t>Schémas libres de droits (réalisés par nos soins)</w:t>
      </w:r>
    </w:p>
    <w:p w:rsidR="00C02750" w:rsidRDefault="00C02750" w:rsidP="00064011">
      <w:pPr>
        <w:spacing w:line="360" w:lineRule="auto"/>
        <w:rPr>
          <w:rFonts w:cs="Arial"/>
        </w:rPr>
      </w:pPr>
    </w:p>
    <w:p w:rsidR="00D91D88" w:rsidRPr="003A692A" w:rsidRDefault="00326A56" w:rsidP="00064011">
      <w:pPr>
        <w:spacing w:line="360" w:lineRule="auto"/>
        <w:rPr>
          <w:rFonts w:cs="Arial"/>
        </w:rPr>
      </w:pPr>
      <w:r w:rsidRPr="003A692A">
        <w:rPr>
          <w:rFonts w:cs="Arial"/>
        </w:rPr>
        <w:t xml:space="preserve">D’après : </w:t>
      </w:r>
    </w:p>
    <w:p w:rsidR="0062709E" w:rsidRPr="003A692A" w:rsidRDefault="00326A56" w:rsidP="00064011">
      <w:pPr>
        <w:spacing w:line="360" w:lineRule="auto"/>
        <w:rPr>
          <w:rFonts w:cs="Arial"/>
        </w:rPr>
      </w:pPr>
      <w:r w:rsidRPr="003A692A">
        <w:rPr>
          <w:rFonts w:cs="Arial"/>
        </w:rPr>
        <w:t xml:space="preserve"> « Comment </w:t>
      </w:r>
      <w:r w:rsidR="0062709E" w:rsidRPr="003A692A">
        <w:rPr>
          <w:rFonts w:cs="Arial"/>
        </w:rPr>
        <w:t>fonctionne un écran tactile ? »</w:t>
      </w:r>
    </w:p>
    <w:p w:rsidR="0062709E" w:rsidRPr="003A692A" w:rsidRDefault="00C06D48" w:rsidP="00064011">
      <w:pPr>
        <w:spacing w:line="360" w:lineRule="auto"/>
        <w:rPr>
          <w:rFonts w:cs="Arial"/>
        </w:rPr>
      </w:pPr>
      <w:hyperlink r:id="rId20" w:history="1">
        <w:r w:rsidR="00326A56" w:rsidRPr="003A692A">
          <w:rPr>
            <w:rStyle w:val="Lienhypertexte"/>
          </w:rPr>
          <w:t>http://www.linternaute.com/science/technologie/comment/06/ecran-tactile/comment-ecran-tactile.shtml</w:t>
        </w:r>
      </w:hyperlink>
    </w:p>
    <w:p w:rsidR="00326A56" w:rsidRPr="003A692A" w:rsidRDefault="00C06D48" w:rsidP="00064011">
      <w:pPr>
        <w:spacing w:line="360" w:lineRule="auto"/>
        <w:rPr>
          <w:rFonts w:cs="Arial"/>
        </w:rPr>
      </w:pPr>
      <w:hyperlink r:id="rId21" w:history="1">
        <w:r w:rsidR="00326A56" w:rsidRPr="003A692A">
          <w:rPr>
            <w:rStyle w:val="Lienhypertexte"/>
          </w:rPr>
          <w:t>https://www.youtube.com/watch?v=sWS3rCCmzwI</w:t>
        </w:r>
      </w:hyperlink>
    </w:p>
    <w:p w:rsidR="00326A56" w:rsidRPr="003A692A" w:rsidRDefault="00326A56" w:rsidP="00064011">
      <w:pPr>
        <w:spacing w:line="360" w:lineRule="auto"/>
        <w:rPr>
          <w:rFonts w:cs="Arial"/>
          <w:lang w:val="de-DE"/>
        </w:rPr>
      </w:pPr>
      <w:r w:rsidRPr="003A692A">
        <w:rPr>
          <w:rFonts w:cs="Arial"/>
        </w:rPr>
        <w:t xml:space="preserve"> </w:t>
      </w:r>
      <w:r w:rsidRPr="003A692A">
        <w:rPr>
          <w:rFonts w:cs="Arial"/>
          <w:lang w:val="de-DE"/>
        </w:rPr>
        <w:t>„</w:t>
      </w:r>
      <w:r w:rsidRPr="003A692A">
        <w:rPr>
          <w:rFonts w:cs="Arial"/>
          <w:bCs/>
          <w:kern w:val="36"/>
          <w:lang w:val="de-DE"/>
        </w:rPr>
        <w:t>Wie funktionieren Touchpad und Touchscreen?“</w:t>
      </w:r>
    </w:p>
    <w:p w:rsidR="00326A56" w:rsidRPr="003A692A" w:rsidRDefault="00C06D48" w:rsidP="00064011">
      <w:pPr>
        <w:spacing w:line="360" w:lineRule="auto"/>
        <w:rPr>
          <w:rFonts w:cs="Arial"/>
          <w:lang w:val="de-DE"/>
        </w:rPr>
      </w:pPr>
      <w:hyperlink r:id="rId22" w:history="1">
        <w:r w:rsidR="00326A56" w:rsidRPr="003A692A">
          <w:rPr>
            <w:rFonts w:eastAsia="MS Mincho" w:cs="Arial"/>
            <w:bCs/>
            <w:color w:val="0000FF"/>
            <w:u w:val="single"/>
            <w:lang w:val="de-DE" w:eastAsia="ja-JP"/>
          </w:rPr>
          <w:t>http://www.weltderphysik.de/thema/hinter-den-dingen/elektronische-geraete/touchpad-und-screen/</w:t>
        </w:r>
      </w:hyperlink>
    </w:p>
    <w:p w:rsidR="00422704" w:rsidRDefault="00326A56" w:rsidP="00064011">
      <w:pPr>
        <w:spacing w:line="360" w:lineRule="auto"/>
        <w:rPr>
          <w:rFonts w:eastAsia="MS Mincho" w:cs="Arial"/>
          <w:bCs/>
          <w:u w:val="single"/>
          <w:lang w:eastAsia="ja-JP"/>
        </w:rPr>
      </w:pPr>
      <w:r w:rsidRPr="003A692A">
        <w:rPr>
          <w:rFonts w:cs="Arial"/>
        </w:rPr>
        <w:t>„</w:t>
      </w:r>
      <w:proofErr w:type="spellStart"/>
      <w:r w:rsidRPr="003A692A">
        <w:rPr>
          <w:rFonts w:cs="Arial"/>
        </w:rPr>
        <w:t>Touchscreentechnologie</w:t>
      </w:r>
      <w:proofErr w:type="spellEnd"/>
      <w:r w:rsidRPr="003A692A">
        <w:rPr>
          <w:rFonts w:cs="Arial"/>
        </w:rPr>
        <w:t>“</w:t>
      </w:r>
      <w:r w:rsidRPr="003A692A">
        <w:t xml:space="preserve"> </w:t>
      </w:r>
      <w:hyperlink r:id="rId23" w:history="1">
        <w:r w:rsidRPr="003A692A">
          <w:rPr>
            <w:rFonts w:eastAsia="MS Mincho" w:cs="Arial"/>
            <w:bCs/>
            <w:u w:val="single"/>
            <w:lang w:eastAsia="ja-JP"/>
          </w:rPr>
          <w:t>http://www.schuelerkonferenz.edu.tum.de/fileadmin/w00brm/www/Facharbeiten_2010/julian_harms_2010.pdf</w:t>
        </w:r>
      </w:hyperlink>
    </w:p>
    <w:p w:rsidR="00A96C48" w:rsidRPr="00422704" w:rsidRDefault="00422704" w:rsidP="00422704">
      <w:pPr>
        <w:pStyle w:val="Paragraphe"/>
        <w:rPr>
          <w:rFonts w:eastAsia="MS Mincho"/>
          <w:lang w:eastAsia="ja-JP"/>
        </w:rPr>
      </w:pPr>
      <w:r>
        <w:rPr>
          <w:rFonts w:eastAsia="MS Mincho"/>
          <w:lang w:eastAsia="ja-JP"/>
        </w:rPr>
        <w:br w:type="page"/>
      </w:r>
    </w:p>
    <w:p w:rsidR="0067062D" w:rsidRDefault="0067062D" w:rsidP="00064011">
      <w:pPr>
        <w:pStyle w:val="Titre3"/>
        <w:numPr>
          <w:ilvl w:val="0"/>
          <w:numId w:val="0"/>
        </w:numPr>
        <w:spacing w:line="360" w:lineRule="auto"/>
        <w:rPr>
          <w:szCs w:val="22"/>
        </w:rPr>
      </w:pPr>
      <w:r>
        <w:rPr>
          <w:szCs w:val="22"/>
        </w:rPr>
        <w:lastRenderedPageBreak/>
        <w:t>Travail demandé</w:t>
      </w:r>
      <w:r w:rsidR="001E7FC1">
        <w:rPr>
          <w:szCs w:val="22"/>
        </w:rPr>
        <w:t xml:space="preserve"> aux élèves </w:t>
      </w:r>
    </w:p>
    <w:p w:rsidR="003A3111" w:rsidRDefault="0067062D" w:rsidP="00064011">
      <w:pPr>
        <w:spacing w:line="360" w:lineRule="auto"/>
        <w:rPr>
          <w:rFonts w:cs="Arial"/>
        </w:rPr>
      </w:pPr>
      <w:r w:rsidRPr="0067062D">
        <w:t>Tu disposes du matériel suivant</w:t>
      </w:r>
      <w:r>
        <w:t xml:space="preserve"> : </w:t>
      </w:r>
      <w:r w:rsidRPr="00DE4BB8">
        <w:rPr>
          <w:rFonts w:cs="Arial"/>
        </w:rPr>
        <w:t>une bandelette de papier canson recouverte d’une couche conductrice de laque graphite de 30 cm</w:t>
      </w:r>
      <w:r>
        <w:rPr>
          <w:rFonts w:cs="Arial"/>
        </w:rPr>
        <w:t xml:space="preserve"> </w:t>
      </w:r>
      <w:r w:rsidRPr="00DE4BB8">
        <w:rPr>
          <w:rFonts w:cs="Arial"/>
        </w:rPr>
        <w:t>de long et de 3 cm de large</w:t>
      </w:r>
      <w:r>
        <w:rPr>
          <w:rFonts w:cs="Arial"/>
        </w:rPr>
        <w:t xml:space="preserve">, </w:t>
      </w:r>
      <w:r w:rsidRPr="00DE4BB8">
        <w:rPr>
          <w:rFonts w:cs="Arial"/>
        </w:rPr>
        <w:t>une alimentation 12 V</w:t>
      </w:r>
      <w:r>
        <w:rPr>
          <w:rFonts w:cs="Arial"/>
        </w:rPr>
        <w:t xml:space="preserve">, </w:t>
      </w:r>
      <w:r w:rsidRPr="00DE4BB8">
        <w:rPr>
          <w:rFonts w:cs="Arial"/>
        </w:rPr>
        <w:t>un multimètre</w:t>
      </w:r>
      <w:r>
        <w:rPr>
          <w:rFonts w:cs="Arial"/>
        </w:rPr>
        <w:t xml:space="preserve">, </w:t>
      </w:r>
      <w:r w:rsidRPr="00DE4BB8">
        <w:rPr>
          <w:rFonts w:cs="Arial"/>
        </w:rPr>
        <w:t xml:space="preserve">des </w:t>
      </w:r>
      <w:r>
        <w:rPr>
          <w:rFonts w:cs="Arial"/>
        </w:rPr>
        <w:t xml:space="preserve">câbles et des pinces crocodile. </w:t>
      </w:r>
    </w:p>
    <w:p w:rsidR="00C94910" w:rsidRDefault="0067062D" w:rsidP="00064011">
      <w:pPr>
        <w:pStyle w:val="Titre3"/>
        <w:numPr>
          <w:ilvl w:val="0"/>
          <w:numId w:val="0"/>
        </w:numPr>
        <w:spacing w:line="360" w:lineRule="auto"/>
        <w:ind w:left="720"/>
      </w:pPr>
      <w:r>
        <w:t>Propose une expérience permettant de vérifier l’</w:t>
      </w:r>
      <w:r w:rsidR="00941405">
        <w:t>affirmation d</w:t>
      </w:r>
      <w:r w:rsidR="00C94910">
        <w:t>u document précédent</w:t>
      </w:r>
      <w:r w:rsidR="00941405">
        <w:t xml:space="preserve"> : « la tension ainsi mesurée est </w:t>
      </w:r>
      <w:r w:rsidR="00941405" w:rsidRPr="00941405">
        <w:rPr>
          <w:i/>
        </w:rPr>
        <w:t>proportionnelle</w:t>
      </w:r>
      <w:r w:rsidR="00941405">
        <w:rPr>
          <w:i/>
        </w:rPr>
        <w:t xml:space="preserve"> </w:t>
      </w:r>
      <w:r w:rsidR="00941405">
        <w:t xml:space="preserve">à la position de l’impact sur l’écran et </w:t>
      </w:r>
      <w:r w:rsidR="00533616">
        <w:t xml:space="preserve">permet de déterminer l’abscisse </w:t>
      </w:r>
      <w:r w:rsidR="00C94910">
        <w:t xml:space="preserve">X du point d’impact ». </w:t>
      </w:r>
    </w:p>
    <w:p w:rsidR="0067062D" w:rsidRPr="0067062D" w:rsidRDefault="0067062D" w:rsidP="00064011">
      <w:pPr>
        <w:pStyle w:val="Titre3"/>
        <w:numPr>
          <w:ilvl w:val="0"/>
          <w:numId w:val="0"/>
        </w:numPr>
        <w:spacing w:line="360" w:lineRule="auto"/>
        <w:ind w:left="720" w:hanging="720"/>
      </w:pPr>
      <w:r>
        <w:t xml:space="preserve">Commentaires  </w:t>
      </w:r>
    </w:p>
    <w:p w:rsidR="00630082" w:rsidRDefault="00630082" w:rsidP="00064011">
      <w:pPr>
        <w:spacing w:line="360" w:lineRule="auto"/>
        <w:ind w:firstLine="567"/>
        <w:rPr>
          <w:rFonts w:cs="Arial"/>
        </w:rPr>
      </w:pPr>
      <w:r>
        <w:rPr>
          <w:rFonts w:cs="Arial"/>
        </w:rPr>
        <w:t>L’expérience que l’élève doit proposer est basée sur le principe du potentiomètre.</w:t>
      </w:r>
      <w:r w:rsidRPr="00630082">
        <w:rPr>
          <w:rFonts w:cs="Arial"/>
        </w:rPr>
        <w:t xml:space="preserve"> </w:t>
      </w:r>
      <w:r>
        <w:rPr>
          <w:rFonts w:cs="Arial"/>
        </w:rPr>
        <w:t xml:space="preserve">Pour que l’élève puisse trouver le protocole, il nous parait indispensable de lui fournir la liste du matériel dont il dispose. </w:t>
      </w:r>
    </w:p>
    <w:p w:rsidR="00941405" w:rsidRDefault="006779E9" w:rsidP="00064011">
      <w:pPr>
        <w:spacing w:line="360" w:lineRule="auto"/>
        <w:rPr>
          <w:rFonts w:cs="Arial"/>
        </w:rPr>
      </w:pPr>
      <w:r>
        <w:rPr>
          <w:rFonts w:cs="Arial"/>
        </w:rPr>
        <w:t xml:space="preserve">Une tension </w:t>
      </w:r>
      <w:r w:rsidR="00941405">
        <w:rPr>
          <w:rFonts w:cs="Arial"/>
        </w:rPr>
        <w:t xml:space="preserve">de 12V </w:t>
      </w:r>
      <w:r>
        <w:rPr>
          <w:rFonts w:cs="Arial"/>
        </w:rPr>
        <w:t>est appliquée entre les deux extrémités d’</w:t>
      </w:r>
      <w:r w:rsidR="001E7FC1">
        <w:rPr>
          <w:rFonts w:cs="Arial"/>
        </w:rPr>
        <w:t xml:space="preserve">une bandelette conductrice. Il s’agit de </w:t>
      </w:r>
      <w:r w:rsidR="00941405">
        <w:rPr>
          <w:rFonts w:cs="Arial"/>
        </w:rPr>
        <w:t xml:space="preserve">papier canson </w:t>
      </w:r>
      <w:r w:rsidR="001E7FC1">
        <w:rPr>
          <w:rFonts w:cs="Arial"/>
        </w:rPr>
        <w:t xml:space="preserve">sur lequel on a vaporisé de la </w:t>
      </w:r>
      <w:r w:rsidR="00941405">
        <w:rPr>
          <w:rFonts w:cs="Arial"/>
        </w:rPr>
        <w:t>laque graphite</w:t>
      </w:r>
      <w:r w:rsidR="001E7FC1">
        <w:rPr>
          <w:rFonts w:cs="Arial"/>
        </w:rPr>
        <w:t xml:space="preserve"> 33 (v</w:t>
      </w:r>
      <w:r w:rsidR="00A96C48">
        <w:rPr>
          <w:rFonts w:cs="Arial"/>
        </w:rPr>
        <w:t>ernis conducteur que l’on trouve facilement dans le commerce, compter une quinzaine d’euros</w:t>
      </w:r>
      <w:r w:rsidR="001E7FC1">
        <w:rPr>
          <w:rFonts w:cs="Arial"/>
        </w:rPr>
        <w:t>)</w:t>
      </w:r>
      <w:r w:rsidR="00941405">
        <w:rPr>
          <w:rFonts w:cs="Arial"/>
        </w:rPr>
        <w:t xml:space="preserve">. </w:t>
      </w:r>
      <w:r>
        <w:rPr>
          <w:rFonts w:cs="Arial"/>
        </w:rPr>
        <w:t xml:space="preserve">Un voltmètre mesure la tension entre une extrémité de </w:t>
      </w:r>
      <w:r w:rsidR="0016561D">
        <w:rPr>
          <w:rFonts w:cs="Arial"/>
        </w:rPr>
        <w:t>la bandelette et le point d’impact</w:t>
      </w:r>
      <w:r w:rsidR="0030798B">
        <w:rPr>
          <w:rFonts w:cs="Arial"/>
        </w:rPr>
        <w:t xml:space="preserve">. </w:t>
      </w:r>
      <w:r w:rsidR="00CD284E">
        <w:rPr>
          <w:rFonts w:cs="Arial"/>
        </w:rPr>
        <w:t>On attend que l’élève fasse</w:t>
      </w:r>
      <w:r w:rsidR="00941405">
        <w:rPr>
          <w:rFonts w:cs="Arial"/>
        </w:rPr>
        <w:t xml:space="preserve"> varier la position du</w:t>
      </w:r>
      <w:r w:rsidR="0016561D">
        <w:rPr>
          <w:rFonts w:cs="Arial"/>
        </w:rPr>
        <w:t xml:space="preserve"> point d</w:t>
      </w:r>
      <w:r w:rsidR="0030798B">
        <w:rPr>
          <w:rFonts w:cs="Arial"/>
        </w:rPr>
        <w:t xml:space="preserve">’impact et </w:t>
      </w:r>
      <w:r w:rsidR="00CD284E">
        <w:rPr>
          <w:rFonts w:cs="Arial"/>
        </w:rPr>
        <w:t>mesure</w:t>
      </w:r>
      <w:r w:rsidR="0016561D">
        <w:rPr>
          <w:rFonts w:cs="Arial"/>
        </w:rPr>
        <w:t xml:space="preserve"> la tension correspondante.</w:t>
      </w:r>
      <w:r w:rsidR="0030798B">
        <w:rPr>
          <w:rFonts w:cs="Arial"/>
        </w:rPr>
        <w:t xml:space="preserve"> On lui demande de dresser</w:t>
      </w:r>
      <w:r w:rsidR="00A96C48">
        <w:rPr>
          <w:rFonts w:cs="Arial"/>
        </w:rPr>
        <w:t xml:space="preserve"> un tableau de mesures puis </w:t>
      </w:r>
      <w:r w:rsidR="0030798B">
        <w:rPr>
          <w:rFonts w:cs="Arial"/>
        </w:rPr>
        <w:t xml:space="preserve">de </w:t>
      </w:r>
      <w:r w:rsidR="00A96C48">
        <w:rPr>
          <w:rFonts w:cs="Arial"/>
        </w:rPr>
        <w:t xml:space="preserve">tracer le graphique correspondant. Il obtient une droite passant par l’origine, ce qui lui permet de conclure que les deux grandeurs sont bien proportionnelles. </w:t>
      </w:r>
    </w:p>
    <w:p w:rsidR="00941405" w:rsidRDefault="00941405" w:rsidP="00064011">
      <w:pPr>
        <w:spacing w:line="360" w:lineRule="auto"/>
        <w:ind w:firstLine="567"/>
        <w:rPr>
          <w:rFonts w:cs="Arial"/>
        </w:rPr>
      </w:pPr>
      <w:r>
        <w:rPr>
          <w:rFonts w:cs="Arial"/>
        </w:rPr>
        <w:t>Il serait</w:t>
      </w:r>
      <w:r w:rsidRPr="00941405">
        <w:rPr>
          <w:rFonts w:cs="Arial"/>
        </w:rPr>
        <w:t xml:space="preserve"> </w:t>
      </w:r>
      <w:r>
        <w:rPr>
          <w:rFonts w:cs="Arial"/>
        </w:rPr>
        <w:t>également possible</w:t>
      </w:r>
      <w:r w:rsidRPr="00941405">
        <w:rPr>
          <w:rFonts w:cs="Arial"/>
        </w:rPr>
        <w:t xml:space="preserve"> de faire cette étude en mesurant la résistance de</w:t>
      </w:r>
      <w:r>
        <w:rPr>
          <w:rFonts w:cs="Arial"/>
        </w:rPr>
        <w:t xml:space="preserve"> la bandelette en fonction de la position du point d’impact. Dans ce cas, il faudrait</w:t>
      </w:r>
      <w:r w:rsidRPr="00941405">
        <w:rPr>
          <w:rFonts w:cs="Arial"/>
        </w:rPr>
        <w:t xml:space="preserve"> faire le lien entre la résistance et la tension. </w:t>
      </w:r>
    </w:p>
    <w:p w:rsidR="006779E9" w:rsidRPr="00414F85" w:rsidRDefault="0067062D" w:rsidP="00422704">
      <w:pPr>
        <w:pStyle w:val="Titre2"/>
        <w:numPr>
          <w:ilvl w:val="1"/>
          <w:numId w:val="21"/>
        </w:numPr>
        <w:spacing w:line="360" w:lineRule="auto"/>
        <w:rPr>
          <w:color w:val="0070C0"/>
        </w:rPr>
      </w:pPr>
      <w:r w:rsidRPr="00414F85">
        <w:rPr>
          <w:color w:val="0070C0"/>
        </w:rPr>
        <w:t>Différenciation</w:t>
      </w:r>
    </w:p>
    <w:p w:rsidR="00941405" w:rsidRDefault="00DE3EF2" w:rsidP="00064011">
      <w:pPr>
        <w:pStyle w:val="Paragraphe"/>
        <w:spacing w:before="0" w:after="0" w:line="360" w:lineRule="auto"/>
        <w:ind w:firstLine="567"/>
      </w:pPr>
      <w:r>
        <w:t xml:space="preserve">On peut proposer cette activité en 3 niveaux de différenciation ; expert, savant, chercheur. </w:t>
      </w:r>
    </w:p>
    <w:p w:rsidR="003D24A3" w:rsidRDefault="003D24A3" w:rsidP="00064011">
      <w:pPr>
        <w:pStyle w:val="Paragraphe"/>
        <w:spacing w:before="0" w:after="0" w:line="360" w:lineRule="auto"/>
      </w:pPr>
      <w:r>
        <w:t>Afin que l’élève trouve le protocole, il nous parait</w:t>
      </w:r>
      <w:r w:rsidR="00BA3AD8">
        <w:t xml:space="preserve"> indispensable de lui fournir une</w:t>
      </w:r>
      <w:r>
        <w:t xml:space="preserve"> liste du matériel. </w:t>
      </w:r>
    </w:p>
    <w:p w:rsidR="00040BAB" w:rsidRDefault="00040BAB" w:rsidP="00064011">
      <w:pPr>
        <w:pStyle w:val="Paragraphe"/>
        <w:spacing w:before="0" w:after="0" w:line="360" w:lineRule="auto"/>
      </w:pPr>
      <w:r>
        <w:t>Pour les niveaux savant et chercheur</w:t>
      </w:r>
      <w:r w:rsidR="003D24A3">
        <w:t>,</w:t>
      </w:r>
      <w:r>
        <w:t xml:space="preserve"> l’élève peut bénéficier d’aides supplémentaires. </w:t>
      </w:r>
    </w:p>
    <w:p w:rsidR="00927E32" w:rsidRPr="003A3111" w:rsidRDefault="001A3970" w:rsidP="00064011">
      <w:pPr>
        <w:pStyle w:val="Titre3"/>
        <w:numPr>
          <w:ilvl w:val="0"/>
          <w:numId w:val="0"/>
        </w:numPr>
        <w:spacing w:line="360" w:lineRule="auto"/>
        <w:rPr>
          <w:sz w:val="20"/>
        </w:rPr>
      </w:pPr>
      <w:r>
        <w:rPr>
          <w:sz w:val="20"/>
        </w:rPr>
        <w:t xml:space="preserve">Questions pouvant être posées pour le </w:t>
      </w:r>
      <w:r w:rsidR="007A3EEF">
        <w:rPr>
          <w:sz w:val="20"/>
        </w:rPr>
        <w:t>niveau expert</w:t>
      </w:r>
    </w:p>
    <w:p w:rsidR="000F3010" w:rsidRDefault="00927E32" w:rsidP="00064011">
      <w:pPr>
        <w:spacing w:line="360" w:lineRule="auto"/>
        <w:rPr>
          <w:rFonts w:cs="Arial"/>
        </w:rPr>
      </w:pPr>
      <w:r w:rsidRPr="00DE4BB8">
        <w:rPr>
          <w:rFonts w:cs="Arial"/>
        </w:rPr>
        <w:t xml:space="preserve">1) </w:t>
      </w:r>
      <w:r w:rsidR="00A1153F">
        <w:rPr>
          <w:rFonts w:cs="Arial"/>
        </w:rPr>
        <w:t>Dans le document</w:t>
      </w:r>
      <w:r w:rsidR="003A0B81">
        <w:rPr>
          <w:rFonts w:cs="Arial"/>
        </w:rPr>
        <w:t>,</w:t>
      </w:r>
      <w:r w:rsidR="00A1153F">
        <w:rPr>
          <w:rFonts w:cs="Arial"/>
        </w:rPr>
        <w:t xml:space="preserve"> il est indiqué : « la tension U ainsi mesurée est </w:t>
      </w:r>
      <w:r w:rsidR="00A1153F" w:rsidRPr="003A0B81">
        <w:rPr>
          <w:rFonts w:cs="Arial"/>
          <w:i/>
        </w:rPr>
        <w:t>proportionnelle</w:t>
      </w:r>
      <w:r w:rsidR="00A1153F">
        <w:rPr>
          <w:rFonts w:cs="Arial"/>
        </w:rPr>
        <w:t xml:space="preserve"> </w:t>
      </w:r>
      <w:r w:rsidR="00A1153F" w:rsidRPr="00A9526C">
        <w:rPr>
          <w:rFonts w:cs="Arial"/>
        </w:rPr>
        <w:t>à la position de l'impact sur l'écran</w:t>
      </w:r>
      <w:r w:rsidR="00A1153F">
        <w:rPr>
          <w:rFonts w:cs="Arial"/>
        </w:rPr>
        <w:t> </w:t>
      </w:r>
      <w:r w:rsidR="00AF1ADC">
        <w:rPr>
          <w:rFonts w:cs="Arial"/>
        </w:rPr>
        <w:t>et permet de déterminer l’abscisse</w:t>
      </w:r>
      <w:r w:rsidR="00AF1ADC" w:rsidRPr="001178DC">
        <w:rPr>
          <w:rFonts w:cs="Arial"/>
        </w:rPr>
        <w:t xml:space="preserve"> </w:t>
      </w:r>
      <w:r w:rsidR="00AF1ADC">
        <w:rPr>
          <w:rFonts w:cs="Arial"/>
        </w:rPr>
        <w:t>X du point d’impact »</w:t>
      </w:r>
      <w:r w:rsidR="00A1153F">
        <w:rPr>
          <w:rFonts w:cs="Arial"/>
        </w:rPr>
        <w:t xml:space="preserve">. </w:t>
      </w:r>
    </w:p>
    <w:p w:rsidR="00A1153F" w:rsidRDefault="00927E32" w:rsidP="00064011">
      <w:pPr>
        <w:spacing w:line="360" w:lineRule="auto"/>
        <w:rPr>
          <w:rFonts w:cs="Arial"/>
        </w:rPr>
      </w:pPr>
      <w:r w:rsidRPr="00DE4BB8">
        <w:rPr>
          <w:rFonts w:cs="Arial"/>
        </w:rPr>
        <w:t>On se propose de</w:t>
      </w:r>
      <w:r w:rsidR="00A1153F">
        <w:rPr>
          <w:rFonts w:cs="Arial"/>
        </w:rPr>
        <w:t xml:space="preserve"> vérifier cette affirmation</w:t>
      </w:r>
      <w:r w:rsidR="00524320">
        <w:rPr>
          <w:rFonts w:cs="Arial"/>
        </w:rPr>
        <w:t xml:space="preserve"> </w:t>
      </w:r>
      <w:r w:rsidR="00A1153F">
        <w:rPr>
          <w:rFonts w:cs="Arial"/>
        </w:rPr>
        <w:t xml:space="preserve">à l’aide d’une expérience. </w:t>
      </w:r>
    </w:p>
    <w:p w:rsidR="00630082" w:rsidRDefault="00927E32" w:rsidP="00064011">
      <w:pPr>
        <w:spacing w:line="360" w:lineRule="auto"/>
        <w:ind w:firstLine="284"/>
      </w:pPr>
      <w:r w:rsidRPr="00DE4BB8">
        <w:rPr>
          <w:rFonts w:cs="Arial"/>
        </w:rPr>
        <w:t>a) Dé</w:t>
      </w:r>
      <w:r w:rsidR="00630082">
        <w:rPr>
          <w:rFonts w:cs="Arial"/>
        </w:rPr>
        <w:t xml:space="preserve">cris l’expérience à réaliser. </w:t>
      </w:r>
    </w:p>
    <w:p w:rsidR="00927E32" w:rsidRPr="00DE4BB8" w:rsidRDefault="00927E32" w:rsidP="00064011">
      <w:pPr>
        <w:spacing w:line="360" w:lineRule="auto"/>
        <w:ind w:firstLine="284"/>
        <w:rPr>
          <w:rFonts w:cs="Arial"/>
        </w:rPr>
      </w:pPr>
      <w:r w:rsidRPr="00DE4BB8">
        <w:rPr>
          <w:rFonts w:cs="Arial"/>
        </w:rPr>
        <w:t xml:space="preserve">b) Schématise l’expérience. </w:t>
      </w:r>
    </w:p>
    <w:p w:rsidR="00927E32" w:rsidRPr="003A3111" w:rsidRDefault="00927E32" w:rsidP="00064011">
      <w:pPr>
        <w:spacing w:line="360" w:lineRule="auto"/>
        <w:ind w:firstLine="284"/>
        <w:rPr>
          <w:rFonts w:cs="Arial"/>
          <w:i/>
          <w:color w:val="FF0000"/>
        </w:rPr>
      </w:pPr>
      <w:r w:rsidRPr="003A3111">
        <w:rPr>
          <w:rFonts w:cs="Arial"/>
          <w:i/>
        </w:rPr>
        <w:t xml:space="preserve">Fais valider par le professeur. </w:t>
      </w:r>
    </w:p>
    <w:p w:rsidR="00927E32" w:rsidRPr="00DE4BB8" w:rsidRDefault="00927E32" w:rsidP="00064011">
      <w:pPr>
        <w:spacing w:line="360" w:lineRule="auto"/>
        <w:rPr>
          <w:rFonts w:cs="Arial"/>
        </w:rPr>
      </w:pPr>
      <w:r w:rsidRPr="00DE4BB8">
        <w:rPr>
          <w:rFonts w:cs="Arial"/>
        </w:rPr>
        <w:t>2) Dresse un tableau de mesures comportant les deux grandeurs mesurées.</w:t>
      </w:r>
      <w:r w:rsidR="003A3111">
        <w:rPr>
          <w:rFonts w:cs="Arial"/>
        </w:rPr>
        <w:t xml:space="preserve"> Réalise au moins 7 mesures que </w:t>
      </w:r>
      <w:r w:rsidRPr="00DE4BB8">
        <w:rPr>
          <w:rFonts w:cs="Arial"/>
        </w:rPr>
        <w:t xml:space="preserve">tu noteras dans le tableau de mesures. </w:t>
      </w:r>
    </w:p>
    <w:p w:rsidR="00927E32" w:rsidRPr="00DE4BB8" w:rsidRDefault="00927E32" w:rsidP="00064011">
      <w:pPr>
        <w:spacing w:line="360" w:lineRule="auto"/>
        <w:rPr>
          <w:rFonts w:cs="Arial"/>
          <w:color w:val="FF0000"/>
        </w:rPr>
      </w:pPr>
      <w:r w:rsidRPr="00DE4BB8">
        <w:rPr>
          <w:rFonts w:cs="Arial"/>
        </w:rPr>
        <w:t xml:space="preserve">3) Réalise le graphique de l’évolution de la tension en fonction de la position de l’impact. </w:t>
      </w:r>
    </w:p>
    <w:p w:rsidR="00E135CB" w:rsidRDefault="00927E32" w:rsidP="00064011">
      <w:pPr>
        <w:spacing w:line="360" w:lineRule="auto"/>
        <w:rPr>
          <w:rFonts w:cs="Arial"/>
        </w:rPr>
      </w:pPr>
      <w:r w:rsidRPr="00DE4BB8">
        <w:rPr>
          <w:rFonts w:cs="Arial"/>
        </w:rPr>
        <w:t xml:space="preserve">4) Exploite ce graphique afin de tirer les conclusions de cette expérience. </w:t>
      </w:r>
    </w:p>
    <w:p w:rsidR="00927E32" w:rsidRDefault="003A3111" w:rsidP="00064011">
      <w:pPr>
        <w:pStyle w:val="Titre3"/>
        <w:numPr>
          <w:ilvl w:val="0"/>
          <w:numId w:val="0"/>
        </w:numPr>
        <w:spacing w:line="360" w:lineRule="auto"/>
        <w:rPr>
          <w:sz w:val="20"/>
        </w:rPr>
      </w:pPr>
      <w:r w:rsidRPr="003A3111">
        <w:rPr>
          <w:sz w:val="20"/>
        </w:rPr>
        <w:lastRenderedPageBreak/>
        <w:t>N</w:t>
      </w:r>
      <w:r>
        <w:rPr>
          <w:sz w:val="20"/>
        </w:rPr>
        <w:t>iveau savant</w:t>
      </w:r>
      <w:r w:rsidR="00927E32" w:rsidRPr="00DE4BB8">
        <w:rPr>
          <w:sz w:val="20"/>
        </w:rPr>
        <w:tab/>
        <w:t xml:space="preserve"> </w:t>
      </w:r>
    </w:p>
    <w:p w:rsidR="007D6F05" w:rsidRPr="007D6F05" w:rsidRDefault="007D6F05" w:rsidP="00064011">
      <w:pPr>
        <w:pStyle w:val="Paragraphe"/>
        <w:spacing w:line="360" w:lineRule="auto"/>
      </w:pPr>
      <w:r w:rsidRPr="0025249F">
        <w:rPr>
          <w:b/>
        </w:rPr>
        <w:t>Aide n°1 :</w:t>
      </w:r>
      <w:r>
        <w:t xml:space="preserve"> une photo de l’expérience </w:t>
      </w:r>
    </w:p>
    <w:p w:rsidR="007A3EEF" w:rsidRDefault="00927E32" w:rsidP="00064011">
      <w:pPr>
        <w:spacing w:line="360" w:lineRule="auto"/>
        <w:jc w:val="left"/>
        <w:rPr>
          <w:rFonts w:cs="Arial"/>
        </w:rPr>
      </w:pPr>
      <w:r>
        <w:rPr>
          <w:rFonts w:cs="Arial"/>
          <w:noProof/>
        </w:rPr>
        <w:drawing>
          <wp:inline distT="0" distB="0" distL="0" distR="0" wp14:anchorId="469B4B40" wp14:editId="4EA2BFAC">
            <wp:extent cx="2046416" cy="1880870"/>
            <wp:effectExtent l="0" t="0" r="0" b="5080"/>
            <wp:docPr id="8" name="Image 8" descr="F:\Photos Ecran\P1030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hotos Ecran\P1030092.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0106" r="8734"/>
                    <a:stretch/>
                  </pic:blipFill>
                  <pic:spPr bwMode="auto">
                    <a:xfrm>
                      <a:off x="0" y="0"/>
                      <a:ext cx="2050867" cy="1884961"/>
                    </a:xfrm>
                    <a:prstGeom prst="rect">
                      <a:avLst/>
                    </a:prstGeom>
                    <a:noFill/>
                    <a:ln>
                      <a:noFill/>
                    </a:ln>
                    <a:extLst>
                      <a:ext uri="{53640926-AAD7-44D8-BBD7-CCE9431645EC}">
                        <a14:shadowObscured xmlns:a14="http://schemas.microsoft.com/office/drawing/2010/main"/>
                      </a:ext>
                    </a:extLst>
                  </pic:spPr>
                </pic:pic>
              </a:graphicData>
            </a:graphic>
          </wp:inline>
        </w:drawing>
      </w:r>
    </w:p>
    <w:p w:rsidR="00064011" w:rsidRDefault="00064011" w:rsidP="00064011">
      <w:pPr>
        <w:spacing w:line="360" w:lineRule="auto"/>
        <w:jc w:val="left"/>
        <w:rPr>
          <w:rFonts w:cs="Arial"/>
        </w:rPr>
      </w:pPr>
    </w:p>
    <w:p w:rsidR="00D91D88" w:rsidRPr="00DE4BB8" w:rsidRDefault="004C5C4B" w:rsidP="00064011">
      <w:pPr>
        <w:spacing w:line="360" w:lineRule="auto"/>
        <w:rPr>
          <w:rFonts w:cs="Arial"/>
        </w:rPr>
      </w:pPr>
      <w:r w:rsidRPr="0025249F">
        <w:rPr>
          <w:rFonts w:cs="Arial"/>
          <w:b/>
        </w:rPr>
        <w:t>Aide n°2 :</w:t>
      </w:r>
      <w:r>
        <w:rPr>
          <w:rFonts w:cs="Arial"/>
        </w:rPr>
        <w:t xml:space="preserve"> un</w:t>
      </w:r>
      <w:r w:rsidR="007D6F05">
        <w:rPr>
          <w:rFonts w:cs="Arial"/>
        </w:rPr>
        <w:t xml:space="preserve"> tableau de mesures à compléter (à distribuer une fois l’expérience validée par le professeur)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3"/>
        <w:gridCol w:w="964"/>
        <w:gridCol w:w="964"/>
        <w:gridCol w:w="964"/>
        <w:gridCol w:w="964"/>
        <w:gridCol w:w="964"/>
        <w:gridCol w:w="964"/>
        <w:gridCol w:w="964"/>
        <w:gridCol w:w="964"/>
      </w:tblGrid>
      <w:tr w:rsidR="00927E32" w:rsidRPr="00DE4BB8" w:rsidTr="00FC3784">
        <w:trPr>
          <w:trHeight w:val="887"/>
          <w:jc w:val="center"/>
        </w:trPr>
        <w:tc>
          <w:tcPr>
            <w:tcW w:w="2063" w:type="dxa"/>
          </w:tcPr>
          <w:p w:rsidR="00927E32" w:rsidRPr="00DE4BB8" w:rsidRDefault="00927E32" w:rsidP="00064011">
            <w:pPr>
              <w:spacing w:line="360" w:lineRule="auto"/>
              <w:jc w:val="center"/>
              <w:rPr>
                <w:rFonts w:cs="Arial"/>
              </w:rPr>
            </w:pPr>
          </w:p>
          <w:p w:rsidR="00927E32" w:rsidRPr="00DE4BB8" w:rsidRDefault="00927E32" w:rsidP="00064011">
            <w:pPr>
              <w:spacing w:line="360" w:lineRule="auto"/>
              <w:rPr>
                <w:rFonts w:cs="Arial"/>
              </w:rPr>
            </w:pPr>
            <w:r w:rsidRPr="00DE4BB8">
              <w:rPr>
                <w:rFonts w:cs="Arial"/>
              </w:rPr>
              <w:t>____________</w:t>
            </w:r>
            <w:proofErr w:type="gramStart"/>
            <w:r w:rsidRPr="00DE4BB8">
              <w:rPr>
                <w:rFonts w:cs="Arial"/>
              </w:rPr>
              <w:t>_(</w:t>
            </w:r>
            <w:proofErr w:type="gramEnd"/>
            <w:r w:rsidRPr="00DE4BB8">
              <w:rPr>
                <w:rFonts w:cs="Arial"/>
              </w:rPr>
              <w:t xml:space="preserve">cm) </w:t>
            </w:r>
          </w:p>
        </w:tc>
        <w:tc>
          <w:tcPr>
            <w:tcW w:w="964" w:type="dxa"/>
          </w:tcPr>
          <w:p w:rsidR="00927E32" w:rsidRPr="00DE4BB8" w:rsidRDefault="00927E32" w:rsidP="00064011">
            <w:pPr>
              <w:spacing w:line="360" w:lineRule="auto"/>
              <w:jc w:val="center"/>
              <w:rPr>
                <w:rFonts w:cs="Arial"/>
              </w:rPr>
            </w:pPr>
          </w:p>
        </w:tc>
        <w:tc>
          <w:tcPr>
            <w:tcW w:w="964" w:type="dxa"/>
          </w:tcPr>
          <w:p w:rsidR="00927E32" w:rsidRPr="00DE4BB8" w:rsidRDefault="00927E32" w:rsidP="00064011">
            <w:pPr>
              <w:spacing w:line="360" w:lineRule="auto"/>
              <w:jc w:val="center"/>
              <w:rPr>
                <w:rFonts w:cs="Arial"/>
              </w:rPr>
            </w:pPr>
          </w:p>
        </w:tc>
        <w:tc>
          <w:tcPr>
            <w:tcW w:w="964" w:type="dxa"/>
          </w:tcPr>
          <w:p w:rsidR="00927E32" w:rsidRPr="00DE4BB8" w:rsidRDefault="00927E32" w:rsidP="00064011">
            <w:pPr>
              <w:spacing w:line="360" w:lineRule="auto"/>
              <w:jc w:val="center"/>
              <w:rPr>
                <w:rFonts w:cs="Arial"/>
              </w:rPr>
            </w:pPr>
          </w:p>
        </w:tc>
        <w:tc>
          <w:tcPr>
            <w:tcW w:w="964" w:type="dxa"/>
          </w:tcPr>
          <w:p w:rsidR="00927E32" w:rsidRPr="00DE4BB8" w:rsidRDefault="00927E32" w:rsidP="00064011">
            <w:pPr>
              <w:spacing w:line="360" w:lineRule="auto"/>
              <w:jc w:val="center"/>
              <w:rPr>
                <w:rFonts w:cs="Arial"/>
              </w:rPr>
            </w:pPr>
          </w:p>
        </w:tc>
        <w:tc>
          <w:tcPr>
            <w:tcW w:w="964" w:type="dxa"/>
          </w:tcPr>
          <w:p w:rsidR="00927E32" w:rsidRPr="00DE4BB8" w:rsidRDefault="00927E32" w:rsidP="00064011">
            <w:pPr>
              <w:spacing w:line="360" w:lineRule="auto"/>
              <w:jc w:val="center"/>
              <w:rPr>
                <w:rFonts w:cs="Arial"/>
              </w:rPr>
            </w:pPr>
          </w:p>
        </w:tc>
        <w:tc>
          <w:tcPr>
            <w:tcW w:w="964" w:type="dxa"/>
          </w:tcPr>
          <w:p w:rsidR="00927E32" w:rsidRPr="00DE4BB8" w:rsidRDefault="00927E32" w:rsidP="00064011">
            <w:pPr>
              <w:spacing w:line="360" w:lineRule="auto"/>
              <w:jc w:val="center"/>
              <w:rPr>
                <w:rFonts w:cs="Arial"/>
              </w:rPr>
            </w:pPr>
          </w:p>
        </w:tc>
        <w:tc>
          <w:tcPr>
            <w:tcW w:w="964" w:type="dxa"/>
          </w:tcPr>
          <w:p w:rsidR="00927E32" w:rsidRPr="00DE4BB8" w:rsidRDefault="00927E32" w:rsidP="00064011">
            <w:pPr>
              <w:spacing w:line="360" w:lineRule="auto"/>
              <w:jc w:val="center"/>
              <w:rPr>
                <w:rFonts w:cs="Arial"/>
              </w:rPr>
            </w:pPr>
          </w:p>
        </w:tc>
        <w:tc>
          <w:tcPr>
            <w:tcW w:w="964" w:type="dxa"/>
          </w:tcPr>
          <w:p w:rsidR="00927E32" w:rsidRPr="00DE4BB8" w:rsidRDefault="00927E32" w:rsidP="00064011">
            <w:pPr>
              <w:spacing w:line="360" w:lineRule="auto"/>
              <w:jc w:val="center"/>
              <w:rPr>
                <w:rFonts w:cs="Arial"/>
              </w:rPr>
            </w:pPr>
          </w:p>
        </w:tc>
      </w:tr>
      <w:tr w:rsidR="00927E32" w:rsidRPr="00DE4BB8" w:rsidTr="00FC3784">
        <w:trPr>
          <w:trHeight w:val="904"/>
          <w:jc w:val="center"/>
        </w:trPr>
        <w:tc>
          <w:tcPr>
            <w:tcW w:w="2063" w:type="dxa"/>
          </w:tcPr>
          <w:p w:rsidR="00927E32" w:rsidRPr="00DE4BB8" w:rsidRDefault="00927E32" w:rsidP="00064011">
            <w:pPr>
              <w:spacing w:line="360" w:lineRule="auto"/>
              <w:rPr>
                <w:rFonts w:cs="Arial"/>
              </w:rPr>
            </w:pPr>
          </w:p>
          <w:p w:rsidR="00927E32" w:rsidRPr="00DE4BB8" w:rsidRDefault="00927E32" w:rsidP="00064011">
            <w:pPr>
              <w:spacing w:line="360" w:lineRule="auto"/>
              <w:rPr>
                <w:rFonts w:cs="Arial"/>
              </w:rPr>
            </w:pPr>
            <w:r w:rsidRPr="00DE4BB8">
              <w:rPr>
                <w:rFonts w:cs="Arial"/>
              </w:rPr>
              <w:t>______________(V)</w:t>
            </w:r>
          </w:p>
        </w:tc>
        <w:tc>
          <w:tcPr>
            <w:tcW w:w="964" w:type="dxa"/>
          </w:tcPr>
          <w:p w:rsidR="00927E32" w:rsidRPr="00DE4BB8" w:rsidRDefault="00927E32" w:rsidP="00064011">
            <w:pPr>
              <w:spacing w:line="360" w:lineRule="auto"/>
              <w:rPr>
                <w:rFonts w:cs="Arial"/>
              </w:rPr>
            </w:pPr>
          </w:p>
        </w:tc>
        <w:tc>
          <w:tcPr>
            <w:tcW w:w="964" w:type="dxa"/>
          </w:tcPr>
          <w:p w:rsidR="00927E32" w:rsidRPr="00DE4BB8" w:rsidRDefault="00927E32" w:rsidP="00064011">
            <w:pPr>
              <w:spacing w:line="360" w:lineRule="auto"/>
              <w:rPr>
                <w:rFonts w:cs="Arial"/>
              </w:rPr>
            </w:pPr>
          </w:p>
        </w:tc>
        <w:tc>
          <w:tcPr>
            <w:tcW w:w="964" w:type="dxa"/>
          </w:tcPr>
          <w:p w:rsidR="00927E32" w:rsidRPr="00DE4BB8" w:rsidRDefault="00927E32" w:rsidP="00064011">
            <w:pPr>
              <w:spacing w:line="360" w:lineRule="auto"/>
              <w:rPr>
                <w:rFonts w:cs="Arial"/>
              </w:rPr>
            </w:pPr>
          </w:p>
        </w:tc>
        <w:tc>
          <w:tcPr>
            <w:tcW w:w="964" w:type="dxa"/>
          </w:tcPr>
          <w:p w:rsidR="00927E32" w:rsidRPr="00DE4BB8" w:rsidRDefault="00927E32" w:rsidP="00064011">
            <w:pPr>
              <w:spacing w:line="360" w:lineRule="auto"/>
              <w:rPr>
                <w:rFonts w:cs="Arial"/>
              </w:rPr>
            </w:pPr>
          </w:p>
        </w:tc>
        <w:tc>
          <w:tcPr>
            <w:tcW w:w="964" w:type="dxa"/>
          </w:tcPr>
          <w:p w:rsidR="00927E32" w:rsidRPr="00DE4BB8" w:rsidRDefault="00927E32" w:rsidP="00064011">
            <w:pPr>
              <w:spacing w:line="360" w:lineRule="auto"/>
              <w:rPr>
                <w:rFonts w:cs="Arial"/>
              </w:rPr>
            </w:pPr>
          </w:p>
        </w:tc>
        <w:tc>
          <w:tcPr>
            <w:tcW w:w="964" w:type="dxa"/>
          </w:tcPr>
          <w:p w:rsidR="00927E32" w:rsidRPr="00DE4BB8" w:rsidRDefault="00927E32" w:rsidP="00064011">
            <w:pPr>
              <w:spacing w:line="360" w:lineRule="auto"/>
              <w:rPr>
                <w:rFonts w:cs="Arial"/>
              </w:rPr>
            </w:pPr>
          </w:p>
        </w:tc>
        <w:tc>
          <w:tcPr>
            <w:tcW w:w="964" w:type="dxa"/>
          </w:tcPr>
          <w:p w:rsidR="00927E32" w:rsidRPr="00DE4BB8" w:rsidRDefault="00927E32" w:rsidP="00064011">
            <w:pPr>
              <w:spacing w:line="360" w:lineRule="auto"/>
              <w:rPr>
                <w:rFonts w:cs="Arial"/>
              </w:rPr>
            </w:pPr>
          </w:p>
        </w:tc>
        <w:tc>
          <w:tcPr>
            <w:tcW w:w="964" w:type="dxa"/>
          </w:tcPr>
          <w:p w:rsidR="00927E32" w:rsidRPr="00DE4BB8" w:rsidRDefault="00927E32" w:rsidP="00064011">
            <w:pPr>
              <w:spacing w:line="360" w:lineRule="auto"/>
              <w:rPr>
                <w:rFonts w:cs="Arial"/>
              </w:rPr>
            </w:pPr>
          </w:p>
        </w:tc>
      </w:tr>
    </w:tbl>
    <w:p w:rsidR="00064011" w:rsidRDefault="00064011" w:rsidP="00064011">
      <w:pPr>
        <w:pStyle w:val="Titre3"/>
        <w:numPr>
          <w:ilvl w:val="0"/>
          <w:numId w:val="0"/>
        </w:numPr>
        <w:spacing w:line="360" w:lineRule="auto"/>
        <w:rPr>
          <w:sz w:val="20"/>
        </w:rPr>
      </w:pPr>
    </w:p>
    <w:p w:rsidR="007D6F05" w:rsidRDefault="007D6F05" w:rsidP="00064011">
      <w:pPr>
        <w:pStyle w:val="Titre3"/>
        <w:numPr>
          <w:ilvl w:val="0"/>
          <w:numId w:val="0"/>
        </w:numPr>
        <w:spacing w:line="360" w:lineRule="auto"/>
        <w:rPr>
          <w:sz w:val="20"/>
        </w:rPr>
      </w:pPr>
      <w:r w:rsidRPr="003A3111">
        <w:rPr>
          <w:sz w:val="20"/>
        </w:rPr>
        <w:t>N</w:t>
      </w:r>
      <w:r>
        <w:rPr>
          <w:sz w:val="20"/>
        </w:rPr>
        <w:t>iveau chercheur</w:t>
      </w:r>
      <w:r w:rsidRPr="00DE4BB8">
        <w:rPr>
          <w:sz w:val="20"/>
        </w:rPr>
        <w:tab/>
        <w:t xml:space="preserve"> </w:t>
      </w:r>
    </w:p>
    <w:p w:rsidR="00747C5D" w:rsidRDefault="00747C5D" w:rsidP="00064011">
      <w:pPr>
        <w:spacing w:line="360" w:lineRule="auto"/>
        <w:ind w:firstLine="426"/>
        <w:rPr>
          <w:rFonts w:cs="Arial"/>
        </w:rPr>
      </w:pPr>
      <w:r>
        <w:rPr>
          <w:rFonts w:cs="Arial"/>
        </w:rPr>
        <w:t>On peut faire le choix de d</w:t>
      </w:r>
      <w:r w:rsidR="00153DA6">
        <w:rPr>
          <w:rFonts w:cs="Arial"/>
        </w:rPr>
        <w:t>ispenser les élèves ayant le plus de difficultés</w:t>
      </w:r>
      <w:r>
        <w:rPr>
          <w:rFonts w:cs="Arial"/>
        </w:rPr>
        <w:t xml:space="preserve"> de rédiger le protocole, afin d’alléger la charge cognitive. On peut se contente</w:t>
      </w:r>
      <w:r w:rsidR="007A3EEF">
        <w:rPr>
          <w:rFonts w:cs="Arial"/>
        </w:rPr>
        <w:t xml:space="preserve">r de leur demander de schématiser </w:t>
      </w:r>
      <w:r>
        <w:rPr>
          <w:rFonts w:cs="Arial"/>
        </w:rPr>
        <w:t xml:space="preserve">l’expérience. </w:t>
      </w:r>
      <w:r w:rsidRPr="00747C5D">
        <w:rPr>
          <w:rFonts w:cs="Arial"/>
        </w:rPr>
        <w:t>En effe</w:t>
      </w:r>
      <w:r w:rsidR="00355E15">
        <w:rPr>
          <w:rFonts w:cs="Arial"/>
        </w:rPr>
        <w:t>t, il nous parait plus important</w:t>
      </w:r>
      <w:r w:rsidRPr="00747C5D">
        <w:rPr>
          <w:rFonts w:cs="Arial"/>
        </w:rPr>
        <w:t xml:space="preserve"> que l’élève utilise le temps imparti pour réaliser l’expérience, faire les mesures, tracer et exploiter le graphique</w:t>
      </w:r>
      <w:r w:rsidR="00AC19AA">
        <w:rPr>
          <w:rFonts w:cs="Arial"/>
        </w:rPr>
        <w:t xml:space="preserve">. </w:t>
      </w:r>
    </w:p>
    <w:p w:rsidR="00D91D88" w:rsidRPr="00747C5D" w:rsidRDefault="00D91D88" w:rsidP="00064011">
      <w:pPr>
        <w:spacing w:line="360" w:lineRule="auto"/>
        <w:rPr>
          <w:rFonts w:cs="Arial"/>
        </w:rPr>
      </w:pPr>
    </w:p>
    <w:p w:rsidR="00D91D88" w:rsidRPr="007D6F05" w:rsidRDefault="007D6F05" w:rsidP="00064011">
      <w:pPr>
        <w:pStyle w:val="Paragraphe"/>
        <w:spacing w:line="360" w:lineRule="auto"/>
        <w:outlineLvl w:val="2"/>
      </w:pPr>
      <w:r w:rsidRPr="00A43454">
        <w:rPr>
          <w:b/>
        </w:rPr>
        <w:t>Aide n°1 :</w:t>
      </w:r>
      <w:r>
        <w:t xml:space="preserve"> une photo de l’expérience </w:t>
      </w:r>
    </w:p>
    <w:p w:rsidR="00747C5D" w:rsidRDefault="00927E32" w:rsidP="00064011">
      <w:pPr>
        <w:spacing w:line="360" w:lineRule="auto"/>
        <w:rPr>
          <w:rFonts w:cs="Arial"/>
        </w:rPr>
      </w:pPr>
      <w:r w:rsidRPr="00547B50">
        <w:rPr>
          <w:rFonts w:cs="Arial"/>
          <w:noProof/>
        </w:rPr>
        <w:drawing>
          <wp:inline distT="0" distB="0" distL="0" distR="0" wp14:anchorId="195DF0B3" wp14:editId="43E7CC02">
            <wp:extent cx="2886502" cy="1840475"/>
            <wp:effectExtent l="0" t="0" r="9525" b="7620"/>
            <wp:docPr id="9" name="Image 9" descr="F:\Photos Ecran\P103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hotos Ecran\P1030119.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1840"/>
                    <a:stretch/>
                  </pic:blipFill>
                  <pic:spPr bwMode="auto">
                    <a:xfrm>
                      <a:off x="0" y="0"/>
                      <a:ext cx="2895183" cy="1846010"/>
                    </a:xfrm>
                    <a:prstGeom prst="rect">
                      <a:avLst/>
                    </a:prstGeom>
                    <a:noFill/>
                    <a:ln>
                      <a:noFill/>
                    </a:ln>
                    <a:extLst>
                      <a:ext uri="{53640926-AAD7-44D8-BBD7-CCE9431645EC}">
                        <a14:shadowObscured xmlns:a14="http://schemas.microsoft.com/office/drawing/2010/main"/>
                      </a:ext>
                    </a:extLst>
                  </pic:spPr>
                </pic:pic>
              </a:graphicData>
            </a:graphic>
          </wp:inline>
        </w:drawing>
      </w:r>
    </w:p>
    <w:p w:rsidR="00D91D88" w:rsidRPr="00A43454" w:rsidRDefault="00D91D88" w:rsidP="00064011">
      <w:pPr>
        <w:spacing w:line="360" w:lineRule="auto"/>
        <w:rPr>
          <w:rFonts w:cs="Arial"/>
          <w:b/>
        </w:rPr>
      </w:pPr>
    </w:p>
    <w:p w:rsidR="00747C5D" w:rsidRDefault="00747C5D" w:rsidP="00064011">
      <w:pPr>
        <w:spacing w:line="360" w:lineRule="auto"/>
        <w:rPr>
          <w:rFonts w:cs="Arial"/>
        </w:rPr>
      </w:pPr>
      <w:r w:rsidRPr="00A43454">
        <w:rPr>
          <w:rFonts w:cs="Arial"/>
          <w:b/>
        </w:rPr>
        <w:t>Aide n°2 :</w:t>
      </w:r>
      <w:r>
        <w:rPr>
          <w:rFonts w:cs="Arial"/>
        </w:rPr>
        <w:t xml:space="preserve"> su</w:t>
      </w:r>
      <w:r w:rsidR="00422704">
        <w:rPr>
          <w:rFonts w:cs="Arial"/>
        </w:rPr>
        <w:t>r la photo, figure un voltmètre</w:t>
      </w:r>
      <w:r>
        <w:rPr>
          <w:rFonts w:cs="Arial"/>
        </w:rPr>
        <w:t>. Quel</w:t>
      </w:r>
      <w:r w:rsidR="00422704">
        <w:rPr>
          <w:rFonts w:cs="Arial"/>
        </w:rPr>
        <w:t>le grandeur mesure un voltmètre</w:t>
      </w:r>
      <w:r>
        <w:rPr>
          <w:rFonts w:cs="Arial"/>
        </w:rPr>
        <w:t> ?</w:t>
      </w:r>
    </w:p>
    <w:p w:rsidR="00D91D88" w:rsidRPr="00A43454" w:rsidRDefault="00064011" w:rsidP="00064011">
      <w:pPr>
        <w:jc w:val="left"/>
        <w:rPr>
          <w:rFonts w:cs="Arial"/>
          <w:b/>
        </w:rPr>
      </w:pPr>
      <w:r>
        <w:rPr>
          <w:rFonts w:cs="Arial"/>
          <w:b/>
        </w:rPr>
        <w:br w:type="page"/>
      </w:r>
    </w:p>
    <w:p w:rsidR="00747C5D" w:rsidRDefault="00747C5D" w:rsidP="00064011">
      <w:pPr>
        <w:spacing w:line="360" w:lineRule="auto"/>
        <w:rPr>
          <w:rFonts w:cs="Arial"/>
        </w:rPr>
      </w:pPr>
      <w:r w:rsidRPr="00A43454">
        <w:rPr>
          <w:rFonts w:cs="Arial"/>
          <w:b/>
        </w:rPr>
        <w:lastRenderedPageBreak/>
        <w:t>Aide n°3 :</w:t>
      </w:r>
      <w:r>
        <w:rPr>
          <w:rFonts w:cs="Arial"/>
        </w:rPr>
        <w:t xml:space="preserve"> sur la photo, figure une règle. Quelle grandeur mesure une règle ? </w:t>
      </w:r>
    </w:p>
    <w:p w:rsidR="00D91D88" w:rsidRPr="00A43454" w:rsidRDefault="00D91D88" w:rsidP="00064011">
      <w:pPr>
        <w:spacing w:line="360" w:lineRule="auto"/>
        <w:rPr>
          <w:rFonts w:cs="Arial"/>
          <w:b/>
        </w:rPr>
      </w:pPr>
    </w:p>
    <w:p w:rsidR="00D91D88" w:rsidRPr="00064011" w:rsidRDefault="00747C5D" w:rsidP="00064011">
      <w:pPr>
        <w:spacing w:line="360" w:lineRule="auto"/>
        <w:rPr>
          <w:rFonts w:cs="Arial"/>
        </w:rPr>
      </w:pPr>
      <w:r w:rsidRPr="00A43454">
        <w:rPr>
          <w:rFonts w:cs="Arial"/>
          <w:b/>
        </w:rPr>
        <w:t>Aide n°4</w:t>
      </w:r>
      <w:r w:rsidR="007D6F05" w:rsidRPr="00A43454">
        <w:rPr>
          <w:rFonts w:cs="Arial"/>
          <w:b/>
        </w:rPr>
        <w:t> :</w:t>
      </w:r>
      <w:r w:rsidR="007D6F05">
        <w:rPr>
          <w:rFonts w:cs="Arial"/>
        </w:rPr>
        <w:t xml:space="preserve"> un tableau de mesures </w:t>
      </w:r>
      <w:r>
        <w:rPr>
          <w:rFonts w:cs="Arial"/>
        </w:rPr>
        <w:t>(à distribuer une fois l’expérience validée par le professeur)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1"/>
        <w:gridCol w:w="1020"/>
        <w:gridCol w:w="1021"/>
        <w:gridCol w:w="1044"/>
        <w:gridCol w:w="1067"/>
        <w:gridCol w:w="1037"/>
        <w:gridCol w:w="1067"/>
        <w:gridCol w:w="1058"/>
        <w:gridCol w:w="1024"/>
      </w:tblGrid>
      <w:tr w:rsidR="00927E32" w:rsidRPr="00DE4BB8" w:rsidTr="00FC3784">
        <w:trPr>
          <w:trHeight w:val="887"/>
          <w:jc w:val="center"/>
        </w:trPr>
        <w:tc>
          <w:tcPr>
            <w:tcW w:w="1836" w:type="dxa"/>
            <w:vAlign w:val="center"/>
          </w:tcPr>
          <w:p w:rsidR="00927E32" w:rsidRPr="00DE4BB8" w:rsidRDefault="00927E32" w:rsidP="00064011">
            <w:pPr>
              <w:spacing w:line="360" w:lineRule="auto"/>
              <w:rPr>
                <w:rFonts w:cs="Arial"/>
              </w:rPr>
            </w:pPr>
            <w:r w:rsidRPr="00DE4BB8">
              <w:rPr>
                <w:rFonts w:cs="Arial"/>
              </w:rPr>
              <w:t xml:space="preserve">Longueur L (cm) </w:t>
            </w:r>
          </w:p>
        </w:tc>
        <w:tc>
          <w:tcPr>
            <w:tcW w:w="1053" w:type="dxa"/>
            <w:vAlign w:val="center"/>
          </w:tcPr>
          <w:p w:rsidR="00927E32" w:rsidRPr="00DE4BB8" w:rsidRDefault="00927E32" w:rsidP="00064011">
            <w:pPr>
              <w:spacing w:line="360" w:lineRule="auto"/>
              <w:jc w:val="center"/>
              <w:rPr>
                <w:rFonts w:cs="Arial"/>
              </w:rPr>
            </w:pPr>
            <w:r w:rsidRPr="00DE4BB8">
              <w:rPr>
                <w:rFonts w:cs="Arial"/>
              </w:rPr>
              <w:t>0</w:t>
            </w:r>
          </w:p>
        </w:tc>
        <w:tc>
          <w:tcPr>
            <w:tcW w:w="1054" w:type="dxa"/>
            <w:vAlign w:val="center"/>
          </w:tcPr>
          <w:p w:rsidR="00927E32" w:rsidRPr="00DE4BB8" w:rsidRDefault="00927E32" w:rsidP="00064011">
            <w:pPr>
              <w:spacing w:line="360" w:lineRule="auto"/>
              <w:jc w:val="center"/>
              <w:rPr>
                <w:rFonts w:cs="Arial"/>
              </w:rPr>
            </w:pPr>
            <w:r w:rsidRPr="00DE4BB8">
              <w:rPr>
                <w:rFonts w:cs="Arial"/>
              </w:rPr>
              <w:t>4</w:t>
            </w:r>
          </w:p>
        </w:tc>
        <w:tc>
          <w:tcPr>
            <w:tcW w:w="1078" w:type="dxa"/>
            <w:vAlign w:val="center"/>
          </w:tcPr>
          <w:p w:rsidR="00927E32" w:rsidRPr="00DE4BB8" w:rsidRDefault="00927E32" w:rsidP="00064011">
            <w:pPr>
              <w:spacing w:line="360" w:lineRule="auto"/>
              <w:jc w:val="center"/>
              <w:rPr>
                <w:rFonts w:cs="Arial"/>
              </w:rPr>
            </w:pPr>
            <w:r w:rsidRPr="00DE4BB8">
              <w:rPr>
                <w:rFonts w:cs="Arial"/>
              </w:rPr>
              <w:t>8</w:t>
            </w:r>
          </w:p>
        </w:tc>
        <w:tc>
          <w:tcPr>
            <w:tcW w:w="1097" w:type="dxa"/>
            <w:vAlign w:val="center"/>
          </w:tcPr>
          <w:p w:rsidR="00927E32" w:rsidRPr="00DE4BB8" w:rsidRDefault="00927E32" w:rsidP="00064011">
            <w:pPr>
              <w:spacing w:line="360" w:lineRule="auto"/>
              <w:jc w:val="center"/>
              <w:rPr>
                <w:rFonts w:cs="Arial"/>
              </w:rPr>
            </w:pPr>
            <w:r w:rsidRPr="00DE4BB8">
              <w:rPr>
                <w:rFonts w:cs="Arial"/>
              </w:rPr>
              <w:t>12</w:t>
            </w:r>
          </w:p>
        </w:tc>
        <w:tc>
          <w:tcPr>
            <w:tcW w:w="1066" w:type="dxa"/>
            <w:vAlign w:val="center"/>
          </w:tcPr>
          <w:p w:rsidR="00927E32" w:rsidRPr="00DE4BB8" w:rsidRDefault="00927E32" w:rsidP="00064011">
            <w:pPr>
              <w:spacing w:line="360" w:lineRule="auto"/>
              <w:jc w:val="center"/>
              <w:rPr>
                <w:rFonts w:cs="Arial"/>
              </w:rPr>
            </w:pPr>
            <w:r w:rsidRPr="00DE4BB8">
              <w:rPr>
                <w:rFonts w:cs="Arial"/>
              </w:rPr>
              <w:t>16</w:t>
            </w:r>
          </w:p>
        </w:tc>
        <w:tc>
          <w:tcPr>
            <w:tcW w:w="1097" w:type="dxa"/>
            <w:vAlign w:val="center"/>
          </w:tcPr>
          <w:p w:rsidR="00927E32" w:rsidRPr="00DE4BB8" w:rsidRDefault="00927E32" w:rsidP="00064011">
            <w:pPr>
              <w:spacing w:line="360" w:lineRule="auto"/>
              <w:jc w:val="center"/>
              <w:rPr>
                <w:rFonts w:cs="Arial"/>
              </w:rPr>
            </w:pPr>
            <w:r w:rsidRPr="00DE4BB8">
              <w:rPr>
                <w:rFonts w:cs="Arial"/>
              </w:rPr>
              <w:t>20</w:t>
            </w:r>
          </w:p>
        </w:tc>
        <w:tc>
          <w:tcPr>
            <w:tcW w:w="1087" w:type="dxa"/>
            <w:vAlign w:val="center"/>
          </w:tcPr>
          <w:p w:rsidR="00927E32" w:rsidRPr="00DE4BB8" w:rsidRDefault="00927E32" w:rsidP="00064011">
            <w:pPr>
              <w:spacing w:line="360" w:lineRule="auto"/>
              <w:jc w:val="center"/>
              <w:rPr>
                <w:rFonts w:cs="Arial"/>
              </w:rPr>
            </w:pPr>
            <w:r w:rsidRPr="00DE4BB8">
              <w:rPr>
                <w:rFonts w:cs="Arial"/>
              </w:rPr>
              <w:t>24</w:t>
            </w:r>
          </w:p>
        </w:tc>
        <w:tc>
          <w:tcPr>
            <w:tcW w:w="1052" w:type="dxa"/>
            <w:vAlign w:val="center"/>
          </w:tcPr>
          <w:p w:rsidR="00927E32" w:rsidRPr="00DE4BB8" w:rsidRDefault="00927E32" w:rsidP="00064011">
            <w:pPr>
              <w:spacing w:line="360" w:lineRule="auto"/>
              <w:jc w:val="center"/>
              <w:rPr>
                <w:rFonts w:cs="Arial"/>
              </w:rPr>
            </w:pPr>
            <w:r w:rsidRPr="00DE4BB8">
              <w:rPr>
                <w:rFonts w:cs="Arial"/>
              </w:rPr>
              <w:t>28</w:t>
            </w:r>
          </w:p>
        </w:tc>
      </w:tr>
      <w:tr w:rsidR="00927E32" w:rsidRPr="00DE4BB8" w:rsidTr="00FC3784">
        <w:trPr>
          <w:trHeight w:val="904"/>
          <w:jc w:val="center"/>
        </w:trPr>
        <w:tc>
          <w:tcPr>
            <w:tcW w:w="1836" w:type="dxa"/>
            <w:vAlign w:val="center"/>
          </w:tcPr>
          <w:p w:rsidR="00927E32" w:rsidRPr="00DE4BB8" w:rsidRDefault="00927E32" w:rsidP="00064011">
            <w:pPr>
              <w:spacing w:line="360" w:lineRule="auto"/>
              <w:rPr>
                <w:rFonts w:cs="Arial"/>
              </w:rPr>
            </w:pPr>
            <w:r w:rsidRPr="00DE4BB8">
              <w:rPr>
                <w:rFonts w:cs="Arial"/>
              </w:rPr>
              <w:t>Tension U (V)</w:t>
            </w:r>
          </w:p>
        </w:tc>
        <w:tc>
          <w:tcPr>
            <w:tcW w:w="1053" w:type="dxa"/>
            <w:vAlign w:val="center"/>
          </w:tcPr>
          <w:p w:rsidR="00927E32" w:rsidRPr="00DE4BB8" w:rsidRDefault="00927E32" w:rsidP="00064011">
            <w:pPr>
              <w:spacing w:line="360" w:lineRule="auto"/>
              <w:rPr>
                <w:rFonts w:cs="Arial"/>
              </w:rPr>
            </w:pPr>
          </w:p>
        </w:tc>
        <w:tc>
          <w:tcPr>
            <w:tcW w:w="1054" w:type="dxa"/>
            <w:vAlign w:val="center"/>
          </w:tcPr>
          <w:p w:rsidR="00927E32" w:rsidRPr="00DE4BB8" w:rsidRDefault="00927E32" w:rsidP="00064011">
            <w:pPr>
              <w:spacing w:line="360" w:lineRule="auto"/>
              <w:rPr>
                <w:rFonts w:cs="Arial"/>
              </w:rPr>
            </w:pPr>
          </w:p>
        </w:tc>
        <w:tc>
          <w:tcPr>
            <w:tcW w:w="1078" w:type="dxa"/>
            <w:vAlign w:val="center"/>
          </w:tcPr>
          <w:p w:rsidR="00927E32" w:rsidRPr="00DE4BB8" w:rsidRDefault="00927E32" w:rsidP="00064011">
            <w:pPr>
              <w:spacing w:line="360" w:lineRule="auto"/>
              <w:rPr>
                <w:rFonts w:cs="Arial"/>
              </w:rPr>
            </w:pPr>
          </w:p>
        </w:tc>
        <w:tc>
          <w:tcPr>
            <w:tcW w:w="1097" w:type="dxa"/>
            <w:vAlign w:val="center"/>
          </w:tcPr>
          <w:p w:rsidR="00927E32" w:rsidRPr="00DE4BB8" w:rsidRDefault="00927E32" w:rsidP="00064011">
            <w:pPr>
              <w:spacing w:line="360" w:lineRule="auto"/>
              <w:rPr>
                <w:rFonts w:cs="Arial"/>
              </w:rPr>
            </w:pPr>
          </w:p>
        </w:tc>
        <w:tc>
          <w:tcPr>
            <w:tcW w:w="1066" w:type="dxa"/>
            <w:vAlign w:val="center"/>
          </w:tcPr>
          <w:p w:rsidR="00927E32" w:rsidRPr="00DE4BB8" w:rsidRDefault="00927E32" w:rsidP="00064011">
            <w:pPr>
              <w:spacing w:line="360" w:lineRule="auto"/>
              <w:rPr>
                <w:rFonts w:cs="Arial"/>
              </w:rPr>
            </w:pPr>
          </w:p>
        </w:tc>
        <w:tc>
          <w:tcPr>
            <w:tcW w:w="1097" w:type="dxa"/>
            <w:vAlign w:val="center"/>
          </w:tcPr>
          <w:p w:rsidR="00927E32" w:rsidRPr="00DE4BB8" w:rsidRDefault="00927E32" w:rsidP="00064011">
            <w:pPr>
              <w:spacing w:line="360" w:lineRule="auto"/>
              <w:rPr>
                <w:rFonts w:cs="Arial"/>
              </w:rPr>
            </w:pPr>
          </w:p>
        </w:tc>
        <w:tc>
          <w:tcPr>
            <w:tcW w:w="1087" w:type="dxa"/>
            <w:vAlign w:val="center"/>
          </w:tcPr>
          <w:p w:rsidR="00927E32" w:rsidRPr="00DE4BB8" w:rsidRDefault="00927E32" w:rsidP="00064011">
            <w:pPr>
              <w:spacing w:line="360" w:lineRule="auto"/>
              <w:rPr>
                <w:rFonts w:cs="Arial"/>
              </w:rPr>
            </w:pPr>
          </w:p>
        </w:tc>
        <w:tc>
          <w:tcPr>
            <w:tcW w:w="1052" w:type="dxa"/>
            <w:vAlign w:val="center"/>
          </w:tcPr>
          <w:p w:rsidR="00927E32" w:rsidRPr="00DE4BB8" w:rsidRDefault="00927E32" w:rsidP="00064011">
            <w:pPr>
              <w:spacing w:line="360" w:lineRule="auto"/>
              <w:rPr>
                <w:rFonts w:cs="Arial"/>
              </w:rPr>
            </w:pPr>
          </w:p>
        </w:tc>
      </w:tr>
    </w:tbl>
    <w:p w:rsidR="00D91D88" w:rsidRDefault="00D91D88" w:rsidP="00064011">
      <w:pPr>
        <w:spacing w:line="360" w:lineRule="auto"/>
        <w:rPr>
          <w:rFonts w:cs="Arial"/>
          <w:b/>
        </w:rPr>
      </w:pPr>
    </w:p>
    <w:p w:rsidR="00064011" w:rsidRPr="00A43454" w:rsidRDefault="00064011" w:rsidP="00064011">
      <w:pPr>
        <w:spacing w:line="360" w:lineRule="auto"/>
        <w:rPr>
          <w:rFonts w:cs="Arial"/>
          <w:b/>
        </w:rPr>
      </w:pPr>
    </w:p>
    <w:p w:rsidR="00927E32" w:rsidRDefault="0062709E" w:rsidP="00064011">
      <w:pPr>
        <w:spacing w:line="360" w:lineRule="auto"/>
        <w:rPr>
          <w:rFonts w:cs="Arial"/>
        </w:rPr>
      </w:pPr>
      <w:r w:rsidRPr="00A43454">
        <w:rPr>
          <w:rFonts w:cs="Arial"/>
          <w:b/>
        </w:rPr>
        <w:t>Aide n°5</w:t>
      </w:r>
      <w:r w:rsidR="007D6F05" w:rsidRPr="00A43454">
        <w:rPr>
          <w:rFonts w:cs="Arial"/>
          <w:b/>
        </w:rPr>
        <w:t> :</w:t>
      </w:r>
      <w:r w:rsidR="007D6F05">
        <w:rPr>
          <w:rFonts w:cs="Arial"/>
        </w:rPr>
        <w:t xml:space="preserve"> les échelles à utiliser pour le graphique </w:t>
      </w:r>
    </w:p>
    <w:p w:rsidR="00A43454" w:rsidRPr="00DE4BB8" w:rsidRDefault="00A43454" w:rsidP="00064011">
      <w:pPr>
        <w:spacing w:line="360" w:lineRule="auto"/>
        <w:rPr>
          <w:rFonts w:cs="Arial"/>
        </w:rPr>
      </w:pPr>
    </w:p>
    <w:p w:rsidR="00927E32" w:rsidRDefault="00927E32" w:rsidP="00064011">
      <w:pPr>
        <w:spacing w:line="360" w:lineRule="auto"/>
        <w:rPr>
          <w:rFonts w:cs="Arial"/>
        </w:rPr>
      </w:pPr>
      <w:r>
        <w:rPr>
          <w:rFonts w:cs="Arial"/>
        </w:rPr>
        <w:t xml:space="preserve">- en abscisse : </w:t>
      </w:r>
      <w:r w:rsidRPr="004C7217">
        <w:rPr>
          <w:rFonts w:cs="Arial"/>
        </w:rPr>
        <w:t>1</w:t>
      </w:r>
      <w:r w:rsidR="008749F7">
        <w:rPr>
          <w:rFonts w:cs="Arial"/>
        </w:rPr>
        <w:t xml:space="preserve"> </w:t>
      </w:r>
      <w:r w:rsidRPr="004C7217">
        <w:rPr>
          <w:rFonts w:cs="Arial"/>
        </w:rPr>
        <w:t xml:space="preserve">cm sur l’axe équivaut à 1cm dans la réalité. </w:t>
      </w:r>
    </w:p>
    <w:p w:rsidR="007D6F05" w:rsidRDefault="00927E32" w:rsidP="00064011">
      <w:pPr>
        <w:spacing w:line="360" w:lineRule="auto"/>
        <w:rPr>
          <w:rFonts w:cs="Arial"/>
        </w:rPr>
      </w:pPr>
      <w:r>
        <w:rPr>
          <w:rFonts w:cs="Arial"/>
        </w:rPr>
        <w:t>- en</w:t>
      </w:r>
      <w:r w:rsidRPr="00DE4BB8">
        <w:rPr>
          <w:rFonts w:cs="Arial"/>
        </w:rPr>
        <w:t xml:space="preserve"> ordonn</w:t>
      </w:r>
      <w:r>
        <w:rPr>
          <w:rFonts w:cs="Arial"/>
        </w:rPr>
        <w:t>ée : 1 cm sur l’axe équivaut à 1</w:t>
      </w:r>
      <w:r w:rsidRPr="00DE4BB8">
        <w:rPr>
          <w:rFonts w:cs="Arial"/>
        </w:rPr>
        <w:t xml:space="preserve">V. </w:t>
      </w:r>
      <w:r w:rsidRPr="00DE4BB8">
        <w:rPr>
          <w:rFonts w:cs="Arial"/>
        </w:rPr>
        <w:tab/>
      </w:r>
    </w:p>
    <w:p w:rsidR="00D91D88" w:rsidRDefault="00D91D88" w:rsidP="00064011">
      <w:pPr>
        <w:spacing w:line="360" w:lineRule="auto"/>
        <w:rPr>
          <w:rFonts w:cs="Arial"/>
        </w:rPr>
      </w:pPr>
    </w:p>
    <w:p w:rsidR="00747C5D" w:rsidRDefault="0062709E" w:rsidP="00064011">
      <w:pPr>
        <w:spacing w:line="360" w:lineRule="auto"/>
        <w:rPr>
          <w:rFonts w:cs="Arial"/>
        </w:rPr>
      </w:pPr>
      <w:r w:rsidRPr="00A43454">
        <w:rPr>
          <w:rFonts w:cs="Arial"/>
          <w:b/>
        </w:rPr>
        <w:t>Aide n°6</w:t>
      </w:r>
      <w:r w:rsidR="007D6F05" w:rsidRPr="00A43454">
        <w:rPr>
          <w:rFonts w:cs="Arial"/>
          <w:b/>
        </w:rPr>
        <w:t> :</w:t>
      </w:r>
      <w:r w:rsidR="007D6F05">
        <w:rPr>
          <w:rFonts w:cs="Arial"/>
        </w:rPr>
        <w:t xml:space="preserve"> </w:t>
      </w:r>
      <w:r w:rsidR="00747C5D">
        <w:rPr>
          <w:rFonts w:cs="Arial"/>
        </w:rPr>
        <w:t xml:space="preserve">une fiche réalisée en AP intitulée « comment reconnaitre une situation de proportionnalité ? » </w:t>
      </w:r>
    </w:p>
    <w:p w:rsidR="00D91D88" w:rsidRDefault="00D91D88" w:rsidP="00064011">
      <w:pPr>
        <w:spacing w:line="360" w:lineRule="auto"/>
        <w:rPr>
          <w:rFonts w:cs="Arial"/>
        </w:rPr>
      </w:pPr>
    </w:p>
    <w:p w:rsidR="00750059" w:rsidRPr="00414F85" w:rsidRDefault="00750059" w:rsidP="00422704">
      <w:pPr>
        <w:pStyle w:val="Titre2"/>
        <w:numPr>
          <w:ilvl w:val="1"/>
          <w:numId w:val="21"/>
        </w:numPr>
        <w:spacing w:line="360" w:lineRule="auto"/>
        <w:rPr>
          <w:color w:val="0070C0"/>
        </w:rPr>
      </w:pPr>
      <w:r w:rsidRPr="00414F85">
        <w:rPr>
          <w:color w:val="0070C0"/>
        </w:rPr>
        <w:t>Institutionnalisation</w:t>
      </w:r>
    </w:p>
    <w:p w:rsidR="00147C20" w:rsidRDefault="007A3EEF" w:rsidP="00064011">
      <w:pPr>
        <w:spacing w:line="360" w:lineRule="auto"/>
      </w:pPr>
      <w:r>
        <w:t>Pour savoir si deux grandeurs sont proportionnelles, on trace un graphique à partir de ces deux grandeurs.</w:t>
      </w:r>
    </w:p>
    <w:p w:rsidR="005E0FF4" w:rsidRDefault="007A3EEF" w:rsidP="00064011">
      <w:pPr>
        <w:spacing w:line="360" w:lineRule="auto"/>
      </w:pPr>
      <w:r>
        <w:t xml:space="preserve">Si la représentation </w:t>
      </w:r>
      <w:r w:rsidR="00147C20">
        <w:t xml:space="preserve">graphique </w:t>
      </w:r>
      <w:r>
        <w:t xml:space="preserve">est une droite passant par l’origine, alors les deux grandeurs sont proportionnelles. </w:t>
      </w:r>
    </w:p>
    <w:p w:rsidR="00635335" w:rsidRPr="00414F85" w:rsidRDefault="00EA6392" w:rsidP="00422704">
      <w:pPr>
        <w:pStyle w:val="Titre1"/>
        <w:numPr>
          <w:ilvl w:val="0"/>
          <w:numId w:val="21"/>
        </w:numPr>
        <w:spacing w:line="360" w:lineRule="auto"/>
        <w:rPr>
          <w:color w:val="0070C0"/>
        </w:rPr>
      </w:pPr>
      <w:r w:rsidRPr="00414F85">
        <w:rPr>
          <w:color w:val="0070C0"/>
        </w:rPr>
        <w:t xml:space="preserve">Troisième activité : l’écran capacitif </w:t>
      </w:r>
    </w:p>
    <w:p w:rsidR="00F67C97" w:rsidRDefault="001030BA" w:rsidP="00064011">
      <w:pPr>
        <w:pStyle w:val="NormalWeb"/>
        <w:spacing w:before="0" w:beforeAutospacing="0" w:after="0" w:afterAutospacing="0" w:line="360" w:lineRule="auto"/>
        <w:ind w:firstLine="426"/>
        <w:rPr>
          <w:rFonts w:ascii="Arial" w:hAnsi="Arial" w:cs="Arial"/>
          <w:color w:val="333333"/>
          <w:sz w:val="20"/>
          <w:szCs w:val="20"/>
          <w:shd w:val="clear" w:color="auto" w:fill="FFFFFF"/>
        </w:rPr>
      </w:pPr>
      <w:r w:rsidRPr="00E461D8">
        <w:rPr>
          <w:rFonts w:ascii="Arial" w:hAnsi="Arial" w:cs="Arial"/>
          <w:sz w:val="20"/>
          <w:szCs w:val="20"/>
          <w:shd w:val="clear" w:color="auto" w:fill="FFFFFF"/>
        </w:rPr>
        <w:t>Les écrans capacitifs sont utilisés dans la plupart des téléphones portables et tablettes</w:t>
      </w:r>
      <w:r w:rsidR="0062709E">
        <w:rPr>
          <w:rFonts w:ascii="Arial" w:hAnsi="Arial" w:cs="Arial"/>
          <w:sz w:val="20"/>
          <w:szCs w:val="20"/>
          <w:shd w:val="clear" w:color="auto" w:fill="FFFFFF"/>
        </w:rPr>
        <w:t xml:space="preserve">. </w:t>
      </w:r>
      <w:r w:rsidR="00E461D8">
        <w:rPr>
          <w:rFonts w:ascii="Arial" w:hAnsi="Arial" w:cs="Arial"/>
          <w:sz w:val="20"/>
          <w:szCs w:val="20"/>
        </w:rPr>
        <w:t xml:space="preserve">Un simple effleurement </w:t>
      </w:r>
      <w:r w:rsidR="00E461D8" w:rsidRPr="00E461D8">
        <w:rPr>
          <w:rFonts w:ascii="Arial" w:hAnsi="Arial" w:cs="Arial"/>
          <w:sz w:val="20"/>
          <w:szCs w:val="20"/>
        </w:rPr>
        <w:t>suffit à faire fonctionner l'écran</w:t>
      </w:r>
      <w:r w:rsidR="00E461D8">
        <w:rPr>
          <w:rFonts w:ascii="Arial" w:hAnsi="Arial" w:cs="Arial"/>
          <w:sz w:val="20"/>
          <w:szCs w:val="20"/>
        </w:rPr>
        <w:t xml:space="preserve">. Il faut cependant que l’objet qui touche l’écran soit conducteur. </w:t>
      </w:r>
      <w:r w:rsidR="00E461D8">
        <w:rPr>
          <w:rFonts w:ascii="Arial" w:hAnsi="Arial" w:cs="Arial"/>
          <w:color w:val="333333"/>
          <w:sz w:val="20"/>
          <w:szCs w:val="20"/>
          <w:shd w:val="clear" w:color="auto" w:fill="FFFFFF"/>
        </w:rPr>
        <w:t>Il est donc impossibl</w:t>
      </w:r>
      <w:r w:rsidR="00504ADF">
        <w:rPr>
          <w:rFonts w:ascii="Arial" w:hAnsi="Arial" w:cs="Arial"/>
          <w:color w:val="333333"/>
          <w:sz w:val="20"/>
          <w:szCs w:val="20"/>
          <w:shd w:val="clear" w:color="auto" w:fill="FFFFFF"/>
        </w:rPr>
        <w:t>e de s’en servir avec des g</w:t>
      </w:r>
      <w:r w:rsidR="00F67C97">
        <w:rPr>
          <w:rFonts w:ascii="Arial" w:hAnsi="Arial" w:cs="Arial"/>
          <w:color w:val="333333"/>
          <w:sz w:val="20"/>
          <w:szCs w:val="20"/>
          <w:shd w:val="clear" w:color="auto" w:fill="FFFFFF"/>
        </w:rPr>
        <w:t xml:space="preserve">ants traditionnels ! </w:t>
      </w:r>
    </w:p>
    <w:p w:rsidR="00E461D8" w:rsidRPr="00F67C97" w:rsidRDefault="00504ADF" w:rsidP="00064011">
      <w:pPr>
        <w:pStyle w:val="NormalWeb"/>
        <w:spacing w:before="0" w:beforeAutospacing="0" w:after="0" w:afterAutospacing="0" w:line="360" w:lineRule="auto"/>
        <w:ind w:firstLine="426"/>
        <w:rPr>
          <w:rFonts w:ascii="Arial" w:hAnsi="Arial" w:cs="Arial"/>
          <w:sz w:val="20"/>
          <w:szCs w:val="20"/>
          <w:shd w:val="clear" w:color="auto" w:fill="FFFFFF"/>
        </w:rPr>
      </w:pPr>
      <w:r>
        <w:rPr>
          <w:rFonts w:ascii="Arial" w:hAnsi="Arial" w:cs="Arial"/>
          <w:color w:val="333333"/>
          <w:sz w:val="20"/>
          <w:szCs w:val="20"/>
          <w:shd w:val="clear" w:color="auto" w:fill="FFFFFF"/>
        </w:rPr>
        <w:t xml:space="preserve">On trouve </w:t>
      </w:r>
      <w:r w:rsidR="00AF39E2">
        <w:rPr>
          <w:rFonts w:ascii="Arial" w:hAnsi="Arial" w:cs="Arial"/>
          <w:color w:val="333333"/>
          <w:sz w:val="20"/>
          <w:szCs w:val="20"/>
          <w:shd w:val="clear" w:color="auto" w:fill="FFFFFF"/>
        </w:rPr>
        <w:t>actuellement</w:t>
      </w:r>
      <w:r>
        <w:rPr>
          <w:rFonts w:ascii="Arial" w:hAnsi="Arial" w:cs="Arial"/>
          <w:color w:val="333333"/>
          <w:sz w:val="20"/>
          <w:szCs w:val="20"/>
          <w:shd w:val="clear" w:color="auto" w:fill="FFFFFF"/>
        </w:rPr>
        <w:t xml:space="preserve"> </w:t>
      </w:r>
      <w:r w:rsidR="00F67C97">
        <w:rPr>
          <w:rFonts w:ascii="Arial" w:hAnsi="Arial" w:cs="Arial"/>
          <w:color w:val="333333"/>
          <w:sz w:val="20"/>
          <w:szCs w:val="20"/>
          <w:shd w:val="clear" w:color="auto" w:fill="FFFFFF"/>
        </w:rPr>
        <w:t xml:space="preserve">dans le commerce des gants tactiles </w:t>
      </w:r>
      <w:r>
        <w:rPr>
          <w:rFonts w:ascii="Arial" w:hAnsi="Arial" w:cs="Arial"/>
          <w:color w:val="333333"/>
          <w:sz w:val="20"/>
          <w:szCs w:val="20"/>
          <w:shd w:val="clear" w:color="auto" w:fill="FFFFFF"/>
        </w:rPr>
        <w:t>spécialement conçus pour les smar</w:t>
      </w:r>
      <w:r w:rsidR="00F67C97">
        <w:rPr>
          <w:rFonts w:ascii="Arial" w:hAnsi="Arial" w:cs="Arial"/>
          <w:color w:val="333333"/>
          <w:sz w:val="20"/>
          <w:szCs w:val="20"/>
          <w:shd w:val="clear" w:color="auto" w:fill="FFFFFF"/>
        </w:rPr>
        <w:t xml:space="preserve">tphones. </w:t>
      </w:r>
      <w:r w:rsidRPr="00F67C97">
        <w:rPr>
          <w:rFonts w:ascii="Arial" w:hAnsi="Arial" w:cs="Arial"/>
          <w:color w:val="000000"/>
          <w:sz w:val="20"/>
          <w:szCs w:val="20"/>
        </w:rPr>
        <w:t>Le principe est simple : le pouce et l'index bénéficient de fils conducteurs qui permettent d'utiliser les gants sur un écran tactile.</w:t>
      </w:r>
    </w:p>
    <w:p w:rsidR="0062709E" w:rsidRPr="00414F85" w:rsidRDefault="00E461D8" w:rsidP="00422704">
      <w:pPr>
        <w:pStyle w:val="Titre2"/>
        <w:numPr>
          <w:ilvl w:val="1"/>
          <w:numId w:val="21"/>
        </w:numPr>
        <w:spacing w:line="360" w:lineRule="auto"/>
        <w:rPr>
          <w:color w:val="0070C0"/>
        </w:rPr>
      </w:pPr>
      <w:r w:rsidRPr="00414F85">
        <w:rPr>
          <w:color w:val="0070C0"/>
        </w:rPr>
        <w:t>Document proposé</w:t>
      </w:r>
      <w:r w:rsidR="0062709E" w:rsidRPr="00414F85">
        <w:rPr>
          <w:color w:val="0070C0"/>
        </w:rPr>
        <w:t xml:space="preserve"> aux élèves</w:t>
      </w:r>
    </w:p>
    <w:p w:rsidR="0062709E" w:rsidRPr="0062709E" w:rsidRDefault="0062709E" w:rsidP="00064011">
      <w:pPr>
        <w:pStyle w:val="Titre3"/>
        <w:numPr>
          <w:ilvl w:val="0"/>
          <w:numId w:val="0"/>
        </w:numPr>
        <w:spacing w:line="360" w:lineRule="auto"/>
        <w:ind w:left="720" w:hanging="720"/>
      </w:pPr>
      <w:r>
        <w:t>Principe de fonctionnement d’un écran capacitif</w:t>
      </w:r>
    </w:p>
    <w:p w:rsidR="0062709E" w:rsidRDefault="0062709E" w:rsidP="00064011">
      <w:pPr>
        <w:spacing w:line="360" w:lineRule="auto"/>
        <w:rPr>
          <w:rFonts w:cs="Arial"/>
          <w:shd w:val="clear" w:color="auto" w:fill="FFFFFF"/>
        </w:rPr>
      </w:pPr>
      <w:r>
        <w:rPr>
          <w:rFonts w:cs="Arial"/>
          <w:shd w:val="clear" w:color="auto" w:fill="FFFFFF"/>
        </w:rPr>
        <w:t>Un écran capacitif comporte une couche conductrice qui ac</w:t>
      </w:r>
      <w:r w:rsidR="004242AA">
        <w:rPr>
          <w:rFonts w:cs="Arial"/>
          <w:shd w:val="clear" w:color="auto" w:fill="FFFFFF"/>
        </w:rPr>
        <w:t xml:space="preserve">cumule des charges électriques </w:t>
      </w:r>
      <w:r>
        <w:rPr>
          <w:rFonts w:cs="Arial"/>
          <w:shd w:val="clear" w:color="auto" w:fill="FFFFFF"/>
        </w:rPr>
        <w:t>(fig.1)</w:t>
      </w:r>
      <w:r w:rsidR="004242AA">
        <w:rPr>
          <w:rFonts w:cs="Arial"/>
          <w:shd w:val="clear" w:color="auto" w:fill="FFFFFF"/>
        </w:rPr>
        <w:t xml:space="preserve">. </w:t>
      </w:r>
    </w:p>
    <w:p w:rsidR="00322DAD" w:rsidRDefault="00322DAD">
      <w:pPr>
        <w:jc w:val="left"/>
        <w:rPr>
          <w:rFonts w:cs="Arial"/>
          <w:shd w:val="clear" w:color="auto" w:fill="FFFFFF"/>
        </w:rPr>
      </w:pPr>
      <w:r>
        <w:rPr>
          <w:rFonts w:cs="Arial"/>
          <w:shd w:val="clear" w:color="auto" w:fill="FFFFFF"/>
        </w:rPr>
        <w:br w:type="page"/>
      </w:r>
    </w:p>
    <w:p w:rsidR="0062709E" w:rsidRDefault="0062709E" w:rsidP="00064011">
      <w:pPr>
        <w:spacing w:line="360" w:lineRule="auto"/>
        <w:rPr>
          <w:rFonts w:cs="Arial"/>
          <w:shd w:val="clear" w:color="auto" w:fill="FFFFFF"/>
        </w:rPr>
      </w:pPr>
      <w:r>
        <w:rPr>
          <w:noProof/>
        </w:rPr>
        <w:lastRenderedPageBreak/>
        <w:drawing>
          <wp:inline distT="0" distB="0" distL="0" distR="0" wp14:anchorId="7E25DE6D" wp14:editId="0DD2F429">
            <wp:extent cx="2011680" cy="743869"/>
            <wp:effectExtent l="0" t="0" r="7620"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014532" cy="744924"/>
                    </a:xfrm>
                    <a:prstGeom prst="rect">
                      <a:avLst/>
                    </a:prstGeom>
                  </pic:spPr>
                </pic:pic>
              </a:graphicData>
            </a:graphic>
          </wp:inline>
        </w:drawing>
      </w:r>
    </w:p>
    <w:p w:rsidR="00635335" w:rsidRDefault="00635335" w:rsidP="00064011">
      <w:pPr>
        <w:spacing w:line="360" w:lineRule="auto"/>
        <w:rPr>
          <w:rFonts w:cs="Arial"/>
          <w:shd w:val="clear" w:color="auto" w:fill="FFFFFF"/>
        </w:rPr>
      </w:pPr>
      <w:r>
        <w:rPr>
          <w:rFonts w:cs="Arial"/>
          <w:shd w:val="clear" w:color="auto" w:fill="FFFFFF"/>
        </w:rPr>
        <w:t xml:space="preserve">Lorsque l’usager </w:t>
      </w:r>
      <w:r w:rsidRPr="00E22CAB">
        <w:rPr>
          <w:rFonts w:cs="Arial"/>
          <w:shd w:val="clear" w:color="auto" w:fill="FFFFFF"/>
        </w:rPr>
        <w:t>touche la plaque avec son doigt,</w:t>
      </w:r>
      <w:r>
        <w:rPr>
          <w:rFonts w:cs="Arial"/>
          <w:shd w:val="clear" w:color="auto" w:fill="FFFFFF"/>
        </w:rPr>
        <w:t xml:space="preserve"> certaines de ces charges lui sont transférées. Les charges qui quittent la pla</w:t>
      </w:r>
      <w:r w:rsidR="00C41D95">
        <w:rPr>
          <w:rFonts w:cs="Arial"/>
          <w:shd w:val="clear" w:color="auto" w:fill="FFFFFF"/>
        </w:rPr>
        <w:t>que capacitive créent un manque</w:t>
      </w:r>
      <w:r>
        <w:rPr>
          <w:rFonts w:cs="Arial"/>
          <w:shd w:val="clear" w:color="auto" w:fill="FFFFFF"/>
        </w:rPr>
        <w:t xml:space="preserve"> (fig.2)</w:t>
      </w:r>
      <w:r w:rsidR="00C41D95">
        <w:rPr>
          <w:rFonts w:cs="Arial"/>
          <w:shd w:val="clear" w:color="auto" w:fill="FFFFFF"/>
        </w:rPr>
        <w:t xml:space="preserve">. </w:t>
      </w:r>
      <w:r w:rsidR="0062709E">
        <w:rPr>
          <w:rFonts w:cs="Arial"/>
          <w:shd w:val="clear" w:color="auto" w:fill="FFFFFF"/>
        </w:rPr>
        <w:t xml:space="preserve">Des capteurs situés aux quatre coins de la plaque mesurent ce manque et déterminent ainsi les coordonnées (X, Y) du point d’impact. </w:t>
      </w:r>
    </w:p>
    <w:p w:rsidR="00635335" w:rsidRDefault="00635335" w:rsidP="00064011">
      <w:pPr>
        <w:spacing w:line="360" w:lineRule="auto"/>
        <w:rPr>
          <w:rFonts w:cs="Arial"/>
          <w:shd w:val="clear" w:color="auto" w:fill="FFFFFF"/>
        </w:rPr>
      </w:pPr>
      <w:r>
        <w:rPr>
          <w:noProof/>
        </w:rPr>
        <w:drawing>
          <wp:inline distT="0" distB="0" distL="0" distR="0" wp14:anchorId="7DA29562" wp14:editId="6149BE38">
            <wp:extent cx="1966595" cy="1553210"/>
            <wp:effectExtent l="0" t="0" r="0" b="889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66595" cy="1553210"/>
                    </a:xfrm>
                    <a:prstGeom prst="rect">
                      <a:avLst/>
                    </a:prstGeom>
                  </pic:spPr>
                </pic:pic>
              </a:graphicData>
            </a:graphic>
          </wp:inline>
        </w:drawing>
      </w:r>
    </w:p>
    <w:p w:rsidR="00BA3AD8" w:rsidRDefault="00BA3AD8" w:rsidP="00064011">
      <w:pPr>
        <w:spacing w:line="360" w:lineRule="auto"/>
        <w:rPr>
          <w:rFonts w:eastAsia="MS Mincho" w:cs="Arial"/>
          <w:bCs/>
          <w:lang w:eastAsia="ja-JP"/>
        </w:rPr>
      </w:pPr>
      <w:r w:rsidRPr="00F74F1C">
        <w:rPr>
          <w:rFonts w:eastAsia="MS Mincho" w:cs="Arial"/>
          <w:bCs/>
          <w:lang w:eastAsia="ja-JP"/>
        </w:rPr>
        <w:t>Schémas libres de droit (réalisés par nos soins)</w:t>
      </w:r>
    </w:p>
    <w:p w:rsidR="00D91D88" w:rsidRPr="00F74F1C" w:rsidRDefault="00D91D88" w:rsidP="00064011">
      <w:pPr>
        <w:spacing w:line="360" w:lineRule="auto"/>
        <w:rPr>
          <w:rFonts w:eastAsia="MS Mincho" w:cs="Arial"/>
          <w:bCs/>
          <w:lang w:eastAsia="ja-JP"/>
        </w:rPr>
      </w:pPr>
    </w:p>
    <w:p w:rsidR="00635335" w:rsidRPr="00F74F1C" w:rsidRDefault="00635335" w:rsidP="00064011">
      <w:pPr>
        <w:spacing w:line="360" w:lineRule="auto"/>
        <w:rPr>
          <w:rFonts w:cs="Arial"/>
        </w:rPr>
      </w:pPr>
      <w:r w:rsidRPr="00F74F1C">
        <w:rPr>
          <w:rFonts w:cs="Arial"/>
        </w:rPr>
        <w:t xml:space="preserve">D’après : </w:t>
      </w:r>
    </w:p>
    <w:p w:rsidR="0062709E" w:rsidRPr="00F74F1C" w:rsidRDefault="00635335" w:rsidP="00064011">
      <w:pPr>
        <w:spacing w:line="360" w:lineRule="auto"/>
        <w:rPr>
          <w:rFonts w:cs="Arial"/>
        </w:rPr>
      </w:pPr>
      <w:r w:rsidRPr="00F74F1C">
        <w:rPr>
          <w:rFonts w:cs="Arial"/>
        </w:rPr>
        <w:t xml:space="preserve"> « Comment </w:t>
      </w:r>
      <w:r w:rsidR="0062709E" w:rsidRPr="00F74F1C">
        <w:rPr>
          <w:rFonts w:cs="Arial"/>
        </w:rPr>
        <w:t>fonctionne un écran tactile ? »</w:t>
      </w:r>
    </w:p>
    <w:p w:rsidR="00635335" w:rsidRPr="00F74F1C" w:rsidRDefault="00C06D48" w:rsidP="00064011">
      <w:pPr>
        <w:spacing w:line="360" w:lineRule="auto"/>
        <w:rPr>
          <w:rFonts w:cs="Arial"/>
        </w:rPr>
      </w:pPr>
      <w:hyperlink r:id="rId28" w:history="1">
        <w:r w:rsidR="00635335" w:rsidRPr="00F74F1C">
          <w:rPr>
            <w:rStyle w:val="Lienhypertexte"/>
          </w:rPr>
          <w:t>http://www.linternaute.com/science/technologie/comment/06/ecran-tactile/comment-ecran-tactile.shtml</w:t>
        </w:r>
      </w:hyperlink>
      <w:r w:rsidR="00635335" w:rsidRPr="00F74F1C">
        <w:rPr>
          <w:rFonts w:cs="Arial"/>
        </w:rPr>
        <w:t xml:space="preserve">      </w:t>
      </w:r>
      <w:hyperlink r:id="rId29" w:history="1">
        <w:r w:rsidR="00635335" w:rsidRPr="00F74F1C">
          <w:rPr>
            <w:rStyle w:val="Lienhypertexte"/>
          </w:rPr>
          <w:t>https://www.youtube.com/watch?v=sWS3rCCmzwI</w:t>
        </w:r>
      </w:hyperlink>
    </w:p>
    <w:p w:rsidR="00635335" w:rsidRPr="00F74F1C" w:rsidRDefault="00635335" w:rsidP="00064011">
      <w:pPr>
        <w:spacing w:line="360" w:lineRule="auto"/>
        <w:rPr>
          <w:rFonts w:cs="Arial"/>
          <w:lang w:val="de-DE"/>
        </w:rPr>
      </w:pPr>
      <w:r w:rsidRPr="00F74F1C">
        <w:rPr>
          <w:rFonts w:cs="Arial"/>
        </w:rPr>
        <w:t xml:space="preserve"> </w:t>
      </w:r>
      <w:r w:rsidRPr="00F74F1C">
        <w:rPr>
          <w:rFonts w:cs="Arial"/>
          <w:lang w:val="de-DE"/>
        </w:rPr>
        <w:t>„</w:t>
      </w:r>
      <w:r w:rsidRPr="00F74F1C">
        <w:rPr>
          <w:rFonts w:cs="Arial"/>
          <w:bCs/>
          <w:kern w:val="36"/>
          <w:lang w:val="de-DE"/>
        </w:rPr>
        <w:t>Wie funktionieren Touchpad und Touchscreen?“</w:t>
      </w:r>
    </w:p>
    <w:p w:rsidR="00635335" w:rsidRPr="00F74F1C" w:rsidRDefault="00C06D48" w:rsidP="00064011">
      <w:pPr>
        <w:spacing w:line="360" w:lineRule="auto"/>
        <w:rPr>
          <w:rFonts w:cs="Arial"/>
          <w:lang w:val="de-DE"/>
        </w:rPr>
      </w:pPr>
      <w:hyperlink r:id="rId30" w:history="1">
        <w:r w:rsidR="00635335" w:rsidRPr="00F74F1C">
          <w:rPr>
            <w:rFonts w:eastAsia="MS Mincho" w:cs="Arial"/>
            <w:bCs/>
            <w:color w:val="0000FF"/>
            <w:u w:val="single"/>
            <w:lang w:val="de-DE" w:eastAsia="ja-JP"/>
          </w:rPr>
          <w:t>http://www.weltderphysik.de/thema/hinter-den-dingen/elektronische-geraete/touchpad-und-screen/</w:t>
        </w:r>
      </w:hyperlink>
    </w:p>
    <w:p w:rsidR="00A66648" w:rsidRDefault="00635335" w:rsidP="00064011">
      <w:pPr>
        <w:spacing w:line="360" w:lineRule="auto"/>
        <w:rPr>
          <w:rFonts w:eastAsia="MS Mincho" w:cs="Arial"/>
          <w:bCs/>
          <w:u w:val="single"/>
          <w:lang w:eastAsia="ja-JP"/>
        </w:rPr>
      </w:pPr>
      <w:r w:rsidRPr="00F74F1C">
        <w:rPr>
          <w:rFonts w:cs="Arial"/>
        </w:rPr>
        <w:t>„</w:t>
      </w:r>
      <w:proofErr w:type="spellStart"/>
      <w:r w:rsidRPr="00F74F1C">
        <w:rPr>
          <w:rFonts w:cs="Arial"/>
        </w:rPr>
        <w:t>Touchscreentechnologie</w:t>
      </w:r>
      <w:proofErr w:type="spellEnd"/>
      <w:r w:rsidRPr="00F74F1C">
        <w:rPr>
          <w:rFonts w:cs="Arial"/>
        </w:rPr>
        <w:t>“</w:t>
      </w:r>
      <w:r w:rsidRPr="00F74F1C">
        <w:t xml:space="preserve"> </w:t>
      </w:r>
      <w:hyperlink r:id="rId31" w:history="1">
        <w:r w:rsidRPr="00F74F1C">
          <w:rPr>
            <w:rFonts w:eastAsia="MS Mincho" w:cs="Arial"/>
            <w:bCs/>
            <w:u w:val="single"/>
            <w:lang w:eastAsia="ja-JP"/>
          </w:rPr>
          <w:t>http://www.schuelerkonferenz.edu.tum.de/fileadmin/w00brm/www/Facharbeiten_2010/julian_harms_2010.pdf</w:t>
        </w:r>
      </w:hyperlink>
    </w:p>
    <w:p w:rsidR="00635335" w:rsidRDefault="0062709E" w:rsidP="00064011">
      <w:pPr>
        <w:pStyle w:val="Titre3"/>
        <w:numPr>
          <w:ilvl w:val="0"/>
          <w:numId w:val="0"/>
        </w:numPr>
        <w:spacing w:line="360" w:lineRule="auto"/>
        <w:ind w:left="720" w:hanging="720"/>
      </w:pPr>
      <w:r>
        <w:t xml:space="preserve">Questions </w:t>
      </w:r>
      <w:r w:rsidR="00F74F1C">
        <w:t xml:space="preserve">pouvant être </w:t>
      </w:r>
      <w:r>
        <w:t xml:space="preserve">posées aux élèves </w:t>
      </w:r>
    </w:p>
    <w:p w:rsidR="00A66648" w:rsidRPr="00D141DA" w:rsidRDefault="00A66648" w:rsidP="00064011">
      <w:pPr>
        <w:shd w:val="clear" w:color="auto" w:fill="FFFFFF"/>
        <w:spacing w:line="360" w:lineRule="auto"/>
        <w:rPr>
          <w:rFonts w:ascii="Helvetica" w:hAnsi="Helvetica" w:cs="Helvetica"/>
          <w:color w:val="000000"/>
          <w:sz w:val="24"/>
          <w:szCs w:val="24"/>
        </w:rPr>
      </w:pPr>
      <w:r>
        <w:rPr>
          <w:rFonts w:cs="Arial"/>
          <w:color w:val="000000"/>
        </w:rPr>
        <w:t>1</w:t>
      </w:r>
      <w:r w:rsidRPr="00D141DA">
        <w:rPr>
          <w:rFonts w:cs="Arial"/>
          <w:color w:val="000000"/>
        </w:rPr>
        <w:t>) Quelle propriété électrique du doigt permet d’évacu</w:t>
      </w:r>
      <w:r>
        <w:rPr>
          <w:rFonts w:cs="Arial"/>
          <w:color w:val="000000"/>
        </w:rPr>
        <w:t>er les charges électriques ?</w:t>
      </w:r>
    </w:p>
    <w:p w:rsidR="00A66648" w:rsidRDefault="00A66648" w:rsidP="00064011">
      <w:pPr>
        <w:shd w:val="clear" w:color="auto" w:fill="FFFFFF"/>
        <w:spacing w:line="360" w:lineRule="auto"/>
        <w:ind w:left="142" w:hanging="142"/>
        <w:rPr>
          <w:rFonts w:cs="Arial"/>
          <w:color w:val="000000"/>
        </w:rPr>
      </w:pPr>
      <w:r>
        <w:rPr>
          <w:rFonts w:cs="Arial"/>
          <w:color w:val="000000"/>
        </w:rPr>
        <w:t xml:space="preserve">2) On veut actionner un écran capacitif à l’aide d’un stylet. </w:t>
      </w:r>
      <w:proofErr w:type="gramStart"/>
      <w:r>
        <w:rPr>
          <w:rFonts w:cs="Arial"/>
          <w:color w:val="000000"/>
        </w:rPr>
        <w:t>Quelle</w:t>
      </w:r>
      <w:proofErr w:type="gramEnd"/>
      <w:r>
        <w:rPr>
          <w:rFonts w:cs="Arial"/>
          <w:color w:val="000000"/>
        </w:rPr>
        <w:t xml:space="preserve"> </w:t>
      </w:r>
      <w:r w:rsidRPr="00D141DA">
        <w:rPr>
          <w:rFonts w:cs="Arial"/>
          <w:color w:val="000000"/>
        </w:rPr>
        <w:t xml:space="preserve">doit être la propriété électrique </w:t>
      </w:r>
      <w:r>
        <w:rPr>
          <w:rFonts w:cs="Arial"/>
          <w:color w:val="000000"/>
        </w:rPr>
        <w:t xml:space="preserve">de ce stylet ?  Justifie la réponse. </w:t>
      </w:r>
    </w:p>
    <w:p w:rsidR="00A66648" w:rsidRDefault="00A66648" w:rsidP="00064011">
      <w:pPr>
        <w:shd w:val="clear" w:color="auto" w:fill="FFFFFF"/>
        <w:spacing w:line="360" w:lineRule="auto"/>
        <w:ind w:left="142" w:hanging="142"/>
        <w:rPr>
          <w:rFonts w:cs="Arial"/>
          <w:color w:val="000000"/>
        </w:rPr>
      </w:pPr>
      <w:r>
        <w:rPr>
          <w:rFonts w:cs="Arial"/>
          <w:color w:val="000000"/>
        </w:rPr>
        <w:t xml:space="preserve">3) Fais une comparaison avec les écrans infrarouges et résistifs. Justifie tes réponses. </w:t>
      </w:r>
    </w:p>
    <w:p w:rsidR="00A66648" w:rsidRDefault="00A66648" w:rsidP="00064011">
      <w:pPr>
        <w:shd w:val="clear" w:color="auto" w:fill="FFFFFF"/>
        <w:spacing w:line="360" w:lineRule="auto"/>
        <w:rPr>
          <w:rFonts w:cs="Arial"/>
        </w:rPr>
      </w:pPr>
      <w:r>
        <w:rPr>
          <w:rFonts w:cs="Arial"/>
          <w:color w:val="000000"/>
        </w:rPr>
        <w:t xml:space="preserve">4) </w:t>
      </w:r>
      <w:r>
        <w:rPr>
          <w:rFonts w:cs="Arial"/>
        </w:rPr>
        <w:t xml:space="preserve">Réalise des essais sur l’écran tactile de ton téléphone portable. </w:t>
      </w:r>
    </w:p>
    <w:p w:rsidR="00A66648" w:rsidRDefault="00A66648" w:rsidP="00064011">
      <w:pPr>
        <w:shd w:val="clear" w:color="auto" w:fill="FFFFFF"/>
        <w:spacing w:line="360" w:lineRule="auto"/>
        <w:ind w:left="284" w:hanging="142"/>
        <w:rPr>
          <w:rFonts w:cs="Arial"/>
        </w:rPr>
      </w:pPr>
      <w:r>
        <w:rPr>
          <w:rFonts w:cs="Arial"/>
        </w:rPr>
        <w:t xml:space="preserve">Conclus en indiquant la technologie mise en œuvre dans l’écran de ton téléphone. </w:t>
      </w:r>
    </w:p>
    <w:p w:rsidR="00B756D6" w:rsidRPr="00414F85" w:rsidRDefault="00A66648" w:rsidP="00422704">
      <w:pPr>
        <w:pStyle w:val="Titre2"/>
        <w:numPr>
          <w:ilvl w:val="1"/>
          <w:numId w:val="21"/>
        </w:numPr>
        <w:spacing w:line="360" w:lineRule="auto"/>
        <w:rPr>
          <w:color w:val="0070C0"/>
        </w:rPr>
      </w:pPr>
      <w:r w:rsidRPr="00414F85">
        <w:rPr>
          <w:color w:val="0070C0"/>
        </w:rPr>
        <w:t xml:space="preserve">Commentaires </w:t>
      </w:r>
    </w:p>
    <w:p w:rsidR="00FC3784" w:rsidRDefault="000D55A8" w:rsidP="00064011">
      <w:pPr>
        <w:pStyle w:val="Paragraphe"/>
        <w:spacing w:before="0" w:after="0" w:line="360" w:lineRule="auto"/>
        <w:ind w:firstLine="426"/>
      </w:pPr>
      <w:r>
        <w:t>L’élève réinvestit la notion de conducteur et d’isolant (constitution de la matière au niveau macroscopique)</w:t>
      </w:r>
      <w:r w:rsidR="00FC3784">
        <w:t xml:space="preserve"> acquise au cycle 3. </w:t>
      </w:r>
      <w:r w:rsidR="00794744">
        <w:t xml:space="preserve">Le doigt ainsi que le stylet sont des conducteurs. </w:t>
      </w:r>
    </w:p>
    <w:p w:rsidR="00AF6444" w:rsidRDefault="00AF6444" w:rsidP="00064011">
      <w:pPr>
        <w:pStyle w:val="Paragraphe"/>
        <w:spacing w:before="0" w:after="0" w:line="360" w:lineRule="auto"/>
      </w:pPr>
      <w:r>
        <w:t xml:space="preserve">Un écran infrarouge réagit à tout type d’objet, pourvu qu’il soit opaque au rayonnement infrarouge. </w:t>
      </w:r>
    </w:p>
    <w:p w:rsidR="00322DAD" w:rsidRDefault="00CD388C" w:rsidP="00064011">
      <w:pPr>
        <w:pStyle w:val="Paragraphe"/>
        <w:spacing w:before="0" w:after="0" w:line="360" w:lineRule="auto"/>
      </w:pPr>
      <w:r>
        <w:t>Dans u</w:t>
      </w:r>
      <w:r w:rsidR="00AF6444">
        <w:t xml:space="preserve">n écran </w:t>
      </w:r>
      <w:r>
        <w:t xml:space="preserve">résistif, il faut que deux couches conductrices se touchent au point d’impact. L’écran résistif réagit donc à une pression. Peu importe que l’objet soit conducteur ou isolant. </w:t>
      </w:r>
    </w:p>
    <w:p w:rsidR="00AF6444" w:rsidRDefault="00322DAD" w:rsidP="00322DAD">
      <w:pPr>
        <w:pStyle w:val="Paragraphe"/>
      </w:pPr>
      <w:r>
        <w:br w:type="page"/>
      </w:r>
    </w:p>
    <w:p w:rsidR="00CB02A8" w:rsidRDefault="00CD388C" w:rsidP="00064011">
      <w:pPr>
        <w:pStyle w:val="Paragraphe"/>
        <w:spacing w:before="0" w:after="0" w:line="360" w:lineRule="auto"/>
        <w:ind w:firstLine="426"/>
      </w:pPr>
      <w:r>
        <w:lastRenderedPageBreak/>
        <w:t>Pour finir, l</w:t>
      </w:r>
      <w:r w:rsidR="00AF6444">
        <w:t xml:space="preserve">’élève </w:t>
      </w:r>
      <w:r w:rsidR="000D55A8">
        <w:t xml:space="preserve">teste son écran de téléphone portable </w:t>
      </w:r>
      <w:r>
        <w:t xml:space="preserve">avec différents objets et </w:t>
      </w:r>
      <w:r w:rsidR="004304A5">
        <w:t xml:space="preserve">constate que celui-ci </w:t>
      </w:r>
      <w:r w:rsidR="000D55A8">
        <w:t>ne réagit qu’avec des o</w:t>
      </w:r>
      <w:r w:rsidR="00AF6444">
        <w:t xml:space="preserve">bjets conducteurs. Il </w:t>
      </w:r>
      <w:r>
        <w:t>en déd</w:t>
      </w:r>
      <w:r w:rsidR="004304A5">
        <w:t xml:space="preserve">uit </w:t>
      </w:r>
      <w:r w:rsidR="00FC3784">
        <w:t xml:space="preserve">que son écran est capacitif. </w:t>
      </w:r>
      <w:r>
        <w:t xml:space="preserve">S’il a un vieux modèle, il s’agira d’un écran résistif. </w:t>
      </w:r>
    </w:p>
    <w:p w:rsidR="00AF6444" w:rsidRDefault="00AF6444" w:rsidP="00064011">
      <w:pPr>
        <w:pStyle w:val="Titre3"/>
        <w:numPr>
          <w:ilvl w:val="0"/>
          <w:numId w:val="0"/>
        </w:numPr>
        <w:spacing w:line="360" w:lineRule="auto"/>
        <w:ind w:left="720" w:hanging="720"/>
      </w:pPr>
      <w:r>
        <w:t xml:space="preserve">Vidéos des expériences  </w:t>
      </w:r>
    </w:p>
    <w:p w:rsidR="00064011" w:rsidRPr="00322DAD" w:rsidRDefault="00CD388C" w:rsidP="00322DAD">
      <w:pPr>
        <w:spacing w:line="360" w:lineRule="auto"/>
        <w:rPr>
          <w:color w:val="0000FF"/>
          <w:u w:val="single"/>
        </w:rPr>
      </w:pPr>
      <w:r w:rsidRPr="00322DAD">
        <w:rPr>
          <w:rFonts w:cs="Arial"/>
          <w:u w:val="single"/>
        </w:rPr>
        <w:t>Ecran capacitif</w:t>
      </w:r>
      <w:r>
        <w:rPr>
          <w:rFonts w:cs="Arial"/>
        </w:rPr>
        <w:t xml:space="preserve"> : l’écran ne réagit pas avec un coton tige sec (isolant). Par contre si on mouille </w:t>
      </w:r>
      <w:proofErr w:type="gramStart"/>
      <w:r>
        <w:rPr>
          <w:rFonts w:cs="Arial"/>
        </w:rPr>
        <w:t>le</w:t>
      </w:r>
      <w:proofErr w:type="gramEnd"/>
      <w:r>
        <w:rPr>
          <w:rFonts w:cs="Arial"/>
        </w:rPr>
        <w:t xml:space="preserve"> coton tige et si on l’entoure de papier aluminium (conducteur), il réagit.</w:t>
      </w:r>
      <w:r w:rsidR="00FC3784" w:rsidRPr="00FC3784">
        <w:rPr>
          <w:rFonts w:cs="Arial"/>
        </w:rPr>
        <w:t xml:space="preserve"> </w:t>
      </w:r>
      <w:hyperlink r:id="rId32" w:history="1">
        <w:r w:rsidR="00FC3784" w:rsidRPr="00856A7C">
          <w:rPr>
            <w:rStyle w:val="Lienhypertexte"/>
          </w:rPr>
          <w:t>capacitif.mp4</w:t>
        </w:r>
      </w:hyperlink>
    </w:p>
    <w:p w:rsidR="00D91D88" w:rsidRPr="00322DAD" w:rsidRDefault="00FC3784" w:rsidP="00322DAD">
      <w:pPr>
        <w:spacing w:line="360" w:lineRule="auto"/>
        <w:rPr>
          <w:rStyle w:val="Lienhypertexte"/>
          <w:rFonts w:cs="Arial"/>
        </w:rPr>
      </w:pPr>
      <w:r w:rsidRPr="00322DAD">
        <w:rPr>
          <w:rFonts w:cs="Arial"/>
          <w:u w:val="single"/>
        </w:rPr>
        <w:t>Comparaison avec un écran résistif</w:t>
      </w:r>
      <w:r w:rsidRPr="00FC3784">
        <w:rPr>
          <w:rFonts w:cs="Arial"/>
        </w:rPr>
        <w:t> </w:t>
      </w:r>
      <w:r>
        <w:rPr>
          <w:rFonts w:cs="Arial"/>
          <w:color w:val="002060"/>
        </w:rPr>
        <w:t xml:space="preserve">: </w:t>
      </w:r>
      <w:r w:rsidR="00CD388C" w:rsidRPr="00CD388C">
        <w:rPr>
          <w:rFonts w:cs="Arial"/>
        </w:rPr>
        <w:t>l’écran réagit</w:t>
      </w:r>
      <w:r w:rsidR="004A7908">
        <w:rPr>
          <w:rFonts w:cs="Arial"/>
        </w:rPr>
        <w:t>,</w:t>
      </w:r>
      <w:r w:rsidR="00CD388C" w:rsidRPr="00CD388C">
        <w:rPr>
          <w:rFonts w:cs="Arial"/>
        </w:rPr>
        <w:t xml:space="preserve"> à condition d’appuyer </w:t>
      </w:r>
      <w:r w:rsidR="00CD388C">
        <w:rPr>
          <w:rFonts w:cs="Arial"/>
        </w:rPr>
        <w:t>suffisamment fort (un effleurement ne suffit pas)</w:t>
      </w:r>
      <w:r w:rsidR="004A7908">
        <w:rPr>
          <w:rFonts w:cs="Arial"/>
        </w:rPr>
        <w:t>.</w:t>
      </w:r>
      <w:r w:rsidR="00CD388C">
        <w:rPr>
          <w:rFonts w:cs="Arial"/>
        </w:rPr>
        <w:t xml:space="preserve"> </w:t>
      </w:r>
      <w:hyperlink r:id="rId33" w:history="1">
        <w:r w:rsidR="004A7908" w:rsidRPr="004A7908">
          <w:rPr>
            <w:rStyle w:val="Lienhypertexte"/>
            <w:rFonts w:cs="Arial"/>
          </w:rPr>
          <w:t>resistif.mp4</w:t>
        </w:r>
      </w:hyperlink>
    </w:p>
    <w:p w:rsidR="00C10B0D" w:rsidRPr="00C10B0D" w:rsidRDefault="00C10B0D" w:rsidP="00322DAD">
      <w:pPr>
        <w:spacing w:line="360" w:lineRule="auto"/>
        <w:rPr>
          <w:rFonts w:cs="Arial"/>
        </w:rPr>
      </w:pPr>
      <w:r w:rsidRPr="00C10B0D">
        <w:rPr>
          <w:rStyle w:val="Lienhypertexte"/>
          <w:color w:val="auto"/>
          <w:u w:val="none"/>
        </w:rPr>
        <w:t xml:space="preserve">Vidéos libres de droits </w:t>
      </w:r>
      <w:r>
        <w:rPr>
          <w:rStyle w:val="Lienhypertexte"/>
          <w:color w:val="auto"/>
          <w:u w:val="none"/>
        </w:rPr>
        <w:t xml:space="preserve">réalisées par nos soins </w:t>
      </w:r>
    </w:p>
    <w:p w:rsidR="000D55A8" w:rsidRPr="00414F85" w:rsidRDefault="000D55A8" w:rsidP="00422704">
      <w:pPr>
        <w:pStyle w:val="Titre2"/>
        <w:numPr>
          <w:ilvl w:val="1"/>
          <w:numId w:val="21"/>
        </w:numPr>
        <w:spacing w:line="360" w:lineRule="auto"/>
        <w:rPr>
          <w:color w:val="0070C0"/>
        </w:rPr>
      </w:pPr>
      <w:r w:rsidRPr="00414F85">
        <w:rPr>
          <w:color w:val="0070C0"/>
        </w:rPr>
        <w:t xml:space="preserve">Différenciation </w:t>
      </w:r>
    </w:p>
    <w:p w:rsidR="00FC3784" w:rsidRDefault="00FC3784" w:rsidP="00064011">
      <w:pPr>
        <w:pStyle w:val="Paragraphe"/>
        <w:spacing w:before="0" w:after="0" w:line="360" w:lineRule="auto"/>
      </w:pPr>
      <w:r>
        <w:t xml:space="preserve">On peut proposer les </w:t>
      </w:r>
      <w:r w:rsidR="00794744">
        <w:t>aides suivantes</w:t>
      </w:r>
      <w:r>
        <w:t xml:space="preserve"> : </w:t>
      </w:r>
    </w:p>
    <w:p w:rsidR="00D91D88" w:rsidRPr="00FC3784" w:rsidRDefault="00D91D88" w:rsidP="00064011">
      <w:pPr>
        <w:pStyle w:val="Paragraphe"/>
        <w:spacing w:before="0" w:after="0" w:line="360" w:lineRule="auto"/>
      </w:pPr>
    </w:p>
    <w:p w:rsidR="000D55A8" w:rsidRDefault="00FC3784" w:rsidP="00064011">
      <w:pPr>
        <w:pStyle w:val="Paragraphe"/>
        <w:spacing w:before="0" w:after="0" w:line="360" w:lineRule="auto"/>
      </w:pPr>
      <w:r w:rsidRPr="0025249F">
        <w:rPr>
          <w:b/>
        </w:rPr>
        <w:t>Aide n°1 :</w:t>
      </w:r>
      <w:r>
        <w:t xml:space="preserve"> un déplacement de charges </w:t>
      </w:r>
      <w:r w:rsidR="002B6E30">
        <w:t xml:space="preserve">électriques </w:t>
      </w:r>
      <w:r>
        <w:t>correspond à un courant électrique</w:t>
      </w:r>
    </w:p>
    <w:p w:rsidR="00FC3784" w:rsidRDefault="00FC3784" w:rsidP="00064011">
      <w:pPr>
        <w:pStyle w:val="Paragraphe"/>
        <w:spacing w:before="0" w:after="0" w:line="360" w:lineRule="auto"/>
      </w:pPr>
      <w:r w:rsidRPr="0025249F">
        <w:rPr>
          <w:b/>
        </w:rPr>
        <w:t>Aide n°2 :</w:t>
      </w:r>
      <w:r>
        <w:t xml:space="preserve"> le corps humain laisse-t-il passer le courant ? </w:t>
      </w:r>
    </w:p>
    <w:p w:rsidR="00FC3784" w:rsidRDefault="00FC3784" w:rsidP="00064011">
      <w:pPr>
        <w:pStyle w:val="Paragraphe"/>
        <w:spacing w:before="0" w:after="0" w:line="360" w:lineRule="auto"/>
      </w:pPr>
      <w:r w:rsidRPr="0025249F">
        <w:rPr>
          <w:b/>
        </w:rPr>
        <w:t>Aide n°3 :</w:t>
      </w:r>
      <w:r>
        <w:t xml:space="preserve"> comment appelle-t-on un matériau qui laisse passer le courant ? </w:t>
      </w:r>
    </w:p>
    <w:p w:rsidR="00D91D88" w:rsidRDefault="00FC3784" w:rsidP="00064011">
      <w:pPr>
        <w:pStyle w:val="Paragraphe"/>
        <w:spacing w:before="0" w:after="0" w:line="360" w:lineRule="auto"/>
      </w:pPr>
      <w:r w:rsidRPr="0025249F">
        <w:rPr>
          <w:b/>
        </w:rPr>
        <w:t>Aide n°4 :</w:t>
      </w:r>
      <w:r>
        <w:t xml:space="preserve"> comment appelle-t-on un matériau qui ne laisse pas passer le courant ? </w:t>
      </w:r>
    </w:p>
    <w:p w:rsidR="00B756D6" w:rsidRPr="00414F85" w:rsidRDefault="00B756D6" w:rsidP="00322DAD">
      <w:pPr>
        <w:pStyle w:val="Titre1"/>
        <w:numPr>
          <w:ilvl w:val="0"/>
          <w:numId w:val="21"/>
        </w:numPr>
        <w:spacing w:after="0" w:line="360" w:lineRule="auto"/>
        <w:rPr>
          <w:color w:val="0070C0"/>
        </w:rPr>
      </w:pPr>
      <w:r w:rsidRPr="00414F85">
        <w:rPr>
          <w:color w:val="0070C0"/>
        </w:rPr>
        <w:t xml:space="preserve">Synthèse des trois activités </w:t>
      </w:r>
    </w:p>
    <w:p w:rsidR="00B756D6" w:rsidRDefault="00B756D6" w:rsidP="00064011">
      <w:pPr>
        <w:pStyle w:val="Titre3"/>
        <w:numPr>
          <w:ilvl w:val="0"/>
          <w:numId w:val="0"/>
        </w:numPr>
        <w:spacing w:line="360" w:lineRule="auto"/>
        <w:ind w:left="720" w:hanging="720"/>
      </w:pPr>
      <w:r>
        <w:t>Niveau</w:t>
      </w:r>
      <w:r w:rsidR="000B4BA0">
        <w:t>x</w:t>
      </w:r>
      <w:r>
        <w:t xml:space="preserve"> expert et savant </w:t>
      </w:r>
    </w:p>
    <w:p w:rsidR="002046B6" w:rsidRPr="006250A1" w:rsidRDefault="00B756D6" w:rsidP="00064011">
      <w:pPr>
        <w:pStyle w:val="Paragraphe"/>
        <w:spacing w:line="360" w:lineRule="auto"/>
      </w:pPr>
      <w:r>
        <w:t xml:space="preserve">A l’issue des trois activités, on peut demander aux élèves de remplir le tableau de synthèse suivant : </w:t>
      </w:r>
    </w:p>
    <w:tbl>
      <w:tblPr>
        <w:tblStyle w:val="Grilledutableau"/>
        <w:tblW w:w="0" w:type="auto"/>
        <w:tblLook w:val="04A0" w:firstRow="1" w:lastRow="0" w:firstColumn="1" w:lastColumn="0" w:noHBand="0" w:noVBand="1"/>
      </w:tblPr>
      <w:tblGrid>
        <w:gridCol w:w="3677"/>
        <w:gridCol w:w="2154"/>
        <w:gridCol w:w="2154"/>
        <w:gridCol w:w="2154"/>
      </w:tblGrid>
      <w:tr w:rsidR="006250A1" w:rsidRPr="00A81018" w:rsidTr="00FC3784">
        <w:trPr>
          <w:trHeight w:val="503"/>
        </w:trPr>
        <w:tc>
          <w:tcPr>
            <w:tcW w:w="3681" w:type="dxa"/>
            <w:tcBorders>
              <w:top w:val="nil"/>
              <w:left w:val="nil"/>
              <w:bottom w:val="single" w:sz="4" w:space="0" w:color="auto"/>
              <w:right w:val="single" w:sz="4" w:space="0" w:color="auto"/>
            </w:tcBorders>
            <w:vAlign w:val="center"/>
          </w:tcPr>
          <w:p w:rsidR="006250A1" w:rsidRPr="00A81018" w:rsidRDefault="006250A1" w:rsidP="00064011">
            <w:pPr>
              <w:spacing w:line="360" w:lineRule="auto"/>
              <w:jc w:val="center"/>
              <w:rPr>
                <w:rFonts w:cs="Arial"/>
              </w:rPr>
            </w:pPr>
          </w:p>
        </w:tc>
        <w:tc>
          <w:tcPr>
            <w:tcW w:w="2155" w:type="dxa"/>
            <w:tcBorders>
              <w:top w:val="single" w:sz="4" w:space="0" w:color="auto"/>
              <w:left w:val="single" w:sz="4" w:space="0" w:color="auto"/>
              <w:bottom w:val="single" w:sz="4" w:space="0" w:color="auto"/>
              <w:right w:val="single" w:sz="4" w:space="0" w:color="auto"/>
            </w:tcBorders>
            <w:vAlign w:val="center"/>
          </w:tcPr>
          <w:p w:rsidR="006250A1" w:rsidRPr="00A81018" w:rsidRDefault="006250A1" w:rsidP="00064011">
            <w:pPr>
              <w:spacing w:line="360" w:lineRule="auto"/>
              <w:jc w:val="center"/>
              <w:rPr>
                <w:rFonts w:cs="Arial"/>
              </w:rPr>
            </w:pPr>
            <w:r w:rsidRPr="00A81018">
              <w:rPr>
                <w:rFonts w:cs="Arial"/>
              </w:rPr>
              <w:t>Ecran IR</w:t>
            </w:r>
          </w:p>
        </w:tc>
        <w:tc>
          <w:tcPr>
            <w:tcW w:w="2155" w:type="dxa"/>
            <w:tcBorders>
              <w:top w:val="single" w:sz="4" w:space="0" w:color="auto"/>
              <w:left w:val="single" w:sz="4" w:space="0" w:color="auto"/>
              <w:bottom w:val="single" w:sz="4" w:space="0" w:color="auto"/>
              <w:right w:val="single" w:sz="4" w:space="0" w:color="auto"/>
            </w:tcBorders>
            <w:vAlign w:val="center"/>
          </w:tcPr>
          <w:p w:rsidR="006250A1" w:rsidRPr="00A81018" w:rsidRDefault="006250A1" w:rsidP="00064011">
            <w:pPr>
              <w:spacing w:line="360" w:lineRule="auto"/>
              <w:jc w:val="center"/>
              <w:rPr>
                <w:rFonts w:cs="Arial"/>
              </w:rPr>
            </w:pPr>
            <w:r w:rsidRPr="00A81018">
              <w:rPr>
                <w:rFonts w:cs="Arial"/>
              </w:rPr>
              <w:t>Ecran résistif</w:t>
            </w:r>
          </w:p>
        </w:tc>
        <w:tc>
          <w:tcPr>
            <w:tcW w:w="2155" w:type="dxa"/>
            <w:tcBorders>
              <w:top w:val="single" w:sz="4" w:space="0" w:color="auto"/>
              <w:left w:val="single" w:sz="4" w:space="0" w:color="auto"/>
              <w:bottom w:val="single" w:sz="4" w:space="0" w:color="auto"/>
              <w:right w:val="single" w:sz="4" w:space="0" w:color="auto"/>
            </w:tcBorders>
            <w:vAlign w:val="center"/>
          </w:tcPr>
          <w:p w:rsidR="006250A1" w:rsidRPr="00A81018" w:rsidRDefault="006250A1" w:rsidP="00064011">
            <w:pPr>
              <w:spacing w:line="360" w:lineRule="auto"/>
              <w:jc w:val="center"/>
              <w:rPr>
                <w:rFonts w:cs="Arial"/>
              </w:rPr>
            </w:pPr>
            <w:r w:rsidRPr="00A81018">
              <w:rPr>
                <w:rFonts w:cs="Arial"/>
              </w:rPr>
              <w:t>Ecran capacitif</w:t>
            </w:r>
          </w:p>
        </w:tc>
      </w:tr>
      <w:tr w:rsidR="006250A1" w:rsidRPr="00A81018" w:rsidTr="00451B5E">
        <w:trPr>
          <w:trHeight w:val="1483"/>
        </w:trPr>
        <w:tc>
          <w:tcPr>
            <w:tcW w:w="3681" w:type="dxa"/>
            <w:tcBorders>
              <w:top w:val="single" w:sz="4" w:space="0" w:color="auto"/>
            </w:tcBorders>
            <w:vAlign w:val="center"/>
          </w:tcPr>
          <w:p w:rsidR="006250A1" w:rsidRPr="00A81018" w:rsidRDefault="006250A1" w:rsidP="00064011">
            <w:pPr>
              <w:spacing w:line="360" w:lineRule="auto"/>
              <w:jc w:val="center"/>
              <w:rPr>
                <w:rFonts w:cs="Arial"/>
              </w:rPr>
            </w:pPr>
            <w:r w:rsidRPr="00A81018">
              <w:rPr>
                <w:rFonts w:cs="Arial"/>
              </w:rPr>
              <w:t>Eléments nécessaires</w:t>
            </w:r>
          </w:p>
        </w:tc>
        <w:tc>
          <w:tcPr>
            <w:tcW w:w="2155" w:type="dxa"/>
            <w:tcBorders>
              <w:top w:val="single" w:sz="4" w:space="0" w:color="auto"/>
            </w:tcBorders>
            <w:vAlign w:val="center"/>
          </w:tcPr>
          <w:p w:rsidR="006250A1" w:rsidRPr="00A81018" w:rsidRDefault="006250A1" w:rsidP="00064011">
            <w:pPr>
              <w:spacing w:line="360" w:lineRule="auto"/>
              <w:jc w:val="center"/>
              <w:rPr>
                <w:rFonts w:cs="Arial"/>
              </w:rPr>
            </w:pPr>
            <w:r w:rsidRPr="00A81018">
              <w:rPr>
                <w:rFonts w:cs="Arial"/>
              </w:rPr>
              <w:t>Emetteurs et récepteurs de lumière infrarouge</w:t>
            </w:r>
          </w:p>
        </w:tc>
        <w:tc>
          <w:tcPr>
            <w:tcW w:w="2155" w:type="dxa"/>
            <w:tcBorders>
              <w:top w:val="single" w:sz="4" w:space="0" w:color="auto"/>
            </w:tcBorders>
            <w:vAlign w:val="center"/>
          </w:tcPr>
          <w:p w:rsidR="006250A1" w:rsidRPr="00A81018" w:rsidRDefault="006250A1" w:rsidP="00064011">
            <w:pPr>
              <w:spacing w:line="360" w:lineRule="auto"/>
              <w:jc w:val="center"/>
              <w:rPr>
                <w:rFonts w:cs="Arial"/>
              </w:rPr>
            </w:pPr>
            <w:r w:rsidRPr="00A81018">
              <w:rPr>
                <w:rFonts w:cs="Arial"/>
              </w:rPr>
              <w:t>Deux couches conductrices séparées par un isolant et pouvant entrer en contact</w:t>
            </w:r>
          </w:p>
        </w:tc>
        <w:tc>
          <w:tcPr>
            <w:tcW w:w="2155" w:type="dxa"/>
            <w:tcBorders>
              <w:top w:val="single" w:sz="4" w:space="0" w:color="auto"/>
            </w:tcBorders>
            <w:vAlign w:val="center"/>
          </w:tcPr>
          <w:p w:rsidR="006250A1" w:rsidRPr="00A81018" w:rsidRDefault="006250A1" w:rsidP="00064011">
            <w:pPr>
              <w:spacing w:line="360" w:lineRule="auto"/>
              <w:jc w:val="center"/>
              <w:rPr>
                <w:rFonts w:cs="Arial"/>
              </w:rPr>
            </w:pPr>
            <w:r w:rsidRPr="00A81018">
              <w:rPr>
                <w:rFonts w:cs="Arial"/>
              </w:rPr>
              <w:t>Une couche conductrice capable d’accumuler des charges électriques</w:t>
            </w:r>
          </w:p>
        </w:tc>
      </w:tr>
      <w:tr w:rsidR="006250A1" w:rsidRPr="00A81018" w:rsidTr="00FC3784">
        <w:trPr>
          <w:trHeight w:val="952"/>
        </w:trPr>
        <w:tc>
          <w:tcPr>
            <w:tcW w:w="3681" w:type="dxa"/>
            <w:vAlign w:val="center"/>
          </w:tcPr>
          <w:p w:rsidR="006250A1" w:rsidRPr="00A81018" w:rsidRDefault="006250A1" w:rsidP="00064011">
            <w:pPr>
              <w:spacing w:line="360" w:lineRule="auto"/>
              <w:jc w:val="center"/>
              <w:rPr>
                <w:rFonts w:cs="Arial"/>
              </w:rPr>
            </w:pPr>
            <w:r w:rsidRPr="00A81018">
              <w:rPr>
                <w:rFonts w:cs="Arial"/>
              </w:rPr>
              <w:t>Nature des signaux</w:t>
            </w:r>
          </w:p>
        </w:tc>
        <w:tc>
          <w:tcPr>
            <w:tcW w:w="2155" w:type="dxa"/>
            <w:vAlign w:val="center"/>
          </w:tcPr>
          <w:p w:rsidR="006250A1" w:rsidRPr="00A81018" w:rsidRDefault="006250A1" w:rsidP="00064011">
            <w:pPr>
              <w:spacing w:line="360" w:lineRule="auto"/>
              <w:jc w:val="center"/>
              <w:rPr>
                <w:rFonts w:cs="Arial"/>
              </w:rPr>
            </w:pPr>
            <w:r w:rsidRPr="00A81018">
              <w:rPr>
                <w:rFonts w:cs="Arial"/>
              </w:rPr>
              <w:t>Lumineux, électrique</w:t>
            </w:r>
          </w:p>
        </w:tc>
        <w:tc>
          <w:tcPr>
            <w:tcW w:w="2155" w:type="dxa"/>
            <w:vAlign w:val="center"/>
          </w:tcPr>
          <w:p w:rsidR="006250A1" w:rsidRPr="00A81018" w:rsidRDefault="006250A1" w:rsidP="00064011">
            <w:pPr>
              <w:spacing w:line="360" w:lineRule="auto"/>
              <w:jc w:val="center"/>
              <w:rPr>
                <w:rFonts w:cs="Arial"/>
              </w:rPr>
            </w:pPr>
            <w:r w:rsidRPr="00A81018">
              <w:rPr>
                <w:rFonts w:cs="Arial"/>
              </w:rPr>
              <w:t>Électrique</w:t>
            </w:r>
          </w:p>
        </w:tc>
        <w:tc>
          <w:tcPr>
            <w:tcW w:w="2155" w:type="dxa"/>
            <w:vAlign w:val="center"/>
          </w:tcPr>
          <w:p w:rsidR="006250A1" w:rsidRPr="00A81018" w:rsidRDefault="006250A1" w:rsidP="00064011">
            <w:pPr>
              <w:spacing w:line="360" w:lineRule="auto"/>
              <w:jc w:val="center"/>
              <w:rPr>
                <w:rFonts w:cs="Arial"/>
              </w:rPr>
            </w:pPr>
            <w:r w:rsidRPr="00A81018">
              <w:rPr>
                <w:rFonts w:cs="Arial"/>
              </w:rPr>
              <w:t>Électrique</w:t>
            </w:r>
          </w:p>
        </w:tc>
      </w:tr>
      <w:tr w:rsidR="006250A1" w:rsidRPr="00A81018" w:rsidTr="00FC3784">
        <w:trPr>
          <w:trHeight w:val="994"/>
        </w:trPr>
        <w:tc>
          <w:tcPr>
            <w:tcW w:w="3681" w:type="dxa"/>
            <w:vAlign w:val="center"/>
          </w:tcPr>
          <w:p w:rsidR="006250A1" w:rsidRPr="00A81018" w:rsidRDefault="006250A1" w:rsidP="00064011">
            <w:pPr>
              <w:spacing w:line="360" w:lineRule="auto"/>
              <w:jc w:val="center"/>
              <w:rPr>
                <w:rFonts w:cs="Arial"/>
              </w:rPr>
            </w:pPr>
            <w:r w:rsidRPr="00A81018">
              <w:rPr>
                <w:rFonts w:cs="Arial"/>
              </w:rPr>
              <w:t>Toucher l’écran crée…</w:t>
            </w:r>
          </w:p>
        </w:tc>
        <w:tc>
          <w:tcPr>
            <w:tcW w:w="2155" w:type="dxa"/>
            <w:vAlign w:val="center"/>
          </w:tcPr>
          <w:p w:rsidR="006250A1" w:rsidRPr="00A81018" w:rsidRDefault="006250A1" w:rsidP="00064011">
            <w:pPr>
              <w:spacing w:line="360" w:lineRule="auto"/>
              <w:jc w:val="center"/>
              <w:rPr>
                <w:rFonts w:cs="Arial"/>
              </w:rPr>
            </w:pPr>
            <w:r w:rsidRPr="00A81018">
              <w:rPr>
                <w:rFonts w:cs="Arial"/>
              </w:rPr>
              <w:t>Une ombre</w:t>
            </w:r>
          </w:p>
        </w:tc>
        <w:tc>
          <w:tcPr>
            <w:tcW w:w="2155" w:type="dxa"/>
            <w:vAlign w:val="center"/>
          </w:tcPr>
          <w:p w:rsidR="006250A1" w:rsidRPr="00A81018" w:rsidRDefault="006250A1" w:rsidP="00064011">
            <w:pPr>
              <w:spacing w:line="360" w:lineRule="auto"/>
              <w:jc w:val="center"/>
              <w:rPr>
                <w:rFonts w:cs="Arial"/>
              </w:rPr>
            </w:pPr>
            <w:r w:rsidRPr="00A81018">
              <w:rPr>
                <w:rFonts w:cs="Arial"/>
              </w:rPr>
              <w:t>Une tension</w:t>
            </w:r>
          </w:p>
        </w:tc>
        <w:tc>
          <w:tcPr>
            <w:tcW w:w="2155" w:type="dxa"/>
            <w:vAlign w:val="center"/>
          </w:tcPr>
          <w:p w:rsidR="006250A1" w:rsidRPr="00A81018" w:rsidRDefault="006250A1" w:rsidP="00064011">
            <w:pPr>
              <w:spacing w:line="360" w:lineRule="auto"/>
              <w:jc w:val="center"/>
              <w:rPr>
                <w:rFonts w:cs="Arial"/>
              </w:rPr>
            </w:pPr>
            <w:r w:rsidRPr="00A81018">
              <w:rPr>
                <w:rFonts w:cs="Arial"/>
              </w:rPr>
              <w:t>Un manque de charges</w:t>
            </w:r>
          </w:p>
        </w:tc>
      </w:tr>
      <w:tr w:rsidR="006250A1" w:rsidRPr="00A81018" w:rsidTr="00FC3784">
        <w:trPr>
          <w:trHeight w:val="1004"/>
        </w:trPr>
        <w:tc>
          <w:tcPr>
            <w:tcW w:w="3681" w:type="dxa"/>
            <w:vAlign w:val="center"/>
          </w:tcPr>
          <w:p w:rsidR="006250A1" w:rsidRPr="00A81018" w:rsidRDefault="006250A1" w:rsidP="00064011">
            <w:pPr>
              <w:spacing w:line="360" w:lineRule="auto"/>
              <w:jc w:val="center"/>
              <w:rPr>
                <w:rFonts w:cs="Arial"/>
              </w:rPr>
            </w:pPr>
            <w:r w:rsidRPr="00A81018">
              <w:rPr>
                <w:rFonts w:cs="Arial"/>
              </w:rPr>
              <w:t>Propriété électrique que doit avoir l’objet touchant l’écran :</w:t>
            </w:r>
          </w:p>
          <w:p w:rsidR="006250A1" w:rsidRPr="00A81018" w:rsidRDefault="006250A1" w:rsidP="00064011">
            <w:pPr>
              <w:spacing w:line="360" w:lineRule="auto"/>
              <w:jc w:val="center"/>
              <w:rPr>
                <w:rFonts w:cs="Arial"/>
              </w:rPr>
            </w:pPr>
          </w:p>
        </w:tc>
        <w:tc>
          <w:tcPr>
            <w:tcW w:w="2155" w:type="dxa"/>
            <w:vAlign w:val="center"/>
          </w:tcPr>
          <w:p w:rsidR="006250A1" w:rsidRPr="00A81018" w:rsidRDefault="006250A1" w:rsidP="00064011">
            <w:pPr>
              <w:spacing w:line="360" w:lineRule="auto"/>
              <w:jc w:val="center"/>
              <w:rPr>
                <w:rFonts w:cs="Arial"/>
              </w:rPr>
            </w:pPr>
            <w:r w:rsidRPr="00A81018">
              <w:rPr>
                <w:rFonts w:cs="Arial"/>
              </w:rPr>
              <w:t>Conducteur ou isolant </w:t>
            </w:r>
          </w:p>
        </w:tc>
        <w:tc>
          <w:tcPr>
            <w:tcW w:w="2155" w:type="dxa"/>
            <w:vAlign w:val="center"/>
          </w:tcPr>
          <w:p w:rsidR="006250A1" w:rsidRPr="00A81018" w:rsidRDefault="006250A1" w:rsidP="00064011">
            <w:pPr>
              <w:spacing w:line="360" w:lineRule="auto"/>
              <w:jc w:val="center"/>
              <w:rPr>
                <w:rFonts w:cs="Arial"/>
              </w:rPr>
            </w:pPr>
            <w:r w:rsidRPr="00A81018">
              <w:rPr>
                <w:rFonts w:cs="Arial"/>
              </w:rPr>
              <w:t>Conducteur ou isolant </w:t>
            </w:r>
          </w:p>
        </w:tc>
        <w:tc>
          <w:tcPr>
            <w:tcW w:w="2155" w:type="dxa"/>
            <w:vAlign w:val="center"/>
          </w:tcPr>
          <w:p w:rsidR="006250A1" w:rsidRPr="00A81018" w:rsidRDefault="006250A1" w:rsidP="00064011">
            <w:pPr>
              <w:spacing w:line="360" w:lineRule="auto"/>
              <w:jc w:val="center"/>
              <w:rPr>
                <w:rFonts w:cs="Arial"/>
              </w:rPr>
            </w:pPr>
            <w:r w:rsidRPr="00A81018">
              <w:rPr>
                <w:rFonts w:cs="Arial"/>
              </w:rPr>
              <w:t>L’objet doit être conducteur</w:t>
            </w:r>
          </w:p>
        </w:tc>
      </w:tr>
    </w:tbl>
    <w:p w:rsidR="00322DAD" w:rsidRDefault="00322DAD" w:rsidP="00064011">
      <w:pPr>
        <w:spacing w:line="360" w:lineRule="auto"/>
        <w:jc w:val="left"/>
      </w:pPr>
    </w:p>
    <w:p w:rsidR="00064011" w:rsidRDefault="00322DAD" w:rsidP="00322DAD">
      <w:pPr>
        <w:pStyle w:val="Paragraphe"/>
      </w:pPr>
      <w:r>
        <w:br w:type="page"/>
      </w:r>
    </w:p>
    <w:p w:rsidR="000254B3" w:rsidRPr="000254B3" w:rsidRDefault="00B756D6" w:rsidP="00064011">
      <w:pPr>
        <w:pStyle w:val="Titre3"/>
        <w:numPr>
          <w:ilvl w:val="0"/>
          <w:numId w:val="0"/>
        </w:numPr>
        <w:spacing w:line="360" w:lineRule="auto"/>
        <w:ind w:left="720" w:hanging="720"/>
      </w:pPr>
      <w:r>
        <w:lastRenderedPageBreak/>
        <w:t>Niveau chercheur</w:t>
      </w:r>
    </w:p>
    <w:p w:rsidR="000254B3" w:rsidRPr="000254B3" w:rsidRDefault="000254B3" w:rsidP="00064011">
      <w:pPr>
        <w:spacing w:after="160" w:line="360" w:lineRule="auto"/>
        <w:jc w:val="left"/>
        <w:rPr>
          <w:rFonts w:eastAsia="Calibri" w:cs="Arial"/>
          <w:lang w:eastAsia="en-US"/>
        </w:rPr>
      </w:pPr>
      <w:r>
        <w:rPr>
          <w:rFonts w:eastAsia="Calibri" w:cs="Arial"/>
          <w:lang w:eastAsia="en-US"/>
        </w:rPr>
        <w:t>On peut demander aux élèves d’a</w:t>
      </w:r>
      <w:r w:rsidRPr="000254B3">
        <w:rPr>
          <w:rFonts w:eastAsia="Calibri" w:cs="Arial"/>
          <w:lang w:eastAsia="en-US"/>
        </w:rPr>
        <w:t>ttribue</w:t>
      </w:r>
      <w:r>
        <w:rPr>
          <w:rFonts w:eastAsia="Calibri" w:cs="Arial"/>
          <w:lang w:eastAsia="en-US"/>
        </w:rPr>
        <w:t>r</w:t>
      </w:r>
      <w:r w:rsidRPr="000254B3">
        <w:rPr>
          <w:rFonts w:eastAsia="Calibri" w:cs="Arial"/>
          <w:lang w:eastAsia="en-US"/>
        </w:rPr>
        <w:t xml:space="preserve"> à chaque écran les bonnes propositions</w:t>
      </w:r>
      <w:r>
        <w:rPr>
          <w:rFonts w:eastAsia="Calibri" w:cs="Arial"/>
          <w:lang w:eastAsia="en-US"/>
        </w:rPr>
        <w:t xml:space="preserve"> (mettre</w:t>
      </w:r>
      <w:r w:rsidRPr="000254B3">
        <w:rPr>
          <w:rFonts w:eastAsia="Calibri" w:cs="Arial"/>
          <w:lang w:eastAsia="en-US"/>
        </w:rPr>
        <w:t xml:space="preserve"> des flèches de gauche à droite, utilise</w:t>
      </w:r>
      <w:r>
        <w:rPr>
          <w:rFonts w:eastAsia="Calibri" w:cs="Arial"/>
          <w:lang w:eastAsia="en-US"/>
        </w:rPr>
        <w:t>r</w:t>
      </w:r>
      <w:r w:rsidRPr="000254B3">
        <w:rPr>
          <w:rFonts w:eastAsia="Calibri" w:cs="Arial"/>
          <w:lang w:eastAsia="en-US"/>
        </w:rPr>
        <w:t xml:space="preserve"> une couleur différente pour chaque type d’écran). </w:t>
      </w:r>
    </w:p>
    <w:p w:rsidR="000254B3" w:rsidRDefault="000254B3" w:rsidP="00064011">
      <w:pPr>
        <w:spacing w:line="360" w:lineRule="auto"/>
        <w:rPr>
          <w:rFonts w:cs="Arial"/>
        </w:rPr>
      </w:pPr>
    </w:p>
    <w:p w:rsidR="000254B3" w:rsidRDefault="000254B3" w:rsidP="00064011">
      <w:pPr>
        <w:spacing w:line="360" w:lineRule="auto"/>
        <w:rPr>
          <w:rFonts w:cs="Arial"/>
        </w:rPr>
      </w:pPr>
      <w:r>
        <w:rPr>
          <w:noProof/>
        </w:rPr>
        <w:drawing>
          <wp:inline distT="0" distB="0" distL="0" distR="0" wp14:anchorId="1366AC20" wp14:editId="1CB46A35">
            <wp:extent cx="6301105" cy="2526665"/>
            <wp:effectExtent l="0" t="0" r="4445" b="698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01105" cy="2526665"/>
                    </a:xfrm>
                    <a:prstGeom prst="rect">
                      <a:avLst/>
                    </a:prstGeom>
                  </pic:spPr>
                </pic:pic>
              </a:graphicData>
            </a:graphic>
          </wp:inline>
        </w:drawing>
      </w:r>
    </w:p>
    <w:p w:rsidR="00CB02A8" w:rsidRDefault="00CB02A8" w:rsidP="00064011">
      <w:pPr>
        <w:spacing w:line="360" w:lineRule="auto"/>
        <w:jc w:val="left"/>
        <w:rPr>
          <w:noProof/>
        </w:rPr>
      </w:pPr>
      <w:r>
        <w:rPr>
          <w:noProof/>
        </w:rPr>
        <w:t xml:space="preserve">Solution : </w:t>
      </w:r>
    </w:p>
    <w:p w:rsidR="004D589A" w:rsidRDefault="00B756D6" w:rsidP="00064011">
      <w:pPr>
        <w:spacing w:line="360" w:lineRule="auto"/>
        <w:jc w:val="left"/>
      </w:pPr>
      <w:r>
        <w:rPr>
          <w:noProof/>
        </w:rPr>
        <w:drawing>
          <wp:inline distT="0" distB="0" distL="0" distR="0" wp14:anchorId="6F2A0C3B" wp14:editId="7122233E">
            <wp:extent cx="6197043" cy="2430604"/>
            <wp:effectExtent l="0" t="0" r="0" b="825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210637" cy="2435936"/>
                    </a:xfrm>
                    <a:prstGeom prst="rect">
                      <a:avLst/>
                    </a:prstGeom>
                  </pic:spPr>
                </pic:pic>
              </a:graphicData>
            </a:graphic>
          </wp:inline>
        </w:drawing>
      </w:r>
    </w:p>
    <w:p w:rsidR="007C21BC" w:rsidRPr="00414F85" w:rsidRDefault="007C21BC" w:rsidP="00422704">
      <w:pPr>
        <w:pStyle w:val="Titre1"/>
        <w:numPr>
          <w:ilvl w:val="0"/>
          <w:numId w:val="21"/>
        </w:numPr>
        <w:spacing w:line="360" w:lineRule="auto"/>
        <w:rPr>
          <w:color w:val="0070C0"/>
        </w:rPr>
      </w:pPr>
      <w:r w:rsidRPr="00414F85">
        <w:rPr>
          <w:color w:val="0070C0"/>
        </w:rPr>
        <w:t>Organisation du travail de l’élève</w:t>
      </w:r>
    </w:p>
    <w:p w:rsidR="001559CB" w:rsidRPr="001559CB" w:rsidRDefault="00CF3A0F" w:rsidP="00064011">
      <w:pPr>
        <w:pStyle w:val="Paragraphe"/>
        <w:spacing w:line="360" w:lineRule="auto"/>
      </w:pPr>
      <w:r>
        <w:t>Il faut</w:t>
      </w:r>
      <w:r w:rsidR="001559CB">
        <w:t xml:space="preserve"> prévoir plusieurs séances. </w:t>
      </w:r>
    </w:p>
    <w:p w:rsidR="001559CB" w:rsidRDefault="001559CB" w:rsidP="00064011">
      <w:pPr>
        <w:pStyle w:val="Titre3"/>
        <w:numPr>
          <w:ilvl w:val="0"/>
          <w:numId w:val="0"/>
        </w:numPr>
        <w:spacing w:line="360" w:lineRule="auto"/>
      </w:pPr>
      <w:r>
        <w:t>En classe entière : situation déclenchante et appropriation de la problématique</w:t>
      </w:r>
    </w:p>
    <w:p w:rsidR="001559CB" w:rsidRPr="001559CB" w:rsidRDefault="001559CB" w:rsidP="00064011">
      <w:pPr>
        <w:spacing w:line="360" w:lineRule="auto"/>
      </w:pPr>
      <w:r>
        <w:t>Discussion collective, représentations initiales des élèves</w:t>
      </w:r>
    </w:p>
    <w:p w:rsidR="001559CB" w:rsidRDefault="001559CB" w:rsidP="00064011">
      <w:pPr>
        <w:pStyle w:val="Titre3"/>
        <w:numPr>
          <w:ilvl w:val="0"/>
          <w:numId w:val="0"/>
        </w:numPr>
        <w:spacing w:line="360" w:lineRule="auto"/>
      </w:pPr>
      <w:r>
        <w:t>En groupes : l’écran à infrarouges</w:t>
      </w:r>
    </w:p>
    <w:p w:rsidR="001559CB" w:rsidRDefault="001559CB" w:rsidP="00064011">
      <w:pPr>
        <w:pStyle w:val="Paragraphe"/>
        <w:spacing w:before="0" w:after="0" w:line="360" w:lineRule="auto"/>
      </w:pPr>
      <w:r>
        <w:t xml:space="preserve">Travail en autonomie à partir d’une fiche élèves </w:t>
      </w:r>
    </w:p>
    <w:p w:rsidR="00064011" w:rsidRDefault="00757D67" w:rsidP="00064011">
      <w:pPr>
        <w:pStyle w:val="Paragraphe"/>
        <w:spacing w:before="0" w:after="0" w:line="360" w:lineRule="auto"/>
      </w:pPr>
      <w:r>
        <w:t>Réalisation de</w:t>
      </w:r>
      <w:r w:rsidR="001559CB">
        <w:t xml:space="preserve"> l’expérience de modélisation du principe de fonctionnement de l’</w:t>
      </w:r>
      <w:r>
        <w:t>écran infrarouge</w:t>
      </w:r>
    </w:p>
    <w:p w:rsidR="00AE0B4D" w:rsidRDefault="00064011" w:rsidP="00064011">
      <w:pPr>
        <w:jc w:val="left"/>
      </w:pPr>
      <w:r>
        <w:br w:type="page"/>
      </w:r>
    </w:p>
    <w:p w:rsidR="001559CB" w:rsidRDefault="001559CB" w:rsidP="00064011">
      <w:pPr>
        <w:pStyle w:val="Titre3"/>
        <w:numPr>
          <w:ilvl w:val="0"/>
          <w:numId w:val="0"/>
        </w:numPr>
        <w:spacing w:line="360" w:lineRule="auto"/>
      </w:pPr>
      <w:r>
        <w:lastRenderedPageBreak/>
        <w:t>En c</w:t>
      </w:r>
      <w:r w:rsidR="00CB02A8">
        <w:t>lasse entière : mise en commun</w:t>
      </w:r>
      <w:r w:rsidR="00455AA2">
        <w:t xml:space="preserve"> </w:t>
      </w:r>
      <w:r>
        <w:t xml:space="preserve">et institutionnalisation des connaissances </w:t>
      </w:r>
    </w:p>
    <w:p w:rsidR="00AE0B4D" w:rsidRDefault="00AE0B4D" w:rsidP="00064011">
      <w:pPr>
        <w:pStyle w:val="Paragraphe"/>
        <w:spacing w:before="0" w:after="0" w:line="360" w:lineRule="auto"/>
      </w:pPr>
      <w:r>
        <w:t>Signaux lumineux</w:t>
      </w:r>
    </w:p>
    <w:p w:rsidR="00AE0B4D" w:rsidRPr="00AE0B4D" w:rsidRDefault="00AE0B4D" w:rsidP="00064011">
      <w:pPr>
        <w:pStyle w:val="Paragraphe"/>
        <w:spacing w:before="0" w:after="0" w:line="360" w:lineRule="auto"/>
      </w:pPr>
      <w:r>
        <w:t xml:space="preserve">Signal et information </w:t>
      </w:r>
    </w:p>
    <w:p w:rsidR="001559CB" w:rsidRDefault="001559CB" w:rsidP="00064011">
      <w:pPr>
        <w:pStyle w:val="Titre3"/>
        <w:numPr>
          <w:ilvl w:val="0"/>
          <w:numId w:val="0"/>
        </w:numPr>
        <w:spacing w:line="360" w:lineRule="auto"/>
      </w:pPr>
      <w:r>
        <w:t>En groupes : l’écran résistif</w:t>
      </w:r>
    </w:p>
    <w:p w:rsidR="00757D67" w:rsidRDefault="001559CB" w:rsidP="00064011">
      <w:pPr>
        <w:pStyle w:val="Paragraphe"/>
        <w:spacing w:before="0" w:after="0" w:line="360" w:lineRule="auto"/>
      </w:pPr>
      <w:r>
        <w:t xml:space="preserve">Travail en autonomie à partir d’une fiche élèves </w:t>
      </w:r>
    </w:p>
    <w:p w:rsidR="00757D67" w:rsidRDefault="00455AA2" w:rsidP="00064011">
      <w:pPr>
        <w:pStyle w:val="Paragraphe"/>
        <w:spacing w:before="0" w:after="0" w:line="360" w:lineRule="auto"/>
      </w:pPr>
      <w:r>
        <w:t>Mesure</w:t>
      </w:r>
      <w:r w:rsidR="00757D67">
        <w:t xml:space="preserve"> de la tension en fonction de la position du point d’impact</w:t>
      </w:r>
    </w:p>
    <w:p w:rsidR="001559CB" w:rsidRPr="001559CB" w:rsidRDefault="00757D67" w:rsidP="00064011">
      <w:pPr>
        <w:pStyle w:val="Paragraphe"/>
        <w:spacing w:before="0" w:after="0" w:line="360" w:lineRule="auto"/>
      </w:pPr>
      <w:r>
        <w:t>Tra</w:t>
      </w:r>
      <w:r w:rsidR="00455AA2">
        <w:t>cé du graphique et exploitation</w:t>
      </w:r>
    </w:p>
    <w:p w:rsidR="00CC3D09" w:rsidRDefault="00455AA2" w:rsidP="00064011">
      <w:pPr>
        <w:pStyle w:val="Titre3"/>
        <w:numPr>
          <w:ilvl w:val="0"/>
          <w:numId w:val="0"/>
        </w:numPr>
        <w:spacing w:line="360" w:lineRule="auto"/>
      </w:pPr>
      <w:r>
        <w:t xml:space="preserve">En classe </w:t>
      </w:r>
      <w:r w:rsidR="00CF3A0F">
        <w:t>entière :</w:t>
      </w:r>
      <w:r w:rsidR="00CB02A8">
        <w:t xml:space="preserve"> mise en commun (écran résistif)</w:t>
      </w:r>
      <w:r>
        <w:t xml:space="preserve"> et institutionnalisation </w:t>
      </w:r>
    </w:p>
    <w:p w:rsidR="00D91D88" w:rsidRDefault="000E12F1" w:rsidP="00064011">
      <w:pPr>
        <w:spacing w:line="360" w:lineRule="auto"/>
      </w:pPr>
      <w:r>
        <w:t xml:space="preserve">Une situation de proportionnalité est représentée graphiquement par des points alignés sur une droite qui passe par l’origine du repère. </w:t>
      </w:r>
    </w:p>
    <w:p w:rsidR="00455AA2" w:rsidRDefault="00455AA2" w:rsidP="00064011">
      <w:pPr>
        <w:pStyle w:val="Titre3"/>
        <w:numPr>
          <w:ilvl w:val="0"/>
          <w:numId w:val="0"/>
        </w:numPr>
        <w:spacing w:line="360" w:lineRule="auto"/>
      </w:pPr>
      <w:r>
        <w:t xml:space="preserve">En groupes : l’écran capacitif et </w:t>
      </w:r>
      <w:r w:rsidR="00CF3A0F">
        <w:t xml:space="preserve">la </w:t>
      </w:r>
      <w:r>
        <w:t xml:space="preserve">synthèse des trois activités </w:t>
      </w:r>
    </w:p>
    <w:p w:rsidR="00455AA2" w:rsidRDefault="00455AA2" w:rsidP="00064011">
      <w:pPr>
        <w:pStyle w:val="Paragraphe"/>
        <w:spacing w:before="0" w:after="0" w:line="360" w:lineRule="auto"/>
      </w:pPr>
      <w:r>
        <w:t xml:space="preserve">Travail en autonomie à partir d’une fiche élèves </w:t>
      </w:r>
    </w:p>
    <w:p w:rsidR="0030790D" w:rsidRDefault="00794744" w:rsidP="00064011">
      <w:pPr>
        <w:pStyle w:val="Paragraphe"/>
        <w:spacing w:before="0" w:after="0" w:line="360" w:lineRule="auto"/>
      </w:pPr>
      <w:r>
        <w:t>Test de quelques écrans tactiles avec différents objets</w:t>
      </w:r>
    </w:p>
    <w:p w:rsidR="0030790D" w:rsidRDefault="0030790D" w:rsidP="00064011">
      <w:pPr>
        <w:pStyle w:val="Paragraphe"/>
        <w:spacing w:before="0" w:after="0" w:line="360" w:lineRule="auto"/>
      </w:pPr>
      <w:r>
        <w:t>Comparaison des 3 technologies et tableau de synthèse</w:t>
      </w:r>
    </w:p>
    <w:p w:rsidR="000E12F1" w:rsidRDefault="0030790D" w:rsidP="00064011">
      <w:pPr>
        <w:pStyle w:val="Titre3"/>
        <w:numPr>
          <w:ilvl w:val="0"/>
          <w:numId w:val="0"/>
        </w:numPr>
        <w:spacing w:line="360" w:lineRule="auto"/>
      </w:pPr>
      <w:r>
        <w:t>En c</w:t>
      </w:r>
      <w:r w:rsidR="000E12F1">
        <w:t xml:space="preserve">lasse </w:t>
      </w:r>
      <w:r w:rsidR="00CF3A0F">
        <w:t>entière :</w:t>
      </w:r>
      <w:r w:rsidR="000E12F1">
        <w:t xml:space="preserve"> mise en commun / correction du tableau de synthèse</w:t>
      </w:r>
    </w:p>
    <w:p w:rsidR="002A4202" w:rsidRPr="00414F85" w:rsidRDefault="002A4202" w:rsidP="00422704">
      <w:pPr>
        <w:pStyle w:val="Titre1"/>
        <w:numPr>
          <w:ilvl w:val="0"/>
          <w:numId w:val="21"/>
        </w:numPr>
        <w:spacing w:line="360" w:lineRule="auto"/>
        <w:rPr>
          <w:color w:val="0070C0"/>
        </w:rPr>
      </w:pPr>
      <w:r w:rsidRPr="00414F85">
        <w:rPr>
          <w:color w:val="0070C0"/>
        </w:rPr>
        <w:t>Compétences pouvant être évaluées</w:t>
      </w:r>
    </w:p>
    <w:tbl>
      <w:tblPr>
        <w:tblW w:w="9781" w:type="dxa"/>
        <w:tblInd w:w="55" w:type="dxa"/>
        <w:tblLayout w:type="fixed"/>
        <w:tblCellMar>
          <w:top w:w="55" w:type="dxa"/>
          <w:left w:w="55" w:type="dxa"/>
          <w:bottom w:w="55" w:type="dxa"/>
          <w:right w:w="55" w:type="dxa"/>
        </w:tblCellMar>
        <w:tblLook w:val="0000" w:firstRow="0" w:lastRow="0" w:firstColumn="0" w:lastColumn="0" w:noHBand="0" w:noVBand="0"/>
      </w:tblPr>
      <w:tblGrid>
        <w:gridCol w:w="5245"/>
        <w:gridCol w:w="1134"/>
        <w:gridCol w:w="992"/>
        <w:gridCol w:w="1276"/>
        <w:gridCol w:w="1134"/>
      </w:tblGrid>
      <w:tr w:rsidR="002A4202" w:rsidRPr="001A06FF" w:rsidTr="00A85829">
        <w:tc>
          <w:tcPr>
            <w:tcW w:w="5245"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jc w:val="cente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4202" w:rsidRPr="001A06FF" w:rsidRDefault="002A4202" w:rsidP="00064011">
            <w:pPr>
              <w:pStyle w:val="Paragraphe"/>
              <w:spacing w:line="360" w:lineRule="auto"/>
              <w:jc w:val="center"/>
              <w:rPr>
                <w:sz w:val="18"/>
                <w:szCs w:val="18"/>
              </w:rPr>
            </w:pPr>
            <w:r w:rsidRPr="001A06FF">
              <w:rPr>
                <w:sz w:val="18"/>
                <w:szCs w:val="18"/>
              </w:rPr>
              <w:t>Maîtrise insuffisante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4202" w:rsidRPr="001A06FF" w:rsidRDefault="002A4202" w:rsidP="00064011">
            <w:pPr>
              <w:pStyle w:val="Paragraphe"/>
              <w:spacing w:line="360" w:lineRule="auto"/>
              <w:jc w:val="center"/>
              <w:rPr>
                <w:sz w:val="18"/>
                <w:szCs w:val="18"/>
              </w:rPr>
            </w:pPr>
            <w:r w:rsidRPr="001A06FF">
              <w:rPr>
                <w:sz w:val="18"/>
                <w:szCs w:val="18"/>
              </w:rPr>
              <w:t>Maîtrise fragile</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2A4202" w:rsidRPr="001A06FF" w:rsidRDefault="002A4202" w:rsidP="00064011">
            <w:pPr>
              <w:pStyle w:val="Paragraphe"/>
              <w:spacing w:line="360" w:lineRule="auto"/>
              <w:jc w:val="center"/>
              <w:rPr>
                <w:sz w:val="18"/>
                <w:szCs w:val="18"/>
              </w:rPr>
            </w:pPr>
            <w:r w:rsidRPr="001A06FF">
              <w:rPr>
                <w:sz w:val="18"/>
                <w:szCs w:val="18"/>
              </w:rPr>
              <w:t>Maîtrise satisfaisante</w:t>
            </w:r>
          </w:p>
        </w:tc>
        <w:tc>
          <w:tcPr>
            <w:tcW w:w="1134" w:type="dxa"/>
            <w:tcBorders>
              <w:top w:val="single" w:sz="4" w:space="0" w:color="auto"/>
              <w:left w:val="single" w:sz="4" w:space="0" w:color="auto"/>
              <w:bottom w:val="single" w:sz="4" w:space="0" w:color="auto"/>
              <w:right w:val="single" w:sz="4" w:space="0" w:color="auto"/>
            </w:tcBorders>
          </w:tcPr>
          <w:p w:rsidR="002A4202" w:rsidRPr="001A06FF" w:rsidRDefault="002A4202" w:rsidP="00064011">
            <w:pPr>
              <w:pStyle w:val="Paragraphe"/>
              <w:spacing w:line="360" w:lineRule="auto"/>
              <w:jc w:val="center"/>
              <w:rPr>
                <w:sz w:val="18"/>
                <w:szCs w:val="18"/>
              </w:rPr>
            </w:pPr>
            <w:r w:rsidRPr="001A06FF">
              <w:rPr>
                <w:sz w:val="18"/>
                <w:szCs w:val="18"/>
              </w:rPr>
              <w:t>Très bonne maîtrise</w:t>
            </w:r>
          </w:p>
        </w:tc>
      </w:tr>
      <w:tr w:rsidR="002A4202" w:rsidRPr="00D61DA9" w:rsidTr="00A85829">
        <w:tc>
          <w:tcPr>
            <w:tcW w:w="5245" w:type="dxa"/>
            <w:tcBorders>
              <w:top w:val="single" w:sz="4" w:space="0" w:color="auto"/>
              <w:left w:val="single" w:sz="4" w:space="0" w:color="auto"/>
              <w:bottom w:val="single" w:sz="4" w:space="0" w:color="auto"/>
              <w:right w:val="single" w:sz="4" w:space="0" w:color="auto"/>
            </w:tcBorders>
            <w:shd w:val="clear" w:color="auto" w:fill="auto"/>
          </w:tcPr>
          <w:p w:rsidR="002A4202" w:rsidRDefault="002A4202" w:rsidP="00064011">
            <w:pPr>
              <w:pStyle w:val="Paragraphe"/>
              <w:spacing w:line="360" w:lineRule="auto"/>
            </w:pPr>
            <w:r>
              <w:t>Pratiquer des démarches scientifiques</w:t>
            </w:r>
            <w:r w:rsidR="00970E4D">
              <w:t xml:space="preserve"> (domaine 4)</w:t>
            </w:r>
          </w:p>
          <w:p w:rsidR="002A4202" w:rsidRPr="00D61DA9" w:rsidRDefault="002A4202" w:rsidP="00064011">
            <w:pPr>
              <w:pStyle w:val="Paragraphe"/>
              <w:numPr>
                <w:ilvl w:val="0"/>
                <w:numId w:val="17"/>
              </w:numPr>
              <w:spacing w:line="360" w:lineRule="auto"/>
            </w:pPr>
            <w:r>
              <w:t>Proposer une expérience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p>
        </w:tc>
        <w:tc>
          <w:tcPr>
            <w:tcW w:w="1134" w:type="dxa"/>
            <w:tcBorders>
              <w:top w:val="single" w:sz="4" w:space="0" w:color="auto"/>
              <w:left w:val="single" w:sz="4" w:space="0" w:color="auto"/>
              <w:bottom w:val="single" w:sz="4" w:space="0" w:color="auto"/>
              <w:right w:val="single" w:sz="4" w:space="0" w:color="auto"/>
            </w:tcBorders>
          </w:tcPr>
          <w:p w:rsidR="002A4202" w:rsidRPr="00D61DA9" w:rsidRDefault="002A4202" w:rsidP="00064011">
            <w:pPr>
              <w:pStyle w:val="Paragraphe"/>
              <w:spacing w:line="360" w:lineRule="auto"/>
            </w:pPr>
          </w:p>
        </w:tc>
      </w:tr>
      <w:tr w:rsidR="002A4202" w:rsidRPr="00D61DA9" w:rsidTr="00A85829">
        <w:tc>
          <w:tcPr>
            <w:tcW w:w="5245"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r w:rsidRPr="00D61DA9">
              <w:t>Utiliser des langages scientif</w:t>
            </w:r>
            <w:r>
              <w:t>iques et mathématiques (domaine </w:t>
            </w:r>
            <w:r w:rsidRPr="00D61DA9">
              <w:t>1) :</w:t>
            </w:r>
          </w:p>
          <w:p w:rsidR="002A4202" w:rsidRPr="00D61DA9" w:rsidRDefault="00F55FA8" w:rsidP="00064011">
            <w:pPr>
              <w:pStyle w:val="Paragraphe"/>
              <w:numPr>
                <w:ilvl w:val="0"/>
                <w:numId w:val="18"/>
              </w:numPr>
              <w:spacing w:line="360" w:lineRule="auto"/>
            </w:pPr>
            <w:r>
              <w:t xml:space="preserve">Reconnaître une situation de proportionnalité à partir d’un graphique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p>
        </w:tc>
        <w:tc>
          <w:tcPr>
            <w:tcW w:w="1134" w:type="dxa"/>
            <w:tcBorders>
              <w:top w:val="single" w:sz="4" w:space="0" w:color="auto"/>
              <w:left w:val="single" w:sz="4" w:space="0" w:color="auto"/>
              <w:bottom w:val="single" w:sz="4" w:space="0" w:color="auto"/>
              <w:right w:val="single" w:sz="4" w:space="0" w:color="auto"/>
            </w:tcBorders>
          </w:tcPr>
          <w:p w:rsidR="002A4202" w:rsidRPr="00D61DA9" w:rsidRDefault="002A4202" w:rsidP="00064011">
            <w:pPr>
              <w:pStyle w:val="Paragraphe"/>
              <w:spacing w:line="360" w:lineRule="auto"/>
            </w:pPr>
          </w:p>
        </w:tc>
      </w:tr>
      <w:tr w:rsidR="002A4202" w:rsidRPr="00D61DA9" w:rsidTr="00A85829">
        <w:tc>
          <w:tcPr>
            <w:tcW w:w="5245"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r w:rsidRPr="00D61DA9">
              <w:t>Utiliser la langue françai</w:t>
            </w:r>
            <w:r w:rsidR="00F55FA8">
              <w:t xml:space="preserve">se pour </w:t>
            </w:r>
            <w:r w:rsidR="005A1CF1">
              <w:t xml:space="preserve">argumenter, </w:t>
            </w:r>
            <w:r w:rsidRPr="00D61DA9">
              <w:t>conclure. (domaine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2A4202" w:rsidRPr="00D61DA9" w:rsidRDefault="002A4202" w:rsidP="00064011">
            <w:pPr>
              <w:pStyle w:val="Paragraphe"/>
              <w:spacing w:line="360" w:lineRule="auto"/>
            </w:pPr>
          </w:p>
        </w:tc>
        <w:tc>
          <w:tcPr>
            <w:tcW w:w="1134" w:type="dxa"/>
            <w:tcBorders>
              <w:top w:val="single" w:sz="4" w:space="0" w:color="auto"/>
              <w:left w:val="single" w:sz="4" w:space="0" w:color="auto"/>
              <w:bottom w:val="single" w:sz="4" w:space="0" w:color="auto"/>
              <w:right w:val="single" w:sz="4" w:space="0" w:color="auto"/>
            </w:tcBorders>
          </w:tcPr>
          <w:p w:rsidR="002A4202" w:rsidRPr="00D61DA9" w:rsidRDefault="002A4202" w:rsidP="00064011">
            <w:pPr>
              <w:pStyle w:val="Paragraphe"/>
              <w:spacing w:line="360" w:lineRule="auto"/>
            </w:pPr>
          </w:p>
        </w:tc>
      </w:tr>
    </w:tbl>
    <w:p w:rsidR="00F510DE" w:rsidRPr="00414F85" w:rsidRDefault="00F510DE" w:rsidP="00422704">
      <w:pPr>
        <w:pStyle w:val="Titre1"/>
        <w:numPr>
          <w:ilvl w:val="0"/>
          <w:numId w:val="21"/>
        </w:numPr>
        <w:spacing w:line="360" w:lineRule="auto"/>
        <w:rPr>
          <w:color w:val="0070C0"/>
        </w:rPr>
      </w:pPr>
      <w:r w:rsidRPr="00414F85">
        <w:rPr>
          <w:color w:val="0070C0"/>
        </w:rPr>
        <w:lastRenderedPageBreak/>
        <w:t xml:space="preserve">Prolongement possible </w:t>
      </w:r>
    </w:p>
    <w:p w:rsidR="00811B94" w:rsidRDefault="00811B94" w:rsidP="00064011">
      <w:pPr>
        <w:pStyle w:val="NormalWeb"/>
        <w:spacing w:before="0" w:beforeAutospacing="0" w:after="0" w:afterAutospacing="0" w:line="360" w:lineRule="auto"/>
        <w:ind w:firstLine="426"/>
        <w:rPr>
          <w:rFonts w:ascii="Arial" w:hAnsi="Arial" w:cs="Arial"/>
          <w:color w:val="000000"/>
          <w:sz w:val="20"/>
          <w:szCs w:val="20"/>
          <w:shd w:val="clear" w:color="auto" w:fill="FFFFFF"/>
        </w:rPr>
      </w:pPr>
      <w:r w:rsidRPr="00E461D8">
        <w:rPr>
          <w:rFonts w:ascii="Arial" w:hAnsi="Arial" w:cs="Arial"/>
          <w:sz w:val="20"/>
          <w:szCs w:val="20"/>
        </w:rPr>
        <w:t>Dans les documents proposés aux élèves, n</w:t>
      </w:r>
      <w:r w:rsidRPr="00E461D8">
        <w:rPr>
          <w:rFonts w:ascii="Arial" w:hAnsi="Arial" w:cs="Arial"/>
          <w:color w:val="000000"/>
          <w:sz w:val="20"/>
          <w:szCs w:val="20"/>
          <w:shd w:val="clear" w:color="auto" w:fill="FFFFFF"/>
        </w:rPr>
        <w:t xml:space="preserve">ous n’avons pas précisé la composition chimique des couches conductrices </w:t>
      </w:r>
      <w:r>
        <w:rPr>
          <w:rFonts w:ascii="Arial" w:hAnsi="Arial" w:cs="Arial"/>
          <w:color w:val="000000"/>
          <w:sz w:val="20"/>
          <w:szCs w:val="20"/>
          <w:shd w:val="clear" w:color="auto" w:fill="FFFFFF"/>
        </w:rPr>
        <w:t xml:space="preserve">des écrans résistifs et capacitifs, </w:t>
      </w:r>
      <w:r w:rsidRPr="00E461D8">
        <w:rPr>
          <w:rFonts w:ascii="Arial" w:hAnsi="Arial" w:cs="Arial"/>
          <w:color w:val="000000"/>
          <w:sz w:val="20"/>
          <w:szCs w:val="20"/>
          <w:shd w:val="clear" w:color="auto" w:fill="FFFFFF"/>
        </w:rPr>
        <w:t>car cette information n’était pas indispensable à la bonne compréhension du principe de fonction</w:t>
      </w:r>
      <w:r w:rsidR="000E12F1">
        <w:rPr>
          <w:rFonts w:ascii="Arial" w:hAnsi="Arial" w:cs="Arial"/>
          <w:color w:val="000000"/>
          <w:sz w:val="20"/>
          <w:szCs w:val="20"/>
          <w:shd w:val="clear" w:color="auto" w:fill="FFFFFF"/>
        </w:rPr>
        <w:t xml:space="preserve">nement de l’écran. </w:t>
      </w:r>
    </w:p>
    <w:p w:rsidR="00811B94" w:rsidRDefault="00F510DE" w:rsidP="00064011">
      <w:pPr>
        <w:pStyle w:val="NormalWeb"/>
        <w:spacing w:before="0" w:beforeAutospacing="0" w:after="0" w:afterAutospacing="0" w:line="360" w:lineRule="auto"/>
        <w:ind w:firstLine="426"/>
        <w:rPr>
          <w:rFonts w:ascii="Arial" w:hAnsi="Arial" w:cs="Arial"/>
          <w:sz w:val="20"/>
          <w:szCs w:val="20"/>
        </w:rPr>
      </w:pPr>
      <w:r w:rsidRPr="00E461D8">
        <w:rPr>
          <w:rFonts w:ascii="Arial" w:hAnsi="Arial" w:cs="Arial"/>
          <w:color w:val="000000"/>
          <w:sz w:val="20"/>
          <w:szCs w:val="20"/>
          <w:shd w:val="clear" w:color="auto" w:fill="FFFFFF"/>
        </w:rPr>
        <w:t xml:space="preserve">Les écrans tactiles résistifs et capacitifs sont composés </w:t>
      </w:r>
      <w:r w:rsidRPr="00E461D8">
        <w:rPr>
          <w:rFonts w:ascii="Arial" w:hAnsi="Arial" w:cs="Arial"/>
          <w:bCs/>
          <w:sz w:val="20"/>
          <w:szCs w:val="20"/>
        </w:rPr>
        <w:t xml:space="preserve">d’un </w:t>
      </w:r>
      <w:r w:rsidRPr="00E461D8">
        <w:rPr>
          <w:rFonts w:ascii="Arial" w:hAnsi="Arial" w:cs="Arial"/>
          <w:sz w:val="20"/>
          <w:szCs w:val="20"/>
          <w:shd w:val="clear" w:color="auto" w:fill="FFFFFF"/>
        </w:rPr>
        <w:t xml:space="preserve">oxyde </w:t>
      </w:r>
      <w:r w:rsidRPr="00E461D8">
        <w:rPr>
          <w:rFonts w:ascii="Arial" w:hAnsi="Arial" w:cs="Arial"/>
          <w:color w:val="000000"/>
          <w:sz w:val="20"/>
          <w:szCs w:val="20"/>
          <w:shd w:val="clear" w:color="auto" w:fill="FFFFFF"/>
        </w:rPr>
        <w:t>d'étain (SnO</w:t>
      </w:r>
      <w:r w:rsidRPr="00E461D8">
        <w:rPr>
          <w:rFonts w:ascii="Arial" w:hAnsi="Arial" w:cs="Arial"/>
          <w:color w:val="000000"/>
          <w:sz w:val="20"/>
          <w:szCs w:val="20"/>
          <w:shd w:val="clear" w:color="auto" w:fill="FFFFFF"/>
          <w:vertAlign w:val="subscript"/>
        </w:rPr>
        <w:t>2</w:t>
      </w:r>
      <w:r w:rsidRPr="00E461D8">
        <w:rPr>
          <w:rFonts w:ascii="Arial" w:hAnsi="Arial" w:cs="Arial"/>
          <w:color w:val="000000"/>
          <w:sz w:val="20"/>
          <w:szCs w:val="20"/>
          <w:shd w:val="clear" w:color="auto" w:fill="FFFFFF"/>
        </w:rPr>
        <w:t>) et d’un oxyde d'indium (In</w:t>
      </w:r>
      <w:r w:rsidRPr="00E461D8">
        <w:rPr>
          <w:rFonts w:ascii="Arial" w:hAnsi="Arial" w:cs="Arial"/>
          <w:color w:val="000000"/>
          <w:sz w:val="20"/>
          <w:szCs w:val="20"/>
          <w:shd w:val="clear" w:color="auto" w:fill="FFFFFF"/>
          <w:vertAlign w:val="subscript"/>
        </w:rPr>
        <w:t>2</w:t>
      </w:r>
      <w:r w:rsidRPr="00E461D8">
        <w:rPr>
          <w:rFonts w:ascii="Arial" w:hAnsi="Arial" w:cs="Arial"/>
          <w:color w:val="000000"/>
          <w:sz w:val="20"/>
          <w:szCs w:val="20"/>
          <w:shd w:val="clear" w:color="auto" w:fill="FFFFFF"/>
        </w:rPr>
        <w:t>O</w:t>
      </w:r>
      <w:r w:rsidRPr="00E461D8">
        <w:rPr>
          <w:rFonts w:ascii="Arial" w:hAnsi="Arial" w:cs="Arial"/>
          <w:color w:val="000000"/>
          <w:sz w:val="20"/>
          <w:szCs w:val="20"/>
          <w:shd w:val="clear" w:color="auto" w:fill="FFFFFF"/>
          <w:vertAlign w:val="subscript"/>
        </w:rPr>
        <w:t>3</w:t>
      </w:r>
      <w:r>
        <w:rPr>
          <w:rFonts w:ascii="Arial" w:hAnsi="Arial" w:cs="Arial"/>
          <w:color w:val="000000"/>
          <w:sz w:val="20"/>
          <w:szCs w:val="20"/>
          <w:shd w:val="clear" w:color="auto" w:fill="FFFFFF"/>
        </w:rPr>
        <w:t xml:space="preserve">) </w:t>
      </w:r>
      <w:r w:rsidRPr="00E461D8">
        <w:rPr>
          <w:rFonts w:ascii="Arial" w:hAnsi="Arial" w:cs="Arial"/>
          <w:sz w:val="20"/>
          <w:szCs w:val="20"/>
          <w:shd w:val="clear" w:color="auto" w:fill="FFFFFF"/>
        </w:rPr>
        <w:t xml:space="preserve">Or les réserves en Indium, </w:t>
      </w:r>
      <w:r w:rsidRPr="00E461D8">
        <w:rPr>
          <w:rFonts w:ascii="Arial" w:hAnsi="Arial" w:cs="Arial"/>
          <w:sz w:val="20"/>
          <w:szCs w:val="20"/>
        </w:rPr>
        <w:t xml:space="preserve">produit résidu de l'activité minière, devraient être épuisées d'ici 2020. </w:t>
      </w:r>
    </w:p>
    <w:p w:rsidR="00894793" w:rsidRDefault="00F510DE" w:rsidP="00064011">
      <w:pPr>
        <w:pStyle w:val="NormalWeb"/>
        <w:spacing w:before="0" w:beforeAutospacing="0" w:after="0" w:afterAutospacing="0" w:line="360" w:lineRule="auto"/>
        <w:rPr>
          <w:rFonts w:ascii="Arial" w:hAnsi="Arial" w:cs="Arial"/>
          <w:color w:val="000000"/>
          <w:sz w:val="20"/>
          <w:szCs w:val="20"/>
          <w:shd w:val="clear" w:color="auto" w:fill="FFFFFF"/>
        </w:rPr>
      </w:pPr>
      <w:r>
        <w:rPr>
          <w:rFonts w:ascii="Arial" w:hAnsi="Arial" w:cs="Arial"/>
          <w:color w:val="000000"/>
          <w:sz w:val="20"/>
          <w:szCs w:val="20"/>
          <w:shd w:val="clear" w:color="auto" w:fill="FFFFFF"/>
        </w:rPr>
        <w:t>Il peut être intéressant de l’</w:t>
      </w:r>
      <w:r w:rsidR="00811B94">
        <w:rPr>
          <w:rFonts w:ascii="Arial" w:hAnsi="Arial" w:cs="Arial"/>
          <w:color w:val="000000"/>
          <w:sz w:val="20"/>
          <w:szCs w:val="20"/>
          <w:shd w:val="clear" w:color="auto" w:fill="FFFFFF"/>
        </w:rPr>
        <w:t xml:space="preserve">évoquer </w:t>
      </w:r>
      <w:r w:rsidR="00894793">
        <w:rPr>
          <w:rFonts w:ascii="Arial" w:hAnsi="Arial" w:cs="Arial"/>
          <w:color w:val="000000"/>
          <w:sz w:val="20"/>
          <w:szCs w:val="20"/>
          <w:shd w:val="clear" w:color="auto" w:fill="FFFFFF"/>
        </w:rPr>
        <w:t xml:space="preserve">afin de </w:t>
      </w:r>
      <w:r w:rsidR="005A1CF1">
        <w:rPr>
          <w:rFonts w:ascii="Arial" w:hAnsi="Arial" w:cs="Arial"/>
          <w:color w:val="000000"/>
          <w:sz w:val="20"/>
          <w:szCs w:val="20"/>
          <w:shd w:val="clear" w:color="auto" w:fill="FFFFFF"/>
        </w:rPr>
        <w:t xml:space="preserve">sensibiliser </w:t>
      </w:r>
      <w:r w:rsidR="00894793">
        <w:rPr>
          <w:rFonts w:ascii="Arial" w:hAnsi="Arial" w:cs="Arial"/>
          <w:color w:val="000000"/>
          <w:sz w:val="20"/>
          <w:szCs w:val="20"/>
          <w:shd w:val="clear" w:color="auto" w:fill="FFFFFF"/>
        </w:rPr>
        <w:t>les élèves à l’i</w:t>
      </w:r>
      <w:r w:rsidR="00E92BEF">
        <w:rPr>
          <w:rFonts w:ascii="Arial" w:hAnsi="Arial" w:cs="Arial"/>
          <w:color w:val="000000"/>
          <w:sz w:val="20"/>
          <w:szCs w:val="20"/>
          <w:shd w:val="clear" w:color="auto" w:fill="FFFFFF"/>
        </w:rPr>
        <w:t>mpact environnemental des appareils</w:t>
      </w:r>
      <w:r w:rsidR="00894793">
        <w:rPr>
          <w:rFonts w:ascii="Arial" w:hAnsi="Arial" w:cs="Arial"/>
          <w:color w:val="000000"/>
          <w:sz w:val="20"/>
          <w:szCs w:val="20"/>
          <w:shd w:val="clear" w:color="auto" w:fill="FFFFFF"/>
        </w:rPr>
        <w:t xml:space="preserve"> de notre quotidie</w:t>
      </w:r>
      <w:r w:rsidR="00C22845">
        <w:rPr>
          <w:rFonts w:ascii="Arial" w:hAnsi="Arial" w:cs="Arial"/>
          <w:color w:val="000000"/>
          <w:sz w:val="20"/>
          <w:szCs w:val="20"/>
          <w:shd w:val="clear" w:color="auto" w:fill="FFFFFF"/>
        </w:rPr>
        <w:t xml:space="preserve">n. Une étude plus approfondie </w:t>
      </w:r>
      <w:r w:rsidR="00301672">
        <w:rPr>
          <w:rFonts w:ascii="Arial" w:hAnsi="Arial" w:cs="Arial"/>
          <w:color w:val="000000"/>
          <w:sz w:val="20"/>
          <w:szCs w:val="20"/>
          <w:shd w:val="clear" w:color="auto" w:fill="FFFFFF"/>
        </w:rPr>
        <w:t>peut-être</w:t>
      </w:r>
      <w:r w:rsidR="00C22845">
        <w:rPr>
          <w:rFonts w:ascii="Arial" w:hAnsi="Arial" w:cs="Arial"/>
          <w:color w:val="000000"/>
          <w:sz w:val="20"/>
          <w:szCs w:val="20"/>
          <w:shd w:val="clear" w:color="auto" w:fill="FFFFFF"/>
        </w:rPr>
        <w:t xml:space="preserve"> proposée dans le cadre d’un EPI. </w:t>
      </w:r>
      <w:r w:rsidR="00BA6433">
        <w:rPr>
          <w:rFonts w:ascii="Arial" w:hAnsi="Arial" w:cs="Arial"/>
          <w:color w:val="000000"/>
          <w:sz w:val="20"/>
          <w:szCs w:val="20"/>
          <w:shd w:val="clear" w:color="auto" w:fill="FFFFFF"/>
        </w:rPr>
        <w:t xml:space="preserve"> </w:t>
      </w:r>
    </w:p>
    <w:p w:rsidR="000254B3" w:rsidRPr="004D589A" w:rsidRDefault="000254B3" w:rsidP="00064011">
      <w:pPr>
        <w:spacing w:line="360" w:lineRule="auto"/>
        <w:jc w:val="left"/>
      </w:pPr>
    </w:p>
    <w:sectPr w:rsidR="000254B3" w:rsidRPr="004D589A" w:rsidSect="00DB71F8">
      <w:headerReference w:type="even" r:id="rId36"/>
      <w:headerReference w:type="default" r:id="rId37"/>
      <w:footerReference w:type="even" r:id="rId38"/>
      <w:footerReference w:type="default" r:id="rId39"/>
      <w:headerReference w:type="first" r:id="rId40"/>
      <w:footerReference w:type="first" r:id="rId41"/>
      <w:pgSz w:w="11906" w:h="16838"/>
      <w:pgMar w:top="426" w:right="849" w:bottom="0" w:left="1134" w:header="680"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6D48" w:rsidRDefault="00C06D48" w:rsidP="00E40722">
      <w:r>
        <w:separator/>
      </w:r>
    </w:p>
  </w:endnote>
  <w:endnote w:type="continuationSeparator" w:id="0">
    <w:p w:rsidR="00C06D48" w:rsidRDefault="00C06D48" w:rsidP="00E407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1F8" w:rsidRDefault="00DB71F8">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1F8" w:rsidRDefault="00DB71F8">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1F8" w:rsidRDefault="00DB71F8">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6D48" w:rsidRDefault="00C06D48" w:rsidP="00E40722">
      <w:r>
        <w:separator/>
      </w:r>
    </w:p>
  </w:footnote>
  <w:footnote w:type="continuationSeparator" w:id="0">
    <w:p w:rsidR="00C06D48" w:rsidRDefault="00C06D48" w:rsidP="00E4072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1F8" w:rsidRDefault="00DB71F8">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0722" w:rsidRDefault="00E40722">
    <w:pPr>
      <w:pStyle w:val="En-tte"/>
    </w:pPr>
    <w:r>
      <w:t>Ressources d’accompagnement des nouveaux programmes Rentrée 2016 – Académie de Strasbour</w:t>
    </w:r>
    <w:r w:rsidR="00DB71F8">
      <w:t>g</w:t>
    </w:r>
  </w:p>
  <w:p w:rsidR="00E40722" w:rsidRDefault="00E40722">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1F8" w:rsidRDefault="00DB71F8">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0A89"/>
    <w:multiLevelType w:val="hybridMultilevel"/>
    <w:tmpl w:val="A33CC4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33E0002"/>
    <w:multiLevelType w:val="hybridMultilevel"/>
    <w:tmpl w:val="3E582220"/>
    <w:lvl w:ilvl="0" w:tplc="149ABD7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759130B"/>
    <w:multiLevelType w:val="hybridMultilevel"/>
    <w:tmpl w:val="FC8ADD80"/>
    <w:lvl w:ilvl="0" w:tplc="B66E49EA">
      <w:start w:val="1"/>
      <w:numFmt w:val="upperRoman"/>
      <w:pStyle w:val="Titre1numrot"/>
      <w:lvlText w:val="%1."/>
      <w:lvlJc w:val="left"/>
      <w:pPr>
        <w:ind w:left="36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
    <w:nsid w:val="091A68FB"/>
    <w:multiLevelType w:val="hybridMultilevel"/>
    <w:tmpl w:val="60AC0D16"/>
    <w:lvl w:ilvl="0" w:tplc="DB388D1C">
      <w:start w:val="1"/>
      <w:numFmt w:val="decimal"/>
      <w:pStyle w:val="listenumrote"/>
      <w:lvlText w:val="%1."/>
      <w:lvlJc w:val="lef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4">
    <w:nsid w:val="0C20514B"/>
    <w:multiLevelType w:val="hybridMultilevel"/>
    <w:tmpl w:val="E2265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DCC022B"/>
    <w:multiLevelType w:val="hybridMultilevel"/>
    <w:tmpl w:val="5918653C"/>
    <w:lvl w:ilvl="0" w:tplc="59FA5C82">
      <w:start w:val="1"/>
      <w:numFmt w:val="lowerLetter"/>
      <w:pStyle w:val="Titre3numrot"/>
      <w:lvlText w:val="%1)"/>
      <w:lvlJc w:val="left"/>
      <w:pPr>
        <w:ind w:left="814"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pStyle w:val="Titre3numrot"/>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6">
    <w:nsid w:val="1AC07656"/>
    <w:multiLevelType w:val="hybridMultilevel"/>
    <w:tmpl w:val="1A8A94E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D835881"/>
    <w:multiLevelType w:val="hybridMultilevel"/>
    <w:tmpl w:val="4D58BBBA"/>
    <w:lvl w:ilvl="0" w:tplc="040C0001">
      <w:start w:val="1"/>
      <w:numFmt w:val="bullet"/>
      <w:pStyle w:val="Listepuces"/>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4050750"/>
    <w:multiLevelType w:val="multilevel"/>
    <w:tmpl w:val="0262C96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274B10AE"/>
    <w:multiLevelType w:val="multilevel"/>
    <w:tmpl w:val="EEB06084"/>
    <w:styleLink w:val="Listepucehirarchise"/>
    <w:lvl w:ilvl="0">
      <w:start w:val="1"/>
      <w:numFmt w:val="bullet"/>
      <w:suff w:val="space"/>
      <w:lvlText w:val=""/>
      <w:lvlJc w:val="left"/>
      <w:pPr>
        <w:ind w:left="720" w:hanging="153"/>
      </w:pPr>
      <w:rPr>
        <w:rFonts w:ascii="Symbol" w:hAnsi="Symbol" w:hint="default"/>
      </w:rPr>
    </w:lvl>
    <w:lvl w:ilvl="1">
      <w:start w:val="1"/>
      <w:numFmt w:val="bullet"/>
      <w:suff w:val="space"/>
      <w:lvlText w:val="◦"/>
      <w:lvlJc w:val="left"/>
      <w:pPr>
        <w:ind w:left="960" w:hanging="109"/>
      </w:pPr>
      <w:rPr>
        <w:rFonts w:ascii="Arial" w:hAnsi="Arial" w:hint="default"/>
        <w:b/>
        <w:i w:val="0"/>
        <w:caps w:val="0"/>
        <w:smallCaps w:val="0"/>
        <w:strike w:val="0"/>
        <w:dstrike w:val="0"/>
        <w:vanish w:val="0"/>
        <w:color w:val="000000"/>
        <w:spacing w:val="0"/>
        <w:position w:val="0"/>
        <w:u w:val="none"/>
        <w:vertAlign w:val="baseline"/>
      </w:rPr>
    </w:lvl>
    <w:lvl w:ilvl="2">
      <w:numFmt w:val="bullet"/>
      <w:suff w:val="space"/>
      <w:lvlText w:val="-"/>
      <w:lvlJc w:val="left"/>
      <w:pPr>
        <w:ind w:left="1260" w:hanging="126"/>
      </w:pPr>
      <w:rPr>
        <w:rFonts w:ascii="Trebuchet MS" w:hAnsi="Trebuchet MS" w:hint="default"/>
      </w:rPr>
    </w:lvl>
    <w:lvl w:ilvl="3">
      <w:numFmt w:val="none"/>
      <w:lvlText w:val=""/>
      <w:lvlJc w:val="left"/>
      <w:pPr>
        <w:tabs>
          <w:tab w:val="num" w:pos="-207"/>
        </w:tabs>
        <w:ind w:left="-567" w:firstLine="567"/>
      </w:pPr>
      <w:rPr>
        <w:rFonts w:cs="Times New Roman" w:hint="default"/>
      </w:rPr>
    </w:lvl>
    <w:lvl w:ilvl="4">
      <w:numFmt w:val="none"/>
      <w:lvlText w:val=""/>
      <w:lvlJc w:val="left"/>
      <w:pPr>
        <w:tabs>
          <w:tab w:val="num" w:pos="-207"/>
        </w:tabs>
        <w:ind w:left="-567"/>
      </w:pPr>
      <w:rPr>
        <w:rFonts w:cs="Times New Roman" w:hint="default"/>
      </w:rPr>
    </w:lvl>
    <w:lvl w:ilvl="5">
      <w:numFmt w:val="none"/>
      <w:lvlText w:val=""/>
      <w:lvlJc w:val="left"/>
      <w:pPr>
        <w:tabs>
          <w:tab w:val="num" w:pos="-207"/>
        </w:tabs>
        <w:ind w:left="-567"/>
      </w:pPr>
      <w:rPr>
        <w:rFonts w:cs="Times New Roman" w:hint="default"/>
      </w:rPr>
    </w:lvl>
    <w:lvl w:ilvl="6">
      <w:numFmt w:val="none"/>
      <w:lvlText w:val=""/>
      <w:lvlJc w:val="left"/>
      <w:pPr>
        <w:tabs>
          <w:tab w:val="num" w:pos="-207"/>
        </w:tabs>
        <w:ind w:left="-567"/>
      </w:pPr>
      <w:rPr>
        <w:rFonts w:cs="Times New Roman" w:hint="default"/>
      </w:rPr>
    </w:lvl>
    <w:lvl w:ilvl="7">
      <w:numFmt w:val="none"/>
      <w:lvlText w:val=""/>
      <w:lvlJc w:val="left"/>
      <w:pPr>
        <w:tabs>
          <w:tab w:val="num" w:pos="-207"/>
        </w:tabs>
        <w:ind w:left="-567"/>
      </w:pPr>
      <w:rPr>
        <w:rFonts w:cs="Times New Roman" w:hint="default"/>
      </w:rPr>
    </w:lvl>
    <w:lvl w:ilvl="8">
      <w:numFmt w:val="none"/>
      <w:lvlText w:val=""/>
      <w:lvlJc w:val="left"/>
      <w:pPr>
        <w:tabs>
          <w:tab w:val="num" w:pos="-207"/>
        </w:tabs>
        <w:ind w:left="-567"/>
      </w:pPr>
      <w:rPr>
        <w:rFonts w:cs="Times New Roman" w:hint="default"/>
      </w:rPr>
    </w:lvl>
  </w:abstractNum>
  <w:abstractNum w:abstractNumId="10">
    <w:nsid w:val="2D9311EE"/>
    <w:multiLevelType w:val="hybridMultilevel"/>
    <w:tmpl w:val="C5140BEE"/>
    <w:lvl w:ilvl="0" w:tplc="149ABD7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E4807D3"/>
    <w:multiLevelType w:val="multilevel"/>
    <w:tmpl w:val="D578F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E8B13F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E8D7844"/>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41DF4A96"/>
    <w:multiLevelType w:val="multilevel"/>
    <w:tmpl w:val="F7DE92A2"/>
    <w:styleLink w:val="Listepucenumrote"/>
    <w:lvl w:ilvl="0">
      <w:start w:val="1"/>
      <w:numFmt w:val="decimal"/>
      <w:suff w:val="space"/>
      <w:lvlText w:val="%1."/>
      <w:lvlJc w:val="left"/>
      <w:pPr>
        <w:ind w:left="800" w:hanging="233"/>
      </w:pPr>
      <w:rPr>
        <w:rFonts w:cs="Times New Roman" w:hint="default"/>
        <w:color w:val="auto"/>
      </w:rPr>
    </w:lvl>
    <w:lvl w:ilvl="1">
      <w:start w:val="1"/>
      <w:numFmt w:val="upperLetter"/>
      <w:suff w:val="space"/>
      <w:lvlText w:val="%1.%2."/>
      <w:lvlJc w:val="left"/>
      <w:pPr>
        <w:ind w:left="1180" w:hanging="443"/>
      </w:pPr>
      <w:rPr>
        <w:rFonts w:cs="Times New Roman" w:hint="default"/>
      </w:rPr>
    </w:lvl>
    <w:lvl w:ilvl="2">
      <w:start w:val="1"/>
      <w:numFmt w:val="lowerLetter"/>
      <w:suff w:val="space"/>
      <w:lvlText w:val="%1.%2.%3."/>
      <w:lvlJc w:val="left"/>
      <w:pPr>
        <w:ind w:left="1480" w:hanging="573"/>
      </w:pPr>
      <w:rPr>
        <w:rFonts w:cs="Times New Roman" w:hint="default"/>
      </w:rPr>
    </w:lvl>
    <w:lvl w:ilvl="3">
      <w:start w:val="1"/>
      <w:numFmt w:val="none"/>
      <w:lvlText w:val=""/>
      <w:lvlJc w:val="left"/>
      <w:pPr>
        <w:tabs>
          <w:tab w:val="num" w:pos="2160"/>
        </w:tabs>
        <w:ind w:left="1728" w:hanging="648"/>
      </w:pPr>
      <w:rPr>
        <w:rFonts w:cs="Times New Roman" w:hint="default"/>
      </w:rPr>
    </w:lvl>
    <w:lvl w:ilvl="4">
      <w:start w:val="1"/>
      <w:numFmt w:val="none"/>
      <w:lvlText w:val=""/>
      <w:lvlJc w:val="left"/>
      <w:pPr>
        <w:tabs>
          <w:tab w:val="num" w:pos="2880"/>
        </w:tabs>
        <w:ind w:left="2232" w:hanging="792"/>
      </w:pPr>
      <w:rPr>
        <w:rFonts w:cs="Times New Roman" w:hint="default"/>
      </w:rPr>
    </w:lvl>
    <w:lvl w:ilvl="5">
      <w:start w:val="1"/>
      <w:numFmt w:val="none"/>
      <w:lvlText w:val=""/>
      <w:lvlJc w:val="left"/>
      <w:pPr>
        <w:tabs>
          <w:tab w:val="num" w:pos="3600"/>
        </w:tabs>
        <w:ind w:left="2736" w:hanging="936"/>
      </w:pPr>
      <w:rPr>
        <w:rFonts w:cs="Times New Roman" w:hint="default"/>
      </w:rPr>
    </w:lvl>
    <w:lvl w:ilvl="6">
      <w:start w:val="1"/>
      <w:numFmt w:val="none"/>
      <w:lvlText w:val=""/>
      <w:lvlJc w:val="left"/>
      <w:pPr>
        <w:tabs>
          <w:tab w:val="num" w:pos="3960"/>
        </w:tabs>
        <w:ind w:left="3240" w:hanging="1080"/>
      </w:pPr>
      <w:rPr>
        <w:rFonts w:cs="Times New Roman" w:hint="default"/>
      </w:rPr>
    </w:lvl>
    <w:lvl w:ilvl="7">
      <w:start w:val="1"/>
      <w:numFmt w:val="none"/>
      <w:lvlText w:val=""/>
      <w:lvlJc w:val="left"/>
      <w:pPr>
        <w:tabs>
          <w:tab w:val="num" w:pos="4680"/>
        </w:tabs>
        <w:ind w:left="3744" w:hanging="1224"/>
      </w:pPr>
      <w:rPr>
        <w:rFonts w:cs="Times New Roman" w:hint="default"/>
      </w:rPr>
    </w:lvl>
    <w:lvl w:ilvl="8">
      <w:start w:val="1"/>
      <w:numFmt w:val="decimal"/>
      <w:lvlText w:val="%1.%2.%3.%4.%5.%6.%7.%8.%9."/>
      <w:lvlJc w:val="left"/>
      <w:pPr>
        <w:tabs>
          <w:tab w:val="num" w:pos="5400"/>
        </w:tabs>
        <w:ind w:left="4320" w:hanging="1440"/>
      </w:pPr>
      <w:rPr>
        <w:rFonts w:cs="Times New Roman" w:hint="default"/>
      </w:rPr>
    </w:lvl>
  </w:abstractNum>
  <w:abstractNum w:abstractNumId="15">
    <w:nsid w:val="42771CB7"/>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6">
    <w:nsid w:val="62BC08BD"/>
    <w:multiLevelType w:val="hybridMultilevel"/>
    <w:tmpl w:val="DEECA4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631E50E8"/>
    <w:multiLevelType w:val="multilevel"/>
    <w:tmpl w:val="040C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64FF6818"/>
    <w:multiLevelType w:val="hybridMultilevel"/>
    <w:tmpl w:val="4BF21C4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676B33E4"/>
    <w:multiLevelType w:val="hybridMultilevel"/>
    <w:tmpl w:val="097883D4"/>
    <w:lvl w:ilvl="0" w:tplc="499C5B24">
      <w:start w:val="1"/>
      <w:numFmt w:val="decimal"/>
      <w:pStyle w:val="Titre2numrot"/>
      <w:lvlText w:val="%1."/>
      <w:lvlJc w:val="left"/>
      <w:pPr>
        <w:ind w:left="644" w:hanging="360"/>
      </w:pPr>
      <w:rPr>
        <w:rFonts w:cs="Times New Roman" w:hint="default"/>
      </w:rPr>
    </w:lvl>
    <w:lvl w:ilvl="1" w:tplc="040C0019" w:tentative="1">
      <w:start w:val="1"/>
      <w:numFmt w:val="lowerLetter"/>
      <w:pStyle w:val="Titre2numrot"/>
      <w:lvlText w:val="%2."/>
      <w:lvlJc w:val="left"/>
      <w:pPr>
        <w:tabs>
          <w:tab w:val="num" w:pos="1724"/>
        </w:tabs>
        <w:ind w:left="1724" w:hanging="360"/>
      </w:pPr>
      <w:rPr>
        <w:rFonts w:cs="Times New Roman"/>
      </w:rPr>
    </w:lvl>
    <w:lvl w:ilvl="2" w:tplc="040C001B" w:tentative="1">
      <w:start w:val="1"/>
      <w:numFmt w:val="lowerRoman"/>
      <w:lvlText w:val="%3."/>
      <w:lvlJc w:val="right"/>
      <w:pPr>
        <w:tabs>
          <w:tab w:val="num" w:pos="2444"/>
        </w:tabs>
        <w:ind w:left="2444" w:hanging="180"/>
      </w:pPr>
      <w:rPr>
        <w:rFonts w:cs="Times New Roman"/>
      </w:rPr>
    </w:lvl>
    <w:lvl w:ilvl="3" w:tplc="040C000F" w:tentative="1">
      <w:start w:val="1"/>
      <w:numFmt w:val="decimal"/>
      <w:lvlText w:val="%4."/>
      <w:lvlJc w:val="left"/>
      <w:pPr>
        <w:tabs>
          <w:tab w:val="num" w:pos="3164"/>
        </w:tabs>
        <w:ind w:left="3164" w:hanging="360"/>
      </w:pPr>
      <w:rPr>
        <w:rFonts w:cs="Times New Roman"/>
      </w:rPr>
    </w:lvl>
    <w:lvl w:ilvl="4" w:tplc="040C0019" w:tentative="1">
      <w:start w:val="1"/>
      <w:numFmt w:val="lowerLetter"/>
      <w:lvlText w:val="%5."/>
      <w:lvlJc w:val="left"/>
      <w:pPr>
        <w:tabs>
          <w:tab w:val="num" w:pos="3884"/>
        </w:tabs>
        <w:ind w:left="3884" w:hanging="360"/>
      </w:pPr>
      <w:rPr>
        <w:rFonts w:cs="Times New Roman"/>
      </w:rPr>
    </w:lvl>
    <w:lvl w:ilvl="5" w:tplc="040C001B" w:tentative="1">
      <w:start w:val="1"/>
      <w:numFmt w:val="lowerRoman"/>
      <w:lvlText w:val="%6."/>
      <w:lvlJc w:val="right"/>
      <w:pPr>
        <w:tabs>
          <w:tab w:val="num" w:pos="4604"/>
        </w:tabs>
        <w:ind w:left="4604" w:hanging="180"/>
      </w:pPr>
      <w:rPr>
        <w:rFonts w:cs="Times New Roman"/>
      </w:rPr>
    </w:lvl>
    <w:lvl w:ilvl="6" w:tplc="040C000F" w:tentative="1">
      <w:start w:val="1"/>
      <w:numFmt w:val="decimal"/>
      <w:lvlText w:val="%7."/>
      <w:lvlJc w:val="left"/>
      <w:pPr>
        <w:tabs>
          <w:tab w:val="num" w:pos="5324"/>
        </w:tabs>
        <w:ind w:left="5324" w:hanging="360"/>
      </w:pPr>
      <w:rPr>
        <w:rFonts w:cs="Times New Roman"/>
      </w:rPr>
    </w:lvl>
    <w:lvl w:ilvl="7" w:tplc="040C0019" w:tentative="1">
      <w:start w:val="1"/>
      <w:numFmt w:val="lowerLetter"/>
      <w:lvlText w:val="%8."/>
      <w:lvlJc w:val="left"/>
      <w:pPr>
        <w:tabs>
          <w:tab w:val="num" w:pos="6044"/>
        </w:tabs>
        <w:ind w:left="6044" w:hanging="360"/>
      </w:pPr>
      <w:rPr>
        <w:rFonts w:cs="Times New Roman"/>
      </w:rPr>
    </w:lvl>
    <w:lvl w:ilvl="8" w:tplc="040C001B" w:tentative="1">
      <w:start w:val="1"/>
      <w:numFmt w:val="lowerRoman"/>
      <w:lvlText w:val="%9."/>
      <w:lvlJc w:val="right"/>
      <w:pPr>
        <w:tabs>
          <w:tab w:val="num" w:pos="6764"/>
        </w:tabs>
        <w:ind w:left="6764" w:hanging="180"/>
      </w:pPr>
      <w:rPr>
        <w:rFonts w:cs="Times New Roman"/>
      </w:rPr>
    </w:lvl>
  </w:abstractNum>
  <w:abstractNum w:abstractNumId="20">
    <w:nsid w:val="71C6090C"/>
    <w:multiLevelType w:val="hybridMultilevel"/>
    <w:tmpl w:val="DEA609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14"/>
  </w:num>
  <w:num w:numId="4">
    <w:abstractNumId w:val="3"/>
  </w:num>
  <w:num w:numId="5">
    <w:abstractNumId w:val="2"/>
  </w:num>
  <w:num w:numId="6">
    <w:abstractNumId w:val="19"/>
  </w:num>
  <w:num w:numId="7">
    <w:abstractNumId w:val="5"/>
  </w:num>
  <w:num w:numId="8">
    <w:abstractNumId w:val="13"/>
  </w:num>
  <w:num w:numId="9">
    <w:abstractNumId w:val="16"/>
  </w:num>
  <w:num w:numId="10">
    <w:abstractNumId w:val="12"/>
  </w:num>
  <w:num w:numId="11">
    <w:abstractNumId w:val="6"/>
  </w:num>
  <w:num w:numId="12">
    <w:abstractNumId w:val="18"/>
  </w:num>
  <w:num w:numId="13">
    <w:abstractNumId w:val="8"/>
  </w:num>
  <w:num w:numId="14">
    <w:abstractNumId w:val="15"/>
  </w:num>
  <w:num w:numId="15">
    <w:abstractNumId w:val="11"/>
  </w:num>
  <w:num w:numId="16">
    <w:abstractNumId w:val="20"/>
  </w:num>
  <w:num w:numId="17">
    <w:abstractNumId w:val="4"/>
  </w:num>
  <w:num w:numId="18">
    <w:abstractNumId w:val="0"/>
  </w:num>
  <w:num w:numId="19">
    <w:abstractNumId w:val="1"/>
  </w:num>
  <w:num w:numId="20">
    <w:abstractNumId w:val="15"/>
    <w:lvlOverride w:ilvl="0">
      <w:startOverride w:val="1"/>
    </w:lvlOverride>
  </w:num>
  <w:num w:numId="21">
    <w:abstractNumId w:val="17"/>
  </w:num>
  <w:num w:numId="22">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2CB7"/>
    <w:rsid w:val="000048C9"/>
    <w:rsid w:val="00024640"/>
    <w:rsid w:val="000254B3"/>
    <w:rsid w:val="00040BAB"/>
    <w:rsid w:val="00040D0A"/>
    <w:rsid w:val="000415F3"/>
    <w:rsid w:val="000441A2"/>
    <w:rsid w:val="000466B3"/>
    <w:rsid w:val="00050A91"/>
    <w:rsid w:val="0006238E"/>
    <w:rsid w:val="00064011"/>
    <w:rsid w:val="00064E89"/>
    <w:rsid w:val="00067C31"/>
    <w:rsid w:val="00081526"/>
    <w:rsid w:val="0009588B"/>
    <w:rsid w:val="000A19AE"/>
    <w:rsid w:val="000A3EAB"/>
    <w:rsid w:val="000A6F44"/>
    <w:rsid w:val="000B4BA0"/>
    <w:rsid w:val="000B4CA9"/>
    <w:rsid w:val="000B6688"/>
    <w:rsid w:val="000D55A8"/>
    <w:rsid w:val="000E12F1"/>
    <w:rsid w:val="000E200B"/>
    <w:rsid w:val="000E4EB5"/>
    <w:rsid w:val="000F0932"/>
    <w:rsid w:val="000F3010"/>
    <w:rsid w:val="001030BA"/>
    <w:rsid w:val="00135181"/>
    <w:rsid w:val="00137B2E"/>
    <w:rsid w:val="00143DF0"/>
    <w:rsid w:val="001475D5"/>
    <w:rsid w:val="0014769C"/>
    <w:rsid w:val="00147C20"/>
    <w:rsid w:val="00151336"/>
    <w:rsid w:val="00153DA6"/>
    <w:rsid w:val="001557C4"/>
    <w:rsid w:val="001559CB"/>
    <w:rsid w:val="0016088A"/>
    <w:rsid w:val="0016561D"/>
    <w:rsid w:val="00177B50"/>
    <w:rsid w:val="001A0905"/>
    <w:rsid w:val="001A3970"/>
    <w:rsid w:val="001E52FC"/>
    <w:rsid w:val="001E7FC1"/>
    <w:rsid w:val="001F398B"/>
    <w:rsid w:val="001F5AE6"/>
    <w:rsid w:val="001F75B0"/>
    <w:rsid w:val="002046B6"/>
    <w:rsid w:val="0021173C"/>
    <w:rsid w:val="00212CB7"/>
    <w:rsid w:val="00231BE4"/>
    <w:rsid w:val="0024216B"/>
    <w:rsid w:val="00245CE6"/>
    <w:rsid w:val="00251CE1"/>
    <w:rsid w:val="0025249F"/>
    <w:rsid w:val="00277C2B"/>
    <w:rsid w:val="00293467"/>
    <w:rsid w:val="002934F8"/>
    <w:rsid w:val="002958C6"/>
    <w:rsid w:val="002A3A51"/>
    <w:rsid w:val="002A4202"/>
    <w:rsid w:val="002B6E30"/>
    <w:rsid w:val="002C30B5"/>
    <w:rsid w:val="002C6221"/>
    <w:rsid w:val="002C7A13"/>
    <w:rsid w:val="002D2825"/>
    <w:rsid w:val="002D6562"/>
    <w:rsid w:val="002E085B"/>
    <w:rsid w:val="002E41FC"/>
    <w:rsid w:val="002E5729"/>
    <w:rsid w:val="002E57C9"/>
    <w:rsid w:val="002F10AC"/>
    <w:rsid w:val="00301672"/>
    <w:rsid w:val="00302B3B"/>
    <w:rsid w:val="0030790D"/>
    <w:rsid w:val="0030798B"/>
    <w:rsid w:val="00313D61"/>
    <w:rsid w:val="00322DAD"/>
    <w:rsid w:val="00326A56"/>
    <w:rsid w:val="00335B25"/>
    <w:rsid w:val="00347AF0"/>
    <w:rsid w:val="00354234"/>
    <w:rsid w:val="00355E15"/>
    <w:rsid w:val="00375D6C"/>
    <w:rsid w:val="003836B3"/>
    <w:rsid w:val="00385442"/>
    <w:rsid w:val="00385F32"/>
    <w:rsid w:val="00385F51"/>
    <w:rsid w:val="00391250"/>
    <w:rsid w:val="003A0B81"/>
    <w:rsid w:val="003A3111"/>
    <w:rsid w:val="003A692A"/>
    <w:rsid w:val="003C2C86"/>
    <w:rsid w:val="003D24A3"/>
    <w:rsid w:val="004009A3"/>
    <w:rsid w:val="00414F85"/>
    <w:rsid w:val="00422704"/>
    <w:rsid w:val="004242AA"/>
    <w:rsid w:val="004304A5"/>
    <w:rsid w:val="004462FC"/>
    <w:rsid w:val="00451B5E"/>
    <w:rsid w:val="00455AA2"/>
    <w:rsid w:val="004772F6"/>
    <w:rsid w:val="004869D7"/>
    <w:rsid w:val="004A3C15"/>
    <w:rsid w:val="004A7908"/>
    <w:rsid w:val="004B36ED"/>
    <w:rsid w:val="004C5C4B"/>
    <w:rsid w:val="004C680D"/>
    <w:rsid w:val="004D523E"/>
    <w:rsid w:val="004D589A"/>
    <w:rsid w:val="004D61AA"/>
    <w:rsid w:val="004E37C4"/>
    <w:rsid w:val="00504ADF"/>
    <w:rsid w:val="005125C0"/>
    <w:rsid w:val="00516088"/>
    <w:rsid w:val="00524320"/>
    <w:rsid w:val="00527171"/>
    <w:rsid w:val="00533616"/>
    <w:rsid w:val="005343FE"/>
    <w:rsid w:val="00534DD2"/>
    <w:rsid w:val="00534DD7"/>
    <w:rsid w:val="0053518F"/>
    <w:rsid w:val="005400E6"/>
    <w:rsid w:val="0054310F"/>
    <w:rsid w:val="00550717"/>
    <w:rsid w:val="00554A48"/>
    <w:rsid w:val="00572AAB"/>
    <w:rsid w:val="00572B07"/>
    <w:rsid w:val="005826DF"/>
    <w:rsid w:val="00583F8C"/>
    <w:rsid w:val="005874E6"/>
    <w:rsid w:val="00590D5B"/>
    <w:rsid w:val="0059354E"/>
    <w:rsid w:val="005946FD"/>
    <w:rsid w:val="005A1CF1"/>
    <w:rsid w:val="005A2F35"/>
    <w:rsid w:val="005B03AC"/>
    <w:rsid w:val="005B44BC"/>
    <w:rsid w:val="005B4D21"/>
    <w:rsid w:val="005C02EE"/>
    <w:rsid w:val="005C3A39"/>
    <w:rsid w:val="005D644C"/>
    <w:rsid w:val="005E0FF4"/>
    <w:rsid w:val="005E2B60"/>
    <w:rsid w:val="005E3923"/>
    <w:rsid w:val="00624ADE"/>
    <w:rsid w:val="00624F74"/>
    <w:rsid w:val="006250A1"/>
    <w:rsid w:val="0062709E"/>
    <w:rsid w:val="00630082"/>
    <w:rsid w:val="00631803"/>
    <w:rsid w:val="00635335"/>
    <w:rsid w:val="00647936"/>
    <w:rsid w:val="006501CF"/>
    <w:rsid w:val="00653929"/>
    <w:rsid w:val="006543BC"/>
    <w:rsid w:val="00654F25"/>
    <w:rsid w:val="00656DC3"/>
    <w:rsid w:val="00663503"/>
    <w:rsid w:val="0066524B"/>
    <w:rsid w:val="0067062D"/>
    <w:rsid w:val="00673D49"/>
    <w:rsid w:val="006779E9"/>
    <w:rsid w:val="00677EAC"/>
    <w:rsid w:val="00682D17"/>
    <w:rsid w:val="006970F2"/>
    <w:rsid w:val="006B2E52"/>
    <w:rsid w:val="006B4301"/>
    <w:rsid w:val="006B6CC0"/>
    <w:rsid w:val="006C06BC"/>
    <w:rsid w:val="006C32A4"/>
    <w:rsid w:val="006C41E8"/>
    <w:rsid w:val="006C7DF3"/>
    <w:rsid w:val="006D1C81"/>
    <w:rsid w:val="006D368D"/>
    <w:rsid w:val="006D37B5"/>
    <w:rsid w:val="00700574"/>
    <w:rsid w:val="007005B5"/>
    <w:rsid w:val="007107B3"/>
    <w:rsid w:val="00714AE9"/>
    <w:rsid w:val="00716040"/>
    <w:rsid w:val="00716E16"/>
    <w:rsid w:val="007178D3"/>
    <w:rsid w:val="00720533"/>
    <w:rsid w:val="00727A2A"/>
    <w:rsid w:val="00747C5D"/>
    <w:rsid w:val="00750059"/>
    <w:rsid w:val="00757D67"/>
    <w:rsid w:val="0078112A"/>
    <w:rsid w:val="00784A81"/>
    <w:rsid w:val="00794744"/>
    <w:rsid w:val="00795144"/>
    <w:rsid w:val="007A3EEF"/>
    <w:rsid w:val="007A60BF"/>
    <w:rsid w:val="007A6AE4"/>
    <w:rsid w:val="007B6359"/>
    <w:rsid w:val="007C14C9"/>
    <w:rsid w:val="007C21BC"/>
    <w:rsid w:val="007C5D6E"/>
    <w:rsid w:val="007D122C"/>
    <w:rsid w:val="007D19C4"/>
    <w:rsid w:val="007D6F05"/>
    <w:rsid w:val="007E1497"/>
    <w:rsid w:val="007E474B"/>
    <w:rsid w:val="007E4D9C"/>
    <w:rsid w:val="007F543F"/>
    <w:rsid w:val="007F575A"/>
    <w:rsid w:val="007F5BF6"/>
    <w:rsid w:val="007F745F"/>
    <w:rsid w:val="0080654C"/>
    <w:rsid w:val="00807FCA"/>
    <w:rsid w:val="00811B94"/>
    <w:rsid w:val="008161A9"/>
    <w:rsid w:val="00822AA6"/>
    <w:rsid w:val="00831351"/>
    <w:rsid w:val="008435C0"/>
    <w:rsid w:val="008435E9"/>
    <w:rsid w:val="0084737F"/>
    <w:rsid w:val="00851635"/>
    <w:rsid w:val="008665C1"/>
    <w:rsid w:val="008749F7"/>
    <w:rsid w:val="008841C1"/>
    <w:rsid w:val="00884596"/>
    <w:rsid w:val="00894793"/>
    <w:rsid w:val="008A6928"/>
    <w:rsid w:val="008A6B77"/>
    <w:rsid w:val="008B279B"/>
    <w:rsid w:val="008C40A9"/>
    <w:rsid w:val="008D280B"/>
    <w:rsid w:val="008E582C"/>
    <w:rsid w:val="008F5372"/>
    <w:rsid w:val="008F64B4"/>
    <w:rsid w:val="0090150D"/>
    <w:rsid w:val="00902544"/>
    <w:rsid w:val="00916028"/>
    <w:rsid w:val="00922996"/>
    <w:rsid w:val="009267CF"/>
    <w:rsid w:val="00927E32"/>
    <w:rsid w:val="009411AF"/>
    <w:rsid w:val="00941405"/>
    <w:rsid w:val="00960B75"/>
    <w:rsid w:val="00964361"/>
    <w:rsid w:val="009661A2"/>
    <w:rsid w:val="009669C5"/>
    <w:rsid w:val="00970E4D"/>
    <w:rsid w:val="0098170C"/>
    <w:rsid w:val="00992189"/>
    <w:rsid w:val="00995CC1"/>
    <w:rsid w:val="009A1ECD"/>
    <w:rsid w:val="009B2571"/>
    <w:rsid w:val="009C0061"/>
    <w:rsid w:val="009C614D"/>
    <w:rsid w:val="009D3774"/>
    <w:rsid w:val="009D3DEF"/>
    <w:rsid w:val="009D4463"/>
    <w:rsid w:val="009E5250"/>
    <w:rsid w:val="009E5927"/>
    <w:rsid w:val="00A0019F"/>
    <w:rsid w:val="00A0194A"/>
    <w:rsid w:val="00A01E6B"/>
    <w:rsid w:val="00A1153F"/>
    <w:rsid w:val="00A145F8"/>
    <w:rsid w:val="00A27028"/>
    <w:rsid w:val="00A35213"/>
    <w:rsid w:val="00A421DB"/>
    <w:rsid w:val="00A43454"/>
    <w:rsid w:val="00A44AD1"/>
    <w:rsid w:val="00A55905"/>
    <w:rsid w:val="00A56C20"/>
    <w:rsid w:val="00A63A3C"/>
    <w:rsid w:val="00A65F54"/>
    <w:rsid w:val="00A66648"/>
    <w:rsid w:val="00A671E3"/>
    <w:rsid w:val="00A71A95"/>
    <w:rsid w:val="00A761CA"/>
    <w:rsid w:val="00A77166"/>
    <w:rsid w:val="00A8070F"/>
    <w:rsid w:val="00A9129B"/>
    <w:rsid w:val="00A92508"/>
    <w:rsid w:val="00A95FBC"/>
    <w:rsid w:val="00A96C48"/>
    <w:rsid w:val="00A96E23"/>
    <w:rsid w:val="00AA6CFD"/>
    <w:rsid w:val="00AC06A0"/>
    <w:rsid w:val="00AC19AA"/>
    <w:rsid w:val="00AD0FD0"/>
    <w:rsid w:val="00AD2539"/>
    <w:rsid w:val="00AD4807"/>
    <w:rsid w:val="00AE0160"/>
    <w:rsid w:val="00AE063D"/>
    <w:rsid w:val="00AE0B4D"/>
    <w:rsid w:val="00AF1ADC"/>
    <w:rsid w:val="00AF39E2"/>
    <w:rsid w:val="00AF6444"/>
    <w:rsid w:val="00B03FA2"/>
    <w:rsid w:val="00B12EBC"/>
    <w:rsid w:val="00B27462"/>
    <w:rsid w:val="00B27BE8"/>
    <w:rsid w:val="00B37703"/>
    <w:rsid w:val="00B52957"/>
    <w:rsid w:val="00B63804"/>
    <w:rsid w:val="00B756D6"/>
    <w:rsid w:val="00B874E6"/>
    <w:rsid w:val="00B875BE"/>
    <w:rsid w:val="00B90ABB"/>
    <w:rsid w:val="00BA1A07"/>
    <w:rsid w:val="00BA3AD8"/>
    <w:rsid w:val="00BA6433"/>
    <w:rsid w:val="00BB6894"/>
    <w:rsid w:val="00BD2258"/>
    <w:rsid w:val="00BE1635"/>
    <w:rsid w:val="00BF19D4"/>
    <w:rsid w:val="00C02750"/>
    <w:rsid w:val="00C06D48"/>
    <w:rsid w:val="00C10B0D"/>
    <w:rsid w:val="00C20F0F"/>
    <w:rsid w:val="00C22845"/>
    <w:rsid w:val="00C27A50"/>
    <w:rsid w:val="00C311BA"/>
    <w:rsid w:val="00C37A77"/>
    <w:rsid w:val="00C41221"/>
    <w:rsid w:val="00C41D95"/>
    <w:rsid w:val="00C4405C"/>
    <w:rsid w:val="00C526B3"/>
    <w:rsid w:val="00C5741F"/>
    <w:rsid w:val="00C605CA"/>
    <w:rsid w:val="00C64EF3"/>
    <w:rsid w:val="00C6583A"/>
    <w:rsid w:val="00C673AF"/>
    <w:rsid w:val="00C6756B"/>
    <w:rsid w:val="00C84A7A"/>
    <w:rsid w:val="00C84F0A"/>
    <w:rsid w:val="00C8594B"/>
    <w:rsid w:val="00C94910"/>
    <w:rsid w:val="00CB01D6"/>
    <w:rsid w:val="00CB02A8"/>
    <w:rsid w:val="00CB7E54"/>
    <w:rsid w:val="00CC16F1"/>
    <w:rsid w:val="00CC2165"/>
    <w:rsid w:val="00CC3D09"/>
    <w:rsid w:val="00CD080E"/>
    <w:rsid w:val="00CD284E"/>
    <w:rsid w:val="00CD388C"/>
    <w:rsid w:val="00CD4795"/>
    <w:rsid w:val="00CE38D5"/>
    <w:rsid w:val="00CF3A0F"/>
    <w:rsid w:val="00CF6D91"/>
    <w:rsid w:val="00D07CEE"/>
    <w:rsid w:val="00D10373"/>
    <w:rsid w:val="00D12E88"/>
    <w:rsid w:val="00D13328"/>
    <w:rsid w:val="00D148E6"/>
    <w:rsid w:val="00D1504B"/>
    <w:rsid w:val="00D16373"/>
    <w:rsid w:val="00D16492"/>
    <w:rsid w:val="00D16EA5"/>
    <w:rsid w:val="00D30BAB"/>
    <w:rsid w:val="00D36ED0"/>
    <w:rsid w:val="00D53FC7"/>
    <w:rsid w:val="00D6620A"/>
    <w:rsid w:val="00D6767F"/>
    <w:rsid w:val="00D70F45"/>
    <w:rsid w:val="00D7124B"/>
    <w:rsid w:val="00D825E7"/>
    <w:rsid w:val="00D87CB4"/>
    <w:rsid w:val="00D91D88"/>
    <w:rsid w:val="00D93992"/>
    <w:rsid w:val="00DB6CB8"/>
    <w:rsid w:val="00DB71F8"/>
    <w:rsid w:val="00DC05B1"/>
    <w:rsid w:val="00DC2906"/>
    <w:rsid w:val="00DC398B"/>
    <w:rsid w:val="00DD466F"/>
    <w:rsid w:val="00DE30ED"/>
    <w:rsid w:val="00DE3EF2"/>
    <w:rsid w:val="00DE73A5"/>
    <w:rsid w:val="00DF252E"/>
    <w:rsid w:val="00E002FB"/>
    <w:rsid w:val="00E022CD"/>
    <w:rsid w:val="00E10E19"/>
    <w:rsid w:val="00E135CB"/>
    <w:rsid w:val="00E17B0F"/>
    <w:rsid w:val="00E22339"/>
    <w:rsid w:val="00E33191"/>
    <w:rsid w:val="00E40722"/>
    <w:rsid w:val="00E461D8"/>
    <w:rsid w:val="00E55E3D"/>
    <w:rsid w:val="00E5788E"/>
    <w:rsid w:val="00E7687B"/>
    <w:rsid w:val="00E8167D"/>
    <w:rsid w:val="00E870AA"/>
    <w:rsid w:val="00E92BEF"/>
    <w:rsid w:val="00EA4BF3"/>
    <w:rsid w:val="00EA6158"/>
    <w:rsid w:val="00EA6392"/>
    <w:rsid w:val="00EB4ABE"/>
    <w:rsid w:val="00ED0A32"/>
    <w:rsid w:val="00ED0ADE"/>
    <w:rsid w:val="00ED2BC8"/>
    <w:rsid w:val="00EE4DD6"/>
    <w:rsid w:val="00EE4E7B"/>
    <w:rsid w:val="00EE539F"/>
    <w:rsid w:val="00EE540D"/>
    <w:rsid w:val="00EE7FB5"/>
    <w:rsid w:val="00EF1FD0"/>
    <w:rsid w:val="00EF34FC"/>
    <w:rsid w:val="00F0674F"/>
    <w:rsid w:val="00F14F1C"/>
    <w:rsid w:val="00F170DF"/>
    <w:rsid w:val="00F24552"/>
    <w:rsid w:val="00F35ACD"/>
    <w:rsid w:val="00F510DE"/>
    <w:rsid w:val="00F55FA8"/>
    <w:rsid w:val="00F61955"/>
    <w:rsid w:val="00F63DAA"/>
    <w:rsid w:val="00F67C97"/>
    <w:rsid w:val="00F67F97"/>
    <w:rsid w:val="00F72A8E"/>
    <w:rsid w:val="00F74F1C"/>
    <w:rsid w:val="00F87825"/>
    <w:rsid w:val="00FA1105"/>
    <w:rsid w:val="00FA4007"/>
    <w:rsid w:val="00FB1CDB"/>
    <w:rsid w:val="00FB29FA"/>
    <w:rsid w:val="00FB7EE2"/>
    <w:rsid w:val="00FC0FC4"/>
    <w:rsid w:val="00FC3784"/>
    <w:rsid w:val="00FC5532"/>
    <w:rsid w:val="00FD71B0"/>
    <w:rsid w:val="00FE337F"/>
    <w:rsid w:val="00FF240E"/>
    <w:rsid w:val="00FF5383"/>
    <w:rsid w:val="00FF7EE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fr-FR" w:eastAsia="fr-F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5125C0"/>
    <w:pPr>
      <w:jc w:val="both"/>
    </w:pPr>
    <w:rPr>
      <w:rFonts w:ascii="Arial" w:eastAsia="Times New Roman" w:hAnsi="Arial"/>
    </w:rPr>
  </w:style>
  <w:style w:type="paragraph" w:styleId="Titre1">
    <w:name w:val="heading 1"/>
    <w:basedOn w:val="Normal"/>
    <w:next w:val="Paragraphe"/>
    <w:link w:val="Titre1Car"/>
    <w:uiPriority w:val="99"/>
    <w:qFormat/>
    <w:rsid w:val="005125C0"/>
    <w:pPr>
      <w:keepNext/>
      <w:numPr>
        <w:numId w:val="14"/>
      </w:numPr>
      <w:spacing w:before="360" w:after="360"/>
      <w:jc w:val="left"/>
      <w:outlineLvl w:val="0"/>
    </w:pPr>
    <w:rPr>
      <w:rFonts w:cs="Arial"/>
      <w:b/>
      <w:bCs/>
      <w:color w:val="7030A0"/>
      <w:spacing w:val="2"/>
      <w:kern w:val="28"/>
      <w:sz w:val="28"/>
      <w:szCs w:val="28"/>
    </w:rPr>
  </w:style>
  <w:style w:type="paragraph" w:styleId="Titre2">
    <w:name w:val="heading 2"/>
    <w:basedOn w:val="Normal"/>
    <w:next w:val="Paragraphe"/>
    <w:link w:val="Titre2Car"/>
    <w:uiPriority w:val="99"/>
    <w:qFormat/>
    <w:rsid w:val="005125C0"/>
    <w:pPr>
      <w:keepNext/>
      <w:numPr>
        <w:ilvl w:val="1"/>
        <w:numId w:val="14"/>
      </w:numPr>
      <w:spacing w:before="240" w:after="240"/>
      <w:outlineLvl w:val="1"/>
    </w:pPr>
    <w:rPr>
      <w:rFonts w:cs="Arial"/>
      <w:b/>
      <w:color w:val="000099"/>
      <w:sz w:val="24"/>
      <w:szCs w:val="24"/>
    </w:rPr>
  </w:style>
  <w:style w:type="paragraph" w:styleId="Titre3">
    <w:name w:val="heading 3"/>
    <w:basedOn w:val="Normal"/>
    <w:next w:val="Paragraphe"/>
    <w:link w:val="Titre3Car"/>
    <w:uiPriority w:val="99"/>
    <w:qFormat/>
    <w:rsid w:val="005125C0"/>
    <w:pPr>
      <w:keepNext/>
      <w:numPr>
        <w:ilvl w:val="2"/>
        <w:numId w:val="14"/>
      </w:numPr>
      <w:spacing w:before="240" w:after="240" w:line="240" w:lineRule="atLeast"/>
      <w:outlineLvl w:val="2"/>
    </w:pPr>
    <w:rPr>
      <w:rFonts w:cs="Arial"/>
      <w:b/>
      <w:sz w:val="22"/>
    </w:rPr>
  </w:style>
  <w:style w:type="paragraph" w:styleId="Titre4">
    <w:name w:val="heading 4"/>
    <w:basedOn w:val="Normal"/>
    <w:next w:val="Paragraphe"/>
    <w:link w:val="Titre4Car"/>
    <w:uiPriority w:val="99"/>
    <w:qFormat/>
    <w:rsid w:val="005125C0"/>
    <w:pPr>
      <w:keepNext/>
      <w:numPr>
        <w:ilvl w:val="3"/>
        <w:numId w:val="14"/>
      </w:numPr>
      <w:outlineLvl w:val="3"/>
    </w:pPr>
    <w:rPr>
      <w:bCs/>
      <w:szCs w:val="28"/>
      <w:u w:val="single"/>
    </w:rPr>
  </w:style>
  <w:style w:type="paragraph" w:styleId="Titre5">
    <w:name w:val="heading 5"/>
    <w:basedOn w:val="Normal"/>
    <w:next w:val="Normal"/>
    <w:link w:val="Titre5Car"/>
    <w:uiPriority w:val="99"/>
    <w:qFormat/>
    <w:rsid w:val="00653929"/>
    <w:pPr>
      <w:keepNext/>
      <w:keepLines/>
      <w:numPr>
        <w:ilvl w:val="4"/>
        <w:numId w:val="14"/>
      </w:numPr>
      <w:spacing w:before="200"/>
      <w:outlineLvl w:val="4"/>
    </w:pPr>
    <w:rPr>
      <w:rFonts w:ascii="Calibri Light" w:hAnsi="Calibri Light"/>
      <w:color w:val="1F4D78"/>
    </w:rPr>
  </w:style>
  <w:style w:type="paragraph" w:styleId="Titre6">
    <w:name w:val="heading 6"/>
    <w:basedOn w:val="Normal"/>
    <w:next w:val="Normal"/>
    <w:link w:val="Titre6Car"/>
    <w:uiPriority w:val="9"/>
    <w:semiHidden/>
    <w:unhideWhenUsed/>
    <w:qFormat/>
    <w:locked/>
    <w:rsid w:val="00583F8C"/>
    <w:pPr>
      <w:keepNext/>
      <w:keepLines/>
      <w:numPr>
        <w:ilvl w:val="5"/>
        <w:numId w:val="14"/>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locked/>
    <w:rsid w:val="00583F8C"/>
    <w:pPr>
      <w:keepNext/>
      <w:keepLines/>
      <w:numPr>
        <w:ilvl w:val="6"/>
        <w:numId w:val="14"/>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locked/>
    <w:rsid w:val="00583F8C"/>
    <w:pPr>
      <w:keepNext/>
      <w:keepLines/>
      <w:numPr>
        <w:ilvl w:val="7"/>
        <w:numId w:val="14"/>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locked/>
    <w:rsid w:val="00583F8C"/>
    <w:pPr>
      <w:keepNext/>
      <w:keepLines/>
      <w:numPr>
        <w:ilvl w:val="8"/>
        <w:numId w:val="1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5125C0"/>
    <w:rPr>
      <w:rFonts w:ascii="Arial" w:hAnsi="Arial" w:cs="Arial"/>
      <w:b/>
      <w:bCs/>
      <w:color w:val="7030A0"/>
      <w:spacing w:val="2"/>
      <w:kern w:val="28"/>
      <w:sz w:val="28"/>
      <w:szCs w:val="28"/>
      <w:lang w:eastAsia="fr-FR"/>
    </w:rPr>
  </w:style>
  <w:style w:type="character" w:customStyle="1" w:styleId="Titre2Car">
    <w:name w:val="Titre 2 Car"/>
    <w:link w:val="Titre2"/>
    <w:uiPriority w:val="9"/>
    <w:locked/>
    <w:rsid w:val="005125C0"/>
    <w:rPr>
      <w:rFonts w:ascii="Arial" w:hAnsi="Arial" w:cs="Arial"/>
      <w:b/>
      <w:color w:val="000099"/>
      <w:sz w:val="24"/>
      <w:szCs w:val="24"/>
      <w:lang w:eastAsia="fr-FR"/>
    </w:rPr>
  </w:style>
  <w:style w:type="character" w:customStyle="1" w:styleId="Titre3Car">
    <w:name w:val="Titre 3 Car"/>
    <w:link w:val="Titre3"/>
    <w:uiPriority w:val="99"/>
    <w:locked/>
    <w:rsid w:val="005125C0"/>
    <w:rPr>
      <w:rFonts w:ascii="Arial" w:hAnsi="Arial" w:cs="Arial"/>
      <w:b/>
      <w:sz w:val="20"/>
      <w:szCs w:val="20"/>
      <w:lang w:eastAsia="fr-FR"/>
    </w:rPr>
  </w:style>
  <w:style w:type="character" w:customStyle="1" w:styleId="Titre4Car">
    <w:name w:val="Titre 4 Car"/>
    <w:link w:val="Titre4"/>
    <w:uiPriority w:val="99"/>
    <w:locked/>
    <w:rsid w:val="005125C0"/>
    <w:rPr>
      <w:rFonts w:ascii="Arial" w:hAnsi="Arial" w:cs="Times New Roman"/>
      <w:bCs/>
      <w:sz w:val="28"/>
      <w:szCs w:val="28"/>
      <w:u w:val="single"/>
      <w:lang w:eastAsia="fr-FR"/>
    </w:rPr>
  </w:style>
  <w:style w:type="character" w:customStyle="1" w:styleId="Titre5Car">
    <w:name w:val="Titre 5 Car"/>
    <w:link w:val="Titre5"/>
    <w:uiPriority w:val="99"/>
    <w:locked/>
    <w:rsid w:val="00653929"/>
    <w:rPr>
      <w:rFonts w:ascii="Calibri Light" w:hAnsi="Calibri Light" w:cs="Times New Roman"/>
      <w:color w:val="1F4D78"/>
      <w:sz w:val="20"/>
      <w:szCs w:val="20"/>
      <w:lang w:eastAsia="fr-FR"/>
    </w:rPr>
  </w:style>
  <w:style w:type="character" w:styleId="Appelnotedebasdep">
    <w:name w:val="footnote reference"/>
    <w:uiPriority w:val="99"/>
    <w:rsid w:val="005125C0"/>
    <w:rPr>
      <w:rFonts w:cs="Times New Roman"/>
      <w:vertAlign w:val="superscript"/>
    </w:rPr>
  </w:style>
  <w:style w:type="paragraph" w:customStyle="1" w:styleId="Cadregris">
    <w:name w:val="Cadre gris"/>
    <w:basedOn w:val="Normal"/>
    <w:uiPriority w:val="99"/>
    <w:rsid w:val="005125C0"/>
    <w:pPr>
      <w:shd w:val="clear" w:color="auto" w:fill="D9D9D9"/>
      <w:spacing w:before="120" w:after="120"/>
    </w:pPr>
    <w:rPr>
      <w:rFonts w:cs="Arial"/>
    </w:rPr>
  </w:style>
  <w:style w:type="paragraph" w:styleId="Commentaire">
    <w:name w:val="annotation text"/>
    <w:basedOn w:val="Normal"/>
    <w:link w:val="CommentaireCar"/>
    <w:uiPriority w:val="99"/>
    <w:rsid w:val="005125C0"/>
  </w:style>
  <w:style w:type="character" w:customStyle="1" w:styleId="CommentaireCar">
    <w:name w:val="Commentaire Car"/>
    <w:link w:val="Commentaire"/>
    <w:uiPriority w:val="99"/>
    <w:locked/>
    <w:rsid w:val="005125C0"/>
    <w:rPr>
      <w:rFonts w:ascii="Arial" w:hAnsi="Arial" w:cs="Times New Roman"/>
      <w:sz w:val="20"/>
      <w:szCs w:val="20"/>
      <w:lang w:eastAsia="fr-FR"/>
    </w:rPr>
  </w:style>
  <w:style w:type="paragraph" w:customStyle="1" w:styleId="Encadr">
    <w:name w:val="Encadré"/>
    <w:basedOn w:val="Normal"/>
    <w:link w:val="EncadrCar"/>
    <w:autoRedefine/>
    <w:uiPriority w:val="99"/>
    <w:rsid w:val="005125C0"/>
    <w:pPr>
      <w:pBdr>
        <w:top w:val="dotted" w:sz="8" w:space="9" w:color="auto"/>
        <w:left w:val="dotted" w:sz="8" w:space="6" w:color="auto"/>
        <w:bottom w:val="dotted" w:sz="8" w:space="9" w:color="auto"/>
        <w:right w:val="dotted" w:sz="8" w:space="6" w:color="auto"/>
      </w:pBdr>
    </w:pPr>
  </w:style>
  <w:style w:type="character" w:customStyle="1" w:styleId="EncadrCar">
    <w:name w:val="Encadré Car"/>
    <w:link w:val="Encadr"/>
    <w:uiPriority w:val="99"/>
    <w:locked/>
    <w:rsid w:val="005125C0"/>
    <w:rPr>
      <w:rFonts w:ascii="Arial" w:hAnsi="Arial" w:cs="Times New Roman"/>
      <w:sz w:val="20"/>
      <w:szCs w:val="20"/>
      <w:lang w:eastAsia="fr-FR"/>
    </w:rPr>
  </w:style>
  <w:style w:type="paragraph" w:styleId="En-tte">
    <w:name w:val="header"/>
    <w:basedOn w:val="Normal"/>
    <w:link w:val="En-tteCar"/>
    <w:uiPriority w:val="99"/>
    <w:rsid w:val="005125C0"/>
    <w:pPr>
      <w:tabs>
        <w:tab w:val="center" w:pos="4536"/>
        <w:tab w:val="right" w:pos="9072"/>
      </w:tabs>
    </w:pPr>
  </w:style>
  <w:style w:type="character" w:customStyle="1" w:styleId="En-tteCar">
    <w:name w:val="En-tête Car"/>
    <w:link w:val="En-tte"/>
    <w:uiPriority w:val="99"/>
    <w:locked/>
    <w:rsid w:val="005125C0"/>
    <w:rPr>
      <w:rFonts w:ascii="Arial" w:hAnsi="Arial" w:cs="Times New Roman"/>
      <w:sz w:val="20"/>
      <w:szCs w:val="20"/>
      <w:lang w:eastAsia="fr-FR"/>
    </w:rPr>
  </w:style>
  <w:style w:type="paragraph" w:customStyle="1" w:styleId="En-tteprogramme">
    <w:name w:val="En-tête programme"/>
    <w:basedOn w:val="Normal"/>
    <w:next w:val="Normal"/>
    <w:rsid w:val="005125C0"/>
    <w:pPr>
      <w:spacing w:before="240"/>
      <w:jc w:val="right"/>
    </w:pPr>
    <w:rPr>
      <w:rFonts w:ascii="Century Gothic" w:hAnsi="Century Gothic"/>
      <w:b/>
      <w:color w:val="7030A0"/>
      <w:sz w:val="30"/>
    </w:rPr>
  </w:style>
  <w:style w:type="paragraph" w:customStyle="1" w:styleId="En-ttediscipline">
    <w:name w:val="En-tête_discipline"/>
    <w:basedOn w:val="Normal"/>
    <w:next w:val="Normal"/>
    <w:rsid w:val="005125C0"/>
    <w:pPr>
      <w:pBdr>
        <w:bottom w:val="single" w:sz="12" w:space="1" w:color="000099"/>
      </w:pBdr>
      <w:spacing w:before="240" w:after="240"/>
      <w:jc w:val="right"/>
    </w:pPr>
    <w:rPr>
      <w:rFonts w:ascii="Century Gothic" w:hAnsi="Century Gothic"/>
      <w:color w:val="000099"/>
      <w:sz w:val="40"/>
    </w:rPr>
  </w:style>
  <w:style w:type="table" w:styleId="Grilledutableau">
    <w:name w:val="Table Grid"/>
    <w:basedOn w:val="TableauNormal"/>
    <w:uiPriority w:val="39"/>
    <w:rsid w:val="005125C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99"/>
    <w:qFormat/>
    <w:rsid w:val="005125C0"/>
    <w:pPr>
      <w:framePr w:wrap="notBeside" w:vAnchor="text" w:hAnchor="page" w:xAlign="center" w:y="1"/>
      <w:spacing w:before="120" w:after="120"/>
    </w:pPr>
    <w:rPr>
      <w:b/>
      <w:bCs/>
      <w:color w:val="BF8F00"/>
      <w:sz w:val="18"/>
      <w:szCs w:val="18"/>
    </w:rPr>
  </w:style>
  <w:style w:type="character" w:styleId="Lienhypertexte">
    <w:name w:val="Hyperlink"/>
    <w:uiPriority w:val="99"/>
    <w:rsid w:val="005125C0"/>
    <w:rPr>
      <w:rFonts w:cs="Times New Roman"/>
      <w:color w:val="0000FF"/>
      <w:u w:val="single"/>
    </w:rPr>
  </w:style>
  <w:style w:type="character" w:styleId="Lienhypertextesuivivisit">
    <w:name w:val="FollowedHyperlink"/>
    <w:uiPriority w:val="99"/>
    <w:rsid w:val="005125C0"/>
    <w:rPr>
      <w:rFonts w:cs="Times New Roman"/>
      <w:color w:val="954F72"/>
      <w:u w:val="single"/>
    </w:rPr>
  </w:style>
  <w:style w:type="character" w:customStyle="1" w:styleId="LienInternet">
    <w:name w:val="Lien Internet"/>
    <w:uiPriority w:val="99"/>
    <w:rsid w:val="005125C0"/>
    <w:rPr>
      <w:rFonts w:cs="Times New Roman"/>
      <w:color w:val="0000FF"/>
      <w:u w:val="single"/>
    </w:rPr>
  </w:style>
  <w:style w:type="paragraph" w:styleId="Listepuces">
    <w:name w:val="List Bullet"/>
    <w:basedOn w:val="Normal"/>
    <w:uiPriority w:val="99"/>
    <w:rsid w:val="005125C0"/>
    <w:pPr>
      <w:numPr>
        <w:numId w:val="1"/>
      </w:numPr>
      <w:spacing w:before="240" w:after="240"/>
      <w:ind w:left="360"/>
      <w:contextualSpacing/>
    </w:pPr>
  </w:style>
  <w:style w:type="paragraph" w:customStyle="1" w:styleId="listenumrote">
    <w:name w:val="liste numérotée"/>
    <w:basedOn w:val="Listepuces"/>
    <w:uiPriority w:val="99"/>
    <w:rsid w:val="005125C0"/>
    <w:pPr>
      <w:numPr>
        <w:numId w:val="4"/>
      </w:numPr>
    </w:pPr>
  </w:style>
  <w:style w:type="character" w:styleId="Marquedecommentaire">
    <w:name w:val="annotation reference"/>
    <w:uiPriority w:val="99"/>
    <w:rsid w:val="005125C0"/>
    <w:rPr>
      <w:rFonts w:cs="Times New Roman"/>
      <w:sz w:val="16"/>
      <w:szCs w:val="16"/>
    </w:rPr>
  </w:style>
  <w:style w:type="paragraph" w:styleId="Notedebasdepage">
    <w:name w:val="footnote text"/>
    <w:basedOn w:val="Normal"/>
    <w:link w:val="NotedebasdepageCar"/>
    <w:uiPriority w:val="99"/>
    <w:rsid w:val="005125C0"/>
  </w:style>
  <w:style w:type="character" w:customStyle="1" w:styleId="NotedebasdepageCar">
    <w:name w:val="Note de bas de page Car"/>
    <w:link w:val="Notedebasdepage"/>
    <w:uiPriority w:val="99"/>
    <w:locked/>
    <w:rsid w:val="005125C0"/>
    <w:rPr>
      <w:rFonts w:ascii="Arial" w:hAnsi="Arial" w:cs="Times New Roman"/>
      <w:sz w:val="20"/>
      <w:szCs w:val="20"/>
      <w:lang w:eastAsia="fr-FR"/>
    </w:rPr>
  </w:style>
  <w:style w:type="paragraph" w:styleId="Objetducommentaire">
    <w:name w:val="annotation subject"/>
    <w:basedOn w:val="Commentaire"/>
    <w:next w:val="Commentaire"/>
    <w:link w:val="ObjetducommentaireCar"/>
    <w:uiPriority w:val="99"/>
    <w:rsid w:val="005125C0"/>
    <w:rPr>
      <w:b/>
      <w:bCs/>
    </w:rPr>
  </w:style>
  <w:style w:type="character" w:customStyle="1" w:styleId="ObjetducommentaireCar">
    <w:name w:val="Objet du commentaire Car"/>
    <w:link w:val="Objetducommentaire"/>
    <w:uiPriority w:val="99"/>
    <w:locked/>
    <w:rsid w:val="005125C0"/>
    <w:rPr>
      <w:rFonts w:ascii="Arial" w:hAnsi="Arial" w:cs="Times New Roman"/>
      <w:b/>
      <w:bCs/>
      <w:sz w:val="20"/>
      <w:szCs w:val="20"/>
      <w:lang w:eastAsia="fr-FR"/>
    </w:rPr>
  </w:style>
  <w:style w:type="paragraph" w:customStyle="1" w:styleId="Paragraphe">
    <w:name w:val="Paragraphe"/>
    <w:basedOn w:val="Normal"/>
    <w:rsid w:val="005125C0"/>
    <w:pPr>
      <w:spacing w:before="120" w:after="120"/>
    </w:pPr>
  </w:style>
  <w:style w:type="paragraph" w:styleId="Pieddepage">
    <w:name w:val="footer"/>
    <w:basedOn w:val="Normal"/>
    <w:link w:val="PieddepageCar"/>
    <w:uiPriority w:val="99"/>
    <w:rsid w:val="005125C0"/>
    <w:pPr>
      <w:suppressAutoHyphens/>
      <w:overflowPunct w:val="0"/>
      <w:autoSpaceDE w:val="0"/>
      <w:jc w:val="left"/>
      <w:textAlignment w:val="baseline"/>
    </w:pPr>
    <w:rPr>
      <w:b/>
      <w:sz w:val="18"/>
      <w:lang w:eastAsia="ar-SA"/>
    </w:rPr>
  </w:style>
  <w:style w:type="character" w:customStyle="1" w:styleId="PieddepageCar">
    <w:name w:val="Pied de page Car"/>
    <w:link w:val="Pieddepage"/>
    <w:uiPriority w:val="99"/>
    <w:locked/>
    <w:rsid w:val="005125C0"/>
    <w:rPr>
      <w:rFonts w:ascii="Arial" w:hAnsi="Arial" w:cs="Times New Roman"/>
      <w:b/>
      <w:sz w:val="20"/>
      <w:szCs w:val="20"/>
      <w:lang w:eastAsia="ar-SA" w:bidi="ar-SA"/>
    </w:rPr>
  </w:style>
  <w:style w:type="paragraph" w:styleId="Textedebulles">
    <w:name w:val="Balloon Text"/>
    <w:basedOn w:val="Normal"/>
    <w:link w:val="TextedebullesCar"/>
    <w:uiPriority w:val="99"/>
    <w:rsid w:val="005125C0"/>
    <w:rPr>
      <w:rFonts w:ascii="Tahoma" w:hAnsi="Tahoma" w:cs="Tahoma"/>
      <w:sz w:val="16"/>
      <w:szCs w:val="16"/>
    </w:rPr>
  </w:style>
  <w:style w:type="character" w:customStyle="1" w:styleId="TextedebullesCar">
    <w:name w:val="Texte de bulles Car"/>
    <w:link w:val="Textedebulles"/>
    <w:uiPriority w:val="99"/>
    <w:locked/>
    <w:rsid w:val="005125C0"/>
    <w:rPr>
      <w:rFonts w:ascii="Tahoma" w:hAnsi="Tahoma" w:cs="Tahoma"/>
      <w:sz w:val="16"/>
      <w:szCs w:val="16"/>
      <w:lang w:eastAsia="fr-FR"/>
    </w:rPr>
  </w:style>
  <w:style w:type="paragraph" w:styleId="Titre">
    <w:name w:val="Title"/>
    <w:basedOn w:val="Normal"/>
    <w:next w:val="Normal"/>
    <w:link w:val="TitreCar"/>
    <w:qFormat/>
    <w:rsid w:val="005125C0"/>
    <w:pPr>
      <w:spacing w:before="600" w:after="600"/>
      <w:contextualSpacing/>
      <w:jc w:val="center"/>
    </w:pPr>
    <w:rPr>
      <w:rFonts w:ascii="Arial Narrow" w:hAnsi="Arial Narrow"/>
      <w:color w:val="7030A0"/>
      <w:spacing w:val="5"/>
      <w:kern w:val="28"/>
      <w:sz w:val="64"/>
      <w:szCs w:val="52"/>
    </w:rPr>
  </w:style>
  <w:style w:type="character" w:customStyle="1" w:styleId="TitreCar">
    <w:name w:val="Titre Car"/>
    <w:link w:val="Titre"/>
    <w:locked/>
    <w:rsid w:val="005125C0"/>
    <w:rPr>
      <w:rFonts w:ascii="Arial Narrow" w:hAnsi="Arial Narrow" w:cs="Times New Roman"/>
      <w:color w:val="7030A0"/>
      <w:spacing w:val="5"/>
      <w:kern w:val="28"/>
      <w:sz w:val="52"/>
      <w:szCs w:val="52"/>
      <w:lang w:eastAsia="fr-FR"/>
    </w:rPr>
  </w:style>
  <w:style w:type="paragraph" w:customStyle="1" w:styleId="Titre1numrot">
    <w:name w:val="Titre 1 numéroté"/>
    <w:basedOn w:val="Titre1"/>
    <w:next w:val="Paragraphe"/>
    <w:uiPriority w:val="99"/>
    <w:rsid w:val="005125C0"/>
    <w:pPr>
      <w:numPr>
        <w:numId w:val="5"/>
      </w:numPr>
    </w:pPr>
  </w:style>
  <w:style w:type="paragraph" w:customStyle="1" w:styleId="Titre2numrot">
    <w:name w:val="Titre 2 numéroté"/>
    <w:basedOn w:val="Titre2"/>
    <w:next w:val="Paragraphe"/>
    <w:uiPriority w:val="99"/>
    <w:rsid w:val="005125C0"/>
    <w:pPr>
      <w:numPr>
        <w:numId w:val="6"/>
      </w:numPr>
    </w:pPr>
  </w:style>
  <w:style w:type="paragraph" w:customStyle="1" w:styleId="Titre3numrot">
    <w:name w:val="Titre 3 numéroté"/>
    <w:basedOn w:val="Titre3"/>
    <w:next w:val="Paragraphe"/>
    <w:uiPriority w:val="99"/>
    <w:rsid w:val="005125C0"/>
    <w:pPr>
      <w:numPr>
        <w:numId w:val="7"/>
      </w:numPr>
    </w:pPr>
  </w:style>
  <w:style w:type="paragraph" w:styleId="Paragraphedeliste">
    <w:name w:val="List Paragraph"/>
    <w:basedOn w:val="Normal"/>
    <w:uiPriority w:val="34"/>
    <w:qFormat/>
    <w:rsid w:val="002E085B"/>
    <w:pPr>
      <w:ind w:left="720"/>
      <w:contextualSpacing/>
    </w:pPr>
  </w:style>
  <w:style w:type="paragraph" w:styleId="Sous-titre">
    <w:name w:val="Subtitle"/>
    <w:basedOn w:val="Normal"/>
    <w:next w:val="Normal"/>
    <w:link w:val="Sous-titreCar"/>
    <w:uiPriority w:val="99"/>
    <w:qFormat/>
    <w:rsid w:val="00653929"/>
    <w:pPr>
      <w:numPr>
        <w:ilvl w:val="1"/>
      </w:numPr>
    </w:pPr>
    <w:rPr>
      <w:rFonts w:ascii="Calibri Light" w:hAnsi="Calibri Light"/>
      <w:i/>
      <w:iCs/>
      <w:color w:val="5B9BD5"/>
      <w:spacing w:val="15"/>
      <w:sz w:val="24"/>
      <w:szCs w:val="24"/>
    </w:rPr>
  </w:style>
  <w:style w:type="character" w:customStyle="1" w:styleId="Sous-titreCar">
    <w:name w:val="Sous-titre Car"/>
    <w:link w:val="Sous-titre"/>
    <w:uiPriority w:val="99"/>
    <w:locked/>
    <w:rsid w:val="00653929"/>
    <w:rPr>
      <w:rFonts w:ascii="Calibri Light" w:hAnsi="Calibri Light" w:cs="Times New Roman"/>
      <w:i/>
      <w:iCs/>
      <w:color w:val="5B9BD5"/>
      <w:spacing w:val="15"/>
      <w:sz w:val="24"/>
      <w:szCs w:val="24"/>
      <w:lang w:eastAsia="fr-FR"/>
    </w:rPr>
  </w:style>
  <w:style w:type="character" w:styleId="Accentuation">
    <w:name w:val="Emphasis"/>
    <w:uiPriority w:val="99"/>
    <w:qFormat/>
    <w:rsid w:val="00653929"/>
    <w:rPr>
      <w:rFonts w:cs="Times New Roman"/>
      <w:i/>
      <w:iCs/>
    </w:rPr>
  </w:style>
  <w:style w:type="character" w:styleId="Emphaseintense">
    <w:name w:val="Intense Emphasis"/>
    <w:uiPriority w:val="99"/>
    <w:qFormat/>
    <w:rsid w:val="00653929"/>
    <w:rPr>
      <w:rFonts w:cs="Times New Roman"/>
      <w:b/>
      <w:bCs/>
      <w:i/>
      <w:iCs/>
      <w:color w:val="5B9BD5"/>
    </w:rPr>
  </w:style>
  <w:style w:type="character" w:styleId="lev">
    <w:name w:val="Strong"/>
    <w:uiPriority w:val="99"/>
    <w:qFormat/>
    <w:locked/>
    <w:rsid w:val="00E17B0F"/>
    <w:rPr>
      <w:rFonts w:cs="Times New Roman"/>
      <w:b/>
      <w:bCs/>
    </w:rPr>
  </w:style>
  <w:style w:type="paragraph" w:styleId="Sansinterligne">
    <w:name w:val="No Spacing"/>
    <w:uiPriority w:val="99"/>
    <w:qFormat/>
    <w:rsid w:val="0053518F"/>
    <w:rPr>
      <w:sz w:val="22"/>
      <w:szCs w:val="22"/>
      <w:lang w:eastAsia="en-US"/>
    </w:rPr>
  </w:style>
  <w:style w:type="numbering" w:customStyle="1" w:styleId="Listepucehirarchise">
    <w:name w:val="Liste à puce hiérarchisée"/>
    <w:rsid w:val="00E046D0"/>
    <w:pPr>
      <w:numPr>
        <w:numId w:val="2"/>
      </w:numPr>
    </w:pPr>
  </w:style>
  <w:style w:type="numbering" w:customStyle="1" w:styleId="Listepucenumrote">
    <w:name w:val="Liste à puce numérotée"/>
    <w:rsid w:val="00E046D0"/>
    <w:pPr>
      <w:numPr>
        <w:numId w:val="3"/>
      </w:numPr>
    </w:pPr>
  </w:style>
  <w:style w:type="paragraph" w:styleId="Rvision">
    <w:name w:val="Revision"/>
    <w:hidden/>
    <w:uiPriority w:val="99"/>
    <w:semiHidden/>
    <w:rsid w:val="00527171"/>
    <w:rPr>
      <w:rFonts w:ascii="Arial" w:eastAsia="Times New Roman" w:hAnsi="Arial"/>
    </w:rPr>
  </w:style>
  <w:style w:type="character" w:customStyle="1" w:styleId="apple-converted-space">
    <w:name w:val="apple-converted-space"/>
    <w:rsid w:val="00C526B3"/>
  </w:style>
  <w:style w:type="paragraph" w:styleId="NormalWeb">
    <w:name w:val="Normal (Web)"/>
    <w:basedOn w:val="Normal"/>
    <w:unhideWhenUsed/>
    <w:locked/>
    <w:rsid w:val="00067C31"/>
    <w:pPr>
      <w:spacing w:before="100" w:beforeAutospacing="1" w:after="100" w:afterAutospacing="1"/>
      <w:jc w:val="left"/>
    </w:pPr>
    <w:rPr>
      <w:rFonts w:ascii="Times New Roman" w:hAnsi="Times New Roman"/>
      <w:sz w:val="24"/>
      <w:szCs w:val="24"/>
    </w:rPr>
  </w:style>
  <w:style w:type="character" w:customStyle="1" w:styleId="Titre6Car">
    <w:name w:val="Titre 6 Car"/>
    <w:basedOn w:val="Policepardfaut"/>
    <w:link w:val="Titre6"/>
    <w:uiPriority w:val="9"/>
    <w:semiHidden/>
    <w:rsid w:val="00583F8C"/>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583F8C"/>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583F8C"/>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583F8C"/>
    <w:rPr>
      <w:rFonts w:asciiTheme="majorHAnsi" w:eastAsiaTheme="majorEastAsia" w:hAnsiTheme="majorHAnsi" w:cstheme="majorBidi"/>
      <w:i/>
      <w:iCs/>
      <w:color w:val="272727" w:themeColor="text1" w:themeTint="D8"/>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fr-FR" w:eastAsia="fr-F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5125C0"/>
    <w:pPr>
      <w:jc w:val="both"/>
    </w:pPr>
    <w:rPr>
      <w:rFonts w:ascii="Arial" w:eastAsia="Times New Roman" w:hAnsi="Arial"/>
    </w:rPr>
  </w:style>
  <w:style w:type="paragraph" w:styleId="Titre1">
    <w:name w:val="heading 1"/>
    <w:basedOn w:val="Normal"/>
    <w:next w:val="Paragraphe"/>
    <w:link w:val="Titre1Car"/>
    <w:uiPriority w:val="99"/>
    <w:qFormat/>
    <w:rsid w:val="005125C0"/>
    <w:pPr>
      <w:keepNext/>
      <w:numPr>
        <w:numId w:val="14"/>
      </w:numPr>
      <w:spacing w:before="360" w:after="360"/>
      <w:jc w:val="left"/>
      <w:outlineLvl w:val="0"/>
    </w:pPr>
    <w:rPr>
      <w:rFonts w:cs="Arial"/>
      <w:b/>
      <w:bCs/>
      <w:color w:val="7030A0"/>
      <w:spacing w:val="2"/>
      <w:kern w:val="28"/>
      <w:sz w:val="28"/>
      <w:szCs w:val="28"/>
    </w:rPr>
  </w:style>
  <w:style w:type="paragraph" w:styleId="Titre2">
    <w:name w:val="heading 2"/>
    <w:basedOn w:val="Normal"/>
    <w:next w:val="Paragraphe"/>
    <w:link w:val="Titre2Car"/>
    <w:uiPriority w:val="99"/>
    <w:qFormat/>
    <w:rsid w:val="005125C0"/>
    <w:pPr>
      <w:keepNext/>
      <w:numPr>
        <w:ilvl w:val="1"/>
        <w:numId w:val="14"/>
      </w:numPr>
      <w:spacing w:before="240" w:after="240"/>
      <w:outlineLvl w:val="1"/>
    </w:pPr>
    <w:rPr>
      <w:rFonts w:cs="Arial"/>
      <w:b/>
      <w:color w:val="000099"/>
      <w:sz w:val="24"/>
      <w:szCs w:val="24"/>
    </w:rPr>
  </w:style>
  <w:style w:type="paragraph" w:styleId="Titre3">
    <w:name w:val="heading 3"/>
    <w:basedOn w:val="Normal"/>
    <w:next w:val="Paragraphe"/>
    <w:link w:val="Titre3Car"/>
    <w:uiPriority w:val="99"/>
    <w:qFormat/>
    <w:rsid w:val="005125C0"/>
    <w:pPr>
      <w:keepNext/>
      <w:numPr>
        <w:ilvl w:val="2"/>
        <w:numId w:val="14"/>
      </w:numPr>
      <w:spacing w:before="240" w:after="240" w:line="240" w:lineRule="atLeast"/>
      <w:outlineLvl w:val="2"/>
    </w:pPr>
    <w:rPr>
      <w:rFonts w:cs="Arial"/>
      <w:b/>
      <w:sz w:val="22"/>
    </w:rPr>
  </w:style>
  <w:style w:type="paragraph" w:styleId="Titre4">
    <w:name w:val="heading 4"/>
    <w:basedOn w:val="Normal"/>
    <w:next w:val="Paragraphe"/>
    <w:link w:val="Titre4Car"/>
    <w:uiPriority w:val="99"/>
    <w:qFormat/>
    <w:rsid w:val="005125C0"/>
    <w:pPr>
      <w:keepNext/>
      <w:numPr>
        <w:ilvl w:val="3"/>
        <w:numId w:val="14"/>
      </w:numPr>
      <w:outlineLvl w:val="3"/>
    </w:pPr>
    <w:rPr>
      <w:bCs/>
      <w:szCs w:val="28"/>
      <w:u w:val="single"/>
    </w:rPr>
  </w:style>
  <w:style w:type="paragraph" w:styleId="Titre5">
    <w:name w:val="heading 5"/>
    <w:basedOn w:val="Normal"/>
    <w:next w:val="Normal"/>
    <w:link w:val="Titre5Car"/>
    <w:uiPriority w:val="99"/>
    <w:qFormat/>
    <w:rsid w:val="00653929"/>
    <w:pPr>
      <w:keepNext/>
      <w:keepLines/>
      <w:numPr>
        <w:ilvl w:val="4"/>
        <w:numId w:val="14"/>
      </w:numPr>
      <w:spacing w:before="200"/>
      <w:outlineLvl w:val="4"/>
    </w:pPr>
    <w:rPr>
      <w:rFonts w:ascii="Calibri Light" w:hAnsi="Calibri Light"/>
      <w:color w:val="1F4D78"/>
    </w:rPr>
  </w:style>
  <w:style w:type="paragraph" w:styleId="Titre6">
    <w:name w:val="heading 6"/>
    <w:basedOn w:val="Normal"/>
    <w:next w:val="Normal"/>
    <w:link w:val="Titre6Car"/>
    <w:uiPriority w:val="9"/>
    <w:semiHidden/>
    <w:unhideWhenUsed/>
    <w:qFormat/>
    <w:locked/>
    <w:rsid w:val="00583F8C"/>
    <w:pPr>
      <w:keepNext/>
      <w:keepLines/>
      <w:numPr>
        <w:ilvl w:val="5"/>
        <w:numId w:val="14"/>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locked/>
    <w:rsid w:val="00583F8C"/>
    <w:pPr>
      <w:keepNext/>
      <w:keepLines/>
      <w:numPr>
        <w:ilvl w:val="6"/>
        <w:numId w:val="14"/>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locked/>
    <w:rsid w:val="00583F8C"/>
    <w:pPr>
      <w:keepNext/>
      <w:keepLines/>
      <w:numPr>
        <w:ilvl w:val="7"/>
        <w:numId w:val="14"/>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locked/>
    <w:rsid w:val="00583F8C"/>
    <w:pPr>
      <w:keepNext/>
      <w:keepLines/>
      <w:numPr>
        <w:ilvl w:val="8"/>
        <w:numId w:val="1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5125C0"/>
    <w:rPr>
      <w:rFonts w:ascii="Arial" w:hAnsi="Arial" w:cs="Arial"/>
      <w:b/>
      <w:bCs/>
      <w:color w:val="7030A0"/>
      <w:spacing w:val="2"/>
      <w:kern w:val="28"/>
      <w:sz w:val="28"/>
      <w:szCs w:val="28"/>
      <w:lang w:eastAsia="fr-FR"/>
    </w:rPr>
  </w:style>
  <w:style w:type="character" w:customStyle="1" w:styleId="Titre2Car">
    <w:name w:val="Titre 2 Car"/>
    <w:link w:val="Titre2"/>
    <w:uiPriority w:val="9"/>
    <w:locked/>
    <w:rsid w:val="005125C0"/>
    <w:rPr>
      <w:rFonts w:ascii="Arial" w:hAnsi="Arial" w:cs="Arial"/>
      <w:b/>
      <w:color w:val="000099"/>
      <w:sz w:val="24"/>
      <w:szCs w:val="24"/>
      <w:lang w:eastAsia="fr-FR"/>
    </w:rPr>
  </w:style>
  <w:style w:type="character" w:customStyle="1" w:styleId="Titre3Car">
    <w:name w:val="Titre 3 Car"/>
    <w:link w:val="Titre3"/>
    <w:uiPriority w:val="99"/>
    <w:locked/>
    <w:rsid w:val="005125C0"/>
    <w:rPr>
      <w:rFonts w:ascii="Arial" w:hAnsi="Arial" w:cs="Arial"/>
      <w:b/>
      <w:sz w:val="20"/>
      <w:szCs w:val="20"/>
      <w:lang w:eastAsia="fr-FR"/>
    </w:rPr>
  </w:style>
  <w:style w:type="character" w:customStyle="1" w:styleId="Titre4Car">
    <w:name w:val="Titre 4 Car"/>
    <w:link w:val="Titre4"/>
    <w:uiPriority w:val="99"/>
    <w:locked/>
    <w:rsid w:val="005125C0"/>
    <w:rPr>
      <w:rFonts w:ascii="Arial" w:hAnsi="Arial" w:cs="Times New Roman"/>
      <w:bCs/>
      <w:sz w:val="28"/>
      <w:szCs w:val="28"/>
      <w:u w:val="single"/>
      <w:lang w:eastAsia="fr-FR"/>
    </w:rPr>
  </w:style>
  <w:style w:type="character" w:customStyle="1" w:styleId="Titre5Car">
    <w:name w:val="Titre 5 Car"/>
    <w:link w:val="Titre5"/>
    <w:uiPriority w:val="99"/>
    <w:locked/>
    <w:rsid w:val="00653929"/>
    <w:rPr>
      <w:rFonts w:ascii="Calibri Light" w:hAnsi="Calibri Light" w:cs="Times New Roman"/>
      <w:color w:val="1F4D78"/>
      <w:sz w:val="20"/>
      <w:szCs w:val="20"/>
      <w:lang w:eastAsia="fr-FR"/>
    </w:rPr>
  </w:style>
  <w:style w:type="character" w:styleId="Appelnotedebasdep">
    <w:name w:val="footnote reference"/>
    <w:uiPriority w:val="99"/>
    <w:rsid w:val="005125C0"/>
    <w:rPr>
      <w:rFonts w:cs="Times New Roman"/>
      <w:vertAlign w:val="superscript"/>
    </w:rPr>
  </w:style>
  <w:style w:type="paragraph" w:customStyle="1" w:styleId="Cadregris">
    <w:name w:val="Cadre gris"/>
    <w:basedOn w:val="Normal"/>
    <w:uiPriority w:val="99"/>
    <w:rsid w:val="005125C0"/>
    <w:pPr>
      <w:shd w:val="clear" w:color="auto" w:fill="D9D9D9"/>
      <w:spacing w:before="120" w:after="120"/>
    </w:pPr>
    <w:rPr>
      <w:rFonts w:cs="Arial"/>
    </w:rPr>
  </w:style>
  <w:style w:type="paragraph" w:styleId="Commentaire">
    <w:name w:val="annotation text"/>
    <w:basedOn w:val="Normal"/>
    <w:link w:val="CommentaireCar"/>
    <w:uiPriority w:val="99"/>
    <w:rsid w:val="005125C0"/>
  </w:style>
  <w:style w:type="character" w:customStyle="1" w:styleId="CommentaireCar">
    <w:name w:val="Commentaire Car"/>
    <w:link w:val="Commentaire"/>
    <w:uiPriority w:val="99"/>
    <w:locked/>
    <w:rsid w:val="005125C0"/>
    <w:rPr>
      <w:rFonts w:ascii="Arial" w:hAnsi="Arial" w:cs="Times New Roman"/>
      <w:sz w:val="20"/>
      <w:szCs w:val="20"/>
      <w:lang w:eastAsia="fr-FR"/>
    </w:rPr>
  </w:style>
  <w:style w:type="paragraph" w:customStyle="1" w:styleId="Encadr">
    <w:name w:val="Encadré"/>
    <w:basedOn w:val="Normal"/>
    <w:link w:val="EncadrCar"/>
    <w:autoRedefine/>
    <w:uiPriority w:val="99"/>
    <w:rsid w:val="005125C0"/>
    <w:pPr>
      <w:pBdr>
        <w:top w:val="dotted" w:sz="8" w:space="9" w:color="auto"/>
        <w:left w:val="dotted" w:sz="8" w:space="6" w:color="auto"/>
        <w:bottom w:val="dotted" w:sz="8" w:space="9" w:color="auto"/>
        <w:right w:val="dotted" w:sz="8" w:space="6" w:color="auto"/>
      </w:pBdr>
    </w:pPr>
  </w:style>
  <w:style w:type="character" w:customStyle="1" w:styleId="EncadrCar">
    <w:name w:val="Encadré Car"/>
    <w:link w:val="Encadr"/>
    <w:uiPriority w:val="99"/>
    <w:locked/>
    <w:rsid w:val="005125C0"/>
    <w:rPr>
      <w:rFonts w:ascii="Arial" w:hAnsi="Arial" w:cs="Times New Roman"/>
      <w:sz w:val="20"/>
      <w:szCs w:val="20"/>
      <w:lang w:eastAsia="fr-FR"/>
    </w:rPr>
  </w:style>
  <w:style w:type="paragraph" w:styleId="En-tte">
    <w:name w:val="header"/>
    <w:basedOn w:val="Normal"/>
    <w:link w:val="En-tteCar"/>
    <w:uiPriority w:val="99"/>
    <w:rsid w:val="005125C0"/>
    <w:pPr>
      <w:tabs>
        <w:tab w:val="center" w:pos="4536"/>
        <w:tab w:val="right" w:pos="9072"/>
      </w:tabs>
    </w:pPr>
  </w:style>
  <w:style w:type="character" w:customStyle="1" w:styleId="En-tteCar">
    <w:name w:val="En-tête Car"/>
    <w:link w:val="En-tte"/>
    <w:uiPriority w:val="99"/>
    <w:locked/>
    <w:rsid w:val="005125C0"/>
    <w:rPr>
      <w:rFonts w:ascii="Arial" w:hAnsi="Arial" w:cs="Times New Roman"/>
      <w:sz w:val="20"/>
      <w:szCs w:val="20"/>
      <w:lang w:eastAsia="fr-FR"/>
    </w:rPr>
  </w:style>
  <w:style w:type="paragraph" w:customStyle="1" w:styleId="En-tteprogramme">
    <w:name w:val="En-tête programme"/>
    <w:basedOn w:val="Normal"/>
    <w:next w:val="Normal"/>
    <w:rsid w:val="005125C0"/>
    <w:pPr>
      <w:spacing w:before="240"/>
      <w:jc w:val="right"/>
    </w:pPr>
    <w:rPr>
      <w:rFonts w:ascii="Century Gothic" w:hAnsi="Century Gothic"/>
      <w:b/>
      <w:color w:val="7030A0"/>
      <w:sz w:val="30"/>
    </w:rPr>
  </w:style>
  <w:style w:type="paragraph" w:customStyle="1" w:styleId="En-ttediscipline">
    <w:name w:val="En-tête_discipline"/>
    <w:basedOn w:val="Normal"/>
    <w:next w:val="Normal"/>
    <w:rsid w:val="005125C0"/>
    <w:pPr>
      <w:pBdr>
        <w:bottom w:val="single" w:sz="12" w:space="1" w:color="000099"/>
      </w:pBdr>
      <w:spacing w:before="240" w:after="240"/>
      <w:jc w:val="right"/>
    </w:pPr>
    <w:rPr>
      <w:rFonts w:ascii="Century Gothic" w:hAnsi="Century Gothic"/>
      <w:color w:val="000099"/>
      <w:sz w:val="40"/>
    </w:rPr>
  </w:style>
  <w:style w:type="table" w:styleId="Grilledutableau">
    <w:name w:val="Table Grid"/>
    <w:basedOn w:val="TableauNormal"/>
    <w:uiPriority w:val="39"/>
    <w:rsid w:val="005125C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99"/>
    <w:qFormat/>
    <w:rsid w:val="005125C0"/>
    <w:pPr>
      <w:framePr w:wrap="notBeside" w:vAnchor="text" w:hAnchor="page" w:xAlign="center" w:y="1"/>
      <w:spacing w:before="120" w:after="120"/>
    </w:pPr>
    <w:rPr>
      <w:b/>
      <w:bCs/>
      <w:color w:val="BF8F00"/>
      <w:sz w:val="18"/>
      <w:szCs w:val="18"/>
    </w:rPr>
  </w:style>
  <w:style w:type="character" w:styleId="Lienhypertexte">
    <w:name w:val="Hyperlink"/>
    <w:uiPriority w:val="99"/>
    <w:rsid w:val="005125C0"/>
    <w:rPr>
      <w:rFonts w:cs="Times New Roman"/>
      <w:color w:val="0000FF"/>
      <w:u w:val="single"/>
    </w:rPr>
  </w:style>
  <w:style w:type="character" w:styleId="Lienhypertextesuivivisit">
    <w:name w:val="FollowedHyperlink"/>
    <w:uiPriority w:val="99"/>
    <w:rsid w:val="005125C0"/>
    <w:rPr>
      <w:rFonts w:cs="Times New Roman"/>
      <w:color w:val="954F72"/>
      <w:u w:val="single"/>
    </w:rPr>
  </w:style>
  <w:style w:type="character" w:customStyle="1" w:styleId="LienInternet">
    <w:name w:val="Lien Internet"/>
    <w:uiPriority w:val="99"/>
    <w:rsid w:val="005125C0"/>
    <w:rPr>
      <w:rFonts w:cs="Times New Roman"/>
      <w:color w:val="0000FF"/>
      <w:u w:val="single"/>
    </w:rPr>
  </w:style>
  <w:style w:type="paragraph" w:styleId="Listepuces">
    <w:name w:val="List Bullet"/>
    <w:basedOn w:val="Normal"/>
    <w:uiPriority w:val="99"/>
    <w:rsid w:val="005125C0"/>
    <w:pPr>
      <w:numPr>
        <w:numId w:val="1"/>
      </w:numPr>
      <w:spacing w:before="240" w:after="240"/>
      <w:ind w:left="360"/>
      <w:contextualSpacing/>
    </w:pPr>
  </w:style>
  <w:style w:type="paragraph" w:customStyle="1" w:styleId="listenumrote">
    <w:name w:val="liste numérotée"/>
    <w:basedOn w:val="Listepuces"/>
    <w:uiPriority w:val="99"/>
    <w:rsid w:val="005125C0"/>
    <w:pPr>
      <w:numPr>
        <w:numId w:val="4"/>
      </w:numPr>
    </w:pPr>
  </w:style>
  <w:style w:type="character" w:styleId="Marquedecommentaire">
    <w:name w:val="annotation reference"/>
    <w:uiPriority w:val="99"/>
    <w:rsid w:val="005125C0"/>
    <w:rPr>
      <w:rFonts w:cs="Times New Roman"/>
      <w:sz w:val="16"/>
      <w:szCs w:val="16"/>
    </w:rPr>
  </w:style>
  <w:style w:type="paragraph" w:styleId="Notedebasdepage">
    <w:name w:val="footnote text"/>
    <w:basedOn w:val="Normal"/>
    <w:link w:val="NotedebasdepageCar"/>
    <w:uiPriority w:val="99"/>
    <w:rsid w:val="005125C0"/>
  </w:style>
  <w:style w:type="character" w:customStyle="1" w:styleId="NotedebasdepageCar">
    <w:name w:val="Note de bas de page Car"/>
    <w:link w:val="Notedebasdepage"/>
    <w:uiPriority w:val="99"/>
    <w:locked/>
    <w:rsid w:val="005125C0"/>
    <w:rPr>
      <w:rFonts w:ascii="Arial" w:hAnsi="Arial" w:cs="Times New Roman"/>
      <w:sz w:val="20"/>
      <w:szCs w:val="20"/>
      <w:lang w:eastAsia="fr-FR"/>
    </w:rPr>
  </w:style>
  <w:style w:type="paragraph" w:styleId="Objetducommentaire">
    <w:name w:val="annotation subject"/>
    <w:basedOn w:val="Commentaire"/>
    <w:next w:val="Commentaire"/>
    <w:link w:val="ObjetducommentaireCar"/>
    <w:uiPriority w:val="99"/>
    <w:rsid w:val="005125C0"/>
    <w:rPr>
      <w:b/>
      <w:bCs/>
    </w:rPr>
  </w:style>
  <w:style w:type="character" w:customStyle="1" w:styleId="ObjetducommentaireCar">
    <w:name w:val="Objet du commentaire Car"/>
    <w:link w:val="Objetducommentaire"/>
    <w:uiPriority w:val="99"/>
    <w:locked/>
    <w:rsid w:val="005125C0"/>
    <w:rPr>
      <w:rFonts w:ascii="Arial" w:hAnsi="Arial" w:cs="Times New Roman"/>
      <w:b/>
      <w:bCs/>
      <w:sz w:val="20"/>
      <w:szCs w:val="20"/>
      <w:lang w:eastAsia="fr-FR"/>
    </w:rPr>
  </w:style>
  <w:style w:type="paragraph" w:customStyle="1" w:styleId="Paragraphe">
    <w:name w:val="Paragraphe"/>
    <w:basedOn w:val="Normal"/>
    <w:rsid w:val="005125C0"/>
    <w:pPr>
      <w:spacing w:before="120" w:after="120"/>
    </w:pPr>
  </w:style>
  <w:style w:type="paragraph" w:styleId="Pieddepage">
    <w:name w:val="footer"/>
    <w:basedOn w:val="Normal"/>
    <w:link w:val="PieddepageCar"/>
    <w:uiPriority w:val="99"/>
    <w:rsid w:val="005125C0"/>
    <w:pPr>
      <w:suppressAutoHyphens/>
      <w:overflowPunct w:val="0"/>
      <w:autoSpaceDE w:val="0"/>
      <w:jc w:val="left"/>
      <w:textAlignment w:val="baseline"/>
    </w:pPr>
    <w:rPr>
      <w:b/>
      <w:sz w:val="18"/>
      <w:lang w:eastAsia="ar-SA"/>
    </w:rPr>
  </w:style>
  <w:style w:type="character" w:customStyle="1" w:styleId="PieddepageCar">
    <w:name w:val="Pied de page Car"/>
    <w:link w:val="Pieddepage"/>
    <w:uiPriority w:val="99"/>
    <w:locked/>
    <w:rsid w:val="005125C0"/>
    <w:rPr>
      <w:rFonts w:ascii="Arial" w:hAnsi="Arial" w:cs="Times New Roman"/>
      <w:b/>
      <w:sz w:val="20"/>
      <w:szCs w:val="20"/>
      <w:lang w:eastAsia="ar-SA" w:bidi="ar-SA"/>
    </w:rPr>
  </w:style>
  <w:style w:type="paragraph" w:styleId="Textedebulles">
    <w:name w:val="Balloon Text"/>
    <w:basedOn w:val="Normal"/>
    <w:link w:val="TextedebullesCar"/>
    <w:uiPriority w:val="99"/>
    <w:rsid w:val="005125C0"/>
    <w:rPr>
      <w:rFonts w:ascii="Tahoma" w:hAnsi="Tahoma" w:cs="Tahoma"/>
      <w:sz w:val="16"/>
      <w:szCs w:val="16"/>
    </w:rPr>
  </w:style>
  <w:style w:type="character" w:customStyle="1" w:styleId="TextedebullesCar">
    <w:name w:val="Texte de bulles Car"/>
    <w:link w:val="Textedebulles"/>
    <w:uiPriority w:val="99"/>
    <w:locked/>
    <w:rsid w:val="005125C0"/>
    <w:rPr>
      <w:rFonts w:ascii="Tahoma" w:hAnsi="Tahoma" w:cs="Tahoma"/>
      <w:sz w:val="16"/>
      <w:szCs w:val="16"/>
      <w:lang w:eastAsia="fr-FR"/>
    </w:rPr>
  </w:style>
  <w:style w:type="paragraph" w:styleId="Titre">
    <w:name w:val="Title"/>
    <w:basedOn w:val="Normal"/>
    <w:next w:val="Normal"/>
    <w:link w:val="TitreCar"/>
    <w:qFormat/>
    <w:rsid w:val="005125C0"/>
    <w:pPr>
      <w:spacing w:before="600" w:after="600"/>
      <w:contextualSpacing/>
      <w:jc w:val="center"/>
    </w:pPr>
    <w:rPr>
      <w:rFonts w:ascii="Arial Narrow" w:hAnsi="Arial Narrow"/>
      <w:color w:val="7030A0"/>
      <w:spacing w:val="5"/>
      <w:kern w:val="28"/>
      <w:sz w:val="64"/>
      <w:szCs w:val="52"/>
    </w:rPr>
  </w:style>
  <w:style w:type="character" w:customStyle="1" w:styleId="TitreCar">
    <w:name w:val="Titre Car"/>
    <w:link w:val="Titre"/>
    <w:locked/>
    <w:rsid w:val="005125C0"/>
    <w:rPr>
      <w:rFonts w:ascii="Arial Narrow" w:hAnsi="Arial Narrow" w:cs="Times New Roman"/>
      <w:color w:val="7030A0"/>
      <w:spacing w:val="5"/>
      <w:kern w:val="28"/>
      <w:sz w:val="52"/>
      <w:szCs w:val="52"/>
      <w:lang w:eastAsia="fr-FR"/>
    </w:rPr>
  </w:style>
  <w:style w:type="paragraph" w:customStyle="1" w:styleId="Titre1numrot">
    <w:name w:val="Titre 1 numéroté"/>
    <w:basedOn w:val="Titre1"/>
    <w:next w:val="Paragraphe"/>
    <w:uiPriority w:val="99"/>
    <w:rsid w:val="005125C0"/>
    <w:pPr>
      <w:numPr>
        <w:numId w:val="5"/>
      </w:numPr>
    </w:pPr>
  </w:style>
  <w:style w:type="paragraph" w:customStyle="1" w:styleId="Titre2numrot">
    <w:name w:val="Titre 2 numéroté"/>
    <w:basedOn w:val="Titre2"/>
    <w:next w:val="Paragraphe"/>
    <w:uiPriority w:val="99"/>
    <w:rsid w:val="005125C0"/>
    <w:pPr>
      <w:numPr>
        <w:numId w:val="6"/>
      </w:numPr>
    </w:pPr>
  </w:style>
  <w:style w:type="paragraph" w:customStyle="1" w:styleId="Titre3numrot">
    <w:name w:val="Titre 3 numéroté"/>
    <w:basedOn w:val="Titre3"/>
    <w:next w:val="Paragraphe"/>
    <w:uiPriority w:val="99"/>
    <w:rsid w:val="005125C0"/>
    <w:pPr>
      <w:numPr>
        <w:numId w:val="7"/>
      </w:numPr>
    </w:pPr>
  </w:style>
  <w:style w:type="paragraph" w:styleId="Paragraphedeliste">
    <w:name w:val="List Paragraph"/>
    <w:basedOn w:val="Normal"/>
    <w:uiPriority w:val="34"/>
    <w:qFormat/>
    <w:rsid w:val="002E085B"/>
    <w:pPr>
      <w:ind w:left="720"/>
      <w:contextualSpacing/>
    </w:pPr>
  </w:style>
  <w:style w:type="paragraph" w:styleId="Sous-titre">
    <w:name w:val="Subtitle"/>
    <w:basedOn w:val="Normal"/>
    <w:next w:val="Normal"/>
    <w:link w:val="Sous-titreCar"/>
    <w:uiPriority w:val="99"/>
    <w:qFormat/>
    <w:rsid w:val="00653929"/>
    <w:pPr>
      <w:numPr>
        <w:ilvl w:val="1"/>
      </w:numPr>
    </w:pPr>
    <w:rPr>
      <w:rFonts w:ascii="Calibri Light" w:hAnsi="Calibri Light"/>
      <w:i/>
      <w:iCs/>
      <w:color w:val="5B9BD5"/>
      <w:spacing w:val="15"/>
      <w:sz w:val="24"/>
      <w:szCs w:val="24"/>
    </w:rPr>
  </w:style>
  <w:style w:type="character" w:customStyle="1" w:styleId="Sous-titreCar">
    <w:name w:val="Sous-titre Car"/>
    <w:link w:val="Sous-titre"/>
    <w:uiPriority w:val="99"/>
    <w:locked/>
    <w:rsid w:val="00653929"/>
    <w:rPr>
      <w:rFonts w:ascii="Calibri Light" w:hAnsi="Calibri Light" w:cs="Times New Roman"/>
      <w:i/>
      <w:iCs/>
      <w:color w:val="5B9BD5"/>
      <w:spacing w:val="15"/>
      <w:sz w:val="24"/>
      <w:szCs w:val="24"/>
      <w:lang w:eastAsia="fr-FR"/>
    </w:rPr>
  </w:style>
  <w:style w:type="character" w:styleId="Accentuation">
    <w:name w:val="Emphasis"/>
    <w:uiPriority w:val="99"/>
    <w:qFormat/>
    <w:rsid w:val="00653929"/>
    <w:rPr>
      <w:rFonts w:cs="Times New Roman"/>
      <w:i/>
      <w:iCs/>
    </w:rPr>
  </w:style>
  <w:style w:type="character" w:styleId="Emphaseintense">
    <w:name w:val="Intense Emphasis"/>
    <w:uiPriority w:val="99"/>
    <w:qFormat/>
    <w:rsid w:val="00653929"/>
    <w:rPr>
      <w:rFonts w:cs="Times New Roman"/>
      <w:b/>
      <w:bCs/>
      <w:i/>
      <w:iCs/>
      <w:color w:val="5B9BD5"/>
    </w:rPr>
  </w:style>
  <w:style w:type="character" w:styleId="lev">
    <w:name w:val="Strong"/>
    <w:uiPriority w:val="99"/>
    <w:qFormat/>
    <w:locked/>
    <w:rsid w:val="00E17B0F"/>
    <w:rPr>
      <w:rFonts w:cs="Times New Roman"/>
      <w:b/>
      <w:bCs/>
    </w:rPr>
  </w:style>
  <w:style w:type="paragraph" w:styleId="Sansinterligne">
    <w:name w:val="No Spacing"/>
    <w:uiPriority w:val="99"/>
    <w:qFormat/>
    <w:rsid w:val="0053518F"/>
    <w:rPr>
      <w:sz w:val="22"/>
      <w:szCs w:val="22"/>
      <w:lang w:eastAsia="en-US"/>
    </w:rPr>
  </w:style>
  <w:style w:type="numbering" w:customStyle="1" w:styleId="Listepucehirarchise">
    <w:name w:val="Liste à puce hiérarchisée"/>
    <w:rsid w:val="00E046D0"/>
    <w:pPr>
      <w:numPr>
        <w:numId w:val="2"/>
      </w:numPr>
    </w:pPr>
  </w:style>
  <w:style w:type="numbering" w:customStyle="1" w:styleId="Listepucenumrote">
    <w:name w:val="Liste à puce numérotée"/>
    <w:rsid w:val="00E046D0"/>
    <w:pPr>
      <w:numPr>
        <w:numId w:val="3"/>
      </w:numPr>
    </w:pPr>
  </w:style>
  <w:style w:type="paragraph" w:styleId="Rvision">
    <w:name w:val="Revision"/>
    <w:hidden/>
    <w:uiPriority w:val="99"/>
    <w:semiHidden/>
    <w:rsid w:val="00527171"/>
    <w:rPr>
      <w:rFonts w:ascii="Arial" w:eastAsia="Times New Roman" w:hAnsi="Arial"/>
    </w:rPr>
  </w:style>
  <w:style w:type="character" w:customStyle="1" w:styleId="apple-converted-space">
    <w:name w:val="apple-converted-space"/>
    <w:rsid w:val="00C526B3"/>
  </w:style>
  <w:style w:type="paragraph" w:styleId="NormalWeb">
    <w:name w:val="Normal (Web)"/>
    <w:basedOn w:val="Normal"/>
    <w:unhideWhenUsed/>
    <w:locked/>
    <w:rsid w:val="00067C31"/>
    <w:pPr>
      <w:spacing w:before="100" w:beforeAutospacing="1" w:after="100" w:afterAutospacing="1"/>
      <w:jc w:val="left"/>
    </w:pPr>
    <w:rPr>
      <w:rFonts w:ascii="Times New Roman" w:hAnsi="Times New Roman"/>
      <w:sz w:val="24"/>
      <w:szCs w:val="24"/>
    </w:rPr>
  </w:style>
  <w:style w:type="character" w:customStyle="1" w:styleId="Titre6Car">
    <w:name w:val="Titre 6 Car"/>
    <w:basedOn w:val="Policepardfaut"/>
    <w:link w:val="Titre6"/>
    <w:uiPriority w:val="9"/>
    <w:semiHidden/>
    <w:rsid w:val="00583F8C"/>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583F8C"/>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583F8C"/>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583F8C"/>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1290897">
      <w:bodyDiv w:val="1"/>
      <w:marLeft w:val="0"/>
      <w:marRight w:val="0"/>
      <w:marTop w:val="0"/>
      <w:marBottom w:val="0"/>
      <w:divBdr>
        <w:top w:val="none" w:sz="0" w:space="0" w:color="auto"/>
        <w:left w:val="none" w:sz="0" w:space="0" w:color="auto"/>
        <w:bottom w:val="none" w:sz="0" w:space="0" w:color="auto"/>
        <w:right w:val="none" w:sz="0" w:space="0" w:color="auto"/>
      </w:divBdr>
    </w:div>
    <w:div w:id="971835708">
      <w:bodyDiv w:val="1"/>
      <w:marLeft w:val="0"/>
      <w:marRight w:val="0"/>
      <w:marTop w:val="0"/>
      <w:marBottom w:val="0"/>
      <w:divBdr>
        <w:top w:val="none" w:sz="0" w:space="0" w:color="auto"/>
        <w:left w:val="none" w:sz="0" w:space="0" w:color="auto"/>
        <w:bottom w:val="none" w:sz="0" w:space="0" w:color="auto"/>
        <w:right w:val="none" w:sz="0" w:space="0" w:color="auto"/>
      </w:divBdr>
    </w:div>
    <w:div w:id="1731541849">
      <w:bodyDiv w:val="1"/>
      <w:marLeft w:val="0"/>
      <w:marRight w:val="0"/>
      <w:marTop w:val="0"/>
      <w:marBottom w:val="0"/>
      <w:divBdr>
        <w:top w:val="none" w:sz="0" w:space="0" w:color="auto"/>
        <w:left w:val="none" w:sz="0" w:space="0" w:color="auto"/>
        <w:bottom w:val="none" w:sz="0" w:space="0" w:color="auto"/>
        <w:right w:val="none" w:sz="0" w:space="0" w:color="auto"/>
      </w:divBdr>
    </w:div>
    <w:div w:id="2035424329">
      <w:marLeft w:val="0"/>
      <w:marRight w:val="0"/>
      <w:marTop w:val="0"/>
      <w:marBottom w:val="0"/>
      <w:divBdr>
        <w:top w:val="none" w:sz="0" w:space="0" w:color="auto"/>
        <w:left w:val="none" w:sz="0" w:space="0" w:color="auto"/>
        <w:bottom w:val="none" w:sz="0" w:space="0" w:color="auto"/>
        <w:right w:val="none" w:sz="0" w:space="0" w:color="auto"/>
      </w:divBdr>
    </w:div>
    <w:div w:id="2035424330">
      <w:marLeft w:val="0"/>
      <w:marRight w:val="0"/>
      <w:marTop w:val="0"/>
      <w:marBottom w:val="0"/>
      <w:divBdr>
        <w:top w:val="none" w:sz="0" w:space="0" w:color="auto"/>
        <w:left w:val="none" w:sz="0" w:space="0" w:color="auto"/>
        <w:bottom w:val="none" w:sz="0" w:space="0" w:color="auto"/>
        <w:right w:val="none" w:sz="0" w:space="0" w:color="auto"/>
      </w:divBdr>
    </w:div>
    <w:div w:id="2035424331">
      <w:marLeft w:val="0"/>
      <w:marRight w:val="0"/>
      <w:marTop w:val="0"/>
      <w:marBottom w:val="0"/>
      <w:divBdr>
        <w:top w:val="none" w:sz="0" w:space="0" w:color="auto"/>
        <w:left w:val="none" w:sz="0" w:space="0" w:color="auto"/>
        <w:bottom w:val="none" w:sz="0" w:space="0" w:color="auto"/>
        <w:right w:val="none" w:sz="0" w:space="0" w:color="auto"/>
      </w:divBdr>
    </w:div>
    <w:div w:id="203542433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c-strasbourg.fr/fileadmin/pedagogie/physiquechimie/college/college_2016/EPI_telephone/activite_5/note_MEN_laser.pd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www.youtube.com/watch?v=sWS3rCCmzwI" TargetMode="External"/><Relationship Id="rId34" Type="http://schemas.openxmlformats.org/officeDocument/2006/relationships/image" Target="media/image13.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0.jpeg"/><Relationship Id="rId33" Type="http://schemas.openxmlformats.org/officeDocument/2006/relationships/hyperlink" Target="http://www.ac-strasbourg.fr/fileadmin/pedagogie/physiquechimie/college/college_2016/EPI_telephone/activite_5/resistif.mp4"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www.linternaute.com/science/technologie/comment/06/ecran-tactile/comment-ecran-tactile.shtml" TargetMode="External"/><Relationship Id="rId29" Type="http://schemas.openxmlformats.org/officeDocument/2006/relationships/hyperlink" Target="https://www.youtube.com/watch?v=sWS3rCCmzwI"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ea.fr/multimedia/pages/videos/culture-scientifique/terre-univers/quest-ce-que-lumiere-infrarouge.aspx" TargetMode="External"/><Relationship Id="rId24" Type="http://schemas.openxmlformats.org/officeDocument/2006/relationships/image" Target="media/image9.jpeg"/><Relationship Id="rId32" Type="http://schemas.openxmlformats.org/officeDocument/2006/relationships/hyperlink" Target="http://www.ac-strasbourg.fr/fileadmin/pedagogie/physiquechimie/college/college_2016/EPI_telephone/activite_5/capacitif.mp4"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hyperlink" Target="http://www.schuelerkonferenz.edu.tum.de/fileadmin/w00brm/www/Facharbeiten_2010/julian_harms_2010.pdf" TargetMode="External"/><Relationship Id="rId28" Type="http://schemas.openxmlformats.org/officeDocument/2006/relationships/hyperlink" Target="http://www.linternaute.com/science/technologie/comment/06/ecran-tactile/comment-ecran-tactile.shtml" TargetMode="External"/><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hyperlink" Target="http://www.schuelerkonferenz.edu.tum.de/fileadmin/w00brm/www/Facharbeiten_2010/julian_harms_2010.pdf" TargetMode="External"/><Relationship Id="rId4" Type="http://schemas.microsoft.com/office/2007/relationships/stylesWithEffects" Target="stylesWithEffects.xml"/><Relationship Id="rId9" Type="http://schemas.openxmlformats.org/officeDocument/2006/relationships/hyperlink" Target="https://sites.google.com/site/lesecranstactilesetlasociete/" TargetMode="External"/><Relationship Id="rId14" Type="http://schemas.openxmlformats.org/officeDocument/2006/relationships/image" Target="media/image3.jpeg"/><Relationship Id="rId22" Type="http://schemas.openxmlformats.org/officeDocument/2006/relationships/hyperlink" Target="http://www.weltderphysik.de/thema/hinter-den-dingen/elektronische-geraete/touchpad-und-screen/" TargetMode="External"/><Relationship Id="rId27" Type="http://schemas.openxmlformats.org/officeDocument/2006/relationships/image" Target="media/image12.png"/><Relationship Id="rId30" Type="http://schemas.openxmlformats.org/officeDocument/2006/relationships/hyperlink" Target="http://www.weltderphysik.de/thema/hinter-den-dingen/elektronische-geraete/touchpad-und-screen/" TargetMode="External"/><Relationship Id="rId35" Type="http://schemas.openxmlformats.org/officeDocument/2006/relationships/image" Target="media/image14.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3451C4-8058-4945-B6A6-2DDF7FFC8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708</TotalTime>
  <Pages>14</Pages>
  <Words>3461</Words>
  <Characters>19038</Characters>
  <Application>Microsoft Office Word</Application>
  <DocSecurity>0</DocSecurity>
  <Lines>158</Lines>
  <Paragraphs>44</Paragraphs>
  <ScaleCrop>false</ScaleCrop>
  <HeadingPairs>
    <vt:vector size="2" baseType="variant">
      <vt:variant>
        <vt:lpstr>Titre</vt:lpstr>
      </vt:variant>
      <vt:variant>
        <vt:i4>1</vt:i4>
      </vt:variant>
    </vt:vector>
  </HeadingPairs>
  <TitlesOfParts>
    <vt:vector size="1" baseType="lpstr">
      <vt:lpstr>Mettre en œuvre son enseignement</vt:lpstr>
    </vt:vector>
  </TitlesOfParts>
  <Company>Ministere de l'Education Nationale</Company>
  <LinksUpToDate>false</LinksUpToDate>
  <CharactersWithSpaces>22455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Mettre en œuvre son enseignement</dc:title>
  <dc:creator>MAF1</dc:creator>
  <cp:lastModifiedBy>Olivier Doerler</cp:lastModifiedBy>
  <cp:revision>140</cp:revision>
  <cp:lastPrinted>2016-07-10T08:47:00Z</cp:lastPrinted>
  <dcterms:created xsi:type="dcterms:W3CDTF">2016-05-25T12:06:00Z</dcterms:created>
  <dcterms:modified xsi:type="dcterms:W3CDTF">2016-07-10T08:59:00Z</dcterms:modified>
</cp:coreProperties>
</file>