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EB6D57" w:rsidRPr="00010038" w:rsidTr="00531D10">
        <w:tc>
          <w:tcPr>
            <w:tcW w:w="9212" w:type="dxa"/>
          </w:tcPr>
          <w:p w:rsidR="00EB6D57" w:rsidRPr="00010038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Niveau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r w:rsidR="005521B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Seconde</w:t>
            </w:r>
            <w:r w:rsidR="00721616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r w:rsidR="005521B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(thème : </w:t>
            </w:r>
            <w:r w:rsidR="00721616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Santé</w:t>
            </w:r>
            <w:r w:rsidR="005521B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)</w:t>
            </w:r>
          </w:p>
          <w:p w:rsidR="00EB6D57" w:rsidRPr="00010038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:rsidTr="00531D10">
        <w:tc>
          <w:tcPr>
            <w:tcW w:w="9212" w:type="dxa"/>
          </w:tcPr>
          <w:p w:rsidR="00EB6D57" w:rsidRPr="00862EA3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Type de ressources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r w:rsidR="009C2058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D</w:t>
            </w:r>
            <w:r w:rsidR="00DB6B13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émarche expérimentale</w:t>
            </w:r>
            <w:r w:rsidR="009C2058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en groupe</w:t>
            </w:r>
          </w:p>
          <w:p w:rsidR="00EB6D57" w:rsidRPr="00010038" w:rsidRDefault="00EB6D57" w:rsidP="00454B3E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:rsidTr="00531D10">
        <w:tc>
          <w:tcPr>
            <w:tcW w:w="9212" w:type="dxa"/>
          </w:tcPr>
          <w:p w:rsidR="00EB6D57" w:rsidRPr="00862EA3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Notions et contenus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</w:p>
          <w:p w:rsidR="00EB6D57" w:rsidRPr="000D5580" w:rsidRDefault="009C2058" w:rsidP="00454B3E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13765F">
              <w:rPr>
                <w:rFonts w:ascii="Arial" w:hAnsi="Arial" w:cs="Arial"/>
                <w:color w:val="000000"/>
                <w:sz w:val="20"/>
                <w:szCs w:val="20"/>
              </w:rPr>
              <w:t>Principe actif, excipient, formulation.</w:t>
            </w:r>
          </w:p>
          <w:p w:rsidR="000D5580" w:rsidRPr="000D5580" w:rsidRDefault="000D5580" w:rsidP="000D5580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D5580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Savoir qu’une solution peut contenir des molécules ou des ions. </w:t>
            </w:r>
          </w:p>
          <w:p w:rsidR="00EB6D57" w:rsidRPr="00010038" w:rsidRDefault="009C2058" w:rsidP="00454B3E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Dissolution</w:t>
            </w:r>
          </w:p>
          <w:p w:rsidR="00EB6D57" w:rsidRPr="00010038" w:rsidRDefault="009C2058" w:rsidP="00454B3E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pH</w:t>
            </w:r>
          </w:p>
          <w:p w:rsidR="00EB6D57" w:rsidRPr="00010038" w:rsidRDefault="00EB6D57" w:rsidP="009C2058">
            <w:pPr>
              <w:pStyle w:val="Paragraphedeliste"/>
              <w:spacing w:after="0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:rsidTr="00531D10">
        <w:tc>
          <w:tcPr>
            <w:tcW w:w="9212" w:type="dxa"/>
          </w:tcPr>
          <w:p w:rsidR="00EB6D57" w:rsidRPr="00862EA3" w:rsidRDefault="00AD13BC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Capacités</w:t>
            </w:r>
            <w:r w:rsidR="00EB6D57"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 xml:space="preserve"> travaillée</w:t>
            </w:r>
            <w:r w:rsidR="00EB6D57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s</w:t>
            </w:r>
            <w:r w:rsidR="00EB6D57"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 xml:space="preserve"> ou </w:t>
            </w:r>
            <w:r w:rsidR="00EB6D57" w:rsidRPr="006903C2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évaluées</w:t>
            </w:r>
            <w:r w:rsidR="00EB6D57" w:rsidRPr="006903C2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="00EB6D57"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</w:p>
          <w:p w:rsidR="00EB6D57" w:rsidRPr="000D5580" w:rsidRDefault="009C2058" w:rsidP="00454B3E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13765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Pratiquer une démarche expérimentale pour montrer qu'une espèce active interagit avec le milieu dans lequel elle se trouve (nature du solvant, pH).</w:t>
            </w:r>
          </w:p>
          <w:p w:rsidR="000D5580" w:rsidRPr="000D5580" w:rsidRDefault="000D5580" w:rsidP="000D5580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D5580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Analyser la formulation d’un médicament. </w:t>
            </w:r>
          </w:p>
          <w:p w:rsidR="00EB6D57" w:rsidRDefault="0038539A" w:rsidP="00454B3E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Choisir et utiliser une information parmi plusieurs documents pour répondre à une question.</w:t>
            </w:r>
          </w:p>
          <w:p w:rsidR="00EB6D57" w:rsidRDefault="0038539A" w:rsidP="00454B3E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Choisir et utiliser des informations pour progresser dans une démarche expérimentale.</w:t>
            </w:r>
          </w:p>
          <w:p w:rsidR="0038539A" w:rsidRPr="00144841" w:rsidRDefault="0038539A" w:rsidP="0038539A">
            <w:pPr>
              <w:pStyle w:val="Paragraphedeliste"/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:rsidTr="00531D10">
        <w:tc>
          <w:tcPr>
            <w:tcW w:w="9212" w:type="dxa"/>
          </w:tcPr>
          <w:p w:rsidR="00EB6D57" w:rsidRPr="00862EA3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 xml:space="preserve">Nature de </w:t>
            </w: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l’activité</w:t>
            </w: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</w:p>
          <w:p w:rsidR="00AD13BC" w:rsidRDefault="00AD13BC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  <w:p w:rsidR="00EB6D57" w:rsidRDefault="009C2058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Analyse documentaire en classe entière sur les formulations de l’aspirine et présentation de la problématique pour le travail en groupe.</w:t>
            </w:r>
          </w:p>
          <w:p w:rsidR="009C2058" w:rsidRDefault="009C2058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Démarche expérimentale en binome avec 3 sujets au choix : </w:t>
            </w:r>
            <w:r w:rsidR="00721616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guidé (A), semi-guidé (B) 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en autonomie</w:t>
            </w:r>
            <w:r w:rsidR="00721616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(C)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.</w:t>
            </w:r>
          </w:p>
          <w:p w:rsidR="009C2058" w:rsidRDefault="009C2058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Apport d’aide sur demande ou suggéré par le professeur.</w:t>
            </w:r>
          </w:p>
          <w:p w:rsidR="00EB6D57" w:rsidRPr="00010038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:rsidTr="00531D10">
        <w:tc>
          <w:tcPr>
            <w:tcW w:w="9212" w:type="dxa"/>
          </w:tcPr>
          <w:p w:rsidR="00EB6D57" w:rsidRPr="00862EA3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Résumé</w:t>
            </w: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 xml:space="preserve"> 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r w:rsidR="00AD13BC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Problématique</w:t>
            </w:r>
          </w:p>
          <w:p w:rsidR="00AD13BC" w:rsidRPr="00AD13BC" w:rsidRDefault="00AD13BC" w:rsidP="00AD13B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</w:pPr>
            <w:r w:rsidRPr="00AD13BC">
              <w:t xml:space="preserve">Mme </w:t>
            </w:r>
            <w:proofErr w:type="spellStart"/>
            <w:r w:rsidRPr="00AD13BC">
              <w:t>Gédémigren</w:t>
            </w:r>
            <w:proofErr w:type="spellEnd"/>
            <w:r w:rsidRPr="00AD13BC">
              <w:t xml:space="preserve"> prend régulièrement des cachets d’aspirine du Rhône pour soulager rapidement ses maux de tête. Elle se plaint d’aigreur d’estomac liée à la prise des cachets.</w:t>
            </w:r>
          </w:p>
          <w:p w:rsidR="00AD13BC" w:rsidRPr="00AD13BC" w:rsidRDefault="00AD13BC" w:rsidP="00AD13B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b/>
              </w:rPr>
            </w:pPr>
            <w:r w:rsidRPr="00AD13BC">
              <w:t xml:space="preserve">Son pharmacien lui a conseillé de </w:t>
            </w:r>
            <w:r w:rsidRPr="00AD13BC">
              <w:rPr>
                <w:b/>
              </w:rPr>
              <w:t>remplacer les cachets d’Aspirine du Rhône par l’</w:t>
            </w:r>
            <w:proofErr w:type="spellStart"/>
            <w:r w:rsidRPr="00AD13BC">
              <w:rPr>
                <w:b/>
              </w:rPr>
              <w:t>aspégic</w:t>
            </w:r>
            <w:proofErr w:type="spellEnd"/>
            <w:r w:rsidRPr="00AD13BC">
              <w:rPr>
                <w:b/>
              </w:rPr>
              <w:t xml:space="preserve"> car il est moins irritant pour l’estomac.</w:t>
            </w:r>
          </w:p>
          <w:p w:rsidR="00AD13BC" w:rsidRPr="00AD13BC" w:rsidRDefault="00AD13BC" w:rsidP="00AD13B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</w:pPr>
            <w:r w:rsidRPr="00AD13BC">
              <w:t xml:space="preserve">Mme </w:t>
            </w:r>
            <w:proofErr w:type="spellStart"/>
            <w:r w:rsidRPr="00AD13BC">
              <w:t>Gédémigren</w:t>
            </w:r>
            <w:proofErr w:type="spellEnd"/>
            <w:r w:rsidRPr="00AD13BC">
              <w:t xml:space="preserve"> suit les conseils du pharmacien mais les aigreurs d’estomac persistent. Elle en parle à son voisin professeur de physique qui décide de soumettre le problème à se</w:t>
            </w:r>
            <w:r>
              <w:t>s</w:t>
            </w:r>
            <w:r w:rsidRPr="00AD13BC">
              <w:t xml:space="preserve"> élèves de seconde :</w:t>
            </w:r>
          </w:p>
          <w:p w:rsidR="00AD13BC" w:rsidRPr="00AD13BC" w:rsidRDefault="00AD13BC" w:rsidP="00AD13B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jc w:val="both"/>
              <w:rPr>
                <w:b/>
              </w:rPr>
            </w:pPr>
            <w:r w:rsidRPr="00AD13BC">
              <w:rPr>
                <w:b/>
              </w:rPr>
              <w:t xml:space="preserve">Mme </w:t>
            </w:r>
            <w:proofErr w:type="spellStart"/>
            <w:r w:rsidRPr="00AD13BC">
              <w:rPr>
                <w:b/>
              </w:rPr>
              <w:t>Gédémigren</w:t>
            </w:r>
            <w:proofErr w:type="spellEnd"/>
            <w:r w:rsidRPr="00AD13BC">
              <w:rPr>
                <w:b/>
              </w:rPr>
              <w:t xml:space="preserve"> se demande si son pharmacien a raison. </w:t>
            </w:r>
          </w:p>
          <w:p w:rsidR="00EB6D57" w:rsidRPr="00010038" w:rsidRDefault="00EB6D57" w:rsidP="00AD13BC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  <w:p w:rsidR="00EB6D57" w:rsidRPr="00010038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:rsidTr="00531D10">
        <w:tc>
          <w:tcPr>
            <w:tcW w:w="9212" w:type="dxa"/>
          </w:tcPr>
          <w:p w:rsidR="00EB6D57" w:rsidRPr="00862EA3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Mots clefs</w:t>
            </w:r>
            <w:r w:rsidRPr="00010038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 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r w:rsidR="00721616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Principe actif, formulation, dissolution, pH, </w:t>
            </w:r>
            <w:r w:rsidR="00AD13BC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Démarche exp</w:t>
            </w:r>
            <w:r w:rsidR="0036093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érimentale, différenciée, aide, choix de l’énoncé.</w:t>
            </w:r>
          </w:p>
          <w:p w:rsidR="00EB6D57" w:rsidRPr="00010038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B71F40" w:rsidRPr="00010038" w:rsidTr="00531D10">
        <w:tc>
          <w:tcPr>
            <w:tcW w:w="9212" w:type="dxa"/>
          </w:tcPr>
          <w:p w:rsidR="00B71F40" w:rsidRPr="00010038" w:rsidRDefault="00B71F40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Académie où a été produite la ressource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010038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Strasbourg</w:t>
            </w:r>
          </w:p>
          <w:p w:rsidR="00B71F40" w:rsidRPr="00010038" w:rsidRDefault="00B71F40" w:rsidP="00454B3E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</w:pPr>
          </w:p>
        </w:tc>
      </w:tr>
    </w:tbl>
    <w:p w:rsidR="00AC7B3F" w:rsidRDefault="00AC7B3F">
      <w:pPr>
        <w:rPr>
          <w:rFonts w:ascii="Arial" w:hAnsi="Arial" w:cs="Arial"/>
          <w:sz w:val="20"/>
          <w:szCs w:val="20"/>
        </w:rPr>
      </w:pPr>
    </w:p>
    <w:p w:rsidR="00EB6D57" w:rsidRDefault="00EB6D57">
      <w:pPr>
        <w:rPr>
          <w:rFonts w:ascii="Arial" w:hAnsi="Arial" w:cs="Arial"/>
          <w:sz w:val="20"/>
          <w:szCs w:val="20"/>
        </w:rPr>
      </w:pPr>
    </w:p>
    <w:p w:rsidR="00AD13BC" w:rsidRDefault="00AD13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B6D57" w:rsidRDefault="00EB6D57">
      <w:pPr>
        <w:rPr>
          <w:rFonts w:ascii="Arial" w:hAnsi="Arial" w:cs="Arial"/>
          <w:sz w:val="20"/>
          <w:szCs w:val="20"/>
        </w:rPr>
      </w:pPr>
    </w:p>
    <w:p w:rsidR="00EB6D57" w:rsidRDefault="00E613A1" w:rsidP="00EB6D57">
      <w:pPr>
        <w:pStyle w:val="En-ttediscipline"/>
      </w:pPr>
      <w:r>
        <w:t>Physique-c</w:t>
      </w:r>
      <w:r w:rsidR="00EB6D57">
        <w:t>himie</w:t>
      </w:r>
    </w:p>
    <w:p w:rsidR="00EB6D57" w:rsidRDefault="00EB6D57" w:rsidP="00EB6D57">
      <w:pPr>
        <w:pStyle w:val="En-tteprogramme"/>
      </w:pPr>
      <w:r>
        <w:t xml:space="preserve">Programme de la classe de </w:t>
      </w:r>
      <w:r w:rsidR="005521B2">
        <w:t>seconde</w:t>
      </w:r>
      <w:r>
        <w:t>.</w:t>
      </w:r>
    </w:p>
    <w:p w:rsidR="00EB6D57" w:rsidRDefault="00EB6D57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:rsidR="002A0D34" w:rsidRDefault="002A0D34" w:rsidP="002A0D34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fr-FR"/>
        </w:rPr>
      </w:pPr>
      <w:r w:rsidRPr="00DF7980">
        <w:rPr>
          <w:rFonts w:ascii="Arial" w:hAnsi="Arial" w:cs="Arial"/>
          <w:b/>
          <w:noProof/>
          <w:sz w:val="28"/>
          <w:szCs w:val="28"/>
          <w:lang w:eastAsia="fr-FR"/>
        </w:rPr>
        <w:t>Documents élèves</w:t>
      </w:r>
    </w:p>
    <w:p w:rsidR="00F83304" w:rsidRDefault="00F83304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:rsidR="00AD13BC" w:rsidRPr="005C17E0" w:rsidRDefault="00AD13BC" w:rsidP="00AD13BC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5C17E0">
        <w:rPr>
          <w:b/>
        </w:rPr>
        <w:t xml:space="preserve">a. </w:t>
      </w:r>
      <w:r w:rsidRPr="005C17E0">
        <w:rPr>
          <w:b/>
          <w:u w:val="single"/>
        </w:rPr>
        <w:t>Problématique</w:t>
      </w:r>
      <w:r w:rsidRPr="005C17E0">
        <w:rPr>
          <w:b/>
        </w:rPr>
        <w:t> :</w:t>
      </w:r>
    </w:p>
    <w:p w:rsidR="00AD13BC" w:rsidRPr="00133905" w:rsidRDefault="00AD13BC" w:rsidP="00AD13BC">
      <w:pPr>
        <w:autoSpaceDE w:val="0"/>
        <w:autoSpaceDN w:val="0"/>
        <w:adjustRightInd w:val="0"/>
        <w:spacing w:after="0"/>
        <w:jc w:val="both"/>
        <w:rPr>
          <w:color w:val="7030A0"/>
        </w:rPr>
      </w:pPr>
      <w:r w:rsidRPr="00133905">
        <w:rPr>
          <w:color w:val="7030A0"/>
        </w:rPr>
        <w:t xml:space="preserve">Mme </w:t>
      </w:r>
      <w:proofErr w:type="spellStart"/>
      <w:r w:rsidRPr="00133905">
        <w:rPr>
          <w:color w:val="7030A0"/>
        </w:rPr>
        <w:t>Gédémigren</w:t>
      </w:r>
      <w:proofErr w:type="spellEnd"/>
      <w:r w:rsidRPr="00133905">
        <w:rPr>
          <w:color w:val="7030A0"/>
        </w:rPr>
        <w:t xml:space="preserve"> prend régulièrement des cachets d’aspirine du Rhône pour soulager rapidement ses maux de tête. Elle se plaint d’aigreur d’estomac liée à la prise des cachets.</w:t>
      </w:r>
    </w:p>
    <w:p w:rsidR="00AD13BC" w:rsidRPr="00133905" w:rsidRDefault="00AD13BC" w:rsidP="00AD13BC">
      <w:pPr>
        <w:autoSpaceDE w:val="0"/>
        <w:autoSpaceDN w:val="0"/>
        <w:adjustRightInd w:val="0"/>
        <w:spacing w:after="0"/>
        <w:jc w:val="both"/>
        <w:rPr>
          <w:b/>
          <w:color w:val="7030A0"/>
        </w:rPr>
      </w:pPr>
      <w:r w:rsidRPr="00133905">
        <w:rPr>
          <w:color w:val="7030A0"/>
        </w:rPr>
        <w:t xml:space="preserve">Son pharmacien lui a conseillé de </w:t>
      </w:r>
      <w:r w:rsidRPr="00133905">
        <w:rPr>
          <w:b/>
          <w:color w:val="7030A0"/>
        </w:rPr>
        <w:t>remplacer les cachets d’Aspirine du Rhône par l’</w:t>
      </w:r>
      <w:proofErr w:type="spellStart"/>
      <w:r w:rsidRPr="00133905">
        <w:rPr>
          <w:b/>
          <w:color w:val="7030A0"/>
        </w:rPr>
        <w:t>aspégic</w:t>
      </w:r>
      <w:proofErr w:type="spellEnd"/>
      <w:r w:rsidRPr="00133905">
        <w:rPr>
          <w:b/>
          <w:color w:val="7030A0"/>
        </w:rPr>
        <w:t xml:space="preserve"> car il est moins irritant pour l’estomac.</w:t>
      </w:r>
    </w:p>
    <w:p w:rsidR="00AD13BC" w:rsidRPr="00133905" w:rsidRDefault="00AD13BC" w:rsidP="00AD13BC">
      <w:pPr>
        <w:autoSpaceDE w:val="0"/>
        <w:autoSpaceDN w:val="0"/>
        <w:adjustRightInd w:val="0"/>
        <w:spacing w:after="0"/>
        <w:jc w:val="both"/>
        <w:rPr>
          <w:color w:val="7030A0"/>
        </w:rPr>
      </w:pPr>
      <w:r w:rsidRPr="00133905">
        <w:rPr>
          <w:color w:val="7030A0"/>
        </w:rPr>
        <w:t xml:space="preserve">Mme </w:t>
      </w:r>
      <w:proofErr w:type="spellStart"/>
      <w:r w:rsidRPr="00133905">
        <w:rPr>
          <w:color w:val="7030A0"/>
        </w:rPr>
        <w:t>Gédémigren</w:t>
      </w:r>
      <w:proofErr w:type="spellEnd"/>
      <w:r w:rsidRPr="00133905">
        <w:rPr>
          <w:color w:val="7030A0"/>
        </w:rPr>
        <w:t xml:space="preserve"> suit les conseils du pharmacien mais les aigreurs d’estomac persistent. Elle en parle à son voisin professeur de physique qui décide de soumettre le problème à ses élèves de seconde :</w:t>
      </w:r>
    </w:p>
    <w:p w:rsidR="00AD13BC" w:rsidRPr="00133905" w:rsidRDefault="00AD13BC" w:rsidP="00AD13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b/>
          <w:color w:val="7030A0"/>
        </w:rPr>
      </w:pPr>
      <w:r w:rsidRPr="00133905">
        <w:rPr>
          <w:b/>
          <w:color w:val="7030A0"/>
        </w:rPr>
        <w:t xml:space="preserve">Mme </w:t>
      </w:r>
      <w:proofErr w:type="spellStart"/>
      <w:r w:rsidRPr="00133905">
        <w:rPr>
          <w:b/>
          <w:color w:val="7030A0"/>
        </w:rPr>
        <w:t>Gédémigren</w:t>
      </w:r>
      <w:proofErr w:type="spellEnd"/>
      <w:r w:rsidRPr="00133905">
        <w:rPr>
          <w:b/>
          <w:color w:val="7030A0"/>
        </w:rPr>
        <w:t xml:space="preserve"> se demande si son pharmacien a raison. </w:t>
      </w:r>
    </w:p>
    <w:p w:rsidR="00AD13BC" w:rsidRPr="00D5052C" w:rsidRDefault="00AD13BC" w:rsidP="00AD13BC">
      <w:pPr>
        <w:autoSpaceDE w:val="0"/>
        <w:autoSpaceDN w:val="0"/>
        <w:adjustRightInd w:val="0"/>
        <w:spacing w:after="0" w:line="360" w:lineRule="auto"/>
        <w:rPr>
          <w:b/>
          <w:bCs/>
          <w:iCs/>
        </w:rPr>
      </w:pPr>
      <w:r w:rsidRPr="00D5052C">
        <w:rPr>
          <w:b/>
          <w:bCs/>
          <w:iCs/>
          <w:u w:val="single"/>
        </w:rPr>
        <w:t>Document 1</w:t>
      </w:r>
      <w:r w:rsidRPr="00D5052C">
        <w:rPr>
          <w:b/>
          <w:bCs/>
          <w:iCs/>
        </w:rPr>
        <w:t> : Des effets gastro-intestinaux indésirables</w:t>
      </w:r>
    </w:p>
    <w:tbl>
      <w:tblPr>
        <w:tblW w:w="104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6204"/>
        <w:gridCol w:w="4252"/>
      </w:tblGrid>
      <w:tr w:rsidR="00AD13BC" w:rsidRPr="003B1D44" w:rsidTr="004E4EF7">
        <w:tc>
          <w:tcPr>
            <w:tcW w:w="6204" w:type="dxa"/>
            <w:vMerge w:val="restart"/>
          </w:tcPr>
          <w:p w:rsidR="00AD13BC" w:rsidRPr="003B1D44" w:rsidRDefault="00AD13BC" w:rsidP="00AD13BC">
            <w:pPr>
              <w:autoSpaceDE w:val="0"/>
              <w:autoSpaceDN w:val="0"/>
              <w:adjustRightInd w:val="0"/>
              <w:spacing w:after="0"/>
              <w:ind w:right="-41"/>
              <w:jc w:val="both"/>
              <w:rPr>
                <w:iCs/>
                <w:sz w:val="16"/>
                <w:szCs w:val="16"/>
              </w:rPr>
            </w:pPr>
          </w:p>
          <w:p w:rsidR="00AD13BC" w:rsidRPr="003B1D44" w:rsidRDefault="00AD13BC" w:rsidP="00AD13BC">
            <w:pPr>
              <w:autoSpaceDE w:val="0"/>
              <w:autoSpaceDN w:val="0"/>
              <w:adjustRightInd w:val="0"/>
              <w:spacing w:after="0"/>
              <w:ind w:right="-41"/>
              <w:jc w:val="both"/>
              <w:rPr>
                <w:iCs/>
              </w:rPr>
            </w:pPr>
            <w:r w:rsidRPr="003B1D44">
              <w:rPr>
                <w:iCs/>
              </w:rPr>
              <w:t xml:space="preserve">L'aspirine® (ou acide acétylsalicylique) est active après son passage dans le sang du patient, et donc après avoir traversé les parois lipidiques de l'estomac ou de l'intestin. </w:t>
            </w:r>
          </w:p>
          <w:p w:rsidR="00AD13BC" w:rsidRPr="003B1D44" w:rsidRDefault="00AD13BC" w:rsidP="00AD13BC">
            <w:pPr>
              <w:autoSpaceDE w:val="0"/>
              <w:autoSpaceDN w:val="0"/>
              <w:adjustRightInd w:val="0"/>
              <w:spacing w:after="0"/>
              <w:ind w:right="-41"/>
              <w:jc w:val="both"/>
              <w:rPr>
                <w:iCs/>
              </w:rPr>
            </w:pPr>
            <w:r w:rsidRPr="003B1D44">
              <w:rPr>
                <w:iCs/>
              </w:rPr>
              <w:t>Mais cette traversée n’est pas toujours sans danger pour le patient.</w:t>
            </w:r>
          </w:p>
          <w:p w:rsidR="00AD13BC" w:rsidRPr="003B1D44" w:rsidRDefault="00AD13BC" w:rsidP="00AD13BC">
            <w:pPr>
              <w:autoSpaceDE w:val="0"/>
              <w:autoSpaceDN w:val="0"/>
              <w:adjustRightInd w:val="0"/>
              <w:spacing w:after="0"/>
              <w:ind w:right="-41"/>
              <w:jc w:val="both"/>
              <w:rPr>
                <w:iCs/>
              </w:rPr>
            </w:pPr>
            <w:r w:rsidRPr="003B1D44">
              <w:rPr>
                <w:iCs/>
              </w:rPr>
              <w:t>L’aspirine® se dissout dans les graisses présentes dans la muqueuse de l’</w:t>
            </w:r>
            <w:r w:rsidRPr="002577D9">
              <w:rPr>
                <w:b/>
                <w:iCs/>
              </w:rPr>
              <w:t>estomac</w:t>
            </w:r>
            <w:r w:rsidRPr="003B1D44">
              <w:rPr>
                <w:iCs/>
              </w:rPr>
              <w:t xml:space="preserve"> qui est un </w:t>
            </w:r>
            <w:r w:rsidRPr="002577D9">
              <w:rPr>
                <w:b/>
                <w:iCs/>
              </w:rPr>
              <w:t>milieu acide (pH=2)</w:t>
            </w:r>
            <w:r w:rsidRPr="003B1D44">
              <w:rPr>
                <w:iCs/>
              </w:rPr>
              <w:t xml:space="preserve"> ; elle se « fixe » donc sur la paroi stomacale et exerce une action corrosive sur la muqueuse. </w:t>
            </w:r>
            <w:r w:rsidRPr="002577D9">
              <w:rPr>
                <w:b/>
                <w:iCs/>
              </w:rPr>
              <w:t>L’action irritante</w:t>
            </w:r>
            <w:r w:rsidRPr="003B1D44">
              <w:rPr>
                <w:iCs/>
              </w:rPr>
              <w:t xml:space="preserve"> de l’aspirine® sur l’estomac serait due à son action inhibitrice sur la synthèse des prostaglandines qui protègent normalement la muqueuse contre l’acidité gastrique. </w:t>
            </w:r>
          </w:p>
          <w:p w:rsidR="00AD13BC" w:rsidRPr="003B1D44" w:rsidRDefault="00AD13BC" w:rsidP="00AD13BC">
            <w:pPr>
              <w:autoSpaceDE w:val="0"/>
              <w:autoSpaceDN w:val="0"/>
              <w:adjustRightInd w:val="0"/>
              <w:spacing w:after="0"/>
              <w:ind w:right="-41"/>
              <w:jc w:val="both"/>
              <w:rPr>
                <w:iCs/>
              </w:rPr>
            </w:pPr>
            <w:r w:rsidRPr="003B1D44">
              <w:rPr>
                <w:iCs/>
              </w:rPr>
              <w:t xml:space="preserve">De nombreuses recherches ont été entreprises afin d’améliorer la tolérance de ce médicament. Elles ont abouti à la mise au point de différentes formes pharmaceutiques. </w:t>
            </w:r>
          </w:p>
          <w:p w:rsidR="00AD13BC" w:rsidRPr="003B1D44" w:rsidRDefault="00AD13BC" w:rsidP="00AD13BC">
            <w:pPr>
              <w:autoSpaceDE w:val="0"/>
              <w:autoSpaceDN w:val="0"/>
              <w:adjustRightInd w:val="0"/>
              <w:spacing w:after="0"/>
              <w:ind w:right="-41"/>
              <w:jc w:val="both"/>
              <w:rPr>
                <w:iCs/>
                <w:sz w:val="16"/>
                <w:szCs w:val="16"/>
              </w:rPr>
            </w:pPr>
          </w:p>
          <w:p w:rsidR="00AD13BC" w:rsidRPr="003B1D44" w:rsidRDefault="00AD13BC" w:rsidP="00AD13BC">
            <w:pPr>
              <w:autoSpaceDE w:val="0"/>
              <w:autoSpaceDN w:val="0"/>
              <w:adjustRightInd w:val="0"/>
              <w:spacing w:after="0"/>
              <w:ind w:right="-41"/>
              <w:jc w:val="both"/>
              <w:rPr>
                <w:iCs/>
              </w:rPr>
            </w:pPr>
            <w:r w:rsidRPr="003B1D44">
              <w:rPr>
                <w:iCs/>
              </w:rPr>
              <w:t xml:space="preserve">En 1941, l’allemand Harold </w:t>
            </w:r>
            <w:proofErr w:type="spellStart"/>
            <w:r w:rsidRPr="003B1D44">
              <w:rPr>
                <w:iCs/>
              </w:rPr>
              <w:t>Scruton</w:t>
            </w:r>
            <w:proofErr w:type="spellEnd"/>
            <w:r w:rsidRPr="003B1D44">
              <w:rPr>
                <w:iCs/>
              </w:rPr>
              <w:t xml:space="preserve"> utilisa de l’amidon comme excipient. Ce dernier facilite la solubilité globale du médicament dans l’eau et ainsi favorise son absorption dans le corps humain.</w:t>
            </w:r>
          </w:p>
          <w:p w:rsidR="00AD13BC" w:rsidRPr="003B1D44" w:rsidRDefault="00AD13BC" w:rsidP="00AD13BC">
            <w:pPr>
              <w:autoSpaceDE w:val="0"/>
              <w:autoSpaceDN w:val="0"/>
              <w:adjustRightInd w:val="0"/>
              <w:spacing w:after="0"/>
              <w:ind w:right="-41"/>
              <w:jc w:val="both"/>
              <w:rPr>
                <w:iCs/>
              </w:rPr>
            </w:pPr>
            <w:r w:rsidRPr="003B1D44">
              <w:rPr>
                <w:iCs/>
              </w:rPr>
              <w:t xml:space="preserve">Cependant, les « paquets » de molécules d’aspirine ainsi obtenues, très peu solubles dans l’eau, étaient encore trop gros pour être bien absorbés. L’action irritante du médicament n’a pas été diminuée. </w:t>
            </w:r>
          </w:p>
          <w:p w:rsidR="00AD13BC" w:rsidRPr="003B1D44" w:rsidRDefault="00AD13BC" w:rsidP="00AD13BC">
            <w:pPr>
              <w:autoSpaceDE w:val="0"/>
              <w:autoSpaceDN w:val="0"/>
              <w:adjustRightInd w:val="0"/>
              <w:spacing w:after="0"/>
              <w:ind w:right="-41"/>
              <w:jc w:val="both"/>
              <w:rPr>
                <w:iCs/>
                <w:sz w:val="16"/>
                <w:szCs w:val="16"/>
              </w:rPr>
            </w:pPr>
          </w:p>
          <w:p w:rsidR="00AD13BC" w:rsidRPr="003B1D44" w:rsidRDefault="00AD13BC" w:rsidP="00AD13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ndara" w:hAnsi="Candara" w:cs="Courier New"/>
                <w:iCs/>
                <w:sz w:val="20"/>
                <w:szCs w:val="20"/>
              </w:rPr>
            </w:pPr>
            <w:r w:rsidRPr="003B1D44">
              <w:rPr>
                <w:iCs/>
              </w:rPr>
              <w:t>De nouvelles formulations permettent de réduire le temps de contact entre les molécules d’aspirine et la muqueuse gastrique, voire de modifier le lieu d’absorption du médicament.</w:t>
            </w:r>
          </w:p>
        </w:tc>
        <w:tc>
          <w:tcPr>
            <w:tcW w:w="4252" w:type="dxa"/>
          </w:tcPr>
          <w:p w:rsidR="004E4EF7" w:rsidRDefault="00AD13BC" w:rsidP="004E4EF7">
            <w:pPr>
              <w:keepNext/>
              <w:autoSpaceDE w:val="0"/>
              <w:autoSpaceDN w:val="0"/>
              <w:adjustRightInd w:val="0"/>
              <w:spacing w:after="0"/>
              <w:jc w:val="both"/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487930" cy="2190115"/>
                  <wp:effectExtent l="19050" t="0" r="7620" b="0"/>
                  <wp:docPr id="4" name="il_fi" descr="schema_estomac_intesti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chema_estomac_intesti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930" cy="2190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4EF7" w:rsidRDefault="004E4EF7" w:rsidP="004E4EF7">
            <w:pPr>
              <w:pStyle w:val="Lgende"/>
              <w:spacing w:after="0"/>
              <w:jc w:val="both"/>
            </w:pPr>
            <w:r>
              <w:t xml:space="preserve">Figure </w:t>
            </w:r>
            <w:fldSimple w:instr=" SEQ Figure \* ARABIC ">
              <w:r>
                <w:rPr>
                  <w:noProof/>
                </w:rPr>
                <w:t>1</w:t>
              </w:r>
            </w:fldSimple>
            <w:r>
              <w:t> : Schéma appareil digestif</w:t>
            </w:r>
          </w:p>
          <w:p w:rsidR="00AD13BC" w:rsidRPr="003B1D44" w:rsidRDefault="004E4EF7" w:rsidP="004E4EF7">
            <w:pPr>
              <w:pStyle w:val="Lgende"/>
              <w:spacing w:after="0"/>
              <w:jc w:val="both"/>
              <w:rPr>
                <w:rFonts w:ascii="Candara" w:hAnsi="Candara" w:cs="Courier New"/>
                <w:iCs/>
                <w:sz w:val="20"/>
                <w:szCs w:val="20"/>
              </w:rPr>
            </w:pPr>
            <w:r>
              <w:t>Clinique Yvette.com</w:t>
            </w:r>
          </w:p>
        </w:tc>
      </w:tr>
      <w:tr w:rsidR="00AD13BC" w:rsidRPr="003B1D44" w:rsidTr="004E4EF7">
        <w:tc>
          <w:tcPr>
            <w:tcW w:w="6204" w:type="dxa"/>
            <w:vMerge/>
          </w:tcPr>
          <w:p w:rsidR="00AD13BC" w:rsidRPr="003B1D44" w:rsidRDefault="00AD13BC" w:rsidP="00AD13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ndara" w:hAnsi="Candara" w:cs="Courier New"/>
                <w:iCs/>
                <w:sz w:val="20"/>
                <w:szCs w:val="20"/>
              </w:rPr>
            </w:pPr>
          </w:p>
        </w:tc>
        <w:tc>
          <w:tcPr>
            <w:tcW w:w="4252" w:type="dxa"/>
          </w:tcPr>
          <w:p w:rsidR="00AD13BC" w:rsidRPr="003B1D44" w:rsidRDefault="00AD13BC" w:rsidP="00AD13B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  <w:p w:rsidR="00AD13BC" w:rsidRPr="003B1D44" w:rsidRDefault="00AD13BC" w:rsidP="00AD13BC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</w:rPr>
            </w:pPr>
            <w:r w:rsidRPr="003B1D44">
              <w:rPr>
                <w:bCs/>
              </w:rPr>
              <w:t xml:space="preserve">Pour être actif (ou efficace) le </w:t>
            </w:r>
            <w:r w:rsidRPr="002577D9">
              <w:rPr>
                <w:b/>
                <w:bCs/>
              </w:rPr>
              <w:t>principe actif</w:t>
            </w:r>
            <w:r w:rsidRPr="003B1D44">
              <w:rPr>
                <w:bCs/>
              </w:rPr>
              <w:t xml:space="preserve"> doit arriver dans le sang pour être distribué dans tout l’organisme.</w:t>
            </w:r>
          </w:p>
          <w:p w:rsidR="00AD13BC" w:rsidRPr="003B1D44" w:rsidRDefault="00AD13BC" w:rsidP="00AD13BC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</w:rPr>
            </w:pPr>
            <w:r w:rsidRPr="003B1D44">
              <w:rPr>
                <w:bCs/>
              </w:rPr>
              <w:t>Ce passage se fait à travers la paroi</w:t>
            </w:r>
          </w:p>
          <w:p w:rsidR="00AD13BC" w:rsidRPr="003B1D44" w:rsidRDefault="00AD13BC" w:rsidP="00AD13BC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</w:rPr>
            </w:pPr>
            <w:r w:rsidRPr="003B1D44">
              <w:rPr>
                <w:bCs/>
              </w:rPr>
              <w:t>stomacale (petite surface de l’estomac) ou à travers la paroi intestinale (très grande surface) à l’unique condition que la molécule active soit dissoute.</w:t>
            </w:r>
          </w:p>
          <w:p w:rsidR="00AD13BC" w:rsidRPr="003B1D44" w:rsidRDefault="00AD13BC" w:rsidP="00AD13BC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</w:rPr>
            </w:pPr>
            <w:r w:rsidRPr="003B1D44">
              <w:rPr>
                <w:bCs/>
              </w:rPr>
              <w:t>Plus le passage dans le sang est rapide, plus le principe actif agit vite.</w:t>
            </w:r>
          </w:p>
          <w:p w:rsidR="00AD13BC" w:rsidRPr="003B1D44" w:rsidRDefault="00AD13BC" w:rsidP="00AD13BC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</w:rPr>
            </w:pPr>
          </w:p>
          <w:p w:rsidR="00AD13BC" w:rsidRPr="003B1D44" w:rsidRDefault="00AD13BC" w:rsidP="00AD13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ndara" w:hAnsi="Candara" w:cs="Courier New"/>
                <w:iCs/>
                <w:sz w:val="20"/>
                <w:szCs w:val="20"/>
              </w:rPr>
            </w:pPr>
          </w:p>
        </w:tc>
      </w:tr>
    </w:tbl>
    <w:p w:rsidR="00721616" w:rsidRDefault="00721616">
      <w:pPr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br w:type="page"/>
      </w:r>
    </w:p>
    <w:p w:rsidR="00AD13BC" w:rsidRPr="00D5052C" w:rsidRDefault="00AD13BC" w:rsidP="00AD13BC">
      <w:pPr>
        <w:autoSpaceDE w:val="0"/>
        <w:autoSpaceDN w:val="0"/>
        <w:adjustRightInd w:val="0"/>
        <w:spacing w:after="0" w:line="360" w:lineRule="auto"/>
        <w:rPr>
          <w:b/>
        </w:rPr>
      </w:pPr>
      <w:r w:rsidRPr="00D5052C">
        <w:rPr>
          <w:b/>
          <w:bCs/>
          <w:iCs/>
          <w:u w:val="single"/>
        </w:rPr>
        <w:lastRenderedPageBreak/>
        <w:t>Document 2</w:t>
      </w:r>
      <w:r w:rsidRPr="00D5052C">
        <w:rPr>
          <w:b/>
          <w:bCs/>
          <w:iCs/>
        </w:rPr>
        <w:t xml:space="preserve"> : </w:t>
      </w:r>
      <w:r w:rsidRPr="00D5052C">
        <w:rPr>
          <w:b/>
        </w:rPr>
        <w:t>La formulation (ou composition) d’un médicament</w:t>
      </w:r>
    </w:p>
    <w:p w:rsidR="00AD13BC" w:rsidRPr="00AC3C65" w:rsidRDefault="00AD13BC" w:rsidP="00AD13BC">
      <w:pPr>
        <w:spacing w:after="0"/>
        <w:ind w:right="281"/>
        <w:jc w:val="both"/>
        <w:rPr>
          <w:b/>
        </w:rPr>
      </w:pPr>
      <w:r w:rsidRPr="00AC3C65">
        <w:rPr>
          <w:b/>
        </w:rPr>
        <w:t xml:space="preserve">Un médicament </w:t>
      </w:r>
      <w:r w:rsidRPr="00AC3C65">
        <w:t>est composé</w:t>
      </w:r>
      <w:r w:rsidRPr="00AC3C65">
        <w:rPr>
          <w:b/>
        </w:rPr>
        <w:t xml:space="preserve"> d’un principe actif et d’excipients.</w:t>
      </w:r>
    </w:p>
    <w:p w:rsidR="00AD13BC" w:rsidRPr="00AC3C65" w:rsidRDefault="00AD13BC" w:rsidP="00AD13BC">
      <w:pPr>
        <w:spacing w:after="0"/>
        <w:ind w:right="281"/>
        <w:jc w:val="both"/>
      </w:pPr>
      <w:r w:rsidRPr="00AC3C65">
        <w:t>La substance active présente un effet thérapeutique tandis que les excipients permettent d’améliorer l’administration, l’absorption ou la conservation du médicament.</w:t>
      </w:r>
    </w:p>
    <w:p w:rsidR="00AD13BC" w:rsidRPr="00AC3C65" w:rsidRDefault="00AD13BC" w:rsidP="00AD13BC">
      <w:pPr>
        <w:spacing w:after="0"/>
        <w:ind w:right="281"/>
        <w:jc w:val="both"/>
      </w:pPr>
      <w:r w:rsidRPr="00AC3C65">
        <w:t xml:space="preserve">Pour un même principe actif, les excipients et la </w:t>
      </w:r>
      <w:r w:rsidRPr="00AC3C65">
        <w:rPr>
          <w:b/>
        </w:rPr>
        <w:t>forme galénique d’un médicament</w:t>
      </w:r>
      <w:r w:rsidRPr="00AC3C65">
        <w:t xml:space="preserve"> (c'est-à-dire son aspect physique : gélule, comprimé, poudre, sirop …) peuvent changer.</w:t>
      </w:r>
    </w:p>
    <w:p w:rsidR="00AD13BC" w:rsidRDefault="00AD13BC" w:rsidP="00AD13BC">
      <w:pPr>
        <w:spacing w:after="0"/>
        <w:ind w:right="284"/>
        <w:jc w:val="both"/>
      </w:pPr>
      <w:r w:rsidRPr="00AC3C65">
        <w:t xml:space="preserve">Pour information, un </w:t>
      </w:r>
      <w:r w:rsidRPr="00AC3C65">
        <w:rPr>
          <w:b/>
        </w:rPr>
        <w:t>médicament princeps</w:t>
      </w:r>
      <w:r w:rsidRPr="00AC3C65">
        <w:t xml:space="preserve"> est un médicament mis au point par un laboratoire qui en garde l’exclusivité jusqu’à expiration du brevet.</w:t>
      </w:r>
      <w:r>
        <w:t xml:space="preserve"> </w:t>
      </w:r>
      <w:r w:rsidRPr="00AC3C65">
        <w:t xml:space="preserve">A ce moment d’autres laboratoires ont le droit de produire des </w:t>
      </w:r>
      <w:r w:rsidRPr="00AC3C65">
        <w:rPr>
          <w:b/>
        </w:rPr>
        <w:t>médicaments génériques</w:t>
      </w:r>
      <w:r w:rsidRPr="00AC3C65">
        <w:t xml:space="preserve"> contenant la même substance active mais doivent différer par leurs excipients.</w:t>
      </w:r>
    </w:p>
    <w:p w:rsidR="004E4EF7" w:rsidRDefault="004E4EF7" w:rsidP="00AD13BC">
      <w:pPr>
        <w:spacing w:after="0"/>
        <w:ind w:right="284"/>
        <w:jc w:val="both"/>
      </w:pPr>
    </w:p>
    <w:p w:rsidR="004E4EF7" w:rsidRPr="00D5052C" w:rsidRDefault="004E4EF7" w:rsidP="004E4EF7">
      <w:pPr>
        <w:autoSpaceDE w:val="0"/>
        <w:autoSpaceDN w:val="0"/>
        <w:adjustRightInd w:val="0"/>
        <w:spacing w:after="0" w:line="360" w:lineRule="auto"/>
        <w:rPr>
          <w:b/>
          <w:bCs/>
          <w:iCs/>
        </w:rPr>
      </w:pPr>
      <w:r w:rsidRPr="00D5052C">
        <w:rPr>
          <w:b/>
          <w:bCs/>
          <w:iCs/>
          <w:u w:val="single"/>
        </w:rPr>
        <w:t>Document 3</w:t>
      </w:r>
      <w:r w:rsidRPr="00D5052C">
        <w:rPr>
          <w:b/>
          <w:bCs/>
          <w:iCs/>
        </w:rPr>
        <w:t> : Des extraits de la notice de ces deux médicaments.</w:t>
      </w:r>
    </w:p>
    <w:p w:rsidR="004E4EF7" w:rsidRDefault="00A455DD" w:rsidP="004E4EF7">
      <w:pPr>
        <w:autoSpaceDE w:val="0"/>
        <w:autoSpaceDN w:val="0"/>
        <w:adjustRightInd w:val="0"/>
        <w:spacing w:after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289.05pt;margin-top:1.45pt;width:237.2pt;height:153.55pt;z-index:251678720;mso-width-relative:margin;mso-height-relative:margin" fillcolor="white [3201]" strokecolor="#4f81bd [3204]" strokeweight="1pt">
            <v:stroke dashstyle="dash"/>
            <v:shadow color="#868686"/>
            <v:textbox>
              <w:txbxContent>
                <w:p w:rsidR="004E4EF7" w:rsidRDefault="004E4EF7" w:rsidP="004E4EF7">
                  <w:pPr>
                    <w:pStyle w:val="Titre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ASPEGIC 500 mg</w:t>
                  </w:r>
                </w:p>
                <w:p w:rsidR="004E4EF7" w:rsidRPr="003358D8" w:rsidRDefault="004E4EF7" w:rsidP="004E4EF7">
                  <w:pPr>
                    <w:spacing w:after="0"/>
                    <w:rPr>
                      <w:b/>
                      <w:bCs/>
                    </w:rPr>
                  </w:pPr>
                  <w:r w:rsidRPr="003358D8">
                    <w:rPr>
                      <w:b/>
                      <w:bCs/>
                    </w:rPr>
                    <w:t>Composition :</w:t>
                  </w:r>
                </w:p>
                <w:p w:rsidR="004E4EF7" w:rsidRPr="005B2D0B" w:rsidRDefault="004E4EF7" w:rsidP="004E4EF7">
                  <w:pPr>
                    <w:pStyle w:val="Corpsdetexte2"/>
                    <w:jc w:val="left"/>
                    <w:rPr>
                      <w:sz w:val="20"/>
                      <w:szCs w:val="20"/>
                    </w:rPr>
                  </w:pPr>
                  <w:proofErr w:type="spellStart"/>
                  <w:r w:rsidRPr="005B2D0B">
                    <w:rPr>
                      <w:sz w:val="20"/>
                      <w:szCs w:val="20"/>
                    </w:rPr>
                    <w:t>Acétylsalicylate</w:t>
                  </w:r>
                  <w:proofErr w:type="spellEnd"/>
                  <w:r w:rsidRPr="005B2D0B">
                    <w:rPr>
                      <w:sz w:val="20"/>
                      <w:szCs w:val="20"/>
                    </w:rPr>
                    <w:t xml:space="preserve"> de D</w:t>
                  </w:r>
                  <w:r>
                    <w:rPr>
                      <w:sz w:val="20"/>
                      <w:szCs w:val="20"/>
                    </w:rPr>
                    <w:t>L lysine : 45</w:t>
                  </w:r>
                  <w:r w:rsidRPr="005B2D0B">
                    <w:rPr>
                      <w:sz w:val="20"/>
                      <w:szCs w:val="20"/>
                    </w:rPr>
                    <w:t xml:space="preserve">0 mg (quantité correspondante en acide acétylsalicylique: </w:t>
                  </w:r>
                  <w:r>
                    <w:rPr>
                      <w:sz w:val="20"/>
                      <w:szCs w:val="20"/>
                    </w:rPr>
                    <w:t>5</w:t>
                  </w:r>
                  <w:r w:rsidRPr="005B2D0B">
                    <w:rPr>
                      <w:sz w:val="20"/>
                      <w:szCs w:val="20"/>
                    </w:rPr>
                    <w:t>00 mg)</w:t>
                  </w:r>
                </w:p>
                <w:p w:rsidR="004E4EF7" w:rsidRDefault="004E4EF7" w:rsidP="004E4EF7">
                  <w:pPr>
                    <w:spacing w:after="0"/>
                    <w:rPr>
                      <w:sz w:val="20"/>
                      <w:szCs w:val="20"/>
                    </w:rPr>
                  </w:pPr>
                  <w:r w:rsidRPr="003358D8">
                    <w:rPr>
                      <w:b/>
                      <w:sz w:val="20"/>
                      <w:szCs w:val="20"/>
                    </w:rPr>
                    <w:t>Excipient</w:t>
                  </w:r>
                  <w:r w:rsidRPr="005B2D0B">
                    <w:rPr>
                      <w:sz w:val="20"/>
                      <w:szCs w:val="20"/>
                    </w:rPr>
                    <w:t xml:space="preserve"> : glycine, arôme mandarine, </w:t>
                  </w:r>
                  <w:proofErr w:type="spellStart"/>
                  <w:r>
                    <w:rPr>
                      <w:sz w:val="20"/>
                      <w:szCs w:val="20"/>
                    </w:rPr>
                    <w:t>glycyrrhizinate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d'ammonium pour un sachet.</w:t>
                  </w:r>
                </w:p>
                <w:p w:rsidR="004E4EF7" w:rsidRPr="003358D8" w:rsidRDefault="004E4EF7" w:rsidP="004E4EF7">
                  <w:pPr>
                    <w:spacing w:after="0"/>
                    <w:rPr>
                      <w:sz w:val="12"/>
                      <w:szCs w:val="12"/>
                    </w:rPr>
                  </w:pPr>
                </w:p>
                <w:p w:rsidR="004E4EF7" w:rsidRPr="003358D8" w:rsidRDefault="004E4EF7" w:rsidP="004E4EF7">
                  <w:pPr>
                    <w:pStyle w:val="Titre6"/>
                  </w:pPr>
                  <w:r w:rsidRPr="003358D8">
                    <w:t>Mode d'administration</w:t>
                  </w:r>
                </w:p>
                <w:p w:rsidR="004E4EF7" w:rsidRDefault="004E4EF7" w:rsidP="004E4EF7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Boire immédiatement après dissolution complète dans un grand verre d'eau, lait, soda ou jus de fruit.</w:t>
                  </w:r>
                </w:p>
                <w:p w:rsidR="004E4EF7" w:rsidRDefault="004E4EF7" w:rsidP="004E4EF7">
                  <w:pPr>
                    <w:spacing w:after="0"/>
                  </w:pPr>
                  <w:r w:rsidRPr="003358D8">
                    <w:rPr>
                      <w:b/>
                      <w:bCs/>
                    </w:rPr>
                    <w:t>Précautions d'emploi</w:t>
                  </w:r>
                  <w:r>
                    <w:rPr>
                      <w:sz w:val="20"/>
                      <w:szCs w:val="20"/>
                    </w:rPr>
                    <w:t xml:space="preserve"> : celles de l'aspirine.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-.05pt;margin-top:.4pt;width:276.6pt;height:209.5pt;z-index:251676672;mso-height-percent:200;mso-height-percent:200;mso-width-relative:margin;mso-height-relative:margin" fillcolor="white [3201]" strokecolor="#4f81bd [3204]" strokeweight="1pt">
            <v:stroke dashstyle="dash"/>
            <v:shadow color="#868686"/>
            <v:textbox style="mso-fit-shape-to-text:t">
              <w:txbxContent>
                <w:p w:rsidR="004E4EF7" w:rsidRPr="00D5052C" w:rsidRDefault="004E4EF7" w:rsidP="004E4EF7">
                  <w:pPr>
                    <w:pStyle w:val="Titre4"/>
                    <w:rPr>
                      <w:i/>
                    </w:rPr>
                  </w:pPr>
                  <w:r w:rsidRPr="00D5052C">
                    <w:rPr>
                      <w:i/>
                    </w:rPr>
                    <w:t>ASPIRINE DU RH</w:t>
                  </w:r>
                  <w:r w:rsidRPr="00D5052C">
                    <w:rPr>
                      <w:i/>
                      <w:caps/>
                    </w:rPr>
                    <w:t>ô</w:t>
                  </w:r>
                  <w:r w:rsidRPr="00D5052C">
                    <w:rPr>
                      <w:i/>
                    </w:rPr>
                    <w:t>NE 500 mg</w:t>
                  </w:r>
                </w:p>
                <w:p w:rsidR="004E4EF7" w:rsidRPr="003358D8" w:rsidRDefault="004E4EF7" w:rsidP="004E4EF7">
                  <w:pPr>
                    <w:pStyle w:val="Titre6"/>
                  </w:pPr>
                  <w:r>
                    <w:t>C</w:t>
                  </w:r>
                  <w:r w:rsidRPr="003358D8">
                    <w:t>omposition</w:t>
                  </w:r>
                  <w:r>
                    <w:t> :</w:t>
                  </w:r>
                </w:p>
                <w:p w:rsidR="004E4EF7" w:rsidRDefault="004E4EF7" w:rsidP="004E4EF7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Acide acétylsalicylique 500 mg</w:t>
                  </w:r>
                </w:p>
                <w:p w:rsidR="004E4EF7" w:rsidRDefault="004E4EF7" w:rsidP="004E4EF7">
                  <w:pPr>
                    <w:spacing w:after="0" w:line="360" w:lineRule="auto"/>
                    <w:rPr>
                      <w:sz w:val="20"/>
                      <w:szCs w:val="20"/>
                    </w:rPr>
                  </w:pPr>
                  <w:r w:rsidRPr="003358D8">
                    <w:rPr>
                      <w:b/>
                      <w:sz w:val="20"/>
                      <w:szCs w:val="20"/>
                    </w:rPr>
                    <w:t>Excipient</w:t>
                  </w:r>
                  <w:r>
                    <w:rPr>
                      <w:sz w:val="20"/>
                      <w:szCs w:val="20"/>
                    </w:rPr>
                    <w:t xml:space="preserve"> : amidon, gel de silice.</w:t>
                  </w:r>
                </w:p>
                <w:p w:rsidR="004E4EF7" w:rsidRPr="003358D8" w:rsidRDefault="004E4EF7" w:rsidP="004E4EF7">
                  <w:pPr>
                    <w:pStyle w:val="Titre6"/>
                  </w:pPr>
                  <w:r w:rsidRPr="003358D8">
                    <w:t>Mode d'administration</w:t>
                  </w:r>
                </w:p>
                <w:p w:rsidR="004E4EF7" w:rsidRDefault="004E4EF7" w:rsidP="004E4EF7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Doit être utilisé de préférence avant ou au cours d'un repas même léger. Absorber les comprimés après les avoir fait désagréger dans un verre d'eau.</w:t>
                  </w:r>
                </w:p>
                <w:p w:rsidR="004E4EF7" w:rsidRPr="003358D8" w:rsidRDefault="004E4EF7" w:rsidP="004E4EF7">
                  <w:pPr>
                    <w:pStyle w:val="Titre6"/>
                  </w:pPr>
                  <w:r w:rsidRPr="003358D8">
                    <w:t>Contre indication</w:t>
                  </w:r>
                </w:p>
                <w:p w:rsidR="004E4EF7" w:rsidRPr="00D66480" w:rsidRDefault="004E4EF7" w:rsidP="004E4EF7">
                  <w:pPr>
                    <w:autoSpaceDE w:val="0"/>
                    <w:autoSpaceDN w:val="0"/>
                    <w:adjustRightInd w:val="0"/>
                    <w:spacing w:after="0"/>
                  </w:pPr>
                  <w:r>
                    <w:rPr>
                      <w:sz w:val="20"/>
                      <w:szCs w:val="20"/>
                    </w:rPr>
                    <w:t>Ne doit pas être utilisé en cas d'ulcère de</w:t>
                  </w:r>
                </w:p>
              </w:txbxContent>
            </v:textbox>
          </v:shape>
        </w:pict>
      </w:r>
    </w:p>
    <w:p w:rsidR="004E4EF7" w:rsidRDefault="004E4EF7" w:rsidP="004E4EF7">
      <w:pPr>
        <w:autoSpaceDE w:val="0"/>
        <w:autoSpaceDN w:val="0"/>
        <w:adjustRightInd w:val="0"/>
        <w:spacing w:after="0"/>
      </w:pPr>
    </w:p>
    <w:p w:rsidR="004E4EF7" w:rsidRDefault="004E4EF7" w:rsidP="004E4EF7">
      <w:pPr>
        <w:autoSpaceDE w:val="0"/>
        <w:autoSpaceDN w:val="0"/>
        <w:adjustRightInd w:val="0"/>
        <w:spacing w:after="0"/>
      </w:pPr>
    </w:p>
    <w:p w:rsidR="004E4EF7" w:rsidRDefault="004E4EF7" w:rsidP="004E4EF7">
      <w:pPr>
        <w:autoSpaceDE w:val="0"/>
        <w:autoSpaceDN w:val="0"/>
        <w:adjustRightInd w:val="0"/>
        <w:spacing w:after="0"/>
      </w:pPr>
    </w:p>
    <w:p w:rsidR="004E4EF7" w:rsidRDefault="004E4EF7" w:rsidP="004E4EF7">
      <w:pPr>
        <w:autoSpaceDE w:val="0"/>
        <w:autoSpaceDN w:val="0"/>
        <w:adjustRightInd w:val="0"/>
        <w:spacing w:after="0"/>
      </w:pPr>
    </w:p>
    <w:p w:rsidR="004E4EF7" w:rsidRPr="00D66480" w:rsidRDefault="004E4EF7" w:rsidP="004E4EF7">
      <w:pPr>
        <w:autoSpaceDE w:val="0"/>
        <w:autoSpaceDN w:val="0"/>
        <w:adjustRightInd w:val="0"/>
        <w:spacing w:after="0"/>
      </w:pPr>
    </w:p>
    <w:p w:rsidR="004E4EF7" w:rsidRPr="00D66480" w:rsidRDefault="004E4EF7" w:rsidP="004E4EF7">
      <w:pPr>
        <w:autoSpaceDE w:val="0"/>
        <w:autoSpaceDN w:val="0"/>
        <w:adjustRightInd w:val="0"/>
        <w:spacing w:after="0"/>
      </w:pPr>
    </w:p>
    <w:p w:rsidR="004E4EF7" w:rsidRPr="00D66480" w:rsidRDefault="004E4EF7" w:rsidP="004E4EF7">
      <w:pPr>
        <w:autoSpaceDE w:val="0"/>
        <w:autoSpaceDN w:val="0"/>
        <w:adjustRightInd w:val="0"/>
        <w:spacing w:after="0"/>
      </w:pPr>
    </w:p>
    <w:p w:rsidR="004E4EF7" w:rsidRPr="00D66480" w:rsidRDefault="004E4EF7" w:rsidP="004E4EF7">
      <w:pPr>
        <w:autoSpaceDE w:val="0"/>
        <w:autoSpaceDN w:val="0"/>
        <w:adjustRightInd w:val="0"/>
        <w:spacing w:after="0"/>
      </w:pPr>
    </w:p>
    <w:p w:rsidR="004E4EF7" w:rsidRPr="00D66480" w:rsidRDefault="004E4EF7" w:rsidP="004E4EF7">
      <w:pPr>
        <w:autoSpaceDE w:val="0"/>
        <w:autoSpaceDN w:val="0"/>
        <w:adjustRightInd w:val="0"/>
        <w:spacing w:after="0"/>
      </w:pPr>
    </w:p>
    <w:p w:rsidR="004E4EF7" w:rsidRPr="00D66480" w:rsidRDefault="004E4EF7" w:rsidP="004E4EF7">
      <w:pPr>
        <w:autoSpaceDE w:val="0"/>
        <w:autoSpaceDN w:val="0"/>
        <w:adjustRightInd w:val="0"/>
        <w:spacing w:after="0"/>
      </w:pPr>
    </w:p>
    <w:p w:rsidR="004E4EF7" w:rsidRPr="005B2D0B" w:rsidRDefault="004E4EF7" w:rsidP="004E4EF7">
      <w:pPr>
        <w:spacing w:after="0" w:line="360" w:lineRule="auto"/>
        <w:jc w:val="both"/>
        <w:rPr>
          <w:b/>
          <w:i/>
        </w:rPr>
      </w:pPr>
      <w:r w:rsidRPr="005B2D0B">
        <w:rPr>
          <w:b/>
          <w:i/>
          <w:u w:val="single"/>
        </w:rPr>
        <w:t xml:space="preserve">Document </w:t>
      </w:r>
      <w:r>
        <w:rPr>
          <w:b/>
          <w:i/>
          <w:u w:val="single"/>
        </w:rPr>
        <w:t>4</w:t>
      </w:r>
      <w:r w:rsidRPr="005B2D0B">
        <w:rPr>
          <w:b/>
          <w:i/>
        </w:rPr>
        <w:t> :</w:t>
      </w:r>
      <w:r>
        <w:rPr>
          <w:b/>
          <w:i/>
        </w:rPr>
        <w:t xml:space="preserve"> Les 2 formes de l’aspirine</w:t>
      </w:r>
      <w:r w:rsidRPr="00D66480">
        <w:t>®</w:t>
      </w:r>
    </w:p>
    <w:p w:rsidR="004E4EF7" w:rsidRPr="00C32919" w:rsidRDefault="004E4EF7" w:rsidP="004E4EF7">
      <w:pPr>
        <w:autoSpaceDE w:val="0"/>
        <w:autoSpaceDN w:val="0"/>
        <w:adjustRightInd w:val="0"/>
        <w:spacing w:after="0"/>
        <w:rPr>
          <w:b/>
        </w:rPr>
      </w:pPr>
      <w:r w:rsidRPr="00D66480">
        <w:t>Dans cha</w:t>
      </w:r>
      <w:r>
        <w:t>cun de ces médicaments, aspirine du Rhône et Aspégic le principe actif</w:t>
      </w:r>
      <w:r w:rsidRPr="00D66480">
        <w:t xml:space="preserve"> est</w:t>
      </w:r>
      <w:r>
        <w:t xml:space="preserve"> sous</w:t>
      </w:r>
      <w:r w:rsidRPr="00D66480">
        <w:t xml:space="preserve"> l’une des deux formes suivantes</w:t>
      </w:r>
      <w:r>
        <w:t> :</w:t>
      </w:r>
      <w:r>
        <w:tab/>
      </w:r>
      <w:r w:rsidRPr="00C32919">
        <w:rPr>
          <w:b/>
        </w:rPr>
        <w:t xml:space="preserve">l’acide acétylsalicylique </w:t>
      </w:r>
      <w:r>
        <w:rPr>
          <w:b/>
        </w:rPr>
        <w:tab/>
      </w:r>
      <w:r w:rsidRPr="00C32919">
        <w:rPr>
          <w:b/>
        </w:rPr>
        <w:t>ou</w:t>
      </w:r>
      <w:r>
        <w:rPr>
          <w:b/>
        </w:rPr>
        <w:tab/>
      </w:r>
      <w:r w:rsidRPr="00C32919">
        <w:rPr>
          <w:b/>
        </w:rPr>
        <w:t xml:space="preserve"> l’ion </w:t>
      </w:r>
      <w:proofErr w:type="spellStart"/>
      <w:r w:rsidRPr="00C32919">
        <w:rPr>
          <w:b/>
        </w:rPr>
        <w:t>acétylsalicylate</w:t>
      </w:r>
      <w:proofErr w:type="spellEnd"/>
      <w:r w:rsidRPr="00C32919">
        <w:rPr>
          <w:b/>
        </w:rPr>
        <w:t>.</w:t>
      </w:r>
    </w:p>
    <w:p w:rsidR="004E4EF7" w:rsidRPr="00D66480" w:rsidRDefault="004E4EF7" w:rsidP="004E4EF7">
      <w:pPr>
        <w:autoSpaceDE w:val="0"/>
        <w:autoSpaceDN w:val="0"/>
        <w:adjustRightInd w:val="0"/>
        <w:spacing w:after="0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4032"/>
        <w:gridCol w:w="4163"/>
      </w:tblGrid>
      <w:tr w:rsidR="004E4EF7" w:rsidRPr="00D66480" w:rsidTr="00E3762B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99"/>
            <w:vAlign w:val="center"/>
          </w:tcPr>
          <w:p w:rsidR="004E4EF7" w:rsidRPr="00042731" w:rsidRDefault="004E4EF7" w:rsidP="004E4EF7">
            <w:pPr>
              <w:pStyle w:val="Contenudetableau"/>
              <w:jc w:val="center"/>
              <w:rPr>
                <w:rFonts w:ascii="Arial" w:hAnsi="Arial" w:cs="Arial"/>
                <w:b/>
              </w:rPr>
            </w:pPr>
            <w:r w:rsidRPr="00042731">
              <w:rPr>
                <w:rFonts w:ascii="Arial" w:hAnsi="Arial" w:cs="Arial"/>
                <w:b/>
                <w:sz w:val="22"/>
                <w:szCs w:val="22"/>
              </w:rPr>
              <w:t>Noms et formules brutes</w:t>
            </w:r>
          </w:p>
        </w:tc>
        <w:tc>
          <w:tcPr>
            <w:tcW w:w="4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99"/>
            <w:vAlign w:val="center"/>
          </w:tcPr>
          <w:p w:rsidR="004E4EF7" w:rsidRPr="001C62AA" w:rsidRDefault="004E4EF7" w:rsidP="004E4EF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C62AA">
              <w:rPr>
                <w:rFonts w:ascii="Arial" w:hAnsi="Arial" w:cs="Arial"/>
                <w:b/>
              </w:rPr>
              <w:t>Acide acétylsalicylique</w:t>
            </w:r>
            <w:r>
              <w:rPr>
                <w:rFonts w:ascii="Arial" w:hAnsi="Arial" w:cs="Arial"/>
                <w:b/>
              </w:rPr>
              <w:t> :</w:t>
            </w:r>
            <w:r w:rsidRPr="00042731">
              <w:rPr>
                <w:b/>
                <w:position w:val="-12"/>
                <w:sz w:val="28"/>
                <w:szCs w:val="28"/>
              </w:rPr>
              <w:object w:dxaOrig="859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24.45pt" o:ole="">
                  <v:imagedata r:id="rId8" o:title=""/>
                </v:shape>
                <o:OLEObject Type="Embed" ProgID="Equation.3" ShapeID="_x0000_i1025" DrawAspect="Content" ObjectID="_1515760817" r:id="rId9"/>
              </w:object>
            </w:r>
          </w:p>
        </w:tc>
        <w:tc>
          <w:tcPr>
            <w:tcW w:w="4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99"/>
            <w:vAlign w:val="center"/>
          </w:tcPr>
          <w:p w:rsidR="004E4EF7" w:rsidRPr="001C62AA" w:rsidRDefault="004E4EF7" w:rsidP="004E4EF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C62AA">
              <w:rPr>
                <w:rFonts w:ascii="Arial" w:hAnsi="Arial" w:cs="Arial"/>
                <w:b/>
              </w:rPr>
              <w:t xml:space="preserve">Ion </w:t>
            </w:r>
            <w:proofErr w:type="spellStart"/>
            <w:r w:rsidRPr="001C62AA">
              <w:rPr>
                <w:rFonts w:ascii="Arial" w:hAnsi="Arial" w:cs="Arial"/>
                <w:b/>
              </w:rPr>
              <w:t>acétylsalicylate</w:t>
            </w:r>
            <w:proofErr w:type="spellEnd"/>
            <w:r>
              <w:rPr>
                <w:rFonts w:ascii="Arial" w:hAnsi="Arial" w:cs="Arial"/>
                <w:b/>
              </w:rPr>
              <w:t> :</w:t>
            </w:r>
            <w:r w:rsidRPr="00042731">
              <w:rPr>
                <w:b/>
                <w:sz w:val="28"/>
                <w:szCs w:val="28"/>
              </w:rPr>
              <w:t xml:space="preserve"> </w:t>
            </w:r>
            <w:r w:rsidRPr="00042731">
              <w:rPr>
                <w:b/>
                <w:position w:val="-12"/>
                <w:sz w:val="28"/>
                <w:szCs w:val="28"/>
              </w:rPr>
              <w:object w:dxaOrig="960" w:dyaOrig="400">
                <v:shape id="_x0000_i1026" type="#_x0000_t75" style="width:65.9pt;height:27.85pt" o:ole="">
                  <v:imagedata r:id="rId10" o:title=""/>
                </v:shape>
                <o:OLEObject Type="Embed" ProgID="Equation.3" ShapeID="_x0000_i1026" DrawAspect="Content" ObjectID="_1515760818" r:id="rId11"/>
              </w:object>
            </w:r>
          </w:p>
        </w:tc>
      </w:tr>
      <w:tr w:rsidR="004E4EF7" w:rsidRPr="00D66480" w:rsidTr="00E3762B">
        <w:trPr>
          <w:trHeight w:val="2681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99"/>
            <w:vAlign w:val="center"/>
          </w:tcPr>
          <w:p w:rsidR="004E4EF7" w:rsidRPr="001C62AA" w:rsidRDefault="004E4EF7" w:rsidP="004E4EF7">
            <w:pPr>
              <w:pStyle w:val="Contenudetableau"/>
              <w:jc w:val="center"/>
              <w:rPr>
                <w:rFonts w:ascii="Arial" w:hAnsi="Arial" w:cs="Arial"/>
                <w:b/>
              </w:rPr>
            </w:pPr>
            <w:r w:rsidRPr="001C62AA">
              <w:rPr>
                <w:rFonts w:ascii="Arial" w:hAnsi="Arial" w:cs="Arial"/>
                <w:b/>
                <w:sz w:val="22"/>
                <w:szCs w:val="22"/>
              </w:rPr>
              <w:t>Formules développées</w:t>
            </w:r>
          </w:p>
        </w:tc>
        <w:tc>
          <w:tcPr>
            <w:tcW w:w="403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E4EF7" w:rsidRPr="00D66480" w:rsidRDefault="004E4EF7" w:rsidP="004E4EF7">
            <w:pPr>
              <w:pStyle w:val="Contenudetableau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-1579880</wp:posOffset>
                  </wp:positionV>
                  <wp:extent cx="2211070" cy="1581150"/>
                  <wp:effectExtent l="19050" t="0" r="0" b="0"/>
                  <wp:wrapTopAndBottom/>
                  <wp:docPr id="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070" cy="1581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E4EF7" w:rsidRPr="00D66480" w:rsidRDefault="004E4EF7" w:rsidP="004E4EF7">
            <w:pPr>
              <w:pStyle w:val="Contenudetableau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2572385" cy="1499235"/>
                  <wp:effectExtent l="19050" t="0" r="0" b="0"/>
                  <wp:wrapTopAndBottom/>
                  <wp:docPr id="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385" cy="1499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E4EF7" w:rsidRPr="00D66480" w:rsidTr="00E3762B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99"/>
            <w:vAlign w:val="center"/>
          </w:tcPr>
          <w:p w:rsidR="004E4EF7" w:rsidRPr="001C62AA" w:rsidRDefault="004E4EF7" w:rsidP="004E4EF7">
            <w:pPr>
              <w:pStyle w:val="Contenudetableau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Solubilité dans l’eau</w:t>
            </w:r>
          </w:p>
        </w:tc>
        <w:tc>
          <w:tcPr>
            <w:tcW w:w="4032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E4EF7" w:rsidRPr="00D66480" w:rsidRDefault="004E4EF7" w:rsidP="004E4EF7">
            <w:pPr>
              <w:pStyle w:val="Contenudetableau"/>
              <w:jc w:val="center"/>
            </w:pPr>
            <w:r>
              <w:t>peu soluble</w:t>
            </w:r>
          </w:p>
        </w:tc>
        <w:tc>
          <w:tcPr>
            <w:tcW w:w="4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E4EF7" w:rsidRPr="00D66480" w:rsidRDefault="004E4EF7" w:rsidP="004E4EF7">
            <w:pPr>
              <w:pStyle w:val="Contenudetableau"/>
              <w:jc w:val="center"/>
            </w:pPr>
            <w:r>
              <w:t>très soluble</w:t>
            </w:r>
          </w:p>
        </w:tc>
      </w:tr>
      <w:tr w:rsidR="004E4EF7" w:rsidRPr="00D66480" w:rsidTr="00E3762B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99"/>
            <w:vAlign w:val="center"/>
          </w:tcPr>
          <w:p w:rsidR="004E4EF7" w:rsidRPr="001C62AA" w:rsidRDefault="004E4EF7" w:rsidP="004E4EF7">
            <w:pPr>
              <w:pStyle w:val="Contenudetableau"/>
              <w:jc w:val="center"/>
              <w:rPr>
                <w:rFonts w:ascii="Arial" w:hAnsi="Arial" w:cs="Arial"/>
                <w:b/>
              </w:rPr>
            </w:pPr>
            <w:r w:rsidRPr="001C62AA">
              <w:rPr>
                <w:rFonts w:ascii="Arial" w:hAnsi="Arial" w:cs="Arial"/>
                <w:b/>
                <w:sz w:val="22"/>
                <w:szCs w:val="22"/>
              </w:rPr>
              <w:t>Domaine de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pH dans lequel la forme prédomine </w:t>
            </w:r>
            <w:r w:rsidRPr="00677B04">
              <w:rPr>
                <w:rFonts w:ascii="Arial" w:hAnsi="Arial" w:cs="Arial"/>
                <w:sz w:val="20"/>
                <w:szCs w:val="20"/>
              </w:rPr>
              <w:t>(c'est-à-dire la plus importante en nombre)</w:t>
            </w:r>
          </w:p>
        </w:tc>
        <w:tc>
          <w:tcPr>
            <w:tcW w:w="4032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E4EF7" w:rsidRPr="00D66480" w:rsidRDefault="004E4EF7" w:rsidP="004E4EF7">
            <w:pPr>
              <w:pStyle w:val="Contenudetableau"/>
              <w:jc w:val="center"/>
            </w:pPr>
            <w:r w:rsidRPr="00D66480">
              <w:t>pH &lt; 3,5</w:t>
            </w:r>
          </w:p>
        </w:tc>
        <w:tc>
          <w:tcPr>
            <w:tcW w:w="4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E4EF7" w:rsidRPr="00D66480" w:rsidRDefault="004E4EF7" w:rsidP="004E4EF7">
            <w:pPr>
              <w:pStyle w:val="Contenudetableau"/>
              <w:jc w:val="center"/>
            </w:pPr>
            <w:r w:rsidRPr="00D66480">
              <w:t>pH &gt; 3,5</w:t>
            </w:r>
          </w:p>
        </w:tc>
      </w:tr>
    </w:tbl>
    <w:p w:rsidR="004E4EF7" w:rsidRDefault="004E4EF7" w:rsidP="004E4EF7">
      <w:pPr>
        <w:autoSpaceDE w:val="0"/>
        <w:autoSpaceDN w:val="0"/>
        <w:adjustRightInd w:val="0"/>
        <w:spacing w:after="0"/>
      </w:pPr>
    </w:p>
    <w:p w:rsidR="004E4EF7" w:rsidRDefault="004E4EF7">
      <w:r>
        <w:br w:type="page"/>
      </w:r>
    </w:p>
    <w:p w:rsidR="004E4EF7" w:rsidRPr="00931DB2" w:rsidRDefault="004E4EF7" w:rsidP="004E4EF7">
      <w:pPr>
        <w:spacing w:after="0" w:line="360" w:lineRule="auto"/>
        <w:jc w:val="both"/>
        <w:rPr>
          <w:b/>
          <w:i/>
        </w:rPr>
      </w:pPr>
      <w:r w:rsidRPr="00931DB2">
        <w:rPr>
          <w:b/>
          <w:i/>
          <w:u w:val="single"/>
        </w:rPr>
        <w:lastRenderedPageBreak/>
        <w:t>Vos connaissances</w:t>
      </w:r>
      <w:r w:rsidRPr="00931DB2">
        <w:rPr>
          <w:b/>
          <w:i/>
        </w:rPr>
        <w:t> :</w:t>
      </w:r>
    </w:p>
    <w:p w:rsidR="004E4EF7" w:rsidRPr="00AC3C65" w:rsidRDefault="004E4EF7" w:rsidP="004E4EF7">
      <w:pPr>
        <w:spacing w:after="0"/>
        <w:jc w:val="both"/>
      </w:pPr>
      <w:r w:rsidRPr="00AC3C65">
        <w:t xml:space="preserve">Un </w:t>
      </w:r>
      <w:r w:rsidRPr="00931DB2">
        <w:rPr>
          <w:b/>
        </w:rPr>
        <w:t>ion</w:t>
      </w:r>
      <w:r w:rsidRPr="00AC3C65">
        <w:t xml:space="preserve"> possède une charge électrique positive ou négative.</w:t>
      </w:r>
    </w:p>
    <w:p w:rsidR="004E4EF7" w:rsidRPr="00AC3C65" w:rsidRDefault="004E4EF7" w:rsidP="004E4EF7">
      <w:pPr>
        <w:spacing w:after="0" w:line="360" w:lineRule="auto"/>
        <w:jc w:val="both"/>
      </w:pPr>
      <w:r w:rsidRPr="00AC3C65">
        <w:t xml:space="preserve">Une </w:t>
      </w:r>
      <w:r w:rsidRPr="00931DB2">
        <w:rPr>
          <w:b/>
        </w:rPr>
        <w:t>molécule</w:t>
      </w:r>
      <w:r w:rsidRPr="00AC3C65">
        <w:t xml:space="preserve"> est un assemblage d’atomes liés les uns aux autres.</w:t>
      </w:r>
    </w:p>
    <w:p w:rsidR="004E4EF7" w:rsidRPr="00AC3C65" w:rsidRDefault="00A455DD" w:rsidP="004E4EF7">
      <w:pPr>
        <w:spacing w:after="0"/>
        <w:jc w:val="both"/>
      </w:pPr>
      <w:r w:rsidRPr="00A455DD">
        <w:rPr>
          <w:i/>
          <w:noProof/>
          <w:u w:val="single"/>
        </w:rPr>
        <w:pict>
          <v:shape id="_x0000_s1039" type="#_x0000_t202" style="position:absolute;left:0;text-align:left;margin-left:508.35pt;margin-top:25.25pt;width:27.75pt;height:21pt;z-index:251673600" filled="f" stroked="f">
            <v:textbox style="mso-next-textbox:#_x0000_s1039">
              <w:txbxContent>
                <w:p w:rsidR="004E4EF7" w:rsidRPr="005E36D5" w:rsidRDefault="004E4EF7" w:rsidP="004E4EF7">
                  <w:pPr>
                    <w:rPr>
                      <w:sz w:val="20"/>
                      <w:szCs w:val="20"/>
                    </w:rPr>
                  </w:pPr>
                  <w:r w:rsidRPr="005E36D5">
                    <w:rPr>
                      <w:sz w:val="20"/>
                      <w:szCs w:val="20"/>
                    </w:rPr>
                    <w:t>pH</w:t>
                  </w:r>
                </w:p>
              </w:txbxContent>
            </v:textbox>
          </v:shape>
        </w:pict>
      </w:r>
      <w:r w:rsidR="004E4EF7" w:rsidRPr="00AC3C65">
        <w:t xml:space="preserve">La </w:t>
      </w:r>
      <w:r w:rsidR="004E4EF7" w:rsidRPr="00931DB2">
        <w:rPr>
          <w:b/>
        </w:rPr>
        <w:t>dissolution</w:t>
      </w:r>
      <w:r w:rsidR="004E4EF7" w:rsidRPr="00AC3C65">
        <w:t xml:space="preserve"> est l’obtention d’un </w:t>
      </w:r>
      <w:r w:rsidR="004E4EF7" w:rsidRPr="00931DB2">
        <w:rPr>
          <w:b/>
        </w:rPr>
        <w:t>mélange homogène</w:t>
      </w:r>
      <w:r w:rsidR="004E4EF7" w:rsidRPr="00AC3C65">
        <w:t xml:space="preserve"> quand on mélange un </w:t>
      </w:r>
      <w:r w:rsidR="004E4EF7" w:rsidRPr="00931DB2">
        <w:rPr>
          <w:b/>
        </w:rPr>
        <w:t>soluté</w:t>
      </w:r>
      <w:r w:rsidR="004E4EF7" w:rsidRPr="00AC3C65">
        <w:t xml:space="preserve"> (so</w:t>
      </w:r>
      <w:r w:rsidR="004E4EF7">
        <w:t xml:space="preserve">lide) dans un </w:t>
      </w:r>
      <w:r w:rsidR="004E4EF7" w:rsidRPr="00931DB2">
        <w:rPr>
          <w:b/>
        </w:rPr>
        <w:t>solvant</w:t>
      </w:r>
      <w:r w:rsidR="004E4EF7">
        <w:t xml:space="preserve"> (liquide) afin d’obtenir une </w:t>
      </w:r>
      <w:r w:rsidR="004E4EF7" w:rsidRPr="00931DB2">
        <w:rPr>
          <w:b/>
        </w:rPr>
        <w:t>solution</w:t>
      </w:r>
      <w:r w:rsidR="004E4EF7">
        <w:t>.</w:t>
      </w:r>
    </w:p>
    <w:p w:rsidR="004E4EF7" w:rsidRPr="00931DB2" w:rsidRDefault="004E4EF7" w:rsidP="004E4EF7">
      <w:pPr>
        <w:spacing w:after="0"/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3650615</wp:posOffset>
            </wp:positionH>
            <wp:positionV relativeFrom="paragraph">
              <wp:posOffset>24130</wp:posOffset>
            </wp:positionV>
            <wp:extent cx="3076575" cy="1066800"/>
            <wp:effectExtent l="19050" t="0" r="9525" b="0"/>
            <wp:wrapTight wrapText="bothSides">
              <wp:wrapPolygon edited="0">
                <wp:start x="-134" y="0"/>
                <wp:lineTo x="-134" y="21214"/>
                <wp:lineTo x="21667" y="21214"/>
                <wp:lineTo x="21667" y="0"/>
                <wp:lineTo x="-134" y="0"/>
              </wp:wrapPolygon>
            </wp:wrapTight>
            <wp:docPr id="10" name="il_fi" descr="http://discus.claude.free.fr/chimie/echelleph3g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discus.claude.free.fr/chimie/echelleph3gv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 l="2534" r="11751" b="7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1DB2">
        <w:rPr>
          <w:b/>
        </w:rPr>
        <w:t>Une solution peut contenir des molécules ou des ions.</w:t>
      </w:r>
    </w:p>
    <w:p w:rsidR="004E4EF7" w:rsidRPr="00AC3C65" w:rsidRDefault="004E4EF7" w:rsidP="004E4EF7">
      <w:pPr>
        <w:spacing w:after="0"/>
      </w:pPr>
      <w:r w:rsidRPr="00AC3C65">
        <w:t xml:space="preserve">Le </w:t>
      </w:r>
      <w:r w:rsidRPr="00931DB2">
        <w:rPr>
          <w:b/>
        </w:rPr>
        <w:t>pH</w:t>
      </w:r>
      <w:r w:rsidRPr="00AC3C65">
        <w:t xml:space="preserve"> mesure l’acidité d’une solution :</w:t>
      </w:r>
      <w:r w:rsidRPr="00AC3C65">
        <w:rPr>
          <w:rFonts w:ascii="Arial" w:hAnsi="Arial" w:cs="Arial"/>
        </w:rPr>
        <w:t xml:space="preserve"> </w:t>
      </w:r>
    </w:p>
    <w:p w:rsidR="004E4EF7" w:rsidRPr="00AC3C65" w:rsidRDefault="004E4EF7" w:rsidP="004E4EF7">
      <w:pPr>
        <w:spacing w:after="0"/>
      </w:pPr>
      <w:r w:rsidRPr="00AC3C65">
        <w:t xml:space="preserve">Plus une solution contient des </w:t>
      </w:r>
      <w:r w:rsidRPr="00931DB2">
        <w:rPr>
          <w:b/>
        </w:rPr>
        <w:t>ions H</w:t>
      </w:r>
      <w:r w:rsidRPr="00931DB2">
        <w:rPr>
          <w:b/>
          <w:vertAlign w:val="superscript"/>
        </w:rPr>
        <w:t>+</w:t>
      </w:r>
      <w:r w:rsidRPr="00AC3C65">
        <w:t xml:space="preserve"> plus elle sera </w:t>
      </w:r>
      <w:r w:rsidRPr="00931DB2">
        <w:rPr>
          <w:b/>
        </w:rPr>
        <w:t>acide</w:t>
      </w:r>
      <w:r w:rsidRPr="00AC3C65">
        <w:t>.</w:t>
      </w:r>
    </w:p>
    <w:p w:rsidR="004E4EF7" w:rsidRPr="00AC3C65" w:rsidRDefault="004E4EF7" w:rsidP="004E4EF7">
      <w:pPr>
        <w:spacing w:after="0"/>
      </w:pPr>
      <w:r w:rsidRPr="00931DB2">
        <w:rPr>
          <w:b/>
        </w:rPr>
        <w:t>L’acide chlorhydrique</w:t>
      </w:r>
      <w:r w:rsidRPr="00AC3C65">
        <w:t xml:space="preserve"> est une solution acide </w:t>
      </w:r>
      <w:r>
        <w:t xml:space="preserve">qui </w:t>
      </w:r>
      <w:r w:rsidRPr="00931DB2">
        <w:rPr>
          <w:b/>
        </w:rPr>
        <w:t>contient beaucoup d’ions H</w:t>
      </w:r>
      <w:r w:rsidRPr="00931DB2">
        <w:rPr>
          <w:b/>
          <w:vertAlign w:val="superscript"/>
        </w:rPr>
        <w:t>+</w:t>
      </w:r>
      <w:r w:rsidRPr="00931DB2">
        <w:rPr>
          <w:b/>
        </w:rPr>
        <w:t>.</w:t>
      </w:r>
    </w:p>
    <w:p w:rsidR="004E4EF7" w:rsidRDefault="004E4EF7" w:rsidP="004E4EF7">
      <w:pPr>
        <w:spacing w:after="0"/>
      </w:pPr>
    </w:p>
    <w:p w:rsidR="004E4EF7" w:rsidRDefault="004E4EF7" w:rsidP="004E4EF7">
      <w:pPr>
        <w:spacing w:after="0"/>
      </w:pPr>
    </w:p>
    <w:p w:rsidR="0038539A" w:rsidRPr="0038539A" w:rsidRDefault="00721616" w:rsidP="0038539A">
      <w:pPr>
        <w:autoSpaceDE w:val="0"/>
        <w:autoSpaceDN w:val="0"/>
        <w:adjustRightInd w:val="0"/>
        <w:spacing w:after="0" w:line="360" w:lineRule="auto"/>
        <w:rPr>
          <w:b/>
          <w:sz w:val="28"/>
        </w:rPr>
      </w:pPr>
      <w:r>
        <w:rPr>
          <w:b/>
          <w:sz w:val="28"/>
        </w:rPr>
        <w:t xml:space="preserve">ENONCE :(C) </w:t>
      </w:r>
      <w:r w:rsidR="0038539A" w:rsidRPr="0038539A">
        <w:rPr>
          <w:b/>
          <w:sz w:val="28"/>
        </w:rPr>
        <w:t>En autonomie :</w:t>
      </w:r>
    </w:p>
    <w:p w:rsidR="0038539A" w:rsidRDefault="0038539A" w:rsidP="0038539A">
      <w:pPr>
        <w:autoSpaceDE w:val="0"/>
        <w:autoSpaceDN w:val="0"/>
        <w:adjustRightInd w:val="0"/>
        <w:spacing w:after="0" w:line="360" w:lineRule="auto"/>
        <w:rPr>
          <w:b/>
        </w:rPr>
      </w:pPr>
      <w:r>
        <w:rPr>
          <w:b/>
        </w:rPr>
        <w:t xml:space="preserve">b. </w:t>
      </w:r>
      <w:r w:rsidRPr="005C17E0">
        <w:rPr>
          <w:b/>
          <w:u w:val="single"/>
        </w:rPr>
        <w:t>Lire, choisir et extraire les informations utiles pour répondre aux questions</w:t>
      </w:r>
      <w:r>
        <w:rPr>
          <w:b/>
        </w:rPr>
        <w:t> :</w:t>
      </w:r>
    </w:p>
    <w:p w:rsidR="0038539A" w:rsidRPr="00A15600" w:rsidRDefault="0038539A" w:rsidP="0038539A">
      <w:pPr>
        <w:autoSpaceDE w:val="0"/>
        <w:autoSpaceDN w:val="0"/>
        <w:adjustRightInd w:val="0"/>
        <w:spacing w:after="0"/>
      </w:pPr>
      <w:r w:rsidRPr="005C17E0">
        <w:rPr>
          <w:b/>
          <w:u w:val="single"/>
        </w:rPr>
        <w:t>Méthode</w:t>
      </w:r>
      <w:r>
        <w:t>: trouv</w:t>
      </w:r>
      <w:r w:rsidRPr="00A15600">
        <w:t xml:space="preserve">ez les liens </w:t>
      </w:r>
      <w:r>
        <w:t xml:space="preserve">en repérant </w:t>
      </w:r>
      <w:r w:rsidRPr="00A15600">
        <w:t>les mots en commun</w:t>
      </w:r>
      <w:r>
        <w:t xml:space="preserve"> </w:t>
      </w:r>
      <w:r w:rsidRPr="00A15600">
        <w:t xml:space="preserve">entre les documents </w:t>
      </w:r>
      <w:r>
        <w:t xml:space="preserve">et </w:t>
      </w:r>
      <w:r w:rsidRPr="00A15600">
        <w:t xml:space="preserve">avec </w:t>
      </w:r>
      <w:r>
        <w:t>les questions</w:t>
      </w:r>
      <w:r w:rsidRPr="00A15600">
        <w:t>.</w:t>
      </w:r>
    </w:p>
    <w:p w:rsidR="0038539A" w:rsidRDefault="0038539A" w:rsidP="0038539A">
      <w:pPr>
        <w:autoSpaceDE w:val="0"/>
        <w:autoSpaceDN w:val="0"/>
        <w:adjustRightInd w:val="0"/>
        <w:spacing w:after="0"/>
        <w:rPr>
          <w:i/>
        </w:rPr>
      </w:pPr>
    </w:p>
    <w:p w:rsidR="0038539A" w:rsidRPr="00D25597" w:rsidRDefault="0038539A" w:rsidP="0038539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i/>
        </w:rPr>
      </w:pPr>
      <w:r w:rsidRPr="00D25597">
        <w:rPr>
          <w:i/>
        </w:rPr>
        <w:t>A partir de quel moment les effets antalgique</w:t>
      </w:r>
      <w:r>
        <w:rPr>
          <w:i/>
        </w:rPr>
        <w:t>, anti-inflammatoire</w:t>
      </w:r>
      <w:r w:rsidRPr="00D25597">
        <w:rPr>
          <w:i/>
        </w:rPr>
        <w:t xml:space="preserve"> et antipyrétique de l’aspirine sont-ils </w:t>
      </w:r>
      <w:r w:rsidRPr="002577D9">
        <w:rPr>
          <w:b/>
          <w:i/>
        </w:rPr>
        <w:t>actifs</w:t>
      </w:r>
      <w:r w:rsidRPr="00D25597">
        <w:rPr>
          <w:i/>
        </w:rPr>
        <w:t> ?</w:t>
      </w:r>
    </w:p>
    <w:p w:rsidR="0038539A" w:rsidRDefault="0038539A" w:rsidP="0038539A">
      <w:pPr>
        <w:numPr>
          <w:ilvl w:val="0"/>
          <w:numId w:val="2"/>
        </w:numPr>
        <w:spacing w:after="0" w:line="240" w:lineRule="auto"/>
        <w:jc w:val="both"/>
        <w:rPr>
          <w:i/>
        </w:rPr>
      </w:pPr>
      <w:r>
        <w:rPr>
          <w:i/>
        </w:rPr>
        <w:t>Sur quelle partie de l’</w:t>
      </w:r>
      <w:r w:rsidRPr="002577D9">
        <w:rPr>
          <w:b/>
          <w:i/>
        </w:rPr>
        <w:t>estomac</w:t>
      </w:r>
      <w:r>
        <w:rPr>
          <w:i/>
        </w:rPr>
        <w:t>, l’aspirine a-t-elle des effets indésirables ?</w:t>
      </w:r>
    </w:p>
    <w:p w:rsidR="0038539A" w:rsidRDefault="0038539A" w:rsidP="0038539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i/>
        </w:rPr>
      </w:pPr>
      <w:r w:rsidRPr="00BF53DA">
        <w:rPr>
          <w:i/>
        </w:rPr>
        <w:t xml:space="preserve">Quelles sont les </w:t>
      </w:r>
      <w:r w:rsidRPr="002577D9">
        <w:rPr>
          <w:b/>
          <w:i/>
        </w:rPr>
        <w:t>formes galéniques</w:t>
      </w:r>
      <w:r w:rsidRPr="00BF53DA">
        <w:rPr>
          <w:i/>
        </w:rPr>
        <w:t xml:space="preserve"> de l’Aspirine du Rhône® 500 mg et de l’</w:t>
      </w:r>
      <w:proofErr w:type="spellStart"/>
      <w:r w:rsidRPr="00BF53DA">
        <w:rPr>
          <w:i/>
        </w:rPr>
        <w:t>aspégic</w:t>
      </w:r>
      <w:proofErr w:type="spellEnd"/>
      <w:r w:rsidRPr="00BF53DA">
        <w:rPr>
          <w:i/>
        </w:rPr>
        <w:t>® ?</w:t>
      </w:r>
    </w:p>
    <w:p w:rsidR="0038539A" w:rsidRDefault="0038539A" w:rsidP="0038539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i/>
        </w:rPr>
      </w:pPr>
      <w:r w:rsidRPr="002577D9">
        <w:rPr>
          <w:b/>
          <w:i/>
        </w:rPr>
        <w:t>L’Aspirine du Rhône</w:t>
      </w:r>
      <w:r w:rsidRPr="00BF53DA">
        <w:rPr>
          <w:i/>
        </w:rPr>
        <w:t>® 500 mg et l’</w:t>
      </w:r>
      <w:proofErr w:type="spellStart"/>
      <w:r w:rsidRPr="002577D9">
        <w:rPr>
          <w:b/>
          <w:i/>
        </w:rPr>
        <w:t>aspégic</w:t>
      </w:r>
      <w:proofErr w:type="spellEnd"/>
      <w:r w:rsidRPr="00BF53DA">
        <w:rPr>
          <w:i/>
        </w:rPr>
        <w:t>®</w:t>
      </w:r>
      <w:r>
        <w:rPr>
          <w:i/>
        </w:rPr>
        <w:t xml:space="preserve"> ont des principes actifs différents, précisez leur nom</w:t>
      </w:r>
      <w:r w:rsidRPr="00BF53DA">
        <w:rPr>
          <w:i/>
        </w:rPr>
        <w:t> ?</w:t>
      </w:r>
    </w:p>
    <w:p w:rsidR="0038539A" w:rsidRPr="00BF53DA" w:rsidRDefault="0038539A" w:rsidP="0038539A">
      <w:pPr>
        <w:autoSpaceDE w:val="0"/>
        <w:autoSpaceDN w:val="0"/>
        <w:adjustRightInd w:val="0"/>
        <w:spacing w:after="0"/>
        <w:ind w:left="720"/>
        <w:rPr>
          <w:i/>
        </w:rPr>
      </w:pPr>
    </w:p>
    <w:p w:rsidR="0038539A" w:rsidRPr="005C17E0" w:rsidRDefault="0038539A" w:rsidP="0038539A">
      <w:pPr>
        <w:autoSpaceDE w:val="0"/>
        <w:autoSpaceDN w:val="0"/>
        <w:adjustRightInd w:val="0"/>
        <w:spacing w:after="0" w:line="360" w:lineRule="auto"/>
        <w:rPr>
          <w:b/>
        </w:rPr>
      </w:pPr>
      <w:r w:rsidRPr="005C17E0">
        <w:rPr>
          <w:b/>
        </w:rPr>
        <w:t xml:space="preserve">c. </w:t>
      </w:r>
      <w:r w:rsidRPr="005C17E0">
        <w:rPr>
          <w:b/>
          <w:u w:val="single"/>
        </w:rPr>
        <w:t xml:space="preserve">Mener une démarche expérimentale </w:t>
      </w:r>
      <w:r>
        <w:rPr>
          <w:b/>
          <w:u w:val="single"/>
        </w:rPr>
        <w:t>en autonomie</w:t>
      </w:r>
      <w:r w:rsidRPr="005C17E0">
        <w:rPr>
          <w:b/>
        </w:rPr>
        <w:t> :</w:t>
      </w:r>
    </w:p>
    <w:p w:rsidR="0038539A" w:rsidRPr="005C17E0" w:rsidRDefault="0038539A" w:rsidP="0038539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</w:pPr>
      <w:r>
        <w:t xml:space="preserve">Rappelez la </w:t>
      </w:r>
      <w:r w:rsidRPr="003F24BC">
        <w:rPr>
          <w:b/>
          <w:u w:val="single"/>
        </w:rPr>
        <w:t>problématique</w:t>
      </w:r>
      <w:r>
        <w:t xml:space="preserve"> en une phrase.</w:t>
      </w:r>
    </w:p>
    <w:p w:rsidR="0038539A" w:rsidRDefault="0038539A" w:rsidP="0038539A">
      <w:pPr>
        <w:autoSpaceDE w:val="0"/>
        <w:autoSpaceDN w:val="0"/>
        <w:adjustRightInd w:val="0"/>
        <w:spacing w:after="0" w:line="360" w:lineRule="auto"/>
        <w:rPr>
          <w:i/>
        </w:rPr>
      </w:pPr>
      <w:r>
        <w:rPr>
          <w:i/>
        </w:rPr>
        <w:t>Répond</w:t>
      </w:r>
      <w:r w:rsidRPr="008D4E57">
        <w:rPr>
          <w:i/>
        </w:rPr>
        <w:t>e</w:t>
      </w:r>
      <w:r>
        <w:rPr>
          <w:i/>
        </w:rPr>
        <w:t>z</w:t>
      </w:r>
      <w:r w:rsidRPr="008D4E57">
        <w:rPr>
          <w:i/>
        </w:rPr>
        <w:t xml:space="preserve"> </w:t>
      </w:r>
      <w:r>
        <w:rPr>
          <w:i/>
        </w:rPr>
        <w:t>à la problématique en suivant la</w:t>
      </w:r>
      <w:r w:rsidRPr="008D4E57">
        <w:rPr>
          <w:i/>
        </w:rPr>
        <w:t xml:space="preserve"> démarche expérimentale</w:t>
      </w:r>
      <w:r>
        <w:rPr>
          <w:i/>
        </w:rPr>
        <w:t xml:space="preserve"> ci-dessous et en utilisant les documents.</w:t>
      </w:r>
    </w:p>
    <w:p w:rsidR="0038539A" w:rsidRDefault="0038539A" w:rsidP="0038539A">
      <w:pPr>
        <w:autoSpaceDE w:val="0"/>
        <w:autoSpaceDN w:val="0"/>
        <w:adjustRightInd w:val="0"/>
        <w:spacing w:after="0" w:line="360" w:lineRule="auto"/>
      </w:pPr>
      <w:r w:rsidRPr="003F24BC">
        <w:rPr>
          <w:b/>
          <w:u w:val="single"/>
        </w:rPr>
        <w:t>Emettre une hypothèse</w:t>
      </w:r>
      <w:r>
        <w:t> :</w:t>
      </w:r>
    </w:p>
    <w:p w:rsidR="0038539A" w:rsidRPr="00357DA2" w:rsidRDefault="0038539A" w:rsidP="0038539A">
      <w:pPr>
        <w:autoSpaceDE w:val="0"/>
        <w:autoSpaceDN w:val="0"/>
        <w:adjustRightInd w:val="0"/>
        <w:spacing w:after="0" w:line="360" w:lineRule="auto"/>
        <w:rPr>
          <w:i/>
        </w:rPr>
      </w:pPr>
      <w:r w:rsidRPr="00357DA2">
        <w:rPr>
          <w:b/>
          <w:i/>
          <w:u w:val="single"/>
        </w:rPr>
        <w:t xml:space="preserve">Proposez une </w:t>
      </w:r>
      <w:r>
        <w:rPr>
          <w:b/>
          <w:i/>
          <w:u w:val="single"/>
        </w:rPr>
        <w:t xml:space="preserve">(ou plusieurs) </w:t>
      </w:r>
      <w:r w:rsidRPr="00357DA2">
        <w:rPr>
          <w:b/>
          <w:i/>
          <w:u w:val="single"/>
        </w:rPr>
        <w:t>expérience</w:t>
      </w:r>
      <w:r>
        <w:rPr>
          <w:b/>
          <w:i/>
          <w:u w:val="single"/>
        </w:rPr>
        <w:t>s</w:t>
      </w:r>
      <w:r w:rsidRPr="00357DA2">
        <w:rPr>
          <w:i/>
        </w:rPr>
        <w:t xml:space="preserve"> qui permettrai</w:t>
      </w:r>
      <w:r>
        <w:rPr>
          <w:i/>
        </w:rPr>
        <w:t>en</w:t>
      </w:r>
      <w:r w:rsidRPr="00357DA2">
        <w:rPr>
          <w:i/>
        </w:rPr>
        <w:t>t de valider (confirmer) ou d’invalider (annuler) vos hypothèses.</w:t>
      </w:r>
    </w:p>
    <w:p w:rsidR="0038539A" w:rsidRPr="009B450E" w:rsidRDefault="0038539A" w:rsidP="0038539A">
      <w:pPr>
        <w:tabs>
          <w:tab w:val="num" w:pos="709"/>
        </w:tabs>
        <w:spacing w:after="0" w:line="360" w:lineRule="auto"/>
        <w:ind w:left="709" w:hanging="283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sym w:font="Symbol" w:char="F0AE"/>
      </w:r>
      <w:r>
        <w:rPr>
          <w:b/>
          <w:i/>
        </w:rPr>
        <w:t>Faites</w:t>
      </w:r>
      <w:r w:rsidRPr="009B450E">
        <w:rPr>
          <w:b/>
          <w:i/>
        </w:rPr>
        <w:t xml:space="preserve"> v</w:t>
      </w:r>
      <w:r>
        <w:rPr>
          <w:b/>
          <w:i/>
        </w:rPr>
        <w:t>érifier</w:t>
      </w:r>
      <w:r w:rsidRPr="009B450E">
        <w:rPr>
          <w:b/>
          <w:i/>
        </w:rPr>
        <w:t xml:space="preserve"> l’expérience par le professeur</w:t>
      </w:r>
      <w:r>
        <w:rPr>
          <w:b/>
          <w:i/>
        </w:rPr>
        <w:t xml:space="preserve"> ou demander une aide.</w:t>
      </w:r>
    </w:p>
    <w:p w:rsidR="0038539A" w:rsidRPr="00357DA2" w:rsidRDefault="0038539A" w:rsidP="0038539A">
      <w:pPr>
        <w:autoSpaceDE w:val="0"/>
        <w:autoSpaceDN w:val="0"/>
        <w:adjustRightInd w:val="0"/>
        <w:spacing w:after="0" w:line="360" w:lineRule="auto"/>
        <w:rPr>
          <w:i/>
        </w:rPr>
      </w:pPr>
      <w:r w:rsidRPr="00357DA2">
        <w:rPr>
          <w:i/>
        </w:rPr>
        <w:t xml:space="preserve">Rédigez une </w:t>
      </w:r>
      <w:r w:rsidRPr="00357DA2">
        <w:rPr>
          <w:b/>
          <w:i/>
          <w:u w:val="single"/>
        </w:rPr>
        <w:t>observation et une interprétation</w:t>
      </w:r>
      <w:r>
        <w:rPr>
          <w:i/>
        </w:rPr>
        <w:t>.</w:t>
      </w:r>
    </w:p>
    <w:p w:rsidR="0038539A" w:rsidRPr="009B450E" w:rsidRDefault="0038539A" w:rsidP="0038539A">
      <w:pPr>
        <w:tabs>
          <w:tab w:val="num" w:pos="709"/>
        </w:tabs>
        <w:spacing w:after="0" w:line="360" w:lineRule="auto"/>
        <w:ind w:left="720"/>
        <w:jc w:val="both"/>
        <w:rPr>
          <w:b/>
          <w:i/>
        </w:rPr>
      </w:pPr>
      <w:r>
        <w:rPr>
          <w:b/>
          <w:i/>
        </w:rPr>
        <w:sym w:font="Symbol" w:char="F0AE"/>
      </w:r>
      <w:r>
        <w:rPr>
          <w:b/>
          <w:i/>
        </w:rPr>
        <w:t xml:space="preserve"> Appelez </w:t>
      </w:r>
      <w:r w:rsidRPr="009B450E">
        <w:rPr>
          <w:b/>
          <w:i/>
        </w:rPr>
        <w:t>le professeur</w:t>
      </w:r>
      <w:r>
        <w:rPr>
          <w:b/>
          <w:i/>
        </w:rPr>
        <w:t>.</w:t>
      </w:r>
    </w:p>
    <w:p w:rsidR="0038539A" w:rsidRDefault="0038539A" w:rsidP="0038539A">
      <w:pPr>
        <w:autoSpaceDE w:val="0"/>
        <w:autoSpaceDN w:val="0"/>
        <w:adjustRightInd w:val="0"/>
        <w:spacing w:after="0"/>
        <w:rPr>
          <w:b/>
          <w:i/>
        </w:rPr>
      </w:pPr>
      <w:r w:rsidRPr="007D7FFD">
        <w:rPr>
          <w:b/>
          <w:i/>
          <w:u w:val="single"/>
        </w:rPr>
        <w:t>Faire preuve d’esprit critique</w:t>
      </w:r>
      <w:r>
        <w:rPr>
          <w:i/>
        </w:rPr>
        <w:t>, est-ce que</w:t>
      </w:r>
      <w:r w:rsidRPr="00D66480">
        <w:rPr>
          <w:i/>
        </w:rPr>
        <w:t xml:space="preserve"> </w:t>
      </w:r>
      <w:r>
        <w:rPr>
          <w:i/>
        </w:rPr>
        <w:t xml:space="preserve">les </w:t>
      </w:r>
      <w:r w:rsidRPr="00D66480">
        <w:rPr>
          <w:i/>
        </w:rPr>
        <w:t>expériences réalisées</w:t>
      </w:r>
      <w:r>
        <w:rPr>
          <w:i/>
        </w:rPr>
        <w:t xml:space="preserve"> vous semblent </w:t>
      </w:r>
      <w:r w:rsidRPr="00906E35">
        <w:rPr>
          <w:b/>
          <w:i/>
        </w:rPr>
        <w:t>valables ?</w:t>
      </w:r>
    </w:p>
    <w:p w:rsidR="0038539A" w:rsidRDefault="0038539A" w:rsidP="0038539A">
      <w:pPr>
        <w:autoSpaceDE w:val="0"/>
        <w:autoSpaceDN w:val="0"/>
        <w:adjustRightInd w:val="0"/>
        <w:spacing w:after="0" w:line="360" w:lineRule="auto"/>
        <w:rPr>
          <w:i/>
        </w:rPr>
      </w:pPr>
      <w:r w:rsidRPr="006346BF">
        <w:rPr>
          <w:b/>
          <w:i/>
        </w:rPr>
        <w:t>Argumentez</w:t>
      </w:r>
      <w:r>
        <w:rPr>
          <w:i/>
        </w:rPr>
        <w:t xml:space="preserve"> votre réponse et proposez éventuellement des améliorations ou d’autres expériences.</w:t>
      </w:r>
    </w:p>
    <w:p w:rsidR="0038539A" w:rsidRDefault="0038539A" w:rsidP="0038539A">
      <w:pPr>
        <w:autoSpaceDE w:val="0"/>
        <w:autoSpaceDN w:val="0"/>
        <w:adjustRightInd w:val="0"/>
        <w:spacing w:after="0" w:line="360" w:lineRule="auto"/>
      </w:pPr>
      <w:r>
        <w:t xml:space="preserve">Essayez de conclure et de </w:t>
      </w:r>
      <w:r w:rsidRPr="00474C5D">
        <w:rPr>
          <w:b/>
        </w:rPr>
        <w:t>répondre à la problématique</w:t>
      </w:r>
      <w:r>
        <w:t xml:space="preserve">. </w:t>
      </w:r>
    </w:p>
    <w:p w:rsidR="0038539A" w:rsidRDefault="0038539A" w:rsidP="0038539A">
      <w:pPr>
        <w:autoSpaceDE w:val="0"/>
        <w:autoSpaceDN w:val="0"/>
        <w:adjustRightInd w:val="0"/>
        <w:spacing w:after="0"/>
      </w:pPr>
      <w:r>
        <w:t xml:space="preserve">Si vous n’y parvenez pas </w:t>
      </w:r>
      <w:r w:rsidRPr="00EF24FD">
        <w:rPr>
          <w:b/>
        </w:rPr>
        <w:t>proposez de nouvelles hypothèses et expériences</w:t>
      </w:r>
      <w:r>
        <w:t>, reprendre la même démarche.</w:t>
      </w:r>
    </w:p>
    <w:p w:rsidR="0038539A" w:rsidRDefault="0038539A" w:rsidP="0038539A">
      <w:pPr>
        <w:autoSpaceDE w:val="0"/>
        <w:autoSpaceDN w:val="0"/>
        <w:adjustRightInd w:val="0"/>
        <w:spacing w:after="0"/>
      </w:pPr>
    </w:p>
    <w:p w:rsidR="0038539A" w:rsidRPr="00203235" w:rsidRDefault="0038539A" w:rsidP="0038539A">
      <w:pPr>
        <w:spacing w:after="0" w:line="360" w:lineRule="auto"/>
        <w:jc w:val="both"/>
        <w:rPr>
          <w:rFonts w:ascii="Impact" w:hAnsi="Impact"/>
          <w:sz w:val="28"/>
          <w:szCs w:val="28"/>
        </w:rPr>
      </w:pPr>
      <w:r w:rsidRPr="00203235">
        <w:rPr>
          <w:rFonts w:ascii="Impact" w:hAnsi="Impact"/>
          <w:i/>
          <w:sz w:val="28"/>
          <w:szCs w:val="28"/>
        </w:rPr>
        <w:t>Bonus</w:t>
      </w:r>
      <w:r w:rsidRPr="00203235">
        <w:rPr>
          <w:rFonts w:ascii="Impact" w:hAnsi="Impact"/>
          <w:sz w:val="28"/>
          <w:szCs w:val="28"/>
        </w:rPr>
        <w:t xml:space="preserve"> : </w:t>
      </w:r>
    </w:p>
    <w:p w:rsidR="0038539A" w:rsidRPr="009B450E" w:rsidRDefault="0038539A" w:rsidP="0038539A">
      <w:pPr>
        <w:tabs>
          <w:tab w:val="num" w:pos="709"/>
        </w:tabs>
        <w:spacing w:after="0" w:line="360" w:lineRule="auto"/>
        <w:ind w:left="720"/>
        <w:jc w:val="both"/>
        <w:rPr>
          <w:b/>
          <w:i/>
        </w:rPr>
      </w:pPr>
      <w:r>
        <w:rPr>
          <w:b/>
          <w:i/>
        </w:rPr>
        <w:sym w:font="Symbol" w:char="F0AE"/>
      </w:r>
      <w:r>
        <w:rPr>
          <w:b/>
          <w:i/>
        </w:rPr>
        <w:t xml:space="preserve"> Appeler </w:t>
      </w:r>
      <w:r w:rsidRPr="009B450E">
        <w:rPr>
          <w:b/>
          <w:i/>
        </w:rPr>
        <w:t>le professeur</w:t>
      </w:r>
      <w:r>
        <w:rPr>
          <w:b/>
          <w:i/>
        </w:rPr>
        <w:t>.</w:t>
      </w:r>
    </w:p>
    <w:p w:rsidR="004E4EF7" w:rsidRDefault="004E4EF7" w:rsidP="0038539A">
      <w:pPr>
        <w:spacing w:after="0"/>
        <w:ind w:right="284"/>
        <w:jc w:val="both"/>
      </w:pPr>
    </w:p>
    <w:p w:rsidR="0038539A" w:rsidRDefault="0038539A">
      <w:r>
        <w:br w:type="page"/>
      </w:r>
    </w:p>
    <w:p w:rsidR="0038539A" w:rsidRPr="0038539A" w:rsidRDefault="00721616" w:rsidP="0038539A">
      <w:pPr>
        <w:autoSpaceDE w:val="0"/>
        <w:autoSpaceDN w:val="0"/>
        <w:adjustRightInd w:val="0"/>
        <w:spacing w:after="0" w:line="360" w:lineRule="auto"/>
        <w:rPr>
          <w:b/>
          <w:sz w:val="28"/>
        </w:rPr>
      </w:pPr>
      <w:r>
        <w:rPr>
          <w:b/>
          <w:sz w:val="28"/>
        </w:rPr>
        <w:lastRenderedPageBreak/>
        <w:t xml:space="preserve">ENONCE : (B) </w:t>
      </w:r>
      <w:r w:rsidR="0038539A" w:rsidRPr="0038539A">
        <w:rPr>
          <w:b/>
          <w:sz w:val="28"/>
        </w:rPr>
        <w:t>Semi-guidé :</w:t>
      </w:r>
    </w:p>
    <w:p w:rsidR="0038539A" w:rsidRDefault="0038539A" w:rsidP="0038539A">
      <w:pPr>
        <w:autoSpaceDE w:val="0"/>
        <w:autoSpaceDN w:val="0"/>
        <w:adjustRightInd w:val="0"/>
        <w:spacing w:after="0" w:line="360" w:lineRule="auto"/>
        <w:rPr>
          <w:b/>
        </w:rPr>
      </w:pPr>
      <w:r>
        <w:rPr>
          <w:b/>
        </w:rPr>
        <w:t xml:space="preserve">b. </w:t>
      </w:r>
      <w:r w:rsidRPr="005C17E0">
        <w:rPr>
          <w:b/>
          <w:u w:val="single"/>
        </w:rPr>
        <w:t>Lire, choisir et extraire les informations utiles pour répondre aux questions</w:t>
      </w:r>
      <w:r>
        <w:rPr>
          <w:b/>
        </w:rPr>
        <w:t> :</w:t>
      </w:r>
    </w:p>
    <w:p w:rsidR="0038539A" w:rsidRPr="00A15600" w:rsidRDefault="0038539A" w:rsidP="0038539A">
      <w:pPr>
        <w:autoSpaceDE w:val="0"/>
        <w:autoSpaceDN w:val="0"/>
        <w:adjustRightInd w:val="0"/>
        <w:spacing w:after="0"/>
      </w:pPr>
      <w:r w:rsidRPr="005C17E0">
        <w:rPr>
          <w:b/>
          <w:u w:val="single"/>
        </w:rPr>
        <w:t>Méthode</w:t>
      </w:r>
      <w:r>
        <w:t>: trouv</w:t>
      </w:r>
      <w:r w:rsidRPr="00A15600">
        <w:t xml:space="preserve">ez les liens </w:t>
      </w:r>
      <w:r>
        <w:t xml:space="preserve">en repérant </w:t>
      </w:r>
      <w:r w:rsidRPr="00A15600">
        <w:t>les mots en commun</w:t>
      </w:r>
      <w:r>
        <w:t xml:space="preserve"> </w:t>
      </w:r>
      <w:r w:rsidRPr="00A15600">
        <w:t xml:space="preserve">entre les documents </w:t>
      </w:r>
      <w:r>
        <w:t xml:space="preserve">et </w:t>
      </w:r>
      <w:r w:rsidRPr="00A15600">
        <w:t xml:space="preserve">avec </w:t>
      </w:r>
      <w:r>
        <w:t>les questions</w:t>
      </w:r>
      <w:r w:rsidRPr="00A15600">
        <w:t>.</w:t>
      </w:r>
    </w:p>
    <w:p w:rsidR="0038539A" w:rsidRDefault="0038539A" w:rsidP="0038539A">
      <w:pPr>
        <w:autoSpaceDE w:val="0"/>
        <w:autoSpaceDN w:val="0"/>
        <w:adjustRightInd w:val="0"/>
        <w:spacing w:after="0"/>
        <w:rPr>
          <w:i/>
        </w:rPr>
      </w:pPr>
    </w:p>
    <w:p w:rsidR="0038539A" w:rsidRPr="00D25597" w:rsidRDefault="0038539A" w:rsidP="003853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i/>
        </w:rPr>
      </w:pPr>
      <w:r w:rsidRPr="00D25597">
        <w:rPr>
          <w:i/>
        </w:rPr>
        <w:t>A partir de quel moment les effets antalgique</w:t>
      </w:r>
      <w:r>
        <w:rPr>
          <w:i/>
        </w:rPr>
        <w:t>, anti-inflammatoire</w:t>
      </w:r>
      <w:r w:rsidRPr="00D25597">
        <w:rPr>
          <w:i/>
        </w:rPr>
        <w:t xml:space="preserve"> et antipyrétique de l’aspirine sont-ils </w:t>
      </w:r>
      <w:r w:rsidRPr="002577D9">
        <w:rPr>
          <w:b/>
          <w:i/>
        </w:rPr>
        <w:t>actifs</w:t>
      </w:r>
      <w:r w:rsidRPr="00D25597">
        <w:rPr>
          <w:i/>
        </w:rPr>
        <w:t> ?</w:t>
      </w:r>
    </w:p>
    <w:p w:rsidR="0038539A" w:rsidRDefault="0038539A" w:rsidP="0038539A">
      <w:pPr>
        <w:numPr>
          <w:ilvl w:val="0"/>
          <w:numId w:val="5"/>
        </w:numPr>
        <w:spacing w:after="0" w:line="240" w:lineRule="auto"/>
        <w:jc w:val="both"/>
        <w:rPr>
          <w:i/>
        </w:rPr>
      </w:pPr>
      <w:r>
        <w:rPr>
          <w:i/>
        </w:rPr>
        <w:t>Sur quelle partie de l’</w:t>
      </w:r>
      <w:r w:rsidRPr="002577D9">
        <w:rPr>
          <w:b/>
          <w:i/>
        </w:rPr>
        <w:t>estomac</w:t>
      </w:r>
      <w:r>
        <w:rPr>
          <w:i/>
        </w:rPr>
        <w:t>, l’aspirine a-t-elle des effets indésirables ?</w:t>
      </w:r>
    </w:p>
    <w:p w:rsidR="0038539A" w:rsidRDefault="0038539A" w:rsidP="003853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i/>
        </w:rPr>
      </w:pPr>
      <w:r w:rsidRPr="00BF53DA">
        <w:rPr>
          <w:i/>
        </w:rPr>
        <w:t xml:space="preserve">Quelles sont les </w:t>
      </w:r>
      <w:r w:rsidRPr="002577D9">
        <w:rPr>
          <w:b/>
          <w:i/>
        </w:rPr>
        <w:t>formes galéniques</w:t>
      </w:r>
      <w:r w:rsidRPr="00BF53DA">
        <w:rPr>
          <w:i/>
        </w:rPr>
        <w:t xml:space="preserve"> de l’Aspirine du Rhône® 500 mg et de l’</w:t>
      </w:r>
      <w:proofErr w:type="spellStart"/>
      <w:r w:rsidRPr="00BF53DA">
        <w:rPr>
          <w:i/>
        </w:rPr>
        <w:t>aspégic</w:t>
      </w:r>
      <w:proofErr w:type="spellEnd"/>
      <w:r w:rsidRPr="00BF53DA">
        <w:rPr>
          <w:i/>
        </w:rPr>
        <w:t>® ?</w:t>
      </w:r>
    </w:p>
    <w:p w:rsidR="0038539A" w:rsidRDefault="0038539A" w:rsidP="003853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i/>
        </w:rPr>
      </w:pPr>
      <w:r w:rsidRPr="002577D9">
        <w:rPr>
          <w:b/>
          <w:i/>
        </w:rPr>
        <w:t>L’Aspirine du Rhône</w:t>
      </w:r>
      <w:r w:rsidRPr="00BF53DA">
        <w:rPr>
          <w:i/>
        </w:rPr>
        <w:t>® 500 mg et l’</w:t>
      </w:r>
      <w:proofErr w:type="spellStart"/>
      <w:r w:rsidRPr="002577D9">
        <w:rPr>
          <w:b/>
          <w:i/>
        </w:rPr>
        <w:t>aspégic</w:t>
      </w:r>
      <w:proofErr w:type="spellEnd"/>
      <w:r w:rsidRPr="00BF53DA">
        <w:rPr>
          <w:i/>
        </w:rPr>
        <w:t>®</w:t>
      </w:r>
      <w:r>
        <w:rPr>
          <w:i/>
        </w:rPr>
        <w:t xml:space="preserve"> ont des principes actifs différents, précisez leur nom</w:t>
      </w:r>
      <w:r w:rsidRPr="00BF53DA">
        <w:rPr>
          <w:i/>
        </w:rPr>
        <w:t> ?</w:t>
      </w:r>
    </w:p>
    <w:p w:rsidR="0038539A" w:rsidRPr="00BF53DA" w:rsidRDefault="0038539A" w:rsidP="0038539A">
      <w:pPr>
        <w:autoSpaceDE w:val="0"/>
        <w:autoSpaceDN w:val="0"/>
        <w:adjustRightInd w:val="0"/>
        <w:spacing w:after="0"/>
        <w:ind w:left="720"/>
        <w:rPr>
          <w:i/>
        </w:rPr>
      </w:pPr>
    </w:p>
    <w:p w:rsidR="0038539A" w:rsidRPr="005C17E0" w:rsidRDefault="0038539A" w:rsidP="0038539A">
      <w:pPr>
        <w:autoSpaceDE w:val="0"/>
        <w:autoSpaceDN w:val="0"/>
        <w:adjustRightInd w:val="0"/>
        <w:spacing w:after="0" w:line="360" w:lineRule="auto"/>
        <w:rPr>
          <w:b/>
        </w:rPr>
      </w:pPr>
      <w:r w:rsidRPr="005C17E0">
        <w:rPr>
          <w:b/>
        </w:rPr>
        <w:t xml:space="preserve">c. </w:t>
      </w:r>
      <w:r w:rsidRPr="005C17E0">
        <w:rPr>
          <w:b/>
          <w:u w:val="single"/>
        </w:rPr>
        <w:t xml:space="preserve">Mener une démarche expérimentale </w:t>
      </w:r>
      <w:r>
        <w:rPr>
          <w:b/>
          <w:u w:val="single"/>
        </w:rPr>
        <w:t xml:space="preserve">semi </w:t>
      </w:r>
      <w:r w:rsidRPr="005C17E0">
        <w:rPr>
          <w:b/>
          <w:u w:val="single"/>
        </w:rPr>
        <w:t>guidée</w:t>
      </w:r>
      <w:r w:rsidRPr="005C17E0">
        <w:rPr>
          <w:b/>
        </w:rPr>
        <w:t> :</w:t>
      </w:r>
    </w:p>
    <w:p w:rsidR="0038539A" w:rsidRPr="005C17E0" w:rsidRDefault="0038539A" w:rsidP="0038539A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</w:pPr>
      <w:r>
        <w:t xml:space="preserve">Rappelez la </w:t>
      </w:r>
      <w:r w:rsidRPr="003F24BC">
        <w:rPr>
          <w:b/>
          <w:u w:val="single"/>
        </w:rPr>
        <w:t>problématique</w:t>
      </w:r>
      <w:r>
        <w:t xml:space="preserve"> en une phrase.</w:t>
      </w:r>
    </w:p>
    <w:p w:rsidR="0038539A" w:rsidRPr="007358FD" w:rsidRDefault="0038539A" w:rsidP="0038539A">
      <w:pPr>
        <w:autoSpaceDE w:val="0"/>
        <w:autoSpaceDN w:val="0"/>
        <w:adjustRightInd w:val="0"/>
        <w:spacing w:after="0" w:line="360" w:lineRule="auto"/>
        <w:rPr>
          <w:color w:val="0070C0"/>
        </w:rPr>
      </w:pPr>
      <w:r w:rsidRPr="007358FD">
        <w:rPr>
          <w:b/>
          <w:color w:val="0070C0"/>
          <w:u w:val="single"/>
        </w:rPr>
        <w:t>Expériences</w:t>
      </w:r>
      <w:r w:rsidRPr="007358FD">
        <w:rPr>
          <w:color w:val="0070C0"/>
        </w:rPr>
        <w:t> : Préparation avant la prise du médicament</w:t>
      </w:r>
    </w:p>
    <w:p w:rsidR="0038539A" w:rsidRPr="007358FD" w:rsidRDefault="0038539A" w:rsidP="0038539A">
      <w:pPr>
        <w:autoSpaceDE w:val="0"/>
        <w:autoSpaceDN w:val="0"/>
        <w:adjustRightInd w:val="0"/>
        <w:spacing w:after="0"/>
        <w:rPr>
          <w:color w:val="0070C0"/>
        </w:rPr>
      </w:pPr>
      <w:r w:rsidRPr="007358FD">
        <w:rPr>
          <w:color w:val="0070C0"/>
        </w:rPr>
        <w:sym w:font="Wingdings" w:char="F0D8"/>
      </w:r>
      <w:r w:rsidRPr="007358FD">
        <w:rPr>
          <w:color w:val="0070C0"/>
        </w:rPr>
        <w:t xml:space="preserve"> Numérotez les béchers : 1 pour d’aspirine du Rhône et 2 pour </w:t>
      </w:r>
      <w:proofErr w:type="spellStart"/>
      <w:r w:rsidRPr="007358FD">
        <w:rPr>
          <w:color w:val="0070C0"/>
        </w:rPr>
        <w:t>aspégic</w:t>
      </w:r>
      <w:proofErr w:type="spellEnd"/>
    </w:p>
    <w:p w:rsidR="0038539A" w:rsidRPr="007358FD" w:rsidRDefault="0038539A" w:rsidP="0038539A">
      <w:pPr>
        <w:autoSpaceDE w:val="0"/>
        <w:autoSpaceDN w:val="0"/>
        <w:adjustRightInd w:val="0"/>
        <w:spacing w:after="0"/>
        <w:rPr>
          <w:color w:val="0070C0"/>
        </w:rPr>
      </w:pPr>
      <w:r w:rsidRPr="007358FD">
        <w:rPr>
          <w:color w:val="0070C0"/>
        </w:rPr>
        <w:sym w:font="Wingdings" w:char="F0D8"/>
      </w:r>
      <w:r>
        <w:rPr>
          <w:color w:val="0070C0"/>
        </w:rPr>
        <w:t xml:space="preserve"> Mettez</w:t>
      </w:r>
      <w:r w:rsidRPr="007358FD">
        <w:rPr>
          <w:color w:val="0070C0"/>
        </w:rPr>
        <w:t xml:space="preserve"> un cachet d’aspirine du Rhône dans le bécher 1 contenant 20 mL d’eau et homogénéiser.</w:t>
      </w:r>
    </w:p>
    <w:p w:rsidR="0038539A" w:rsidRPr="007358FD" w:rsidRDefault="0038539A" w:rsidP="0038539A">
      <w:pPr>
        <w:autoSpaceDE w:val="0"/>
        <w:autoSpaceDN w:val="0"/>
        <w:adjustRightInd w:val="0"/>
        <w:spacing w:after="0" w:line="360" w:lineRule="auto"/>
        <w:rPr>
          <w:color w:val="0070C0"/>
        </w:rPr>
      </w:pPr>
      <w:r w:rsidRPr="007358FD">
        <w:rPr>
          <w:color w:val="0070C0"/>
        </w:rPr>
        <w:sym w:font="Wingdings" w:char="F0D8"/>
      </w:r>
      <w:r>
        <w:rPr>
          <w:color w:val="0070C0"/>
        </w:rPr>
        <w:t xml:space="preserve"> Mett</w:t>
      </w:r>
      <w:r w:rsidRPr="007358FD">
        <w:rPr>
          <w:color w:val="0070C0"/>
        </w:rPr>
        <w:t>e</w:t>
      </w:r>
      <w:r>
        <w:rPr>
          <w:color w:val="0070C0"/>
        </w:rPr>
        <w:t>z</w:t>
      </w:r>
      <w:r w:rsidRPr="007358FD">
        <w:rPr>
          <w:color w:val="0070C0"/>
        </w:rPr>
        <w:t xml:space="preserve"> un sachet d’</w:t>
      </w:r>
      <w:proofErr w:type="spellStart"/>
      <w:r w:rsidRPr="007358FD">
        <w:rPr>
          <w:color w:val="0070C0"/>
        </w:rPr>
        <w:t>aspégic</w:t>
      </w:r>
      <w:proofErr w:type="spellEnd"/>
      <w:r w:rsidRPr="007358FD">
        <w:rPr>
          <w:color w:val="0070C0"/>
        </w:rPr>
        <w:t xml:space="preserve"> dans le bécher 2 contenant 20 mL d’eau et homogénéiser.</w:t>
      </w:r>
    </w:p>
    <w:p w:rsidR="0038539A" w:rsidRPr="007358FD" w:rsidRDefault="0038539A" w:rsidP="003853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color w:val="0070C0"/>
        </w:rPr>
      </w:pPr>
      <w:r w:rsidRPr="007358FD">
        <w:rPr>
          <w:color w:val="0070C0"/>
        </w:rPr>
        <w:t xml:space="preserve">Rédigez une </w:t>
      </w:r>
      <w:r w:rsidRPr="007358FD">
        <w:rPr>
          <w:b/>
          <w:color w:val="0070C0"/>
          <w:u w:val="single"/>
        </w:rPr>
        <w:t>observation</w:t>
      </w:r>
      <w:r w:rsidRPr="007358FD">
        <w:rPr>
          <w:color w:val="0070C0"/>
        </w:rPr>
        <w:t xml:space="preserve"> et une </w:t>
      </w:r>
      <w:r w:rsidRPr="007358FD">
        <w:rPr>
          <w:b/>
          <w:color w:val="0070C0"/>
          <w:u w:val="single"/>
        </w:rPr>
        <w:t>interprétation</w:t>
      </w:r>
      <w:r w:rsidRPr="007358FD">
        <w:rPr>
          <w:color w:val="0070C0"/>
        </w:rPr>
        <w:t xml:space="preserve"> pour chaque formulation de l’aspirine.</w:t>
      </w:r>
    </w:p>
    <w:p w:rsidR="0038539A" w:rsidRPr="007358FD" w:rsidRDefault="0038539A" w:rsidP="003853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color w:val="0070C0"/>
        </w:rPr>
      </w:pPr>
      <w:r w:rsidRPr="007358FD">
        <w:rPr>
          <w:color w:val="0070C0"/>
        </w:rPr>
        <w:t>Est-ce que les documents à votre disposition confirment vos interprétations ?</w:t>
      </w:r>
    </w:p>
    <w:p w:rsidR="0038539A" w:rsidRPr="007358FD" w:rsidRDefault="0038539A" w:rsidP="0038539A">
      <w:pPr>
        <w:autoSpaceDE w:val="0"/>
        <w:autoSpaceDN w:val="0"/>
        <w:adjustRightInd w:val="0"/>
        <w:spacing w:after="0"/>
        <w:rPr>
          <w:color w:val="0070C0"/>
        </w:rPr>
      </w:pPr>
    </w:p>
    <w:p w:rsidR="0038539A" w:rsidRPr="008D4E57" w:rsidRDefault="0038539A" w:rsidP="0038539A">
      <w:pPr>
        <w:autoSpaceDE w:val="0"/>
        <w:autoSpaceDN w:val="0"/>
        <w:adjustRightInd w:val="0"/>
        <w:spacing w:after="0" w:line="360" w:lineRule="auto"/>
        <w:rPr>
          <w:i/>
        </w:rPr>
      </w:pPr>
      <w:r>
        <w:rPr>
          <w:i/>
        </w:rPr>
        <w:t>Répondez</w:t>
      </w:r>
      <w:r w:rsidRPr="008D4E57">
        <w:rPr>
          <w:i/>
        </w:rPr>
        <w:t xml:space="preserve"> à la problématique en suivant une démarche expérimentale :</w:t>
      </w:r>
    </w:p>
    <w:p w:rsidR="0038539A" w:rsidRDefault="0038539A" w:rsidP="0038539A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</w:pPr>
      <w:r w:rsidRPr="003F24BC">
        <w:rPr>
          <w:b/>
          <w:u w:val="single"/>
        </w:rPr>
        <w:t>Emettre une</w:t>
      </w:r>
      <w:r>
        <w:rPr>
          <w:b/>
          <w:u w:val="single"/>
        </w:rPr>
        <w:t xml:space="preserve"> ou des</w:t>
      </w:r>
      <w:r w:rsidRPr="003F24BC">
        <w:rPr>
          <w:b/>
          <w:u w:val="single"/>
        </w:rPr>
        <w:t xml:space="preserve"> hypothèses</w:t>
      </w:r>
      <w:r>
        <w:t>.</w:t>
      </w:r>
    </w:p>
    <w:p w:rsidR="0038539A" w:rsidRPr="00357DA2" w:rsidRDefault="0038539A" w:rsidP="0038539A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i/>
        </w:rPr>
      </w:pPr>
      <w:r w:rsidRPr="00357DA2">
        <w:rPr>
          <w:b/>
          <w:i/>
          <w:u w:val="single"/>
        </w:rPr>
        <w:t>Proposez une expérience</w:t>
      </w:r>
      <w:r w:rsidRPr="00357DA2">
        <w:rPr>
          <w:i/>
        </w:rPr>
        <w:t xml:space="preserve"> qui permettrait de valider (confirmer) ou d’invalider (annuler) vos hypothèses.</w:t>
      </w:r>
    </w:p>
    <w:p w:rsidR="0038539A" w:rsidRPr="009B450E" w:rsidRDefault="0038539A" w:rsidP="0038539A">
      <w:pPr>
        <w:tabs>
          <w:tab w:val="num" w:pos="709"/>
        </w:tabs>
        <w:spacing w:after="0" w:line="360" w:lineRule="auto"/>
        <w:ind w:left="709" w:hanging="283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sym w:font="Symbol" w:char="F0AE"/>
      </w:r>
      <w:r>
        <w:rPr>
          <w:b/>
          <w:i/>
        </w:rPr>
        <w:t>Faites</w:t>
      </w:r>
      <w:r w:rsidRPr="009B450E">
        <w:rPr>
          <w:b/>
          <w:i/>
        </w:rPr>
        <w:t xml:space="preserve"> v</w:t>
      </w:r>
      <w:r>
        <w:rPr>
          <w:b/>
          <w:i/>
        </w:rPr>
        <w:t>érifier</w:t>
      </w:r>
      <w:r w:rsidRPr="009B450E">
        <w:rPr>
          <w:b/>
          <w:i/>
        </w:rPr>
        <w:t xml:space="preserve"> l’expérience par le professeur</w:t>
      </w:r>
      <w:r>
        <w:rPr>
          <w:b/>
          <w:i/>
        </w:rPr>
        <w:t xml:space="preserve"> ou demander une aide.</w:t>
      </w:r>
    </w:p>
    <w:p w:rsidR="0038539A" w:rsidRPr="007358FD" w:rsidRDefault="0038539A" w:rsidP="0038539A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i/>
          <w:color w:val="0070C0"/>
        </w:rPr>
      </w:pPr>
      <w:r w:rsidRPr="007358FD">
        <w:rPr>
          <w:i/>
          <w:color w:val="0070C0"/>
        </w:rPr>
        <w:t xml:space="preserve">Rédigez une </w:t>
      </w:r>
      <w:r w:rsidRPr="007358FD">
        <w:rPr>
          <w:b/>
          <w:i/>
          <w:color w:val="0070C0"/>
          <w:u w:val="single"/>
        </w:rPr>
        <w:t>observation et une interprétation</w:t>
      </w:r>
      <w:r w:rsidRPr="007358FD">
        <w:rPr>
          <w:i/>
          <w:color w:val="0070C0"/>
        </w:rPr>
        <w:t>.</w:t>
      </w:r>
    </w:p>
    <w:p w:rsidR="0038539A" w:rsidRPr="009B450E" w:rsidRDefault="0038539A" w:rsidP="0038539A">
      <w:pPr>
        <w:tabs>
          <w:tab w:val="num" w:pos="709"/>
        </w:tabs>
        <w:spacing w:after="0" w:line="360" w:lineRule="auto"/>
        <w:ind w:left="720"/>
        <w:jc w:val="both"/>
        <w:rPr>
          <w:b/>
          <w:i/>
        </w:rPr>
      </w:pPr>
      <w:r>
        <w:rPr>
          <w:b/>
          <w:i/>
        </w:rPr>
        <w:sym w:font="Symbol" w:char="F0AE"/>
      </w:r>
      <w:r>
        <w:rPr>
          <w:b/>
          <w:i/>
        </w:rPr>
        <w:t xml:space="preserve"> Appelez </w:t>
      </w:r>
      <w:r w:rsidRPr="009B450E">
        <w:rPr>
          <w:b/>
          <w:i/>
        </w:rPr>
        <w:t>le professeur</w:t>
      </w:r>
      <w:r>
        <w:rPr>
          <w:b/>
          <w:i/>
        </w:rPr>
        <w:t>.</w:t>
      </w:r>
    </w:p>
    <w:p w:rsidR="0038539A" w:rsidRDefault="0038539A" w:rsidP="0038539A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</w:pPr>
      <w:r>
        <w:t xml:space="preserve">Essayez de </w:t>
      </w:r>
      <w:r w:rsidRPr="00552C14">
        <w:rPr>
          <w:b/>
          <w:u w:val="single"/>
        </w:rPr>
        <w:t>conclure et de répondre à la problématique</w:t>
      </w:r>
      <w:r>
        <w:t>.</w:t>
      </w:r>
    </w:p>
    <w:p w:rsidR="0038539A" w:rsidRDefault="0038539A" w:rsidP="003853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i/>
        </w:rPr>
      </w:pPr>
      <w:r w:rsidRPr="007D7FFD">
        <w:rPr>
          <w:b/>
          <w:i/>
          <w:u w:val="single"/>
        </w:rPr>
        <w:t>Faire preuve d’esprit critique</w:t>
      </w:r>
      <w:r>
        <w:rPr>
          <w:i/>
        </w:rPr>
        <w:t>, est-ce que</w:t>
      </w:r>
      <w:r w:rsidRPr="00D66480">
        <w:rPr>
          <w:i/>
        </w:rPr>
        <w:t xml:space="preserve"> </w:t>
      </w:r>
      <w:r>
        <w:rPr>
          <w:i/>
        </w:rPr>
        <w:t xml:space="preserve">les </w:t>
      </w:r>
      <w:r w:rsidRPr="00D66480">
        <w:rPr>
          <w:i/>
        </w:rPr>
        <w:t>expériences réalisées</w:t>
      </w:r>
      <w:r>
        <w:rPr>
          <w:i/>
        </w:rPr>
        <w:t xml:space="preserve"> vous semblent valables ? </w:t>
      </w:r>
      <w:r w:rsidRPr="006346BF">
        <w:rPr>
          <w:b/>
          <w:i/>
        </w:rPr>
        <w:t>Argumentez</w:t>
      </w:r>
      <w:r>
        <w:rPr>
          <w:i/>
        </w:rPr>
        <w:t xml:space="preserve"> votre réponse et proposez éventuellement des améliorations ou d’autres expériences.</w:t>
      </w:r>
    </w:p>
    <w:p w:rsidR="0038539A" w:rsidRDefault="0038539A" w:rsidP="0038539A">
      <w:pPr>
        <w:spacing w:after="0"/>
        <w:jc w:val="both"/>
        <w:rPr>
          <w:i/>
        </w:rPr>
      </w:pPr>
    </w:p>
    <w:p w:rsidR="0038539A" w:rsidRPr="00203235" w:rsidRDefault="0038539A" w:rsidP="0038539A">
      <w:pPr>
        <w:spacing w:after="0" w:line="360" w:lineRule="auto"/>
        <w:jc w:val="both"/>
        <w:rPr>
          <w:rFonts w:ascii="Impact" w:hAnsi="Impact"/>
          <w:sz w:val="28"/>
          <w:szCs w:val="28"/>
        </w:rPr>
      </w:pPr>
      <w:r w:rsidRPr="00203235">
        <w:rPr>
          <w:rFonts w:ascii="Impact" w:hAnsi="Impact"/>
          <w:i/>
          <w:sz w:val="28"/>
          <w:szCs w:val="28"/>
        </w:rPr>
        <w:t>Bonus</w:t>
      </w:r>
      <w:r w:rsidRPr="00203235">
        <w:rPr>
          <w:rFonts w:ascii="Impact" w:hAnsi="Impact"/>
          <w:sz w:val="28"/>
          <w:szCs w:val="28"/>
        </w:rPr>
        <w:t xml:space="preserve"> : </w:t>
      </w:r>
    </w:p>
    <w:p w:rsidR="0038539A" w:rsidRDefault="0038539A" w:rsidP="0038539A">
      <w:pPr>
        <w:spacing w:after="0"/>
        <w:jc w:val="both"/>
      </w:pPr>
      <w:r>
        <w:rPr>
          <w:i/>
        </w:rPr>
        <w:t xml:space="preserve">Une transformation chimique lente se </w:t>
      </w:r>
      <w:r w:rsidRPr="00203235">
        <w:t>produit</w:t>
      </w:r>
      <w:r>
        <w:rPr>
          <w:i/>
        </w:rPr>
        <w:t xml:space="preserve"> dans le bécher 2. Identifiez les réactifs et le produit et essayez d’é</w:t>
      </w:r>
      <w:r w:rsidRPr="00A4549B">
        <w:rPr>
          <w:i/>
        </w:rPr>
        <w:t xml:space="preserve">crire </w:t>
      </w:r>
      <w:r>
        <w:rPr>
          <w:i/>
        </w:rPr>
        <w:t>son équation bilan.</w:t>
      </w:r>
    </w:p>
    <w:p w:rsidR="0038539A" w:rsidRDefault="0038539A" w:rsidP="0038539A">
      <w:pPr>
        <w:spacing w:after="0"/>
      </w:pPr>
    </w:p>
    <w:p w:rsidR="0038539A" w:rsidRDefault="0038539A" w:rsidP="0038539A"/>
    <w:p w:rsidR="0038539A" w:rsidRDefault="0038539A" w:rsidP="0038539A">
      <w:r>
        <w:br w:type="page"/>
      </w:r>
    </w:p>
    <w:p w:rsidR="0038539A" w:rsidRPr="0038539A" w:rsidRDefault="00721616" w:rsidP="0038539A">
      <w:pPr>
        <w:autoSpaceDE w:val="0"/>
        <w:autoSpaceDN w:val="0"/>
        <w:adjustRightInd w:val="0"/>
        <w:spacing w:after="0" w:line="360" w:lineRule="auto"/>
        <w:rPr>
          <w:b/>
          <w:sz w:val="28"/>
        </w:rPr>
      </w:pPr>
      <w:r>
        <w:rPr>
          <w:b/>
          <w:sz w:val="28"/>
        </w:rPr>
        <w:lastRenderedPageBreak/>
        <w:t xml:space="preserve">ENONCE : (A) </w:t>
      </w:r>
      <w:r w:rsidR="0038539A" w:rsidRPr="0038539A">
        <w:rPr>
          <w:b/>
          <w:sz w:val="28"/>
        </w:rPr>
        <w:t>Guidé :</w:t>
      </w:r>
    </w:p>
    <w:p w:rsidR="0038539A" w:rsidRDefault="0038539A" w:rsidP="0038539A">
      <w:pPr>
        <w:autoSpaceDE w:val="0"/>
        <w:autoSpaceDN w:val="0"/>
        <w:adjustRightInd w:val="0"/>
        <w:spacing w:after="0" w:line="360" w:lineRule="auto"/>
        <w:rPr>
          <w:b/>
        </w:rPr>
      </w:pPr>
      <w:r>
        <w:rPr>
          <w:b/>
        </w:rPr>
        <w:t xml:space="preserve">b. </w:t>
      </w:r>
      <w:r w:rsidRPr="005C17E0">
        <w:rPr>
          <w:b/>
          <w:u w:val="single"/>
        </w:rPr>
        <w:t>Lire, choisir et extraire les informations utiles pour répondre aux questions</w:t>
      </w:r>
      <w:r>
        <w:rPr>
          <w:b/>
        </w:rPr>
        <w:t> :</w:t>
      </w:r>
    </w:p>
    <w:p w:rsidR="0038539A" w:rsidRPr="00A15600" w:rsidRDefault="0038539A" w:rsidP="0038539A">
      <w:pPr>
        <w:autoSpaceDE w:val="0"/>
        <w:autoSpaceDN w:val="0"/>
        <w:adjustRightInd w:val="0"/>
        <w:spacing w:after="0"/>
      </w:pPr>
      <w:r w:rsidRPr="005C17E0">
        <w:rPr>
          <w:b/>
          <w:u w:val="single"/>
        </w:rPr>
        <w:t>Méthode</w:t>
      </w:r>
      <w:r>
        <w:t>: trouv</w:t>
      </w:r>
      <w:r w:rsidRPr="00A15600">
        <w:t xml:space="preserve">ez les liens </w:t>
      </w:r>
      <w:r>
        <w:t xml:space="preserve">en repérant </w:t>
      </w:r>
      <w:r w:rsidRPr="00A15600">
        <w:t>les mots en commun</w:t>
      </w:r>
      <w:r>
        <w:t xml:space="preserve"> </w:t>
      </w:r>
      <w:r w:rsidRPr="00A15600">
        <w:t xml:space="preserve">entre les documents </w:t>
      </w:r>
      <w:r>
        <w:t xml:space="preserve">et </w:t>
      </w:r>
      <w:r w:rsidRPr="00A15600">
        <w:t xml:space="preserve">avec </w:t>
      </w:r>
      <w:r>
        <w:t>les questions</w:t>
      </w:r>
      <w:r w:rsidRPr="00A15600">
        <w:t>.</w:t>
      </w:r>
    </w:p>
    <w:p w:rsidR="0038539A" w:rsidRDefault="0038539A" w:rsidP="0038539A">
      <w:pPr>
        <w:autoSpaceDE w:val="0"/>
        <w:autoSpaceDN w:val="0"/>
        <w:adjustRightInd w:val="0"/>
        <w:spacing w:after="0"/>
        <w:rPr>
          <w:i/>
        </w:rPr>
      </w:pPr>
    </w:p>
    <w:p w:rsidR="0038539A" w:rsidRPr="00D25597" w:rsidRDefault="0038539A" w:rsidP="0038539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i/>
        </w:rPr>
      </w:pPr>
      <w:r w:rsidRPr="00D25597">
        <w:rPr>
          <w:i/>
        </w:rPr>
        <w:t>A partir de quel moment les effets antalgique</w:t>
      </w:r>
      <w:r>
        <w:rPr>
          <w:i/>
        </w:rPr>
        <w:t>, anti-inflammatoire</w:t>
      </w:r>
      <w:r w:rsidRPr="00D25597">
        <w:rPr>
          <w:i/>
        </w:rPr>
        <w:t xml:space="preserve"> et antipyrétique de l’aspirine sont-ils </w:t>
      </w:r>
      <w:r w:rsidRPr="002577D9">
        <w:rPr>
          <w:b/>
          <w:i/>
        </w:rPr>
        <w:t>actifs</w:t>
      </w:r>
      <w:r w:rsidRPr="00D25597">
        <w:rPr>
          <w:i/>
        </w:rPr>
        <w:t> ?</w:t>
      </w:r>
    </w:p>
    <w:p w:rsidR="0038539A" w:rsidRDefault="0038539A" w:rsidP="0038539A">
      <w:pPr>
        <w:numPr>
          <w:ilvl w:val="0"/>
          <w:numId w:val="7"/>
        </w:numPr>
        <w:spacing w:after="0" w:line="240" w:lineRule="auto"/>
        <w:jc w:val="both"/>
        <w:rPr>
          <w:i/>
        </w:rPr>
      </w:pPr>
      <w:r>
        <w:rPr>
          <w:i/>
        </w:rPr>
        <w:t>Sur quelle partie de l’</w:t>
      </w:r>
      <w:r w:rsidRPr="002577D9">
        <w:rPr>
          <w:b/>
          <w:i/>
        </w:rPr>
        <w:t>estomac</w:t>
      </w:r>
      <w:r>
        <w:rPr>
          <w:i/>
        </w:rPr>
        <w:t>, l’aspirine a-t-elle des effets indésirables ?</w:t>
      </w:r>
    </w:p>
    <w:p w:rsidR="0038539A" w:rsidRDefault="0038539A" w:rsidP="0038539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i/>
        </w:rPr>
      </w:pPr>
      <w:r w:rsidRPr="00BF53DA">
        <w:rPr>
          <w:i/>
        </w:rPr>
        <w:t xml:space="preserve">Quelles sont les </w:t>
      </w:r>
      <w:r w:rsidRPr="002577D9">
        <w:rPr>
          <w:b/>
          <w:i/>
        </w:rPr>
        <w:t>formes galéniques</w:t>
      </w:r>
      <w:r w:rsidRPr="00BF53DA">
        <w:rPr>
          <w:i/>
        </w:rPr>
        <w:t xml:space="preserve"> de l’Aspirine du Rhône® 500 mg et de l’</w:t>
      </w:r>
      <w:proofErr w:type="spellStart"/>
      <w:r w:rsidRPr="00BF53DA">
        <w:rPr>
          <w:i/>
        </w:rPr>
        <w:t>aspégic</w:t>
      </w:r>
      <w:proofErr w:type="spellEnd"/>
      <w:r w:rsidRPr="00BF53DA">
        <w:rPr>
          <w:i/>
        </w:rPr>
        <w:t>® ?</w:t>
      </w:r>
    </w:p>
    <w:p w:rsidR="0038539A" w:rsidRDefault="0038539A" w:rsidP="0038539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i/>
        </w:rPr>
      </w:pPr>
      <w:r w:rsidRPr="002577D9">
        <w:rPr>
          <w:b/>
          <w:i/>
        </w:rPr>
        <w:t>L’Aspirine du Rhône</w:t>
      </w:r>
      <w:r w:rsidRPr="00BF53DA">
        <w:rPr>
          <w:i/>
        </w:rPr>
        <w:t>® 500 mg et l’</w:t>
      </w:r>
      <w:proofErr w:type="spellStart"/>
      <w:r w:rsidRPr="002577D9">
        <w:rPr>
          <w:b/>
          <w:i/>
        </w:rPr>
        <w:t>aspégic</w:t>
      </w:r>
      <w:proofErr w:type="spellEnd"/>
      <w:r w:rsidRPr="00BF53DA">
        <w:rPr>
          <w:i/>
        </w:rPr>
        <w:t>®</w:t>
      </w:r>
      <w:r>
        <w:rPr>
          <w:i/>
        </w:rPr>
        <w:t xml:space="preserve"> ont des principes actifs différents, précisez leur nom</w:t>
      </w:r>
      <w:r w:rsidRPr="00BF53DA">
        <w:rPr>
          <w:i/>
        </w:rPr>
        <w:t> ?</w:t>
      </w:r>
    </w:p>
    <w:p w:rsidR="0038539A" w:rsidRPr="00BF53DA" w:rsidRDefault="0038539A" w:rsidP="0038539A">
      <w:pPr>
        <w:autoSpaceDE w:val="0"/>
        <w:autoSpaceDN w:val="0"/>
        <w:adjustRightInd w:val="0"/>
        <w:spacing w:after="0"/>
        <w:ind w:left="720"/>
        <w:rPr>
          <w:i/>
        </w:rPr>
      </w:pPr>
    </w:p>
    <w:p w:rsidR="0038539A" w:rsidRPr="005C17E0" w:rsidRDefault="0038539A" w:rsidP="0038539A">
      <w:pPr>
        <w:autoSpaceDE w:val="0"/>
        <w:autoSpaceDN w:val="0"/>
        <w:adjustRightInd w:val="0"/>
        <w:spacing w:after="0" w:line="360" w:lineRule="auto"/>
        <w:rPr>
          <w:b/>
        </w:rPr>
      </w:pPr>
      <w:r w:rsidRPr="005C17E0">
        <w:rPr>
          <w:b/>
        </w:rPr>
        <w:t xml:space="preserve">c. </w:t>
      </w:r>
      <w:r w:rsidRPr="005C17E0">
        <w:rPr>
          <w:b/>
          <w:u w:val="single"/>
        </w:rPr>
        <w:t>Mener une démarche expérimentale guidée</w:t>
      </w:r>
      <w:r w:rsidRPr="005C17E0">
        <w:rPr>
          <w:b/>
        </w:rPr>
        <w:t> :</w:t>
      </w:r>
    </w:p>
    <w:p w:rsidR="0038539A" w:rsidRPr="005C17E0" w:rsidRDefault="0038539A" w:rsidP="0038539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</w:pPr>
      <w:r>
        <w:t xml:space="preserve">Rappeler la </w:t>
      </w:r>
      <w:r w:rsidRPr="003F24BC">
        <w:rPr>
          <w:b/>
          <w:u w:val="single"/>
        </w:rPr>
        <w:t>problématique</w:t>
      </w:r>
      <w:r>
        <w:t xml:space="preserve"> en une phrase.</w:t>
      </w:r>
    </w:p>
    <w:p w:rsidR="0038539A" w:rsidRPr="007358FD" w:rsidRDefault="0038539A" w:rsidP="0038539A">
      <w:pPr>
        <w:autoSpaceDE w:val="0"/>
        <w:autoSpaceDN w:val="0"/>
        <w:adjustRightInd w:val="0"/>
        <w:spacing w:after="0" w:line="360" w:lineRule="auto"/>
        <w:rPr>
          <w:color w:val="0070C0"/>
        </w:rPr>
      </w:pPr>
      <w:r w:rsidRPr="007358FD">
        <w:rPr>
          <w:b/>
          <w:color w:val="0070C0"/>
          <w:u w:val="single"/>
        </w:rPr>
        <w:t>Expériences</w:t>
      </w:r>
      <w:r w:rsidRPr="007358FD">
        <w:rPr>
          <w:color w:val="0070C0"/>
        </w:rPr>
        <w:t> : préparation avant la prise du médicament</w:t>
      </w:r>
    </w:p>
    <w:p w:rsidR="0038539A" w:rsidRPr="007358FD" w:rsidRDefault="0038539A" w:rsidP="0038539A">
      <w:pPr>
        <w:autoSpaceDE w:val="0"/>
        <w:autoSpaceDN w:val="0"/>
        <w:adjustRightInd w:val="0"/>
        <w:spacing w:after="0"/>
        <w:rPr>
          <w:color w:val="0070C0"/>
        </w:rPr>
      </w:pPr>
      <w:r w:rsidRPr="007358FD">
        <w:rPr>
          <w:color w:val="0070C0"/>
        </w:rPr>
        <w:sym w:font="Wingdings" w:char="F0D8"/>
      </w:r>
      <w:r w:rsidRPr="007358FD">
        <w:rPr>
          <w:color w:val="0070C0"/>
        </w:rPr>
        <w:t xml:space="preserve"> Numérotez les béchers : 1 pour d’aspirine du Rhône et 2 pour </w:t>
      </w:r>
      <w:proofErr w:type="spellStart"/>
      <w:r w:rsidRPr="007358FD">
        <w:rPr>
          <w:color w:val="0070C0"/>
        </w:rPr>
        <w:t>aspégic</w:t>
      </w:r>
      <w:proofErr w:type="spellEnd"/>
    </w:p>
    <w:p w:rsidR="0038539A" w:rsidRPr="007358FD" w:rsidRDefault="0038539A" w:rsidP="0038539A">
      <w:pPr>
        <w:autoSpaceDE w:val="0"/>
        <w:autoSpaceDN w:val="0"/>
        <w:adjustRightInd w:val="0"/>
        <w:spacing w:after="0"/>
        <w:rPr>
          <w:color w:val="0070C0"/>
        </w:rPr>
      </w:pPr>
      <w:r w:rsidRPr="007358FD">
        <w:rPr>
          <w:color w:val="0070C0"/>
        </w:rPr>
        <w:sym w:font="Wingdings" w:char="F0D8"/>
      </w:r>
      <w:r w:rsidRPr="007358FD">
        <w:rPr>
          <w:color w:val="0070C0"/>
        </w:rPr>
        <w:t xml:space="preserve"> </w:t>
      </w:r>
      <w:r>
        <w:rPr>
          <w:color w:val="0070C0"/>
        </w:rPr>
        <w:t>Mettez</w:t>
      </w:r>
      <w:r w:rsidRPr="007358FD">
        <w:rPr>
          <w:color w:val="0070C0"/>
        </w:rPr>
        <w:t xml:space="preserve"> un cachet d’aspirine du Rhône dans le bécher 1 contenant 20 mL d’eau et homogénéiser.</w:t>
      </w:r>
    </w:p>
    <w:p w:rsidR="0038539A" w:rsidRPr="007358FD" w:rsidRDefault="0038539A" w:rsidP="0038539A">
      <w:pPr>
        <w:autoSpaceDE w:val="0"/>
        <w:autoSpaceDN w:val="0"/>
        <w:adjustRightInd w:val="0"/>
        <w:spacing w:after="0" w:line="360" w:lineRule="auto"/>
        <w:rPr>
          <w:color w:val="0070C0"/>
        </w:rPr>
      </w:pPr>
      <w:r w:rsidRPr="007358FD">
        <w:rPr>
          <w:color w:val="0070C0"/>
        </w:rPr>
        <w:sym w:font="Wingdings" w:char="F0D8"/>
      </w:r>
      <w:r w:rsidRPr="007358FD">
        <w:rPr>
          <w:color w:val="0070C0"/>
        </w:rPr>
        <w:t xml:space="preserve"> </w:t>
      </w:r>
      <w:r>
        <w:rPr>
          <w:color w:val="0070C0"/>
        </w:rPr>
        <w:t>Mettez</w:t>
      </w:r>
      <w:r w:rsidRPr="007358FD">
        <w:rPr>
          <w:color w:val="0070C0"/>
        </w:rPr>
        <w:t xml:space="preserve"> un sachet d’</w:t>
      </w:r>
      <w:proofErr w:type="spellStart"/>
      <w:r w:rsidRPr="007358FD">
        <w:rPr>
          <w:color w:val="0070C0"/>
        </w:rPr>
        <w:t>aspégic</w:t>
      </w:r>
      <w:proofErr w:type="spellEnd"/>
      <w:r w:rsidRPr="007358FD">
        <w:rPr>
          <w:color w:val="0070C0"/>
        </w:rPr>
        <w:t xml:space="preserve"> dans le bécher 2 contenant 20 mL d’eau et homogénéiser.</w:t>
      </w:r>
    </w:p>
    <w:p w:rsidR="0038539A" w:rsidRPr="007358FD" w:rsidRDefault="0038539A" w:rsidP="0038539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color w:val="0070C0"/>
        </w:rPr>
      </w:pPr>
      <w:r w:rsidRPr="007358FD">
        <w:rPr>
          <w:color w:val="0070C0"/>
        </w:rPr>
        <w:t xml:space="preserve">Rédigez une </w:t>
      </w:r>
      <w:r w:rsidRPr="007358FD">
        <w:rPr>
          <w:b/>
          <w:color w:val="0070C0"/>
          <w:u w:val="single"/>
        </w:rPr>
        <w:t>observation</w:t>
      </w:r>
      <w:r w:rsidRPr="007358FD">
        <w:rPr>
          <w:color w:val="0070C0"/>
        </w:rPr>
        <w:t xml:space="preserve"> et une </w:t>
      </w:r>
      <w:r w:rsidRPr="007358FD">
        <w:rPr>
          <w:b/>
          <w:color w:val="0070C0"/>
          <w:u w:val="single"/>
        </w:rPr>
        <w:t>interprétation</w:t>
      </w:r>
      <w:r w:rsidRPr="007358FD">
        <w:rPr>
          <w:color w:val="0070C0"/>
        </w:rPr>
        <w:t xml:space="preserve"> pour chaque formulation de l’aspirine.</w:t>
      </w:r>
    </w:p>
    <w:p w:rsidR="0038539A" w:rsidRPr="007358FD" w:rsidRDefault="0038539A" w:rsidP="0038539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color w:val="0070C0"/>
        </w:rPr>
      </w:pPr>
      <w:r w:rsidRPr="007358FD">
        <w:rPr>
          <w:color w:val="0070C0"/>
        </w:rPr>
        <w:t>Est-ce que les documents à votre disposition confirment vos interprétations ?</w:t>
      </w:r>
    </w:p>
    <w:p w:rsidR="0038539A" w:rsidRDefault="0038539A" w:rsidP="0038539A">
      <w:pPr>
        <w:autoSpaceDE w:val="0"/>
        <w:autoSpaceDN w:val="0"/>
        <w:adjustRightInd w:val="0"/>
        <w:spacing w:after="0"/>
      </w:pPr>
    </w:p>
    <w:p w:rsidR="0038539A" w:rsidRDefault="0038539A" w:rsidP="0038539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</w:pPr>
      <w:r w:rsidRPr="003F24BC">
        <w:rPr>
          <w:b/>
          <w:u w:val="single"/>
        </w:rPr>
        <w:t>Emettre une hypothèses</w:t>
      </w:r>
      <w:r>
        <w:t> :</w:t>
      </w:r>
    </w:p>
    <w:p w:rsidR="0038539A" w:rsidRPr="007358FD" w:rsidRDefault="0038539A" w:rsidP="0038539A">
      <w:pPr>
        <w:autoSpaceDE w:val="0"/>
        <w:autoSpaceDN w:val="0"/>
        <w:adjustRightInd w:val="0"/>
        <w:spacing w:after="0"/>
        <w:ind w:left="360"/>
        <w:rPr>
          <w:i/>
          <w:color w:val="76923C" w:themeColor="accent3" w:themeShade="BF"/>
        </w:rPr>
      </w:pPr>
      <w:r w:rsidRPr="007358FD">
        <w:rPr>
          <w:i/>
          <w:color w:val="76923C" w:themeColor="accent3" w:themeShade="BF"/>
        </w:rPr>
        <w:t>Pensez-vous que le contenu du bécher 1 aura une action irritante pour l’estomac ? Justifiez.</w:t>
      </w:r>
    </w:p>
    <w:p w:rsidR="0038539A" w:rsidRPr="007358FD" w:rsidRDefault="0038539A" w:rsidP="0038539A">
      <w:pPr>
        <w:autoSpaceDE w:val="0"/>
        <w:autoSpaceDN w:val="0"/>
        <w:adjustRightInd w:val="0"/>
        <w:spacing w:after="0"/>
        <w:ind w:left="360"/>
        <w:rPr>
          <w:i/>
          <w:color w:val="76923C" w:themeColor="accent3" w:themeShade="BF"/>
        </w:rPr>
      </w:pPr>
      <w:r w:rsidRPr="007358FD">
        <w:rPr>
          <w:i/>
          <w:color w:val="76923C" w:themeColor="accent3" w:themeShade="BF"/>
        </w:rPr>
        <w:t>Pensez-vous que le contenu du bécher 2 aura une action irritante pour l’estomac ? Justifiez.</w:t>
      </w:r>
    </w:p>
    <w:p w:rsidR="0038539A" w:rsidRPr="00357DA2" w:rsidRDefault="0038539A" w:rsidP="0038539A">
      <w:pPr>
        <w:spacing w:after="0"/>
        <w:rPr>
          <w:i/>
        </w:rPr>
      </w:pPr>
    </w:p>
    <w:p w:rsidR="0038539A" w:rsidRPr="00357DA2" w:rsidRDefault="0038539A" w:rsidP="0038539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i/>
        </w:rPr>
      </w:pPr>
      <w:r w:rsidRPr="00357DA2">
        <w:rPr>
          <w:b/>
          <w:i/>
          <w:u w:val="single"/>
        </w:rPr>
        <w:t>Proposez une expérience</w:t>
      </w:r>
      <w:r w:rsidRPr="00357DA2">
        <w:rPr>
          <w:i/>
        </w:rPr>
        <w:t xml:space="preserve"> qui permettrait de valider (confirmer) ou d’invalider (annuler) vos hypothèses.</w:t>
      </w:r>
    </w:p>
    <w:p w:rsidR="0038539A" w:rsidRPr="009B450E" w:rsidRDefault="0038539A" w:rsidP="0038539A">
      <w:pPr>
        <w:tabs>
          <w:tab w:val="num" w:pos="709"/>
        </w:tabs>
        <w:spacing w:after="0" w:line="360" w:lineRule="auto"/>
        <w:ind w:left="709" w:hanging="283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sym w:font="Symbol" w:char="F0AE"/>
      </w:r>
      <w:r>
        <w:rPr>
          <w:b/>
          <w:i/>
        </w:rPr>
        <w:t xml:space="preserve"> Faites</w:t>
      </w:r>
      <w:r w:rsidRPr="009B450E">
        <w:rPr>
          <w:b/>
          <w:i/>
        </w:rPr>
        <w:t xml:space="preserve"> v</w:t>
      </w:r>
      <w:r>
        <w:rPr>
          <w:b/>
          <w:i/>
        </w:rPr>
        <w:t>érifier</w:t>
      </w:r>
      <w:r w:rsidRPr="009B450E">
        <w:rPr>
          <w:b/>
          <w:i/>
        </w:rPr>
        <w:t xml:space="preserve"> l’expérience par le professeur</w:t>
      </w:r>
      <w:r>
        <w:rPr>
          <w:b/>
          <w:i/>
        </w:rPr>
        <w:t xml:space="preserve"> ou demander une aide.</w:t>
      </w:r>
    </w:p>
    <w:p w:rsidR="0038539A" w:rsidRPr="007358FD" w:rsidRDefault="0038539A" w:rsidP="0038539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i/>
          <w:color w:val="0070C0"/>
        </w:rPr>
      </w:pPr>
      <w:r w:rsidRPr="007358FD">
        <w:rPr>
          <w:i/>
          <w:color w:val="0070C0"/>
        </w:rPr>
        <w:t xml:space="preserve">Rédigez une </w:t>
      </w:r>
      <w:r w:rsidRPr="007358FD">
        <w:rPr>
          <w:b/>
          <w:i/>
          <w:color w:val="0070C0"/>
          <w:u w:val="single"/>
        </w:rPr>
        <w:t>observation et une interprétation</w:t>
      </w:r>
      <w:r w:rsidRPr="007358FD">
        <w:rPr>
          <w:i/>
          <w:color w:val="0070C0"/>
        </w:rPr>
        <w:t xml:space="preserve"> pour chaque cas, bécher 1 et 2.</w:t>
      </w:r>
    </w:p>
    <w:p w:rsidR="0038539A" w:rsidRPr="009B450E" w:rsidRDefault="0038539A" w:rsidP="0038539A">
      <w:pPr>
        <w:tabs>
          <w:tab w:val="num" w:pos="709"/>
        </w:tabs>
        <w:spacing w:after="0" w:line="360" w:lineRule="auto"/>
        <w:ind w:left="720"/>
        <w:jc w:val="both"/>
        <w:rPr>
          <w:b/>
          <w:i/>
        </w:rPr>
      </w:pPr>
      <w:r>
        <w:rPr>
          <w:b/>
          <w:i/>
        </w:rPr>
        <w:sym w:font="Symbol" w:char="F0AE"/>
      </w:r>
      <w:r>
        <w:rPr>
          <w:b/>
          <w:i/>
        </w:rPr>
        <w:t xml:space="preserve"> Appelez </w:t>
      </w:r>
      <w:r w:rsidRPr="009B450E">
        <w:rPr>
          <w:b/>
          <w:i/>
        </w:rPr>
        <w:t>le professeur</w:t>
      </w:r>
      <w:r>
        <w:rPr>
          <w:b/>
          <w:i/>
        </w:rPr>
        <w:t>.</w:t>
      </w:r>
    </w:p>
    <w:p w:rsidR="0038539A" w:rsidRPr="00452D00" w:rsidRDefault="0038539A" w:rsidP="0038539A">
      <w:pPr>
        <w:autoSpaceDE w:val="0"/>
        <w:autoSpaceDN w:val="0"/>
        <w:adjustRightInd w:val="0"/>
        <w:spacing w:after="0"/>
        <w:ind w:left="720"/>
        <w:rPr>
          <w:i/>
        </w:rPr>
      </w:pPr>
      <w:r w:rsidRPr="00452D00">
        <w:rPr>
          <w:i/>
        </w:rPr>
        <w:t xml:space="preserve">Comparez le contenu de chaque bécher. </w:t>
      </w:r>
    </w:p>
    <w:p w:rsidR="0038539A" w:rsidRPr="007358FD" w:rsidRDefault="0038539A" w:rsidP="0038539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i/>
          <w:color w:val="76923C" w:themeColor="accent3" w:themeShade="BF"/>
        </w:rPr>
      </w:pPr>
      <w:r w:rsidRPr="007358FD">
        <w:rPr>
          <w:b/>
          <w:i/>
          <w:color w:val="76923C" w:themeColor="accent3" w:themeShade="BF"/>
          <w:u w:val="single"/>
        </w:rPr>
        <w:t>Conclure.</w:t>
      </w:r>
      <w:r w:rsidRPr="007358FD">
        <w:rPr>
          <w:i/>
          <w:color w:val="76923C" w:themeColor="accent3" w:themeShade="BF"/>
        </w:rPr>
        <w:t xml:space="preserve"> Y aurait t il une formulation de l’aspirine (aspirine du Rhône ou </w:t>
      </w:r>
      <w:proofErr w:type="spellStart"/>
      <w:r w:rsidRPr="007358FD">
        <w:rPr>
          <w:i/>
          <w:color w:val="76923C" w:themeColor="accent3" w:themeShade="BF"/>
        </w:rPr>
        <w:t>aspégic</w:t>
      </w:r>
      <w:proofErr w:type="spellEnd"/>
      <w:r w:rsidRPr="007358FD">
        <w:rPr>
          <w:i/>
          <w:color w:val="76923C" w:themeColor="accent3" w:themeShade="BF"/>
        </w:rPr>
        <w:t>) qui serait moins irritante pour l’estomac ? Utilisez le document1.</w:t>
      </w:r>
    </w:p>
    <w:p w:rsidR="0038539A" w:rsidRDefault="0038539A" w:rsidP="0038539A">
      <w:pPr>
        <w:autoSpaceDE w:val="0"/>
        <w:autoSpaceDN w:val="0"/>
        <w:adjustRightInd w:val="0"/>
        <w:spacing w:after="0"/>
      </w:pPr>
    </w:p>
    <w:p w:rsidR="0038539A" w:rsidRDefault="0038539A" w:rsidP="0038539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i/>
        </w:rPr>
      </w:pPr>
      <w:r w:rsidRPr="007D7FFD">
        <w:rPr>
          <w:b/>
          <w:i/>
          <w:u w:val="single"/>
        </w:rPr>
        <w:t>Faire preuve d’esprit critique</w:t>
      </w:r>
      <w:r>
        <w:rPr>
          <w:i/>
        </w:rPr>
        <w:t>, est-ce que</w:t>
      </w:r>
      <w:r w:rsidRPr="00D66480">
        <w:rPr>
          <w:i/>
        </w:rPr>
        <w:t xml:space="preserve"> </w:t>
      </w:r>
      <w:r>
        <w:rPr>
          <w:i/>
        </w:rPr>
        <w:t xml:space="preserve">les </w:t>
      </w:r>
      <w:r w:rsidRPr="00D66480">
        <w:rPr>
          <w:i/>
        </w:rPr>
        <w:t>expériences réalisées</w:t>
      </w:r>
      <w:r>
        <w:rPr>
          <w:i/>
        </w:rPr>
        <w:t xml:space="preserve"> vous semblent valables ? </w:t>
      </w:r>
      <w:r w:rsidRPr="006346BF">
        <w:rPr>
          <w:b/>
          <w:i/>
        </w:rPr>
        <w:t>Argumentez</w:t>
      </w:r>
      <w:r>
        <w:rPr>
          <w:i/>
        </w:rPr>
        <w:t xml:space="preserve"> votre réponse et proposez éventuellement des améliorations ou d’autres expériences.</w:t>
      </w:r>
    </w:p>
    <w:p w:rsidR="0038539A" w:rsidRDefault="0038539A" w:rsidP="0038539A">
      <w:pPr>
        <w:spacing w:after="0"/>
        <w:jc w:val="both"/>
        <w:rPr>
          <w:i/>
        </w:rPr>
      </w:pPr>
    </w:p>
    <w:p w:rsidR="0038539A" w:rsidRPr="00203235" w:rsidRDefault="0038539A" w:rsidP="0038539A">
      <w:pPr>
        <w:spacing w:after="0" w:line="360" w:lineRule="auto"/>
        <w:jc w:val="both"/>
        <w:rPr>
          <w:rFonts w:ascii="Impact" w:hAnsi="Impact"/>
          <w:sz w:val="28"/>
          <w:szCs w:val="28"/>
        </w:rPr>
      </w:pPr>
      <w:r w:rsidRPr="00203235">
        <w:rPr>
          <w:rFonts w:ascii="Impact" w:hAnsi="Impact"/>
          <w:i/>
          <w:sz w:val="28"/>
          <w:szCs w:val="28"/>
        </w:rPr>
        <w:t>Bonus</w:t>
      </w:r>
      <w:r w:rsidRPr="00203235">
        <w:rPr>
          <w:rFonts w:ascii="Impact" w:hAnsi="Impact"/>
          <w:sz w:val="28"/>
          <w:szCs w:val="28"/>
        </w:rPr>
        <w:t xml:space="preserve"> : </w:t>
      </w:r>
    </w:p>
    <w:p w:rsidR="0038539A" w:rsidRDefault="0038539A" w:rsidP="0038539A">
      <w:pPr>
        <w:spacing w:after="0"/>
        <w:jc w:val="both"/>
      </w:pPr>
      <w:r>
        <w:rPr>
          <w:i/>
        </w:rPr>
        <w:t xml:space="preserve">Une transformation chimique lente se </w:t>
      </w:r>
      <w:r w:rsidRPr="00203235">
        <w:t>produit</w:t>
      </w:r>
      <w:r>
        <w:rPr>
          <w:i/>
        </w:rPr>
        <w:t xml:space="preserve"> dans le bécher 2. Identifiez les réactifs et le produit et essayez d’é</w:t>
      </w:r>
      <w:r w:rsidRPr="00A4549B">
        <w:rPr>
          <w:i/>
        </w:rPr>
        <w:t xml:space="preserve">crire </w:t>
      </w:r>
      <w:r>
        <w:rPr>
          <w:i/>
        </w:rPr>
        <w:t>son équation bilan.</w:t>
      </w:r>
    </w:p>
    <w:p w:rsidR="0038539A" w:rsidRDefault="0038539A" w:rsidP="0038539A">
      <w:pPr>
        <w:spacing w:after="0"/>
      </w:pPr>
    </w:p>
    <w:p w:rsidR="0038539A" w:rsidRDefault="0038539A" w:rsidP="0038539A">
      <w:pPr>
        <w:spacing w:after="0"/>
        <w:ind w:right="284"/>
        <w:jc w:val="both"/>
      </w:pPr>
    </w:p>
    <w:p w:rsidR="0038539A" w:rsidRDefault="0038539A" w:rsidP="0038539A">
      <w:pPr>
        <w:spacing w:after="0"/>
        <w:ind w:right="284"/>
        <w:jc w:val="both"/>
      </w:pPr>
    </w:p>
    <w:p w:rsidR="0038539A" w:rsidRDefault="0038539A" w:rsidP="0038539A">
      <w:pPr>
        <w:spacing w:after="0"/>
        <w:ind w:right="284"/>
        <w:jc w:val="both"/>
      </w:pPr>
    </w:p>
    <w:p w:rsidR="0038539A" w:rsidRPr="00AC3C65" w:rsidRDefault="0038539A" w:rsidP="0038539A">
      <w:pPr>
        <w:spacing w:after="0"/>
        <w:ind w:right="284"/>
        <w:jc w:val="both"/>
      </w:pPr>
    </w:p>
    <w:p w:rsidR="00AD13BC" w:rsidRPr="005C17E0" w:rsidRDefault="00AD13BC" w:rsidP="004E4EF7">
      <w:pPr>
        <w:autoSpaceDE w:val="0"/>
        <w:autoSpaceDN w:val="0"/>
        <w:adjustRightInd w:val="0"/>
        <w:spacing w:after="0"/>
        <w:jc w:val="both"/>
        <w:rPr>
          <w:sz w:val="16"/>
          <w:szCs w:val="16"/>
        </w:rPr>
      </w:pPr>
      <w:r>
        <w:br w:type="page"/>
      </w:r>
    </w:p>
    <w:p w:rsidR="002A0D34" w:rsidRDefault="00F568B6" w:rsidP="00AD13B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Pour le professeur :</w:t>
      </w:r>
    </w:p>
    <w:p w:rsidR="002A0D34" w:rsidRDefault="002A0D34" w:rsidP="00AD13BC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:rsidR="0038539A" w:rsidRPr="00721616" w:rsidRDefault="0038539A" w:rsidP="0038539A">
      <w:pPr>
        <w:spacing w:line="360" w:lineRule="auto"/>
        <w:rPr>
          <w:b/>
          <w:sz w:val="28"/>
        </w:rPr>
      </w:pPr>
      <w:r w:rsidRPr="00721616">
        <w:rPr>
          <w:b/>
          <w:sz w:val="28"/>
        </w:rPr>
        <w:t>Mise eu œuvre  de la séance :</w:t>
      </w:r>
    </w:p>
    <w:p w:rsidR="0038539A" w:rsidRDefault="0038539A" w:rsidP="0038539A">
      <w:pPr>
        <w:spacing w:after="0" w:line="360" w:lineRule="auto"/>
      </w:pPr>
      <w:r w:rsidRPr="00FF79F5">
        <w:t xml:space="preserve">La présentation des documents </w:t>
      </w:r>
      <w:r>
        <w:t>doit être</w:t>
      </w:r>
      <w:r w:rsidRPr="00FF79F5">
        <w:t xml:space="preserve"> faite e</w:t>
      </w:r>
      <w:r>
        <w:t>n classe entière sans montrer la problématique.</w:t>
      </w:r>
    </w:p>
    <w:p w:rsidR="0038539A" w:rsidRDefault="0038539A" w:rsidP="0038539A">
      <w:pPr>
        <w:autoSpaceDE w:val="0"/>
        <w:autoSpaceDN w:val="0"/>
        <w:adjustRightInd w:val="0"/>
        <w:spacing w:after="0"/>
      </w:pPr>
      <w:r>
        <w:t>L’analyse documentaire</w:t>
      </w:r>
      <w:r>
        <w:rPr>
          <w:b/>
        </w:rPr>
        <w:t xml:space="preserve"> « b. </w:t>
      </w:r>
      <w:r w:rsidRPr="005C17E0">
        <w:rPr>
          <w:b/>
          <w:u w:val="single"/>
        </w:rPr>
        <w:t>Lire, choisir et extraire les informations utiles pour répondre aux questions</w:t>
      </w:r>
      <w:r>
        <w:rPr>
          <w:b/>
        </w:rPr>
        <w:t xml:space="preserve"> : » </w:t>
      </w:r>
      <w:r>
        <w:t>peut être faite en classe entière.</w:t>
      </w:r>
    </w:p>
    <w:p w:rsidR="0038539A" w:rsidRDefault="0038539A" w:rsidP="0038539A">
      <w:pPr>
        <w:spacing w:after="0"/>
      </w:pPr>
      <w:r>
        <w:t>Le matériel est caché dans des boites sur un chariot.</w:t>
      </w:r>
    </w:p>
    <w:p w:rsidR="0038539A" w:rsidRDefault="0038539A" w:rsidP="0038539A">
      <w:pPr>
        <w:spacing w:after="0"/>
      </w:pPr>
      <w:r>
        <w:t>Quand l’élève propose la modélisation de l’estomac grâce au document 1 avec une solution acide, le protocole de l’expérience 2 lui est fourni.</w:t>
      </w:r>
    </w:p>
    <w:p w:rsidR="0038539A" w:rsidRDefault="0038539A" w:rsidP="0038539A">
      <w:pPr>
        <w:spacing w:after="0"/>
      </w:pPr>
      <w:r>
        <w:t>Les aides sont apportées sur demande ou propos</w:t>
      </w:r>
      <w:r w:rsidR="00496D3C">
        <w:t>ées en fonction de l’avancement du groupe.</w:t>
      </w:r>
    </w:p>
    <w:p w:rsidR="0038539A" w:rsidRDefault="0038539A" w:rsidP="0038539A">
      <w:pPr>
        <w:spacing w:after="0"/>
      </w:pPr>
    </w:p>
    <w:p w:rsidR="0038539A" w:rsidRDefault="0038539A" w:rsidP="0038539A">
      <w:pPr>
        <w:spacing w:after="0"/>
      </w:pPr>
      <w:r>
        <w:t xml:space="preserve">L’évaluation </w:t>
      </w:r>
      <w:r w:rsidR="00496D3C">
        <w:t xml:space="preserve">porte uniquement sur la démarche expérimentale et </w:t>
      </w:r>
      <w:r>
        <w:t xml:space="preserve">se fait en cours de la séance à l’aide de la grille </w:t>
      </w:r>
      <w:r w:rsidR="00496D3C">
        <w:t>dernière page</w:t>
      </w:r>
      <w:r>
        <w:t>. Elle est complétée par la lecture des comptes rendus.</w:t>
      </w:r>
    </w:p>
    <w:p w:rsidR="0038539A" w:rsidRDefault="0038539A" w:rsidP="0038539A">
      <w:pPr>
        <w:spacing w:after="0"/>
      </w:pPr>
      <w:r>
        <w:t xml:space="preserve">Les élèves n’ont que très peu été influencés </w:t>
      </w:r>
      <w:r w:rsidR="00496D3C">
        <w:t xml:space="preserve">par les travaux des autres groupes </w:t>
      </w:r>
      <w:r>
        <w:t xml:space="preserve">dans la mesure où 2 groupes sur 7 ont choisi la version semi-guidé et tous les autres ont choisi la version en autonomie car </w:t>
      </w:r>
      <w:r w:rsidR="00496D3C">
        <w:t>le travail a été</w:t>
      </w:r>
      <w:r>
        <w:t xml:space="preserve"> présenté sous forme de challenge.</w:t>
      </w:r>
    </w:p>
    <w:p w:rsidR="0038539A" w:rsidRDefault="0038539A" w:rsidP="0038539A">
      <w:pPr>
        <w:spacing w:after="0"/>
      </w:pPr>
      <w:r>
        <w:t xml:space="preserve">L’aide n’était pas pénalisante pour l’évaluation de la démarche expérimentale mais seulement pour l’autonomie. </w:t>
      </w:r>
    </w:p>
    <w:p w:rsidR="0038539A" w:rsidRDefault="0038539A" w:rsidP="0038539A">
      <w:pPr>
        <w:spacing w:after="0"/>
      </w:pPr>
      <w:r>
        <w:t>Il faut donner l’expérience 2 au plus tard 25 min avant la fin de la séance.</w:t>
      </w:r>
    </w:p>
    <w:p w:rsidR="00F568B6" w:rsidRDefault="00F568B6" w:rsidP="0038539A">
      <w:pPr>
        <w:spacing w:after="0"/>
      </w:pPr>
    </w:p>
    <w:p w:rsidR="00496D3C" w:rsidRPr="00721616" w:rsidRDefault="00496D3C" w:rsidP="00496D3C">
      <w:pPr>
        <w:autoSpaceDE w:val="0"/>
        <w:autoSpaceDN w:val="0"/>
        <w:adjustRightInd w:val="0"/>
        <w:spacing w:after="0" w:line="360" w:lineRule="auto"/>
        <w:rPr>
          <w:b/>
          <w:sz w:val="28"/>
        </w:rPr>
      </w:pPr>
      <w:r w:rsidRPr="00721616">
        <w:rPr>
          <w:b/>
          <w:sz w:val="28"/>
        </w:rPr>
        <w:t>Aides</w:t>
      </w:r>
      <w:r w:rsidR="00F568B6" w:rsidRPr="00721616">
        <w:rPr>
          <w:b/>
          <w:sz w:val="28"/>
        </w:rPr>
        <w:t xml:space="preserve"> pour</w:t>
      </w:r>
      <w:r w:rsidRPr="00721616">
        <w:rPr>
          <w:b/>
          <w:sz w:val="28"/>
        </w:rPr>
        <w:t xml:space="preserve"> les protocoles :</w:t>
      </w:r>
    </w:p>
    <w:p w:rsidR="00496D3C" w:rsidRDefault="00496D3C" w:rsidP="00496D3C">
      <w:pPr>
        <w:autoSpaceDE w:val="0"/>
        <w:autoSpaceDN w:val="0"/>
        <w:adjustRightInd w:val="0"/>
        <w:spacing w:after="0" w:line="360" w:lineRule="auto"/>
      </w:pPr>
      <w:r w:rsidRPr="005C17E0">
        <w:rPr>
          <w:b/>
          <w:u w:val="single"/>
        </w:rPr>
        <w:t>Expérience</w:t>
      </w:r>
      <w:r>
        <w:rPr>
          <w:b/>
          <w:u w:val="single"/>
        </w:rPr>
        <w:t xml:space="preserve"> 1</w:t>
      </w:r>
      <w:r>
        <w:t> : Préparation avant la prise du médicament</w:t>
      </w:r>
    </w:p>
    <w:p w:rsidR="00496D3C" w:rsidRDefault="00496D3C" w:rsidP="00496D3C">
      <w:pPr>
        <w:autoSpaceDE w:val="0"/>
        <w:autoSpaceDN w:val="0"/>
        <w:adjustRightInd w:val="0"/>
        <w:spacing w:after="0"/>
      </w:pPr>
      <w:r>
        <w:sym w:font="Wingdings" w:char="F0D8"/>
      </w:r>
      <w:r>
        <w:t xml:space="preserve"> Numérotez les béchers : 1 pour d’aspirine du Rhône et 2 pour </w:t>
      </w:r>
      <w:proofErr w:type="spellStart"/>
      <w:r>
        <w:t>aspégic</w:t>
      </w:r>
      <w:proofErr w:type="spellEnd"/>
    </w:p>
    <w:p w:rsidR="00496D3C" w:rsidRDefault="00496D3C" w:rsidP="00496D3C">
      <w:pPr>
        <w:autoSpaceDE w:val="0"/>
        <w:autoSpaceDN w:val="0"/>
        <w:adjustRightInd w:val="0"/>
        <w:spacing w:after="0"/>
      </w:pPr>
      <w:r>
        <w:sym w:font="Wingdings" w:char="F0D8"/>
      </w:r>
      <w:r>
        <w:t xml:space="preserve"> Mettre un cachet d’aspirine du Rhône dans le bécher 1 contenant 20 mL d’eau et homogénéiser.</w:t>
      </w:r>
    </w:p>
    <w:p w:rsidR="00496D3C" w:rsidRDefault="00496D3C" w:rsidP="00496D3C">
      <w:pPr>
        <w:autoSpaceDE w:val="0"/>
        <w:autoSpaceDN w:val="0"/>
        <w:adjustRightInd w:val="0"/>
        <w:spacing w:after="0" w:line="360" w:lineRule="auto"/>
      </w:pPr>
      <w:r>
        <w:sym w:font="Wingdings" w:char="F0D8"/>
      </w:r>
      <w:r>
        <w:t xml:space="preserve"> Mettre un sachet d’</w:t>
      </w:r>
      <w:proofErr w:type="spellStart"/>
      <w:r>
        <w:t>aspégic</w:t>
      </w:r>
      <w:proofErr w:type="spellEnd"/>
      <w:r>
        <w:t xml:space="preserve"> dans le bécher 2 contenant 20 mL d’eau et homogénéiser.</w:t>
      </w:r>
    </w:p>
    <w:p w:rsidR="00496D3C" w:rsidRDefault="00496D3C" w:rsidP="00496D3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 xml:space="preserve">Rédigez une </w:t>
      </w:r>
      <w:r w:rsidRPr="003F24BC">
        <w:rPr>
          <w:b/>
          <w:u w:val="single"/>
        </w:rPr>
        <w:t>observation</w:t>
      </w:r>
      <w:r>
        <w:t xml:space="preserve"> et une </w:t>
      </w:r>
      <w:r w:rsidRPr="003F24BC">
        <w:rPr>
          <w:b/>
          <w:u w:val="single"/>
        </w:rPr>
        <w:t>interprétation</w:t>
      </w:r>
      <w:r>
        <w:t xml:space="preserve"> pour chaque formulation de l’aspirine.</w:t>
      </w:r>
    </w:p>
    <w:p w:rsidR="00496D3C" w:rsidRDefault="00496D3C" w:rsidP="00496D3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>Est-ce que les documents à votre disposition confirment vos interprétations ?</w:t>
      </w:r>
    </w:p>
    <w:p w:rsidR="00496D3C" w:rsidRDefault="00496D3C" w:rsidP="00496D3C">
      <w:pPr>
        <w:spacing w:after="0"/>
        <w:rPr>
          <w:i/>
        </w:rPr>
      </w:pPr>
    </w:p>
    <w:p w:rsidR="00496D3C" w:rsidRDefault="00496D3C" w:rsidP="00496D3C">
      <w:pPr>
        <w:spacing w:after="0"/>
        <w:rPr>
          <w:i/>
        </w:rPr>
      </w:pPr>
    </w:p>
    <w:p w:rsidR="00496D3C" w:rsidRDefault="00496D3C" w:rsidP="00496D3C">
      <w:pPr>
        <w:autoSpaceDE w:val="0"/>
        <w:autoSpaceDN w:val="0"/>
        <w:adjustRightInd w:val="0"/>
        <w:spacing w:after="0" w:line="360" w:lineRule="auto"/>
      </w:pPr>
      <w:r w:rsidRPr="005C17E0">
        <w:rPr>
          <w:b/>
          <w:u w:val="single"/>
        </w:rPr>
        <w:t>Expérience</w:t>
      </w:r>
      <w:r>
        <w:rPr>
          <w:b/>
          <w:u w:val="single"/>
        </w:rPr>
        <w:t xml:space="preserve"> 2</w:t>
      </w:r>
      <w:r>
        <w:t> : Prise du médicament</w:t>
      </w:r>
    </w:p>
    <w:p w:rsidR="00496D3C" w:rsidRPr="002E6856" w:rsidRDefault="00496D3C" w:rsidP="00496D3C">
      <w:pPr>
        <w:spacing w:after="0" w:line="360" w:lineRule="auto"/>
      </w:pPr>
      <w:r w:rsidRPr="002E6856">
        <w:t>L’</w:t>
      </w:r>
      <w:r>
        <w:t>estomac est simulé</w:t>
      </w:r>
      <w:r w:rsidRPr="002E6856">
        <w:t xml:space="preserve"> par un bécher contenant</w:t>
      </w:r>
      <w:r>
        <w:t xml:space="preserve"> </w:t>
      </w:r>
      <w:r w:rsidRPr="002E6856">
        <w:t>10 mL d’acide chlorhydrique 1 mol/L</w:t>
      </w:r>
    </w:p>
    <w:p w:rsidR="00496D3C" w:rsidRPr="002E6856" w:rsidRDefault="00496D3C" w:rsidP="00496D3C">
      <w:pPr>
        <w:spacing w:after="0"/>
      </w:pPr>
      <w:r>
        <w:sym w:font="Wingdings" w:char="F0D8"/>
      </w:r>
      <w:r>
        <w:t xml:space="preserve"> Verser le contenu du bécher 1 dans le bécher simulant l’estomac.</w:t>
      </w:r>
    </w:p>
    <w:p w:rsidR="00496D3C" w:rsidRDefault="00496D3C" w:rsidP="00496D3C">
      <w:pPr>
        <w:spacing w:after="0"/>
      </w:pPr>
      <w:r>
        <w:sym w:font="Wingdings" w:char="F0D8"/>
      </w:r>
      <w:r>
        <w:t xml:space="preserve"> Lavez le bécher vide et y ajouter </w:t>
      </w:r>
      <w:r w:rsidRPr="002E6856">
        <w:t>10 mL d’acide chlorhydrique 1 mol/L</w:t>
      </w:r>
      <w:r>
        <w:t>. V</w:t>
      </w:r>
      <w:r w:rsidRPr="002E6856">
        <w:t>erser</w:t>
      </w:r>
      <w:r>
        <w:t xml:space="preserve"> </w:t>
      </w:r>
      <w:r w:rsidRPr="002E6856">
        <w:t xml:space="preserve">le contenu du bécher </w:t>
      </w:r>
      <w:r>
        <w:t>2, dans ce bécher simulant l’estomac.</w:t>
      </w:r>
    </w:p>
    <w:p w:rsidR="00496D3C" w:rsidRPr="00EF24FD" w:rsidRDefault="00496D3C" w:rsidP="00496D3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</w:pPr>
      <w:r w:rsidRPr="00EF24FD">
        <w:t xml:space="preserve">Rédigez </w:t>
      </w:r>
      <w:r>
        <w:t>des</w:t>
      </w:r>
      <w:r w:rsidRPr="00EF24FD">
        <w:t xml:space="preserve"> observation</w:t>
      </w:r>
      <w:r>
        <w:t>s</w:t>
      </w:r>
      <w:r w:rsidRPr="00EF24FD">
        <w:t xml:space="preserve"> et </w:t>
      </w:r>
      <w:r>
        <w:t>des</w:t>
      </w:r>
      <w:r w:rsidRPr="00EF24FD">
        <w:t xml:space="preserve"> interprétation</w:t>
      </w:r>
      <w:r>
        <w:t>s</w:t>
      </w:r>
      <w:r w:rsidRPr="00EF24FD">
        <w:t>.</w:t>
      </w:r>
    </w:p>
    <w:p w:rsidR="00496D3C" w:rsidRDefault="00496D3C" w:rsidP="00496D3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i/>
        </w:rPr>
      </w:pPr>
      <w:r w:rsidRPr="00452D00">
        <w:rPr>
          <w:i/>
        </w:rPr>
        <w:t xml:space="preserve">Comparez le contenu de chaque bécher. </w:t>
      </w:r>
      <w:r w:rsidRPr="00A939E3">
        <w:rPr>
          <w:i/>
        </w:rPr>
        <w:t>Quelle est la nature du solide blanc qui apparaît dans le bécher 2 ?</w:t>
      </w:r>
    </w:p>
    <w:p w:rsidR="00496D3C" w:rsidRPr="00A939E3" w:rsidRDefault="00496D3C" w:rsidP="00496D3C">
      <w:pPr>
        <w:autoSpaceDE w:val="0"/>
        <w:autoSpaceDN w:val="0"/>
        <w:adjustRightInd w:val="0"/>
        <w:spacing w:after="0" w:line="360" w:lineRule="auto"/>
        <w:rPr>
          <w:b/>
        </w:rPr>
      </w:pPr>
      <w:r w:rsidRPr="00A939E3">
        <w:rPr>
          <w:b/>
          <w:i/>
        </w:rPr>
        <w:tab/>
      </w:r>
      <w:r w:rsidRPr="00A939E3">
        <w:rPr>
          <w:b/>
        </w:rPr>
        <w:t>Appeler le professeur.</w:t>
      </w:r>
    </w:p>
    <w:p w:rsidR="00496D3C" w:rsidRDefault="00496D3C" w:rsidP="00496D3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i/>
        </w:rPr>
        <w:t>Peut-on répondre à la problématique à l’aide de vos expériences et des documents ?</w:t>
      </w:r>
    </w:p>
    <w:p w:rsidR="00496D3C" w:rsidRPr="00452D00" w:rsidRDefault="00496D3C" w:rsidP="00496D3C">
      <w:pPr>
        <w:autoSpaceDE w:val="0"/>
        <w:autoSpaceDN w:val="0"/>
        <w:adjustRightInd w:val="0"/>
        <w:spacing w:after="0"/>
        <w:ind w:left="360"/>
        <w:rPr>
          <w:i/>
        </w:rPr>
      </w:pPr>
      <w:r w:rsidRPr="00452D00">
        <w:rPr>
          <w:i/>
        </w:rPr>
        <w:t xml:space="preserve">Y aurait t il une formulation de l’aspirine (aspirine du Rhône ou </w:t>
      </w:r>
      <w:proofErr w:type="spellStart"/>
      <w:r w:rsidRPr="00452D00">
        <w:rPr>
          <w:i/>
        </w:rPr>
        <w:t>aspégic</w:t>
      </w:r>
      <w:proofErr w:type="spellEnd"/>
      <w:r w:rsidRPr="00452D00">
        <w:rPr>
          <w:i/>
        </w:rPr>
        <w:t>) qui serait moins irritante pour l’estomac ?</w:t>
      </w:r>
      <w:r>
        <w:rPr>
          <w:i/>
        </w:rPr>
        <w:t xml:space="preserve"> Utilisez le document1.</w:t>
      </w:r>
    </w:p>
    <w:p w:rsidR="00496D3C" w:rsidRDefault="00496D3C" w:rsidP="00496D3C">
      <w:pPr>
        <w:autoSpaceDE w:val="0"/>
        <w:autoSpaceDN w:val="0"/>
        <w:adjustRightInd w:val="0"/>
        <w:spacing w:after="0"/>
      </w:pPr>
    </w:p>
    <w:p w:rsidR="00496D3C" w:rsidRPr="00516E6F" w:rsidRDefault="00496D3C" w:rsidP="00496D3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</w:pPr>
      <w:r w:rsidRPr="00516E6F">
        <w:rPr>
          <w:b/>
          <w:u w:val="single"/>
        </w:rPr>
        <w:t>Faire preuve d’esprit critique</w:t>
      </w:r>
      <w:r w:rsidRPr="00516E6F">
        <w:t xml:space="preserve">, est-ce que les expériences réalisées vous semblent valables ? </w:t>
      </w:r>
      <w:r w:rsidRPr="00516E6F">
        <w:rPr>
          <w:b/>
        </w:rPr>
        <w:t>Argumentez</w:t>
      </w:r>
      <w:r w:rsidRPr="00516E6F">
        <w:t xml:space="preserve"> votre réponse et proposez éventuellement des améliorations ou d’autres expériences.</w:t>
      </w:r>
    </w:p>
    <w:p w:rsidR="00496D3C" w:rsidRDefault="00496D3C" w:rsidP="00496D3C">
      <w:pPr>
        <w:autoSpaceDE w:val="0"/>
        <w:autoSpaceDN w:val="0"/>
        <w:adjustRightInd w:val="0"/>
        <w:spacing w:after="0"/>
      </w:pPr>
    </w:p>
    <w:p w:rsidR="00F568B6" w:rsidRDefault="00F568B6">
      <w:r>
        <w:br w:type="page"/>
      </w:r>
    </w:p>
    <w:p w:rsidR="00F568B6" w:rsidRPr="00721616" w:rsidRDefault="00F568B6" w:rsidP="00F568B6">
      <w:pPr>
        <w:autoSpaceDE w:val="0"/>
        <w:autoSpaceDN w:val="0"/>
        <w:adjustRightInd w:val="0"/>
        <w:spacing w:line="360" w:lineRule="auto"/>
        <w:rPr>
          <w:b/>
          <w:sz w:val="28"/>
        </w:rPr>
      </w:pPr>
      <w:r w:rsidRPr="00721616">
        <w:rPr>
          <w:b/>
          <w:sz w:val="28"/>
        </w:rPr>
        <w:lastRenderedPageBreak/>
        <w:t>Eléments de correction :</w:t>
      </w:r>
    </w:p>
    <w:p w:rsidR="00F568B6" w:rsidRPr="00A70618" w:rsidRDefault="00F568B6" w:rsidP="00F568B6">
      <w:pPr>
        <w:autoSpaceDE w:val="0"/>
        <w:autoSpaceDN w:val="0"/>
        <w:adjustRightInd w:val="0"/>
        <w:spacing w:after="0"/>
        <w:rPr>
          <w:b/>
        </w:rPr>
      </w:pPr>
      <w:r w:rsidRPr="00A70618">
        <w:rPr>
          <w:b/>
          <w:u w:val="single"/>
        </w:rPr>
        <w:t>Expérience 2</w:t>
      </w:r>
      <w:r w:rsidRPr="00A70618">
        <w:rPr>
          <w:b/>
        </w:rPr>
        <w:t xml:space="preserve"> : </w:t>
      </w:r>
    </w:p>
    <w:p w:rsidR="00F568B6" w:rsidRDefault="00F568B6" w:rsidP="00F568B6">
      <w:pPr>
        <w:autoSpaceDE w:val="0"/>
        <w:autoSpaceDN w:val="0"/>
        <w:adjustRightInd w:val="0"/>
        <w:spacing w:after="0"/>
      </w:pPr>
      <w:r>
        <w:sym w:font="Symbol" w:char="F0AE"/>
      </w:r>
      <w:r>
        <w:t xml:space="preserve"> Bécher 2 :</w:t>
      </w:r>
      <w:r w:rsidRPr="001008CC">
        <w:t xml:space="preserve"> </w:t>
      </w:r>
      <w:r>
        <w:t>ajout de la solution contenant l’</w:t>
      </w:r>
      <w:proofErr w:type="spellStart"/>
      <w:r>
        <w:t>aspégic</w:t>
      </w:r>
      <w:proofErr w:type="spellEnd"/>
      <w:r>
        <w:t xml:space="preserve"> dissous dans l’estomac (</w:t>
      </w:r>
      <w:r w:rsidRPr="002E6856">
        <w:t>acide chlorhydrique</w:t>
      </w:r>
      <w:r>
        <w:t>)</w:t>
      </w:r>
    </w:p>
    <w:p w:rsidR="00F568B6" w:rsidRDefault="00F568B6" w:rsidP="00F568B6">
      <w:pPr>
        <w:autoSpaceDE w:val="0"/>
        <w:autoSpaceDN w:val="0"/>
        <w:adjustRightInd w:val="0"/>
        <w:spacing w:after="0"/>
      </w:pPr>
    </w:p>
    <w:p w:rsidR="00F568B6" w:rsidRDefault="00F568B6" w:rsidP="00F568B6">
      <w:pPr>
        <w:autoSpaceDE w:val="0"/>
        <w:autoSpaceDN w:val="0"/>
        <w:adjustRightInd w:val="0"/>
        <w:spacing w:after="0"/>
      </w:pPr>
      <w:r w:rsidRPr="003D38BB">
        <w:rPr>
          <w:b/>
          <w:u w:val="single"/>
        </w:rPr>
        <w:t>Observation</w:t>
      </w:r>
      <w:r>
        <w:t xml:space="preserve"> : Apparition de cristaux blancs. </w:t>
      </w:r>
    </w:p>
    <w:p w:rsidR="00F568B6" w:rsidRDefault="00F568B6" w:rsidP="00F568B6">
      <w:pPr>
        <w:autoSpaceDE w:val="0"/>
        <w:autoSpaceDN w:val="0"/>
        <w:adjustRightInd w:val="0"/>
        <w:spacing w:after="0"/>
      </w:pPr>
    </w:p>
    <w:p w:rsidR="00F568B6" w:rsidRPr="00A70618" w:rsidRDefault="00F568B6" w:rsidP="00F568B6">
      <w:pPr>
        <w:autoSpaceDE w:val="0"/>
        <w:autoSpaceDN w:val="0"/>
        <w:adjustRightInd w:val="0"/>
        <w:spacing w:after="0"/>
        <w:rPr>
          <w:i/>
        </w:rPr>
      </w:pPr>
      <w:r w:rsidRPr="003D38BB">
        <w:rPr>
          <w:b/>
          <w:u w:val="single"/>
        </w:rPr>
        <w:t>Interprétation</w:t>
      </w:r>
      <w:r>
        <w:t xml:space="preserve"> : </w:t>
      </w:r>
      <w:r w:rsidRPr="00A70618">
        <w:rPr>
          <w:i/>
        </w:rPr>
        <w:t>Données et connaissances :</w:t>
      </w:r>
    </w:p>
    <w:p w:rsidR="00F568B6" w:rsidRPr="00935421" w:rsidRDefault="00F568B6" w:rsidP="00F568B6">
      <w:pPr>
        <w:autoSpaceDE w:val="0"/>
        <w:autoSpaceDN w:val="0"/>
        <w:adjustRightInd w:val="0"/>
        <w:spacing w:after="0"/>
      </w:pPr>
      <w:r>
        <w:t xml:space="preserve">L’estomac simulé par </w:t>
      </w:r>
      <w:r w:rsidRPr="002E6856">
        <w:t>10 mL d’acide chlorhydrique</w:t>
      </w:r>
      <w:r>
        <w:t xml:space="preserve"> est très acide pH = 2 (doc. 1) donc beaucoup d’ions H</w:t>
      </w:r>
      <w:r>
        <w:rPr>
          <w:vertAlign w:val="superscript"/>
        </w:rPr>
        <w:t xml:space="preserve">+ </w:t>
      </w:r>
      <w:r w:rsidRPr="002B7F26">
        <w:t>(connaissances).</w:t>
      </w:r>
    </w:p>
    <w:p w:rsidR="00F568B6" w:rsidRDefault="00F568B6" w:rsidP="00F568B6">
      <w:pPr>
        <w:autoSpaceDE w:val="0"/>
        <w:autoSpaceDN w:val="0"/>
        <w:adjustRightInd w:val="0"/>
        <w:spacing w:after="0"/>
      </w:pPr>
      <w:r>
        <w:t>La solution contenant l’</w:t>
      </w:r>
      <w:proofErr w:type="spellStart"/>
      <w:r>
        <w:t>aspégic</w:t>
      </w:r>
      <w:proofErr w:type="spellEnd"/>
      <w:r>
        <w:t xml:space="preserve"> a pour principe actif l’ion </w:t>
      </w:r>
      <w:proofErr w:type="spellStart"/>
      <w:r>
        <w:t>acétylsalicylate</w:t>
      </w:r>
      <w:proofErr w:type="spellEnd"/>
      <w:r>
        <w:t xml:space="preserve"> très soluble et qui prédomine à un pH &gt; 3,5 (doc. 4). </w:t>
      </w:r>
    </w:p>
    <w:p w:rsidR="00F568B6" w:rsidRDefault="00F568B6" w:rsidP="00F568B6">
      <w:pPr>
        <w:autoSpaceDE w:val="0"/>
        <w:autoSpaceDN w:val="0"/>
        <w:adjustRightInd w:val="0"/>
        <w:spacing w:after="0"/>
      </w:pPr>
      <w:r>
        <w:t xml:space="preserve">Or l’estomac est à pH = 2 donc ce n’est plus l’ion </w:t>
      </w:r>
      <w:proofErr w:type="spellStart"/>
      <w:r>
        <w:t>acétylsalicylate</w:t>
      </w:r>
      <w:proofErr w:type="spellEnd"/>
      <w:r>
        <w:t xml:space="preserve"> qui prédomine.</w:t>
      </w:r>
    </w:p>
    <w:p w:rsidR="00F568B6" w:rsidRDefault="00F568B6" w:rsidP="00F568B6">
      <w:pPr>
        <w:autoSpaceDE w:val="0"/>
        <w:autoSpaceDN w:val="0"/>
        <w:adjustRightInd w:val="0"/>
        <w:spacing w:after="0"/>
      </w:pPr>
    </w:p>
    <w:p w:rsidR="00F568B6" w:rsidRDefault="00F568B6" w:rsidP="00F568B6">
      <w:pPr>
        <w:autoSpaceDE w:val="0"/>
        <w:autoSpaceDN w:val="0"/>
        <w:adjustRightInd w:val="0"/>
        <w:spacing w:after="0"/>
      </w:pPr>
      <w:r>
        <w:t xml:space="preserve">L’ion </w:t>
      </w:r>
      <w:proofErr w:type="spellStart"/>
      <w:r>
        <w:t>acétylsalicylate</w:t>
      </w:r>
      <w:proofErr w:type="spellEnd"/>
      <w:r>
        <w:t xml:space="preserve">  réagit avec les ions H</w:t>
      </w:r>
      <w:r>
        <w:rPr>
          <w:vertAlign w:val="superscript"/>
        </w:rPr>
        <w:t>+</w:t>
      </w:r>
      <w:r>
        <w:t xml:space="preserve"> et s’est transformé en acide acétylsalicylique </w:t>
      </w:r>
      <w:r w:rsidRPr="003D38BB">
        <w:rPr>
          <w:b/>
        </w:rPr>
        <w:t>très peu soluble</w:t>
      </w:r>
      <w:r>
        <w:t xml:space="preserve"> (doc4) qui précipite et en plus prédomine à un pH &lt; 3,5 ce qui est le cas pour l’estomac.</w:t>
      </w:r>
    </w:p>
    <w:p w:rsidR="00F568B6" w:rsidRDefault="00A455DD" w:rsidP="00F568B6">
      <w:pPr>
        <w:autoSpaceDE w:val="0"/>
        <w:autoSpaceDN w:val="0"/>
        <w:adjustRightInd w:val="0"/>
        <w:spacing w:after="0"/>
      </w:pPr>
      <w:r>
        <w:rPr>
          <w:noProof/>
        </w:rPr>
        <w:pict>
          <v:group id="_x0000_s1042" editas="canvas" style="position:absolute;margin-left:8.65pt;margin-top:2.05pt;width:414.55pt;height:67.95pt;z-index:-251635712" coordorigin="2048,4045" coordsize="5849,959" wrapcoords="16444 0 6093 1424 6093 3798 1523 5697 1055 6171 1055 16615 4336 18989 6093 18989 6093 20176 11444 20176 21288 20176 21209 0 16444 0">
            <o:lock v:ext="edit" aspectratio="t"/>
            <v:shape id="_x0000_s1043" type="#_x0000_t75" style="position:absolute;left:2048;top:4045;width:5849;height:959" o:preferrelative="f">
              <v:fill o:detectmouseclick="t"/>
              <v:path o:extrusionok="t" o:connecttype="none"/>
              <o:lock v:ext="edit" text="t"/>
            </v:shape>
            <v:shape id="_x0000_s1044" type="#_x0000_t75" style="position:absolute;left:3723;top:4121;width:1418;height:826;mso-wrap-distance-left:0;mso-wrap-distance-right:0" filled="t">
              <v:fill color2="black"/>
              <v:imagedata r:id="rId16" o:title=""/>
            </v:shape>
            <v:shape id="_x0000_s1045" type="#_x0000_t202" style="position:absolute;left:5275;top:4427;width:983;height:341" filled="f" stroked="f">
              <v:textbox style="mso-next-textbox:#_x0000_s1045">
                <w:txbxContent>
                  <w:p w:rsidR="00F568B6" w:rsidRPr="00935421" w:rsidRDefault="00F568B6" w:rsidP="00F568B6">
                    <w:pPr>
                      <w:rPr>
                        <w:sz w:val="20"/>
                        <w:szCs w:val="20"/>
                      </w:rPr>
                    </w:pPr>
                    <w:r w:rsidRPr="00935421">
                      <w:rPr>
                        <w:sz w:val="20"/>
                        <w:szCs w:val="20"/>
                      </w:rPr>
                      <w:t>+   H</w:t>
                    </w:r>
                    <w:r w:rsidRPr="00935421">
                      <w:rPr>
                        <w:sz w:val="20"/>
                        <w:szCs w:val="20"/>
                        <w:vertAlign w:val="superscript"/>
                      </w:rPr>
                      <w:t>+</w:t>
                    </w:r>
                    <w:r>
                      <w:rPr>
                        <w:sz w:val="20"/>
                        <w:szCs w:val="20"/>
                      </w:rPr>
                      <w:t xml:space="preserve">        </w:t>
                    </w:r>
                    <w:r>
                      <w:rPr>
                        <w:sz w:val="20"/>
                        <w:szCs w:val="20"/>
                      </w:rPr>
                      <w:sym w:font="Symbol" w:char="F0AE"/>
                    </w:r>
                  </w:p>
                </w:txbxContent>
              </v:textbox>
            </v:shape>
            <v:shape id="_x0000_s1046" type="#_x0000_t75" style="position:absolute;left:6524;top:4045;width:1256;height:899;mso-wrap-distance-left:0;mso-wrap-distance-right:0" filled="t">
              <v:fill color2="black"/>
              <v:imagedata r:id="rId17" o:title=""/>
            </v:shape>
            <v:shape id="_x0000_s1047" type="#_x0000_t202" style="position:absolute;left:2365;top:4325;width:1114;height:455">
              <v:textbox>
                <w:txbxContent>
                  <w:p w:rsidR="00F568B6" w:rsidRPr="003D38BB" w:rsidRDefault="00F568B6" w:rsidP="00F568B6">
                    <w:pPr>
                      <w:rPr>
                        <w:sz w:val="20"/>
                        <w:szCs w:val="20"/>
                      </w:rPr>
                    </w:pPr>
                    <w:r w:rsidRPr="003D38BB">
                      <w:rPr>
                        <w:sz w:val="20"/>
                        <w:szCs w:val="20"/>
                      </w:rPr>
                      <w:t>Transformation chimique</w:t>
                    </w:r>
                  </w:p>
                </w:txbxContent>
              </v:textbox>
            </v:shape>
            <w10:wrap type="tight"/>
          </v:group>
        </w:pict>
      </w:r>
    </w:p>
    <w:p w:rsidR="00F568B6" w:rsidRDefault="00F568B6" w:rsidP="00F568B6">
      <w:pPr>
        <w:autoSpaceDE w:val="0"/>
        <w:autoSpaceDN w:val="0"/>
        <w:adjustRightInd w:val="0"/>
        <w:spacing w:after="0"/>
      </w:pPr>
    </w:p>
    <w:p w:rsidR="00F568B6" w:rsidRDefault="00F568B6" w:rsidP="00F568B6">
      <w:pPr>
        <w:autoSpaceDE w:val="0"/>
        <w:autoSpaceDN w:val="0"/>
        <w:adjustRightInd w:val="0"/>
        <w:spacing w:after="0"/>
      </w:pPr>
    </w:p>
    <w:p w:rsidR="00F568B6" w:rsidRDefault="00F568B6" w:rsidP="00F568B6">
      <w:pPr>
        <w:autoSpaceDE w:val="0"/>
        <w:autoSpaceDN w:val="0"/>
        <w:adjustRightInd w:val="0"/>
        <w:spacing w:after="0"/>
      </w:pPr>
    </w:p>
    <w:p w:rsidR="00F568B6" w:rsidRDefault="00F568B6" w:rsidP="00F568B6">
      <w:pPr>
        <w:autoSpaceDE w:val="0"/>
        <w:autoSpaceDN w:val="0"/>
        <w:adjustRightInd w:val="0"/>
        <w:spacing w:after="0"/>
      </w:pPr>
    </w:p>
    <w:p w:rsidR="00F568B6" w:rsidRDefault="00F568B6" w:rsidP="00F568B6">
      <w:pPr>
        <w:autoSpaceDE w:val="0"/>
        <w:autoSpaceDN w:val="0"/>
        <w:adjustRightInd w:val="0"/>
        <w:spacing w:after="0"/>
      </w:pPr>
      <w:r>
        <w:t>Ceci explique l’apparition des cristaux blancs : il s’agit donc d’acide acétylsalicylique.</w:t>
      </w:r>
    </w:p>
    <w:p w:rsidR="00F568B6" w:rsidRPr="00DE5AC9" w:rsidRDefault="00F568B6" w:rsidP="00F568B6">
      <w:pPr>
        <w:autoSpaceDE w:val="0"/>
        <w:autoSpaceDN w:val="0"/>
        <w:adjustRightInd w:val="0"/>
        <w:spacing w:after="0"/>
        <w:rPr>
          <w:sz w:val="16"/>
          <w:szCs w:val="16"/>
        </w:rPr>
      </w:pPr>
    </w:p>
    <w:p w:rsidR="00F568B6" w:rsidRDefault="00F568B6" w:rsidP="00F568B6">
      <w:pPr>
        <w:autoSpaceDE w:val="0"/>
        <w:autoSpaceDN w:val="0"/>
        <w:adjustRightInd w:val="0"/>
        <w:spacing w:after="0" w:line="360" w:lineRule="auto"/>
      </w:pPr>
      <w:r w:rsidRPr="003D38BB">
        <w:rPr>
          <w:b/>
          <w:u w:val="single"/>
        </w:rPr>
        <w:t>Réponse à la problématique</w:t>
      </w:r>
      <w:r>
        <w:t xml:space="preserve"> : </w:t>
      </w:r>
    </w:p>
    <w:p w:rsidR="00360937" w:rsidRDefault="00F568B6" w:rsidP="00F568B6">
      <w:pPr>
        <w:autoSpaceDE w:val="0"/>
        <w:autoSpaceDN w:val="0"/>
        <w:adjustRightInd w:val="0"/>
        <w:spacing w:after="0"/>
      </w:pPr>
      <w:r>
        <w:t>L’</w:t>
      </w:r>
      <w:proofErr w:type="spellStart"/>
      <w:r>
        <w:t>aspégic</w:t>
      </w:r>
      <w:proofErr w:type="spellEnd"/>
      <w:r>
        <w:t xml:space="preserve"> aussi peut être irritant pour les muqueuses de l’estomac car </w:t>
      </w:r>
      <w:r w:rsidR="00360937">
        <w:t xml:space="preserve">les ions </w:t>
      </w:r>
      <w:proofErr w:type="spellStart"/>
      <w:r w:rsidR="00360937">
        <w:t>acétylsalicylate</w:t>
      </w:r>
      <w:proofErr w:type="spellEnd"/>
      <w:r w:rsidR="00360937">
        <w:t xml:space="preserve"> de la formulation de l’</w:t>
      </w:r>
      <w:proofErr w:type="spellStart"/>
      <w:r w:rsidR="00360937">
        <w:t>aspégic</w:t>
      </w:r>
      <w:proofErr w:type="spellEnd"/>
      <w:r w:rsidR="00360937">
        <w:t xml:space="preserve"> </w:t>
      </w:r>
      <w:r>
        <w:t>se transforme</w:t>
      </w:r>
      <w:r w:rsidR="00360937">
        <w:t>nt</w:t>
      </w:r>
      <w:r>
        <w:t xml:space="preserve"> en molécule</w:t>
      </w:r>
      <w:r w:rsidR="00360937">
        <w:t xml:space="preserve"> ou cristaux</w:t>
      </w:r>
      <w:r>
        <w:t xml:space="preserve"> d’acide acétylsalicylique</w:t>
      </w:r>
      <w:r w:rsidR="00360937">
        <w:t>.</w:t>
      </w:r>
    </w:p>
    <w:p w:rsidR="00F568B6" w:rsidRDefault="00360937" w:rsidP="00F568B6">
      <w:pPr>
        <w:autoSpaceDE w:val="0"/>
        <w:autoSpaceDN w:val="0"/>
        <w:adjustRightInd w:val="0"/>
        <w:spacing w:after="0"/>
      </w:pPr>
      <w:r>
        <w:t xml:space="preserve">Cette transformation est </w:t>
      </w:r>
      <w:r w:rsidR="005521B2">
        <w:t>causée</w:t>
      </w:r>
      <w:r>
        <w:t xml:space="preserve"> par le milieu acide de l’estomac.</w:t>
      </w:r>
    </w:p>
    <w:p w:rsidR="00360937" w:rsidRDefault="00360937" w:rsidP="00360937">
      <w:pPr>
        <w:autoSpaceDE w:val="0"/>
        <w:autoSpaceDN w:val="0"/>
        <w:adjustRightInd w:val="0"/>
        <w:spacing w:after="0"/>
      </w:pPr>
      <w:r>
        <w:t xml:space="preserve">Ceci explique pourquoi Mme </w:t>
      </w:r>
      <w:proofErr w:type="spellStart"/>
      <w:r>
        <w:t>Gédémigren</w:t>
      </w:r>
      <w:proofErr w:type="spellEnd"/>
      <w:r>
        <w:t xml:space="preserve"> ressent encore des irritations.</w:t>
      </w:r>
    </w:p>
    <w:p w:rsidR="00F568B6" w:rsidRDefault="00360937" w:rsidP="00F568B6">
      <w:pPr>
        <w:autoSpaceDE w:val="0"/>
        <w:autoSpaceDN w:val="0"/>
        <w:adjustRightInd w:val="0"/>
        <w:spacing w:after="0"/>
      </w:pPr>
      <w:r>
        <w:t>Toutefois , l</w:t>
      </w:r>
      <w:r w:rsidR="00F568B6">
        <w:t xml:space="preserve">es cristaux formés par </w:t>
      </w:r>
      <w:r>
        <w:t>« l</w:t>
      </w:r>
      <w:r w:rsidR="00F568B6">
        <w:t>’</w:t>
      </w:r>
      <w:proofErr w:type="spellStart"/>
      <w:r w:rsidR="00F568B6">
        <w:t>aspégic</w:t>
      </w:r>
      <w:proofErr w:type="spellEnd"/>
      <w:r>
        <w:t> »</w:t>
      </w:r>
      <w:r w:rsidR="00F568B6">
        <w:t xml:space="preserve"> dans l’estomac sont différents, « plus nuageux » que ceux du cachet d’aspirine du Rhône, les « paquets de molécules » sont moins grands</w:t>
      </w:r>
      <w:r>
        <w:t>, moins dense</w:t>
      </w:r>
      <w:r w:rsidR="00F568B6">
        <w:t>.</w:t>
      </w:r>
    </w:p>
    <w:p w:rsidR="00F568B6" w:rsidRDefault="00F568B6" w:rsidP="00F568B6">
      <w:pPr>
        <w:autoSpaceDE w:val="0"/>
        <w:autoSpaceDN w:val="0"/>
        <w:adjustRightInd w:val="0"/>
        <w:spacing w:after="0"/>
      </w:pPr>
    </w:p>
    <w:p w:rsidR="00F568B6" w:rsidRDefault="00F568B6" w:rsidP="00F568B6">
      <w:pPr>
        <w:autoSpaceDE w:val="0"/>
        <w:autoSpaceDN w:val="0"/>
        <w:adjustRightInd w:val="0"/>
        <w:spacing w:after="0" w:line="360" w:lineRule="auto"/>
      </w:pPr>
      <w:r w:rsidRPr="003D38BB">
        <w:rPr>
          <w:b/>
          <w:u w:val="single"/>
        </w:rPr>
        <w:t>Validité des résultats</w:t>
      </w:r>
      <w:r w:rsidRPr="003D38BB">
        <w:rPr>
          <w:u w:val="single"/>
        </w:rPr>
        <w:t xml:space="preserve">, </w:t>
      </w:r>
      <w:r w:rsidRPr="003D38BB">
        <w:rPr>
          <w:b/>
          <w:u w:val="single"/>
        </w:rPr>
        <w:t>esprit critique</w:t>
      </w:r>
      <w:r w:rsidR="00360937">
        <w:t xml:space="preserve"> mais constructif :</w:t>
      </w:r>
      <w:r>
        <w:t xml:space="preserve"> </w:t>
      </w:r>
    </w:p>
    <w:p w:rsidR="00F568B6" w:rsidRDefault="00F568B6" w:rsidP="00F568B6">
      <w:pPr>
        <w:autoSpaceDE w:val="0"/>
        <w:autoSpaceDN w:val="0"/>
        <w:adjustRightInd w:val="0"/>
        <w:spacing w:after="0"/>
      </w:pPr>
      <w:r>
        <w:t xml:space="preserve">Nous n’avons pas tenu compte de la </w:t>
      </w:r>
      <w:r w:rsidRPr="003D38BB">
        <w:rPr>
          <w:b/>
        </w:rPr>
        <w:t>température</w:t>
      </w:r>
      <w:r>
        <w:t xml:space="preserve"> qui influence la solubilité et les vitesses des transformations, </w:t>
      </w:r>
      <w:r w:rsidRPr="003D38BB">
        <w:rPr>
          <w:b/>
        </w:rPr>
        <w:t>suc gastrique</w:t>
      </w:r>
      <w:r>
        <w:t xml:space="preserve"> sécrété par la paroi de l’estomac est bien de l’acide chlorhydrique.</w:t>
      </w:r>
    </w:p>
    <w:p w:rsidR="00F568B6" w:rsidRDefault="00F568B6" w:rsidP="00F568B6">
      <w:pPr>
        <w:autoSpaceDE w:val="0"/>
        <w:autoSpaceDN w:val="0"/>
        <w:adjustRightInd w:val="0"/>
        <w:spacing w:after="0"/>
      </w:pPr>
      <w:r>
        <w:t>Pour info, la bile est basique mais intervient après l’estomac dans le duodénum pour la digestion des lipides.</w:t>
      </w:r>
    </w:p>
    <w:p w:rsidR="00F568B6" w:rsidRDefault="00F568B6" w:rsidP="00F568B6">
      <w:pPr>
        <w:autoSpaceDE w:val="0"/>
        <w:autoSpaceDN w:val="0"/>
        <w:adjustRightInd w:val="0"/>
        <w:spacing w:after="0"/>
      </w:pPr>
      <w:r w:rsidRPr="003D38BB">
        <w:rPr>
          <w:b/>
        </w:rPr>
        <w:t>D’autres espèces chimiques</w:t>
      </w:r>
      <w:r>
        <w:t xml:space="preserve"> sont présentes dans l’estomac car la prise se fait au cours d’un repas. </w:t>
      </w:r>
    </w:p>
    <w:p w:rsidR="00F568B6" w:rsidRDefault="00F568B6" w:rsidP="00F568B6">
      <w:pPr>
        <w:autoSpaceDE w:val="0"/>
        <w:autoSpaceDN w:val="0"/>
        <w:adjustRightInd w:val="0"/>
        <w:spacing w:after="0"/>
      </w:pPr>
      <w:r>
        <w:t>Il n’y a pas d’air dans l’estomac, …</w:t>
      </w:r>
    </w:p>
    <w:p w:rsidR="00F568B6" w:rsidRDefault="00F568B6" w:rsidP="00F568B6">
      <w:pPr>
        <w:autoSpaceDE w:val="0"/>
        <w:autoSpaceDN w:val="0"/>
        <w:adjustRightInd w:val="0"/>
        <w:spacing w:after="0"/>
      </w:pPr>
    </w:p>
    <w:p w:rsidR="00F568B6" w:rsidRDefault="00F568B6" w:rsidP="00496D3C">
      <w:pPr>
        <w:autoSpaceDE w:val="0"/>
        <w:autoSpaceDN w:val="0"/>
        <w:adjustRightInd w:val="0"/>
        <w:spacing w:after="0"/>
      </w:pPr>
    </w:p>
    <w:p w:rsidR="00496D3C" w:rsidRDefault="00496D3C" w:rsidP="00496D3C">
      <w:pPr>
        <w:autoSpaceDE w:val="0"/>
        <w:autoSpaceDN w:val="0"/>
        <w:adjustRightInd w:val="0"/>
        <w:spacing w:after="0"/>
      </w:pPr>
    </w:p>
    <w:p w:rsidR="00496D3C" w:rsidRDefault="00496D3C" w:rsidP="00496D3C">
      <w:pPr>
        <w:autoSpaceDE w:val="0"/>
        <w:autoSpaceDN w:val="0"/>
        <w:adjustRightInd w:val="0"/>
        <w:spacing w:after="0"/>
        <w:sectPr w:rsidR="00496D3C" w:rsidSect="00EB6D57">
          <w:footerReference w:type="default" r:id="rId18"/>
          <w:pgSz w:w="11906" w:h="16838" w:code="9"/>
          <w:pgMar w:top="851" w:right="851" w:bottom="851" w:left="851" w:header="567" w:footer="567" w:gutter="0"/>
          <w:cols w:space="708"/>
          <w:docGrid w:linePitch="360"/>
        </w:sectPr>
      </w:pPr>
    </w:p>
    <w:p w:rsidR="00496D3C" w:rsidRPr="00647D22" w:rsidRDefault="00496D3C" w:rsidP="00496D3C">
      <w:pPr>
        <w:spacing w:after="0"/>
        <w:jc w:val="center"/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1E0"/>
      </w:tblPr>
      <w:tblGrid>
        <w:gridCol w:w="1951"/>
        <w:gridCol w:w="1090"/>
        <w:gridCol w:w="1367"/>
        <w:gridCol w:w="1368"/>
        <w:gridCol w:w="1368"/>
        <w:gridCol w:w="1368"/>
        <w:gridCol w:w="1368"/>
        <w:gridCol w:w="1368"/>
        <w:gridCol w:w="1368"/>
        <w:gridCol w:w="1368"/>
        <w:gridCol w:w="1368"/>
      </w:tblGrid>
      <w:tr w:rsidR="00496D3C" w:rsidRPr="00CC67E6" w:rsidTr="00E3762B">
        <w:trPr>
          <w:trHeight w:val="727"/>
        </w:trPr>
        <w:tc>
          <w:tcPr>
            <w:tcW w:w="1951" w:type="dxa"/>
            <w:tcBorders>
              <w:top w:val="nil"/>
              <w:left w:val="nil"/>
              <w:right w:val="nil"/>
            </w:tcBorders>
            <w:vAlign w:val="center"/>
          </w:tcPr>
          <w:p w:rsidR="00496D3C" w:rsidRPr="00CC67E6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</w:tcBorders>
            <w:vAlign w:val="center"/>
          </w:tcPr>
          <w:p w:rsidR="00496D3C" w:rsidRPr="00CC67E6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496D3C" w:rsidRPr="00CC67E6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496D3C" w:rsidRPr="00CC67E6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496D3C" w:rsidRPr="00CC67E6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496D3C" w:rsidRPr="00CC67E6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496D3C" w:rsidRPr="00CC67E6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496D3C" w:rsidRPr="00CC67E6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496D3C" w:rsidRPr="00CC67E6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496D3C" w:rsidRPr="00CC67E6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496D3C" w:rsidRPr="00CC67E6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</w:tr>
      <w:tr w:rsidR="00496D3C" w:rsidRPr="00AF098D" w:rsidTr="00E3762B">
        <w:trPr>
          <w:trHeight w:val="567"/>
        </w:trPr>
        <w:tc>
          <w:tcPr>
            <w:tcW w:w="19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Analyse doc</w:t>
            </w:r>
          </w:p>
        </w:tc>
        <w:tc>
          <w:tcPr>
            <w:tcW w:w="10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1  2  3  4 </w:t>
            </w:r>
          </w:p>
        </w:tc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1  2  3  4 </w:t>
            </w:r>
          </w:p>
        </w:tc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1  2  3  4 </w:t>
            </w:r>
          </w:p>
        </w:tc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1  2  3  4 </w:t>
            </w:r>
          </w:p>
        </w:tc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1  2  3  4 </w:t>
            </w:r>
          </w:p>
        </w:tc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1  2  3  4 </w:t>
            </w:r>
          </w:p>
        </w:tc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1  2  3  4 </w:t>
            </w:r>
          </w:p>
        </w:tc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1  2  3  4 </w:t>
            </w:r>
          </w:p>
        </w:tc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1  2  3  4 </w:t>
            </w:r>
          </w:p>
        </w:tc>
      </w:tr>
      <w:tr w:rsidR="00496D3C" w:rsidRPr="00AF098D" w:rsidTr="00E3762B">
        <w:trPr>
          <w:trHeight w:val="567"/>
        </w:trPr>
        <w:tc>
          <w:tcPr>
            <w:tcW w:w="19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  <w:r w:rsidRPr="00AF098D">
              <w:rPr>
                <w:b/>
                <w:sz w:val="22"/>
                <w:szCs w:val="22"/>
              </w:rPr>
              <w:t>Comprendre</w:t>
            </w:r>
            <w:r w:rsidRPr="00AF098D">
              <w:rPr>
                <w:sz w:val="22"/>
                <w:szCs w:val="22"/>
              </w:rPr>
              <w:t xml:space="preserve">  problématique.</w:t>
            </w:r>
          </w:p>
        </w:tc>
        <w:tc>
          <w:tcPr>
            <w:tcW w:w="10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  <w:r w:rsidRPr="00AF098D">
              <w:rPr>
                <w:sz w:val="22"/>
                <w:szCs w:val="22"/>
              </w:rPr>
              <w:t>1</w:t>
            </w:r>
          </w:p>
        </w:tc>
        <w:tc>
          <w:tcPr>
            <w:tcW w:w="13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</w:tr>
      <w:tr w:rsidR="00496D3C" w:rsidRPr="00AF098D" w:rsidTr="00E3762B">
        <w:trPr>
          <w:trHeight w:val="56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  <w:r w:rsidRPr="00AF098D">
              <w:rPr>
                <w:sz w:val="22"/>
                <w:szCs w:val="22"/>
              </w:rPr>
              <w:t xml:space="preserve">Rédiger ses </w:t>
            </w:r>
            <w:r w:rsidRPr="00AF098D">
              <w:rPr>
                <w:b/>
                <w:sz w:val="22"/>
                <w:szCs w:val="22"/>
              </w:rPr>
              <w:t>observations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  <w:r w:rsidRPr="00AF098D">
              <w:rPr>
                <w:sz w:val="22"/>
                <w:szCs w:val="22"/>
              </w:rPr>
              <w:t>2</w:t>
            </w:r>
          </w:p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  <w:r w:rsidRPr="00AF098D">
              <w:rPr>
                <w:sz w:val="22"/>
                <w:szCs w:val="22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</w:tr>
      <w:tr w:rsidR="00496D3C" w:rsidRPr="00AF098D" w:rsidTr="00E3762B">
        <w:trPr>
          <w:trHeight w:val="567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  <w:r w:rsidRPr="00AF098D">
              <w:rPr>
                <w:b/>
                <w:sz w:val="22"/>
                <w:szCs w:val="22"/>
              </w:rPr>
              <w:t>Interpréter</w:t>
            </w:r>
            <w:r w:rsidRPr="00AF098D">
              <w:rPr>
                <w:sz w:val="22"/>
                <w:szCs w:val="22"/>
              </w:rPr>
              <w:t xml:space="preserve"> des résultats 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  <w:r w:rsidRPr="00AF098D">
              <w:rPr>
                <w:sz w:val="22"/>
                <w:szCs w:val="22"/>
              </w:rPr>
              <w:t>2</w:t>
            </w:r>
          </w:p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  <w:r w:rsidRPr="00AF098D">
              <w:rPr>
                <w:sz w:val="22"/>
                <w:szCs w:val="22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</w:tr>
      <w:tr w:rsidR="00496D3C" w:rsidRPr="00AF098D" w:rsidTr="00E3762B">
        <w:trPr>
          <w:trHeight w:val="567"/>
        </w:trPr>
        <w:tc>
          <w:tcPr>
            <w:tcW w:w="19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  <w:r w:rsidRPr="00AF098D">
              <w:rPr>
                <w:b/>
                <w:sz w:val="22"/>
                <w:szCs w:val="22"/>
              </w:rPr>
              <w:t>Proposer</w:t>
            </w:r>
            <w:r w:rsidRPr="00AF098D">
              <w:rPr>
                <w:sz w:val="22"/>
                <w:szCs w:val="22"/>
              </w:rPr>
              <w:t xml:space="preserve"> des </w:t>
            </w:r>
            <w:r w:rsidRPr="00AF098D">
              <w:rPr>
                <w:b/>
                <w:sz w:val="22"/>
                <w:szCs w:val="22"/>
              </w:rPr>
              <w:t>hypothèses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  <w:r w:rsidRPr="00AF098D">
              <w:rPr>
                <w:sz w:val="22"/>
                <w:szCs w:val="22"/>
              </w:rPr>
              <w:t>4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</w:tr>
      <w:tr w:rsidR="00496D3C" w:rsidRPr="00AF098D" w:rsidTr="00E3762B">
        <w:trPr>
          <w:trHeight w:val="567"/>
        </w:trPr>
        <w:tc>
          <w:tcPr>
            <w:tcW w:w="195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  <w:r w:rsidRPr="00AF098D">
              <w:rPr>
                <w:b/>
                <w:sz w:val="22"/>
                <w:szCs w:val="22"/>
              </w:rPr>
              <w:t xml:space="preserve">Proposer </w:t>
            </w:r>
            <w:r w:rsidRPr="00AF098D">
              <w:rPr>
                <w:sz w:val="22"/>
                <w:szCs w:val="22"/>
              </w:rPr>
              <w:t xml:space="preserve">une </w:t>
            </w:r>
            <w:r w:rsidRPr="00AF098D">
              <w:rPr>
                <w:b/>
                <w:sz w:val="22"/>
                <w:szCs w:val="22"/>
              </w:rPr>
              <w:t>expérience</w:t>
            </w:r>
            <w:r w:rsidRPr="00AF09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  <w:r w:rsidRPr="00AF098D">
              <w:rPr>
                <w:sz w:val="22"/>
                <w:szCs w:val="22"/>
              </w:rPr>
              <w:t>5</w:t>
            </w:r>
          </w:p>
        </w:tc>
        <w:tc>
          <w:tcPr>
            <w:tcW w:w="136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</w:tr>
      <w:tr w:rsidR="00496D3C" w:rsidRPr="00AF098D" w:rsidTr="00E3762B">
        <w:trPr>
          <w:trHeight w:val="567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  <w:r w:rsidRPr="00AF098D">
              <w:rPr>
                <w:b/>
                <w:sz w:val="22"/>
                <w:szCs w:val="22"/>
              </w:rPr>
              <w:t>Validité</w:t>
            </w:r>
            <w:r w:rsidRPr="00AF098D">
              <w:rPr>
                <w:sz w:val="22"/>
                <w:szCs w:val="22"/>
              </w:rPr>
              <w:t xml:space="preserve"> Hypothèse Modèle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  <w:r w:rsidRPr="00AF098D">
              <w:rPr>
                <w:sz w:val="22"/>
                <w:szCs w:val="22"/>
              </w:rPr>
              <w:t>9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</w:tr>
      <w:tr w:rsidR="00496D3C" w:rsidRPr="00AF098D" w:rsidTr="00E3762B">
        <w:trPr>
          <w:trHeight w:val="454"/>
        </w:trPr>
        <w:tc>
          <w:tcPr>
            <w:tcW w:w="19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</w:t>
            </w:r>
          </w:p>
        </w:tc>
        <w:tc>
          <w:tcPr>
            <w:tcW w:w="10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</w:tr>
      <w:tr w:rsidR="00496D3C" w:rsidRPr="00AF098D" w:rsidTr="00E3762B">
        <w:trPr>
          <w:trHeight w:val="454"/>
        </w:trPr>
        <w:tc>
          <w:tcPr>
            <w:tcW w:w="19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  <w:r w:rsidRPr="00AF098D">
              <w:rPr>
                <w:sz w:val="22"/>
                <w:szCs w:val="22"/>
              </w:rPr>
              <w:t>REG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</w:tr>
      <w:tr w:rsidR="00496D3C" w:rsidRPr="00AF098D" w:rsidTr="00E3762B">
        <w:trPr>
          <w:trHeight w:val="454"/>
        </w:trPr>
        <w:tc>
          <w:tcPr>
            <w:tcW w:w="1951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  <w:r w:rsidRPr="00AF098D">
              <w:rPr>
                <w:sz w:val="22"/>
                <w:szCs w:val="22"/>
              </w:rPr>
              <w:t>Bilan</w:t>
            </w:r>
          </w:p>
        </w:tc>
        <w:tc>
          <w:tcPr>
            <w:tcW w:w="10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6D3C" w:rsidRPr="00AF098D" w:rsidRDefault="00496D3C" w:rsidP="00496D3C">
            <w:pPr>
              <w:jc w:val="center"/>
              <w:rPr>
                <w:sz w:val="22"/>
                <w:szCs w:val="22"/>
              </w:rPr>
            </w:pPr>
          </w:p>
        </w:tc>
      </w:tr>
    </w:tbl>
    <w:p w:rsidR="00496D3C" w:rsidRDefault="00496D3C" w:rsidP="00496D3C">
      <w:pPr>
        <w:spacing w:after="0"/>
      </w:pPr>
    </w:p>
    <w:p w:rsidR="00F568B6" w:rsidRPr="008B7A6C" w:rsidRDefault="00F568B6" w:rsidP="00F568B6">
      <w:pPr>
        <w:spacing w:after="0"/>
        <w:rPr>
          <w:b/>
        </w:rPr>
      </w:pPr>
      <w:r w:rsidRPr="008B7A6C">
        <w:rPr>
          <w:b/>
        </w:rPr>
        <w:t>RED : Savoir faire Réaliser en groupe : Evaluation de la démarche expérimentale de groupe</w:t>
      </w:r>
      <w:r>
        <w:rPr>
          <w:b/>
        </w:rPr>
        <w:t>.</w:t>
      </w:r>
    </w:p>
    <w:p w:rsidR="00F568B6" w:rsidRPr="008B7A6C" w:rsidRDefault="00F568B6" w:rsidP="00F568B6">
      <w:pPr>
        <w:spacing w:after="0"/>
        <w:rPr>
          <w:b/>
        </w:rPr>
      </w:pPr>
      <w:r w:rsidRPr="008B7A6C">
        <w:rPr>
          <w:b/>
        </w:rPr>
        <w:t>REG : Savoir faire Réaliser en groupe : Evaluation de l’autonomie et de la gestion du temps</w:t>
      </w:r>
      <w:r>
        <w:rPr>
          <w:b/>
        </w:rPr>
        <w:t xml:space="preserve"> en groupe.</w:t>
      </w:r>
    </w:p>
    <w:p w:rsidR="00F568B6" w:rsidRDefault="00F568B6" w:rsidP="00F568B6">
      <w:pPr>
        <w:spacing w:after="0"/>
      </w:pPr>
      <w:r>
        <w:t>Pour une évaluation allant de 1 à 6, la version guidée permet au maximum d’avoir 4 en Dans le savoir-faire REG.</w:t>
      </w:r>
    </w:p>
    <w:p w:rsidR="00F568B6" w:rsidRDefault="00F568B6" w:rsidP="00F568B6">
      <w:pPr>
        <w:spacing w:after="0"/>
        <w:rPr>
          <w:rFonts w:ascii="Arial" w:hAnsi="Arial" w:cs="Arial"/>
          <w:b/>
        </w:rPr>
      </w:pPr>
      <w:r>
        <w:t>Version semi-guidée un maximum de 5 en REG.</w:t>
      </w:r>
    </w:p>
    <w:p w:rsidR="00496D3C" w:rsidRDefault="00496D3C" w:rsidP="00496D3C">
      <w:pPr>
        <w:spacing w:after="0"/>
      </w:pPr>
    </w:p>
    <w:p w:rsidR="00496D3C" w:rsidRDefault="00496D3C" w:rsidP="00496D3C">
      <w:pPr>
        <w:autoSpaceDE w:val="0"/>
        <w:autoSpaceDN w:val="0"/>
        <w:adjustRightInd w:val="0"/>
        <w:spacing w:after="0"/>
      </w:pPr>
    </w:p>
    <w:sectPr w:rsidR="00496D3C" w:rsidSect="00DE5A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AF1" w:rsidRDefault="00823AF1" w:rsidP="00EB6D57">
      <w:pPr>
        <w:spacing w:after="0" w:line="240" w:lineRule="auto"/>
      </w:pPr>
      <w:r>
        <w:separator/>
      </w:r>
    </w:p>
  </w:endnote>
  <w:endnote w:type="continuationSeparator" w:id="0">
    <w:p w:rsidR="00823AF1" w:rsidRDefault="00823AF1" w:rsidP="00EB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D57" w:rsidRDefault="00EB6D57" w:rsidP="00EB6D57">
    <w:pPr>
      <w:pStyle w:val="Pieddepage"/>
      <w:jc w:val="both"/>
    </w:pPr>
    <w:r>
      <w:t>______________________________________________________________________________________</w:t>
    </w:r>
  </w:p>
  <w:p w:rsidR="00EB6D57" w:rsidRPr="005F4FE0" w:rsidRDefault="00EB6D57" w:rsidP="005521B2">
    <w:pPr>
      <w:pStyle w:val="Pieddepage"/>
      <w:tabs>
        <w:tab w:val="clear" w:pos="9072"/>
        <w:tab w:val="right" w:pos="9356"/>
      </w:tabs>
      <w:rPr>
        <w:sz w:val="16"/>
        <w:szCs w:val="16"/>
      </w:rPr>
    </w:pPr>
    <w:r w:rsidRPr="005F4FE0">
      <w:rPr>
        <w:rFonts w:ascii="Arial" w:hAnsi="Arial" w:cs="Arial"/>
        <w:sz w:val="16"/>
        <w:szCs w:val="16"/>
      </w:rPr>
      <w:t>GT pédagogie différenciée en physique-chimie</w:t>
    </w:r>
    <w:r>
      <w:rPr>
        <w:rFonts w:ascii="Arial" w:hAnsi="Arial" w:cs="Arial"/>
        <w:sz w:val="16"/>
        <w:szCs w:val="16"/>
      </w:rPr>
      <w:t xml:space="preserve"> </w:t>
    </w:r>
    <w:r w:rsidRPr="005F4FE0">
      <w:rPr>
        <w:rFonts w:ascii="Arial" w:hAnsi="Arial" w:cs="Arial"/>
        <w:sz w:val="16"/>
        <w:szCs w:val="16"/>
      </w:rPr>
      <w:t>– Académie de Strasbourg</w:t>
    </w:r>
    <w:r w:rsidRPr="005F4FE0">
      <w:rPr>
        <w:rFonts w:ascii="Edwardian Script ITC" w:hAnsi="Edwardian Script ITC"/>
        <w:sz w:val="16"/>
        <w:szCs w:val="16"/>
      </w:rPr>
      <w:tab/>
    </w:r>
    <w:r w:rsidRPr="005F4FE0">
      <w:rPr>
        <w:rFonts w:ascii="Arial" w:hAnsi="Arial" w:cs="Arial"/>
        <w:sz w:val="16"/>
        <w:szCs w:val="16"/>
      </w:rPr>
      <w:t xml:space="preserve">Page </w:t>
    </w:r>
    <w:r w:rsidR="00A455DD" w:rsidRPr="005F4FE0">
      <w:rPr>
        <w:rFonts w:ascii="Arial" w:hAnsi="Arial" w:cs="Arial"/>
        <w:sz w:val="16"/>
        <w:szCs w:val="16"/>
      </w:rPr>
      <w:fldChar w:fldCharType="begin"/>
    </w:r>
    <w:r w:rsidRPr="005F4FE0">
      <w:rPr>
        <w:rFonts w:ascii="Arial" w:hAnsi="Arial" w:cs="Arial"/>
        <w:sz w:val="16"/>
        <w:szCs w:val="16"/>
      </w:rPr>
      <w:instrText xml:space="preserve"> PAGE </w:instrText>
    </w:r>
    <w:r w:rsidR="00A455DD" w:rsidRPr="005F4FE0">
      <w:rPr>
        <w:rFonts w:ascii="Arial" w:hAnsi="Arial" w:cs="Arial"/>
        <w:sz w:val="16"/>
        <w:szCs w:val="16"/>
      </w:rPr>
      <w:fldChar w:fldCharType="separate"/>
    </w:r>
    <w:r w:rsidR="005521B2">
      <w:rPr>
        <w:rFonts w:ascii="Arial" w:hAnsi="Arial" w:cs="Arial"/>
        <w:noProof/>
        <w:sz w:val="16"/>
        <w:szCs w:val="16"/>
      </w:rPr>
      <w:t>8</w:t>
    </w:r>
    <w:r w:rsidR="00A455DD" w:rsidRPr="005F4FE0">
      <w:rPr>
        <w:rFonts w:ascii="Arial" w:hAnsi="Arial" w:cs="Arial"/>
        <w:sz w:val="16"/>
        <w:szCs w:val="16"/>
      </w:rPr>
      <w:fldChar w:fldCharType="end"/>
    </w:r>
    <w:r w:rsidRPr="005F4FE0">
      <w:rPr>
        <w:rFonts w:ascii="Arial" w:hAnsi="Arial" w:cs="Arial"/>
        <w:sz w:val="16"/>
        <w:szCs w:val="16"/>
      </w:rPr>
      <w:t xml:space="preserve"> / </w:t>
    </w:r>
    <w:r w:rsidR="00A455DD" w:rsidRPr="005F4FE0">
      <w:rPr>
        <w:rFonts w:ascii="Arial" w:hAnsi="Arial" w:cs="Arial"/>
        <w:sz w:val="16"/>
        <w:szCs w:val="16"/>
      </w:rPr>
      <w:fldChar w:fldCharType="begin"/>
    </w:r>
    <w:r w:rsidRPr="005F4FE0">
      <w:rPr>
        <w:rFonts w:ascii="Arial" w:hAnsi="Arial" w:cs="Arial"/>
        <w:sz w:val="16"/>
        <w:szCs w:val="16"/>
      </w:rPr>
      <w:instrText xml:space="preserve"> NUMPAGES </w:instrText>
    </w:r>
    <w:r w:rsidR="00A455DD" w:rsidRPr="005F4FE0">
      <w:rPr>
        <w:rFonts w:ascii="Arial" w:hAnsi="Arial" w:cs="Arial"/>
        <w:sz w:val="16"/>
        <w:szCs w:val="16"/>
      </w:rPr>
      <w:fldChar w:fldCharType="separate"/>
    </w:r>
    <w:r w:rsidR="005521B2">
      <w:rPr>
        <w:rFonts w:ascii="Arial" w:hAnsi="Arial" w:cs="Arial"/>
        <w:noProof/>
        <w:sz w:val="16"/>
        <w:szCs w:val="16"/>
      </w:rPr>
      <w:t>9</w:t>
    </w:r>
    <w:r w:rsidR="00A455DD" w:rsidRPr="005F4FE0">
      <w:rPr>
        <w:rFonts w:ascii="Arial" w:hAnsi="Arial" w:cs="Arial"/>
        <w:sz w:val="16"/>
        <w:szCs w:val="16"/>
      </w:rPr>
      <w:fldChar w:fldCharType="end"/>
    </w:r>
  </w:p>
  <w:p w:rsidR="00EB6D57" w:rsidRDefault="00EB6D5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AF1" w:rsidRDefault="00823AF1" w:rsidP="00EB6D57">
      <w:pPr>
        <w:spacing w:after="0" w:line="240" w:lineRule="auto"/>
      </w:pPr>
      <w:r>
        <w:separator/>
      </w:r>
    </w:p>
  </w:footnote>
  <w:footnote w:type="continuationSeparator" w:id="0">
    <w:p w:rsidR="00823AF1" w:rsidRDefault="00823AF1" w:rsidP="00EB6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96B1E"/>
    <w:multiLevelType w:val="hybridMultilevel"/>
    <w:tmpl w:val="1A020B6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1E0F4C"/>
    <w:multiLevelType w:val="hybridMultilevel"/>
    <w:tmpl w:val="1A020B6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E3637D"/>
    <w:multiLevelType w:val="hybridMultilevel"/>
    <w:tmpl w:val="0F22E74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92375B"/>
    <w:multiLevelType w:val="hybridMultilevel"/>
    <w:tmpl w:val="0F22E74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9F42F4"/>
    <w:multiLevelType w:val="hybridMultilevel"/>
    <w:tmpl w:val="1A020B6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A958E6"/>
    <w:multiLevelType w:val="hybridMultilevel"/>
    <w:tmpl w:val="0F22E74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1E2B24"/>
    <w:multiLevelType w:val="hybridMultilevel"/>
    <w:tmpl w:val="A0381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F85C56"/>
    <w:multiLevelType w:val="hybridMultilevel"/>
    <w:tmpl w:val="7A9E9162"/>
    <w:lvl w:ilvl="0" w:tplc="5CDE236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71650A67"/>
    <w:multiLevelType w:val="hybridMultilevel"/>
    <w:tmpl w:val="88D49BE4"/>
    <w:lvl w:ilvl="0" w:tplc="18A85CE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EB6D57"/>
    <w:rsid w:val="000D5580"/>
    <w:rsid w:val="001C6E4A"/>
    <w:rsid w:val="002A0D34"/>
    <w:rsid w:val="00360937"/>
    <w:rsid w:val="0038539A"/>
    <w:rsid w:val="00433E9C"/>
    <w:rsid w:val="00435826"/>
    <w:rsid w:val="00454B3E"/>
    <w:rsid w:val="00457E92"/>
    <w:rsid w:val="00496D3C"/>
    <w:rsid w:val="004E4EF7"/>
    <w:rsid w:val="005521B2"/>
    <w:rsid w:val="007068C3"/>
    <w:rsid w:val="00721616"/>
    <w:rsid w:val="00823AF1"/>
    <w:rsid w:val="008D7BAE"/>
    <w:rsid w:val="009071A7"/>
    <w:rsid w:val="009C2058"/>
    <w:rsid w:val="009E2427"/>
    <w:rsid w:val="00A455DD"/>
    <w:rsid w:val="00A84F8F"/>
    <w:rsid w:val="00AC7B3F"/>
    <w:rsid w:val="00AD13BC"/>
    <w:rsid w:val="00B6484B"/>
    <w:rsid w:val="00B705DF"/>
    <w:rsid w:val="00B71F40"/>
    <w:rsid w:val="00CA6BF1"/>
    <w:rsid w:val="00CF6D3B"/>
    <w:rsid w:val="00D046D2"/>
    <w:rsid w:val="00DB038B"/>
    <w:rsid w:val="00DB6B13"/>
    <w:rsid w:val="00E613A1"/>
    <w:rsid w:val="00E9559F"/>
    <w:rsid w:val="00EB6D57"/>
    <w:rsid w:val="00EB7E2B"/>
    <w:rsid w:val="00F37054"/>
    <w:rsid w:val="00F568B6"/>
    <w:rsid w:val="00F83304"/>
    <w:rsid w:val="00F96BB2"/>
    <w:rsid w:val="00FB4C99"/>
    <w:rsid w:val="00FC5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D57"/>
    <w:rPr>
      <w:rFonts w:ascii="Calibri" w:eastAsia="Calibri" w:hAnsi="Calibri" w:cs="Times New Roman"/>
    </w:rPr>
  </w:style>
  <w:style w:type="paragraph" w:styleId="Titre4">
    <w:name w:val="heading 4"/>
    <w:basedOn w:val="Normal"/>
    <w:next w:val="Normal"/>
    <w:link w:val="Titre4Car"/>
    <w:qFormat/>
    <w:rsid w:val="00AD13BC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fr-FR"/>
    </w:rPr>
  </w:style>
  <w:style w:type="paragraph" w:styleId="Titre5">
    <w:name w:val="heading 5"/>
    <w:basedOn w:val="Normal"/>
    <w:next w:val="Normal"/>
    <w:link w:val="Titre5Car"/>
    <w:qFormat/>
    <w:rsid w:val="00AD13BC"/>
    <w:pPr>
      <w:keepNext/>
      <w:autoSpaceDE w:val="0"/>
      <w:autoSpaceDN w:val="0"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fr-FR"/>
    </w:rPr>
  </w:style>
  <w:style w:type="paragraph" w:styleId="Titre6">
    <w:name w:val="heading 6"/>
    <w:basedOn w:val="Normal"/>
    <w:next w:val="Normal"/>
    <w:link w:val="Titre6Car"/>
    <w:qFormat/>
    <w:rsid w:val="00AD13BC"/>
    <w:pPr>
      <w:keepNext/>
      <w:autoSpaceDE w:val="0"/>
      <w:autoSpaceDN w:val="0"/>
      <w:spacing w:after="0" w:line="240" w:lineRule="auto"/>
      <w:jc w:val="both"/>
      <w:outlineLvl w:val="5"/>
    </w:pPr>
    <w:rPr>
      <w:rFonts w:ascii="Times New Roman" w:eastAsia="Times New Roman" w:hAnsi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D5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B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B6D57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EB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B6D57"/>
    <w:rPr>
      <w:rFonts w:ascii="Calibri" w:eastAsia="Calibri" w:hAnsi="Calibri" w:cs="Times New Roman"/>
    </w:rPr>
  </w:style>
  <w:style w:type="paragraph" w:customStyle="1" w:styleId="En-ttediscipline">
    <w:name w:val="En-tête_discipline"/>
    <w:basedOn w:val="Normal"/>
    <w:next w:val="Normal"/>
    <w:uiPriority w:val="99"/>
    <w:rsid w:val="00EB6D57"/>
    <w:pPr>
      <w:spacing w:before="500" w:after="360" w:line="240" w:lineRule="auto"/>
      <w:jc w:val="right"/>
    </w:pPr>
    <w:rPr>
      <w:rFonts w:ascii="Century Gothic" w:eastAsia="Times New Roman" w:hAnsi="Century Gothic"/>
      <w:noProof/>
      <w:color w:val="8453C6"/>
      <w:sz w:val="36"/>
      <w:szCs w:val="20"/>
      <w:lang w:eastAsia="fr-FR"/>
    </w:rPr>
  </w:style>
  <w:style w:type="paragraph" w:customStyle="1" w:styleId="En-tteprogramme">
    <w:name w:val="En-tête programme"/>
    <w:basedOn w:val="Normal"/>
    <w:next w:val="Normal"/>
    <w:uiPriority w:val="99"/>
    <w:rsid w:val="00EB6D57"/>
    <w:pPr>
      <w:pBdr>
        <w:bottom w:val="single" w:sz="4" w:space="1" w:color="8453C6"/>
      </w:pBdr>
      <w:spacing w:after="0" w:line="240" w:lineRule="auto"/>
      <w:jc w:val="right"/>
    </w:pPr>
    <w:rPr>
      <w:rFonts w:ascii="Century Gothic" w:eastAsia="Times New Roman" w:hAnsi="Century Gothic"/>
      <w:noProof/>
      <w:color w:val="3229A7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AD13BC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AD13BC"/>
    <w:rPr>
      <w:rFonts w:ascii="Times New Roman" w:eastAsia="Times New Roman" w:hAnsi="Times New Roman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rsid w:val="00AD13B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Contenudetableau">
    <w:name w:val="Contenu de tableau"/>
    <w:basedOn w:val="Normal"/>
    <w:rsid w:val="00AD13B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AD13BC"/>
    <w:pPr>
      <w:autoSpaceDE w:val="0"/>
      <w:autoSpaceDN w:val="0"/>
      <w:spacing w:after="0" w:line="240" w:lineRule="auto"/>
      <w:ind w:right="-83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AD13B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1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13BC"/>
    <w:rPr>
      <w:rFonts w:ascii="Tahoma" w:eastAsia="Calibri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4E4EF7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Grilledutableau">
    <w:name w:val="Table Grid"/>
    <w:basedOn w:val="TableauNormal"/>
    <w:rsid w:val="00496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emf"/><Relationship Id="rId17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http://discus.claude.free.fr/chimie/echelleph3gv.jpg" TargetMode="Externa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2625</Words>
  <Characters>14440</Characters>
  <Application>Microsoft Office Word</Application>
  <DocSecurity>0</DocSecurity>
  <Lines>120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WEISSROCK</dc:creator>
  <cp:lastModifiedBy>Christophe WEISSROCK</cp:lastModifiedBy>
  <cp:revision>6</cp:revision>
  <dcterms:created xsi:type="dcterms:W3CDTF">2015-12-29T10:22:00Z</dcterms:created>
  <dcterms:modified xsi:type="dcterms:W3CDTF">2016-01-31T14:54:00Z</dcterms:modified>
</cp:coreProperties>
</file>