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06D5" w14:textId="17B4D8BD" w:rsidR="00C0112C" w:rsidRDefault="00374CEB">
      <w:pPr>
        <w:tabs>
          <w:tab w:val="left" w:pos="2253"/>
          <w:tab w:val="left" w:pos="8736"/>
        </w:tabs>
        <w:spacing w:before="85"/>
        <w:ind w:left="112"/>
        <w:rPr>
          <w:sz w:val="16"/>
        </w:rPr>
      </w:pPr>
      <w:r>
        <w:rPr>
          <w:noProof/>
        </w:rPr>
        <mc:AlternateContent>
          <mc:Choice Requires="wpg">
            <w:drawing>
              <wp:anchor distT="0" distB="0" distL="114300" distR="114300" simplePos="0" relativeHeight="503146544" behindDoc="1" locked="0" layoutInCell="1" allowOverlap="1" wp14:anchorId="7E9016D9" wp14:editId="04D91986">
                <wp:simplePos x="0" y="0"/>
                <wp:positionH relativeFrom="page">
                  <wp:posOffset>0</wp:posOffset>
                </wp:positionH>
                <wp:positionV relativeFrom="page">
                  <wp:posOffset>0</wp:posOffset>
                </wp:positionV>
                <wp:extent cx="7560310" cy="10692130"/>
                <wp:effectExtent l="0" t="0" r="2540" b="4445"/>
                <wp:wrapNone/>
                <wp:docPr id="21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214"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787" y="1361"/>
                            <a:ext cx="4331" cy="43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0EAF4DF" id="Group 164" o:spid="_x0000_s1026" style="position:absolute;margin-left:0;margin-top:0;width:595.3pt;height:841.9pt;z-index:-169936;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EbUkAIAAN4HAAAOAAAAZHJzL2Uyb0RvYy54bWzcVV1v2yAUfZ+0/4B4&#10;b23HqZtaSappXatJ3Vbt4wcQjG1U86ELidN/vwt20jaZtqmaJm0PRhcwl3POPcD8cqs6shHgpNEL&#10;mp2mlAjNTSV1s6Dfvl6fzChxnumKdUaLBX0Qjl4uX7+a97YUE9OarhJAMIl2ZW8XtPXelknieCsU&#10;c6fGCo2TtQHFPHahSSpgPWZXXTJJ0yLpDVQWDBfO4ejVMEmXMX9dC+4/1bUTnnQLith8bCG2q9Am&#10;yzkrG2C2lXyEwV6AQjGpcdN9qivmGVmDPEqlJAfjTO1PuVGJqWvJReSAbLL0gM0NmLWNXJqyb+xe&#10;JpT2QKcXp+UfNzdgv9g7GNBjeGv4vUNdkt425dP50G+Gn8mq/2AqrCdbexOJb2tQIQVSItuo78Ne&#10;X7H1hOPg+VmR5hmWgeNclhYXkywfS8BbrNPRQt6+G5dm2UVajAuLWT4LhUtYOewakY7IlnMreYnf&#10;qBZGR2r92lW4yq9B0DGJ+q0cisH92p5gYS3zciU76R+iSVGgAEpv7iQPQocOCnsHRFYLOsmmlGim&#10;UE2cD9uSrCgCwd1/wyoWWMXiEG3etkw34o2z6HDUEhPshgBM3wpWuTAcVHqeJXafIVl10l7LrgvV&#10;C/HIGQ/Jgcl+INtg4CvD10poP5xIEB3SN9q10jpKoBRqJZAnvK8iIFY64J8RN4LD2IPwvA1hjSDG&#10;cSztfiIifgQZ6Dj068ss+FMfocLg/I0wioQAISPK6G62uXUBL+La/RIQaxOE24kcUI16I8h/0Yhn&#10;x0Y8+y+NOAms/pYR8/PZOSXhysuL8QTsbsRpnuPZDdfhNE8v4nHdXWqPTvsjZox3JD4i0cPjgxde&#10;qad9jJ8+y8vvAAAA//8DAFBLAwQKAAAAAAAAACEALMsFDAxFAAAMRQAAFAAAAGRycy9tZWRpYS9p&#10;bWFnZTEucG5niVBORw0KGgoAAAANSUhEUgAABnYAAAkjCAIAAACzq+aSAAAABmJLR0QA/wD/AP+g&#10;vaeTAAAACXBIWXMAAA7EAAAOxAGVKw4bAAAgAElEQVR4nOzd0XLbxhmAUVJBZ5oH6Eze/+naJ8hV&#10;ub2wS5MAYUH+HK/hnHMjiQIXP0FSo/m8Sq5jjAsAAAAA8K3eZg8AAAAAAOcmsQEAAABAIrEBAAAA&#10;QCKxAQAAAEAisQEAAABAIrEBAAAAQCKxAQAAAEAisQEAAABAIrEBAAAAQCKxAQAAAEAisQEAAABA&#10;IrEBAAAAQCKxAQAAAEAisQEAAABAIrEBAAAAQCKxAQAAAEAisQEAAABAIrEBAAAAQCKxAQAAAEAi&#10;sQEAAABAIrEBAAAAQCKxAQAAAEAisQEAAABAIrEBAAAAQCKxAQAAAEAisQEAAABAIrEBAAAAQCKx&#10;AQAAAEAisQEAAABAIrEBAAAAQCKxAQAAAEAisQEAAABAIrEBAAAAQCKxAQAAAEAisQEAAABAIrEB&#10;AAAAQCKxAQAAAEAisQEAAABAIrEBAAAAQCKxAQAAAEAisQEAAABAIrEBAAAAQCKxAQAAAEAisQEA&#10;AABAIrEBAAAAQCKxAQAAAEAisQEAAABAIrEBAAAAQCKxAQAAAEAisQEAAABAIrEBAAAAQCKxAQAA&#10;AEAisQEAAABAIrEBAAAAQCKxAQAAAEAisQEAAABAIrEBAAAAQCKxAQAAAEAisQEAAABAIrEBAAAA&#10;QCKxAQAAAEAisQEAAABAIrEBAAAAQCKxAQAAAEAisQEAAABAIrEBAAAAQCKxAQAAAEAisQEAAABA&#10;IrEBAAAAQCKxAQAAAEAisQEAAABAIrEBAAAAQCKxAQAAAECyjNkT/EjX2QMAAAAA8Ouxiw0AAAAA&#10;EokNAAAAABKJDQAAAACSZfYAP8h//hy/+S+xAQAAAGf2r3+qGz8pu9gAAAAAIJHYAAAAACD5u/yh&#10;6OVy+e+4/PH7r7Cdchw/8nb02NvBBQ+f+wNHHj3wA2vejh361wx59NjvfvbDz/YHTn09/I55O3bk&#10;8Xfg8VNfDx/63c/+dvzUxx/O0QM/dIkOHXb8n1yuB5/vjzwcAPhh/Dr9dQd/lz6+4GXqr9PHT+3X&#10;6e919o886hP8Ov2Bh3P81H6d/kXZxQYAAAAAicQGAAAAAInEBgAAAACJxAYAAAAAicQGAAAAAInE&#10;BgAAAACJxAYAAAAAicQGAAAAAMkyxuwRAAAAAODM7GIDAAAAgERiAwAAAIBEYgMAAACARGIDAAAA&#10;gERiAwAAAIBEYgMAAACARGIDAAAAgERiAwAAAIBkuYwxewYAAAAAODG72AAAAAAgkdgAAAAAIJHY&#10;AAAAACCR2AAAAAAgkdgAAAAAIJHYAAAAACCR2AAAAAAgWW6zJwAAAACAU7OLDQAAAAASiQ0AAAAA&#10;EokNAAAAABKJDQAAAAASiQ0AAAAAEokNAAAAABKJDQAAAAASiQ0AAAAAEokNAAAAABKJDQAAAAAS&#10;iQ0AAAAAEokNAAAAAJJljNkjAAAAAMCZ2cUGAAAAAInEBgAAAACJxAYAAAAAicQGAAAAAInEBgAA&#10;AACJxAYAAAAAicQGAAAAAInEBgAAAACJxAYAAAAAicQGAAAAAInEBgAAAACJxAYAAAAAicQGAAAA&#10;AInEBgAAAACJxAYAAAAAyTJmTwAAAAAAp2YXGwAAAAAkEhsAAAAAJBIbAAAAACQSGwAAAAAkEhsA&#10;AAAAJBIbAAAAACQSGwAAAAAkEhsAAAAAJBIbAAAAACQSGwAAAAAkEhsAAAAAJBIbAAAAACQSGwAA&#10;AAAky+wB2PXvP8enT8YYj7ffv/z08ct31x8v43Z7vOPtfsAYj4dd7gt+vtd4vvnx1LfnOz4v+Pzl&#10;3sAvFvxyx6eRHr56mvCyWfBh5dcL7o70/Fi2t7/zWDbXYv+M9092ruHnCb6y4Itl77dsF/z02d48&#10;9wNfPTtPk+y+Tnae1u2Jdp/N9+74+ZbtC/voC+y9J+V5hfUV2HzcvfibR7y5VpuR9ibeeR1en+/x&#10;/EbZPe/9llfHH7uG23fE7uSrh7a3wt73VxNtL8LRJ2X9c2n7jZ3zjr0D9h/0y9v33vt7d9y+xVZf&#10;jc1Fu65fBq9f2OuL/+IhP93pxYKrh7Z3KbZv0s09H1d+eGE/TTo2C+1N+LDgV8/7/+9tb9+8lcbj&#10;SHvX9v6t7RW6rq/h6xVevN5Xb9LtoZenh3D9ctkeJn64mJ8/uV5f337/8ro68P7YN3e8vrj7fYUv&#10;T+J25ef1H0Z+veKn21fnfTxy9fHLAteHZR/uONYPZHOxHufZLPjlq+v6yPVA66u9s+D2/Jun6eWC&#10;48WzfH0cbDvr5uJfXx314oybA965/bpzMT8/KdsJL6sJd56U7ZV5/uzF0/p82Gbh7YLPo+4uuPNW&#10;2jy2L+utv/V0j91n/ysLPn85dq7h3uvh4eZ3Jnnvgazf9esnZfcdsbn9vRfY5gW5ulbvTLi34N5D&#10;/oY77r1Ad+/4fKIXV+Drr8PNHdcrbH9MrRd829zx6US7Cx58Uu63bH9e7d1xfYr1hNfnl/5qwRdP&#10;yvMd7w95deCBa/v6x8fugm+7P15Wb9K35zNf394eD7t/9uoSvbiGf/y+fX3xU7CLDQAAAACS5dU/&#10;sAMAAAAAR/lD0Z/Xw+ZPu0ABAAAAfl7+UBQAAAAAEokNAAAAABKJDQAAAAASiQ0AAAAAEokNAAAA&#10;ABKJDQAAAAASiQ0AAAAAEokNAAAAABKJDQAAAAASiQ0AAAAAEokNAAAAABKJDQAAAACSZYzZIwAA&#10;AADAmdnFBgAAAACJxAYAAAAAicQGAAAAAInEBgAAAACJxAYAAAAAicQGAAAAAInEBgAAAACJxAYA&#10;AAAAicQGAAAAAInEBgAAAACJxAYAAAAAicQGAAAAAInEBgAAAACJxAYAAAAAicQGAAAAAMkyZk8A&#10;AAAAAKdmFxsAAAAAJBIbAAAAACQSGwAAAAAkEhsAAAAAJBIbAAAAACQSGwAAAAAkEhsAAAAAJBIb&#10;AAAAACQSGwAAAAAkEhsAAAAAJBIbAAAAACQSGwAAAAAkEhsAAAAAJBIbAAAAACQSGwAAAAAky22M&#10;2TP8GNfZAwAAAADwa7KLDQAAAAASiQ0AAAAAEokNAAAAABKJDQAAAAASiQ0AAAAAEokNAAAAABKJ&#10;DQAAAAASiQ0AAAAAEokNAAAAABKJDQAAAAASiQ0AAAAAEokNAAAAABKJDQAAAACSZcyeAAAAAABO&#10;zS42AAAAAEgkNgAAAABIJDYAAAAASCQ2AAAAAEgkNgAAAABIJDYAAAAASCQ2AAAAAEgkNgAAAABI&#10;JDYAAAAASJbLmD0CAAAAAJyZXWwAAAAAkEhsAAAAAJBIbAAAAACQSGwAAAAAkEhsAAAAAJAs/oei&#10;AAAAAFDYxQYAAAAAicQGAAAAAInEBgAAAACJxAYAAAAAicQGAAAAAInEBgAAAACJxAYAAAAAicQG&#10;AAAAAInEBgAAAACJxAYAAAAAicQGAAAAAInEBgAAAACJxAYAAAAAicQGAAAAAInEBgAAAADJMsbs&#10;EQAAAADgzOxiAwAAAIBEYgMAAACARGIDAAAAgERiAwAAAIBEYgMAAACARGIDAAAAgERiAwAAAIBE&#10;YgMAAACARGIDAAAAgERiAwAAAIBEYgMAAACARGIDAAAAgGQZsycAAAAAgFOziw0AAAAAEokNAAAA&#10;ABKJDQAAAAASiQ0AAAAAEokNAAAAABKJDQAAAAASiQ0AAAAAEokNAAAAABKJDQAAAAASiQ0AAAAA&#10;EokNAAAAABKJDQAAAAASiQ0AAAAAEokNAAAAABKJDQAAAAASiQ0AAAAAkuU2Zo8AAAAAAGdmFxsA&#10;AAAAJBIbAAAAACQSGwAAAAAkEhsAAAAAJBIbAAAAACQSGwAAAAAkEhsAAAAAJBIbAAAAACQSGwAA&#10;AAAkEhsAAAAAJBIbAAAAACQSGwAAAAAky2WM2TP8ENfr7AkAAAAA+DXZxQYAAAAAicQGAAAAAMny&#10;9/gzUQAAAAD4q9jFBgAAAACJxAYAAAAAicQGAAAAAInEBgAAAACJxAYAAAAAicQGAAAAAInEBgAA&#10;AACJxAYAAAAAicQGAAAAAInEBgAAAACJxAYAAAAAicQGAAAAAMkyZk8AAAAAAKdmFxsAAAAAJBIb&#10;AAAAACQSGwAAAAAkEhsAAAAAJBIbAAAAACQSGwAAAAAkEhsAAAAAJBIbAAAAACQSGwAAAAAkEhsA&#10;AAAAJBIbAAAAACQSGwAAAAAky+wBfpB/jNvlcrlcfps8BwAAAAC/HLvYAAAAACCR2AAAAAAgWcaY&#10;PQIAAAAAnJldbAAAAACQSGwAAAAAkEhsAAAAAJBIbAAAAACQSGwAAAAAkEhsAAAAAJBIbAAAAACQ&#10;SGwAAAAAkEhsAAAAAJBIbAAAAACQSGwAAAAAkEhsAAAAAJBIbAAAAACQSGwAAAAAkEhsAAAAAJAs&#10;Y/YEAAAAAHBqdrEBAAAAQCKxAQAAAEAisQEAAABAIrEBAAAAQCKxAQAAAEAisQEAAABAIrEBAAAA&#10;QCKxAQAAAEAisQEAAABAIrEBAAAAQCKxAQAAAEAisQEAAABAIrEBAAAAQLKM25g9AwAAAACcmF1s&#10;AAAAAJBIbAAAAACQSGwAAAAAkEhsAAAAAJBIbAAAAACQSGwAAAAAkEhsAAAAAJBIbAAAAACQSGwA&#10;AAAAkEhsAAAAAJBIbAAAAACQSGwAAAAAkEhsAAAAAJBIbAAAAACQSGwAAAAAkCy32RMAAAAAwKnZ&#10;xQYAAAAAicQGAAAAAInEBgAAAACJxAYAAAAAicQGAAAAAInEBgAAAACJxAYAAAAAicQGAAAAAInE&#10;BgAAAACJxAYAAAAAicQGAAAAAInEBgAAAACJxAYAAAAAicQGAAAAAInEBgAAAADJMmZPAAAAAACn&#10;ZhcbAAAAACQSGwAAAAAkEhsAAAAAJBIbAAAAACQSGwAAAAAkEhsAAAAAJBIbAAAAACQSGwAAAAAk&#10;EhsAAAAAJBIbAAAAACQSGwAAAAAkEhsAAAAAJBIbAAAAACTLGLNHAAAAAIAzs4sNAAAAABKJDQAA&#10;AAASiQ0AAAAAEokNAAAAABKJDQAAAAASiQ0AAAAAEokNAAAAABKJDQAAAAASiQ0AAAAAEokNAAAA&#10;ABKJDQAAAAASiQ0AAAAAEokNAAAAABKJDQAAAAASiQ0AAAAAkmWM2SMAAAAAwJnZxQYAAAAAicQG&#10;AAAAAInEBgAAAACJxAYAAAAAicQGAAAAAInEBgAAAACJxAYAAAAAicQGAAAAAInEBgAAAACJxAYA&#10;AAAAicQGAAAAAInEBgAAAACJxAYAAAAAicQGAAAAAInEBgAAAADJMi5j9gwAAAAAcGJ2sQEAAABA&#10;IrEBAAAAQCKxAQAAAEAisQEAAABAIrEBAAAAQCKxAQAAAEAisQEAAABAIrEBAAAAQCKxAQAAAEAi&#10;sQEAAABAIrEBAAAAQCKxAQAAAECyjDF7BAAAAAA4M7vYAAAAACCR2AAAAAAgkdgAAAAAIJHYAAAA&#10;ACCR2AAAAAAgkdgAAAAAIJHYAAAAACCR2AAAAAAgkdgAAAAAIJHYAAAAACCR2AAAAAAgkdgAAAAA&#10;IJHYAAAAACCR2AAAAAAgkdgAAAAAIJHYAAAAACBZbrMnAAAAAIBTs4sNAAAAABKJDQAAAAASiQ0A&#10;AAAAEokNAAAAABKJDQAAAAASiQ0AAAAAEokNAAAAABKJDQAAAAASiQ0AAAAAEokNAAAAABKJDQAA&#10;AAASiQ0AAAAAEokNAAAAABKJDQAAAAASiQ0AAAAAkmWM2SMAAAAAwJnZxQYAAAAAicQGAAAAAInE&#10;BgAAAACJxAYAAAAAicQGAAAAAInEBgAAAACJxAYAAAAAicQGAAAAAInEBgAAAACJxAYAAAAAicQG&#10;AAAAAInEBgAAAADJMsbsEQAAAADgzOxiAwAAAIBEYgMAAACARGIDAAAAgERiAwAAAIBEYgMAAACA&#10;RGIDAAAAgERiAwAAAIBEYgMAAACARGIDAAAAgERiAwAAAIBEYgMAAACARGIDAAAAgERiAwAAAIBE&#10;YgMAAACARGIDAAAAgGQZsycAAAAAgFOziw0AAAAAEokNAAAAABKJDQAAAAASiQ0AAAAAEokNAAAA&#10;ABKJDQAAAAASiQ0AAAAAEokNAAAAABKJDQAAAAASiQ0AAAAAEokNAAAAABKJDQAAAAASiQ0AAAAA&#10;EokNAAAAABKJDQAAAACSZYzZIwAAAADAmdnFBgAAAACJxAYAAAAAicQGAAAAAInEBgAAAACJxAYA&#10;AAAAicQGAAAAAInEBgAAAACJxAYAAAAAicQGAAAAAInEBgAAAACJxAYAAAAAicQGAAAAAInEBgAA&#10;AADJMmZPAAAAAACnZhcbAAAAACQSGwAAAAAky2X4U1EAAAAA+HZ2sQEAAABAIrEBAAAAQCKxAQAA&#10;AEAisQEAAABAIrEBAAAAQCKxAQAAAEAisQEAAABAIrEBAAAAQCKxAQAAAEAisQEAAABAIrEBAAAA&#10;QCKxAQAAAECyjNkTAAAAAMCp2cUGAAAAAInEBgAAAACJxAYAAAAAicQGAAAAAInEBgAAAACJxAYA&#10;AAAAicQGAAAAAInEBgAAAACJxAYAAAAAicQGAAAAAInEBgAAAACJxAYAAAAAicQGAAAAAInEBgAA&#10;AACJxAYAAAAAyTJmTwAAAAAAp2YXGwAAAAAkEhsAAAAAJBIbAAAAACQSGwAAAAAkEhsAAAAAJBIb&#10;AAAAACQSGwAAAAAkEhsAAAAAJBIbAAAAACQSGwAAAAAkEhsAAAAAJBIbAAAAACQSGwAAAAAkyxiz&#10;RwAAAACAM7OLDQAAAAASiQ0AAAAAEokNAAAAABKJDQAAAAASiQ0AAAAAEokNAAAAABKJDQAAAAAS&#10;iQ0AAAAAEokNAAAAABKJDQAAAAASiQ0AAAAAEokNAAAAABKJDQAAAAASiQ0AAAAAEokNAAAAAJJl&#10;zJ4AAAAAAE7NLjYAAAAASCQ2AAAAAEgkNgAAAABIJDYAAAAASJbL8D88AAAAAIBvZxcbAAAAACQS&#10;GwAAAAAkEhsAAAAAJBIbAAAAACQSGwAAAAAkEhsAAAAAJBIbAAAAACQSGwAAAAAkEhsAAAAAJBIb&#10;AAAAACTLmD0BAAAAAJyaXWwAAAAAkEhsAAAAAJBIbAAAAACQSGwAAAAAkEhsAAAAAJBIbAAAAACQ&#10;SGwAAAAAkEhsAAAAAJBIbAAAAACQSGwAAAAAkEhsAAAAAJBIbAAAAACQLGPMHgEAAAAAzswuNgAA&#10;AABIJDYAAAAASCQ2AAAAAEgkNgAAAABIJDYAAAAASCQ2AAAAAEgkNgAAAABIJDYAAAAASCQ2AAAA&#10;AEgkNgAAAABIJDYAAAAASCQ2AAAAAEgkNgAAAABIJDYAAAAASCQ2AAAAAEgkNgAAAABIljF7AgAA&#10;AAA4NbvYAAAAACCR2AAAAAAgkdgAAAAAIJHYAAAAACCR2AAAAAAgkdgAAAAAIJHYAAAAACCR2AAA&#10;AAAgkdgAAAAAIJHYAAAAACCR2AAAAAAgkdgAAAAAIJHYAAAAACCR2AAAAAAgkdgAAAAAIFlusycA&#10;AAAAgFOziw0AAAAAEokNAAAAABKJDQAAAAASiQ0AAAAAkuUyZo8AAAAAAGdmFxsAAAAAJBIbAAAA&#10;ACQSGwAAAAAkEhsAAAAAJBIbAAAAACQSGwAAAAAkEhsAAAAAJMuYPQEAAAAAnJpdbAAAAACQSGwA&#10;AAAAkEhsAAAAAJBIbAAAAACQSGwAAAAAkEhsAAAAAJBIbAAAAACQSGwAAAAAkEhsAAAAAJBIbAAA&#10;AACQSGwAAAAAkEhsAAAAAJBIbAAAAACQSGwAAAAAkEhsAAAAAJAsY8weAQAAAADOzC42AAAAAEgk&#10;NgAAAABIJDYAAAAASCQ2AAAAAEgkNgAAAABIJDYAAAAASCQ2AAAAAEgkNgAAAABIJDYAAAAASCQ2&#10;AAAAAEgkNgAAAABIJDYAAAAASCQ2AAAAAEgkNgAAAABIJDYAAAAASCQ2AAAAAEiWcRmzZwAAAACA&#10;E7OLDQAAAAASiQ0AAAAAEokNAAAAABKJDQAAAAASiQ0AAAAAEokNAAAAABKJDQAAAAASiQ0AAAAA&#10;EokNAAAAABKJDQAAAAASiQ0AAAAAEokNAAAAAJJljNkjAAAAAMCZ2cUGAAAAAInEBgAAAACJxAYA&#10;AAAAicQGAAAAAInEBgAAAACJxAYAAAAAicQGAAAAAInEBgAAAACJxAYAAAAAicQGAAAAAInEBgAA&#10;AACJxAYAAAAAicQGAAAAAInEBgAAAACJxAYAAAAAyTLG7BEAAAAA4MzsYgMAAACARGIDAAAAgERi&#10;AwAAAIBEYgMAAACARGIDAAAAgERiAwAAAIBEYgMAAACARGIDAAAAgERiAwAAAIBEYgMAAACARGID&#10;AAAAgERiAwAAAIBEYgMAAACARGIDAAAAgERiAwAAAIBkGbMnAAAAAIBTs4sNAAAAABKJDQAAAAAS&#10;iQ0AAAAAEokNAAAAABKJDQAAAAASiQ0AAAAAEokNAAAAABKJDQAAAAASiQ0AAAAAEokNAAAAABKJ&#10;DQAAAAASiQ0AAAAAEokNAAAAABKJDQAAAAASiQ0AAAAAEokNAAAAABKJDQAAAAASiQ0AAAAAEokN&#10;AAAAABKJDQAAAAASiQ0AAAAAEokNAAAAABKJDQAAAAASiQ0AAAAAEokNAAAAABKJDQAAAAASiQ0A&#10;AAAAEokNAAAAABKJDQAAAAASiQ0AAAAAEokNAAAAABKJDQAAAAASiQ0AAAAAEokNAAAAABKJDQAA&#10;AAASiQ0AAAAAEokNAAAAABKJDQAAAAASiQ0AAAAAEokNAAAAABKJDQAAAAASiQ0AAAAAEokNAAAA&#10;ABKJDQAAAAASiQ0AAAAAEokNAAAAABKJDQAAAAASiQ34Hzt2LAAAAAAwyN96EHsLIw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B6CI48AACAASURBV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NSuHaRIDgNR&#10;FHSD7n/k0hyhDa9Q9oiItbG/t48E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L5vP8+e3nCMxAYAAAAAicQGAAAAAInEBgAAAACJ&#10;xAYAAAAAicQGAAAAAInEBgAAAACJxAYAAAAAicQGAAAAAInEBgAAAACJxAYAAAAAicQGAAAAAInE&#10;BgAAAMD37f3sPT3iFIkNAAAAABKJDQAAAAASiQ0AAAAAEokNAAAAABKJDQAAAAASiQ0AAAAAEokN&#10;AAAAABKJDQAAAAASiQ0AAAAAEokNAAAAABKJDQAAAIDv+zzPZ3rDMRIbAAAAACQSGwAAAAAkEhsA&#10;AAAAJBIbAAAAACQSGwAAAAAkEhsAAAAAJBIbAAAAACQSGwAAAAAkEhsAAAAAJBIbAAAAACQSGwAA&#10;AAAka3oAAAAAABfa+3me5/kZnnGGKzYAAAAASCQ2AAAAAEgkNgAAAABIJDYAAAAASCQ2AAAAAEgk&#10;NgAAAABIJDYAAAAASCQ2AAAAAEgkNgAAAABIJDYAAAAASCQ2AAAAAEjW9AAAAAAALrSnB5zkig0A&#10;AAAAEokNAAAAABKJDQAAAAASiQ0AAAAAEokNAAAAABKJDQAAAAASiQ0AAAAAEokNAAAAABKJDQAA&#10;AAASiQ0AAAAAEokNAAAAAJI1PQAAAACAC+09veAgV2wAAAAAkEhsAAAAAJBIbAAAAACQSGwAAAAA&#10;kEhsAAAAAJBIbAAAAACQSGwAAAAAkEhsAAAAAJBIbAAAAACQSGwAAAAAkKzpAQAAAABcaE8POMkV&#10;GwAAAAAkEhsAAAAAJBIbAAAAACQSGwAAAAAkEhsAAAAAJBIbAAAAACQSGwAAAAAkEhsAAAAAJBIb&#10;AAAAACQSGwAAAAAkEhsAAAAAJGt6AAAAAAAX2nt6wUGu2AAAAAAgkdgAAAAAIJHYAAAAACCR2AAA&#10;AAAgkdgAAAAAIJHYAAAAACCR2AAAAAAgkdgAAAAAIJHYAAAAACCR2AAAAAAgkdgAAAAAIFnTAwAA&#10;AAC40Gd6wEmu2AAAAAAgkdgAAAAAIJHYAAAAACCR2AAAAAAgkdgAAAAAIJHYAAAAACCR2AAAAAAg&#10;kdgAAAAAIJHYAAAAACCR2AAAAAAgkdgAAAAAIFnTAwAAAAC40H728zzP8zO84whXbAAAAACQSGwA&#10;AAAAkEhsAAAAAJBIbAAAAACQSGwAAAAAkEhsAAAAAJBIbAAAAACQSGwAAAAAkEhsAAAAAJBIbAAA&#10;AACQrOkBAAAAAFxo7+kFB7liAwAAAIBEYgMAAACARGIDAAAAgERiAwAAAIBEYgMAAACARGIDAAAA&#10;gERiAwAAAIBEYgMAAACARGIDAAAAgERiAwAAAIBEYgMAAACAZE0PAAAAAOBCe3rASa7YAAAAACCR&#10;2AAAAAAgkdgAAAAAIJHYAAAAACCR2AAAAAAgkdgAAAAAIJHYAAAAACCR2AAAAAAgkdgAAAAAIJHY&#10;AAAAACCR2AAAAAAgWdMDAAAAALjQ3tMLDnLFBgAAAACJxAYAAAAAicQGAAAAAInEBgAAAACJxAYA&#10;AAAAicQGAAAAAInEBgAAAACJxAYAAAAAicQGAAAAAInEBgAAAACJxAYAAAAAyZoeAAAAAMCF9vSA&#10;k1yxAQAAAEAisQEAGxbXCwAABJRJREFUAABAIrEBAAAAQCKxAQAAAEAisQEAAABAIrEBAAAAQCKx&#10;AQAAAEAisQEAAABAIrEBAAAAQCKxAQAAAECypgcAAAAAcKHPnl5wkCs2AAAAAEgkNgAAAABIJDYA&#10;AAAASCQ2AAAAAEgkNgAAAABIJDYAAAAASCQ2AAAAAEgkNgAAAABIJDYAAAAASCQ2AAAAAEgkNgAA&#10;AABI1vQAAAAAAC60pwec5IoNAAAAABKJDQAAAAASiQ0AAAAAEokNAAAAABKJDQAAAAASiQ0AAAAA&#10;EokNAAAAABKJDQAAAAASiQ0AAAAAEokNAAAAABKJDQAAAACSNT0AAAAAgAvtPb3gIFdsAAAAAJBI&#10;bAAAAACQSGwAAAAAkEhsAAAAAJBIbAAAAACQSGwAAAAAkEhsAAAAAJBIbAAAAACQSGwAAAAAkEhs&#10;AAAAAJBIbAAAAACQrOkBAAAAAFxoTw84yRUbAAAAACQSGwAAAAAkEhsAAAAAJBIbAAAAACQSGwAA&#10;AAAkEhsAAAAAJBIbAAAAACQSGwAAAAAkEhsAAAAAJBIbAAAAACRregAAAAAAF9rTA05yxQYAAAAA&#10;icQGAAAAAInEBgAAAACJxAYAAAAAicQGAAAAAInEBgAAAACJxAYAAAAAicQGAAAAAInEBgAAAACJ&#10;xAYAAAAAicQGAAAAAMmaHgAAAADAhT57esFBrtgAAAAAIJHYAAAAACCR2AAAAAAgkdgAAAAAIJHY&#10;AAAAACCR2AAAAAAgWdMDAAAAgLf2m2d+e+jzjZd8a8xXXvK8/Knfvnbsr9+85/OXxrz50JvBF3PF&#10;BgAAAACJKzYAAAD4b/y8eea3h16d27z50v/nzr/iL3DFBgAAAACJxAYAAAAAicQGAAAAAInEBgAA&#10;AACJxAYAAAAAicQGAAAAAInEBgAAAACJxAYAAAAAicQGAAAAAInEBgAAAACJxAYAAAAAicQGAAAA&#10;AInEBgAAAACJxAYAAAAAicQGAAAAAInEBgAAAACJxAYAAAAAicQGAAAAAInEBgAAAACJxAYAAAAA&#10;icQGAAAAAInEBgAAAACJxAYAAAAAicQGAAAAAInEBgAAAACJxAYAAAAAicQGAAAAAInEBgAAAACJ&#10;xAYAAAAAicQGAAAAAInEBgAAAACJxAYAAAAAicQGAAAAAInEBgAAAACJxAYAAAAAicQGAAAAAInE&#10;BgAAAACJxAYAAAAAicQGAAAAAInEBgAAAACJxAYAAAAAicQGAAAAAInEBgAAAACJxAYAAAAAicQG&#10;AAAAAInEBgAAAACJxAYAAAAAicQGAAAAAInEBgAAAACJxAYAAAAAicQGAAAAAInEBgAAAACJxAYA&#10;AAAAicQGAAAAAInEBgAAAACJxAYAAAAAicQGAAAAAInEBgAAAACJxAYAAAAAicQGAAAAAInEBgAA&#10;AACJxAYAAAAAicQGAAAAAInEBgAAAACJxAYAAAAAicQGAAAAAInEBgAAAACJxAYAAAAAicQGAAAA&#10;AInEBgAAAACJxAYAAAAAicQGAAAAAInEBgAAAACJxAYAAAAAicQGAAAAAInEBgAAAADJP8SxYKx/&#10;WAkNAAAAAElFTkSuQmCCUEsDBAoAAAAAAAAAIQDWvYdmL68AAC+vAAAUAAAAZHJzL21lZGlhL2lt&#10;YWdlMi5wbmeJUE5HDQoaCgAAAA1JSERSAAACCAAAAgUIAgAAADgAkuoAAAAGYktHRAD/AP8A/6C9&#10;p5MAAAAJcEhZcwAADsQAAA7EAZUrDhsAACAASURBVHic7L1/cGPJfeD37UfOSpa0BLi7ss/S7hCU&#10;rsqOrSXAtUt3F0skuNYluZNvSK7zqyq3BDjKH7nUeQiOK6lLVTQAx7lKVRIPwfGlKpVShgB9Tp1T&#10;8RIc3bkqlWgAzDqVusQeAiPbJ58dEZi1fD5ZGgKcVSztEO+bP75kq9H93sPD78eZ7+ePmceHft3f&#10;16+7v93f/na3QERgGIZhmHOscQvAMAzDBAtWDAzDMEwbrBgYhmGYNlgxMAzDMG2wYmAYhmHaYMXA&#10;MAzDtMGKgWEYhmmDFQPDMAzTBisGhmEYpg1WDAzDMEwbrBgYhmGYNlgxMAzDMG2wYmAYhmHaYMXA&#10;MAzDtMGKgWEYhmmDFQPDMAzTBisGhmEYpg1WDAzDMEwbrBgYhmGYNlgxMAzDMG2wYmAYhmHaYMXA&#10;MAzDtMGKgWEYhmmDFQPDMAzTBisGhmEYpg1WDAzDMEwbrBgYhmGYNlgxMAzDMG2wYmAYhmHaYMXA&#10;MAzDtMGKgWEYhmmDFQPDMAzTBisGhmEYpg1WDAzDMEwbrBgYhmGYNlgxMAzDMG2wYmAYhmHaYMXA&#10;MAzDtMGKgWEYhmmDFUOvIADY3T9C/9hdPztCEH8oKP1/Cq0xysMwzIgRZ60A0xd2RxUrc1kgACJY&#10;Ytgy9QYiCAAEFEIAAv0BABBQeRmGGTyBUwzBksYdoSgDRBTCR8Mp++CCYoCzljdgtNC2RJvisqFl&#10;wcTYBGIYZrQERTHYtm1ZF8muhQikC/xqBQAAsAEFPWcjWggAInDWPBvQohHDudoiq1fQ5GQYZlgE&#10;RTEQXTWyQUAK/ENLkWtQgDPbjI0oAvuaCLYAaIFlkdXrTPlBUOVlGGbwjL8baNtn07AXTCtgCwDO&#10;BbbFmWnIdZIWBQ0XbAALyHxvB9FuJtBCsCYQBACI80nyi/NZGIbpn6CMGC6YVgAA8t4RAgEtEAA2&#10;2AKE8GpDEUDYNO+MCCBsATbA5Ogk9gGCfWbdOhsuSO+p8fchGIYZDYFolaRWaDa+d1g5Hrc4vkAU&#10;1sQp2kLACwDfj82/NhXy8jRqAc3eyjbXhsbxBw/+yBaBUMwSFCBw4sNLPwtiEmkAIX5oU2IY5nlg&#10;zIqBGhw5VjisHC8t7Y9XJA0L0LbIVgQWtGwAEBMCEQUACgEfrCVjycRPhEITYHs5oU5Qmws2gIXC&#10;BrBE+OWnj46epP+7Hzz64wmYsAEAJqmHLsDGMfXQKenLeAykC8TZvwzDPD+wfaADtgCwW9Re22AB&#10;TFhoowWA4o25j//eYSK3+/PxxVcBbLQ6dP4FAKAlAARaAmxA+GjyP/rRavHF5NstIKu+bQvbEmhz&#10;S8wwzPhgxdARIWACYBJECwBAtAQIsEX2Vxf+7+q/Ox97BWxaJ2yJs8UNziBI16Vz709hA4AIh6d3&#10;//uPLPwNAYjQAjJSsWJgGGZ8sGLoBJ4KEBYAgGWBDWC1QGRu/LWNzegETCKtYRb2+XYXrvkpEFpn&#10;rkvW2dpitBBoisGyPjWLgAImLLSA959gGGasBGLyOciQiw7CB4AWwCXA09nI9I2tz579SosYEMWZ&#10;RnDfG0PABC0eA4FgC2EJhCf53/zw5cj3Kw+/l/vHE4AAEzZ8AMJqgW0h62yGYcYDtz4dQBAIiPCC&#10;EBM2tCbA+tXtnzs39NhIhiQhAE4BQLi35uQWLID+BRueAsBHFhe+t3/w3V/+B0JYp8ICaAnxAkLL&#10;QlbYDMOMDVYMnRDkmHOK2JqEyf/xzhdWVyLKOmdLgC3QAmrKhescgxDnG2DYiGBZcAkETER+LHT7&#10;v/or9+4CtgAsFALwVMAEqRmGYZixwIqhAwJbNggLLBDiv8jErq7/BNjSKdUChLP1beL8jhtIJikA&#10;IQS2zq5xUuDkh+Of/7F7//RSaKo19TEhABGDt4ESwzDPEdwAdQDBIj+iyGsfu5n+6wAWWPDDHr3w&#10;7eMvd1QVAGLih9cAAPal+OdeKf6zUPJtgJbc6JphGGYssGLoiGUBoGXf2nmTlAQCDHDSHgWAbYEQ&#10;4qjW3PkfnqIQcMnD7ZVhGGbYsGLoCALA5z93eXXlMgL+cE+LASHAJlvUaeOJJT64BMKGp+Na9sww&#10;DAOsGDojAC2xkZoDtCxA2pUaxAAnhy0AsAF/ZOVvTb44fSos230Gm2EYZgSwYugEItrwo9MvALQA&#10;LUETzgNc/2GjoGXQ01MfXv7bE2hbeKFOLGIY5pmDm6COCAA4BUSwEBDAxsHODZ+f6DCB1ofe/DwI&#10;YQvL5jkGhmHGByuGzgiw75X+XAghhBj44Wu2wLMJbQEfWf0FRAALeackhmHGCCuGjlwSgJXKtxFO&#10;AQHEoAcMIAAtQAEAIhR6YeY1qyV48plhmDHy3G29IOAUYRIAQdiAE3QSjQ0AYJ+vSqBjLcFCABC2&#10;9RRt67D6bQGTIGyBZ1vg9bb/qXZQ3ZMnT77xjX/5rT/7c8DWCy9MRmM/a0U+AfVHAMA6m2GYcfEc&#10;tj4WgAUgACcAEJBOWTg92/SUmnwUgOfnHdsoQPxp7f3myV+eZ5eN3TsOne2VJH54lup3vvOdarX6&#10;45/8Kz/zs9Hmyft/9q/+4mMf/ZEJsAAmxfOnsBmGCQ7PnWJAYQk4FWBb0BI0OBCnFjXEiGcjBjg9&#10;H0DYAJYNFgj78MF3bTzfN7v7fJMDBbkh68svv/y5z33u4y//6B9944+/937jxY99JDT1IqIQcIq8&#10;VxLDMOPjuVMMgKcIkyiEDQLBAkRA8gKyAWygQ9jEBIAlzrZIAoCWQKt8718JAXh+9GaPiSPCuUFJ&#10;CPGtb33rnbsH3/jGH5+KydXllbMzGjwOCGUYhhk+z59iAAusloUC4BJMCABhna1nnqQtjAAEnG2R&#10;LRBsEHS6s32v/Ahoe1SEnvONhgty9PDJT35y4d/8uQ996IWPv/LKpQ9PCBCh9H+JAC3xHH4XhmGC&#10;wnPYAFnCBhtsEKeiZYszHyMb4JSmFgBQWBaAjdYpnm2kjSDg3fvfqla/C32sMJCzCyof+tClL/6t&#10;n/9CfJGmtX9k8edeiP/1CT6lh2GY8fHcNUAWtezCCr146Ub6s2vJz3w0dIn68DTpbAGgLQAE2gBn&#10;x7dZYFsgrPW/+7+1wAJh9+awqs48y4tXXnnpE5947ZWPvwziFMFGYX989ysToR8ZwKsyDMP0xHOn&#10;GGwAFDj/mZfvvfvvVw+/k8/9/veap7G5lz+/8OrnFz75ufgnXo99XMAPLJiAs71U6cgFeO3yRyp/&#10;8J3/7Nq7PSet+qoqTqs0jWEDTgq0AKyJmU9O3f5v+n1PhmGYXnlm3SIFCBQ2IIAQgPYECBsAYQLA&#10;Trz90zvZhdXVf1oqvxeZCe3mvjA7M32v/N7Dw2+HX/rQTGS6/s1PL69GGo3vF8v/ejv7/3yv0bIF&#10;Lr35yekXP/Kg+hdH9ZPZmXAvIrkvmT47E1QAIILAj639h+/fuv2D6r+0hE3n9tjQss4W1030nCcM&#10;wzB+eGYVA4pTwAmApxN4yQbREi2BFgg7ufaZO7mlfO4bxfvfAkssr87e2f0Xr7w0OTf341+++dmX&#10;Qh8GAPJSBYT44uXV5ZnCfl0Ablz/TPjFj6BlD/54NWyhQIBJAbYQFsLpB6XfxeMTS1iIrXMv2olz&#10;D1qGYZjhIhxnREeGtoK4VPrTpaX9wUQtEBAtELZAwLOD1hKJn8jd+ZuP3ns/OvePGyffD7/4kcaT&#10;H8BZm4vR2MtvvP5j8aVPfH7p1cjMi0KgDcJCcSpwEugPAARAHKRDKcJZCnBmbHr8pb/3vd3fbAlh&#10;YQssmEDagBXE2RlBw7X+CbARrMt4PNRUGIYJMs/uHAMKCyYRWjSdDICJ5E+lUrHYz/yTmdmvnJw8&#10;/Vz8tcLBF9cSPzkdmrAALYBq5bu7v/6NxJf+j0/N5tfX//ej2vsWCASYBASwwbJ3dqr7B99ESwxS&#10;lwpb4CSIUxAAlhAAl169bIunl9AWgGDb9pnvLMMwzIh4Zk1JAmwbziYYQIh33vmF7z0+XVj6X580&#10;TmkF2X+ceH1x6dWFpVffO3r/yzd/p1T8sz+tf8+2bEAUAPm9P/z1/L/41exSLPoSYOug8Khw8Ce1&#10;+pPj4/9EkKFpYJDj0yQACISnJydPfv1/tnACz95C2MKyEODs1LhnV5EzDBMYnlnFgGQVQQsEJN7+&#10;6cPqn/9K5nctEBMgWgAtIW5lfy8y89HF+CdejXwst/vvCIBHR+/vF/7kTv73H1aPASdsgM3U1wAm&#10;hCUQERDmoq+EQy/0s5TBWU5hC7DARhDi/fR/bdf+FESrBZaFYAnRQhRnm3Oc7dfBMAwzVJ7ZHqgF&#10;FlgWCJyeeuHxyfd+JfN7QDMJtD8SYvP4+7OfCgFY1pkKwddmP7ax+Znq4d8tFlcXFn8cwAZ4AcQp&#10;2Db12d9a/fRZ3IM+SAcBwBK2wOnsPxShKcBJCy0AQMRJYcHZSUFjnQ5iGOa54ZlVDDbYtE6t0fzg&#10;q4X6+WbapwAChBCA8TdfuzzzItA+qmiBaAkAhEkEjC+++s7dv70Yf9Wi5QVg2YCRmRfT6b+GAhBb&#10;A8w3QTqBZjEA7eP3aaxzvvM3GZoQLCF4ooFhmJHwzJqSzvr1iCgEuf7QWc0INqC4svzp3d2/CQi2&#10;QAstEDZlRbXy7UrlO+8UvvnVg7pFWgRgZuYjv3TtZ9av/hTQ9nm0HIF8neBUoACYoEPXhNc5DTaA&#10;dZagaAtJay1A2AhW4/o/gOZj9aAeRAQQEzZrBYZhRsQzrBjI2kN73iFQg46IAPOfeSWX+0K18p3d&#10;3B9+6+j9uTembRTF0qOHlccnzae2QEH7YkxY0MLIzNSNzGeTiZ+iMxgOK48PCt/MpD+LwhYIthAg&#10;JsAGIezzNcyutAAm8CwMCkDbFhZpmfON+QR8cPQewgtCtNhsxDDMuHiGFYOEdtKmLr1Irv30lZXZ&#10;1eV/Vv6dP0V7AsTpb90VIER07kebzR8IEIAtBAECQx+bzGz9XGojimBTT383/4e3s9WvlX8RBQiw&#10;QIBF4wbrfDQAtluWIooJOD8gTtBaCEuu40BogZgQAND4LmsFhmHGyzOtGIQ4n68VgC0Q1osvfvSb&#10;R4233roLdBKDRYctW4BYrX4baFMknAC035h75Wul/yActgBAgFU7aiaSpfqjx++88wsvhV4AOD1p&#10;4Jcz/9fDw2+/U/jidPhHEEhNWG7bXggUaNkCre8dfPUvc//Ebjw+BfHimwuXXp8Ts5dfiP0kNBt/&#10;vvgLpw//EBF/eL4owzDMyHmmFQOiEBOICIAgLEB8cnJy//77NHUsQIB9KkDYYFtgnf1rk2Oo/d3j&#10;08L+n4RDlyoPv1s4+H+/XvmLv78R27/7b7/04offqzXv7P5RPv8HR49OonM/htYESH9T9xXRZ1oh&#10;/xt/cfXvTyDt5T353fvvTuKlp3B6CSZbYKNACy0LrKfW0wn7mfULYBgm4Dy7ioFmFJBmGs4XAIgJ&#10;QLTO/FYtEIhAe2GfgrIVkQUfQoDdX/+DN+Zeno2EbmU/H1/8cQsmEE63s5WbN/554/0PQFiJxE/d&#10;2f2CdX4iaMsSHvvbCbC+X/o/j6/+PYu8oMQLgB9M4qQtnlqINqAFCLT1BopLtjVgf1iGYRjfPLuK&#10;4Qxq6s+nGRDBEmiDBfDTsZffWv6rtfqTfP73BU5QyM8vfGL96mdWlj8dDltIXqQCAOzGMeb3Dt95&#10;55v37/8pWAIQE2//G7ndNwHJ+dUGAAuxJXDC3ZP1ZPM/R5ygWYkWPJ04OwRoYgIsG04RJiz44Kmw&#10;LuGE/ey6ETMME3yeXcVwtnGe9C6lQYMIv/jC9s7Syt/5VPglkcn87sFv/YlF/kYCV//OX/3VnYXZ&#10;yEceHn5nv/qdr1e++3uH3yZv1ndL37LBssAGYYGNK1c+nct/Qe5hJICmlFE6HZl8v/rwB9Xfbwlr&#10;AidQfGDhJEILAODMljV5KlqAk5O2bcMg10kwDMN0y/gUA5KZHwBsRDrcjDw3B4Mt5LQz0MHO1PvP&#10;5b6wvPKpcvHPrqXeffj1b4defIFEWVx4dXvnc8fHH8yvfLVS/S7tu0fnPtPEsgVoAwLY0bkf/Z/2&#10;/i1oW7FA+sDLXfWD/d9uCWsShQ0tgZYAYcOELcBCGwBsaFkIAPJsuDFakiwhaMreFucLL3ginGGe&#10;K8Y/YkAUQpCxXwDY9qB2AzobMVDvu2WDJQB/Ovbyq7Ph+dhvVh4+FnganrpkW8IWkwCteu3kK/k/&#10;/Ee3HjSePCUXorOtM4Qt0EJ4imICUMzNffx+6d+bCl3qVpy/LN6fRHgKp5ZlgQ0ongo82x0vYFg2&#10;tgQA2BZYZycIIZyKABQVhmFGw3hr+w+3KaURgxCXBtY5RTyP3BKWjXZLwCTgxM8v/i/Nkw8ABQI0&#10;Tp6CsAAhPHUpGnvlH2b+OQoLcMKCFgDQGmmACQC0YNIGO53+G9evvfGx8AR0v8EqWgLhlCaXEQTC&#10;5ATYQkwEbQOkU+t00rYBAC0QYKOwBILASR40MMzzw/gUg7DJX1+cz/AK2oYIB9QCCQQ8BSEAW2gD&#10;iAkbrT+o/mtbWOKsuW8hbZshEGHy4OCbFghAxLPJadpw7wUB30e49PbbP3nz5mdnIlMy9m7F+dBr&#10;kafwO2drHUjrwIC3XRoIEzb5bp2t5RYAyJs0McxzxhhHDHItmAAEENQWD9S2LsTZ0mKkk3hObbAs&#10;FDYIEKcCLQvQRgCwmk+e0iQwgABEEGer3l4Kiy+uRLfSn52NfIyiREQBooe28qO//J+2Jlp/Wfht&#10;0WiCmBDYsmHSsk4xYH6pFkzY2AJh24Bk6RIAAC3w8sVlGOaZYpxHe9KmpnSN8FTApVLxX//8m785&#10;qPjPp7cRAc9nkQHBAng6IS61UADghAAbbaStS220ziYkJkJTk6nNn0mlYuHwCwCnAJPnu1fYZweG&#10;dtvTp+dt/P5Xf/vJnd/44O5v24AtmLTgdFDvOyAsEKeXW08AoCXONnc92wmKYZjngzGOGGxxNvMM&#10;AKcCJgBAiB8MbBdRhLM9rQGEZdk2LV+zAGywJlt2S1gCbYFoI22PgWICXrDhA4TJdPqzm5vzodAl&#10;ABsQQEwqWswSvTlPCUCwwbI+fOWLH1r+4tPa0ftb/+3/l/uNgA0YwBYwAZcQWgKtCYGIFmsFhnne&#10;GO+IoWXBxNklWiDg+OQH1Qd/Majoz/fDIH54uo5AEGKihbZl0TmepwCTALYAGwFmZqdmL4dB0Gao&#10;5w06nB30jOIUcdLqua1EQEBxPq/ytP6o9c33BvGyA4O8sD689HO0rzgt0QDgU6cZ5jlinIqBYRiG&#10;CSBsImAYhmHaYMXAMAzDtMGKgWEYhmmDFQPDMAzTBisGhmEYpg1WDAzDMEwbrBgYhmGYNlgxMAzD&#10;MG2wYmAuKh5rM+VPdMGrOBmmK1gxMBcbrdGnP2kHLjzfiksI3tCDYbqAt8RgLjwoz4Zt1wcMw/QG&#10;n9fIXFSazeaDBw+EEEII27alMohEIpFIhK5ZSTBMD/CIgbnArK+v53I52fRTYQ6Hw/fu3Zufnx+r&#10;aAxzgWHFwFxs4vF4uVzWbkaj0XK5PDU1xcMFhukBnnxmLjaFQiEajWoK4OHDh1euXKGJh3EJxjAX&#10;l6Aohh4q8KDq/Gjajv5T8R+Do6OOW0j1Vz9JBM0BNBwOl0ql119/XeoG0gf3799PJpNyOhpGKLnm&#10;LNsxGMMEjaAoBj9Dfq0i+ekPmm2B2WiaSZvROlZ1n/VfSuszpCNdTaKqIaXHjhabFlL18lTvmAJ7&#10;OICOq6ULhULlcnlubk4TY29vL5fLaU6rHp/bp/xuwWSO+XSO6nlAwxqFGTYXb6ztv4n0Dqn9agbW&#10;avig/Fu6jWcgXphur+Dm6Kne9xbAI9+GipnK8fHx0tJStVpVbwoh7t27F4/HRyZbD+WTXaeYoDFO&#10;xaDWB591YyBVyLZty3IYKpnydKy6PcvT1YPdtiBuGet43Vvz5B3tAFu6rsRrNBrJZLLRaFBgcmN9&#10;6aWX9vf3faYyEMH8yMxagQky4x8x9NyD7ic5P5E4Dim829aB03Nj7fYnKcWh9moHnhs9dCB6i7Mf&#10;9WBGBd2suO4qe8FY2s0wg2X8ioHw2V4PpCb4MTF525EGMtbptqkdmS2rVqvVarVSqYSIlmXZtj0/&#10;Px+LxeSqMcdIBj5WMBPqIQn/H25Qg7+RfVbWCszwGJticDRllMvlUqnk9kgmk+kqiUqlcnBwgIjU&#10;wGlv6h1bPp8/OjqSotLjkUgkkUi4tSy1Wi2Xy7lFGI/H4/G4/86po3gUidsjxWLR9OiXUfmZIcjl&#10;ctls9uHDh7LNovt0ffny5bfeeuvatWuzs7NuEar5NkAWFxeXlpa0m2oW+WlkpZ6jkFtbW+qzMpj3&#10;dyRo7LW0tDQzM0O54ZichzClUsmjqHdkaWlpcXGx58cZpgMYAGzbpot0Ou0h6vb2dlfRzszMeDcT&#10;Ml0Tx1q3uLjokVyxWPQQfmZm5vj42L/wjpGk02m38LZtU+45tv4dOTw8nJmZkY8IJwce+efy8vLR&#10;0ZFjPENqrdLpNH0s9ZM5huzYiZav5pYV3t8RjMwJhUKJROLw8NBPPku8i3pHPEoCw/RPINxVfY6I&#10;M5lMs9lEf97o2Wy2Xq9ju1+mW0s3Aur1ercjnq5QxzE+H5Ehc7nc/Px8vV73NtrI8AcHB/Pz8x27&#10;1YPF8Qua+H/9bpPWksBzW3+z2czn8/Pz8ysrKzRaGoYMDDNKAqEYfNJsNjc2NoTiRukWstFomK2w&#10;9yMjYGdn5/DwcIwCaFB7VygU1tfXQckfdfrULccajcbVq1eTyaR2H30YvrvVx+RfJOPv9lntTsfC&#10;Y+IRWH1f0peVSmUYHQ5VL/LUAjNsLpJiAIB8Pi8rnla91etUKtVsNtUHaXw0MjndWF9fd5N5LJB/&#10;J7Rnpp/GnYLl83lNN5hzOY4PdiWkHN6Cb0sRnKuT/nO4Y1usCtZsNuPxeKVSUX8aCKo+8/mBGKZn&#10;LphiAIBUKgWG056sNohYqVTy+Tw4VeaxV6eHDx/u7OzIP8cuz+bmJmlQtQnThg7eQubzeWlT8t98&#10;+4zcDA+dWltUpvcd4+/KEUhti71DygDNZnNlZUWTeSCob2Tb9gBjZhiNi6cYyuWy3GlZVhVZ24UQ&#10;pDmgvSKp4ccIImYyGTn5MXZ5HFd+IWI0Gt3f33/8+DEifu1rX0skEloY2eQlEgk5aPBv8PHf4GoR&#10;+mnT1cCaeughXf/dC3m/Xq8PYwLGW+ExzAC5kAf1bGxsrKyshEIhc7I0n8/fv38flI6hNo863raY&#10;5iqvXbt2cHAA467e5XJZNbjJRnNxcZEWMZB4S0tLS0tLqVQqmUzKDSfo1y9/+cua0+f29vbJyYlH&#10;JpPXqWzd6CKZTJq6R0UuoejY30+n0+b0kvr1tel070+gGqPkWUD0VKPRyOVy5BAhY5MPZrNZ1bPZ&#10;Px3nM9iOxIyAC6kYTk5OstmsWv+pqpycnKRSKbVLaP47RmQr89WvfnV/f391dXW88ty7d48upBWO&#10;/sxkMmbrE4vFSqXS4uLi17/+dUS0LOsrX/kKzVrLsRoi+j8eRzVYzczMeKzPUPE5YtAaUG3EIK0x&#10;jjujOEalCYyI4XA4lUotLS3FYjEzTLVabTab4XDYz0v5ROvfsHpghsfFMyURW1tbtVpNu3nr1q2T&#10;kxP5Z9Bqjmri2NzcbDQa45VHNotaKxOPxx2zLhwO0yam4XD4t37rt1StQAG6ynA1N/wE84+335oU&#10;sqNW0ASQ+k+NJBqNJpNJx3fRtvMbCL1lNcN0y0VVDACg+cPUarWbN2+qNXPsQwRHqEoPe1mDH7S8&#10;km2NdKoxw9PhB8VicUjzqyZa/F1NGvcvm9QEHkkvLy93JRvDBJ/AKQbH2qVOJ0jK5XKhUJB/mj71&#10;9EgoFHKLdkhonUp1MbDajd3Z2aEmeFwKTEtX/kmras3w9EbhcDgWi41AvH5QtULP2SstbN6FR9qL&#10;zPwc3pcNZqeHeWYInGKQ9VCtjdlsVvOnpH+lA1KhUDC3CULEmZmZZDLpx7l+UJh2jEwmE41GpUig&#10;vJrjGoLRyAnn88BgaM27d++ur6/LReYjlqpPzMLTrSeSRJs2ABfzl9uWR8ObBgiIJwXzDBM4xQBO&#10;c8XJZFLtd8uWt16v054zUkNo7OzsTE9Pk9P3aAYNqvCy9mazWRlAbWiq1Sr9NPoZRUSMx+M0nDLb&#10;l3w+Pzc3t7e3Z8occMzCY3Y1unoXbY6BrmWGNBoNWjRjMj093bX0/lDnuoeUBPOcE3SvJDmcz2az&#10;5PFCG2SqBpl6vV6v17VHAGBxcXF5efnBgwea183IkNOV8Xg8kUjk83mzhc1kMsvLy7RD54jtXTQH&#10;nslkHGdrHz16lEwm0+l0Op1eX1/XZAusV0ytVisWi3IXVXlfHTeYG7X6wfRzbTQa6+vrphMEAExN&#10;TfVmcOs4/ohEIpFIJJiZzzwzBF0xyJ5RLBZLp9M3b96U3X/6ibYwk39Si0DP0iIjtb0bWc/XNF9k&#10;s9mDgwPyeVcb4mazef369Y5HjA0cEmBjY0O6cpm6QQhRr9e/9KUvbW5uplKpzc1NGmGorzBisTuS&#10;z+fduvAS/2VAMwkK5aSjSqVSKpW0nVdk+NXV1d7yp6PSymQyN27cCGz+M88GgVMMZtst60Aqldrd&#10;3X3vvffM7j+eb7UvtUI6nY5EIpqv+sgGDWZCoVBoe3ubut6azigUCqNf1iBnku/fv7+wsPDkyRMt&#10;VzXttbW1tb29/cu//Mu/9Eu/REaSwLZK/tW/d9uq5oAQQi7lc0vL1CLdy96FzIHNf+YZIHBzDI4W&#10;YdmK7ezsmLPQBJkO6M7MzAytdLMsq9VqOYYfDapVOplM0lk9piRyWcPo7V1zc3PlcvnFF19UbzpO&#10;2J6cnKTT6U996lOqM1gA6WpA4DM2NzctR/en7e1tuVR74FyUyR7mQhM4xQDuVRERV1ZWtFlox2ez&#10;2Ww4HDY7VmOZZlD/3N3d4iAi0AAAIABJREFUdbwvlzWMeJqX2rVoNFqtVh0z1vTibzQaq6urpnPw&#10;s0fHD+FYUBOJhFx+zzAXlCAqBjeo0XTcnkz13ovH43L5VdCIRCI3btxw/Ekuaxil95TUnZFIpFgs&#10;7u7uXr58WQumeUbSn/l8nnY38nblHAv+M7BnUR2TCIVC2WxWzmz1FnNvSTPMYLlIioEaqUgkIo9F&#10;dHRAlL3yQCEl3NraokM0zRpO3fART49L8cjYVa/Xd3d35amo5ghGapS9vT3Vkm5ejIvBmpIcAzsm&#10;UalUNjY2ehCjK3pelsEw/gnc5LMHsmZubGzk8/larSYbKXnx5S9/eXjm3X5QVyrs7u6++eab5hw7&#10;LWsYjSFCm3dVr2kn7Vwul8vlzGWDoGT41tZWMpkMVIYnEolEIuHtrtpbzOpEtOnBBQA7Ozu3bt3q&#10;U0G6nTituqvy5DMzbC6SYpBMT0/funXrrbfekgsUqJK89tprm5ub45bOGbmmgfzoaVmDGUBd1jBU&#10;TH9Hbdo/mUwmk8lSqZTJZEg9mG2rEGJ7e5uOHgqI92QkEllaWtLmhAeyCEOWtHq9Ho1GzR3Ls9ns&#10;8vLy4uKi2gnoNpUB7jLLMD1zwUxJ8np1dXVxcVG1ayPi3t7eYDc6HiDqsAYRd3Z21DUB8v7JycnI&#10;dJva53X0rkHEeDxeKpV2d3dDoZAaRrZ9dLAEBKYDa/amHfWZ/6jMOzMzM9oGiDLmlZUVqTCG50dg&#10;TvwwzGC5SIpB697SYTIqql9NAFF1A01UgtFsIeLdu3dH5g/qaPdQ5aQ7NHRwVCT1el3dP3zs5m9T&#10;AOzV8V/LBPVmKpVy7NqfnJyou3APSVmaH4hhBstFUgzg2ekLfu9JNUwjIm0ApYotu4FuWz+NQEJN&#10;EvlTLBa7du2a/FNVEnKbbtX+PiKJXVDF61MYcyqILmgUZQY+ODiQtrV+0vVm7DnMPNtcMMXgUR+C&#10;X1XUfiv967a5nrr10wioVCrk6KXlofanuluDY6sXqElRD0vOQJrsSCTidqLG1tZWpVJxy4f+Uw9+&#10;H4i56FwwxXChMeszbQAlfx1Lk1qtVuPx+M2bN+WaNZJTbi4iOTo6AgCaQqc7AdEBKn4azUFZ/90M&#10;So1Gw2MBYP+pBzDbmWcMVgyjw3HVxcbGhlzWMHrDcaVSWVxcpPnSfD6/srLSaDRIEvPky/39fekG&#10;RnfwfEXhyATuiIczEnQ//2yitel37twxDUpCiIcPH5LK9xhaMUxguZDuqhcU2e6rhvjp6el8Pk97&#10;KKnetyMwFxQKhWQyqW74evfu3Wg0SqsTNC2VSqXu37+vxSCEmJubM19zjA1frVYrl8t+8rA3faZ5&#10;QMzOzmYyGc2RjNK9efPm0tISpeI/T9y23daYnZ2l/gTDDANWDCNCdTFUrTEAsLi4uLKyUigUtJ74&#10;UNnd3b169ao2iEHER48era+vp1KplZWVSCRC0uZyuUePHqmPy3eh3Ue0aecx6gbadlubfDYnkNVx&#10;T8/QO6ZSKfUAQZkP5F9weHg4PT3tP1vctt1WoxVC3LhxY+xnhjPPMKwYRoRql9caCETc3d0tFosj&#10;cIGX7OzsqG2NJiqdcuH4oNqqhkIh2gRCa7aGKnlXOL6j6XTbA+qz2ilSMol6vX716tV33nlHm5bv&#10;4eNqLm08/8wMFZ5jGB1aZZaVnJY1yO3+R2NHKpVKr7/+uh85TUd+2cxlMhntAMuAaAVt7OI2tdCP&#10;tGq00olAnbGnyAuFwt7enjYW7C1d9bvQDBCrB2ZIsGIYEaaZRf6L54ep0W4Ko6nt4XC4XC5rCykk&#10;2oBGu0l33n77bXW9RUBUgsS0yw0kb7XRhvwzk8lEo1EtJNkMr127Jg1xg8qlUR5jzjyHjFMxjMBh&#10;w1w+NiQ6tjgeLp6qRcKMp2exPR6kVMLhcKlUkv6yZgAtHvVmMpnseIJmz+INI06fWqGj25L2HdVg&#10;5obwZPN58uTJ8vJyb2K7YfqMMcwAGWfxcuyWetsxBpKEx52OkbjF04+c0qakLmvQfu02fq0d1BYl&#10;qLFlMpmjoyM6XMH81WxPZ2ZmCoXCnTt3upLHZCC+uR0/jZ+f1DD9TAPEYjHHCWFErFarjj/JQWRX&#10;CQkhzFUmDDNARnpeWEdqtVq9Xqd+Fh25DgBCiH42QarVarVaTbupxunYrFer1ePjY/UOIk5PT0ej&#10;UUcPE0RsNpvypB01V2OxmP+t/Y6Pjx8+fOg4XyqE8HZSVN9UzUC536cbFHmtVisUCqVSSZ5xr8oQ&#10;CoXi8fjq6ura2lo/rTn5knb1Xh2jooaS7Dbe5VmGhHN3VY/v6BjeDfnJ7t+/r+34Td8iFArFYjF5&#10;s16vHx0daan7kZ9qx6c+9Sl2V2WGR7AUw7Dx37U3pwS6inOALjo9R9Kny025XKZm0bKsubk5mmQe&#10;oNNR0PyXBiWPNuxQxwRu8feWdNAykHmWGJti6NjyDqOi+vnVsQ4PVT14BOhWwXQM7/i+3eZz/59m&#10;gIqzB3m6yp8e4gcX9eAR0mcS/vsrDNMPY5tjUMu3NLLLf6Fv6zN06qZpqat3zBG9ZhnQHnGrpeb8&#10;pCNuBgS1yehqOkQzlKvzN47vq72RGzK2AWqFgfRL/EwMqD85Wva179gxvE+RTPEc879jVqjiDTDr&#10;GMaRcRYvt+7PAC0wHWMeeM9rUJafHvrU3i/r1od1CzaovrNjDMPo8PqJc+AjMEcBPJ5y+8l/QjxW&#10;YEZAUPodjpWqzzrQrb7pOMLwmdwALRs+A7iF9NNU9ZbuAJX3QCIZoL4ZcSTc0DMBJCje0LJuqMaQ&#10;PiuM9rgfk04/KWqv0MODPQdwC+mYqz5BxEePHoXDYWEQi8UG0pYNMJKBFBg1wpFFwlqBCSBBUQzM&#10;GDFt3wBwcnJy5coV9ch7Ym5uTnM5ZRjmGYM30WOcu9tra2sPHz7Ugs3NzZVKJfMEAoZhniV4xPC8&#10;YzrnAEAqlfrqV7+q3hdCvP7666VSiRbr8YiBYZ5hgjL5zAQHOqoB2v1o5+bm7t+/z2MFhnkeYMXw&#10;/OLoRlWpVN544w3NUz4ajcqxgvk4wzDPGKwYnms0L8+jo6P5+Xlto6RQKFSpVCKRyHhFZRhmZLBi&#10;YHT8r//gQQPDPJPw5PPA6EfFuj3r6EjqJ55+hPG//sNtb4mOSbi9V8f37TZDBou2mwUY+6P4fNZn&#10;yIF8zR6eHWD2Dkpyt6LSc3LDK0jPRld7zCOGQW2xYEY1gs5sz0ud3eLpM0xvgXsWo+cM7/aTBWoB&#10;tv+F1rSHeaVSoX1q1YoWDodjsdjCwsLq6qrcyH149LAsfIAVE7qpKb2t1a/VagcHB/fu3atWq/V6&#10;Xfs1Go3GYrGlpaXl5WXHebIRL5u/GBuf4LixbVteOx5m4o0QYmFhYWNjo1AoHB8f+0xIu1ksFnvI&#10;Oun+TwdkOsbvH2hfqEzX6XS625hDoZBZpJLJpBZPb68suXHjhpqHFDP96//wDHkM2dTU1OLiYjqd&#10;LhaLFGer1ZKRa6loeHxBIUSxWPSZe+l02sy3xcVFj0TNa0SkU48cT+BQ45eFZ2Zm5saNG8fHxz2X&#10;H9u2NzY2PPI5kUg4iqrSz5EnHsgMVJOmtLRl+VSJVDndvrjK7u6ueqKqW2MqczuRSFAZM2P2Tsvj&#10;HaPRaFdROQqZyWR8Pj4axmZKwvatOunPHs6lQsR33313Z2dnZWVlenp6fX29VCo5puX4bP89fbfI&#10;e45QnG932sMeG5VK5eTkBI1Nn9bW1hzj6W0bD8uytDau2x0pKKT83CcnJ+VyeWtra2lpKRKJZDKZ&#10;J0+edJSwY86b+dAxvPYi8tVM+WXq8rrRaKRSqdnZ2Xw+32g0tJfVioos//V6/ebNm7Ozszs7O+av&#10;Hd+UZJanijpKWygUYISdUEdTpDp6kBeytGs/yf67R/0qlUqzs7Pr6+vValXe9Kjp9G8+n19aWorH&#10;4/IUbjex/VOtVrVv13FUBEbRorogf8KhWbp8MuZtt2UWdNuyaPFIcrncm2++GY/H6SwzLXJqcLVn&#10;+8l9M7Z+ItFUArYPxv1ElcvltIoHADMzM0tLS2YkjnXSDa0Qe9fAjshqb/5Ur9e3trYuX76cTqfV&#10;5lXrQ0B7mXFL18+Y3fxTq58dYxZClEql+fl52UBoJjIzIU33NBqNzc3NeDzeaDTQsGx4vIUQolAo&#10;yJ1LHAVuNpu5XK7/yuUTjywFI2cca5D3ux8fHyeTyaWlpVqt5kdCM0y5XI5Go7u7u6a0vZFOp6UJ&#10;q6NIssSar6lV/DFak8Y/+dxt26dhli1ELJfLsVgsm81qdVvtg5g9vn7oJwahWDnV2IRytK/PIkJ9&#10;QzVaANjc3KR4tEjcmipHtIotzw3VAvjPTK1iaJycnNy8eTMWi6mnbGoXakLSKtUt3o2vf31M7ZSf&#10;B1VNpnUFyuXy7OwsdYH956Ta6LuNb/b39/0XUcchjn9UYdQ2TlZVx2jlT+g+EEfERqOxtLSUz+fl&#10;HbUN7fgRZYBms/mlL30pkUj02f7I2K5du+YnpNZeqT1XR905LsavGCQDyQ6Zuc1mc3NzM5lMmkN4&#10;rTs2kCF2nzE41gRE7Kq9o5k3s1YnEgmzHfcjgFswLQPlT9BNZvrp6dfr9TfeeIN6doTbgM8tHv/G&#10;yR7ynyp5LpdbX1/XpNLGE6bAWqIy36jhq1QqPseLzWbz4ODAbeQnU7x7965pPNHQakTPDaWq87Q4&#10;HUuOTN07DCKenJzE43HVdqQVSEcdYI7eZLbs7e0lEgkzWA/cvXtX7Za54aG6gqAPJAFSDANpoDXy&#10;+XwymVTvmMWu50RHMNzrqnIWi0Xz7eREqM8BQUd5vJsM/7lhRmJWYLq4evWq1A2Oat4j9T6Hg956&#10;RQhxcHCgaQVTUcnrubk5j9hkMNIN6r62Hrmqak2POAHgzp07HiHN3n0/BdvMdm0Y4Siqx7gHEZvN&#10;5uLiohxOyfvav+LcfDo1NeWWnNo339vb68HnxZHNzU3V+NkVA7FbDJAA7a7qkTXxeNyxX9BoNNTu&#10;gyN7e3sAIGfnwL2amQJsb2/HYjHHwGo5lvvKjVfnywkG9S3UZssPHb2V6DUjkYif2GSWhkIhmZOy&#10;Y2jbthCiVquRfdajYly9enV6enplZQVcOuMyZkcZ/IjqJr/Hr7VaTet2aITD4UQisbKyEo/H5c1G&#10;o1EqlQqFgrSHOCZaqVQWFxfdOpjyPtmR1E66FpWsMvl8fmtry4yH/iXXGse0aLhZrVabzaYWRv2s&#10;jszPz7u9oJ+b6q+ZTEZWdrVll9fxeDyRSCwtLc3MzMgHK5VKqVTKZrOmG6uMZ2trKx6Pa40MONVo&#10;7+a7Xq9nMplsNqsl4acEjr310MEgkU6nweiJUwuihVTvFAqF5eVlx7eTUZGN1TEG27Zla6h9G+k9&#10;6cYAHcsc5Sd3VY8U5Z+qgVsyMzPjlpybAuj/RaTjo5qZpt+n+ufR0dHu7u7MzIxH3QiFQkdHR24Z&#10;7vY6Hb+ghMqehupDaUru6OIpXyGTyZj+09pbLywsgKHq5ubmjo6OzPDmn4eHh445pg5N1Hp07949&#10;7wgd76teyFpyjo7aHSuFY745ZrXE8ftKQx/t5WX6xaoi5XI5GkM4cvnyZe1jabGB0S6p2avePDw8&#10;dItERmVi1vTxEiBTEmEOxtFYBgXtqnt5eblQKBSLxbm5OccuJCImEgltlGeOW9U4fWrv0St5x3IJ&#10;APv7+2ZXOpVKyTs4iIFqV5FomekmOQBEIpFkMnl0dHTr1i03w1ez2TRnjMYCyVYoFMrlsnkfEUOh&#10;0OHhYTqdNlczqO81MzNTLpepRZA333777XK5HIlEUGmMwMUMLceI2v2DgwN5rdaXfD7vZohXA4N7&#10;XUCnJlINjO3zCjAgtIEvJUGGvmQySaMrxzeSN+l8EUeVCQCPHj3KZrNmzmjvbhrZzJu0ZkjNdlkw&#10;xl50/RM4xeBY0B1/0op4PB4vl8vksG9ycnLSsZWU8Xfb+miabNiolVBelEolNX/oWho6sNPcgM9E&#10;1cg7ojYQHh9UjXxjY6NYLIbDYcfGq1wul0qlgIy41eJE0GtOTU2VSiU3A4s6aUEvkk6nyfovhLhz&#10;504+n6fX99CjEmkgVbNreXk5EonIiqBaRfb39xuNhsdHFIrvkIfBxyzwjuasPr+UjGd3d1czBMmf&#10;EomEnDvxLuFCiMuXL9+/f18uiNOUXDab1bx+zULoWNO1m7SswdGsF5Ci64fAKQbCsV3wGDdQaQ6H&#10;w7u7u5pZST6Vz+elkdTtC/XQeqIyZdfVgz0ja69MkVxTpDx0kUwm5fEJZk+nh0TByHZv3HSJ1nBg&#10;u0k3FosVi0X14Ac1nkHNE/ZJsVikpsrscefzeQ+zu+keJoRYX1+/du3agwcPZL/YMYe1O7lczjx4&#10;FQBoJmZ1dVWLBxFPTk78LHbz+L7eLa960X8/SYqRz+fNaiuEiEaj2voMTXJThlAolMvlzNKFiLTa&#10;Q30FD2UgYzPDA0Amkzk6OvIZSTAJomJwG96qf2qlUHbzhRDmh5e6end3V6sqWtJqz7pjM9pDJ3pQ&#10;aMOaQqFgSru2tqbVGehbTv+V38MG4mjNUHM+FouZnn/0U7lcPjo66ucVBgJ5NKjQWywvL1O73BGt&#10;/drZ2XHsyZpJyABmFtF4hYaJKysrU1NT5gci65P3iNwxgM8OkKn1PQJ3jEcIUa/XpclOi83RPdQs&#10;89CepbFYTI72tMCqi4pjhNp92ffS2n3ylQcjN3jE0BdaufRoYtRH5E/hcJgcA+THkKNj+vDeTb93&#10;9VAZ4Ki5WzT5C4WCJolc7azRs5xulgc/EprK2OzZad2rxcVFt5Hf3t7e2Hte77zzjtoXgfP32tnZ&#10;8ZYNnezUWqvRseUVQtC2cep9ipYGCoS5ugIAyuVyvV7vtkuk/urdJdc6yD2XN/ng/v6+KZIQYm1t&#10;LRKJmHK6xab+lEql1AZdPlutVtUdE7whE8X29raj2AcHB9q038UiiIoBfEyCaWgfPplMkkOOdr9a&#10;rdIUdEdjiM+h37g+vJauOgtKMpsW8P5T7KE5NrPRsfUxq70QQnsF2crQco1uJRkg1WqVNqTSWvlo&#10;NHr58uWOnQnwV2zcxrWUotQKWrdJdZ+V19q3Uz1cfQrmdt9t4aSffpVPaOsz02zgODLzGKaowoTD&#10;YTc/Y0rOp+SIuL6+rjpZqUlfv35dc3gZe4fGPwFax+CI/6zUvuXKyorafZM1oVqtOjreOZJKpRy3&#10;ySTBLMuam5uT2+MMqiZ0S6VSISd0tXve7fIFiepx70gymfR23u+Iz1yKx+MzMzO0lltVMJov0OhR&#10;bVmqYCsrK+qr9VkevAcQ0llerSAzMzNqIxWLxSgDtUqUy+XUrWT7kdPj2UHVhcPDQzB0WygU8jDZ&#10;+Uk6Ho+rO99JHN2+vRPK5XKzs7OOUWnLGi7QACLoiqFn5IeXpiS6KBaLVHkcB/WEqkU6JiT7v2P5&#10;6ogYi8XMDWV7pmOzq2qOIelCGW08HpcTj6B8l1qtZpoRRoa5JQNdy50KZbkaUv48fPiQ9o/TWvzV&#10;1VUtuc3NTdWeTuHr9frdu3eXl5ex0zYVY0SK9N5774HRQZyfn+9TZkdDKwAUi8VuHRwikUg6ndYW&#10;DxK3b99OJpPeawCDSUBNSf0jGw7NqC0Hm45jZ3Uo6qfY0drdcVUqrW54G3+HwVC1AigfUf1JCDHe&#10;+Wf66FIkeV9aL2GgthQVSo7s2uYnpn3c1EHM8vKyJir9SZNSWl0IFI45LInFYtpkRrfxq/4pWrqm&#10;2co7KkTMZDLqcmv1pz6H1+PimVUMmpaWpZ9WIbqVKtn0gL/S1mfp7BOtEGvzMQOXZ7wvC+cW7fE2&#10;ZHi+RYS8I4XRVm4PVki1Waf5WI1oNEoGDbXHE4lEPv/5z6t38Nxzr9lsOu65G0w0IeUa5n4UsLoe&#10;Vs0irZx3jFwalBxFrVarcoL6As0xPLOKQU4ygzEO0EYPWmWmpkf+6Ra/ZqIdZWulNs2O/UEYTjdw&#10;qJYHtR661Z8eznEaOOJ8iyd5R7MlDqnyy8hzudzJyYl6k/6lBbfaUzTbpLVxeL7Yree9ykeD1stx&#10;U7o9F8VHjx55z5F0Vc5ppyZoLwD0+NbWFk1dXAgdTAS6ZPQD7ePv1r1VWx+PXrZHJfcotcPGwwg2&#10;7HT9G9l6iBzGkZk94LhIDRFVh5bhqQe1Z6oWb9ovxAyvOrCqZlXHqddAob6gVjdpW/I+46e+o0df&#10;pNtPmc1mtYN1KfJmszlwL8Fh88xOPlcqFcfvLf0H1FGkW/lLJBIek5xCiMuXL8P4OgIe85w9t7CO&#10;e8mB0t/s6LbUJ6r6kU2t1gsb0gHFPjHN03g+JS7vDKlIHB0dua32mp6elkl79HXkHfLZH+Mcvh/k&#10;CFV7C7muuOduBHUcZeTywsyQjvHLx2kFleoQaFkWjS9pWYOqpAPOM6sY5N5BGurR4RLNIAPnJSaZ&#10;TA67HewH0zBq/totY9xzQtNwjUaDGkHtO7722mvjHVLQ9JXZ5pZKpWHPNJorriXaAIJw6+1S4Gw2&#10;q+0RHUAWFhZUTzmS/Otf//rR0dHs7GzPJYE23TK1ZreaUhZXadDL5XJSYPUk583NzaWlJTf396AR&#10;OFNSP3VefmZaF2pG1XH7eDOqgQfuClNjjZHeZPDzQR2n0LU2S8bj6GjouO+/R+qO5viOchJUhMzw&#10;jjs0+LFG+kc7lse0Wjj+pCUqta+fE8fGjqywqmEHEaXwvVVVt4/l5sbqhjnb5Ha8Np3WAEMbTQ6W&#10;wCkGTQNrP2kXGrJN2djYcLSleA/lep7RGt6X1qYNx4g6dQnd1EY/wmsfSwjRaDTMA0/ownEM57jV&#10;vhCClkeBUXg0kRDx/v374D78Ut86HA5Ld0mVZrOpnkUsZXB8ZS1b/ORnqVRy22QUjDz0yHY8d6yq&#10;1+tB1g30drKl1rKU5ki0V+4YJwUulUr3799XSwJdh0Khnq2UUpJIJHLjxg0tReL27duOsyNjr90m&#10;gVMMmsUfjJUHahiJtELS7Nzdu3fVCQP5oDzf1SNdGaEf2yJ031D6R33fgUfeLZowXYnkOL9njuJB&#10;ycxkMum4dWgoFNLMNY4NvfxJ2v29TdJCCDJba19TDvzVZhcRE4mEY/Xe2Ng4Pj6G9mLs+OIyKvpT&#10;bfHdSpS2xZup27SnPPpP0lHV+2TQMSJz+8qVK5r5ReZYJpNxnFBxfHH1p0wmI7+C+jnU7bm66vpA&#10;++dIpVK0rEGLH52WNZhVIwgETjFo+ajmrEf2yUmqarW6sbGhRiUvZmZmPCYMzHaqo26QTeSQevR+&#10;KvlY6EEX0hSc1sM146Sb6+vr2g5xEtO7Q8Zj9vVMa4lbKapWq7R1hCaVanhUy6SjCxAinpycSPdQ&#10;WTxUnaeFp59qtVosFltZWaFDxBxVb6PRkO/iFqH5+h7FkrLi7t27pMmChprb6j7B6httbW1pZ9h5&#10;VEaZq+l0WpvAl6VCzhs7dmU8RDX7E6TFtXE2GMvm1TCBIoiTz+oncatOWg+O/tzb2/OY/fP2zzNH&#10;DI6puwkDQ/jAarQBKTrauM3/g+b30uIU5xPOqVRKnWJVv0soFHJ0+6MYotGorPDi3MmkXq/n83l1&#10;pGgqJCHEjRs3zNZWCBGLxTRp6TocDq+tramHNssUDw4Orl69eufOHS0hrazKV242mysrK3SixtLS&#10;Ui6XMxMFgIODA+0YGWJ5eVnVXo6FkIYI1WrVPNkNAPL5fGCdKeldrl+/fvv2bbqjVck333yzWCxq&#10;+lvNZDUwIubz+V/5lV/RAlOci4uLsuPYbW/PDB+Px5eXl8l04Rbeo5UbPxgkpK+k+UU1tGNU5Q5I&#10;bqysrHgcRUsnyprlwOPE4AGe9kw4ij28k2B7PvNZPSvbMYDHib7emZbL5eS+Ao518s6dOx6RqIMD&#10;9fGpqSn1GF4TOqXDMTceP37slgPHx8ea07qK7P6bD6ryl0olcn6V8YTDYXpNDelNp6UoT4fWUjGR&#10;Lp4qpFA9MkfSw0HNA4yKzACOuR0KhbQT3d1ywFH/yTgdK7t65rOJW/X0KCFqv0r9KWhnPgdxxACG&#10;ClV3Wla7kI1Go1qt7u/vO+52J0PSyW4d9T8a40fvkTgMeRgohKjVauRXp622NRmNWy0aHV5vZH42&#10;Gg1tu2xxbul+9OhRsVg8ODiQp06C07dIJBJkpXFMFxHJGC1XLcmfnjx5Eo/Hs9msOZqkKe6trS3H&#10;OBOJhFwcYL5UOBzOZDLXr193DECHkKdSqY2NDXWFgfy3VqttbW2ZB5A1Go2rV6+Wy+VsNitt67Va&#10;TZZwNWei0WgkEgGlHKr5g+0d50gkcuXKFc1Gh4jVavXw8NDNrSsgpNPpQqEgZ2LUstFsNldXVxcX&#10;FzOZDNUCrf+OiHt7e+l0Wpu6V+PZ2NhwrEH+aze2D6ZlCaETe7Rg1Pj6jHksBFQxaLz55psev8r6&#10;puU1nnsa0DHCfhJSa50Q4tq1a45Ng5q0bduxWIy2+B6skkDEfD6v2iu8Aw8kUZ8Kxufm26iYVr0/&#10;ogxvWmwBIBqNqocvmdD9jY0NbZNLiq3ZbK6vr29tbS0vL5NPUaVSqdVq+/v7JycnZsmR7+gmJyWX&#10;SqWKxeLdu3cd36LZbG5tbW1tbZGNgvrmlUqF1mfQAiv5muq/Qoh8Pr+ysiJ3lnZz0EqlUpqS1gwp&#10;WplcWVlRFYN88Xw+H3DFMD09ncvlVA8l7auVy+WlpSXaeHx2djYSiRwfHzebzUqlUi6X1T6HitSv&#10;jnujdoXjyCCVShUKBW3HYvmVA60bBjLuGAi2bbstu+2ZcDismhG0sby8cLOr+CQej/dvWZKx9aZd&#10;uk3OPO7GO13tV3Xkq717/8uStbSi0Wij0fDIYfkTDd77TJ2gXand3lFyfHzsuGTS56u5sbGxoabi&#10;uHMnADQaDT/fWs0fxx5SKBTqGINjj0Gz/3jXAln73ExJpqlNY+A+VEKIUCj04MGDjnno+Lgf+4/s&#10;AXiTTqcHbp3uhwDpItTCAAAgAElEQVR5JfWpQtVOE13MzMy4TUxpIfvEdLnpFinVKPsR2N6d9E7X&#10;I3BX2egnsBr58vJyqVSampryyBnVZmjONGifWzPdmNfUWKi+oejuoxIOh0ulkvdyeu3VHIufep1I&#10;JNSNtVUTikoikfCpBdX8kRtxqyk2m03NfUt9WZLZcQdDbB/b+elbdDTPSpuYJgkiJpNJ1SbcW8FT&#10;n5qamioWi3S6g/8YfEJxzs3NkVttx8DDM0r3wJgVg1n+eotHrbd4bjSsVCrmOmfV8gidWkM/6cL5&#10;rmo9C4/t9pPRlA90MjV0fEReq09pTYZ3hFqGewQOhULZbLZQKITDYY82BdsH5vF4XOtXIqJlWaaF&#10;Si0z6vXU1FSpVKKetYzcQ1TSDdIFXjPxe+SAVvjpIp1Oy4kH+lfzUpVoZ2K7oeUP2cc0PSfO9+Zz&#10;bOIpMG3FqsmglnyfVclMQquSbr/SRTKZvHPnjvp1TIE90lXLfCwWI60ARoZ4S+4zRfkRNzY2aFM1&#10;78CO5WFcjFkxdKxFPlHzcXFxsVgs0k6HjgHUpLsq027pevQo/aDOavQjTG+Jdpuc+Zm0Ox03x9YM&#10;4maAUCiUTqdrtZpckuIop5pp0N723blzR31EPYQDlHzWmiQaK5RKJXIY1ST0yKhwOLy/v5/NZtVz&#10;AsC9nXWMhAa4cu0VPd5oNMzV1JTi6upqx0GemT/xePzVV1+Vd+SvBwcHmtuSKoZbacH2ObmOwjhG&#10;5fiTx6slk8kHDx7IeWZNWonjEEHGv7GxIbWCmj8er6CG9B8YEUOhkJ+ZQq2n4ify4REUU1L/GRGN&#10;Rjc2No6OjkqlklZowKXN7fMzaE/1qRvAqMlDRX33rsbmpgo3u59+YnAcr1y5cmV3d5cOy9Ws4Y5d&#10;fu115J319fVKpbKwsKClK+NxVG9ra2u01gycmhXtEbP/uLGxUa1W19bWtF+1FM1CEgqFbty4UalU&#10;tNPIhRCOZ/KQqKZIZjDz3QHgF3/xFx2bZs1hyVSfjvkA/kq+7Ie5dQHVn2SZdOtEz87OFovFO3fu&#10;uM2+qLFpsi0sLFQqFdXpC7qset56y4xTCLGwsOBnhDd2fSAJhFeS/IQ9+FwKIRYXF2OxWEe/I9u2&#10;1ZNJ1AIaiUT6mfeORCKysevhcXo2k8mQhKMZMczOzspXlsJ7O8WqNU37UupTPrekJesEpRgOh6PR&#10;qLkrjtaIqIM8DfPm3NxcuVwuFAq7u7t3797V9Ir6L1ne0+n0rNOR7o454CZGJBLJ5XLpdPrg4CCX&#10;y5GPqTmglH8uLy8vLy+vrq6Gw2FNeciXVT+TzLFut3FVpd3Y2JiamjLPodNkgPYv7vhZZ41N7D2Q&#10;xSyRSFBUanMsz7/TMlnNCk2k9fX1ZDJ5cHBQKBSku7PbIP7y5ctvvfXWtWvXpMxuCTmitg8yZu9y&#10;rhXdbDbrsYOnjKpP28mgGLPLlPqZB5UdZlTDSMU7of6jGhk9Jy3VmGNT4j9F/19H69a5Peh4v1Qq&#10;0ekOBGnBSCQyPz8fjUa7ktl/jjUajUqlItOVDQq5zC4uLqpymmJr9x3v+JG5h0/sMbrqs6y6vab/&#10;mN2CVSqVarVqngcei8Xo3NOB1LKhVtUhtVQ9MDbF4D2u7yE2t+bJMf6x5ztDuH2IQX2gPtuafiLx&#10;7qCAv8I/8HZ54PFAl+pqsPF7JDoMeYb9ploqMD7jUrAXWTAMwzAjJyiTzwzDMExAYMXAMAzDtMGK&#10;gWEYhmmDFQPDMAzTBisGhmEYpg1WDAzDMEwbrBgYhmGYNgK0u2rwcZM2yG+hyaZuBdHxqW6fNX8K&#10;SM4MVYwgRD5wGQLy4ZhxMU7FoC0E9f/U0CTqgLkGVb3frWCjeRFNZp/rNh13JRLuG5Mhork7jbkS&#10;uNeX6AJH7eWxOLb/FEUfmyd6CKOuju5Khv6F4X0BmIu68rm37V/63+PFe7ON0dSoHraRGPYmUT7D&#10;d/VgPzIPcJ8VR+EHu6ELwwSNMY8YwKWL1xGfe9eo//bTykB7J9rcxmRkG5t4vIho30DUzyPeCbn9&#10;5Lhljduf/rXCAL+XW1Z0hfbFtQ7BsHcHgl6rRv/pMkxQdlcd+FMD7867RdhVwzeCbrujPOqW4z33&#10;9+lc9cePH9+/f19u0E0bhUYikXg8HolEuhLVO0wPA6OOsfVT3rr93D6j7T/MkODB0PNMIExJsgjm&#10;cjn1rF2N7e1t9cQl8Cy7+Xz+zp078lfZhVT3Xu5KttXV1cePH1NXkZpFeYGIBwcH5nb2Guru7YjY&#10;89ELsoWiGLLZrLZxdLVavXbtmty7X943Q3q/MkGnmhQKhWazCe3nzamzLIgYiUTW1tauXr0qj0/x&#10;P5By+15ELpcjreOntdrd3d3b25O7gstH5KfvVkmsrKzQXv9aflIkdPion3g0HMtDMpmksxZ6aJep&#10;+vQ857G+vr62tsb2MQbgfNowCNi27X1aTjwepzMa/ZBOp6ntBsPm04NglUrFOxt3d3c7xkMh+6xy&#10;WsMEAMViUUuoWCw6PmWG9Obw8JDOFPOQwZFEInF0dKTloXdabt+L/lxYWPAps0cpUiVR//WmWCya&#10;ea7e8fPpHXHMzHQ67b+Qq3SsPh1Jp9PYTc4wzzABWsfQsbkplUq3b99W76Bnz4jesGMwP4Jtb2+r&#10;f5phPAY6plT9CIPt5vtun/L/SCqVmp+fL5fL9Kc5oeJBPp+PxWIy09D3eQaO3wsR3333Xf857J2W&#10;2rJ7hJTC5HI5M8+xfTTTzzc1nx2ScdUnPGJgYOzrGLolnU43Gg3558iKb6FQkNeOrUC5XK7VatpN&#10;x5BdyeynjesKt3ljVdRGoxGLxXZ2dvqJudlsXr9+PZlMkhGmWzlNIVOplPrpwd0ztU/VK+MRQjQa&#10;DfXTO1Iulx89eqRJNWIGWxHkJMoA42QuFhdMMTSbTWmBHUb8ZrSImM/nybxuolnwtY65YyPVsTvm&#10;v28+qBYQFTeeWq0Wj8er1ao5eatJ6BFAks/n4/G41qD3xsnJSSqVUhPq2OvvH5pZ8U5ICLG7u6v+&#10;CcFoVXsbeYBSegcvE3NBuGCKAQAODg7I7DuMuicrg9r6qNUe3BvuQqGgzp2Ce+tgdnI9fvUQcoDW&#10;A/q32Wyurq7SEfZuiYKPyVv1/sOHD5eXl/sXkjR0qVRyG/QMg3w+D+3va843IKJpbgpCq9pDtoxA&#10;1zIXgslxC9AL6+vrlUqlN1eQjqj1HxHr9TrZ2UUn1/h6vV4oFFZWVuQdxwpmqjTvCuwRvp8ZFLXx&#10;ktfLy8s0za4NI2SYqamp5eXl+fn5WCxGN8vlMp13Tz1rtQ2V4r377rsbGxvd2qZUZGzJZFKa7KTY&#10;QzKLHx0dkR5ynPxQM4cKyeLi4lDl6QGSZHFx0Y880peMCMgrMGPhQiqGR48eZbPZTCYzwDjVVka9&#10;I+c8tfY3FAqp9iXpuagqBjMJcKlv1MIuLS2ZT33ta19zvK+J3S2mVshkMqoK1BRSJBJJp9OqHY+e&#10;Itmazeb29nY2m5V5ohrTEPHXfu3X3nrrLUcfJz+iqk1wJpOhT+/YeR9gW7a3twdOejcUCp2cnKhj&#10;Sho0kPupObAYI9i9i7ZZEZjnkItnSgIARLx582ZHF9KucDQigeJupNaWaDS6srJi1py9vT3Vnu7o&#10;C+SoFTyakoHPP2siUQy1Wk3r0asyJxKJw8ND1b9eUxuhUCiTydD8hKo2tEh6E1VCcW5tbdXrdY8A&#10;g4JMiFqci4uLUver70gTUbJVDcIcg4YfkTTNGsC3YEbDhVEMpvmepiKHlxAAlEolaoM0O1IqlUom&#10;k6ZZmQYN0N6nBn+Nu/eM3/CqKMWcyWSkSlMlEUKsra3lcjlpuPN4qVAoVCwW19bWwNCFZJTz73Jq&#10;SqgKRjrG1LsDzCX56bXvQgvQHI14+/v78npIc2D94EcktZyzKel55sIoBrPyl8vlbDY71ETd7Egr&#10;KyvxeNy0yQIAidRxQsINt/ADr6Jq+95oNPL5vOMc+NrampyAVe87yklvvbOzE41GzagAoE/rn9Sg&#10;5XKZlvia79JP/CqqDlObVPnpzbSy2axm3QqgbvAZxhwUMs8VF0MxuLm1mP3cPlEjOT4+pu6/Vp2W&#10;l5ep++w4nVCtVml2NDgzkB7g+Rou2QqoAkciEblITWt8PQxf4XDYbWRQr9dNlyfvD+f26c1lDf2g&#10;yUCa0vw1kUjIT29ml/z0ksB+fW2w6xYssPIzwyagikErkblcLhQKmQHUZQ0DKcRqL+ng4ICmUrXI&#10;19fX6SKVSpnzn3A+aIBA9hk15DyKZhyn6xs3bkxPT3d8BTNALBajXXfMwGS415ydPJKQn15TtM1m&#10;U7Ul9pnP2sSA26I26gqoZkwtXfnpg//dPVwhGCaIisFsKcLhcCaTMafFhBAHBweab3s/dVJtH9Vu&#10;r4yT/DXpemZmZm5uzgyjWSF6FmbYSIFpOZvWiwyHw6QCO76COW8PAFtbW44TLZqHTMdxFX16Gbma&#10;BC1r8J6b6QpVtTvOoJBiEEJEIhFpLlOHUFKjBPm7A7seMZ0Ioruq2YukPlqhUJBb98j7AJBMJqvV&#10;qhxS9FPWZTv16NEjLS2C2krZGKVSKdl6SrGbzab0Ww1yj0xtqTVtKoS4cuWKz3hkbqitPDWd1WpV&#10;/koXZEpyHGm5oX56tWAIIRyXNfQMxVCr1R4+fKiJDQA0NpUkk8nNzU1QiqsQQq5lCdR3d5vakULG&#10;43F1q1eGCZxiEMp6ImjvUWaz2fn5eU1nUG3c3t7OZDJ91kZU3Ea3t7cdTRzkkSJTWVlZWV9fV7UC&#10;3c/lcrJ3OcAu7TAwjf4kMy1Q6Jil6hhL5h4Rj8dlC6vmZKlUIq9WM9/c4qdPr8Yjzj2dHJc1+Ed9&#10;QbrY2dlRtYL8V/30iCgVA7R3ZQ4ODpaXlwP1ube2trQ7ZseLFQOjEjhTkta+qMboWCx248YN+lML&#10;cPPmzcPDwz5ro2podrQJRCKRWCymVqpwOLy8vGy2fTQ/QRpOay4DBSIeHx9r4tGLRCIRcFqOoKG2&#10;qlqwSCRiPqhqSj8GDQoWi8U072T57NbWlrl9oX/MpN955x351vLMjNdee40+vXwqFApJBSDfRQiR&#10;y+Xk8rcxzjSY7+Vhbg1s+WTGReAUA7j4UFPdu379+uXLl802iH6CQVRFIUShUKjX62rdJmGuXbsm&#10;w8jwmoVBQsfOdGxYx4g24awhN72ATg2H+S3oQjtVSUu0Y7Ra+HQ6Lf2DNbOV2yfoFkQ8ODh49OiR&#10;fAXbtik5OTgAJU+kb5L8F8+9vPy/4JDQRtUQbKsmEzSCqBjAxZ+Humlu29+XSiU3+0+3mE4pFOdb&#10;b72l/kmsrKxoHlNEPp9X7R59ijQMvPOK/DI7Sq6ZkkBphgaiDqWQ4XBYrs2WkdO/tKxhIGnt7u6a&#10;r4yI5hZYZE1y/PQUyXh7A+b4wLTBjkEs5oIQUMXgUani8bibDXdra0vb/b+H0q/5sEsWFxfVHqv6&#10;k/RTUvvC1WrVcZvSi4LPDXbcuv9CiH4sPI5JLC8v+1nW0HMBaDQad+/eNcve4uIiGdY0qaTC0Axi&#10;1Wq1UqmMt+U138JtYMcwJoGbfPZDNpstlUpkyVX7QbSsQd2UQusi+akMBwcHMrA2dezo3aGO0NUZ&#10;EQDI5XLDXpvdJ9oMgfq+x8fHfUau7mikZr5qBeqIFjKbzZbLZW1pmxCi2WxubGyQRpcHcUOXzR8d&#10;0qnNgtBP2qeXUpEkMi35yIX49KwbGFcwSHif1qvieNYmXRSLxY4H/5rIQ26j0ah3m+X2q9llDoVC&#10;/t/dPKiZ6PagZv9R0Svfu3fP8Y1SqVS36WqRy22otfx5/PgxBVAPFvb4XtopxLdu3XIMKV9Qc1JS&#10;1babqPQvTauodPzWjgMmy7L8fHrHmOng5d7Q8rDji6uvzzAqATUleYCIAJBKpagFN/t36+vrJycn&#10;3UZLtYjsP6iMErQA4D6Jh+dV3bIs+rPZbA7E9j0k6C1isRg6NVLqlnA+UeNpNpvlclm9Q9eXL1+e&#10;np6G8wlk/3LKwJubm+q6QhV1V3BsH711jJ/sP9p9t2fRGFKoIW3bprUs3ukOG8dirP4EPCPNuHDx&#10;FIMsxzQLrdVMMm1rO/z4t1qoh7VpjYJazbSftPjJlYXuU/PasW0aF4g4PT2t7QYI56tD5Lpi7xjk&#10;hZo5qiFF/QrybIl+8oROSjCp1+uqz35XTZ66Kx+B5x6oqvyOk7pacnQx9j6BVlbVDHebGWIY4uIp&#10;BgIRY7HYxsYG/alZ+be2tmj2T3YefXrXaKd4qjj6/Hk7AiLi3bt3a7VaYKsfCba6uqrdp3yjbUi8&#10;W3DHZvH4+FjdVUL9Cj0f86k2cNFodGNjwzFXM5nM0dGR+ojPzHf0dpMja+0t3ARTL+7evTvAbf56&#10;wLv7wjAeXCTFYHZOM5kMbYBsVumDgwOPPr6JEKJQKKg2KK3JU60HmllJm6PWGLtJoSOkX7X3FUKU&#10;y2XyAO4Yg5a96+vrtL5Pi3Bqamp1ddW0w/jBdAR47bXXzDAAsLe3p/bu/aRSKBTU8/jU2LzF8JiE&#10;wPbttsaCppsZxicXySvJ7J6Hw+FsNmt2eGV41dbUEW33aTx3MllYWJBh8Hw1rGh34yHM/XwAIJvN&#10;DulMoT6RORmJRBYXF8vlsppj9Ov169flbno+2d7ePjg40Ozv9CflQ892DDV8OBy+ffu2tvO51mdX&#10;NZN3MXBswenT+xTScRevsX96TTczjF8wSHTrSkR0ZZ0wHyevDLkzhFaFZmZm/MuvSSKjevDgAXZy&#10;/xiXV5J8xKO9Jj9OD2RUbl8QAEKh0PHxsVsMvX36rg6RdotEmp40otGo22uaOBZCIcTh4aHbI46J&#10;ml5Jboma9729knx6HzkGY8+l542LZEpyBBGz2az/rVXRaUE1GD7sko6b/qPSS9X2ZsDzLvnt27ex&#10;fW42CKgvG4/H3377bbpGwyy2vr6+urpKC9bQWB9Ar0Zb45n7tUkymYw8H3RQ7O7uOq499oN8BTdb&#10;nzpOMvNEQ356bXbacTVDxzKgBnCc0kDf02Zu8fh5RL1ZqVRKBtKPyywVzIXmIpmSHBFCRCKRTCZz&#10;/fp10nUdw6t/SmVAji6o2JHoQrVTudUZeUHbY5C1WpplyDdpe3s7HA5r4ft//X7QZNjZ2SmXy9oZ&#10;15JCoVAoFGjt8fz8vHT5LxaL1WrV3BGdkAa3hYWFgRtVEHF2djaVSnloIw/ku2unsUrk9ojSMckD&#10;+em1Nr1QKJjf2iO2XC7nseZcjYp8xrwFw3NfDD9N9tLSkuMIjJLQdr6i7Eqn01QSvGdcmIvHwMYe&#10;g6A3ewIi2rbdcWGaFlWr1ZLPHh4eQnuxpmtqGtBzKK395OYtI60xblGN3pRkvsXh4eHU1JSWCdp1&#10;x0w2A8zMzNCiNg96/vSIqB0x7Yb6ppIHDx44vqn89OYjbiQSCalC1AjJ38mMxI/MGtpwxE8e+m+s&#10;yYol5VQF1ha1yDiPjo785Axz4bjwpiRCCKGeT+mnMtAyNApMfUY0VmN5H7aDTuYF2rXfDOy446Zj&#10;yLEgzhe7HRwchEIhc1iD7aYwb28cNUAoFCoUCrSobbDvi+fmC7m5np9HNMlv374N7p8elDFlx5g3&#10;NzepUmkRUqvarSHRLMmaGD6jciu93ulqSe/v76v3Kel4PB6JRPzHzFwgLrxikNWDljWY1dIPppVZ&#10;KL6VblXasb7FYjFtrz36t1wu0yQntpsaupJz4JgNTTweL5VK6rjBLbCHspQX0Wi0WCzKHbwH+74y&#10;excWFuSKFg+0Jp4u6PQFrRUOhUJSwYt2B2UPotHo5cuXzfsHBwdyP0H/OaBJayqnrqLyGdINtYLI&#10;2BKJRJ/RMoHlwisGtcJkMpmupiLpwVwu12w2zbmHt956i/rOZh/Zu6ZJp0xNS9E0xtiVgYpj0xOL&#10;xSqVCpnm3NpEx0601rwuLy+XSiV58towXlzKsLW11XFmW4onP2gul3vy5Al189U30s7m9CM5haFD&#10;QcynaLzov9fiOGIDI4f9ROJ9x8QU7/DwkHJJjSQcDsv5dk3XMs8AF14xgFLcw+FwxyVFauWkB9Xd&#10;WNWas7a2JuN37Cy7VYOVlRXHdvPOnTu+32l0OE4kRCKRSqVy69Yt2gzOfMrtJr34zMzM/v5+oVCQ&#10;I48hqUPZUE5NTXmsWnd8CgBoZpiu1TdKJpN+zEcm5LRqFg8qlv4HH25lrKsBsRnMv05S2dvbM0eW&#10;qntuVxqUuRCMWTGYBc6//4ZjJCsrK96+7Vqfq1ar0T7bWlSRSETu6gMuraebbJFI5MqVKzKMDPbo&#10;0SNy73Os7W79O//dMS1kxwg7kkqlaOMpczMlx/gBYGFhIZfL1Wo1stHLiRw/9NOsCCFWVlY6Hlys&#10;vvvR0ZHcYl1NfWZmhuLpQZ5IJELHWWv35ac3xXb70/EzjaXlVX0ZpADBXLPJDIpg7cnuaLTx08/y&#10;nhHtTZIhVUKPmM2f5B3btv00sjKYR1Tdikd3qtVqsVgslUqNRkOukQaAqamp+fl5ahCXlpbo4NWO&#10;qfQghp/AXeVtb2n5F8btJ/PfriTp+OBgX+fo6OjTn/60lu7c3Jyp54ZXZZjRM2bF4FaluyroAyyR&#10;/Vcw840c37G3hm/ggYcRT58C+J/y9dlp8H7c+7pnui3YPSTqoSEGWCOy2Sydd60qs93dXXWCgfXB&#10;s0cgRgyOZct/geu2aPaZnJ/4waVp66qH2H8L2//jbgIPqYvaz0fvs8CMpoEbSNLeyqDPDo12Jx6P&#10;m0sXj4+PaapfmwthDfHMEIg5BsfyJJTZPw/t5ThN1214U4Z+9KWcV+jYcgmXGU7zXXzKYwbuGL8b&#10;jq8gnHy0Bt4c+BdPfaQrrWAm0edbmBG6TRJo36h/haR9KbdC5ScSKRLdIbOh9msymZQOYKoq6i1d&#10;JpiMWTFo9UTTBGpZ7xiDWi69w4OhHsyWdCCl3Fv3aDfNlsL811vhOT7iqF/9t6FuAmtxaiF7yzrt&#10;xbvC/yOqSURLHVxepzcBzKbW/Ebg48tq+OkJDUTTgHKKnxq/tnxBVWw8YnhmGKdicGvLuu1DOXZj&#10;Oz6iXjj2f3su5R3bX48G1zvdPn/qzV7RUdqu7GMedKuMfY4R3RIyB0PgVB56k0e7qZl63ETyE7/j&#10;1/Q5vPYPRXL//n01CQCYmZmRXn8D6Q0wwWScisGt+mmVpAfDgk+GVJTNQYAZIPi1yL86cWxh+0y0&#10;q8BdqaLhWcO9LaJmp0cr5H7y2aPYDLDbLoVRt0iipFOplNmpGuAgmwkIAV3gNlQT9ghi7hg/D7oH&#10;SG/qZGS4FeYeCvlohKdUisWieaqddjKSJlW36rkfWAkNFVbyDMMM0Qlw4PF09L/S3LSYHmDFwDDM&#10;GW5OqyNLblCRsFbok4CakhiGGT2OvlV9+mtpyHgG1XYLwwMY2FTbN6wYGIZpw2NWvP8GV05Z9zNZ&#10;7eie6+j53bugzzesGBiGAfC3bGWwCfWgZjSnsp49vxlveI6BYZgfEvyZ2+BL+AzAioFhGIAhzzyX&#10;SiU1wnA4TOf69UmtVjs6OlJXVMRisY5HNjEdmRxXwo5lrlar1et127b///be3j2RJTv8r9b9pqtG&#10;m1+BNrOf56rR5BZoHFugzVfAdbwD2o1XwP0DBnQdXwGzuUCz8YpmHDnw0MiBIw8wdjw02nipX3B+&#10;c55DVXfTvEi0NOcT6EHd9d5V51Sdegu59w3wPIU/YE2b/sR1XXqMsGEYAWnQgVq+Zivqdru690Qi&#10;kUgkVg4zACnlhw8f/KzJtN0+XtfMcZzpdKp80Hg8fnBw4OdlOp32+334vYKR2k8eoXxRMrvwggcE&#10;BB/FMIx4PO73+VzXHQwGfum3LAtvyV5Y+K7r9vt9ZbuZECJAREopx+OxZ5ZDQmtmQAjNZrPdbr9/&#10;/97zbSaTOTs7wzM2wqdkOBxeXV11Op3xeKy/tSwrnU6XSqWQbcezHoZPD36sF4WMBrPZTEpZLpfF&#10;SidbWJZVLBbhQi49WPirP0fgKpKVJ9nS6bQexbLZ91wQUi6X1wk2AF2QKUwmE+lVdBsBgqViF7Nf&#10;qVSUSOm/9NIYz5oQTCqV8swUVDzhNY0ZshA8owv4fEr5K+lfqkb5lUm32w1IPGZZSUPIktSzpkR0&#10;d3dH73cKCDYWi9VqNT0Qz5R/+fKlWCwunEWA57lcbjgcBpSkXg9XAMo5IM3PkahMPuuHvYSppuhl&#10;MBhcXV1ls9mDg4NKpeK6LgarByL9jyXw/L0QFOtL+aIYXsc9rRyajp41uAgz4DSLZrMpH22sQItL&#10;LzqlEIJnGhe+8ovdLxx9IBKmEPx2WgVEJOY1EH1r2zbcLhcyX569CkGyo4fj+USphyFbn+JXStls&#10;Nl+/fk278wEZcV334uIimUziuAcSrBeO67onJyc///yzJPYAv4wLIVqtVjKZ/Pnnn/2i1uuhnvfw&#10;+/7CO44+UVEMwudQMF02wUI3T19CiNFoVK1WDw4O4CZnHVql1hF8tN742axWAKsXguWwTrBKibmu&#10;++7dO6EdjUljaTabm4o9GKXcZrOZknKMfc3i9ZPCiihcLbOevhYm2C8uwzAKhcJkMllKKlHvSqb0&#10;DofnhYDoK8x31z8N/G21WoVCIdij/mMwGJycnMBAiiYYq4fruul0GuxvAcpbSdJ0Oi2VSvl8fuFn&#10;lfOHh9N+6lI9g0dtLE/G9hWDZzn69SU93+qq3nXds7OzbDY7mUwUv35C3LOyhkk2BrWy2FI6dNjF&#10;k8TEtLLAoqnFEMDmRl+J+XKGhuo4zppZC5+8gGL37NbpjsNLYT0Qz0JYjdXKiopCSI/ruj/99NNq&#10;QQWPD2gTWHagowSie3ccp1AoeAari05FD02n05OTExiq6r7y+fxgMECPShTBWW61Wj/++OPC3HkO&#10;rYK9iMDq9HzZmmII7gYGiO8AiYZdCfB1e3t7cnKCZiXqmDrzG5qE/7primzPDh2wlOALwCDT6VLK&#10;er3u6UZJQ0nddqIAACAASURBVLPZXDnGAFZoe0LrJejaIkzPLqCH7vdqWZ0RfnyjaAI9/Hq97jd/&#10;4BkOJiD4Cc2RHmnIaqYM7JBSqSQCP7GuURTHpVIJbVD4Cm1rfr4W0mw2IW2P1LWnfa/H7kg9AVtT&#10;DMF6Ve9TeP6r/1a6xoPBIJVKUd2g9EylZsqkkjr4AysNe1GOfQMJUw5rIqUE04GUcjweY89Lb580&#10;44+kGAKy7FfgumXD83dI7bLwOS2E8FpnWXGw0BgihID7loPRVy4oPfHwXVo/L54u9SyMRiN6hQPF&#10;sqzr62vbtv/617/WarX9/X2/YLPZbCKRoLEIITy7MkII0zSLxWK32+12uzc3N8olQjQXyWRSMSht&#10;qmsPOpL2NV8AW1uuKpZpSJeXl/RfScyOjuPgnbSen/n+/j6dTtPVqAvTgOHc3d2tuWIhDAHlQA3B&#10;61Q7rLWGYWAbC7A54NC+2Wzite8bxFOnejatAD1N/cKXCl8+UpvY0AejfkO3gDA90xbSo6f7wWBQ&#10;qVQqlUqAd7+4gpd9e/r1s6UER42hURMlDTmTycCcHzg+OTkplUr1er1SqSgne19fX3vWN2W4AIGb&#10;pmnbNl1/fHZ2VqlUstksdH0wAZZldbtdffFuQD1MpVL6YsWFpRHSZfTZpmIIT3DDmEwmV1dX9Xpd&#10;Pz4e0FvXQiEbpmHrI/SN14xlZVNAOLT10ocQRSaT6Xa7Dw8Pisfb21tsqIqlbiPoHX+/fnSwX8Uc&#10;Fxyj7nhTnUfPtK0MpKpWq+Xz+UQisWzJL6vM1ocavmjIOPSkSSqVSqlUKp1OQ60zDOOXX37x1Aqw&#10;xUevKvl83rIs+tAwjHg87jhOPp9vtVrwPJVKdTqd4F1vngPQ4Lr3ktSAzvYnn9dESrm3t1epVEaj&#10;EQ4k9W9WrVZxY5SnA+V5SNPBpgT3o6JohfF4rIvFbDaLs3P0bafTGY1G9Hl0shlgp/ZDtxxGGUjh&#10;w8MDiMsnKPmAQWQYL9gzo0lNpVJUKNPQjo6Oer2eaZqxWOw///M/YS2THt3Ozg4auGglzGazBrEe&#10;4yspZbPZzOVyhmHkcjnbtje1F9pzPPQiefaKAW2dsVis2WxeX1/7fbM//OEP8MNv5K4YWJcdMUQT&#10;OiwQX4cL1GZiGMavfvWrbDZLN6DCD+PrHL4e5hOkfCE0GZ6LL3Xo94r4t6PJ6/V6dPn1I5W/PhwE&#10;y1LI5oCBiPkqpFhxFcWcTCY7nU632z06OhI+bYqum6DD1uFwKEh/RUlhvV5/+/YtDlaWSr+YbyP6&#10;WxH5+rMmz14xAFhvCoXCmzdvPN/atj0cDj3tIYqqCD//FhERGQDtYbmui+NrREp5dnYGZ0XgVlUs&#10;T8MwYFeqiHZ3KfyI4bFTsib4CZRKmM/nPfvjG8Szq6Rb4QMmYPb29vRAptNp8Cq4dDqNFiHPrOkT&#10;APD3559/DlhXYpomLEMKCFlHtyP51fbo16V1eCGKAYBvWavVoJ7pyv/nn3/2tIcoVUrx5cezGDFQ&#10;UCsohZDJZOAHNiSqI3EVk95dilTbWOF7RSr9QKVSMU0TflOR9PDwgIdY+A151ydMfznAokgt/oKk&#10;/+LiAnbae/bAxHxO9XzRBSDUcOQ4ztnZGegGxZcyUAZg+dAK5eZpfnxebX9ZXpRiAKCT66nn2+02&#10;/vYcHyxVaSIoHP2AMTg0TjHfPuPx+NnZmfw6Be3p3W+xYKTaRpgRHvxQrNKRIpFI4CoJZUb06uoK&#10;NwaLxyl8qCdC6yrh8+C+M9YfGGpQxz/++GM2mx2Px9Q25WmZ8eycHR4eekZq23YikaC79Gkgir4B&#10;e+Nq5RbSivBieIGKQQhxcnLyww8/6MMCOFFScaxUU/SFU17BPIu6YhjGYDDQO/7ia2OGhwcHB6lU&#10;Sveuz0woP6JAcGKUaRUR1Q8npSyVSigHlUTqQ7qN49ndUWZ9/bwcHR2BKQwVCeX29vbg4KBQKIxG&#10;I71H7zdGgaBwglCPdzqdFgqFRCKhm0kF0Q0rdOOoLlQsacsG9ex4aYoBvxb2gpVXnnu7qAP0NZvN&#10;Xr9+bQSSTqc9K3fUkFLCLJw+kIImhw891wvChga9Txcd2fr69eudnZ2AL/X69WtwGZ00ewLdEZRx&#10;yseChdeedpI1QbkPfPfdd/BjZ2dHKVi/c3khBLop0rOoW63WwcHByckJPWeejh70/pxhGOfn54qd&#10;SswXzng8LhQKsEBROezAc1yykF6v991339Hsww/678Ijip8vL00x4IdPpVKelQAWrW6qUWFPKuIj&#10;TcMwoMUqGbcsKx6P02aZzWbRxo1+hdcu6K1rQdqHDTPB8BRpWhv4Fslkkk6cUur1OpwYsdnK5tcd&#10;1ocOweGk0+k3b94s/Ci9Xu/169fpdJoaxwIwDKPVaik1U8d13Wq1Go/HUT2s+d2fS7XZOC9NMSAH&#10;BweeRmTokXlWxBV6Fn//+9/RfZTrUKfT0Xf/GYYBhwTQzMZisWw2S51Bvnq9HljhImKgN8jqlKU8&#10;RvkzCVLxYBZar5PT6VQf1em97I2kQWgVO8x3v7q6+t3vfqeE5tm4er3eyclJOp32vG9H4fDw0Lbt&#10;AN2AwT48PIB66HQ66zRMP4+R7f9tkBeiGPRPmEgkPOtEwN0JulFoYQ2gy+ejWV0gI54DfCllPp/X&#10;S0NRDAjYN/R2vhVW00xb12cLwcPpdnd3W62Wp6Gy1+vRZRTG/GpOsZLyo8VCS0kvsTCBt1qtZrO5&#10;u7uLIQRYXHu9nmVZ9DgNBWyMyWRyNBrBIiUcrPsF+/DwcHZ2hjV8g0S/Fq3PC1EMenuACS76VnFJ&#10;vfh96RdgoDAMYzgc3t7e6k09m83ijlD6NpvN7u/vo00Zg6LnIW8944bPiaQBPIv2TE3t//Iv/+J3&#10;VFehUEBLOp1OX6d37GmaM+Y3/YQvwPPz8/v7+/Pzc6F1s/RAptPp2dmZvhlNmfgVQsRisW6322g0&#10;9vf3A3pv+BDu6gmZZs9A/CRD9OvSOrwQxSC0jgldfUQrkNKE6L9KxQ3+8Ct0o7YF3LirGwTi8bht&#10;291ut9fr2V+B369evdLF7ng8hvMKo9AqlLUrYbwYz21hyc7OTqPRoMYTzOl0OtUPENuIPd1z8KF0&#10;pEISj8dbrdZwOIRN9bqUF/Pf7o9//CNMAdKWqEt/GOmORqNGowEzZEq8ShT39/fU+BY+C1JKtDzr&#10;xrqIV541eR6H6IVBEe768b/wIf32WBrzS57hb61W8+tuQFx4CbgSe6R4+/atXo+llFdXV1dXV36+&#10;PLvkzWbTb1Z/i0gp3759++rVq4DzRGFspHSKo5YRnUQiUSqVfvrpJ0VqCyHgLlsYUtBe0ZoyC24w&#10;3tnZwdOkFQfLdsATiUSz2axUKrVa7d27d573o0BEk8nkxx9/7Pf7mB2QyH6mrVwuB4flNRoNPGJZ&#10;aBpISvnu3btcLndycuKZI08sy4LtO9gQoEyo95XHIs8AGSX0C8pXTqSy+RmBUzGUO7v161DAI73m&#10;O5j1LwH3zHjAbfIhwXt0dUXoOR+o/0t/m6Y5mUw2kl8ppeeeieAs+11cY9v2wiTpDvDJ+hVv2c/n&#10;lxGocpgw+KH0ZvCLWJalBEU/VnDtVbKMIUOMfmUV5rsriad8+fKlUqnA3IMf7XZbD0oJnz6H37Zt&#10;0+qkN3xYWe6JUg/B7/HxcUAJbKT+R5mXY0qi9Ho9PJCdSsB4PJ5IJIRXvVnTNBTZvme9XvfMC3x+&#10;+q/y1vP3w8MDTBKuYFh4VALGCsjCjx4RpGbVxJ3n8qtxA/7FbQ3U78qRCjLy8CurMCUWMJewt7dX&#10;LpfH47HfHnsxv5syeP5AkLJKpVK2bd/c3MDQUCkHwzBs21YGK36Jl2Skoke0/nTOs+AFKgYpZbFY&#10;hN/K9/NbbyMiv95ZapaEhWmAf5XbF9ZPBt1fGh3BumZKPG0ChmHgkeNPiWdvF7c1KHdqwraGFSaH&#10;l0pAAEvVSSAWi3U6HZiXpjHCXziNNUxHTa/SZ2dn3W4XZmX0XPjd1qVHpKul59Kr2BQRVQx6Rfer&#10;f7o0/MMf/qBcGo4VyG/TkB7vQp64vxBmDkM3BzWbzel0urAMl8K27TCrzh8bxRQWMmt+zjzv9pJS&#10;oigJDt9zB6xhGBu8/u/y8tLzUoGHh4dSqYTJ24j6D49ndLSs/HrW0MOgR8miS9p4aTjUe0BzSCaT&#10;MMDSB1J0HiIMtFSD3eD4+8UMIyKqGFBjY0H7VXel5jWbTeXEN/xgqVQKK2KYoIIJMMpvkDBtLADP&#10;DT5rWgMMw7i6utp6A1BMYWHuYwiQYkdHR55dVLiLwk8GYQL0beFQ7Ju6H0YIsbe3h2cgKhpROY57&#10;nU+zbB3zM/U4jnN7e6v3u5XmjIuFPOM1tPUgQoh6ve66rvJFFL+6YWC1kgkzDqOmp6UCjzjRXZUU&#10;vo7CJ3Fdt1gs/vnPf/ZzVq/Xgz/eCgIUPYbp0a/ACuoHEzMej0GuGfPrVQ4PD/1OSxVfpx8xIjzW&#10;GN9KKdvtdq1WWy1Hj0SYqhJgsN7d3f3hhx/+67/+Swmn2WwWi8VkMql/XHziOI7nLRemaW521Qqs&#10;QbJtO+ToeVmwDtM5JL8qF/BqMBikUqmHh4dGo6Fs0laCpVsxPANXmhWsQep2u55XQKMzCFbRK+u0&#10;zWDvSrk98aDtkYiuYvAsZSrgaD2o1Wp4a4ciB+HHn/70pzCt1LOTsjB51EK6cWazWcjryZTE0FPz&#10;DLL2tFAoBJg4FKGQyWSo1IMQPn/+3Ol0AiZsnh2GYbx+/fr+/h6XaSInJyd3d3dHR0dKVYQixXs3&#10;9QAD5ldXQ0rZaDQODg70uGjaVlYPtDuvd/b1SHXvhmF0Op1cLgfXOMNVnQEHeNBr6TDSeDyulLMQ&#10;YjqdplKp+/t7IcT79+8ty+r1enRARgvB81gwKWUYy56nOlnYtKmzF6AVRGQVAwoy+EH38tAu7WQy&#10;cRzn3//938W8QZDKQSHE4eGhvhvIk6VMSU/QNQh/fGOlUlH6LNS+QfOVy+UCUq5ou2w2++7dOyUE&#10;KSUohoh0jjaShmKxWK/XoWrRjoXruq9fvy6Xy/l8PhaL0RJutVqlUglmcZS+iJQS79DeFIZhJBKJ&#10;crlcrVbpc0zSpiIKM2KgjsXXKZ9mswnKACkUCre3t7VaLZFIKMEWCgU6WYXp1xcxu66bTqdBKwD3&#10;9/eJRKJer8PFzjSpjuP4DWd1neqX94V68eUjowSsrfZTvJ52leCPZxjG4eEhLL0PwG9ReTAYdSqV&#10;kmsvbQ4IPwxKaH7Toaenp8smzG9iZmGpLmSD+xhClpXnYnZcma4vhFeCTaVSmUwml8sdHx8HLMY3&#10;DENfBR8yI8GbDyCp+/v7nrlW0rzUPobwZQjAZ6J1HqdAPDk9Pa3Vat1ut9vt1mo1zIIeO93HIKV0&#10;XVfZk0R/xOPxYrEIt0bf3NzA6EQfcIAc8CsKvR4uVRRKOb+MLQ6RGzHoBjt8RX/TrpnyhPLDDz8o&#10;Q84NokS32f6FZwmEx7OVyiW7sZCAbDZ7dXWlp6fT6XhaUbZCyFLydEaNb8lkEuZysXbRLIdc1iKl&#10;DNhSvg6Q1FarBZt4pWYt0R+GZ4X6hr11WBxFnyut9f3793A0i1848qsdSTFRlstlGCtIYhLAt+Px&#10;WN/ArwsNKeXFxUX4fK1QhlRqLes3gkRuVRKt3AGfR3+lP8lmsyG1wjrfcs16oLQf5fmyFRTcTyYT&#10;tN7SMHd3d0Mavmm80OD19NAZ7NUaEv4OX4abbXVKsuPxuD4trzf1hWm4vLxc8+A2HZrUdDoNpw9t&#10;nNXqmxDCNM2AM7Fp740+1+dF9PKv1+t+99kFqHmFVCpFz2t6jC7dS5pgENtVDJ5dgNVQvodpmu12&#10;u91uB2gFv7HIsvGumXhdGawMirD379/jEkZJrKW//e1vQ0ZBa3kikdAvzzIMYzAY4EmF2HMMmU5B&#10;Mu5Zhn5BKTPDqxEgp+D4HU/3WCZ+aQMHuVxOmQMIcKzLkYVDZKBWqy28tWapgl0WZWQvhEgmk6gb&#10;/GJRPr2SwWKx6LmiwXEcFOsBktevEpqmCeu2hVbsdFwYKts+8W6qVKPD1hSDnJ/kUWrMCqGJrzbH&#10;crk8Go2ghnl+MD2u1eLd4MgRw1mn34G+rq+v9fCFEMVicSkJjn6VQ+3xe+EQPvznoyU2Go1oGVLJ&#10;69c3hEnO8ImngEc6vezp5vr6Ggxxehr0tCl6vVKp6HsaPNG7rvqnVz4W/Xdvb2/himHPjpdu5BEr&#10;1TflqwHJZNJxnOPjY30+QE+Y8urNmzf05A/FS7PZxLMgwwyqMHbLsmzbph1Ez6HqOpJ9gx3c6LA1&#10;xaB84xUEFsWyrGKxeHNzMxwOK5UKvWbAs7oozXK1eDcSiJ6kNTsgo9FIP1lWzHf8lxIExteL3pSk&#10;Cq+NXZ7QIsIP7brueDzWLYeepx5tZFwFHmHtb7DAyuVy/X7/+PjYM2qlKMBBOp3u9/t+h/EFg2VC&#10;y9avM4tuCoWC5+y97tjTgEOj26BYTCQSvV7vl19+gTULYazB8XgcVi4pKVQcX1xc/M///A+sqfML&#10;U/H4+9//3rZtZby7wTE6DXNTfcSIEIlBENbR8Xi8wuk0YVbl6/9SITWdTsOco+JHLBZbfytTr9db&#10;RytgIUwmEzxUgJJIJBKJxMrJcxwHtyMZZDGxZVlw9rhnw/AscODq6srzhJJmsxlgQHdd9zG+lF+r&#10;dhyn2Wy22+3//d//9ex3x+NxOMgIgg0vHfwykkwm8UbPgNILDkR87Sz7mVJpW1utytHqRJsSTfDt&#10;7W2n09HPUEExenp6enZ2FjxfolufYOdmo9EYDAZ64g3D2N/fz2azpVJJTyH9Fx9i3V6hKILL+fmy&#10;fcWwvqb1HOMHh79xE1AUglLa56YyvqzED0gGPun1etlsll5DjV4+fvx4dHS0VArD5yIgqcJ/GGEY&#10;BopgkCAgCKgQV6JYWM4hP8Qj9UNDJnJT4dPSc103kUhIKdPp9FKxe9arfr8P+0j6/X4ymTQMA09Q&#10;VnwFPPF7+C2zNcUQ8oOtE+wjRRFlAjLo2a1bIUClzS/s1QJwTxz87nQ6nn09IYRpmvpJOAsDXwo9&#10;5QsLLbi/uTCiNd2s5vgpCWhofmP0hT2YMOEvVcLfoDRYh63tY9Bb2qa0QkClWSg0nzsL7WbCvxAo&#10;6N6zDP1C85PmMETQ9+vq8cKSgYCu/frQlC+seJ6F4FcyfhEFuwlQtH6OFwar86g1XK9mtGyVukTz&#10;G1CSwTVWD1D4VHglrtW6R+F5MZIkEvsYNtvmQ7bbx0hApAgW2eH9LvsWCdAufkHh5K2nLN44Ufju&#10;ShFtpOQ36HHlWPxytEG1GhDRwt8vuEZthEgoBuZFgl0z5QmFvi2XywcHB1uf9FpImBRGPxcMEwAr&#10;BuYRQbuBWLTkI5fLhTzocOsoNi7P3y+m58h8m7BiYB4dT6su/jZNs1ared5CE330HPFYgXkBRO4Q&#10;PebFoEyrKiOG3d3ddDqdzWaz2aznMvDwF1FsBczXf/zHf0gp//Ef/xHOW31eio1hPNn+PgbmxYNL&#10;zh8eHqSUUko4HFR3E+ZhpJBS/u1vf/vv//5vIcQ//MM/0LO4o594hvGDFQPzFCy7qD/iUlVfEs3L&#10;5JmXBCsGJnKwSGWY7RIVG+46+klu7jC7Z8Szy2b4BK+8hyvgh9/yIaHVn9UICD/4rV+8SppDRvoY&#10;tcIzzGdR/ZYtk2eRqachKooheC3jQr/i8beurE+w7Fg2kHVKbOMEa2VcrvoYkdICwR80RmXjq9DW&#10;m66wI1KHfg6/nboYnb6wVa8buG1Yz7KScgzH82DaNfEbvQVvSdkKIZcOP2UVfb5ERTGITXyVgM7X&#10;miFvBOProaRimc3D9Dfd0B8+kMdGOb1AURIL7ULrdAiCxZa+f4IKaOXJ+viJeAXPNPslkobpt94X&#10;HT/GIq4wa3A9a+NmR/B+gzAai1I4ygxQcDoj1c2KAlEpjnXMyi/bJE2lwzrZ3EgpBQcCb0ejUafT&#10;6XQ6o9EIzls2DOP7778/ODhIpVJnZ2d48PVmc0T/hQSMx2PbtuGJYRjHx8cHBwfHx8dnZ2fB5yQ/&#10;Uo3y+5R+E9eDwaDb7dq27bouvW7aNM1kMhmPx1+/fg2ZQi9P3BbC1IcnS0y/32+1WoPB4OPHjw8P&#10;D/DQsiwoqEwmk0gkopDO54HcErPZTH+yzj0nQohyuayEGXBVw8qxeEYUPtfdbnfZeA8PD1OpVLlc&#10;brfbC4sxALFeB3lhjMPhcOFdxIZh7O/vNxqNpVIeDA2q0WjAFTGQU70TDc9zudxwOPQMQUHxGMDx&#10;8XEmk6nVajTkFZhMJrVaDXIRhuPj42azGT58zGzI5maaZiqVevPmTbPZnEwmejgKeH3QZqWt3ugg&#10;AdCmsLgC7HiZTKbb7XoWxQZr48tga4rBk9UUA1KpVJQAoY6ubz5WnqysGKSU2IddLRmmaeZyOdu2&#10;Z7MZNoyQUa9ZDsGBNxoNv1uI0cRPLU6WZTmOs2wWAphMJvRGM4xUKUCK33ek6QlfPjR3qVQKZJBn&#10;1pSHVDzRy5yDv5fydn9/X5F6C7m8vAxZJegXBJ2qfzh8spFGpyfA72PhHd0L50LgdyaTCaPevnGe&#10;vWKgEufy8lIJcIMjBso6igFGDKs1G+orlUo5jrNU1GvmGsPR2xK941OXyH5ZEEI0Go3VilHp600m&#10;kzCX6OkJsyzry5cvniGvUGhK+LlcznVdP9GjPB8Oh+HvXvXrF5+fn1OpF1x6yzY3jDQWi+GH03O3&#10;8MLR1fBsdMEjVL9iNE2z3++zSgggQpPPciXJJeePadtImE/ACglT5sd6vV4ymdzKwXNKOdu2TXtt&#10;ULH8/Cpf6scff/S84DN8GuBHNpsNc+Wn1IZNg8Hg1atX/X5fbmI6Wsl4q9VKpVLT6dSzQGhEtm0n&#10;k0m8k5WWkmd6pGbjgifv3r1Lp9P0ajxPVssjRuq6bqFQKBaLKwe1EUqlUqvVUh4qkzeeHqfTaTqd&#10;vr+/f8TEPXMipBhoMwhoEjpKk9Zrw8uYWdJlgRCiWq2m02m8jTk8GxR/qBX0V34RSbIU5Orqql6v&#10;r5wYIUSz2aRzs0qkfqtlkPF4fHZ2BtOVCxV2yJqJDu7v73O5XLD7ZrN5cnKC86XCR7r5BaKkeTAY&#10;xONx5ZrlkCxVK37++edOp+OXjGWjCFOkNIp+v//zzz/rHgOSQV0+PDzAmDtMmr9BIqQYAEkWVyxb&#10;1ai40cMM9hsylmA7ycZR+sUIzVGv10un05PJRHEQHLJeJksVBYbfbDY/f/7sGUgsFsvlcn/605+y&#10;2aw+/UDHeau1T0wDHTYpKiGZTP7pT38qFotopRHzwh2S4brucDgUXpVHjzRMzUQHUsq//OUvYD/0&#10;9OU4DoyZpM/ySkxzmOYAIUyn00wms0J3wS8Kz6piGEY+n8dYjMCdHEoUAZo72CNGcXV1pZcSEI/H&#10;i8ViuVxWjFrUpZTy4eFhNBpF1qiwXaJ4uqpiHZKhjaE4o4BDB2p39lQYjuP87W9/U54nEol4PK5U&#10;dNrUYYHgRsCQDw8P9/b2lLdSyvv7e88WTjXoYDA4OTmh4jV8/yuVSoWciaEx4o9Op0O/FJZSLper&#10;1+u4KhRGBpVKBawctDzfvn27jjXJcZzxeIwBYiJN02y32/S0vuFwWCgUPnz4QCuYlNKyrE6nA2sZ&#10;A/oQtBz0QnNd9+bm5v/+7/90QSOlrFarJycnunYHmwZafhStA79PT09hjS9W5m63e39/32g00PQk&#10;tPIfDAb5fB6+zrJdGaW5jUajdrsNzYTGArK12Wzi54OIkslkcKRwnCItB8Mw9vf3leWkWNPgnF1o&#10;kvjq3bt3wqtR12q1UqmESZ1Op+Vy+d/+7d8ULbu7uwvmOyW6pQrqJSOjhFIjaZ9uISGn+BSOj4+V&#10;6IQ2zeW5sjZMkjzRl6tCvH6LWGazmeu619fXcB+yklRKsVjUV4lQdC+GYZTL5TDZ8QvZMzHxeJw6&#10;RvfD4VCZIr6+vg5XbL7gcEFJBsyO6ut/arUaHYdZlhU8W6sXGtSQv//977rjgLlQzynu09NTz74z&#10;CMTT01Nl5auyFqjb7eojIb0Q/PDrb+kuJ5MJjYhGZ1mWZ9roQ+Vfz2VL2OjCrONSVnDgj1wu5xlC&#10;t9ulY1aYfJbaEgaejkYiZ0pCaJ9uoWPptUXI87niwNOYG5ySgDBXQ5Iet9IDgiemaRYKhXa73e/3&#10;j4+P/awKV1dXvV5Pkv7mUlEHu6SdtYVWXSofcXghhIjH4yDLIFPtdrtQKCxMZBj0LOTzeT2phmGU&#10;SqXr62t4fnp6ats23ewWprIBntuMG42G35oc2ruHlNi2/f79e+Vzw4/d3d3r6+vb21tlNwM1ggkh&#10;0um04zi6NkIHpVIJhpvhm5JntYnFYkpBYWiYL9qNQweeNii9nvslgLY4moXhcKgYFcB9oVDwrJ+p&#10;VKrX65mmaXxdJw0dFCUQHjEg0VUMIb+Tn3xXmpDy1vOVpzOaEr8wNwIedKOIYNrMkslkr9f73e9+&#10;5xfIxcUF9R5e3GOLXZhOxWThGaCu1PE5iJj9/X3btukYaGUC0qxrWfiRz+cvLy9zuVyn01G0wlL2&#10;buVf8K6YxTBA3L+CfrHDrtcrXOgVRmc3m03QDbSqwI+Hh4darSaWEXx+0cVisUwmozxEax71pXfk&#10;lfD9dh3q0OpES4lOretNVckCdE0ODw+bzeYPP/xg2zbarGiZsFagRFQx0J7FQpd6PdBbiCAKI0zv&#10;STH1Lp2B5dFjoS2BFkWr1fIzWTiOc3t7i94XppwWVHBpKy3fL7UQiG3burDDEEzTHI1GYbYdLET5&#10;0LSRK9YGJXeVSoXuvaBZCIOSL5pZ6JbqKVT89vv9Dx8+UDfoslarQeHQGuupipBGo0GlNn4gKSUu&#10;6FytGtOIEomE52BxMpl4dvM9AzQMAyw29EmYTgwNM5FIeLqnu0d1sZDJZAaDAe0KsDLwI6KKwVOy&#10;++E3vqG1zAAAIABJREFUXBCaXFhq2BidSqOnttlseposDMO4vr5eNnBJzh/1I3hIoSjjXq9H17DS&#10;EMRGC9ZTTsGPs7Mzz9n48MaiMOijujB9fCGEvgAfSKVSylyumDfHKa/w32aziWZ0lLOGYYzHY7qo&#10;dFnod/fLmp6YgPaljxj0Qb/wEuvUjTJNjVSrVc9OiWc6mQAipxjW/Hh+8kupK8+rinimVu/wCiGk&#10;lO/fv19qnaKiEjxtLwEpgY6qLgharVY2mx2NRuFTshp+9ihY8AOlRPuwG/n0SkWi/4IU1mNRZBkO&#10;7JQAq9Xqwkg9icVi1IpFHePKsTWVYrvd9nyuD/4CkhpScQZnNmAd3cnJCa5H8IxIf7hUN/QbIXKK&#10;Qfk2IU8S9rRov2wSiYTeKweW6iEqA3ladDDqD/aOFgxdN7x//96yrGq1GqAe1mmK4DeZTO7v72OC&#10;qYOHh4dCoZBKpUAKh6wVYSZm/IplMBg0m03PLjOVnqPRCMoE9QpEalnWaudJgHdl/zkG6ziOXyc6&#10;ZOCGYcDBpcorwzDi8TgYZ55GqmIsAQvAqtVqIpGAD6F4lNo8Nn6pkHMw3wiR28egGHygBS5caJ/P&#10;5/P5/Lf2gU9PT1utFtZ1KgjCB9JoNDwPfEX7kgw8+K9QKFSrVZgM1O0qDw8PlUqlUqnkcrlKpUJ7&#10;zWHsV8Hg5/7pp5/g61P1htruw4cPHz58iMfjlUrFT5UqqVo43aLPMYxGo2azWa/X6aYEdBOPx+nq&#10;/n6/L0hVR5d0nmCpagwuE4lEMpnEqWAMFs5+WLldDAaDer3earWUagZhKpuHHhuMhZ6HoY9CxuNx&#10;oVC4uLgoFoulUikWi1HV6KkmvxGhERYZJcrl8rKfB9yvfKqdZwdtnTPyFuJ37PZSR2PismtaCEgq&#10;lZLh9jF4Fqb+OzgxIOY8PSoP8cxRPS9roi+Y8cQ0zXK5rGwpCE7JUoXmh7JIH+u54hcLZ+Vl9W/e&#10;vPFMlWftWuoQPb8xB24ICJ/a9RvdwkMAlXTSE2Gl/2YL3seARNSUFF49yPnOkXyS8ewWkWQ4BQN5&#10;QXJNp1hX6AEtW/ji6yLaRqOBCdA/Aaa21+udnJycnZ1R49L6PTUpZbPZDLPMaTqdVqvVg4MDuMBA&#10;T2f4SHG441flMLS9vT04b05oH0jxiyOqhaMWHQgKN8/rVSIkfnO2tKGhm1wuhxsCQk4ebASIiw4B&#10;lWQrpddqtQ4ODqrVquu69BVtTas1mZdK5BSD0IRL8NdSrLQv/tPSeU4pJTXO0EII00oDxgfhGzm4&#10;zOfzsLnU8ysoAXY6nWQyiaJ5HWmC0cVisW63u/CaIGA6nRYKhZOTEzpLv3A2hUJNVX5daXz717/+&#10;FeS1klO9rJSvqXvxA0uYGl2XCiEgVcoT/JTJZFI5/fApWx/EdX19DVPNfsmmjqvVKj3CVmhN5omS&#10;/hyInGJQLMViUc327Bm9+HGD8BoT4BOQcQsrekBXN3wBYqTpdHo8Hp+fn4sQIw8QzbDteSPTDEKI&#10;WCzWbDbb7TY9VCcg8F6vd3BwAPMxcpkLk2l3XpknUKIzTfPu7u7o6EhPLQ1qYQbDJ4mqOqnNhYQJ&#10;xy9VyhPLspRzJrbS6AzDuLy87Ha7h4eHAYWJz8fjMa5VwxAUN4yIoGLQm1wwARbtlw3kUZlnXnnY&#10;pI+vl0oGYJpmq9XqdrtgRKY62zPMVqu1kfskaBrgYobLy0uQWQF5ATEKZ9itYLTxHO7Qf+FUZ33d&#10;hDE/eUujXvkUaAzHsz5gvCHDCa4Au7u75XLZcRyc0d3iYB0SnE6nB4PB9fU1tcX5JQk6JXpRfwtC&#10;IzyRW5UkvJpcOp0Orqx0DP4ywKYeYPp0XRfXwKxm4TUM4/vvv//Nb34TLECXMr+m02nbth3HgaUs&#10;IlA6w30S61+0R1MYi8UqlUqpVOp0OpVKhR6fQE0H8GM6nZ6ensIZUxsRDfF4PJvN5vN5WIbk6YaO&#10;Tmh69A3hYVKF0twwjNFopIy5cTgVMv2eaVZqF90woXQpnli80jYCSxMbjca7d+9gHV1AxYMORPhi&#10;+daIomLAWo5t5u7uLnyFexmTSAu1gpjfr0ClQ/i18FLKQqGgLAajQS1Mg+IL/4VZhGq1WqvVms3m&#10;w8ODXyutVCor34PtmWAgFouBpGg2m3iTj6IVgA8fPti2DcopZGbT6bRSyCcnJ7PZ7OjoiJ407icx&#10;6Zm+1IF+ftRSWkEIYdu2ohXg71IHkEB9kFLiCSu0uKbTaTabxU+2Ra2A0HgLhUI+n+/1evV6Xd9F&#10;iAUyHo9brRYuCmBUZJTwW64axu9qK/yivFwVc+R37jc9vpiWG+x01fGMt1KpBB/WHYbgwnddF+Ye&#10;/FAOl14Tz2TA3AONlM5DwHHNcJJ28J3PxnrLo+XXc9SF14QnHFe+7CdA9/1+37P54MnYCnS5p9Iz&#10;gDBd193f3ze+QsOs1Wp+yVjIOo0uzOHe+NC27YBrtPf390Mm+BskinMMYiV731IzE9FHzh/NpmAY&#10;RrfbhVPY5LzlzTTN09PTMFHgTDWNQp8gDRmUJCMM5e3u7m6r1cIlrULL1DqH+UB0dE2RZ4llMhnH&#10;caiYwHRKKUGVgoUnuO7p2dTzG1x6hmHs7u6CoUmS3r0Q4vPnz7iPLExQ1K8gl5ophLHUKR4hTJg0&#10;QmFBS+bi4kIx0z/NcMGzpukVD9wcHx87jkM7JbQ38PnzZ77BzY/IKQaAfq2FDVX5/QLsSILUdek1&#10;Qp9MJnD0vO4xm82GKQHd2q7HDoRsOQF2J3iSz+fpEdD01QqXUIp50byzsxMsqY2vJ37Tu/kwqZ7b&#10;lf2yqfilthTFjZ5a9KusrMW35XLZdd2ljHiA4ziex2eB8T1M1jxJp9Nob1FCyOfzyoWyT4P+Cei/&#10;9De4bLVamUwGS5g6gymZp89C9ImiYlA+1cL+FzrTm+hzB4fwNEeu656cnNCblikLT30AAlSvImFD&#10;TjDQw3/84iqVSobX1OgKq3Eksa2jFIAOIC0xRfnBlUeeKgSWt4ex6fu90gde+lt87nf233g81k9X&#10;XYjrup7f3TCMw8NDGCcFh0b1nJLHcrlMVwAjg8GgWq0qA9YnQGnpcLErvlXSaXzdZxMsHF6MxNgU&#10;UVQMSkdp2ba6VD/ruYA5ghWWg8FAl9qGYWQymaVW+PjZqfQuWDCDwSCZTCrXxQAowZUuG42FLodf&#10;KuU0/blc7ujoSL9QzC9Sxfv6C1QWFhR1kEgkcNCgfIVWq+V3KLcf+Xze84Q7KSXc3RQmbbSsqPu9&#10;vT3PjeJCiKurK5iFfsoWR6tlq9VKJBLBa5BgsOhpKwP0LDNRVAwixBJ4CjU7ipdiSvLk6uoqkUhQ&#10;EUALZ3d3V9mJuhA/84vnOMwPWK0/nU7fvXuXy+WUT0b79TCqUNqhlPLg4GCpZOvk8/l3796B1sTx&#10;h2KwAjANQpPUa6Zh4YBVKUnYw6HXcOPrysswkY5Go6OjI2X5DSYDtXXIYZ/wUplSSjQo6W/Pzs5W&#10;swSuA1Shcrn8448/CiGy2Wyn0wmwNOhDUn3E/ILlxgpsXzHokwQiRBtTWO2j+gX+ZH0HpVdLY8d/&#10;HcfpdDpwQmSpVEJruNByXa/Xl5VuC7XpwsmGZrN5dHQEqTIM4927d7AFWmhfU0qJRhJF36wjlF3X&#10;TSaTMGcrvl7DAApST3y/3/fsjOOCpTCffqGpM2RtTCQSsBRHeU77wn5ddSml67qVSsWyLH2sgMCk&#10;zlJ4ZkdKWalU6EVA4ms2p9NpSB22QUB3/vTTT/Dvw8PD2dmZslmSDrL9OkwbuUbwRbLNfQzYkaQj&#10;fWp2QEKaR3K5XMjL5QOs52izFpr82gjU6k37zv/8z/+sGMQxPWEUWC6Xy+fz1PIeMjHNZjPkNgLd&#10;WavVwgLHdPZ6vWQymclk/vjHPx4eHsJbx3Gq1Srei0DzbhjGyhvc0LBGS2k6nV5cXMAq9bOzMxBn&#10;0+kU9KvwKlLPs6M9i1EZ69DasgKVSqXT6Sjpx99wdnS1Wj0+Pj46OrIsC+bYu93uYDDwHCVQ7+Vy&#10;eeHmDPwEARpRfp26bzabZ2dn6Bi93N7e1ut1v11velCeCfCL3ZN8Po97JzE9P/30U7PZLJVK2WwW&#10;uxrtdhuPhVewLAtMTDxW8EBuFWUFPSys9myNYfKy7Ory2WwWsKT6kc7gDd6sF94gppjXaab0xOMt&#10;u8qcRJhSRZTAPe/zWuHbwYqR1bAsy7PEls0anB2tl5iylhcDL5fLG6kes9lsMpmEnN4IsHjoD/1K&#10;lSZbP7Yax3Z+uYM5cyUlhmGYpollGLypJbjR6YnUwaPFRYj2ElATGo1GmOi+TbZmSpI+cspzwkA+&#10;jm0nWIo9Uj8CF1b6danwR3ACMJDLy0t6gaVnF8yzbPVSDaONMIR0Oo3bAmiqdEuLp0TDf9c5LqlU&#10;KtESo5EG+FJSkslkwKTgWfj6x4KWs371kF974sppdAHuaSI97ZAA2NY8PQY0KGXs7pkAuFkaA8Qh&#10;PjUo+Q0CAuqn7iagEGBeQcmIn0eluJB4PI6reHnEoLM1xaCPXmn19WztTwDWkseLV4nCTxUFj+7B&#10;QSKRuLu7w1uCMVi/5iH9jQbYwgOiUxIM2wIU3eAZiKdEA8rl8jp2XjgbxzO1Ab9pEZmmicv/9Tz6&#10;WYp05bdC4jE6mCdAs1uAe/pXF/fwN5fL9ft9Oh+gy3rPjjatHn6VhBaX+Koj4fdgMAheaBtQP5ca&#10;KB8eHrbb7V/96ld+gQd0ufDV7e0tVVTBkX6DbHPy2a8LufBhAEt9Y88u8+NVl+C+rRKj0p6VcjBN&#10;8/Lyst/voxGZZkHMt1ihSRP6EJ8H51fRZ/AXdINyIaVfmsV865VS5nI5sGasXNRSynw+3263TdPU&#10;ZRxNkvIbfpimads2teR49lcCKsPCHm4w2H2Ox+O9Xq9YLAZ02GmMnp2q3d3d6+trRXAvNTANGDGg&#10;l2w2i19ccQyrVz3LSukWKPVwqY6gYRhwWFMikaBf2bPmeyaj0Wj4GSEZYPurkoS/TUPvwS0kjEva&#10;fQ5IycarS7CyCe5oY2pTqVSj0RiPx5VKBSWa0raFzwjA79+l5LJiCojFYp1Op9Fo6Efz++VICPGr&#10;X/0KDtcLNiyETAyclEn1U5iaAwtbFSOS8FKfelABYm6FLEAIsVisXq/f3d3BzayK2FrYU8nlcqPR&#10;CNcCKGlW/HrmxfNfGhS+AoOS8PrQ+Xze88BEpaD8EhC+/R4dHfX7/d///vdKHgOGI0KIeDze7/fp&#10;MioeLngSidNV8csdHBzgUf60YXjOASLoGO+5DK5etKV52jESicQ60io4atM0lZa/kGQyube3l0ql&#10;ksmk5+GdShT4VnFAJ/0U7wvljm6IoCHk83lYS16v1+kWYj1M0zSz2Wy1WsUVomuWM3hPJBLtdttx&#10;nFqt9v79e1xZ75kpy7IuLi7ooRR+ow0hxD/90z/p2uvg4IC6XL+qYAhwaHm/37+6umq32yhk/Ua3&#10;YCsvFAr6EYG6dlGIx+NhDuLFoKgOazabuCYYOukYRaPRoCuU9Gx6Njol/WHSE4vFrq6uSqXS1dVV&#10;p9NRFkkj4Hh/fz+fz5dKJWU6Z82uyUuF7WvMhhmNRrZtj0Yjx3Emk8nOzs5sNtvb20smk8lk0u8o&#10;iM1i23av15tMJo7jQA3f2dmxLCuRSGSzWc8DHiIFiirHcWzbdl2XrhWOxWLJZDKRSJycnISXpy8e&#10;x3Hgo+NG6J2dnXg8Dh+dtywsBSsGZi0W9ra4O7YsfnZ/ZiFcVpsiEnMMzPNFt2Irk73rW+GXxc/2&#10;4ucyaiiiTfk3fO6+QfwqGxfXsvCIgVmXaHbTcDWRX9qimWydhRlhEKUjok+GMSHhEQOzFsGSV2yv&#10;s6Ys5lEGNChtt5K2YDCFVLqxaAsDnWxXZsWj+a0jS0TbBvOM0HVDmCePlxgxb+DyXJT8Avrgzz39&#10;j0RwsXChhYRHDMy66NMM9MnC/QQbT0zwMtxnJBr8Om1PXKTPC32MCHChLQWPGBgmivgpMGobYTGn&#10;Q4uFi2hlWDEwDMMwc7ApiWEYhpmDFQPDMAwzBysGhmEYZg5WDAzDMMwcrBgYhmGYOVgxMAzDMHOw&#10;YmAYhmHm+IYUw8KbqhiGYRjxshWD33WGwbceMgzDfON8czufX8YBagzDMI/HN6cYFFhDMAzDKLxk&#10;UxIQoPmifCg/wzDMtvgmxOIWrwdgGIZ5drzwEQPOMysXeLFWYBiG8eP/bTsBjwWMCd6/f59KpWKx&#10;GGqC+/v7m5sbwzAcx3Fdt1arHR0dbTepDMMwkSKKimHhVSTKc09nhmE0m81CoWBZVq/XM00Tnjca&#10;jaurK/htmmYikVg5GcGvAtB9JRKJ8XgshHj79u3FxcWyATIMw2yQKCoGRRx3Op16vY5vFXldKpWy&#10;2azwshHVajUhxGAwePv2bbVaBTf1en04HL5//14Ikc1m9/b29JBpMsRXS5SnAlion4TXlVKKs3K5&#10;/PnzZyHE+fk5awWGYbZOFBUDgNJ/b28vmUw2m83pdIqvpJTZbPbw8PDk5ERxj2L3w4cPx8fHR0dH&#10;oBXQ46tXr0Ax5PN5zxg9xx/ww28YETC/rV9BTJ+MRqOrqyspZS6Xazaby5YSwzDMxnkGq5JAko5G&#10;o4ODA3iSTCbb7XY8Hl9oxnFdNxaLKQ/BbhOPx0ejUUCMwT90956OHx4earVaMpnMZrP6mEZKWSgU&#10;Wq1WLpdrNBo8Jc4wTBSI9KokRZLij3a7nUgkFAmLf+nDWCymPHQcZzwegw3KL17FiCR8BhMYsjIO&#10;oI5zuVy1WnVdVwkZ6PV6rVar0WjwWIFhmOgQXVOSmJewnU4HBHE+n08kEvp8gN5hx7/Ucb1ehydn&#10;Z2fLpkER6/qEhJKGTqdze3srhIBZEH1A4Lpuu932e8swDLMVIj1iAEBiYp/69PRUaAYZMd/Nd13X&#10;tu3RaKS8cl0XFEw2m93f3xdC2LZt2zb06HWr2mg0sm272+2iuIe/UkrHcWzbRpf9ft+2bToL4rpu&#10;LpczDOP8/BwHLkoUiUQiFovZtu35lmEYZjvI58BwOITUxuNxTwez2Qx/lMvl3d1ddIyvpJSNRgPC&#10;ub6+tm17d3cXJL5pmpPJhDqeTCaZTAZLKR6PUwe5XA6eX15eSimvr6/h32KxKKUsl8u5XA4UjxAi&#10;kUikUqlUKgVvIYR+v59KpTD8dDpN08kwDLNFIqoYFClZLpdR8gYI0NlshiIb6Pf71EE6nQY1gBoC&#10;aTQaVCtYlgUu0UG5XIa3sAoWhf6nT5/QWSqVkv69/nK5jFoBvMBfXJW7yRJkGIZZlYgqBgAldTwe&#10;9xT0CpVKBZQHOLYsi77FNUjQVY/H4yD9FbkPWsE0TYgLQ4NlRZPJJBaLKQoDfsBUMwTSbrfhIT5B&#10;hsOhaZrJZHI4HEopITGGYWACGIZhtkukFYOUcjab9ft9ELK6aYj+BnNTo9HA3XCNRoO6QREPEnwy&#10;mYAOgA57vV4Hl+Cs3W6Dr7u7O6o5yuXy4eHhZDJBQ5BpmtfX10pizs/PPTXZbDYDj/gc9QrGyDAM&#10;s12irhiklLiutFar0ed0XkFK2e12QbaiFQhmBdAB2m1AjgMwyBBC3N3dya/aJZVKDYfDm5ubYrEI&#10;g5V4PP7x40cpZaPRcF13NpvhIObNmzdyXitMJhM0NCmGLzBhVSqVfr/fbDZzuRzsxtjf34dgN198&#10;DMMwSxJ1xTCbzXCHGqwyUt4qv3F4ATYcdNBut2G9KUwXoxecdYAnOEUBw4h4PF4sFvVef7fbBWeZ&#10;TEZqMyI4gQE6g6JsyrMsq1gsgsphGIaJCNFVDCBtO50OTgyE8QUrRIUQnz59os9xidFkMoGQZ7MZ&#10;rFJFbYE9/Xg8/ubNG8dxAmIBj8PhUBm4yK/TBkIImEVAQGkZhmFZVr1eBz2HiVECYRiG2RbRVQzA&#10;+fk5CHqYMKDgEMFxHJSnYC8CLYIPcbUrdPARsO/v7u6C0QlmjHHK2lNGz2YzDI3qKpTv+DaZTCp+&#10;y+WyYRinp6cB4TMMw2ydiG5wk1IKIVzXfffuHfyG7cEUOFj76Oio3+/jJjjYYqacjtdqteAHXcw6&#10;nU5h4Wm1WgVrleM4Qgi0XEGYsFcOU2UYBk5u01hwlzVuxMO4HMeBBVG9Xk9Kidc/gJfRaATxMgzD&#10;RIXt6iXEs/sMxnrDMJSePjiGt3RN6vHxsWEYMGFQq9VwkAETxaZpUrsNGJcymYxiAqLjAFi2dHx8&#10;TJ/gFgSc3KbgpDTYkSCR8BsmGHBZKiy4Mk0TnvAAgmGYiLB9xeAnEL98+YJTtXQ9ErjHXWbdbhee&#10;ow2nWCxScYzT0el0GgOB7rxlWVS4g2LAHQyfPn1KJpOmaeJEwmw2w1VM+gYFSWYRTk9PJ5MJTHjA&#10;hmf5deNbPB53XVdK2e12TdPEPdUMwzARYfuKAVDWF41GI+jRg2J4+/YtOuh0Oji7i7372Wx2eXkJ&#10;D+FSNuyYgyiHcFKpVLvdBu/JZBJXiOIYAi1CuPcNhx3gZn9/H9zAAUcKaD7Ci+Go/oA9EzCmwTW1&#10;dMkTDxoYhokCkVMMb968QblPz8UzTfP4+JgawXBREPilRw9RcYxLSymFQkHvp6PlCp0pWgGDwg0K&#10;iiincxhoNUI3yluhbcFjGIaJApG4qEd+Pa16Mpnghcz0LoT/P63aPcl0+rfT6fz2t7/9/vvvq9Wq&#10;Mvnc6XRKpdLnz5+llKlUqlqtUi1CQ764uIC55Xg8Xq/XlRnv4XD46tUrIUS73QbDlJIkuE0oFotl&#10;MplyuXxwcCDJHT6u62YymQ8fPgghUqlUrVbDiWg5f9UPwzDMFtmmYpDavTd+t2N6Pgxwv05QwQ8X&#10;BrXwoV+ArBUYhokI2x8x+InIYHG5lFZ4GpaNlzUBwzDRZPuKIYCtiM71I104vNhgXAzDMBsnohvc&#10;AH1MgH91NqXhVpDUGLWcvzBuYWisFRiGiSCRHjFQIti5VoxdEUwhwzDMCkR6xEDBRUoLNdmTqTpF&#10;DbBWYBjmZfBsRgwKkeqe86CBYZiXxHNVDIiU8urqynVdwzBSqRTcr/CUsaNKEDxoYBjmRfD/tp2A&#10;5dC75Le3txcXF/Abzs1+ym47zjGwSmAY5sXwbEYMnrvhRqNRMpmcTqeWZTWbTbgCYVubxdiOxDDM&#10;y+A5TT7DD2q0yefz0+m0XC47jpNMJvH5Ewho/RIF1goMw7wMomhKCu564yu4P6ff7+NAYWEgwc4W&#10;ziGXSiXHcXq9HvwLUVMH+Xz+5OSEHpa3VO7gJh8hxBPPlDAMw1AiZ0ryk85oIxLzffPwK4IWHs20&#10;kE6nA2MUIcT+/v54PKZvc7ncn//8Zyllp9PBK6aDoYaver0OkyWJRALvlmAYhnl6ImdKokdtgxqo&#10;1+uGYezs7MBfwPjKd999Bz/gIRydreC5ZAjDDwO4zGQypVIJnuCMNways7MjpYzFYngZg1i0qQIN&#10;X67rwr0Rh4eHeLMQwzDMVoiiKUmhVCqlUqmrqyu8utk0zVwul06n4X7m8Xjcbrdvb2+FEHiQtSBj&#10;Ar+RgTJNHTCkwHCwLw8nclM3jUbDNM18Pn94eLgwQIVyuQxT6LZt46XTDMMwWyFypiTAU17j319+&#10;+aVQKChyNplMDgaD1bITfIYrfbu3t+e67unpKeihkIG/fv3atu3RaIQXwNHwHcc5OjpircAwTESI&#10;nCkJoHYekKS4Cuj7779XtAK4TCaT9Pqd8NDZC0WvoCqC561Wy3VdIcRvf/tbz3A8w7+6urJt27Is&#10;RStg+KVSKZfLdbtd1goMw0SBiJqS9BFDs9mEf8/OzhRnILgLhQKds104KR1894PjOI7jZLNZENbw&#10;HDbQxWIxuDo0zAl6o9EIJg/y+bzfKqlKpaIsQ+ItEQzDbJGImpJ0EokErALq9/uWZVG5adt2MpnU&#10;u9vD4bDVavV6vd3d3bOzs3g8DvPDUsq9vT1caapIYcdxRqNRPp+PxWKj0Qifw7WdQohisQjXfwKu&#10;63Y6nU6nk81mlStFh8NhoVCA5a3tdts0zZ2dHcuyaFKbzWan03FdN5lMVioVHjQwDLN95HMAF+pY&#10;lqW8qtVqQojJZKI8LxaL4EVfOWoYBnT5Kd1ul7o0DKNcLlMH5XIZnvf7fZqweDwOXkzTxGTgVga9&#10;44/eJ5MJtX3BWU/wajabrVFaDMMwaxFRU5IC9NANw8jn83Le4FOpVNDgA0gpLy4urq6uhBCNRiOf&#10;z+MWATxlj+oAGB/gtjUwEEkpcWUqALasw8NDy7LgSb/ff/36Ncw6iPnretLp9MHBQbvdHgwGQohc&#10;LndwcCC/zoVIKafTaSqVur+/LxaLo9Ho9vZWStnr9VzXjcVibEdiGGabbEkhhQX6zru7u5DaXC5X&#10;LpcvLy/L5TIId8Mwrq+vJelld7tdcJxKpfAhiNpsNquE3+/3TdMUQlxeXk4mE+zpgwZCIEzYJ4Fx&#10;WZZlWdbbt2/BS6lUUgKHwYRpmnqOYLUrhCalhK0PhmHAmINHDAzDbJHIKQYqE+H39fU1iPV4PH58&#10;fAy9fjTCmKapiFEU7u12G57c3d2B2D09PaVRoFa4ubmBJzgaGI1GnmFOJhPw3mg0Dg8PJ5MJzit8&#10;+vSJerm7u4Nko9kK4+10OlSRTCYTUCHxeHzd4mMYhlmbyCkGHb+RAawR0sUuGv3xIc4V12o1eDKb&#10;zYbDIWiFRqMBD3EmI51OY2iz2WwymYBLPa7JZIKjE0wwvEVdAmYiJYWGYbx9+zaXy+3v74OzbDaL&#10;moxhGGaLRFcxgBhFyQsGGTo46Ha7hmF0u13Fo2mahmHQaWpQFbFYjBpqYMwBYwgAJhUMw8ABBIDH&#10;bCjPZ7MZTH1ToxDw5csX0CUHBwd///vf6SvQZ0AsFstkMo1Gw3VdxRnDMMy2iKJioL11lLyK0V9K&#10;ORwOy+WyYkeazWY4sfzx40f5ddmSEIIOOFDWD4dD9AuiHOw5NFiYr/a088Ca10QioXjB8N+8eaNn&#10;eFwqAAAOk0lEQVS8gpFEJpMBNcPTCQzDRI0oKgYAJ3hBwuojA6o/6POPHz9Cxz8ej6M9R+nRwxgC&#10;TEM4k4HmJuoSN83R1auK6UlZ2Cq/mr8EWZyKgPq5u7sLXRIMwzBPSoQUg973R6Gs9+IpjUYDpTmK&#10;bFjIlEqlisWiMi388eNH3MkMT3AWWmhbInA/BB1bQESodYbDIU2bkmwIH1KIljFFz9VqtX6/z6MH&#10;hmGiwJbPSpJk37V+RxvsKRNfjzLFwyfwr+u6+Xy+UCjQcylc1y2VSg8PD+Vy2bbter0OO5Yx8Pfv&#10;39N4HcdJp9Nwy0IqlYrFYvV6Hc+ogBVEqVQqkUjkcjk8kMMwDHh1enoai8VevXqFh3bAcyHExcWF&#10;lPL29jadTsN2BzzxaTqd0ixUKhWYkd5EoTIMw6zH1lTSV2azGa4UkmRYgP16fYYZ3HS7XbAIwZYx&#10;fJXL5QzDwH3Iejf8+PgYQrYsq1wuG4ZRq9XgSSwWgyECxNhut+F5rVY7PT01DANNQDiLUK/XLcs6&#10;PDzE8MH8BZPYYFPCFMKtcxB1p9Npt9vgWFmPxEMHhmG2yDYVg6IJ8PfHjx/L5TLadoQQuVzu7u6u&#10;+5VyuYxrUoVmx0f7vmmap6enjUZDsQ4pB1HATAP+K8hSJdijgB35YrGoBAKvTNN0HAee9/t9peN/&#10;fHyMux/AlAQH/6EDGqxkrcAwzLbZ/ogBUBanUsEdPOKBiV8qTNEARUPIZrPY2afi3rIs13UlUSe7&#10;u7uu60KAb9++3dnZAcfFYpHGgtolkUigZoJND7g1wTTNy8tLJaeZTAZHQhCsXg6sGxiG2SLbP11V&#10;krOPXNfVe9w69LYGy7L29vaEENPptFar1ev1WCxWLpc/fPhwc3Pz8PBAHbfb7Ww267puuVweDAYn&#10;JyeXl5cQHdj6Y7FYtVr9/vvvQR8IIbLZ7MHBQSaTUU7Gdhzn4uIik8mAL5qX29vbRqORTqfpK0Gm&#10;QGq1Wq/Xg0mLk5MTvRwYhmG2yPYVg4LUrkZQXnn6ajabMOH8u9/9Dm4AlVI+PDy02+12u/2Xv/wF&#10;/J6enuK0wcIodAfLpsovd/RfMT/r7pd3hmGYJ2PLimEF6awzGo1+85vfSCkPDw/hNFOF4XD46tUr&#10;13VzuRyuHXp6gjUN6wOGYSLClpereopC+jCMrITNawEO8DhruExtW+h5WTanDMMwT8DzuI8hGBSp&#10;9/f3+Xwer2eQUjqOc3t7Cwb9m5sbON2aYRiGCSBycwwrAJfeeBqRhBBwMEapVNrb22NzDcMwzEJe&#10;gmIAOp2O4zi9Xg9ylEgkEolENpv1u9uZYRiG8eTlKIbgJT2sFRiGYULychQDhdUAwzDMymx5VdIj&#10;oa8K3VZKGIZhnh0vUzEo0M3PDMMwTDCRVgwB0lySw7fDCP0VLEsYbNSUipRyNBptJBzlB8MwjIi4&#10;YvCzCNF5Zvy72ahpsFGbrhgMBslkslAoBDvzK5PhcJhOp9PpNBzTxPMxDMMoRNHGokj88XgM51ig&#10;pNZPHMLzSlOplHLa3QvDdd2DgwO49uf6+hrVQ4B8x1fw4+TkBK6FOD8/x3OlAs6PYhjmWyOKO59R&#10;ysNfx3E6nc79/X0YHdbtdsUmBFxkl73GYrG3b9/+67/+6/n5OR00+El2+gROfgWt0Gg08vm8MiRi&#10;rcAwjIjmiEF4CTjHcY6OjmDQANef0fMtbNs+OztzXXcymZimuRGtQNPgOI7rulEYi0Cq2u3269ev&#10;d3d39VJyXRePIteHAolEYjweg1ZQwty6zmMYJiJEVDEITTe4rvvrX/8aUjscDlEroLN0Og1icSPR&#10;0SegkyzLwhubo4B+MutoNIJt3nD1kC7lq9VqtVq9vr6mWoFhGEYhiqYkQOnq2rYNWiGZTNKxAoq/&#10;NbvzSpeZ/gYxGsaa/5QoJ7NKKfP5/HQ6ffPmDX1LU9vv929ubrLZLH0VkewwDBMdoqsYxLxQ63Q6&#10;QgjDMEDw6dAjtVcTdn/4wx/6/T6Y4NF7pVIZDAaGYeDdn9EUo1dXV71eTwjx448/UolPp/GhDBGc&#10;xWHdwDAM5XksV3VdF4SalPLs7Iy6cV0XRDlSqVR2dnYMwwAvzWYT5OPt7S11BuOP0WhUr9crlUo2&#10;m726uorH4/DWtm14Xq1WDcPY3d1ttVrlcrlaraK1SkrZ6/WSySREB5c/4yvHcRKJxM7ODgxlXNdN&#10;JpOGYeDIxrbtWCwWi8VwU4LrusViEVKbTCbBIoQJhmkVwzByuRxNQKPRqFQqeNP1zc3NTz/9VC6X&#10;x+MxFqPjOCcnJxByIpFQbGKsFRiGmUM+BxqNhhACZKLyqlgsxuNxKeVsNpNSXl9fY9YymcxwODRN&#10;E/4tl8vUY7fbTaVSSmkMh0N4i08UoWmaJjiYzWb6ZXCpVApeTSYT1DEQLEpzKHPqFxL25cuXw8ND&#10;Gl2328XUUu8QAuQ34MtOJhNaehQoMYZhGE8iqhhA6iEowTudDn0OIq9YLMK/sCQJxd/x8XEul0OD&#10;CVUMYI8yTTOdTqMET6fT6MC27W63u7u7C367X+n3+zRq0D2Xl5dUZEspi8UiFcRUNIPpZjaboawv&#10;l8uTycSyLLpOVwiBccFowLIseA7qB7i7u7NtG7PQbrch5ei33W6D3+FwWKvVlHQyDMPoRFdAoG4Y&#10;DocozlJfOT4+xiloFIKXl5cgAUFQWpZlmubl5SXI9E+fPkkpJ5MJqJlUKjWZTGazGdp22u02TcDH&#10;jx/huT5MgYFIMpnERNKeOCS4Xq+XSiV8bllWt9u1bRtTi3anUqlkWVY8Hm82m/gQhyYQWqPRQGNR&#10;s9mk5fPp0yd4blmWolBBUyYSiS9fvoAXOinNMAzjSUQFBAg4+Iv93EQigVohnU7DfgXLstAl9N+l&#10;lDhu0GV6JpMxDOP09BT+Ra2jW1ewR08VBkQEquXjx4+u697d3aHIhugajUa9Xp/NZjiSME0TEkbz&#10;BXvxQFJnMhmw/MBDeAIxNpvNRqMxm81AESrpnM1m9XodxyV6FmC4I6W0bRvSYxhGNptd7nswDPMt&#10;EVHFIEmPGO0k2NcGwEjy9u1b6n42m93d3eHwggpi+dUmE4/HQQrPZjNcywTCl4YD2gV77nJeoJum&#10;ibadeDxeKpWU5EkpYVeBaZr6K0kUHtVeaDTDCQaIFDKrGMTg1f7+PniZTqd0xAA6D3QnqJ9YLJbP&#10;55WBEcMwjEJ0FQMAphXDMPb395VXICtHo9FsNqMyHdeV0k66lBKX4oDMpVLVNE00ttDAPccc5+fn&#10;qA+KxaLjOIoDqj8EmQJR7Dyg8OLxOD5HL8fHx0qAOHzB6XFaPkKIbDaL4cAP1HmJROL8/FyZnmEY&#10;hvEj6ooBlm8KIWq1mvJqOBzqPfFPnz6hcUZ5hVML+ATHFii7gdlshrvAdLkPIwndbqOAIVBRrise&#10;GvXx8bGuumCNk2JfQkqlEuRXT8/h4SEdCTEMw4Qk6ooBZwuUnjKFjhiwZ60ISlQY1GSEtiAMHF6h&#10;IKYGfXhFdyoEgFMXMAVCQwDQZIRR40JbqroAnEXQrUC6vQvALCgmKcW2xjAMo7M1xRAgm/AVrvL0&#10;E6/039ls9uXLF5D+iqCczWY4P4yzC3heEATe7/d/+eUXJV7ozk8mk1wuBzalbreLZ3Ug4J6qLjQ3&#10;Uf2kmIxw5hzARVawhgqOAAFgfwMY0zqdDsr6m5sb8IL2rlwul8lkZrMZRkHtaf1+3zTNjx8/+pU8&#10;wzCMjPiI4fj4GKQwzLgqNnQdtKqDoKTOMKh2uw0rVrHPnkqlYHMZLAOVUsJIAqRqv99PJpOxWAwk&#10;LCgYXOojv25Vo3PCqJ8E2WVGU35+fg4Oms0mPEFVlE6nQXyjYsAxSq1WUzQQzqZ0Op3hcJhKpQzD&#10;APMaKjDUTN1u1zRNXo/EMMxCIqoYqFEIxK6uFXT1gMdQ651i7I+bpmmaZiwW+/LlC4ZvmiZOAsO2&#10;ADgGA9JgGMbd3R2EgxLcNM3z83NQIZZlUQVA9ZM+vhkOh7iRDX1B8uCiITE/443lAD9QR6KxCF8J&#10;Ia6vr8EXzmPDWwg2Ho/DHDvDMEwAW1YMyoIiKWW73YZTLgQBzrCrVCoo8XWtoNudaOAQIBqaoFtN&#10;o0Dz/du3bzFSoS02pbvtwA3uUUBgg4VhGDc3N0pmJRlzoPTHMQGApySBl1gshnFRTUO3QQghdnd3&#10;6QwEVRvgZnd313PVLMMwjEIkRgwo7L58+YJ7m9PpNOxlw3+Pj4/R2qOHAIohFouhfKTKA+cYqKAH&#10;k45hGGhvAS/QfzdNs1gsKrYgOX/cxfHxse4ARLm+goimJBaL0WEN9OhN06xUKop7nK5QznqSxD6W&#10;z+eHwyHNLxYIKkvWCgzDhGRrF/VIn3ubpf+FOQuDglODDg4OPN/CNT4wYYBvbds2TfPo6Ih6GY1G&#10;o9GIXvCgpMFxnMlk8utf/5oee4dudO9KOLZtJ5NJetOc67qO4+DNa5TpdArzHMrNdFLKz58/D4dD&#10;JUeU8Xg8HA5jsRhstVtYkgzDMGK7N7jJJ78oRvpcxbNmGjy9LxXmYyRgIyEzDPMNEt2rPRmGYZit&#10;EOmLehiGYZinhxUDwzAMMwcrBoZhGGYOVgwMwzDMHKwYGIZhmDlYMTAMwzBzsGJgGIZh5mDFwDAM&#10;w8zBioFhGIaZgxUDwzAMMwcrBoZhGGYOVgwMwzDMHKwYGIZhmDlYMTAMwzBzsGJgGIZh5mDFwDAM&#10;w8zBioFhGIaZgxUDwzAMMwcrBoZhGGYOVgwMwzDMHKwYGIZhmDlYMTAMwzBzsGJgGIZh5mDFwDAM&#10;w8zBioFhGIaZgxUDwzAMMwcrBoZhGGYOVgwMwzDMHKwYGIZhmDlYMTAMwzBzsGJgGIZh5mDFwDAM&#10;w8zBioFhGIaZgxUDwzAMMwcrBoZhGGYOVgwMwzDMHKwYGIZhmDlYMTAMwzBzsGJgGIZh5mDFwDAM&#10;w8zBioFhGIaZgxUDwzAMMwcrBoZhGGYOVgwMwzDMHP8fad1EvhZ0Oi4AAAAASUVORK5CYIJQSwME&#10;FAAGAAgAAAAhAFOtMkveAAAABwEAAA8AAABkcnMvZG93bnJldi54bWxMj0FLw0AQhe+C/2EZwZvd&#10;xGKIaTalFPVUBFtBeptmp0lodjZkt0n67916qZfhDW9475t8OZlWDNS7xrKCeBaBIC6tbrhS8L17&#10;f0pBOI+ssbVMCi7kYFnc3+WYaTvyFw1bX4kQwi5DBbX3XSalK2sy6Ga2Iw7e0fYGfVj7SuoexxBu&#10;WvkcRYk02HBoqLGjdU3laXs2Cj5GHFfz+G3YnI7ry3738vmziUmpx4dptQDhafK3Y7jiB3QoAtPB&#10;nlk70SoIj/i/efXi1ygBcQgqSecpyCKX//mLX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gFEbUkAIAAN4HAAAOAAAAAAAAAAAAAAAAADoCAABk&#10;cnMvZTJvRG9jLnhtbFBLAQItAAoAAAAAAAAAIQAsywUMDEUAAAxFAAAUAAAAAAAAAAAAAAAAAPYE&#10;AABkcnMvbWVkaWEvaW1hZ2UxLnBuZ1BLAQItAAoAAAAAAAAAIQDWvYdmL68AAC+vAAAUAAAAAAAA&#10;AAAAAAAAADRKAABkcnMvbWVkaWEvaW1hZ2UyLnBuZ1BLAQItABQABgAIAAAAIQBTrTJL3gAAAAcB&#10;AAAPAAAAAAAAAAAAAAAAAJX5AABkcnMvZG93bnJldi54bWxQSwECLQAUAAYACAAAACEALmzwAMUA&#10;AAClAQAAGQAAAAAAAAAAAAAAAACg+gAAZHJzL19yZWxzL2Uyb0RvYy54bWwucmVsc1BLBQYAAAAA&#10;BwAHAL4B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AGwAAAANwAAAAPAAAAZHJzL2Rvd25yZXYueG1sRI9Li8Iw&#10;FIX3gv8hXGF2NlFGGTpGkQHBWfpcX5prWmxuOk3UOr/eCILLw3l8nNmic7W4UhsqzxpGmQJBXHhT&#10;sdWw362GXyBCRDZYeyYNdwqwmPd7M8yNv/GGrttoRRrhkKOGMsYmlzIUJTkMmW+Ik3fyrcOYZGul&#10;afGWxl0tx0pNpcOKE6HEhn5KKs7bi3tylTxf2P4r+Xuqj81h+Te5W60/Bt3yG0SkLr7Dr/baaBiP&#10;PuF5Jh0BOX8AAAD//wMAUEsBAi0AFAAGAAgAAAAhANvh9svuAAAAhQEAABMAAAAAAAAAAAAAAAAA&#10;AAAAAFtDb250ZW50X1R5cGVzXS54bWxQSwECLQAUAAYACAAAACEAWvQsW78AAAAVAQAACwAAAAAA&#10;AAAAAAAAAAAfAQAAX3JlbHMvLnJlbHNQSwECLQAUAAYACAAAACEAao0gBsAAAADcAAAADwAAAAAA&#10;AAAAAAAAAAAHAgAAZHJzL2Rvd25yZXYueG1sUEsFBgAAAAADAAMAtwAAAPQCAAAAAA==&#10;">
                  <v:imagedata r:id="rId7" o:title=""/>
                </v:shape>
                <v:shape id="Picture 165" o:spid="_x0000_s1028" type="#_x0000_t75" style="position:absolute;left:3787;top:1361;width:4331;height:4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5NBxgAAANwAAAAPAAAAZHJzL2Rvd25yZXYueG1sRI9Ba8JA&#10;FITvBf/D8gpeSt1ESampq4jYanuRqvT8yL5mg9m3Ibua+O9dodDjMDPfMLNFb2txodZXjhWkowQE&#10;ceF0xaWC4+H9+RWED8gaa8ek4EoeFvPBwwxz7Tr+pss+lCJC2OeowITQ5FL6wpBFP3INcfR+XWsx&#10;RNmWUrfYRbit5ThJXqTFiuOCwYZWhorT/mwVdIedTFbZk0k/N5hNptXPevf1odTwsV++gQjUh//w&#10;X3urFYzTDO5n4hGQ8xsAAAD//wMAUEsBAi0AFAAGAAgAAAAhANvh9svuAAAAhQEAABMAAAAAAAAA&#10;AAAAAAAAAAAAAFtDb250ZW50X1R5cGVzXS54bWxQSwECLQAUAAYACAAAACEAWvQsW78AAAAVAQAA&#10;CwAAAAAAAAAAAAAAAAAfAQAAX3JlbHMvLnJlbHNQSwECLQAUAAYACAAAACEAtI+TQcYAAADcAAAA&#10;DwAAAAAAAAAAAAAAAAAHAgAAZHJzL2Rvd25yZXYueG1sUEsFBgAAAAADAAMAtwAAAPoCAAAAAA==&#10;">
                  <v:imagedata r:id="rId8" o:title=""/>
                </v:shape>
                <w10:wrap anchorx="page" anchory="page"/>
              </v:group>
            </w:pict>
          </mc:Fallback>
        </mc:AlternateContent>
      </w:r>
      <w:r w:rsidR="00CD3D10">
        <w:rPr>
          <w:w w:val="130"/>
          <w:sz w:val="16"/>
        </w:rPr>
        <w:t>4</w:t>
      </w:r>
      <w:r w:rsidR="00CD3D10">
        <w:rPr>
          <w:spacing w:val="-10"/>
          <w:w w:val="130"/>
          <w:sz w:val="16"/>
        </w:rPr>
        <w:t xml:space="preserve"> </w:t>
      </w:r>
      <w:r w:rsidR="00CD3D10">
        <w:rPr>
          <w:w w:val="130"/>
          <w:sz w:val="16"/>
        </w:rPr>
        <w:t>mars</w:t>
      </w:r>
      <w:r w:rsidR="00CD3D10">
        <w:rPr>
          <w:spacing w:val="-23"/>
          <w:w w:val="130"/>
          <w:sz w:val="16"/>
        </w:rPr>
        <w:t xml:space="preserve"> </w:t>
      </w:r>
      <w:r w:rsidR="00CD3D10">
        <w:rPr>
          <w:w w:val="130"/>
          <w:sz w:val="16"/>
        </w:rPr>
        <w:t>2022</w:t>
      </w:r>
      <w:r w:rsidR="00CD3D10">
        <w:rPr>
          <w:w w:val="130"/>
          <w:sz w:val="16"/>
        </w:rPr>
        <w:tab/>
      </w:r>
      <w:r w:rsidR="00CD3D10">
        <w:rPr>
          <w:color w:val="005FAF"/>
          <w:w w:val="130"/>
          <w:sz w:val="18"/>
        </w:rPr>
        <w:t xml:space="preserve">JOURNAL   OFFICIEL   DE   LA  </w:t>
      </w:r>
      <w:r w:rsidR="00CD3D10">
        <w:rPr>
          <w:color w:val="005FAF"/>
          <w:spacing w:val="4"/>
          <w:w w:val="130"/>
          <w:sz w:val="18"/>
        </w:rPr>
        <w:t xml:space="preserve"> </w:t>
      </w:r>
      <w:r w:rsidR="00CD3D10">
        <w:rPr>
          <w:color w:val="005FAF"/>
          <w:w w:val="130"/>
          <w:sz w:val="18"/>
        </w:rPr>
        <w:t>RÉPUBLIQUE   FRANÇAISE</w:t>
      </w:r>
      <w:r w:rsidR="00CD3D10">
        <w:rPr>
          <w:color w:val="005FAF"/>
          <w:w w:val="130"/>
          <w:sz w:val="18"/>
        </w:rPr>
        <w:tab/>
      </w:r>
      <w:r w:rsidR="00CD3D10">
        <w:rPr>
          <w:w w:val="125"/>
          <w:sz w:val="16"/>
        </w:rPr>
        <w:t>Texte</w:t>
      </w:r>
      <w:r w:rsidR="00CD3D10">
        <w:rPr>
          <w:spacing w:val="-17"/>
          <w:w w:val="125"/>
          <w:sz w:val="16"/>
        </w:rPr>
        <w:t xml:space="preserve"> </w:t>
      </w:r>
      <w:r w:rsidR="00CD3D10">
        <w:rPr>
          <w:w w:val="125"/>
          <w:sz w:val="16"/>
        </w:rPr>
        <w:t>11</w:t>
      </w:r>
      <w:r w:rsidR="00CD3D10">
        <w:rPr>
          <w:spacing w:val="-17"/>
          <w:w w:val="125"/>
          <w:sz w:val="16"/>
        </w:rPr>
        <w:t xml:space="preserve"> </w:t>
      </w:r>
      <w:r w:rsidR="00CD3D10">
        <w:rPr>
          <w:w w:val="125"/>
          <w:sz w:val="16"/>
        </w:rPr>
        <w:t>sur</w:t>
      </w:r>
      <w:r w:rsidR="00CD3D10">
        <w:rPr>
          <w:spacing w:val="-17"/>
          <w:w w:val="125"/>
          <w:sz w:val="16"/>
        </w:rPr>
        <w:t xml:space="preserve"> </w:t>
      </w:r>
      <w:r w:rsidR="00CD3D10">
        <w:rPr>
          <w:w w:val="125"/>
          <w:sz w:val="16"/>
        </w:rPr>
        <w:t>123</w:t>
      </w:r>
    </w:p>
    <w:p w14:paraId="7E9006D6" w14:textId="77777777" w:rsidR="00C0112C" w:rsidRDefault="00C0112C">
      <w:pPr>
        <w:rPr>
          <w:sz w:val="20"/>
        </w:rPr>
      </w:pPr>
    </w:p>
    <w:p w14:paraId="7E9006D7" w14:textId="77777777" w:rsidR="00C0112C" w:rsidRDefault="00C0112C">
      <w:pPr>
        <w:rPr>
          <w:sz w:val="20"/>
        </w:rPr>
      </w:pPr>
    </w:p>
    <w:p w14:paraId="7E9006D8" w14:textId="77777777" w:rsidR="00C0112C" w:rsidRDefault="00C0112C">
      <w:pPr>
        <w:rPr>
          <w:sz w:val="20"/>
        </w:rPr>
      </w:pPr>
    </w:p>
    <w:p w14:paraId="7E9006D9" w14:textId="77777777" w:rsidR="00C0112C" w:rsidRDefault="00C0112C">
      <w:pPr>
        <w:rPr>
          <w:sz w:val="20"/>
        </w:rPr>
      </w:pPr>
    </w:p>
    <w:p w14:paraId="7E9006DA" w14:textId="77777777" w:rsidR="00C0112C" w:rsidRDefault="00C0112C">
      <w:pPr>
        <w:rPr>
          <w:sz w:val="20"/>
        </w:rPr>
      </w:pPr>
    </w:p>
    <w:p w14:paraId="7E9006DB" w14:textId="77777777" w:rsidR="00C0112C" w:rsidRDefault="00C0112C">
      <w:pPr>
        <w:rPr>
          <w:sz w:val="20"/>
        </w:rPr>
      </w:pPr>
    </w:p>
    <w:p w14:paraId="7E9006DC" w14:textId="77777777" w:rsidR="00C0112C" w:rsidRDefault="00C0112C">
      <w:pPr>
        <w:rPr>
          <w:sz w:val="20"/>
        </w:rPr>
      </w:pPr>
    </w:p>
    <w:p w14:paraId="7E9006DD" w14:textId="77777777" w:rsidR="00C0112C" w:rsidRDefault="00C0112C">
      <w:pPr>
        <w:rPr>
          <w:sz w:val="20"/>
        </w:rPr>
      </w:pPr>
    </w:p>
    <w:p w14:paraId="7E9006DE" w14:textId="77777777" w:rsidR="00C0112C" w:rsidRDefault="00C0112C">
      <w:pPr>
        <w:rPr>
          <w:sz w:val="20"/>
        </w:rPr>
      </w:pPr>
    </w:p>
    <w:p w14:paraId="7E9006DF" w14:textId="77777777" w:rsidR="00C0112C" w:rsidRDefault="00C0112C">
      <w:pPr>
        <w:rPr>
          <w:sz w:val="20"/>
        </w:rPr>
      </w:pPr>
    </w:p>
    <w:p w14:paraId="7E9006E0" w14:textId="77777777" w:rsidR="00C0112C" w:rsidRDefault="00C0112C">
      <w:pPr>
        <w:rPr>
          <w:sz w:val="20"/>
        </w:rPr>
      </w:pPr>
    </w:p>
    <w:p w14:paraId="7E9006E1" w14:textId="77777777" w:rsidR="00C0112C" w:rsidRDefault="00C0112C">
      <w:pPr>
        <w:rPr>
          <w:sz w:val="20"/>
        </w:rPr>
      </w:pPr>
    </w:p>
    <w:p w14:paraId="7E9006E2" w14:textId="77777777" w:rsidR="00C0112C" w:rsidRDefault="00C0112C">
      <w:pPr>
        <w:rPr>
          <w:sz w:val="20"/>
        </w:rPr>
      </w:pPr>
    </w:p>
    <w:p w14:paraId="7E9006E3" w14:textId="77777777" w:rsidR="00C0112C" w:rsidRDefault="00C0112C">
      <w:pPr>
        <w:rPr>
          <w:sz w:val="20"/>
        </w:rPr>
      </w:pPr>
    </w:p>
    <w:p w14:paraId="7E9006E4" w14:textId="77777777" w:rsidR="00C0112C" w:rsidRDefault="00C0112C">
      <w:pPr>
        <w:rPr>
          <w:sz w:val="20"/>
        </w:rPr>
      </w:pPr>
    </w:p>
    <w:p w14:paraId="7E9006E5" w14:textId="77777777" w:rsidR="00C0112C" w:rsidRDefault="00C0112C">
      <w:pPr>
        <w:rPr>
          <w:sz w:val="20"/>
        </w:rPr>
      </w:pPr>
    </w:p>
    <w:p w14:paraId="7E9006E6" w14:textId="77777777" w:rsidR="00C0112C" w:rsidRDefault="00C0112C">
      <w:pPr>
        <w:rPr>
          <w:sz w:val="20"/>
        </w:rPr>
      </w:pPr>
    </w:p>
    <w:p w14:paraId="7E9006E7" w14:textId="77777777" w:rsidR="00C0112C" w:rsidRDefault="00C0112C">
      <w:pPr>
        <w:rPr>
          <w:sz w:val="20"/>
        </w:rPr>
      </w:pPr>
    </w:p>
    <w:p w14:paraId="7E9006E8" w14:textId="77777777" w:rsidR="00C0112C" w:rsidRDefault="00C0112C">
      <w:pPr>
        <w:rPr>
          <w:sz w:val="20"/>
        </w:rPr>
      </w:pPr>
    </w:p>
    <w:p w14:paraId="7E9006E9" w14:textId="77777777" w:rsidR="00C0112C" w:rsidRDefault="00C0112C">
      <w:pPr>
        <w:spacing w:before="7"/>
      </w:pPr>
    </w:p>
    <w:p w14:paraId="7E9006EA" w14:textId="77777777" w:rsidR="00C0112C" w:rsidRDefault="00CD3D10">
      <w:pPr>
        <w:pStyle w:val="Corpsdetexte"/>
        <w:spacing w:before="98"/>
        <w:jc w:val="center"/>
        <w:rPr>
          <w:rFonts w:ascii="Lucida Sans" w:hAnsi="Lucida Sans"/>
          <w:b/>
        </w:rPr>
      </w:pPr>
      <w:r>
        <w:rPr>
          <w:rFonts w:ascii="Lucida Sans" w:hAnsi="Lucida Sans"/>
          <w:b/>
          <w:w w:val="95"/>
        </w:rPr>
        <w:t>Baccalauréat professionnel</w:t>
      </w:r>
    </w:p>
    <w:p w14:paraId="7E9006EB" w14:textId="77777777" w:rsidR="00C0112C" w:rsidRDefault="00CD3D10">
      <w:pPr>
        <w:pStyle w:val="Titre1"/>
        <w:spacing w:before="145"/>
      </w:pPr>
      <w:r>
        <w:rPr>
          <w:w w:val="105"/>
        </w:rPr>
        <w:t>Spécialité « Accompagnement, soins et services à la personne »</w:t>
      </w:r>
    </w:p>
    <w:p w14:paraId="7E9006EC" w14:textId="77777777" w:rsidR="00C0112C" w:rsidRDefault="00CD3D10">
      <w:pPr>
        <w:spacing w:before="152"/>
        <w:ind w:left="3" w:right="4"/>
        <w:jc w:val="center"/>
        <w:rPr>
          <w:rFonts w:ascii="Times New Roman"/>
          <w:sz w:val="20"/>
        </w:rPr>
      </w:pPr>
      <w:r>
        <w:rPr>
          <w:rFonts w:ascii="Times New Roman"/>
          <w:sz w:val="20"/>
        </w:rPr>
        <w:t>SOMMAIRE</w:t>
      </w:r>
    </w:p>
    <w:p w14:paraId="7E9006ED" w14:textId="77777777" w:rsidR="00C0112C" w:rsidRDefault="00CD3D10">
      <w:pPr>
        <w:pStyle w:val="Corpsdetexte"/>
        <w:spacing w:before="88" w:line="247" w:lineRule="auto"/>
        <w:ind w:left="327" w:right="4261"/>
      </w:pPr>
      <w:r>
        <w:rPr>
          <w:w w:val="105"/>
        </w:rPr>
        <w:t>ANNEXE I Présentation synthétique du référentiel du diplôme ANNEXE II Référentiel des activités professionnelles ANNEXE III Référentiel de compétences</w:t>
      </w:r>
    </w:p>
    <w:p w14:paraId="7E9006EE" w14:textId="77777777" w:rsidR="00C0112C" w:rsidRDefault="00CD3D10">
      <w:pPr>
        <w:pStyle w:val="Corpsdetexte"/>
        <w:spacing w:line="247" w:lineRule="auto"/>
        <w:ind w:left="758" w:right="7871"/>
      </w:pPr>
      <w:r>
        <w:rPr>
          <w:w w:val="105"/>
        </w:rPr>
        <w:t>Compétences Savoirs associés</w:t>
      </w:r>
    </w:p>
    <w:p w14:paraId="7E9006EF" w14:textId="77777777" w:rsidR="00C0112C" w:rsidRDefault="00CD3D10">
      <w:pPr>
        <w:pStyle w:val="Corpsdetexte"/>
        <w:ind w:left="327"/>
      </w:pPr>
      <w:r>
        <w:rPr>
          <w:w w:val="105"/>
        </w:rPr>
        <w:t>ANNEXE IV Référentiel d’évaluation</w:t>
      </w:r>
    </w:p>
    <w:p w14:paraId="7E9006F0" w14:textId="77777777" w:rsidR="00C0112C" w:rsidRDefault="00CD3D10">
      <w:pPr>
        <w:pStyle w:val="Corpsdetexte"/>
        <w:spacing w:before="7" w:line="247" w:lineRule="auto"/>
        <w:ind w:left="758" w:right="6065"/>
      </w:pPr>
      <w:r>
        <w:rPr>
          <w:w w:val="105"/>
        </w:rPr>
        <w:t>IV a Unités constitutives du diplôme IV b Règlement d’examen</w:t>
      </w:r>
    </w:p>
    <w:p w14:paraId="7E9006F1" w14:textId="77777777" w:rsidR="00C0112C" w:rsidRDefault="00CD3D10">
      <w:pPr>
        <w:pStyle w:val="Corpsdetexte"/>
        <w:ind w:left="758"/>
      </w:pPr>
      <w:r>
        <w:t>IV c Définition des   épreuves</w:t>
      </w:r>
    </w:p>
    <w:p w14:paraId="7E9006F2" w14:textId="77777777" w:rsidR="00C0112C" w:rsidRDefault="00CD3D10">
      <w:pPr>
        <w:pStyle w:val="Corpsdetexte"/>
        <w:spacing w:before="7"/>
        <w:ind w:left="327"/>
      </w:pPr>
      <w:r>
        <w:rPr>
          <w:w w:val="105"/>
        </w:rPr>
        <w:t>ANNEXE V Périodes de formation en milieu professionnel</w:t>
      </w:r>
    </w:p>
    <w:p w14:paraId="7E9006F3" w14:textId="77777777" w:rsidR="00C0112C" w:rsidRDefault="00CD3D10">
      <w:pPr>
        <w:pStyle w:val="Corpsdetexte"/>
        <w:spacing w:before="7"/>
        <w:ind w:left="327"/>
      </w:pPr>
      <w:r>
        <w:rPr>
          <w:w w:val="105"/>
        </w:rPr>
        <w:t>ANNEXE VI Tableau de correspondances entre épreuves ou unités de l’ancien et du nouveau diplôme</w:t>
      </w:r>
    </w:p>
    <w:p w14:paraId="7E9006F4" w14:textId="77777777" w:rsidR="00C0112C" w:rsidRDefault="00C0112C">
      <w:pPr>
        <w:sectPr w:rsidR="00C0112C">
          <w:pgSz w:w="11910" w:h="16840"/>
          <w:pgMar w:top="600" w:right="880" w:bottom="280" w:left="880" w:header="720" w:footer="720" w:gutter="0"/>
          <w:cols w:space="720"/>
        </w:sectPr>
      </w:pPr>
    </w:p>
    <w:p w14:paraId="7E9006F5"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543" behindDoc="1" locked="0" layoutInCell="1" allowOverlap="1" wp14:anchorId="7E9016DA" wp14:editId="7E9016DB">
            <wp:simplePos x="0" y="0"/>
            <wp:positionH relativeFrom="page">
              <wp:posOffset>0</wp:posOffset>
            </wp:positionH>
            <wp:positionV relativeFrom="page">
              <wp:posOffset>1</wp:posOffset>
            </wp:positionV>
            <wp:extent cx="7560005" cy="1069200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6F6" w14:textId="77777777" w:rsidR="00C0112C" w:rsidRDefault="00C0112C">
      <w:pPr>
        <w:spacing w:before="6"/>
        <w:rPr>
          <w:sz w:val="29"/>
        </w:rPr>
      </w:pPr>
    </w:p>
    <w:p w14:paraId="7E9006F7" w14:textId="77777777" w:rsidR="00C0112C" w:rsidRDefault="00CD3D10">
      <w:pPr>
        <w:pStyle w:val="Corpsdetexte"/>
        <w:spacing w:before="97"/>
        <w:jc w:val="center"/>
      </w:pPr>
      <w:r>
        <w:rPr>
          <w:w w:val="105"/>
        </w:rPr>
        <w:t>ANNEXE I</w:t>
      </w:r>
    </w:p>
    <w:p w14:paraId="7E9006F8" w14:textId="77777777" w:rsidR="00C0112C" w:rsidRDefault="00CD3D10">
      <w:pPr>
        <w:spacing w:before="157"/>
        <w:jc w:val="center"/>
        <w:rPr>
          <w:rFonts w:ascii="Times New Roman" w:hAnsi="Times New Roman"/>
          <w:sz w:val="20"/>
        </w:rPr>
      </w:pPr>
      <w:r>
        <w:rPr>
          <w:rFonts w:ascii="Times New Roman" w:hAnsi="Times New Roman"/>
          <w:sz w:val="20"/>
        </w:rPr>
        <w:t>TABLEAU DE SYNTHESE ACTIVITES – COMPETENCES –  UNITES</w:t>
      </w:r>
    </w:p>
    <w:p w14:paraId="7E9006F9" w14:textId="77777777" w:rsidR="00C0112C" w:rsidRDefault="00CD3D10">
      <w:pPr>
        <w:pStyle w:val="Corpsdetexte"/>
        <w:spacing w:before="149"/>
        <w:jc w:val="center"/>
      </w:pPr>
      <w:r>
        <w:rPr>
          <w:w w:val="105"/>
        </w:rPr>
        <w:t>Baccalauréat professionnel spécialité Accompagnement, soins et services à la personne</w:t>
      </w:r>
    </w:p>
    <w:p w14:paraId="7E9006FA" w14:textId="77777777" w:rsidR="00C0112C" w:rsidRDefault="00C0112C">
      <w:pPr>
        <w:pStyle w:val="Corpsdetexte"/>
        <w:spacing w:before="10"/>
        <w:rPr>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84"/>
        <w:gridCol w:w="4550"/>
        <w:gridCol w:w="2270"/>
      </w:tblGrid>
      <w:tr w:rsidR="00C0112C" w14:paraId="7E9006FE" w14:textId="77777777">
        <w:trPr>
          <w:trHeight w:hRule="exact" w:val="341"/>
        </w:trPr>
        <w:tc>
          <w:tcPr>
            <w:tcW w:w="3084" w:type="dxa"/>
            <w:tcBorders>
              <w:bottom w:val="single" w:sz="2" w:space="0" w:color="000000"/>
              <w:right w:val="single" w:sz="2" w:space="0" w:color="000000"/>
            </w:tcBorders>
            <w:shd w:val="clear" w:color="auto" w:fill="D8D8D8"/>
          </w:tcPr>
          <w:p w14:paraId="7E9006FB" w14:textId="77777777" w:rsidR="00C0112C" w:rsidRDefault="00CD3D10">
            <w:pPr>
              <w:pStyle w:val="TableParagraph"/>
              <w:spacing w:before="103"/>
              <w:ind w:left="1004" w:right="1004"/>
              <w:jc w:val="center"/>
              <w:rPr>
                <w:rFonts w:ascii="Lucida Sans" w:hAnsi="Lucida Sans"/>
                <w:b/>
                <w:sz w:val="13"/>
              </w:rPr>
            </w:pPr>
            <w:r>
              <w:rPr>
                <w:rFonts w:ascii="Lucida Sans" w:hAnsi="Lucida Sans"/>
                <w:b/>
                <w:w w:val="95"/>
                <w:sz w:val="13"/>
              </w:rPr>
              <w:t>Pôles d’activités</w:t>
            </w:r>
          </w:p>
        </w:tc>
        <w:tc>
          <w:tcPr>
            <w:tcW w:w="4550" w:type="dxa"/>
            <w:tcBorders>
              <w:left w:val="single" w:sz="2" w:space="0" w:color="000000"/>
              <w:bottom w:val="single" w:sz="2" w:space="0" w:color="000000"/>
              <w:right w:val="single" w:sz="2" w:space="0" w:color="000000"/>
            </w:tcBorders>
            <w:shd w:val="clear" w:color="auto" w:fill="D8D8D8"/>
          </w:tcPr>
          <w:p w14:paraId="7E9006FC" w14:textId="77777777" w:rsidR="00C0112C" w:rsidRDefault="00CD3D10">
            <w:pPr>
              <w:pStyle w:val="TableParagraph"/>
              <w:spacing w:before="103"/>
              <w:ind w:left="1554" w:right="1554"/>
              <w:jc w:val="center"/>
              <w:rPr>
                <w:rFonts w:ascii="Lucida Sans" w:hAnsi="Lucida Sans"/>
                <w:b/>
                <w:sz w:val="13"/>
              </w:rPr>
            </w:pPr>
            <w:r>
              <w:rPr>
                <w:rFonts w:ascii="Lucida Sans" w:hAnsi="Lucida Sans"/>
                <w:b/>
                <w:w w:val="95"/>
                <w:sz w:val="13"/>
              </w:rPr>
              <w:t>Blocs de compétences</w:t>
            </w:r>
          </w:p>
        </w:tc>
        <w:tc>
          <w:tcPr>
            <w:tcW w:w="2270" w:type="dxa"/>
            <w:tcBorders>
              <w:left w:val="single" w:sz="2" w:space="0" w:color="000000"/>
              <w:bottom w:val="single" w:sz="2" w:space="0" w:color="000000"/>
            </w:tcBorders>
            <w:shd w:val="clear" w:color="auto" w:fill="D8D8D8"/>
          </w:tcPr>
          <w:p w14:paraId="7E9006FD" w14:textId="77777777" w:rsidR="00C0112C" w:rsidRDefault="00CD3D10">
            <w:pPr>
              <w:pStyle w:val="TableParagraph"/>
              <w:spacing w:before="103"/>
              <w:ind w:left="548" w:right="548"/>
              <w:jc w:val="center"/>
              <w:rPr>
                <w:rFonts w:ascii="Lucida Sans" w:hAnsi="Lucida Sans"/>
                <w:b/>
                <w:sz w:val="13"/>
              </w:rPr>
            </w:pPr>
            <w:r>
              <w:rPr>
                <w:rFonts w:ascii="Lucida Sans" w:hAnsi="Lucida Sans"/>
                <w:b/>
                <w:sz w:val="13"/>
              </w:rPr>
              <w:t>Unités</w:t>
            </w:r>
          </w:p>
        </w:tc>
      </w:tr>
      <w:tr w:rsidR="00C0112C" w14:paraId="7E90070D" w14:textId="77777777">
        <w:trPr>
          <w:trHeight w:hRule="exact" w:val="1784"/>
        </w:trPr>
        <w:tc>
          <w:tcPr>
            <w:tcW w:w="3084" w:type="dxa"/>
            <w:tcBorders>
              <w:top w:val="single" w:sz="2" w:space="0" w:color="000000"/>
              <w:bottom w:val="single" w:sz="2" w:space="0" w:color="000000"/>
              <w:right w:val="single" w:sz="2" w:space="0" w:color="000000"/>
            </w:tcBorders>
          </w:tcPr>
          <w:p w14:paraId="7E9006FF" w14:textId="77777777" w:rsidR="00C0112C" w:rsidRDefault="00C0112C">
            <w:pPr>
              <w:pStyle w:val="TableParagraph"/>
              <w:ind w:left="0"/>
              <w:rPr>
                <w:rFonts w:ascii="Times New Roman"/>
                <w:sz w:val="20"/>
              </w:rPr>
            </w:pPr>
          </w:p>
          <w:p w14:paraId="7E900700" w14:textId="77777777" w:rsidR="00C0112C" w:rsidRDefault="00C0112C">
            <w:pPr>
              <w:pStyle w:val="TableParagraph"/>
              <w:ind w:left="0"/>
              <w:rPr>
                <w:rFonts w:ascii="Times New Roman"/>
                <w:sz w:val="20"/>
              </w:rPr>
            </w:pPr>
          </w:p>
          <w:p w14:paraId="7E900701" w14:textId="77777777" w:rsidR="00C0112C" w:rsidRDefault="00C0112C">
            <w:pPr>
              <w:pStyle w:val="TableParagraph"/>
              <w:spacing w:before="8"/>
              <w:ind w:left="0"/>
              <w:rPr>
                <w:rFonts w:ascii="Times New Roman"/>
                <w:sz w:val="18"/>
              </w:rPr>
            </w:pPr>
          </w:p>
          <w:p w14:paraId="7E900702" w14:textId="77777777" w:rsidR="00C0112C" w:rsidRDefault="00CD3D10">
            <w:pPr>
              <w:pStyle w:val="TableParagraph"/>
              <w:spacing w:line="164" w:lineRule="exact"/>
              <w:ind w:left="264" w:right="94" w:hanging="165"/>
              <w:jc w:val="both"/>
              <w:rPr>
                <w:rFonts w:ascii="Lucida Sans" w:hAnsi="Lucida Sans"/>
                <w:b/>
                <w:i/>
                <w:sz w:val="16"/>
              </w:rPr>
            </w:pPr>
            <w:r>
              <w:rPr>
                <w:rFonts w:ascii="Lucida Sans" w:hAnsi="Lucida Sans"/>
                <w:b/>
                <w:i/>
                <w:w w:val="85"/>
                <w:sz w:val="16"/>
              </w:rPr>
              <w:t>Pôle</w:t>
            </w:r>
            <w:r>
              <w:rPr>
                <w:rFonts w:ascii="Lucida Sans" w:hAnsi="Lucida Sans"/>
                <w:b/>
                <w:i/>
                <w:spacing w:val="-11"/>
                <w:w w:val="85"/>
                <w:sz w:val="16"/>
              </w:rPr>
              <w:t xml:space="preserve"> </w:t>
            </w:r>
            <w:r>
              <w:rPr>
                <w:rFonts w:ascii="Lucida Sans" w:hAnsi="Lucida Sans"/>
                <w:b/>
                <w:i/>
                <w:w w:val="85"/>
                <w:sz w:val="16"/>
              </w:rPr>
              <w:t>d’activités</w:t>
            </w:r>
            <w:r>
              <w:rPr>
                <w:rFonts w:ascii="Lucida Sans" w:hAnsi="Lucida Sans"/>
                <w:b/>
                <w:i/>
                <w:spacing w:val="-11"/>
                <w:w w:val="85"/>
                <w:sz w:val="16"/>
              </w:rPr>
              <w:t xml:space="preserve"> </w:t>
            </w:r>
            <w:r>
              <w:rPr>
                <w:rFonts w:ascii="Lucida Sans" w:hAnsi="Lucida Sans"/>
                <w:b/>
                <w:i/>
                <w:w w:val="85"/>
                <w:sz w:val="16"/>
              </w:rPr>
              <w:t>1</w:t>
            </w:r>
            <w:r>
              <w:rPr>
                <w:rFonts w:ascii="Lucida Sans" w:hAnsi="Lucida Sans"/>
                <w:b/>
                <w:i/>
                <w:spacing w:val="-11"/>
                <w:w w:val="85"/>
                <w:sz w:val="16"/>
              </w:rPr>
              <w:t xml:space="preserve"> </w:t>
            </w:r>
            <w:r>
              <w:rPr>
                <w:rFonts w:ascii="Lucida Sans" w:hAnsi="Lucida Sans"/>
                <w:b/>
                <w:i/>
                <w:w w:val="85"/>
                <w:sz w:val="16"/>
              </w:rPr>
              <w:t>-</w:t>
            </w:r>
            <w:r>
              <w:rPr>
                <w:rFonts w:ascii="Lucida Sans" w:hAnsi="Lucida Sans"/>
                <w:b/>
                <w:i/>
                <w:spacing w:val="-11"/>
                <w:w w:val="85"/>
                <w:sz w:val="16"/>
              </w:rPr>
              <w:t xml:space="preserve"> </w:t>
            </w:r>
            <w:r>
              <w:rPr>
                <w:rFonts w:ascii="Lucida Sans" w:hAnsi="Lucida Sans"/>
                <w:b/>
                <w:i/>
                <w:w w:val="85"/>
                <w:sz w:val="16"/>
              </w:rPr>
              <w:t>Accompagnement</w:t>
            </w:r>
            <w:r>
              <w:rPr>
                <w:rFonts w:ascii="Lucida Sans" w:hAnsi="Lucida Sans"/>
                <w:b/>
                <w:i/>
                <w:spacing w:val="-11"/>
                <w:w w:val="85"/>
                <w:sz w:val="16"/>
              </w:rPr>
              <w:t xml:space="preserve"> </w:t>
            </w:r>
            <w:r>
              <w:rPr>
                <w:rFonts w:ascii="Lucida Sans" w:hAnsi="Lucida Sans"/>
                <w:b/>
                <w:i/>
                <w:w w:val="85"/>
                <w:sz w:val="16"/>
              </w:rPr>
              <w:t>de</w:t>
            </w:r>
            <w:r>
              <w:rPr>
                <w:rFonts w:ascii="Lucida Sans" w:hAnsi="Lucida Sans"/>
                <w:b/>
                <w:i/>
                <w:spacing w:val="-11"/>
                <w:w w:val="85"/>
                <w:sz w:val="16"/>
              </w:rPr>
              <w:t xml:space="preserve"> </w:t>
            </w:r>
            <w:r>
              <w:rPr>
                <w:rFonts w:ascii="Lucida Sans" w:hAnsi="Lucida Sans"/>
                <w:b/>
                <w:i/>
                <w:w w:val="85"/>
                <w:sz w:val="16"/>
              </w:rPr>
              <w:t xml:space="preserve">la </w:t>
            </w:r>
            <w:r>
              <w:rPr>
                <w:rFonts w:ascii="Lucida Sans" w:hAnsi="Lucida Sans"/>
                <w:b/>
                <w:i/>
                <w:spacing w:val="2"/>
                <w:w w:val="80"/>
                <w:sz w:val="16"/>
              </w:rPr>
              <w:t xml:space="preserve">personne dans </w:t>
            </w:r>
            <w:r>
              <w:rPr>
                <w:rFonts w:ascii="Lucida Sans" w:hAnsi="Lucida Sans"/>
                <w:b/>
                <w:i/>
                <w:w w:val="80"/>
                <w:sz w:val="16"/>
              </w:rPr>
              <w:t xml:space="preserve">une </w:t>
            </w:r>
            <w:r>
              <w:rPr>
                <w:rFonts w:ascii="Lucida Sans" w:hAnsi="Lucida Sans"/>
                <w:b/>
                <w:i/>
                <w:spacing w:val="2"/>
                <w:w w:val="80"/>
                <w:sz w:val="16"/>
              </w:rPr>
              <w:t xml:space="preserve">approche globale </w:t>
            </w:r>
            <w:r>
              <w:rPr>
                <w:rFonts w:ascii="Lucida Sans" w:hAnsi="Lucida Sans"/>
                <w:b/>
                <w:i/>
                <w:spacing w:val="3"/>
                <w:w w:val="80"/>
                <w:sz w:val="16"/>
              </w:rPr>
              <w:t xml:space="preserve">et </w:t>
            </w:r>
            <w:r>
              <w:rPr>
                <w:rFonts w:ascii="Lucida Sans" w:hAnsi="Lucida Sans"/>
                <w:b/>
                <w:i/>
                <w:w w:val="85"/>
                <w:sz w:val="16"/>
              </w:rPr>
              <w:t>individualisée</w:t>
            </w:r>
          </w:p>
        </w:tc>
        <w:tc>
          <w:tcPr>
            <w:tcW w:w="4550" w:type="dxa"/>
            <w:tcBorders>
              <w:top w:val="single" w:sz="2" w:space="0" w:color="000000"/>
              <w:left w:val="single" w:sz="2" w:space="0" w:color="000000"/>
              <w:bottom w:val="single" w:sz="2" w:space="0" w:color="000000"/>
              <w:right w:val="single" w:sz="2" w:space="0" w:color="000000"/>
            </w:tcBorders>
          </w:tcPr>
          <w:p w14:paraId="7E900703" w14:textId="77777777" w:rsidR="00C0112C" w:rsidRDefault="00CD3D10">
            <w:pPr>
              <w:pStyle w:val="TableParagraph"/>
              <w:spacing w:before="159" w:line="164" w:lineRule="exact"/>
              <w:ind w:left="264" w:hanging="165"/>
              <w:rPr>
                <w:rFonts w:ascii="Lucida Sans" w:hAnsi="Lucida Sans"/>
                <w:b/>
                <w:i/>
                <w:sz w:val="16"/>
              </w:rPr>
            </w:pPr>
            <w:r>
              <w:rPr>
                <w:rFonts w:ascii="Lucida Sans" w:hAnsi="Lucida Sans"/>
                <w:b/>
                <w:i/>
                <w:w w:val="80"/>
                <w:sz w:val="16"/>
              </w:rPr>
              <w:t>Bloc n</w:t>
            </w:r>
            <w:r>
              <w:rPr>
                <w:rFonts w:ascii="Lucida Sans" w:hAnsi="Lucida Sans"/>
                <w:b/>
                <w:i/>
                <w:w w:val="80"/>
                <w:position w:val="6"/>
                <w:sz w:val="8"/>
              </w:rPr>
              <w:t xml:space="preserve">o </w:t>
            </w:r>
            <w:r>
              <w:rPr>
                <w:rFonts w:ascii="Lucida Sans" w:hAnsi="Lucida Sans"/>
                <w:b/>
                <w:i/>
                <w:w w:val="80"/>
                <w:sz w:val="16"/>
              </w:rPr>
              <w:t xml:space="preserve">1 – Accompagner la personne dans une approche globale et </w:t>
            </w:r>
            <w:r>
              <w:rPr>
                <w:rFonts w:ascii="Lucida Sans" w:hAnsi="Lucida Sans"/>
                <w:b/>
                <w:i/>
                <w:w w:val="85"/>
                <w:sz w:val="16"/>
              </w:rPr>
              <w:t>individualisée</w:t>
            </w:r>
          </w:p>
          <w:p w14:paraId="7E900704" w14:textId="77777777" w:rsidR="00C0112C" w:rsidRDefault="00CD3D10">
            <w:pPr>
              <w:pStyle w:val="TableParagraph"/>
              <w:spacing w:line="176" w:lineRule="exact"/>
              <w:rPr>
                <w:sz w:val="16"/>
              </w:rPr>
            </w:pPr>
            <w:r>
              <w:rPr>
                <w:w w:val="90"/>
                <w:sz w:val="16"/>
              </w:rPr>
              <w:t>Adopter une posture professionnelle adaptée</w:t>
            </w:r>
          </w:p>
          <w:p w14:paraId="7E900705" w14:textId="77777777" w:rsidR="00C0112C" w:rsidRDefault="00CD3D10">
            <w:pPr>
              <w:pStyle w:val="TableParagraph"/>
              <w:spacing w:before="2" w:line="176" w:lineRule="exact"/>
              <w:ind w:right="91"/>
              <w:rPr>
                <w:sz w:val="16"/>
              </w:rPr>
            </w:pPr>
            <w:r>
              <w:rPr>
                <w:sz w:val="16"/>
              </w:rPr>
              <w:t>Accueillir,</w:t>
            </w:r>
            <w:r>
              <w:rPr>
                <w:spacing w:val="-22"/>
                <w:sz w:val="16"/>
              </w:rPr>
              <w:t xml:space="preserve"> </w:t>
            </w:r>
            <w:r>
              <w:rPr>
                <w:sz w:val="16"/>
              </w:rPr>
              <w:t>communiquer</w:t>
            </w:r>
            <w:r>
              <w:rPr>
                <w:spacing w:val="-22"/>
                <w:sz w:val="16"/>
              </w:rPr>
              <w:t xml:space="preserve"> </w:t>
            </w:r>
            <w:r>
              <w:rPr>
                <w:sz w:val="16"/>
              </w:rPr>
              <w:t>avec</w:t>
            </w:r>
            <w:r>
              <w:rPr>
                <w:spacing w:val="-22"/>
                <w:sz w:val="16"/>
              </w:rPr>
              <w:t xml:space="preserve"> </w:t>
            </w:r>
            <w:r>
              <w:rPr>
                <w:sz w:val="16"/>
              </w:rPr>
              <w:t>la</w:t>
            </w:r>
            <w:r>
              <w:rPr>
                <w:spacing w:val="-22"/>
                <w:sz w:val="16"/>
              </w:rPr>
              <w:t xml:space="preserve"> </w:t>
            </w:r>
            <w:r>
              <w:rPr>
                <w:sz w:val="16"/>
              </w:rPr>
              <w:t>personne,</w:t>
            </w:r>
            <w:r>
              <w:rPr>
                <w:spacing w:val="-22"/>
                <w:sz w:val="16"/>
              </w:rPr>
              <w:t xml:space="preserve"> </w:t>
            </w:r>
            <w:r>
              <w:rPr>
                <w:sz w:val="16"/>
              </w:rPr>
              <w:t>sa</w:t>
            </w:r>
            <w:r>
              <w:rPr>
                <w:spacing w:val="-22"/>
                <w:sz w:val="16"/>
              </w:rPr>
              <w:t xml:space="preserve"> </w:t>
            </w:r>
            <w:r>
              <w:rPr>
                <w:sz w:val="16"/>
              </w:rPr>
              <w:t>famille,</w:t>
            </w:r>
            <w:r>
              <w:rPr>
                <w:spacing w:val="-22"/>
                <w:sz w:val="16"/>
              </w:rPr>
              <w:t xml:space="preserve"> </w:t>
            </w:r>
            <w:r>
              <w:rPr>
                <w:sz w:val="16"/>
              </w:rPr>
              <w:t>son</w:t>
            </w:r>
            <w:r>
              <w:rPr>
                <w:spacing w:val="-22"/>
                <w:sz w:val="16"/>
              </w:rPr>
              <w:t xml:space="preserve"> </w:t>
            </w:r>
            <w:r>
              <w:rPr>
                <w:sz w:val="16"/>
              </w:rPr>
              <w:t xml:space="preserve">entourage </w:t>
            </w:r>
            <w:r>
              <w:rPr>
                <w:w w:val="95"/>
                <w:sz w:val="16"/>
              </w:rPr>
              <w:t>Participer</w:t>
            </w:r>
            <w:r>
              <w:rPr>
                <w:spacing w:val="-17"/>
                <w:w w:val="95"/>
                <w:sz w:val="16"/>
              </w:rPr>
              <w:t xml:space="preserve"> </w:t>
            </w:r>
            <w:r>
              <w:rPr>
                <w:w w:val="95"/>
                <w:sz w:val="16"/>
              </w:rPr>
              <w:t>à</w:t>
            </w:r>
            <w:r>
              <w:rPr>
                <w:spacing w:val="-17"/>
                <w:w w:val="95"/>
                <w:sz w:val="16"/>
              </w:rPr>
              <w:t xml:space="preserve"> </w:t>
            </w:r>
            <w:r>
              <w:rPr>
                <w:w w:val="95"/>
                <w:sz w:val="16"/>
              </w:rPr>
              <w:t>la</w:t>
            </w:r>
            <w:r>
              <w:rPr>
                <w:spacing w:val="-17"/>
                <w:w w:val="95"/>
                <w:sz w:val="16"/>
              </w:rPr>
              <w:t xml:space="preserve"> </w:t>
            </w:r>
            <w:r>
              <w:rPr>
                <w:w w:val="95"/>
                <w:sz w:val="16"/>
              </w:rPr>
              <w:t>conception,</w:t>
            </w:r>
            <w:r>
              <w:rPr>
                <w:spacing w:val="-17"/>
                <w:w w:val="95"/>
                <w:sz w:val="16"/>
              </w:rPr>
              <w:t xml:space="preserve"> </w:t>
            </w:r>
            <w:r>
              <w:rPr>
                <w:w w:val="95"/>
                <w:sz w:val="16"/>
              </w:rPr>
              <w:t>au</w:t>
            </w:r>
            <w:r>
              <w:rPr>
                <w:spacing w:val="-17"/>
                <w:w w:val="95"/>
                <w:sz w:val="16"/>
              </w:rPr>
              <w:t xml:space="preserve"> </w:t>
            </w:r>
            <w:r>
              <w:rPr>
                <w:w w:val="95"/>
                <w:sz w:val="16"/>
              </w:rPr>
              <w:t>suivi,</w:t>
            </w:r>
            <w:r>
              <w:rPr>
                <w:spacing w:val="-17"/>
                <w:w w:val="95"/>
                <w:sz w:val="16"/>
              </w:rPr>
              <w:t xml:space="preserve"> </w:t>
            </w:r>
            <w:r>
              <w:rPr>
                <w:w w:val="95"/>
                <w:sz w:val="16"/>
              </w:rPr>
              <w:t>à</w:t>
            </w:r>
            <w:r>
              <w:rPr>
                <w:spacing w:val="-17"/>
                <w:w w:val="95"/>
                <w:sz w:val="16"/>
              </w:rPr>
              <w:t xml:space="preserve"> </w:t>
            </w:r>
            <w:r>
              <w:rPr>
                <w:w w:val="95"/>
                <w:sz w:val="16"/>
              </w:rPr>
              <w:t>la</w:t>
            </w:r>
            <w:r>
              <w:rPr>
                <w:spacing w:val="-17"/>
                <w:w w:val="95"/>
                <w:sz w:val="16"/>
              </w:rPr>
              <w:t xml:space="preserve"> </w:t>
            </w:r>
            <w:r>
              <w:rPr>
                <w:w w:val="95"/>
                <w:sz w:val="16"/>
              </w:rPr>
              <w:t>mise</w:t>
            </w:r>
            <w:r>
              <w:rPr>
                <w:spacing w:val="-17"/>
                <w:w w:val="95"/>
                <w:sz w:val="16"/>
              </w:rPr>
              <w:t xml:space="preserve"> </w:t>
            </w:r>
            <w:r>
              <w:rPr>
                <w:w w:val="95"/>
                <w:sz w:val="16"/>
              </w:rPr>
              <w:t>en</w:t>
            </w:r>
            <w:r>
              <w:rPr>
                <w:spacing w:val="-17"/>
                <w:w w:val="95"/>
                <w:sz w:val="16"/>
              </w:rPr>
              <w:t xml:space="preserve"> </w:t>
            </w:r>
            <w:r>
              <w:rPr>
                <w:w w:val="95"/>
                <w:sz w:val="16"/>
              </w:rPr>
              <w:t>œuvre</w:t>
            </w:r>
            <w:r>
              <w:rPr>
                <w:spacing w:val="-17"/>
                <w:w w:val="95"/>
                <w:sz w:val="16"/>
              </w:rPr>
              <w:t xml:space="preserve"> </w:t>
            </w:r>
            <w:r>
              <w:rPr>
                <w:w w:val="95"/>
                <w:sz w:val="16"/>
              </w:rPr>
              <w:t>et</w:t>
            </w:r>
            <w:r>
              <w:rPr>
                <w:spacing w:val="-17"/>
                <w:w w:val="95"/>
                <w:sz w:val="16"/>
              </w:rPr>
              <w:t xml:space="preserve"> </w:t>
            </w:r>
            <w:r>
              <w:rPr>
                <w:w w:val="95"/>
                <w:sz w:val="16"/>
              </w:rPr>
              <w:t>à</w:t>
            </w:r>
            <w:r>
              <w:rPr>
                <w:spacing w:val="-17"/>
                <w:w w:val="95"/>
                <w:sz w:val="16"/>
              </w:rPr>
              <w:t xml:space="preserve"> </w:t>
            </w:r>
            <w:r>
              <w:rPr>
                <w:w w:val="95"/>
                <w:sz w:val="16"/>
              </w:rPr>
              <w:t>l’évaluation</w:t>
            </w:r>
            <w:r>
              <w:rPr>
                <w:spacing w:val="-17"/>
                <w:w w:val="95"/>
                <w:sz w:val="16"/>
              </w:rPr>
              <w:t xml:space="preserve"> </w:t>
            </w:r>
            <w:r>
              <w:rPr>
                <w:w w:val="95"/>
                <w:sz w:val="16"/>
              </w:rPr>
              <w:t>du</w:t>
            </w:r>
          </w:p>
          <w:p w14:paraId="7E900706" w14:textId="77777777" w:rsidR="00C0112C" w:rsidRDefault="00CD3D10">
            <w:pPr>
              <w:pStyle w:val="TableParagraph"/>
              <w:spacing w:line="201" w:lineRule="auto"/>
              <w:ind w:left="264"/>
              <w:rPr>
                <w:sz w:val="16"/>
              </w:rPr>
            </w:pPr>
            <w:r>
              <w:rPr>
                <w:w w:val="95"/>
                <w:sz w:val="16"/>
              </w:rPr>
              <w:t xml:space="preserve">projet individualisé, du projet de vie, en lien avec l’équipe pluripro- </w:t>
            </w:r>
            <w:r>
              <w:rPr>
                <w:sz w:val="16"/>
              </w:rPr>
              <w:t>fessionnelle</w:t>
            </w:r>
          </w:p>
          <w:p w14:paraId="7E900707" w14:textId="77777777" w:rsidR="00C0112C" w:rsidRDefault="00CD3D10">
            <w:pPr>
              <w:pStyle w:val="TableParagraph"/>
              <w:spacing w:before="7" w:line="164" w:lineRule="exact"/>
              <w:ind w:left="264" w:right="88" w:hanging="165"/>
              <w:rPr>
                <w:sz w:val="16"/>
              </w:rPr>
            </w:pPr>
            <w:r>
              <w:rPr>
                <w:w w:val="95"/>
                <w:sz w:val="16"/>
              </w:rPr>
              <w:t>Concevoir</w:t>
            </w:r>
            <w:r>
              <w:rPr>
                <w:spacing w:val="-12"/>
                <w:w w:val="95"/>
                <w:sz w:val="16"/>
              </w:rPr>
              <w:t xml:space="preserve"> </w:t>
            </w:r>
            <w:r>
              <w:rPr>
                <w:w w:val="95"/>
                <w:sz w:val="16"/>
              </w:rPr>
              <w:t>et</w:t>
            </w:r>
            <w:r>
              <w:rPr>
                <w:spacing w:val="-12"/>
                <w:w w:val="95"/>
                <w:sz w:val="16"/>
              </w:rPr>
              <w:t xml:space="preserve"> </w:t>
            </w:r>
            <w:r>
              <w:rPr>
                <w:w w:val="95"/>
                <w:sz w:val="16"/>
              </w:rPr>
              <w:t>mettre</w:t>
            </w:r>
            <w:r>
              <w:rPr>
                <w:spacing w:val="-12"/>
                <w:w w:val="95"/>
                <w:sz w:val="16"/>
              </w:rPr>
              <w:t xml:space="preserve"> </w:t>
            </w:r>
            <w:r>
              <w:rPr>
                <w:w w:val="95"/>
                <w:sz w:val="16"/>
              </w:rPr>
              <w:t>en</w:t>
            </w:r>
            <w:r>
              <w:rPr>
                <w:spacing w:val="-13"/>
                <w:w w:val="95"/>
                <w:sz w:val="16"/>
              </w:rPr>
              <w:t xml:space="preserve"> </w:t>
            </w:r>
            <w:r>
              <w:rPr>
                <w:w w:val="95"/>
                <w:sz w:val="16"/>
              </w:rPr>
              <w:t>œuvre</w:t>
            </w:r>
            <w:r>
              <w:rPr>
                <w:spacing w:val="-12"/>
                <w:w w:val="95"/>
                <w:sz w:val="16"/>
              </w:rPr>
              <w:t xml:space="preserve"> </w:t>
            </w:r>
            <w:r>
              <w:rPr>
                <w:w w:val="95"/>
                <w:sz w:val="16"/>
              </w:rPr>
              <w:t>des</w:t>
            </w:r>
            <w:r>
              <w:rPr>
                <w:spacing w:val="-13"/>
                <w:w w:val="95"/>
                <w:sz w:val="16"/>
              </w:rPr>
              <w:t xml:space="preserve"> </w:t>
            </w:r>
            <w:r>
              <w:rPr>
                <w:w w:val="95"/>
                <w:sz w:val="16"/>
              </w:rPr>
              <w:t>activités</w:t>
            </w:r>
            <w:r>
              <w:rPr>
                <w:spacing w:val="-12"/>
                <w:w w:val="95"/>
                <w:sz w:val="16"/>
              </w:rPr>
              <w:t xml:space="preserve"> </w:t>
            </w:r>
            <w:r>
              <w:rPr>
                <w:w w:val="95"/>
                <w:sz w:val="16"/>
              </w:rPr>
              <w:t>d’acquisition</w:t>
            </w:r>
            <w:r>
              <w:rPr>
                <w:spacing w:val="-12"/>
                <w:w w:val="95"/>
                <w:sz w:val="16"/>
              </w:rPr>
              <w:t xml:space="preserve"> </w:t>
            </w:r>
            <w:r>
              <w:rPr>
                <w:w w:val="95"/>
                <w:sz w:val="16"/>
              </w:rPr>
              <w:t>ou</w:t>
            </w:r>
            <w:r>
              <w:rPr>
                <w:spacing w:val="-12"/>
                <w:w w:val="95"/>
                <w:sz w:val="16"/>
              </w:rPr>
              <w:t xml:space="preserve"> </w:t>
            </w:r>
            <w:r>
              <w:rPr>
                <w:w w:val="95"/>
                <w:sz w:val="16"/>
              </w:rPr>
              <w:t>de</w:t>
            </w:r>
            <w:r>
              <w:rPr>
                <w:spacing w:val="-13"/>
                <w:w w:val="95"/>
                <w:sz w:val="16"/>
              </w:rPr>
              <w:t xml:space="preserve"> </w:t>
            </w:r>
            <w:r>
              <w:rPr>
                <w:w w:val="95"/>
                <w:sz w:val="16"/>
              </w:rPr>
              <w:t>maintien de</w:t>
            </w:r>
            <w:r>
              <w:rPr>
                <w:spacing w:val="-10"/>
                <w:w w:val="95"/>
                <w:sz w:val="16"/>
              </w:rPr>
              <w:t xml:space="preserve"> </w:t>
            </w:r>
            <w:r>
              <w:rPr>
                <w:w w:val="95"/>
                <w:sz w:val="16"/>
              </w:rPr>
              <w:t>l’autonomie</w:t>
            </w:r>
            <w:r>
              <w:rPr>
                <w:spacing w:val="-10"/>
                <w:w w:val="95"/>
                <w:sz w:val="16"/>
              </w:rPr>
              <w:t xml:space="preserve"> </w:t>
            </w:r>
            <w:r>
              <w:rPr>
                <w:w w:val="95"/>
                <w:sz w:val="16"/>
              </w:rPr>
              <w:t>et</w:t>
            </w:r>
            <w:r>
              <w:rPr>
                <w:spacing w:val="-9"/>
                <w:w w:val="95"/>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vie</w:t>
            </w:r>
            <w:r>
              <w:rPr>
                <w:spacing w:val="-10"/>
                <w:w w:val="95"/>
                <w:sz w:val="16"/>
              </w:rPr>
              <w:t xml:space="preserve"> </w:t>
            </w:r>
            <w:r>
              <w:rPr>
                <w:w w:val="95"/>
                <w:sz w:val="16"/>
              </w:rPr>
              <w:t>sociale,</w:t>
            </w:r>
            <w:r>
              <w:rPr>
                <w:spacing w:val="-10"/>
                <w:w w:val="95"/>
                <w:sz w:val="16"/>
              </w:rPr>
              <w:t xml:space="preserve"> </w:t>
            </w:r>
            <w:r>
              <w:rPr>
                <w:w w:val="95"/>
                <w:sz w:val="16"/>
              </w:rPr>
              <w:t>pour</w:t>
            </w:r>
            <w:r>
              <w:rPr>
                <w:spacing w:val="-9"/>
                <w:w w:val="95"/>
                <w:sz w:val="16"/>
              </w:rPr>
              <w:t xml:space="preserve"> </w:t>
            </w:r>
            <w:r>
              <w:rPr>
                <w:w w:val="95"/>
                <w:sz w:val="16"/>
              </w:rPr>
              <w:t>une</w:t>
            </w:r>
            <w:r>
              <w:rPr>
                <w:spacing w:val="-10"/>
                <w:w w:val="95"/>
                <w:sz w:val="16"/>
              </w:rPr>
              <w:t xml:space="preserve"> </w:t>
            </w:r>
            <w:r>
              <w:rPr>
                <w:w w:val="95"/>
                <w:sz w:val="16"/>
              </w:rPr>
              <w:t>personne</w:t>
            </w:r>
            <w:r>
              <w:rPr>
                <w:spacing w:val="-10"/>
                <w:w w:val="95"/>
                <w:sz w:val="16"/>
              </w:rPr>
              <w:t xml:space="preserve"> </w:t>
            </w:r>
            <w:r>
              <w:rPr>
                <w:w w:val="95"/>
                <w:sz w:val="16"/>
              </w:rPr>
              <w:t>ou</w:t>
            </w:r>
            <w:r>
              <w:rPr>
                <w:spacing w:val="-10"/>
                <w:w w:val="95"/>
                <w:sz w:val="16"/>
              </w:rPr>
              <w:t xml:space="preserve"> </w:t>
            </w:r>
            <w:r>
              <w:rPr>
                <w:w w:val="95"/>
                <w:sz w:val="16"/>
              </w:rPr>
              <w:t>un</w:t>
            </w:r>
            <w:r>
              <w:rPr>
                <w:spacing w:val="-9"/>
                <w:w w:val="95"/>
                <w:sz w:val="16"/>
              </w:rPr>
              <w:t xml:space="preserve"> </w:t>
            </w:r>
            <w:r>
              <w:rPr>
                <w:w w:val="95"/>
                <w:sz w:val="16"/>
              </w:rPr>
              <w:t>groupe</w:t>
            </w:r>
          </w:p>
        </w:tc>
        <w:tc>
          <w:tcPr>
            <w:tcW w:w="2270" w:type="dxa"/>
            <w:tcBorders>
              <w:top w:val="single" w:sz="2" w:space="0" w:color="000000"/>
              <w:left w:val="single" w:sz="2" w:space="0" w:color="000000"/>
              <w:bottom w:val="single" w:sz="2" w:space="0" w:color="000000"/>
            </w:tcBorders>
          </w:tcPr>
          <w:p w14:paraId="7E900708" w14:textId="77777777" w:rsidR="00C0112C" w:rsidRDefault="00C0112C">
            <w:pPr>
              <w:pStyle w:val="TableParagraph"/>
              <w:ind w:left="0"/>
              <w:rPr>
                <w:rFonts w:ascii="Times New Roman"/>
                <w:sz w:val="20"/>
              </w:rPr>
            </w:pPr>
          </w:p>
          <w:p w14:paraId="7E900709" w14:textId="77777777" w:rsidR="00C0112C" w:rsidRDefault="00C0112C">
            <w:pPr>
              <w:pStyle w:val="TableParagraph"/>
              <w:ind w:left="0"/>
              <w:rPr>
                <w:rFonts w:ascii="Times New Roman"/>
                <w:sz w:val="29"/>
              </w:rPr>
            </w:pPr>
          </w:p>
          <w:p w14:paraId="7E90070A" w14:textId="77777777" w:rsidR="00C0112C" w:rsidRDefault="00CD3D10">
            <w:pPr>
              <w:pStyle w:val="TableParagraph"/>
              <w:spacing w:line="182" w:lineRule="exact"/>
              <w:ind w:left="548" w:right="548"/>
              <w:jc w:val="center"/>
              <w:rPr>
                <w:rFonts w:ascii="Lucida Sans"/>
                <w:b/>
                <w:i/>
                <w:sz w:val="16"/>
              </w:rPr>
            </w:pPr>
            <w:r>
              <w:rPr>
                <w:rFonts w:ascii="Lucida Sans"/>
                <w:b/>
                <w:i/>
                <w:w w:val="75"/>
                <w:sz w:val="16"/>
              </w:rPr>
              <w:t>UNITE U31</w:t>
            </w:r>
          </w:p>
          <w:p w14:paraId="7E90070B" w14:textId="77777777" w:rsidR="00C0112C" w:rsidRDefault="00CD3D10">
            <w:pPr>
              <w:pStyle w:val="TableParagraph"/>
              <w:spacing w:before="17" w:line="164" w:lineRule="exact"/>
              <w:ind w:left="321" w:right="55" w:hanging="200"/>
              <w:rPr>
                <w:rFonts w:ascii="Lucida Sans"/>
                <w:b/>
                <w:i/>
                <w:sz w:val="16"/>
              </w:rPr>
            </w:pPr>
            <w:r>
              <w:rPr>
                <w:rFonts w:ascii="Lucida Sans"/>
                <w:b/>
                <w:i/>
                <w:w w:val="75"/>
                <w:sz w:val="16"/>
              </w:rPr>
              <w:t>Accompagnement de la personne dans une approche globale et</w:t>
            </w:r>
          </w:p>
          <w:p w14:paraId="7E90070C" w14:textId="77777777" w:rsidR="00C0112C" w:rsidRDefault="00CD3D10">
            <w:pPr>
              <w:pStyle w:val="TableParagraph"/>
              <w:spacing w:line="164" w:lineRule="exact"/>
              <w:ind w:left="713" w:right="548"/>
              <w:jc w:val="center"/>
              <w:rPr>
                <w:rFonts w:ascii="Lucida Sans" w:hAnsi="Lucida Sans"/>
                <w:b/>
                <w:i/>
                <w:sz w:val="16"/>
              </w:rPr>
            </w:pPr>
            <w:r>
              <w:rPr>
                <w:rFonts w:ascii="Lucida Sans" w:hAnsi="Lucida Sans"/>
                <w:b/>
                <w:i/>
                <w:w w:val="85"/>
                <w:sz w:val="16"/>
              </w:rPr>
              <w:t>individualisée</w:t>
            </w:r>
          </w:p>
        </w:tc>
      </w:tr>
      <w:tr w:rsidR="00C0112C" w14:paraId="7E90071C" w14:textId="77777777">
        <w:trPr>
          <w:trHeight w:hRule="exact" w:val="1948"/>
        </w:trPr>
        <w:tc>
          <w:tcPr>
            <w:tcW w:w="3084" w:type="dxa"/>
            <w:tcBorders>
              <w:top w:val="single" w:sz="2" w:space="0" w:color="000000"/>
              <w:bottom w:val="single" w:sz="2" w:space="0" w:color="000000"/>
              <w:right w:val="single" w:sz="2" w:space="0" w:color="000000"/>
            </w:tcBorders>
          </w:tcPr>
          <w:p w14:paraId="7E90070E" w14:textId="77777777" w:rsidR="00C0112C" w:rsidRDefault="00C0112C">
            <w:pPr>
              <w:pStyle w:val="TableParagraph"/>
              <w:ind w:left="0"/>
              <w:rPr>
                <w:rFonts w:ascii="Times New Roman"/>
                <w:sz w:val="20"/>
              </w:rPr>
            </w:pPr>
          </w:p>
          <w:p w14:paraId="7E90070F" w14:textId="77777777" w:rsidR="00C0112C" w:rsidRDefault="00C0112C">
            <w:pPr>
              <w:pStyle w:val="TableParagraph"/>
              <w:ind w:left="0"/>
              <w:rPr>
                <w:rFonts w:ascii="Times New Roman"/>
                <w:sz w:val="20"/>
              </w:rPr>
            </w:pPr>
          </w:p>
          <w:p w14:paraId="7E900710" w14:textId="77777777" w:rsidR="00C0112C" w:rsidRDefault="00C0112C">
            <w:pPr>
              <w:pStyle w:val="TableParagraph"/>
              <w:spacing w:before="8"/>
              <w:ind w:left="0"/>
              <w:rPr>
                <w:rFonts w:ascii="Times New Roman"/>
                <w:sz w:val="18"/>
              </w:rPr>
            </w:pPr>
          </w:p>
          <w:p w14:paraId="7E900711" w14:textId="77777777" w:rsidR="00C0112C" w:rsidRDefault="00CD3D10">
            <w:pPr>
              <w:pStyle w:val="TableParagraph"/>
              <w:spacing w:line="164" w:lineRule="exact"/>
              <w:ind w:left="264" w:right="97" w:hanging="165"/>
              <w:jc w:val="both"/>
              <w:rPr>
                <w:rFonts w:ascii="Lucida Sans" w:hAnsi="Lucida Sans"/>
                <w:b/>
                <w:i/>
                <w:sz w:val="16"/>
              </w:rPr>
            </w:pPr>
            <w:r>
              <w:rPr>
                <w:rFonts w:ascii="Lucida Sans" w:hAnsi="Lucida Sans"/>
                <w:b/>
                <w:i/>
                <w:w w:val="80"/>
                <w:sz w:val="16"/>
              </w:rPr>
              <w:t>Pôle d’activités 2 - Intervention auprès de</w:t>
            </w:r>
            <w:r>
              <w:rPr>
                <w:rFonts w:ascii="Lucida Sans" w:hAnsi="Lucida Sans"/>
                <w:b/>
                <w:i/>
                <w:spacing w:val="-20"/>
                <w:w w:val="80"/>
                <w:sz w:val="16"/>
              </w:rPr>
              <w:t xml:space="preserve"> </w:t>
            </w:r>
            <w:r>
              <w:rPr>
                <w:rFonts w:ascii="Lucida Sans" w:hAnsi="Lucida Sans"/>
                <w:b/>
                <w:i/>
                <w:w w:val="80"/>
                <w:sz w:val="16"/>
              </w:rPr>
              <w:t xml:space="preserve">la </w:t>
            </w:r>
            <w:r>
              <w:rPr>
                <w:rFonts w:ascii="Lucida Sans" w:hAnsi="Lucida Sans"/>
                <w:b/>
                <w:i/>
                <w:w w:val="75"/>
                <w:sz w:val="16"/>
              </w:rPr>
              <w:t>personne</w:t>
            </w:r>
            <w:r>
              <w:rPr>
                <w:rFonts w:ascii="Lucida Sans" w:hAnsi="Lucida Sans"/>
                <w:b/>
                <w:i/>
                <w:spacing w:val="-14"/>
                <w:w w:val="75"/>
                <w:sz w:val="16"/>
              </w:rPr>
              <w:t xml:space="preserve"> </w:t>
            </w:r>
            <w:r>
              <w:rPr>
                <w:rFonts w:ascii="Lucida Sans" w:hAnsi="Lucida Sans"/>
                <w:b/>
                <w:i/>
                <w:w w:val="75"/>
                <w:sz w:val="16"/>
              </w:rPr>
              <w:t>lors</w:t>
            </w:r>
            <w:r>
              <w:rPr>
                <w:rFonts w:ascii="Lucida Sans" w:hAnsi="Lucida Sans"/>
                <w:b/>
                <w:i/>
                <w:spacing w:val="-13"/>
                <w:w w:val="75"/>
                <w:sz w:val="16"/>
              </w:rPr>
              <w:t xml:space="preserve"> </w:t>
            </w:r>
            <w:r>
              <w:rPr>
                <w:rFonts w:ascii="Lucida Sans" w:hAnsi="Lucida Sans"/>
                <w:b/>
                <w:i/>
                <w:w w:val="75"/>
                <w:sz w:val="16"/>
              </w:rPr>
              <w:t>des</w:t>
            </w:r>
            <w:r>
              <w:rPr>
                <w:rFonts w:ascii="Lucida Sans" w:hAnsi="Lucida Sans"/>
                <w:b/>
                <w:i/>
                <w:spacing w:val="-13"/>
                <w:w w:val="75"/>
                <w:sz w:val="16"/>
              </w:rPr>
              <w:t xml:space="preserve"> </w:t>
            </w:r>
            <w:r>
              <w:rPr>
                <w:rFonts w:ascii="Lucida Sans" w:hAnsi="Lucida Sans"/>
                <w:b/>
                <w:i/>
                <w:w w:val="75"/>
                <w:sz w:val="16"/>
              </w:rPr>
              <w:t>soins</w:t>
            </w:r>
            <w:r>
              <w:rPr>
                <w:rFonts w:ascii="Lucida Sans" w:hAnsi="Lucida Sans"/>
                <w:b/>
                <w:i/>
                <w:spacing w:val="-13"/>
                <w:w w:val="75"/>
                <w:sz w:val="16"/>
              </w:rPr>
              <w:t xml:space="preserve"> </w:t>
            </w:r>
            <w:r>
              <w:rPr>
                <w:rFonts w:ascii="Lucida Sans" w:hAnsi="Lucida Sans"/>
                <w:b/>
                <w:i/>
                <w:w w:val="75"/>
                <w:sz w:val="16"/>
              </w:rPr>
              <w:t>d’hygiène,</w:t>
            </w:r>
            <w:r>
              <w:rPr>
                <w:rFonts w:ascii="Lucida Sans" w:hAnsi="Lucida Sans"/>
                <w:b/>
                <w:i/>
                <w:spacing w:val="-14"/>
                <w:w w:val="75"/>
                <w:sz w:val="16"/>
              </w:rPr>
              <w:t xml:space="preserve"> </w:t>
            </w:r>
            <w:r>
              <w:rPr>
                <w:rFonts w:ascii="Lucida Sans" w:hAnsi="Lucida Sans"/>
                <w:b/>
                <w:i/>
                <w:w w:val="75"/>
                <w:sz w:val="16"/>
              </w:rPr>
              <w:t>de</w:t>
            </w:r>
            <w:r>
              <w:rPr>
                <w:rFonts w:ascii="Lucida Sans" w:hAnsi="Lucida Sans"/>
                <w:b/>
                <w:i/>
                <w:spacing w:val="-13"/>
                <w:w w:val="75"/>
                <w:sz w:val="16"/>
              </w:rPr>
              <w:t xml:space="preserve"> </w:t>
            </w:r>
            <w:r>
              <w:rPr>
                <w:rFonts w:ascii="Lucida Sans" w:hAnsi="Lucida Sans"/>
                <w:b/>
                <w:i/>
                <w:w w:val="75"/>
                <w:sz w:val="16"/>
              </w:rPr>
              <w:t xml:space="preserve">confort </w:t>
            </w:r>
            <w:r>
              <w:rPr>
                <w:rFonts w:ascii="Lucida Sans" w:hAnsi="Lucida Sans"/>
                <w:b/>
                <w:i/>
                <w:w w:val="85"/>
                <w:sz w:val="16"/>
              </w:rPr>
              <w:t>et</w:t>
            </w:r>
            <w:r>
              <w:rPr>
                <w:rFonts w:ascii="Lucida Sans" w:hAnsi="Lucida Sans"/>
                <w:b/>
                <w:i/>
                <w:spacing w:val="-19"/>
                <w:w w:val="85"/>
                <w:sz w:val="16"/>
              </w:rPr>
              <w:t xml:space="preserve"> </w:t>
            </w:r>
            <w:r>
              <w:rPr>
                <w:rFonts w:ascii="Lucida Sans" w:hAnsi="Lucida Sans"/>
                <w:b/>
                <w:i/>
                <w:w w:val="85"/>
                <w:sz w:val="16"/>
              </w:rPr>
              <w:t>de</w:t>
            </w:r>
            <w:r>
              <w:rPr>
                <w:rFonts w:ascii="Lucida Sans" w:hAnsi="Lucida Sans"/>
                <w:b/>
                <w:i/>
                <w:spacing w:val="-18"/>
                <w:w w:val="85"/>
                <w:sz w:val="16"/>
              </w:rPr>
              <w:t xml:space="preserve"> </w:t>
            </w:r>
            <w:r>
              <w:rPr>
                <w:rFonts w:ascii="Lucida Sans" w:hAnsi="Lucida Sans"/>
                <w:b/>
                <w:i/>
                <w:w w:val="85"/>
                <w:sz w:val="16"/>
              </w:rPr>
              <w:t>sécurité,</w:t>
            </w:r>
            <w:r>
              <w:rPr>
                <w:rFonts w:ascii="Lucida Sans" w:hAnsi="Lucida Sans"/>
                <w:b/>
                <w:i/>
                <w:spacing w:val="-18"/>
                <w:w w:val="85"/>
                <w:sz w:val="16"/>
              </w:rPr>
              <w:t xml:space="preserve"> </w:t>
            </w:r>
            <w:r>
              <w:rPr>
                <w:rFonts w:ascii="Lucida Sans" w:hAnsi="Lucida Sans"/>
                <w:b/>
                <w:i/>
                <w:w w:val="85"/>
                <w:sz w:val="16"/>
              </w:rPr>
              <w:t>dans</w:t>
            </w:r>
            <w:r>
              <w:rPr>
                <w:rFonts w:ascii="Lucida Sans" w:hAnsi="Lucida Sans"/>
                <w:b/>
                <w:i/>
                <w:spacing w:val="-18"/>
                <w:w w:val="85"/>
                <w:sz w:val="16"/>
              </w:rPr>
              <w:t xml:space="preserve"> </w:t>
            </w:r>
            <w:r>
              <w:rPr>
                <w:rFonts w:ascii="Lucida Sans" w:hAnsi="Lucida Sans"/>
                <w:b/>
                <w:i/>
                <w:w w:val="85"/>
                <w:sz w:val="16"/>
              </w:rPr>
              <w:t>les</w:t>
            </w:r>
            <w:r>
              <w:rPr>
                <w:rFonts w:ascii="Lucida Sans" w:hAnsi="Lucida Sans"/>
                <w:b/>
                <w:i/>
                <w:spacing w:val="-19"/>
                <w:w w:val="85"/>
                <w:sz w:val="16"/>
              </w:rPr>
              <w:t xml:space="preserve"> </w:t>
            </w:r>
            <w:r>
              <w:rPr>
                <w:rFonts w:ascii="Lucida Sans" w:hAnsi="Lucida Sans"/>
                <w:b/>
                <w:i/>
                <w:w w:val="85"/>
                <w:sz w:val="16"/>
              </w:rPr>
              <w:t>activités</w:t>
            </w:r>
            <w:r>
              <w:rPr>
                <w:rFonts w:ascii="Lucida Sans" w:hAnsi="Lucida Sans"/>
                <w:b/>
                <w:i/>
                <w:spacing w:val="-18"/>
                <w:w w:val="85"/>
                <w:sz w:val="16"/>
              </w:rPr>
              <w:t xml:space="preserve"> </w:t>
            </w:r>
            <w:r>
              <w:rPr>
                <w:rFonts w:ascii="Lucida Sans" w:hAnsi="Lucida Sans"/>
                <w:b/>
                <w:i/>
                <w:w w:val="85"/>
                <w:sz w:val="16"/>
              </w:rPr>
              <w:t>de</w:t>
            </w:r>
            <w:r>
              <w:rPr>
                <w:rFonts w:ascii="Lucida Sans" w:hAnsi="Lucida Sans"/>
                <w:b/>
                <w:i/>
                <w:spacing w:val="-18"/>
                <w:w w:val="85"/>
                <w:sz w:val="16"/>
              </w:rPr>
              <w:t xml:space="preserve"> </w:t>
            </w:r>
            <w:r>
              <w:rPr>
                <w:rFonts w:ascii="Lucida Sans" w:hAnsi="Lucida Sans"/>
                <w:b/>
                <w:i/>
                <w:w w:val="85"/>
                <w:sz w:val="16"/>
              </w:rPr>
              <w:t>la</w:t>
            </w:r>
            <w:r>
              <w:rPr>
                <w:rFonts w:ascii="Lucida Sans" w:hAnsi="Lucida Sans"/>
                <w:b/>
                <w:i/>
                <w:spacing w:val="-19"/>
                <w:w w:val="85"/>
                <w:sz w:val="16"/>
              </w:rPr>
              <w:t xml:space="preserve"> </w:t>
            </w:r>
            <w:r>
              <w:rPr>
                <w:rFonts w:ascii="Lucida Sans" w:hAnsi="Lucida Sans"/>
                <w:b/>
                <w:i/>
                <w:w w:val="85"/>
                <w:sz w:val="16"/>
              </w:rPr>
              <w:t>vie quotidienne</w:t>
            </w:r>
          </w:p>
        </w:tc>
        <w:tc>
          <w:tcPr>
            <w:tcW w:w="4550" w:type="dxa"/>
            <w:tcBorders>
              <w:top w:val="single" w:sz="2" w:space="0" w:color="000000"/>
              <w:left w:val="single" w:sz="2" w:space="0" w:color="000000"/>
              <w:bottom w:val="single" w:sz="2" w:space="0" w:color="000000"/>
              <w:right w:val="single" w:sz="2" w:space="0" w:color="000000"/>
            </w:tcBorders>
          </w:tcPr>
          <w:p w14:paraId="7E900712" w14:textId="77777777" w:rsidR="00C0112C" w:rsidRDefault="00CD3D10">
            <w:pPr>
              <w:pStyle w:val="TableParagraph"/>
              <w:spacing w:before="159" w:line="164" w:lineRule="exact"/>
              <w:ind w:left="264" w:right="90" w:hanging="165"/>
              <w:rPr>
                <w:rFonts w:ascii="Lucida Sans" w:hAnsi="Lucida Sans"/>
                <w:b/>
                <w:i/>
                <w:sz w:val="16"/>
              </w:rPr>
            </w:pPr>
            <w:r>
              <w:rPr>
                <w:rFonts w:ascii="Lucida Sans" w:hAnsi="Lucida Sans"/>
                <w:b/>
                <w:i/>
                <w:w w:val="80"/>
                <w:sz w:val="16"/>
              </w:rPr>
              <w:t>Bloc</w:t>
            </w:r>
            <w:r>
              <w:rPr>
                <w:rFonts w:ascii="Lucida Sans" w:hAnsi="Lucida Sans"/>
                <w:b/>
                <w:i/>
                <w:spacing w:val="-28"/>
                <w:w w:val="80"/>
                <w:sz w:val="16"/>
              </w:rPr>
              <w:t xml:space="preserve"> </w:t>
            </w:r>
            <w:r>
              <w:rPr>
                <w:rFonts w:ascii="Lucida Sans" w:hAnsi="Lucida Sans"/>
                <w:b/>
                <w:i/>
                <w:w w:val="80"/>
                <w:sz w:val="16"/>
              </w:rPr>
              <w:t>n</w:t>
            </w:r>
            <w:r>
              <w:rPr>
                <w:rFonts w:ascii="Lucida Sans" w:hAnsi="Lucida Sans"/>
                <w:b/>
                <w:i/>
                <w:w w:val="80"/>
                <w:position w:val="6"/>
                <w:sz w:val="8"/>
              </w:rPr>
              <w:t>o</w:t>
            </w:r>
            <w:r>
              <w:rPr>
                <w:rFonts w:ascii="Lucida Sans" w:hAnsi="Lucida Sans"/>
                <w:b/>
                <w:i/>
                <w:spacing w:val="-12"/>
                <w:w w:val="80"/>
                <w:position w:val="6"/>
                <w:sz w:val="8"/>
              </w:rPr>
              <w:t xml:space="preserve"> </w:t>
            </w:r>
            <w:r>
              <w:rPr>
                <w:rFonts w:ascii="Lucida Sans" w:hAnsi="Lucida Sans"/>
                <w:b/>
                <w:i/>
                <w:w w:val="80"/>
                <w:sz w:val="16"/>
              </w:rPr>
              <w:t>2</w:t>
            </w:r>
            <w:r>
              <w:rPr>
                <w:rFonts w:ascii="Lucida Sans" w:hAnsi="Lucida Sans"/>
                <w:b/>
                <w:i/>
                <w:spacing w:val="-28"/>
                <w:w w:val="80"/>
                <w:sz w:val="16"/>
              </w:rPr>
              <w:t xml:space="preserve"> </w:t>
            </w:r>
            <w:r>
              <w:rPr>
                <w:rFonts w:ascii="Lucida Sans" w:hAnsi="Lucida Sans"/>
                <w:b/>
                <w:i/>
                <w:w w:val="80"/>
                <w:sz w:val="16"/>
              </w:rPr>
              <w:t>–</w:t>
            </w:r>
            <w:r>
              <w:rPr>
                <w:rFonts w:ascii="Lucida Sans" w:hAnsi="Lucida Sans"/>
                <w:b/>
                <w:i/>
                <w:spacing w:val="-28"/>
                <w:w w:val="80"/>
                <w:sz w:val="16"/>
              </w:rPr>
              <w:t xml:space="preserve"> </w:t>
            </w:r>
            <w:r>
              <w:rPr>
                <w:rFonts w:ascii="Lucida Sans" w:hAnsi="Lucida Sans"/>
                <w:b/>
                <w:i/>
                <w:w w:val="80"/>
                <w:sz w:val="16"/>
              </w:rPr>
              <w:t>Intervenir</w:t>
            </w:r>
            <w:r>
              <w:rPr>
                <w:rFonts w:ascii="Lucida Sans" w:hAnsi="Lucida Sans"/>
                <w:b/>
                <w:i/>
                <w:spacing w:val="-29"/>
                <w:w w:val="80"/>
                <w:sz w:val="16"/>
              </w:rPr>
              <w:t xml:space="preserve"> </w:t>
            </w:r>
            <w:r>
              <w:rPr>
                <w:rFonts w:ascii="Lucida Sans" w:hAnsi="Lucida Sans"/>
                <w:b/>
                <w:i/>
                <w:w w:val="80"/>
                <w:sz w:val="16"/>
              </w:rPr>
              <w:t>auprès</w:t>
            </w:r>
            <w:r>
              <w:rPr>
                <w:rFonts w:ascii="Lucida Sans" w:hAnsi="Lucida Sans"/>
                <w:b/>
                <w:i/>
                <w:spacing w:val="-28"/>
                <w:w w:val="80"/>
                <w:sz w:val="16"/>
              </w:rPr>
              <w:t xml:space="preserve"> </w:t>
            </w:r>
            <w:r>
              <w:rPr>
                <w:rFonts w:ascii="Lucida Sans" w:hAnsi="Lucida Sans"/>
                <w:b/>
                <w:i/>
                <w:w w:val="80"/>
                <w:sz w:val="16"/>
              </w:rPr>
              <w:t>de</w:t>
            </w:r>
            <w:r>
              <w:rPr>
                <w:rFonts w:ascii="Lucida Sans" w:hAnsi="Lucida Sans"/>
                <w:b/>
                <w:i/>
                <w:spacing w:val="-29"/>
                <w:w w:val="80"/>
                <w:sz w:val="16"/>
              </w:rPr>
              <w:t xml:space="preserve"> </w:t>
            </w:r>
            <w:r>
              <w:rPr>
                <w:rFonts w:ascii="Lucida Sans" w:hAnsi="Lucida Sans"/>
                <w:b/>
                <w:i/>
                <w:w w:val="80"/>
                <w:sz w:val="16"/>
              </w:rPr>
              <w:t>la</w:t>
            </w:r>
            <w:r>
              <w:rPr>
                <w:rFonts w:ascii="Lucida Sans" w:hAnsi="Lucida Sans"/>
                <w:b/>
                <w:i/>
                <w:spacing w:val="-28"/>
                <w:w w:val="80"/>
                <w:sz w:val="16"/>
              </w:rPr>
              <w:t xml:space="preserve"> </w:t>
            </w:r>
            <w:r>
              <w:rPr>
                <w:rFonts w:ascii="Lucida Sans" w:hAnsi="Lucida Sans"/>
                <w:b/>
                <w:i/>
                <w:w w:val="80"/>
                <w:sz w:val="16"/>
              </w:rPr>
              <w:t>personne</w:t>
            </w:r>
            <w:r>
              <w:rPr>
                <w:rFonts w:ascii="Lucida Sans" w:hAnsi="Lucida Sans"/>
                <w:b/>
                <w:i/>
                <w:spacing w:val="-29"/>
                <w:w w:val="80"/>
                <w:sz w:val="16"/>
              </w:rPr>
              <w:t xml:space="preserve"> </w:t>
            </w:r>
            <w:r>
              <w:rPr>
                <w:rFonts w:ascii="Lucida Sans" w:hAnsi="Lucida Sans"/>
                <w:b/>
                <w:i/>
                <w:w w:val="80"/>
                <w:sz w:val="16"/>
              </w:rPr>
              <w:t>lors</w:t>
            </w:r>
            <w:r>
              <w:rPr>
                <w:rFonts w:ascii="Lucida Sans" w:hAnsi="Lucida Sans"/>
                <w:b/>
                <w:i/>
                <w:spacing w:val="-28"/>
                <w:w w:val="80"/>
                <w:sz w:val="16"/>
              </w:rPr>
              <w:t xml:space="preserve"> </w:t>
            </w:r>
            <w:r>
              <w:rPr>
                <w:rFonts w:ascii="Lucida Sans" w:hAnsi="Lucida Sans"/>
                <w:b/>
                <w:i/>
                <w:w w:val="80"/>
                <w:sz w:val="16"/>
              </w:rPr>
              <w:t>des</w:t>
            </w:r>
            <w:r>
              <w:rPr>
                <w:rFonts w:ascii="Lucida Sans" w:hAnsi="Lucida Sans"/>
                <w:b/>
                <w:i/>
                <w:spacing w:val="-29"/>
                <w:w w:val="80"/>
                <w:sz w:val="16"/>
              </w:rPr>
              <w:t xml:space="preserve"> </w:t>
            </w:r>
            <w:r>
              <w:rPr>
                <w:rFonts w:ascii="Lucida Sans" w:hAnsi="Lucida Sans"/>
                <w:b/>
                <w:i/>
                <w:w w:val="80"/>
                <w:sz w:val="16"/>
              </w:rPr>
              <w:t>soins</w:t>
            </w:r>
            <w:r>
              <w:rPr>
                <w:rFonts w:ascii="Lucida Sans" w:hAnsi="Lucida Sans"/>
                <w:b/>
                <w:i/>
                <w:spacing w:val="-28"/>
                <w:w w:val="80"/>
                <w:sz w:val="16"/>
              </w:rPr>
              <w:t xml:space="preserve"> </w:t>
            </w:r>
            <w:r>
              <w:rPr>
                <w:rFonts w:ascii="Lucida Sans" w:hAnsi="Lucida Sans"/>
                <w:b/>
                <w:i/>
                <w:w w:val="80"/>
                <w:sz w:val="16"/>
              </w:rPr>
              <w:t>d’hygiène,</w:t>
            </w:r>
            <w:r>
              <w:rPr>
                <w:rFonts w:ascii="Lucida Sans" w:hAnsi="Lucida Sans"/>
                <w:b/>
                <w:i/>
                <w:spacing w:val="-28"/>
                <w:w w:val="80"/>
                <w:sz w:val="16"/>
              </w:rPr>
              <w:t xml:space="preserve"> </w:t>
            </w:r>
            <w:r>
              <w:rPr>
                <w:rFonts w:ascii="Lucida Sans" w:hAnsi="Lucida Sans"/>
                <w:b/>
                <w:i/>
                <w:w w:val="80"/>
                <w:sz w:val="16"/>
              </w:rPr>
              <w:t xml:space="preserve">de </w:t>
            </w:r>
            <w:r>
              <w:rPr>
                <w:rFonts w:ascii="Lucida Sans" w:hAnsi="Lucida Sans"/>
                <w:b/>
                <w:i/>
                <w:w w:val="75"/>
                <w:sz w:val="16"/>
              </w:rPr>
              <w:t>confort</w:t>
            </w:r>
            <w:r>
              <w:rPr>
                <w:rFonts w:ascii="Lucida Sans" w:hAnsi="Lucida Sans"/>
                <w:b/>
                <w:i/>
                <w:spacing w:val="-7"/>
                <w:w w:val="75"/>
                <w:sz w:val="16"/>
              </w:rPr>
              <w:t xml:space="preserve"> </w:t>
            </w:r>
            <w:r>
              <w:rPr>
                <w:rFonts w:ascii="Lucida Sans" w:hAnsi="Lucida Sans"/>
                <w:b/>
                <w:i/>
                <w:w w:val="75"/>
                <w:sz w:val="16"/>
              </w:rPr>
              <w:t>et</w:t>
            </w:r>
            <w:r>
              <w:rPr>
                <w:rFonts w:ascii="Lucida Sans" w:hAnsi="Lucida Sans"/>
                <w:b/>
                <w:i/>
                <w:spacing w:val="-8"/>
                <w:w w:val="75"/>
                <w:sz w:val="16"/>
              </w:rPr>
              <w:t xml:space="preserve"> </w:t>
            </w:r>
            <w:r>
              <w:rPr>
                <w:rFonts w:ascii="Lucida Sans" w:hAnsi="Lucida Sans"/>
                <w:b/>
                <w:i/>
                <w:w w:val="75"/>
                <w:sz w:val="16"/>
              </w:rPr>
              <w:t>de</w:t>
            </w:r>
            <w:r>
              <w:rPr>
                <w:rFonts w:ascii="Lucida Sans" w:hAnsi="Lucida Sans"/>
                <w:b/>
                <w:i/>
                <w:spacing w:val="-8"/>
                <w:w w:val="75"/>
                <w:sz w:val="16"/>
              </w:rPr>
              <w:t xml:space="preserve"> </w:t>
            </w:r>
            <w:r>
              <w:rPr>
                <w:rFonts w:ascii="Lucida Sans" w:hAnsi="Lucida Sans"/>
                <w:b/>
                <w:i/>
                <w:w w:val="75"/>
                <w:sz w:val="16"/>
              </w:rPr>
              <w:t>sécurité,</w:t>
            </w:r>
            <w:r>
              <w:rPr>
                <w:rFonts w:ascii="Lucida Sans" w:hAnsi="Lucida Sans"/>
                <w:b/>
                <w:i/>
                <w:spacing w:val="-8"/>
                <w:w w:val="75"/>
                <w:sz w:val="16"/>
              </w:rPr>
              <w:t xml:space="preserve"> </w:t>
            </w:r>
            <w:r>
              <w:rPr>
                <w:rFonts w:ascii="Lucida Sans" w:hAnsi="Lucida Sans"/>
                <w:b/>
                <w:i/>
                <w:w w:val="75"/>
                <w:sz w:val="16"/>
              </w:rPr>
              <w:t>dans</w:t>
            </w:r>
            <w:r>
              <w:rPr>
                <w:rFonts w:ascii="Lucida Sans" w:hAnsi="Lucida Sans"/>
                <w:b/>
                <w:i/>
                <w:spacing w:val="-8"/>
                <w:w w:val="75"/>
                <w:sz w:val="16"/>
              </w:rPr>
              <w:t xml:space="preserve"> </w:t>
            </w:r>
            <w:r>
              <w:rPr>
                <w:rFonts w:ascii="Lucida Sans" w:hAnsi="Lucida Sans"/>
                <w:b/>
                <w:i/>
                <w:w w:val="75"/>
                <w:sz w:val="16"/>
              </w:rPr>
              <w:t>les</w:t>
            </w:r>
            <w:r>
              <w:rPr>
                <w:rFonts w:ascii="Lucida Sans" w:hAnsi="Lucida Sans"/>
                <w:b/>
                <w:i/>
                <w:spacing w:val="-7"/>
                <w:w w:val="75"/>
                <w:sz w:val="16"/>
              </w:rPr>
              <w:t xml:space="preserve"> </w:t>
            </w:r>
            <w:r>
              <w:rPr>
                <w:rFonts w:ascii="Lucida Sans" w:hAnsi="Lucida Sans"/>
                <w:b/>
                <w:i/>
                <w:w w:val="75"/>
                <w:sz w:val="16"/>
              </w:rPr>
              <w:t>activités</w:t>
            </w:r>
            <w:r>
              <w:rPr>
                <w:rFonts w:ascii="Lucida Sans" w:hAnsi="Lucida Sans"/>
                <w:b/>
                <w:i/>
                <w:spacing w:val="-8"/>
                <w:w w:val="75"/>
                <w:sz w:val="16"/>
              </w:rPr>
              <w:t xml:space="preserve"> </w:t>
            </w:r>
            <w:r>
              <w:rPr>
                <w:rFonts w:ascii="Lucida Sans" w:hAnsi="Lucida Sans"/>
                <w:b/>
                <w:i/>
                <w:w w:val="75"/>
                <w:sz w:val="16"/>
              </w:rPr>
              <w:t>de</w:t>
            </w:r>
            <w:r>
              <w:rPr>
                <w:rFonts w:ascii="Lucida Sans" w:hAnsi="Lucida Sans"/>
                <w:b/>
                <w:i/>
                <w:spacing w:val="-8"/>
                <w:w w:val="75"/>
                <w:sz w:val="16"/>
              </w:rPr>
              <w:t xml:space="preserve"> </w:t>
            </w:r>
            <w:r>
              <w:rPr>
                <w:rFonts w:ascii="Lucida Sans" w:hAnsi="Lucida Sans"/>
                <w:b/>
                <w:i/>
                <w:w w:val="75"/>
                <w:sz w:val="16"/>
              </w:rPr>
              <w:t>la</w:t>
            </w:r>
            <w:r>
              <w:rPr>
                <w:rFonts w:ascii="Lucida Sans" w:hAnsi="Lucida Sans"/>
                <w:b/>
                <w:i/>
                <w:spacing w:val="-8"/>
                <w:w w:val="75"/>
                <w:sz w:val="16"/>
              </w:rPr>
              <w:t xml:space="preserve"> </w:t>
            </w:r>
            <w:r>
              <w:rPr>
                <w:rFonts w:ascii="Lucida Sans" w:hAnsi="Lucida Sans"/>
                <w:b/>
                <w:i/>
                <w:w w:val="75"/>
                <w:sz w:val="16"/>
              </w:rPr>
              <w:t>vie</w:t>
            </w:r>
            <w:r>
              <w:rPr>
                <w:rFonts w:ascii="Lucida Sans" w:hAnsi="Lucida Sans"/>
                <w:b/>
                <w:i/>
                <w:spacing w:val="-7"/>
                <w:w w:val="75"/>
                <w:sz w:val="16"/>
              </w:rPr>
              <w:t xml:space="preserve"> </w:t>
            </w:r>
            <w:r>
              <w:rPr>
                <w:rFonts w:ascii="Lucida Sans" w:hAnsi="Lucida Sans"/>
                <w:b/>
                <w:i/>
                <w:w w:val="75"/>
                <w:sz w:val="16"/>
              </w:rPr>
              <w:t>quotidienne</w:t>
            </w:r>
          </w:p>
          <w:p w14:paraId="7E900713" w14:textId="77777777" w:rsidR="00C0112C" w:rsidRDefault="00CD3D10">
            <w:pPr>
              <w:pStyle w:val="TableParagraph"/>
              <w:spacing w:before="11" w:line="164" w:lineRule="exact"/>
              <w:ind w:left="264" w:right="89" w:hanging="165"/>
              <w:rPr>
                <w:sz w:val="16"/>
              </w:rPr>
            </w:pPr>
            <w:r>
              <w:rPr>
                <w:sz w:val="16"/>
              </w:rPr>
              <w:t>Réaliser</w:t>
            </w:r>
            <w:r>
              <w:rPr>
                <w:spacing w:val="-17"/>
                <w:sz w:val="16"/>
              </w:rPr>
              <w:t xml:space="preserve"> </w:t>
            </w:r>
            <w:r>
              <w:rPr>
                <w:sz w:val="16"/>
              </w:rPr>
              <w:t>les</w:t>
            </w:r>
            <w:r>
              <w:rPr>
                <w:spacing w:val="-17"/>
                <w:sz w:val="16"/>
              </w:rPr>
              <w:t xml:space="preserve"> </w:t>
            </w:r>
            <w:r>
              <w:rPr>
                <w:sz w:val="16"/>
              </w:rPr>
              <w:t>activités</w:t>
            </w:r>
            <w:r>
              <w:rPr>
                <w:spacing w:val="-17"/>
                <w:sz w:val="16"/>
              </w:rPr>
              <w:t xml:space="preserve"> </w:t>
            </w:r>
            <w:r>
              <w:rPr>
                <w:sz w:val="16"/>
              </w:rPr>
              <w:t>liées</w:t>
            </w:r>
            <w:r>
              <w:rPr>
                <w:spacing w:val="-17"/>
                <w:sz w:val="16"/>
              </w:rPr>
              <w:t xml:space="preserve"> </w:t>
            </w:r>
            <w:r>
              <w:rPr>
                <w:sz w:val="16"/>
              </w:rPr>
              <w:t>à</w:t>
            </w:r>
            <w:r>
              <w:rPr>
                <w:spacing w:val="-17"/>
                <w:sz w:val="16"/>
              </w:rPr>
              <w:t xml:space="preserve"> </w:t>
            </w:r>
            <w:r>
              <w:rPr>
                <w:sz w:val="16"/>
              </w:rPr>
              <w:t>l’hygiène,</w:t>
            </w:r>
            <w:r>
              <w:rPr>
                <w:spacing w:val="-17"/>
                <w:sz w:val="16"/>
              </w:rPr>
              <w:t xml:space="preserve"> </w:t>
            </w:r>
            <w:r>
              <w:rPr>
                <w:sz w:val="16"/>
              </w:rPr>
              <w:t>au</w:t>
            </w:r>
            <w:r>
              <w:rPr>
                <w:spacing w:val="-17"/>
                <w:sz w:val="16"/>
              </w:rPr>
              <w:t xml:space="preserve"> </w:t>
            </w:r>
            <w:r>
              <w:rPr>
                <w:sz w:val="16"/>
              </w:rPr>
              <w:t>confort</w:t>
            </w:r>
            <w:r>
              <w:rPr>
                <w:spacing w:val="-17"/>
                <w:sz w:val="16"/>
              </w:rPr>
              <w:t xml:space="preserve"> </w:t>
            </w:r>
            <w:r>
              <w:rPr>
                <w:sz w:val="16"/>
              </w:rPr>
              <w:t>de</w:t>
            </w:r>
            <w:r>
              <w:rPr>
                <w:spacing w:val="-17"/>
                <w:sz w:val="16"/>
              </w:rPr>
              <w:t xml:space="preserve"> </w:t>
            </w:r>
            <w:r>
              <w:rPr>
                <w:sz w:val="16"/>
              </w:rPr>
              <w:t>la</w:t>
            </w:r>
            <w:r>
              <w:rPr>
                <w:spacing w:val="-17"/>
                <w:sz w:val="16"/>
              </w:rPr>
              <w:t xml:space="preserve"> </w:t>
            </w:r>
            <w:r>
              <w:rPr>
                <w:sz w:val="16"/>
              </w:rPr>
              <w:t>personne</w:t>
            </w:r>
            <w:r>
              <w:rPr>
                <w:spacing w:val="-17"/>
                <w:sz w:val="16"/>
              </w:rPr>
              <w:t xml:space="preserve"> </w:t>
            </w:r>
            <w:r>
              <w:rPr>
                <w:sz w:val="16"/>
              </w:rPr>
              <w:t>et</w:t>
            </w:r>
            <w:r>
              <w:rPr>
                <w:spacing w:val="-17"/>
                <w:sz w:val="16"/>
              </w:rPr>
              <w:t xml:space="preserve"> </w:t>
            </w:r>
            <w:r>
              <w:rPr>
                <w:sz w:val="16"/>
              </w:rPr>
              <w:t>à</w:t>
            </w:r>
            <w:r>
              <w:rPr>
                <w:spacing w:val="-17"/>
                <w:sz w:val="16"/>
              </w:rPr>
              <w:t xml:space="preserve"> </w:t>
            </w:r>
            <w:r>
              <w:rPr>
                <w:sz w:val="16"/>
              </w:rPr>
              <w:t>la sécurisation</w:t>
            </w:r>
          </w:p>
          <w:p w14:paraId="7E900714" w14:textId="77777777" w:rsidR="00C0112C" w:rsidRDefault="00CD3D10">
            <w:pPr>
              <w:pStyle w:val="TableParagraph"/>
              <w:spacing w:before="2" w:line="176" w:lineRule="exact"/>
              <w:ind w:right="90"/>
              <w:rPr>
                <w:sz w:val="16"/>
              </w:rPr>
            </w:pPr>
            <w:r>
              <w:rPr>
                <w:w w:val="95"/>
                <w:sz w:val="16"/>
              </w:rPr>
              <w:t>Surveiller l’état de santé de la personne et intervenir en conséquence Assurer</w:t>
            </w:r>
            <w:r>
              <w:rPr>
                <w:spacing w:val="-15"/>
                <w:w w:val="95"/>
                <w:sz w:val="16"/>
              </w:rPr>
              <w:t xml:space="preserve"> </w:t>
            </w:r>
            <w:r>
              <w:rPr>
                <w:w w:val="95"/>
                <w:sz w:val="16"/>
              </w:rPr>
              <w:t>l’hygiène</w:t>
            </w:r>
            <w:r>
              <w:rPr>
                <w:spacing w:val="-16"/>
                <w:w w:val="95"/>
                <w:sz w:val="16"/>
              </w:rPr>
              <w:t xml:space="preserve"> </w:t>
            </w:r>
            <w:r>
              <w:rPr>
                <w:w w:val="95"/>
                <w:sz w:val="16"/>
              </w:rPr>
              <w:t>de</w:t>
            </w:r>
            <w:r>
              <w:rPr>
                <w:spacing w:val="-15"/>
                <w:w w:val="95"/>
                <w:sz w:val="16"/>
              </w:rPr>
              <w:t xml:space="preserve"> </w:t>
            </w:r>
            <w:r>
              <w:rPr>
                <w:w w:val="95"/>
                <w:sz w:val="16"/>
              </w:rPr>
              <w:t>l’environnement</w:t>
            </w:r>
            <w:r>
              <w:rPr>
                <w:spacing w:val="-16"/>
                <w:w w:val="95"/>
                <w:sz w:val="16"/>
              </w:rPr>
              <w:t xml:space="preserve"> </w:t>
            </w:r>
            <w:r>
              <w:rPr>
                <w:w w:val="95"/>
                <w:sz w:val="16"/>
              </w:rPr>
              <w:t>proche</w:t>
            </w:r>
            <w:r>
              <w:rPr>
                <w:spacing w:val="-15"/>
                <w:w w:val="95"/>
                <w:sz w:val="16"/>
              </w:rPr>
              <w:t xml:space="preserve"> </w:t>
            </w:r>
            <w:r>
              <w:rPr>
                <w:w w:val="95"/>
                <w:sz w:val="16"/>
              </w:rPr>
              <w:t>de</w:t>
            </w:r>
            <w:r>
              <w:rPr>
                <w:spacing w:val="-16"/>
                <w:w w:val="95"/>
                <w:sz w:val="16"/>
              </w:rPr>
              <w:t xml:space="preserve"> </w:t>
            </w:r>
            <w:r>
              <w:rPr>
                <w:w w:val="95"/>
                <w:sz w:val="16"/>
              </w:rPr>
              <w:t>la</w:t>
            </w:r>
            <w:r>
              <w:rPr>
                <w:spacing w:val="-15"/>
                <w:w w:val="95"/>
                <w:sz w:val="16"/>
              </w:rPr>
              <w:t xml:space="preserve"> </w:t>
            </w:r>
            <w:r>
              <w:rPr>
                <w:w w:val="95"/>
                <w:sz w:val="16"/>
              </w:rPr>
              <w:t>personne</w:t>
            </w:r>
            <w:r>
              <w:rPr>
                <w:spacing w:val="-16"/>
                <w:w w:val="95"/>
                <w:sz w:val="16"/>
              </w:rPr>
              <w:t xml:space="preserve"> </w:t>
            </w:r>
            <w:r>
              <w:rPr>
                <w:w w:val="95"/>
                <w:sz w:val="16"/>
              </w:rPr>
              <w:t>et</w:t>
            </w:r>
            <w:r>
              <w:rPr>
                <w:spacing w:val="-16"/>
                <w:w w:val="95"/>
                <w:sz w:val="16"/>
              </w:rPr>
              <w:t xml:space="preserve"> </w:t>
            </w:r>
            <w:r>
              <w:rPr>
                <w:w w:val="95"/>
                <w:sz w:val="16"/>
              </w:rPr>
              <w:t>veiller</w:t>
            </w:r>
            <w:r>
              <w:rPr>
                <w:spacing w:val="-16"/>
                <w:w w:val="95"/>
                <w:sz w:val="16"/>
              </w:rPr>
              <w:t xml:space="preserve"> </w:t>
            </w:r>
            <w:r>
              <w:rPr>
                <w:w w:val="95"/>
                <w:sz w:val="16"/>
              </w:rPr>
              <w:t>au</w:t>
            </w:r>
          </w:p>
          <w:p w14:paraId="7E900715" w14:textId="77777777" w:rsidR="00C0112C" w:rsidRDefault="00CD3D10">
            <w:pPr>
              <w:pStyle w:val="TableParagraph"/>
              <w:spacing w:before="1" w:line="201" w:lineRule="auto"/>
              <w:ind w:left="264" w:right="81"/>
              <w:rPr>
                <w:sz w:val="16"/>
              </w:rPr>
            </w:pPr>
            <w:r>
              <w:rPr>
                <w:w w:val="95"/>
                <w:sz w:val="16"/>
              </w:rPr>
              <w:t>bon</w:t>
            </w:r>
            <w:r>
              <w:rPr>
                <w:spacing w:val="-22"/>
                <w:w w:val="95"/>
                <w:sz w:val="16"/>
              </w:rPr>
              <w:t xml:space="preserve"> </w:t>
            </w:r>
            <w:r>
              <w:rPr>
                <w:w w:val="95"/>
                <w:sz w:val="16"/>
              </w:rPr>
              <w:t>état</w:t>
            </w:r>
            <w:r>
              <w:rPr>
                <w:spacing w:val="-22"/>
                <w:w w:val="95"/>
                <w:sz w:val="16"/>
              </w:rPr>
              <w:t xml:space="preserve"> </w:t>
            </w:r>
            <w:r>
              <w:rPr>
                <w:w w:val="95"/>
                <w:sz w:val="16"/>
              </w:rPr>
              <w:t>de</w:t>
            </w:r>
            <w:r>
              <w:rPr>
                <w:spacing w:val="-22"/>
                <w:w w:val="95"/>
                <w:sz w:val="16"/>
              </w:rPr>
              <w:t xml:space="preserve"> </w:t>
            </w:r>
            <w:r>
              <w:rPr>
                <w:w w:val="95"/>
                <w:sz w:val="16"/>
              </w:rPr>
              <w:t>fonctionnement</w:t>
            </w:r>
            <w:r>
              <w:rPr>
                <w:spacing w:val="-22"/>
                <w:w w:val="95"/>
                <w:sz w:val="16"/>
              </w:rPr>
              <w:t xml:space="preserve"> </w:t>
            </w:r>
            <w:r>
              <w:rPr>
                <w:w w:val="95"/>
                <w:sz w:val="16"/>
              </w:rPr>
              <w:t>du</w:t>
            </w:r>
            <w:r>
              <w:rPr>
                <w:spacing w:val="-22"/>
                <w:w w:val="95"/>
                <w:sz w:val="16"/>
              </w:rPr>
              <w:t xml:space="preserve"> </w:t>
            </w:r>
            <w:r>
              <w:rPr>
                <w:w w:val="95"/>
                <w:sz w:val="16"/>
              </w:rPr>
              <w:t>lit,</w:t>
            </w:r>
            <w:r>
              <w:rPr>
                <w:spacing w:val="-22"/>
                <w:w w:val="95"/>
                <w:sz w:val="16"/>
              </w:rPr>
              <w:t xml:space="preserve"> </w:t>
            </w:r>
            <w:r>
              <w:rPr>
                <w:w w:val="95"/>
                <w:sz w:val="16"/>
              </w:rPr>
              <w:t>des</w:t>
            </w:r>
            <w:r>
              <w:rPr>
                <w:spacing w:val="-22"/>
                <w:w w:val="95"/>
                <w:sz w:val="16"/>
              </w:rPr>
              <w:t xml:space="preserve"> </w:t>
            </w:r>
            <w:r>
              <w:rPr>
                <w:w w:val="95"/>
                <w:sz w:val="16"/>
              </w:rPr>
              <w:t>aides</w:t>
            </w:r>
            <w:r>
              <w:rPr>
                <w:spacing w:val="-22"/>
                <w:w w:val="95"/>
                <w:sz w:val="16"/>
              </w:rPr>
              <w:t xml:space="preserve"> </w:t>
            </w:r>
            <w:r>
              <w:rPr>
                <w:w w:val="95"/>
                <w:sz w:val="16"/>
              </w:rPr>
              <w:t>techniques,</w:t>
            </w:r>
            <w:r>
              <w:rPr>
                <w:spacing w:val="-22"/>
                <w:w w:val="95"/>
                <w:sz w:val="16"/>
              </w:rPr>
              <w:t xml:space="preserve"> </w:t>
            </w:r>
            <w:r>
              <w:rPr>
                <w:w w:val="95"/>
                <w:sz w:val="16"/>
              </w:rPr>
              <w:t>des</w:t>
            </w:r>
            <w:r>
              <w:rPr>
                <w:spacing w:val="-22"/>
                <w:w w:val="95"/>
                <w:sz w:val="16"/>
              </w:rPr>
              <w:t xml:space="preserve"> </w:t>
            </w:r>
            <w:r>
              <w:rPr>
                <w:w w:val="95"/>
                <w:sz w:val="16"/>
              </w:rPr>
              <w:t>dispositifs médicaux</w:t>
            </w:r>
            <w:r>
              <w:rPr>
                <w:spacing w:val="-19"/>
                <w:w w:val="95"/>
                <w:sz w:val="16"/>
              </w:rPr>
              <w:t xml:space="preserve"> </w:t>
            </w:r>
            <w:r>
              <w:rPr>
                <w:w w:val="95"/>
                <w:sz w:val="16"/>
              </w:rPr>
              <w:t>dans</w:t>
            </w:r>
            <w:r>
              <w:rPr>
                <w:spacing w:val="-19"/>
                <w:w w:val="95"/>
                <w:sz w:val="16"/>
              </w:rPr>
              <w:t xml:space="preserve"> </w:t>
            </w:r>
            <w:r>
              <w:rPr>
                <w:w w:val="95"/>
                <w:sz w:val="16"/>
              </w:rPr>
              <w:t>l’environnement</w:t>
            </w:r>
            <w:r>
              <w:rPr>
                <w:spacing w:val="-19"/>
                <w:w w:val="95"/>
                <w:sz w:val="16"/>
              </w:rPr>
              <w:t xml:space="preserve"> </w:t>
            </w:r>
            <w:r>
              <w:rPr>
                <w:w w:val="95"/>
                <w:sz w:val="16"/>
              </w:rPr>
              <w:t>de</w:t>
            </w:r>
            <w:r>
              <w:rPr>
                <w:spacing w:val="-19"/>
                <w:w w:val="95"/>
                <w:sz w:val="16"/>
              </w:rPr>
              <w:t xml:space="preserve"> </w:t>
            </w:r>
            <w:r>
              <w:rPr>
                <w:w w:val="95"/>
                <w:sz w:val="16"/>
              </w:rPr>
              <w:t>la</w:t>
            </w:r>
            <w:r>
              <w:rPr>
                <w:spacing w:val="-20"/>
                <w:w w:val="95"/>
                <w:sz w:val="16"/>
              </w:rPr>
              <w:t xml:space="preserve"> </w:t>
            </w:r>
            <w:r>
              <w:rPr>
                <w:w w:val="95"/>
                <w:sz w:val="16"/>
              </w:rPr>
              <w:t>personne</w:t>
            </w:r>
          </w:p>
          <w:p w14:paraId="7E900716" w14:textId="77777777" w:rsidR="00C0112C" w:rsidRDefault="00CD3D10">
            <w:pPr>
              <w:pStyle w:val="TableParagraph"/>
              <w:spacing w:before="8" w:line="164" w:lineRule="exact"/>
              <w:ind w:left="264" w:hanging="165"/>
              <w:rPr>
                <w:sz w:val="16"/>
              </w:rPr>
            </w:pPr>
            <w:r>
              <w:rPr>
                <w:w w:val="95"/>
                <w:sz w:val="16"/>
              </w:rPr>
              <w:t>Distribuer des repas équilibrés conformes aux besoins de la personne, installer la personne et accompagner la prise des repas</w:t>
            </w:r>
          </w:p>
        </w:tc>
        <w:tc>
          <w:tcPr>
            <w:tcW w:w="2270" w:type="dxa"/>
            <w:tcBorders>
              <w:top w:val="single" w:sz="2" w:space="0" w:color="000000"/>
              <w:left w:val="single" w:sz="2" w:space="0" w:color="000000"/>
              <w:bottom w:val="single" w:sz="2" w:space="0" w:color="000000"/>
            </w:tcBorders>
          </w:tcPr>
          <w:p w14:paraId="7E900717" w14:textId="77777777" w:rsidR="00C0112C" w:rsidRDefault="00C0112C">
            <w:pPr>
              <w:pStyle w:val="TableParagraph"/>
              <w:ind w:left="0"/>
              <w:rPr>
                <w:rFonts w:ascii="Times New Roman"/>
                <w:sz w:val="20"/>
              </w:rPr>
            </w:pPr>
          </w:p>
          <w:p w14:paraId="7E900718" w14:textId="77777777" w:rsidR="00C0112C" w:rsidRDefault="00C0112C">
            <w:pPr>
              <w:pStyle w:val="TableParagraph"/>
              <w:ind w:left="0"/>
              <w:rPr>
                <w:rFonts w:ascii="Times New Roman"/>
                <w:sz w:val="20"/>
              </w:rPr>
            </w:pPr>
          </w:p>
          <w:p w14:paraId="7E900719" w14:textId="77777777" w:rsidR="00C0112C" w:rsidRDefault="00C0112C">
            <w:pPr>
              <w:pStyle w:val="TableParagraph"/>
              <w:spacing w:before="3"/>
              <w:ind w:left="0"/>
              <w:rPr>
                <w:rFonts w:ascii="Times New Roman"/>
                <w:sz w:val="23"/>
              </w:rPr>
            </w:pPr>
          </w:p>
          <w:p w14:paraId="7E90071A" w14:textId="77777777" w:rsidR="00C0112C" w:rsidRDefault="00CD3D10">
            <w:pPr>
              <w:pStyle w:val="TableParagraph"/>
              <w:spacing w:line="182" w:lineRule="exact"/>
              <w:ind w:left="548" w:right="548"/>
              <w:jc w:val="center"/>
              <w:rPr>
                <w:rFonts w:ascii="Lucida Sans"/>
                <w:b/>
                <w:i/>
                <w:sz w:val="16"/>
              </w:rPr>
            </w:pPr>
            <w:r>
              <w:rPr>
                <w:rFonts w:ascii="Lucida Sans"/>
                <w:b/>
                <w:i/>
                <w:w w:val="80"/>
                <w:sz w:val="16"/>
              </w:rPr>
              <w:t>UNITE U 32</w:t>
            </w:r>
          </w:p>
          <w:p w14:paraId="7E90071B" w14:textId="77777777" w:rsidR="00C0112C" w:rsidRDefault="00CD3D10">
            <w:pPr>
              <w:pStyle w:val="TableParagraph"/>
              <w:spacing w:before="17" w:line="164" w:lineRule="exact"/>
              <w:ind w:left="976" w:right="55" w:hanging="845"/>
              <w:rPr>
                <w:rFonts w:ascii="Lucida Sans" w:hAnsi="Lucida Sans"/>
                <w:b/>
                <w:i/>
                <w:sz w:val="16"/>
              </w:rPr>
            </w:pPr>
            <w:r>
              <w:rPr>
                <w:rFonts w:ascii="Lucida Sans" w:hAnsi="Lucida Sans"/>
                <w:b/>
                <w:i/>
                <w:w w:val="75"/>
                <w:sz w:val="16"/>
              </w:rPr>
              <w:t xml:space="preserve">Soins d’hygiène, de confort et de </w:t>
            </w:r>
            <w:r>
              <w:rPr>
                <w:rFonts w:ascii="Lucida Sans" w:hAnsi="Lucida Sans"/>
                <w:b/>
                <w:i/>
                <w:w w:val="85"/>
                <w:sz w:val="16"/>
              </w:rPr>
              <w:t>sécurité</w:t>
            </w:r>
          </w:p>
        </w:tc>
      </w:tr>
      <w:tr w:rsidR="00C0112C" w14:paraId="7E90072C" w14:textId="77777777">
        <w:trPr>
          <w:trHeight w:hRule="exact" w:val="1959"/>
        </w:trPr>
        <w:tc>
          <w:tcPr>
            <w:tcW w:w="3084" w:type="dxa"/>
            <w:tcBorders>
              <w:top w:val="single" w:sz="2" w:space="0" w:color="000000"/>
              <w:bottom w:val="single" w:sz="2" w:space="0" w:color="000000"/>
              <w:right w:val="single" w:sz="2" w:space="0" w:color="000000"/>
            </w:tcBorders>
          </w:tcPr>
          <w:p w14:paraId="7E90071D" w14:textId="77777777" w:rsidR="00C0112C" w:rsidRDefault="00C0112C">
            <w:pPr>
              <w:pStyle w:val="TableParagraph"/>
              <w:ind w:left="0"/>
              <w:rPr>
                <w:rFonts w:ascii="Times New Roman"/>
                <w:sz w:val="20"/>
              </w:rPr>
            </w:pPr>
          </w:p>
          <w:p w14:paraId="7E90071E" w14:textId="77777777" w:rsidR="00C0112C" w:rsidRDefault="00C0112C">
            <w:pPr>
              <w:pStyle w:val="TableParagraph"/>
              <w:ind w:left="0"/>
              <w:rPr>
                <w:rFonts w:ascii="Times New Roman"/>
                <w:sz w:val="20"/>
              </w:rPr>
            </w:pPr>
          </w:p>
          <w:p w14:paraId="7E90071F" w14:textId="77777777" w:rsidR="00C0112C" w:rsidRDefault="00C0112C">
            <w:pPr>
              <w:pStyle w:val="TableParagraph"/>
              <w:ind w:left="0"/>
              <w:rPr>
                <w:rFonts w:ascii="Times New Roman"/>
                <w:sz w:val="20"/>
              </w:rPr>
            </w:pPr>
          </w:p>
          <w:p w14:paraId="7E900720" w14:textId="77777777" w:rsidR="00C0112C" w:rsidRDefault="00CD3D10">
            <w:pPr>
              <w:pStyle w:val="TableParagraph"/>
              <w:spacing w:before="155" w:line="164" w:lineRule="exact"/>
              <w:ind w:left="264" w:right="27" w:hanging="165"/>
              <w:rPr>
                <w:rFonts w:ascii="Lucida Sans" w:hAnsi="Lucida Sans"/>
                <w:b/>
                <w:i/>
                <w:sz w:val="16"/>
              </w:rPr>
            </w:pPr>
            <w:r>
              <w:rPr>
                <w:rFonts w:ascii="Lucida Sans" w:hAnsi="Lucida Sans"/>
                <w:b/>
                <w:i/>
                <w:w w:val="75"/>
                <w:sz w:val="16"/>
              </w:rPr>
              <w:t xml:space="preserve">Pôle d’activités 3 - Travail et communication en </w:t>
            </w:r>
            <w:r>
              <w:rPr>
                <w:rFonts w:ascii="Lucida Sans" w:hAnsi="Lucida Sans"/>
                <w:b/>
                <w:i/>
                <w:w w:val="70"/>
                <w:sz w:val="16"/>
              </w:rPr>
              <w:t>équipe  pluriprofessionnelle</w:t>
            </w:r>
          </w:p>
        </w:tc>
        <w:tc>
          <w:tcPr>
            <w:tcW w:w="4550" w:type="dxa"/>
            <w:tcBorders>
              <w:top w:val="single" w:sz="2" w:space="0" w:color="000000"/>
              <w:left w:val="single" w:sz="2" w:space="0" w:color="000000"/>
              <w:bottom w:val="single" w:sz="2" w:space="0" w:color="000000"/>
              <w:right w:val="single" w:sz="2" w:space="0" w:color="000000"/>
            </w:tcBorders>
          </w:tcPr>
          <w:p w14:paraId="7E900721" w14:textId="77777777" w:rsidR="00C0112C" w:rsidRDefault="00CD3D10">
            <w:pPr>
              <w:pStyle w:val="TableParagraph"/>
              <w:spacing w:before="135" w:line="184" w:lineRule="exact"/>
              <w:rPr>
                <w:rFonts w:ascii="Lucida Sans" w:hAnsi="Lucida Sans"/>
                <w:b/>
                <w:i/>
                <w:sz w:val="16"/>
              </w:rPr>
            </w:pPr>
            <w:r>
              <w:rPr>
                <w:rFonts w:ascii="Lucida Sans" w:hAnsi="Lucida Sans"/>
                <w:b/>
                <w:i/>
                <w:w w:val="75"/>
                <w:sz w:val="16"/>
              </w:rPr>
              <w:t>Bloc n</w:t>
            </w:r>
            <w:r>
              <w:rPr>
                <w:rFonts w:ascii="Lucida Sans" w:hAnsi="Lucida Sans"/>
                <w:b/>
                <w:i/>
                <w:w w:val="75"/>
                <w:position w:val="6"/>
                <w:sz w:val="8"/>
              </w:rPr>
              <w:t xml:space="preserve">o </w:t>
            </w:r>
            <w:r>
              <w:rPr>
                <w:rFonts w:ascii="Lucida Sans" w:hAnsi="Lucida Sans"/>
                <w:b/>
                <w:i/>
                <w:w w:val="75"/>
                <w:sz w:val="16"/>
              </w:rPr>
              <w:t>3 – Travailler et communiquer en équipe pluriprofessionnelle</w:t>
            </w:r>
          </w:p>
          <w:p w14:paraId="7E900722" w14:textId="77777777" w:rsidR="00C0112C" w:rsidRDefault="00CD3D10">
            <w:pPr>
              <w:pStyle w:val="TableParagraph"/>
              <w:spacing w:before="16" w:line="164" w:lineRule="exact"/>
              <w:ind w:left="264" w:hanging="165"/>
              <w:rPr>
                <w:sz w:val="16"/>
              </w:rPr>
            </w:pPr>
            <w:r>
              <w:rPr>
                <w:w w:val="95"/>
                <w:sz w:val="16"/>
              </w:rPr>
              <w:t xml:space="preserve">Gérer ses activités en interagissant avec l’équipe pluriprofessionnelle </w:t>
            </w:r>
            <w:r>
              <w:rPr>
                <w:w w:val="90"/>
                <w:sz w:val="16"/>
              </w:rPr>
              <w:t>dans une posture professionnelle  adaptée</w:t>
            </w:r>
          </w:p>
          <w:p w14:paraId="7E900723" w14:textId="77777777" w:rsidR="00C0112C" w:rsidRDefault="00CD3D10">
            <w:pPr>
              <w:pStyle w:val="TableParagraph"/>
              <w:spacing w:before="11" w:line="164" w:lineRule="exact"/>
              <w:ind w:left="264" w:right="84" w:hanging="165"/>
              <w:rPr>
                <w:sz w:val="16"/>
              </w:rPr>
            </w:pPr>
            <w:r>
              <w:rPr>
                <w:w w:val="95"/>
                <w:sz w:val="16"/>
              </w:rPr>
              <w:t>Traiter</w:t>
            </w:r>
            <w:r>
              <w:rPr>
                <w:spacing w:val="-11"/>
                <w:w w:val="95"/>
                <w:sz w:val="16"/>
              </w:rPr>
              <w:t xml:space="preserve"> </w:t>
            </w:r>
            <w:r>
              <w:rPr>
                <w:w w:val="95"/>
                <w:sz w:val="16"/>
              </w:rPr>
              <w:t>et</w:t>
            </w:r>
            <w:r>
              <w:rPr>
                <w:spacing w:val="-11"/>
                <w:w w:val="95"/>
                <w:sz w:val="16"/>
              </w:rPr>
              <w:t xml:space="preserve"> </w:t>
            </w:r>
            <w:r>
              <w:rPr>
                <w:w w:val="95"/>
                <w:sz w:val="16"/>
              </w:rPr>
              <w:t>transmettre</w:t>
            </w:r>
            <w:r>
              <w:rPr>
                <w:spacing w:val="-11"/>
                <w:w w:val="95"/>
                <w:sz w:val="16"/>
              </w:rPr>
              <w:t xml:space="preserve"> </w:t>
            </w:r>
            <w:r>
              <w:rPr>
                <w:w w:val="95"/>
                <w:sz w:val="16"/>
              </w:rPr>
              <w:t>des</w:t>
            </w:r>
            <w:r>
              <w:rPr>
                <w:spacing w:val="-11"/>
                <w:w w:val="95"/>
                <w:sz w:val="16"/>
              </w:rPr>
              <w:t xml:space="preserve"> </w:t>
            </w:r>
            <w:r>
              <w:rPr>
                <w:w w:val="95"/>
                <w:sz w:val="16"/>
              </w:rPr>
              <w:t>informations</w:t>
            </w:r>
            <w:r>
              <w:rPr>
                <w:spacing w:val="-11"/>
                <w:w w:val="95"/>
                <w:sz w:val="16"/>
              </w:rPr>
              <w:t xml:space="preserve"> </w:t>
            </w:r>
            <w:r>
              <w:rPr>
                <w:w w:val="95"/>
                <w:sz w:val="16"/>
              </w:rPr>
              <w:t>en</w:t>
            </w:r>
            <w:r>
              <w:rPr>
                <w:spacing w:val="-11"/>
                <w:w w:val="95"/>
                <w:sz w:val="16"/>
              </w:rPr>
              <w:t xml:space="preserve"> </w:t>
            </w:r>
            <w:r>
              <w:rPr>
                <w:w w:val="95"/>
                <w:sz w:val="16"/>
              </w:rPr>
              <w:t>intégrant</w:t>
            </w:r>
            <w:r>
              <w:rPr>
                <w:spacing w:val="-11"/>
                <w:w w:val="95"/>
                <w:sz w:val="16"/>
              </w:rPr>
              <w:t xml:space="preserve"> </w:t>
            </w:r>
            <w:r>
              <w:rPr>
                <w:w w:val="95"/>
                <w:sz w:val="16"/>
              </w:rPr>
              <w:t>les</w:t>
            </w:r>
            <w:r>
              <w:rPr>
                <w:spacing w:val="-11"/>
                <w:w w:val="95"/>
                <w:sz w:val="16"/>
              </w:rPr>
              <w:t xml:space="preserve"> </w:t>
            </w:r>
            <w:r>
              <w:rPr>
                <w:w w:val="95"/>
                <w:sz w:val="16"/>
              </w:rPr>
              <w:t>différents</w:t>
            </w:r>
            <w:r>
              <w:rPr>
                <w:spacing w:val="-11"/>
                <w:w w:val="95"/>
                <w:sz w:val="16"/>
              </w:rPr>
              <w:t xml:space="preserve"> </w:t>
            </w:r>
            <w:r>
              <w:rPr>
                <w:w w:val="95"/>
                <w:sz w:val="16"/>
              </w:rPr>
              <w:t xml:space="preserve">outils </w:t>
            </w:r>
            <w:r>
              <w:rPr>
                <w:sz w:val="16"/>
              </w:rPr>
              <w:t>numériques</w:t>
            </w:r>
          </w:p>
          <w:p w14:paraId="7E900724" w14:textId="77777777" w:rsidR="00C0112C" w:rsidRDefault="00CD3D10">
            <w:pPr>
              <w:pStyle w:val="TableParagraph"/>
              <w:spacing w:before="11" w:line="164" w:lineRule="exact"/>
              <w:ind w:left="264" w:hanging="165"/>
              <w:rPr>
                <w:sz w:val="16"/>
              </w:rPr>
            </w:pPr>
            <w:r>
              <w:rPr>
                <w:sz w:val="16"/>
              </w:rPr>
              <w:t>Participer à la démarche qualité et à la prévention des risques professionnels</w:t>
            </w:r>
          </w:p>
          <w:p w14:paraId="7E900725" w14:textId="77777777" w:rsidR="00C0112C" w:rsidRDefault="00CD3D10">
            <w:pPr>
              <w:pStyle w:val="TableParagraph"/>
              <w:spacing w:line="176" w:lineRule="exact"/>
              <w:rPr>
                <w:sz w:val="16"/>
              </w:rPr>
            </w:pPr>
            <w:r>
              <w:rPr>
                <w:w w:val="90"/>
                <w:sz w:val="16"/>
              </w:rPr>
              <w:t>Coordonner et conduire une équipe de  bionettoyage</w:t>
            </w:r>
          </w:p>
          <w:p w14:paraId="7E900726" w14:textId="77777777" w:rsidR="00C0112C" w:rsidRDefault="00CD3D10">
            <w:pPr>
              <w:pStyle w:val="TableParagraph"/>
              <w:spacing w:before="11" w:line="164" w:lineRule="exact"/>
              <w:ind w:left="264" w:right="86" w:hanging="165"/>
              <w:rPr>
                <w:sz w:val="16"/>
              </w:rPr>
            </w:pPr>
            <w:r>
              <w:rPr>
                <w:w w:val="95"/>
                <w:sz w:val="16"/>
              </w:rPr>
              <w:t>Participer à l’accueil, à l’encadrement et à la formation de stagiaires, à l’accueil des nouveaux agents, des bénévoles</w:t>
            </w:r>
          </w:p>
        </w:tc>
        <w:tc>
          <w:tcPr>
            <w:tcW w:w="2270" w:type="dxa"/>
            <w:tcBorders>
              <w:top w:val="single" w:sz="2" w:space="0" w:color="000000"/>
              <w:left w:val="single" w:sz="2" w:space="0" w:color="000000"/>
              <w:bottom w:val="single" w:sz="2" w:space="0" w:color="000000"/>
            </w:tcBorders>
          </w:tcPr>
          <w:p w14:paraId="7E900727" w14:textId="77777777" w:rsidR="00C0112C" w:rsidRDefault="00C0112C">
            <w:pPr>
              <w:pStyle w:val="TableParagraph"/>
              <w:ind w:left="0"/>
              <w:rPr>
                <w:rFonts w:ascii="Times New Roman"/>
                <w:sz w:val="20"/>
              </w:rPr>
            </w:pPr>
          </w:p>
          <w:p w14:paraId="7E900728" w14:textId="77777777" w:rsidR="00C0112C" w:rsidRDefault="00C0112C">
            <w:pPr>
              <w:pStyle w:val="TableParagraph"/>
              <w:ind w:left="0"/>
              <w:rPr>
                <w:rFonts w:ascii="Times New Roman"/>
                <w:sz w:val="20"/>
              </w:rPr>
            </w:pPr>
          </w:p>
          <w:p w14:paraId="7E900729" w14:textId="77777777" w:rsidR="00C0112C" w:rsidRDefault="00C0112C">
            <w:pPr>
              <w:pStyle w:val="TableParagraph"/>
              <w:spacing w:before="9"/>
              <w:ind w:left="0"/>
              <w:rPr>
                <w:rFonts w:ascii="Times New Roman"/>
                <w:sz w:val="23"/>
              </w:rPr>
            </w:pPr>
          </w:p>
          <w:p w14:paraId="7E90072A" w14:textId="77777777" w:rsidR="00C0112C" w:rsidRDefault="00CD3D10">
            <w:pPr>
              <w:pStyle w:val="TableParagraph"/>
              <w:spacing w:line="182" w:lineRule="exact"/>
              <w:ind w:left="548" w:right="548"/>
              <w:jc w:val="center"/>
              <w:rPr>
                <w:rFonts w:ascii="Lucida Sans"/>
                <w:b/>
                <w:i/>
                <w:sz w:val="16"/>
              </w:rPr>
            </w:pPr>
            <w:r>
              <w:rPr>
                <w:rFonts w:ascii="Lucida Sans"/>
                <w:b/>
                <w:i/>
                <w:w w:val="75"/>
                <w:sz w:val="16"/>
              </w:rPr>
              <w:t>UNITE U33</w:t>
            </w:r>
          </w:p>
          <w:p w14:paraId="7E90072B" w14:textId="77777777" w:rsidR="00C0112C" w:rsidRDefault="00CD3D10">
            <w:pPr>
              <w:pStyle w:val="TableParagraph"/>
              <w:spacing w:before="17" w:line="164" w:lineRule="exact"/>
              <w:ind w:left="400" w:right="55" w:hanging="131"/>
              <w:rPr>
                <w:rFonts w:ascii="Lucida Sans" w:hAnsi="Lucida Sans"/>
                <w:b/>
                <w:i/>
                <w:sz w:val="16"/>
              </w:rPr>
            </w:pPr>
            <w:r>
              <w:rPr>
                <w:rFonts w:ascii="Lucida Sans" w:hAnsi="Lucida Sans"/>
                <w:b/>
                <w:i/>
                <w:w w:val="75"/>
                <w:sz w:val="16"/>
              </w:rPr>
              <w:t xml:space="preserve">Travail et communication en </w:t>
            </w:r>
            <w:r>
              <w:rPr>
                <w:rFonts w:ascii="Lucida Sans" w:hAnsi="Lucida Sans"/>
                <w:b/>
                <w:i/>
                <w:w w:val="70"/>
                <w:sz w:val="16"/>
              </w:rPr>
              <w:t>équipe  pluriprofessionnelle</w:t>
            </w:r>
          </w:p>
        </w:tc>
      </w:tr>
      <w:tr w:rsidR="00C0112C" w14:paraId="7E900736" w14:textId="77777777">
        <w:trPr>
          <w:trHeight w:hRule="exact" w:val="1115"/>
        </w:trPr>
        <w:tc>
          <w:tcPr>
            <w:tcW w:w="3084" w:type="dxa"/>
            <w:tcBorders>
              <w:top w:val="single" w:sz="2" w:space="0" w:color="000000"/>
              <w:bottom w:val="single" w:sz="2" w:space="0" w:color="000000"/>
              <w:right w:val="single" w:sz="2" w:space="0" w:color="000000"/>
            </w:tcBorders>
          </w:tcPr>
          <w:p w14:paraId="7E90072D" w14:textId="77777777" w:rsidR="00C0112C" w:rsidRDefault="00C0112C">
            <w:pPr>
              <w:pStyle w:val="TableParagraph"/>
              <w:spacing w:before="7"/>
              <w:ind w:left="0"/>
              <w:rPr>
                <w:rFonts w:ascii="Times New Roman"/>
                <w:sz w:val="29"/>
              </w:rPr>
            </w:pPr>
          </w:p>
          <w:p w14:paraId="7E90072E" w14:textId="77777777" w:rsidR="00C0112C" w:rsidRDefault="00CD3D10">
            <w:pPr>
              <w:pStyle w:val="TableParagraph"/>
              <w:spacing w:line="164" w:lineRule="exact"/>
              <w:ind w:left="264" w:right="97" w:hanging="165"/>
              <w:jc w:val="both"/>
              <w:rPr>
                <w:rFonts w:ascii="Lucida Sans" w:hAnsi="Lucida Sans"/>
                <w:b/>
                <w:i/>
                <w:sz w:val="16"/>
              </w:rPr>
            </w:pPr>
            <w:r>
              <w:rPr>
                <w:rFonts w:ascii="Lucida Sans" w:hAnsi="Lucida Sans"/>
                <w:b/>
                <w:i/>
                <w:w w:val="75"/>
                <w:sz w:val="16"/>
              </w:rPr>
              <w:t>Pôle d’activités 4 - Réalisation d’actions d’édu- cation</w:t>
            </w:r>
            <w:r>
              <w:rPr>
                <w:rFonts w:ascii="Lucida Sans" w:hAnsi="Lucida Sans"/>
                <w:b/>
                <w:i/>
                <w:spacing w:val="-12"/>
                <w:w w:val="75"/>
                <w:sz w:val="16"/>
              </w:rPr>
              <w:t xml:space="preserve"> </w:t>
            </w:r>
            <w:r>
              <w:rPr>
                <w:rFonts w:ascii="Lucida Sans" w:hAnsi="Lucida Sans"/>
                <w:b/>
                <w:i/>
                <w:w w:val="75"/>
                <w:sz w:val="16"/>
              </w:rPr>
              <w:t>à</w:t>
            </w:r>
            <w:r>
              <w:rPr>
                <w:rFonts w:ascii="Lucida Sans" w:hAnsi="Lucida Sans"/>
                <w:b/>
                <w:i/>
                <w:spacing w:val="-12"/>
                <w:w w:val="75"/>
                <w:sz w:val="16"/>
              </w:rPr>
              <w:t xml:space="preserve"> </w:t>
            </w:r>
            <w:r>
              <w:rPr>
                <w:rFonts w:ascii="Lucida Sans" w:hAnsi="Lucida Sans"/>
                <w:b/>
                <w:i/>
                <w:w w:val="75"/>
                <w:sz w:val="16"/>
              </w:rPr>
              <w:t>la</w:t>
            </w:r>
            <w:r>
              <w:rPr>
                <w:rFonts w:ascii="Lucida Sans" w:hAnsi="Lucida Sans"/>
                <w:b/>
                <w:i/>
                <w:spacing w:val="-12"/>
                <w:w w:val="75"/>
                <w:sz w:val="16"/>
              </w:rPr>
              <w:t xml:space="preserve"> </w:t>
            </w:r>
            <w:r>
              <w:rPr>
                <w:rFonts w:ascii="Lucida Sans" w:hAnsi="Lucida Sans"/>
                <w:b/>
                <w:i/>
                <w:w w:val="75"/>
                <w:sz w:val="16"/>
              </w:rPr>
              <w:t>santé</w:t>
            </w:r>
            <w:r>
              <w:rPr>
                <w:rFonts w:ascii="Lucida Sans" w:hAnsi="Lucida Sans"/>
                <w:b/>
                <w:i/>
                <w:spacing w:val="-12"/>
                <w:w w:val="75"/>
                <w:sz w:val="16"/>
              </w:rPr>
              <w:t xml:space="preserve"> </w:t>
            </w:r>
            <w:r>
              <w:rPr>
                <w:rFonts w:ascii="Lucida Sans" w:hAnsi="Lucida Sans"/>
                <w:b/>
                <w:i/>
                <w:w w:val="75"/>
                <w:sz w:val="16"/>
              </w:rPr>
              <w:t>pour</w:t>
            </w:r>
            <w:r>
              <w:rPr>
                <w:rFonts w:ascii="Lucida Sans" w:hAnsi="Lucida Sans"/>
                <w:b/>
                <w:i/>
                <w:spacing w:val="-12"/>
                <w:w w:val="75"/>
                <w:sz w:val="16"/>
              </w:rPr>
              <w:t xml:space="preserve"> </w:t>
            </w:r>
            <w:r>
              <w:rPr>
                <w:rFonts w:ascii="Lucida Sans" w:hAnsi="Lucida Sans"/>
                <w:b/>
                <w:i/>
                <w:w w:val="75"/>
                <w:sz w:val="16"/>
              </w:rPr>
              <w:t>un</w:t>
            </w:r>
            <w:r>
              <w:rPr>
                <w:rFonts w:ascii="Lucida Sans" w:hAnsi="Lucida Sans"/>
                <w:b/>
                <w:i/>
                <w:spacing w:val="-12"/>
                <w:w w:val="75"/>
                <w:sz w:val="16"/>
              </w:rPr>
              <w:t xml:space="preserve"> </w:t>
            </w:r>
            <w:r>
              <w:rPr>
                <w:rFonts w:ascii="Lucida Sans" w:hAnsi="Lucida Sans"/>
                <w:b/>
                <w:i/>
                <w:w w:val="75"/>
                <w:sz w:val="16"/>
              </w:rPr>
              <w:t>public</w:t>
            </w:r>
            <w:r>
              <w:rPr>
                <w:rFonts w:ascii="Lucida Sans" w:hAnsi="Lucida Sans"/>
                <w:b/>
                <w:i/>
                <w:spacing w:val="-12"/>
                <w:w w:val="75"/>
                <w:sz w:val="16"/>
              </w:rPr>
              <w:t xml:space="preserve"> </w:t>
            </w:r>
            <w:r>
              <w:rPr>
                <w:rFonts w:ascii="Lucida Sans" w:hAnsi="Lucida Sans"/>
                <w:b/>
                <w:i/>
                <w:w w:val="75"/>
                <w:sz w:val="16"/>
              </w:rPr>
              <w:t>ciblé</w:t>
            </w:r>
            <w:r>
              <w:rPr>
                <w:rFonts w:ascii="Lucida Sans" w:hAnsi="Lucida Sans"/>
                <w:b/>
                <w:i/>
                <w:spacing w:val="-12"/>
                <w:w w:val="75"/>
                <w:sz w:val="16"/>
              </w:rPr>
              <w:t xml:space="preserve"> </w:t>
            </w:r>
            <w:r>
              <w:rPr>
                <w:rFonts w:ascii="Lucida Sans" w:hAnsi="Lucida Sans"/>
                <w:b/>
                <w:i/>
                <w:w w:val="75"/>
                <w:sz w:val="16"/>
              </w:rPr>
              <w:t>dans</w:t>
            </w:r>
            <w:r>
              <w:rPr>
                <w:rFonts w:ascii="Lucida Sans" w:hAnsi="Lucida Sans"/>
                <w:b/>
                <w:i/>
                <w:spacing w:val="-12"/>
                <w:w w:val="75"/>
                <w:sz w:val="16"/>
              </w:rPr>
              <w:t xml:space="preserve"> </w:t>
            </w:r>
            <w:r>
              <w:rPr>
                <w:rFonts w:ascii="Lucida Sans" w:hAnsi="Lucida Sans"/>
                <w:b/>
                <w:i/>
                <w:w w:val="75"/>
                <w:sz w:val="16"/>
              </w:rPr>
              <w:t>un contexte</w:t>
            </w:r>
            <w:r>
              <w:rPr>
                <w:rFonts w:ascii="Lucida Sans" w:hAnsi="Lucida Sans"/>
                <w:b/>
                <w:i/>
                <w:spacing w:val="3"/>
                <w:w w:val="75"/>
                <w:sz w:val="16"/>
              </w:rPr>
              <w:t xml:space="preserve"> </w:t>
            </w:r>
            <w:r>
              <w:rPr>
                <w:rFonts w:ascii="Lucida Sans" w:hAnsi="Lucida Sans"/>
                <w:b/>
                <w:i/>
                <w:w w:val="75"/>
                <w:sz w:val="16"/>
              </w:rPr>
              <w:t>donné</w:t>
            </w:r>
          </w:p>
        </w:tc>
        <w:tc>
          <w:tcPr>
            <w:tcW w:w="4550" w:type="dxa"/>
            <w:tcBorders>
              <w:top w:val="single" w:sz="2" w:space="0" w:color="000000"/>
              <w:left w:val="single" w:sz="2" w:space="0" w:color="000000"/>
              <w:bottom w:val="single" w:sz="2" w:space="0" w:color="000000"/>
              <w:right w:val="single" w:sz="2" w:space="0" w:color="000000"/>
            </w:tcBorders>
          </w:tcPr>
          <w:p w14:paraId="7E90072F" w14:textId="77777777" w:rsidR="00C0112C" w:rsidRDefault="00CD3D10">
            <w:pPr>
              <w:pStyle w:val="TableParagraph"/>
              <w:spacing w:before="159" w:line="164" w:lineRule="exact"/>
              <w:ind w:left="264" w:hanging="165"/>
              <w:rPr>
                <w:rFonts w:ascii="Lucida Sans" w:hAnsi="Lucida Sans"/>
                <w:b/>
                <w:i/>
                <w:sz w:val="16"/>
              </w:rPr>
            </w:pPr>
            <w:r>
              <w:rPr>
                <w:rFonts w:ascii="Lucida Sans" w:hAnsi="Lucida Sans"/>
                <w:b/>
                <w:i/>
                <w:w w:val="75"/>
                <w:sz w:val="16"/>
              </w:rPr>
              <w:t>Bloc</w:t>
            </w:r>
            <w:r>
              <w:rPr>
                <w:rFonts w:ascii="Lucida Sans" w:hAnsi="Lucida Sans"/>
                <w:b/>
                <w:i/>
                <w:spacing w:val="-18"/>
                <w:w w:val="75"/>
                <w:sz w:val="16"/>
              </w:rPr>
              <w:t xml:space="preserve"> </w:t>
            </w:r>
            <w:r>
              <w:rPr>
                <w:rFonts w:ascii="Lucida Sans" w:hAnsi="Lucida Sans"/>
                <w:b/>
                <w:i/>
                <w:w w:val="75"/>
                <w:sz w:val="16"/>
              </w:rPr>
              <w:t>n</w:t>
            </w:r>
            <w:r>
              <w:rPr>
                <w:rFonts w:ascii="Lucida Sans" w:hAnsi="Lucida Sans"/>
                <w:b/>
                <w:i/>
                <w:w w:val="75"/>
                <w:position w:val="6"/>
                <w:sz w:val="8"/>
              </w:rPr>
              <w:t>o</w:t>
            </w:r>
            <w:r>
              <w:rPr>
                <w:rFonts w:ascii="Lucida Sans" w:hAnsi="Lucida Sans"/>
                <w:b/>
                <w:i/>
                <w:spacing w:val="-6"/>
                <w:w w:val="75"/>
                <w:position w:val="6"/>
                <w:sz w:val="8"/>
              </w:rPr>
              <w:t xml:space="preserve"> </w:t>
            </w:r>
            <w:r>
              <w:rPr>
                <w:rFonts w:ascii="Lucida Sans" w:hAnsi="Lucida Sans"/>
                <w:b/>
                <w:i/>
                <w:w w:val="75"/>
                <w:sz w:val="16"/>
              </w:rPr>
              <w:t>4</w:t>
            </w:r>
            <w:r>
              <w:rPr>
                <w:rFonts w:ascii="Lucida Sans" w:hAnsi="Lucida Sans"/>
                <w:b/>
                <w:i/>
                <w:spacing w:val="-18"/>
                <w:w w:val="75"/>
                <w:sz w:val="16"/>
              </w:rPr>
              <w:t xml:space="preserve"> </w:t>
            </w:r>
            <w:r>
              <w:rPr>
                <w:rFonts w:ascii="Lucida Sans" w:hAnsi="Lucida Sans"/>
                <w:b/>
                <w:i/>
                <w:w w:val="75"/>
                <w:sz w:val="16"/>
              </w:rPr>
              <w:t>–</w:t>
            </w:r>
            <w:r>
              <w:rPr>
                <w:rFonts w:ascii="Lucida Sans" w:hAnsi="Lucida Sans"/>
                <w:b/>
                <w:i/>
                <w:spacing w:val="-18"/>
                <w:w w:val="75"/>
                <w:sz w:val="16"/>
              </w:rPr>
              <w:t xml:space="preserve"> </w:t>
            </w:r>
            <w:r>
              <w:rPr>
                <w:rFonts w:ascii="Lucida Sans" w:hAnsi="Lucida Sans"/>
                <w:b/>
                <w:i/>
                <w:w w:val="75"/>
                <w:sz w:val="16"/>
              </w:rPr>
              <w:t>Réaliser</w:t>
            </w:r>
            <w:r>
              <w:rPr>
                <w:rFonts w:ascii="Lucida Sans" w:hAnsi="Lucida Sans"/>
                <w:b/>
                <w:i/>
                <w:spacing w:val="-18"/>
                <w:w w:val="75"/>
                <w:sz w:val="16"/>
              </w:rPr>
              <w:t xml:space="preserve"> </w:t>
            </w:r>
            <w:r>
              <w:rPr>
                <w:rFonts w:ascii="Lucida Sans" w:hAnsi="Lucida Sans"/>
                <w:b/>
                <w:i/>
                <w:w w:val="75"/>
                <w:sz w:val="16"/>
              </w:rPr>
              <w:t>des</w:t>
            </w:r>
            <w:r>
              <w:rPr>
                <w:rFonts w:ascii="Lucida Sans" w:hAnsi="Lucida Sans"/>
                <w:b/>
                <w:i/>
                <w:spacing w:val="-18"/>
                <w:w w:val="75"/>
                <w:sz w:val="16"/>
              </w:rPr>
              <w:t xml:space="preserve"> </w:t>
            </w:r>
            <w:r>
              <w:rPr>
                <w:rFonts w:ascii="Lucida Sans" w:hAnsi="Lucida Sans"/>
                <w:b/>
                <w:i/>
                <w:w w:val="75"/>
                <w:sz w:val="16"/>
              </w:rPr>
              <w:t>actions</w:t>
            </w:r>
            <w:r>
              <w:rPr>
                <w:rFonts w:ascii="Lucida Sans" w:hAnsi="Lucida Sans"/>
                <w:b/>
                <w:i/>
                <w:spacing w:val="-18"/>
                <w:w w:val="75"/>
                <w:sz w:val="16"/>
              </w:rPr>
              <w:t xml:space="preserve"> </w:t>
            </w:r>
            <w:r>
              <w:rPr>
                <w:rFonts w:ascii="Lucida Sans" w:hAnsi="Lucida Sans"/>
                <w:b/>
                <w:i/>
                <w:w w:val="75"/>
                <w:sz w:val="16"/>
              </w:rPr>
              <w:t>d’éducation</w:t>
            </w:r>
            <w:r>
              <w:rPr>
                <w:rFonts w:ascii="Lucida Sans" w:hAnsi="Lucida Sans"/>
                <w:b/>
                <w:i/>
                <w:spacing w:val="-18"/>
                <w:w w:val="75"/>
                <w:sz w:val="16"/>
              </w:rPr>
              <w:t xml:space="preserve"> </w:t>
            </w:r>
            <w:r>
              <w:rPr>
                <w:rFonts w:ascii="Lucida Sans" w:hAnsi="Lucida Sans"/>
                <w:b/>
                <w:i/>
                <w:w w:val="75"/>
                <w:sz w:val="16"/>
              </w:rPr>
              <w:t>à</w:t>
            </w:r>
            <w:r>
              <w:rPr>
                <w:rFonts w:ascii="Lucida Sans" w:hAnsi="Lucida Sans"/>
                <w:b/>
                <w:i/>
                <w:spacing w:val="-18"/>
                <w:w w:val="75"/>
                <w:sz w:val="16"/>
              </w:rPr>
              <w:t xml:space="preserve"> </w:t>
            </w:r>
            <w:r>
              <w:rPr>
                <w:rFonts w:ascii="Lucida Sans" w:hAnsi="Lucida Sans"/>
                <w:b/>
                <w:i/>
                <w:w w:val="75"/>
                <w:sz w:val="16"/>
              </w:rPr>
              <w:t>la</w:t>
            </w:r>
            <w:r>
              <w:rPr>
                <w:rFonts w:ascii="Lucida Sans" w:hAnsi="Lucida Sans"/>
                <w:b/>
                <w:i/>
                <w:spacing w:val="-18"/>
                <w:w w:val="75"/>
                <w:sz w:val="16"/>
              </w:rPr>
              <w:t xml:space="preserve"> </w:t>
            </w:r>
            <w:r>
              <w:rPr>
                <w:rFonts w:ascii="Lucida Sans" w:hAnsi="Lucida Sans"/>
                <w:b/>
                <w:i/>
                <w:w w:val="75"/>
                <w:sz w:val="16"/>
              </w:rPr>
              <w:t>santé</w:t>
            </w:r>
            <w:r>
              <w:rPr>
                <w:rFonts w:ascii="Lucida Sans" w:hAnsi="Lucida Sans"/>
                <w:b/>
                <w:i/>
                <w:spacing w:val="-18"/>
                <w:w w:val="75"/>
                <w:sz w:val="16"/>
              </w:rPr>
              <w:t xml:space="preserve"> </w:t>
            </w:r>
            <w:r>
              <w:rPr>
                <w:rFonts w:ascii="Lucida Sans" w:hAnsi="Lucida Sans"/>
                <w:b/>
                <w:i/>
                <w:w w:val="75"/>
                <w:sz w:val="16"/>
              </w:rPr>
              <w:t>pour</w:t>
            </w:r>
            <w:r>
              <w:rPr>
                <w:rFonts w:ascii="Lucida Sans" w:hAnsi="Lucida Sans"/>
                <w:b/>
                <w:i/>
                <w:spacing w:val="-18"/>
                <w:w w:val="75"/>
                <w:sz w:val="16"/>
              </w:rPr>
              <w:t xml:space="preserve"> </w:t>
            </w:r>
            <w:r>
              <w:rPr>
                <w:rFonts w:ascii="Lucida Sans" w:hAnsi="Lucida Sans"/>
                <w:b/>
                <w:i/>
                <w:w w:val="75"/>
                <w:sz w:val="16"/>
              </w:rPr>
              <w:t>un</w:t>
            </w:r>
            <w:r>
              <w:rPr>
                <w:rFonts w:ascii="Lucida Sans" w:hAnsi="Lucida Sans"/>
                <w:b/>
                <w:i/>
                <w:spacing w:val="-18"/>
                <w:w w:val="75"/>
                <w:sz w:val="16"/>
              </w:rPr>
              <w:t xml:space="preserve"> </w:t>
            </w:r>
            <w:r>
              <w:rPr>
                <w:rFonts w:ascii="Lucida Sans" w:hAnsi="Lucida Sans"/>
                <w:b/>
                <w:i/>
                <w:w w:val="75"/>
                <w:sz w:val="16"/>
              </w:rPr>
              <w:t>public</w:t>
            </w:r>
            <w:r>
              <w:rPr>
                <w:rFonts w:ascii="Lucida Sans" w:hAnsi="Lucida Sans"/>
                <w:b/>
                <w:i/>
                <w:spacing w:val="-17"/>
                <w:w w:val="75"/>
                <w:sz w:val="16"/>
              </w:rPr>
              <w:t xml:space="preserve"> </w:t>
            </w:r>
            <w:r>
              <w:rPr>
                <w:rFonts w:ascii="Lucida Sans" w:hAnsi="Lucida Sans"/>
                <w:b/>
                <w:i/>
                <w:w w:val="75"/>
                <w:sz w:val="16"/>
              </w:rPr>
              <w:t>ciblé, dans un contexte</w:t>
            </w:r>
            <w:r>
              <w:rPr>
                <w:rFonts w:ascii="Lucida Sans" w:hAnsi="Lucida Sans"/>
                <w:b/>
                <w:i/>
                <w:spacing w:val="-7"/>
                <w:w w:val="75"/>
                <w:sz w:val="16"/>
              </w:rPr>
              <w:t xml:space="preserve"> </w:t>
            </w:r>
            <w:r>
              <w:rPr>
                <w:rFonts w:ascii="Lucida Sans" w:hAnsi="Lucida Sans"/>
                <w:b/>
                <w:i/>
                <w:w w:val="75"/>
                <w:sz w:val="16"/>
              </w:rPr>
              <w:t>donné</w:t>
            </w:r>
          </w:p>
          <w:p w14:paraId="7E900730" w14:textId="77777777" w:rsidR="00C0112C" w:rsidRDefault="00CD3D10">
            <w:pPr>
              <w:pStyle w:val="TableParagraph"/>
              <w:spacing w:line="176" w:lineRule="exact"/>
              <w:rPr>
                <w:sz w:val="16"/>
              </w:rPr>
            </w:pPr>
            <w:r>
              <w:rPr>
                <w:w w:val="95"/>
                <w:sz w:val="16"/>
              </w:rPr>
              <w:t>Analyser les besoins du public</w:t>
            </w:r>
          </w:p>
          <w:p w14:paraId="7E900731" w14:textId="77777777" w:rsidR="00C0112C" w:rsidRDefault="00CD3D10">
            <w:pPr>
              <w:pStyle w:val="TableParagraph"/>
              <w:spacing w:line="176" w:lineRule="exact"/>
              <w:rPr>
                <w:sz w:val="16"/>
              </w:rPr>
            </w:pPr>
            <w:r>
              <w:rPr>
                <w:w w:val="95"/>
                <w:sz w:val="16"/>
              </w:rPr>
              <w:t>Concevoir une action d’éducation à la santé</w:t>
            </w:r>
          </w:p>
          <w:p w14:paraId="7E900732" w14:textId="77777777" w:rsidR="00C0112C" w:rsidRDefault="00CD3D10">
            <w:pPr>
              <w:pStyle w:val="TableParagraph"/>
              <w:spacing w:line="186" w:lineRule="exact"/>
              <w:rPr>
                <w:sz w:val="16"/>
              </w:rPr>
            </w:pPr>
            <w:r>
              <w:rPr>
                <w:w w:val="95"/>
                <w:sz w:val="16"/>
              </w:rPr>
              <w:t>Mettre en œuvre et évaluer l’action d’éducation à la santé</w:t>
            </w:r>
          </w:p>
        </w:tc>
        <w:tc>
          <w:tcPr>
            <w:tcW w:w="2270" w:type="dxa"/>
            <w:tcBorders>
              <w:top w:val="single" w:sz="2" w:space="0" w:color="000000"/>
              <w:left w:val="single" w:sz="2" w:space="0" w:color="000000"/>
              <w:bottom w:val="single" w:sz="2" w:space="0" w:color="000000"/>
            </w:tcBorders>
          </w:tcPr>
          <w:p w14:paraId="7E900733" w14:textId="77777777" w:rsidR="00C0112C" w:rsidRDefault="00C0112C">
            <w:pPr>
              <w:pStyle w:val="TableParagraph"/>
              <w:ind w:left="0"/>
              <w:rPr>
                <w:rFonts w:ascii="Times New Roman"/>
                <w:sz w:val="27"/>
              </w:rPr>
            </w:pPr>
          </w:p>
          <w:p w14:paraId="7E900734" w14:textId="77777777" w:rsidR="00C0112C" w:rsidRDefault="00CD3D10">
            <w:pPr>
              <w:pStyle w:val="TableParagraph"/>
              <w:spacing w:line="182" w:lineRule="exact"/>
              <w:ind w:left="548" w:right="548"/>
              <w:jc w:val="center"/>
              <w:rPr>
                <w:rFonts w:ascii="Lucida Sans"/>
                <w:b/>
                <w:i/>
                <w:sz w:val="16"/>
              </w:rPr>
            </w:pPr>
            <w:r>
              <w:rPr>
                <w:rFonts w:ascii="Lucida Sans"/>
                <w:b/>
                <w:i/>
                <w:w w:val="75"/>
                <w:sz w:val="16"/>
              </w:rPr>
              <w:t>UNITE U2</w:t>
            </w:r>
          </w:p>
          <w:p w14:paraId="7E900735" w14:textId="77777777" w:rsidR="00C0112C" w:rsidRDefault="00CD3D10">
            <w:pPr>
              <w:pStyle w:val="TableParagraph"/>
              <w:spacing w:before="18" w:line="164" w:lineRule="exact"/>
              <w:ind w:left="781" w:right="55" w:hanging="598"/>
              <w:rPr>
                <w:rFonts w:ascii="Lucida Sans" w:hAnsi="Lucida Sans"/>
                <w:b/>
                <w:i/>
                <w:sz w:val="16"/>
              </w:rPr>
            </w:pPr>
            <w:r>
              <w:rPr>
                <w:rFonts w:ascii="Lucida Sans" w:hAnsi="Lucida Sans"/>
                <w:b/>
                <w:i/>
                <w:w w:val="75"/>
                <w:sz w:val="16"/>
              </w:rPr>
              <w:t xml:space="preserve">Conception d’action(s) d’éduca- </w:t>
            </w:r>
            <w:r>
              <w:rPr>
                <w:rFonts w:ascii="Lucida Sans" w:hAnsi="Lucida Sans"/>
                <w:b/>
                <w:i/>
                <w:w w:val="80"/>
                <w:sz w:val="16"/>
              </w:rPr>
              <w:t>tion à la santé</w:t>
            </w:r>
          </w:p>
        </w:tc>
      </w:tr>
      <w:tr w:rsidR="00C0112C" w14:paraId="7E900743" w14:textId="77777777">
        <w:trPr>
          <w:trHeight w:hRule="exact" w:val="2453"/>
        </w:trPr>
        <w:tc>
          <w:tcPr>
            <w:tcW w:w="3084" w:type="dxa"/>
            <w:vMerge w:val="restart"/>
            <w:tcBorders>
              <w:top w:val="single" w:sz="2" w:space="0" w:color="000000"/>
              <w:right w:val="single" w:sz="2" w:space="0" w:color="000000"/>
            </w:tcBorders>
            <w:shd w:val="clear" w:color="auto" w:fill="D8D8D8"/>
          </w:tcPr>
          <w:p w14:paraId="7E900737" w14:textId="77777777" w:rsidR="00C0112C" w:rsidRDefault="00C0112C"/>
        </w:tc>
        <w:tc>
          <w:tcPr>
            <w:tcW w:w="4550" w:type="dxa"/>
            <w:tcBorders>
              <w:top w:val="single" w:sz="2" w:space="0" w:color="000000"/>
              <w:left w:val="single" w:sz="2" w:space="0" w:color="000000"/>
              <w:bottom w:val="single" w:sz="2" w:space="0" w:color="000000"/>
              <w:right w:val="single" w:sz="2" w:space="0" w:color="000000"/>
            </w:tcBorders>
          </w:tcPr>
          <w:p w14:paraId="7E900738" w14:textId="77777777" w:rsidR="00C0112C" w:rsidRDefault="00CD3D10">
            <w:pPr>
              <w:pStyle w:val="TableParagraph"/>
              <w:spacing w:before="135" w:line="184" w:lineRule="exact"/>
              <w:rPr>
                <w:rFonts w:ascii="Lucida Sans" w:hAnsi="Lucida Sans"/>
                <w:b/>
                <w:i/>
                <w:sz w:val="16"/>
              </w:rPr>
            </w:pPr>
            <w:r>
              <w:rPr>
                <w:rFonts w:ascii="Lucida Sans" w:hAnsi="Lucida Sans"/>
                <w:b/>
                <w:i/>
                <w:w w:val="80"/>
                <w:sz w:val="16"/>
              </w:rPr>
              <w:t>Bloc n</w:t>
            </w:r>
            <w:r>
              <w:rPr>
                <w:rFonts w:ascii="Lucida Sans" w:hAnsi="Lucida Sans"/>
                <w:b/>
                <w:i/>
                <w:w w:val="80"/>
                <w:position w:val="6"/>
                <w:sz w:val="8"/>
              </w:rPr>
              <w:t xml:space="preserve">o </w:t>
            </w:r>
            <w:r>
              <w:rPr>
                <w:rFonts w:ascii="Lucida Sans" w:hAnsi="Lucida Sans"/>
                <w:b/>
                <w:i/>
                <w:w w:val="80"/>
                <w:sz w:val="16"/>
              </w:rPr>
              <w:t>5 – Mathématiques</w:t>
            </w:r>
          </w:p>
          <w:p w14:paraId="7E900739" w14:textId="77777777" w:rsidR="00C0112C" w:rsidRDefault="00CD3D10">
            <w:pPr>
              <w:pStyle w:val="TableParagraph"/>
              <w:numPr>
                <w:ilvl w:val="0"/>
                <w:numId w:val="123"/>
              </w:numPr>
              <w:tabs>
                <w:tab w:val="left" w:pos="183"/>
              </w:tabs>
              <w:spacing w:line="181" w:lineRule="exact"/>
              <w:ind w:hanging="165"/>
              <w:rPr>
                <w:sz w:val="16"/>
              </w:rPr>
            </w:pPr>
            <w:r>
              <w:rPr>
                <w:w w:val="90"/>
                <w:sz w:val="16"/>
              </w:rPr>
              <w:t>s'approprier : rechercher, extraire et organiser l'information</w:t>
            </w:r>
            <w:r>
              <w:rPr>
                <w:spacing w:val="27"/>
                <w:w w:val="90"/>
                <w:sz w:val="16"/>
              </w:rPr>
              <w:t xml:space="preserve"> </w:t>
            </w:r>
            <w:r>
              <w:rPr>
                <w:w w:val="90"/>
                <w:sz w:val="16"/>
              </w:rPr>
              <w:t>;</w:t>
            </w:r>
          </w:p>
          <w:p w14:paraId="7E90073A" w14:textId="77777777" w:rsidR="00C0112C" w:rsidRDefault="00CD3D10">
            <w:pPr>
              <w:pStyle w:val="TableParagraph"/>
              <w:numPr>
                <w:ilvl w:val="0"/>
                <w:numId w:val="123"/>
              </w:numPr>
              <w:tabs>
                <w:tab w:val="left" w:pos="211"/>
              </w:tabs>
              <w:spacing w:before="11" w:line="164" w:lineRule="exact"/>
              <w:ind w:right="99" w:hanging="165"/>
              <w:jc w:val="both"/>
              <w:rPr>
                <w:sz w:val="16"/>
              </w:rPr>
            </w:pPr>
            <w:r>
              <w:rPr>
                <w:w w:val="95"/>
                <w:sz w:val="16"/>
              </w:rPr>
              <w:t>analyser/raisonner : émettre des conjectures ; proposer, choisir,</w:t>
            </w:r>
            <w:r>
              <w:rPr>
                <w:spacing w:val="-6"/>
                <w:w w:val="95"/>
                <w:sz w:val="16"/>
              </w:rPr>
              <w:t xml:space="preserve"> </w:t>
            </w:r>
            <w:r>
              <w:rPr>
                <w:w w:val="95"/>
                <w:sz w:val="16"/>
              </w:rPr>
              <w:t>une méthode</w:t>
            </w:r>
            <w:r>
              <w:rPr>
                <w:spacing w:val="-21"/>
                <w:w w:val="95"/>
                <w:sz w:val="16"/>
              </w:rPr>
              <w:t xml:space="preserve"> </w:t>
            </w:r>
            <w:r>
              <w:rPr>
                <w:w w:val="95"/>
                <w:sz w:val="16"/>
              </w:rPr>
              <w:t>de</w:t>
            </w:r>
            <w:r>
              <w:rPr>
                <w:spacing w:val="-21"/>
                <w:w w:val="95"/>
                <w:sz w:val="16"/>
              </w:rPr>
              <w:t xml:space="preserve"> </w:t>
            </w:r>
            <w:r>
              <w:rPr>
                <w:w w:val="95"/>
                <w:sz w:val="16"/>
              </w:rPr>
              <w:t>résolution</w:t>
            </w:r>
            <w:r>
              <w:rPr>
                <w:spacing w:val="-28"/>
                <w:w w:val="95"/>
                <w:sz w:val="16"/>
              </w:rPr>
              <w:t xml:space="preserve"> </w:t>
            </w:r>
            <w:r>
              <w:rPr>
                <w:w w:val="95"/>
                <w:sz w:val="16"/>
              </w:rPr>
              <w:t>;</w:t>
            </w:r>
            <w:r>
              <w:rPr>
                <w:spacing w:val="-21"/>
                <w:w w:val="95"/>
                <w:sz w:val="16"/>
              </w:rPr>
              <w:t xml:space="preserve"> </w:t>
            </w:r>
            <w:r>
              <w:rPr>
                <w:w w:val="95"/>
                <w:sz w:val="16"/>
              </w:rPr>
              <w:t>élaborer</w:t>
            </w:r>
            <w:r>
              <w:rPr>
                <w:spacing w:val="-21"/>
                <w:w w:val="95"/>
                <w:sz w:val="16"/>
              </w:rPr>
              <w:t xml:space="preserve"> </w:t>
            </w:r>
            <w:r>
              <w:rPr>
                <w:w w:val="95"/>
                <w:sz w:val="16"/>
              </w:rPr>
              <w:t>un</w:t>
            </w:r>
            <w:r>
              <w:rPr>
                <w:spacing w:val="-21"/>
                <w:w w:val="95"/>
                <w:sz w:val="16"/>
              </w:rPr>
              <w:t xml:space="preserve"> </w:t>
            </w:r>
            <w:r>
              <w:rPr>
                <w:w w:val="95"/>
                <w:sz w:val="16"/>
              </w:rPr>
              <w:t>algorithme</w:t>
            </w:r>
            <w:r>
              <w:rPr>
                <w:spacing w:val="-28"/>
                <w:w w:val="95"/>
                <w:sz w:val="16"/>
              </w:rPr>
              <w:t xml:space="preserve"> </w:t>
            </w:r>
            <w:r>
              <w:rPr>
                <w:w w:val="95"/>
                <w:sz w:val="16"/>
              </w:rPr>
              <w:t>;</w:t>
            </w:r>
          </w:p>
          <w:p w14:paraId="7E90073B" w14:textId="77777777" w:rsidR="00C0112C" w:rsidRDefault="00CD3D10">
            <w:pPr>
              <w:pStyle w:val="TableParagraph"/>
              <w:numPr>
                <w:ilvl w:val="0"/>
                <w:numId w:val="123"/>
              </w:numPr>
              <w:tabs>
                <w:tab w:val="left" w:pos="180"/>
              </w:tabs>
              <w:spacing w:before="11" w:line="164" w:lineRule="exact"/>
              <w:ind w:right="99" w:hanging="165"/>
              <w:jc w:val="both"/>
              <w:rPr>
                <w:sz w:val="16"/>
              </w:rPr>
            </w:pPr>
            <w:r>
              <w:rPr>
                <w:w w:val="95"/>
                <w:sz w:val="16"/>
              </w:rPr>
              <w:t>réaliser</w:t>
            </w:r>
            <w:r>
              <w:rPr>
                <w:spacing w:val="-19"/>
                <w:w w:val="95"/>
                <w:sz w:val="16"/>
              </w:rPr>
              <w:t xml:space="preserve"> </w:t>
            </w:r>
            <w:r>
              <w:rPr>
                <w:w w:val="95"/>
                <w:sz w:val="16"/>
              </w:rPr>
              <w:t>:</w:t>
            </w:r>
            <w:r>
              <w:rPr>
                <w:spacing w:val="-20"/>
                <w:w w:val="95"/>
                <w:sz w:val="16"/>
              </w:rPr>
              <w:t xml:space="preserve"> </w:t>
            </w:r>
            <w:r>
              <w:rPr>
                <w:w w:val="95"/>
                <w:sz w:val="16"/>
              </w:rPr>
              <w:t>mettre</w:t>
            </w:r>
            <w:r>
              <w:rPr>
                <w:spacing w:val="-19"/>
                <w:w w:val="95"/>
                <w:sz w:val="16"/>
              </w:rPr>
              <w:t xml:space="preserve"> </w:t>
            </w:r>
            <w:r>
              <w:rPr>
                <w:w w:val="95"/>
                <w:sz w:val="16"/>
              </w:rPr>
              <w:t>en</w:t>
            </w:r>
            <w:r>
              <w:rPr>
                <w:spacing w:val="-20"/>
                <w:w w:val="95"/>
                <w:sz w:val="16"/>
              </w:rPr>
              <w:t xml:space="preserve"> </w:t>
            </w:r>
            <w:r>
              <w:rPr>
                <w:w w:val="95"/>
                <w:sz w:val="16"/>
              </w:rPr>
              <w:t>œuvre</w:t>
            </w:r>
            <w:r>
              <w:rPr>
                <w:spacing w:val="-19"/>
                <w:w w:val="95"/>
                <w:sz w:val="16"/>
              </w:rPr>
              <w:t xml:space="preserve"> </w:t>
            </w:r>
            <w:r>
              <w:rPr>
                <w:w w:val="95"/>
                <w:sz w:val="16"/>
              </w:rPr>
              <w:t>une</w:t>
            </w:r>
            <w:r>
              <w:rPr>
                <w:spacing w:val="-19"/>
                <w:w w:val="95"/>
                <w:sz w:val="16"/>
              </w:rPr>
              <w:t xml:space="preserve"> </w:t>
            </w:r>
            <w:r>
              <w:rPr>
                <w:w w:val="95"/>
                <w:sz w:val="16"/>
              </w:rPr>
              <w:t>méthode</w:t>
            </w:r>
            <w:r>
              <w:rPr>
                <w:spacing w:val="-20"/>
                <w:w w:val="95"/>
                <w:sz w:val="16"/>
              </w:rPr>
              <w:t xml:space="preserve"> </w:t>
            </w:r>
            <w:r>
              <w:rPr>
                <w:w w:val="95"/>
                <w:sz w:val="16"/>
              </w:rPr>
              <w:t>de</w:t>
            </w:r>
            <w:r>
              <w:rPr>
                <w:spacing w:val="-20"/>
                <w:w w:val="95"/>
                <w:sz w:val="16"/>
              </w:rPr>
              <w:t xml:space="preserve"> </w:t>
            </w:r>
            <w:r>
              <w:rPr>
                <w:w w:val="95"/>
                <w:sz w:val="16"/>
              </w:rPr>
              <w:t>résolution,</w:t>
            </w:r>
            <w:r>
              <w:rPr>
                <w:spacing w:val="-19"/>
                <w:w w:val="95"/>
                <w:sz w:val="16"/>
              </w:rPr>
              <w:t xml:space="preserve"> </w:t>
            </w:r>
            <w:r>
              <w:rPr>
                <w:w w:val="95"/>
                <w:sz w:val="16"/>
              </w:rPr>
              <w:t>des</w:t>
            </w:r>
            <w:r>
              <w:rPr>
                <w:spacing w:val="-20"/>
                <w:w w:val="95"/>
                <w:sz w:val="16"/>
              </w:rPr>
              <w:t xml:space="preserve"> </w:t>
            </w:r>
            <w:r>
              <w:rPr>
                <w:w w:val="95"/>
                <w:sz w:val="16"/>
              </w:rPr>
              <w:t>algorithmes</w:t>
            </w:r>
            <w:r>
              <w:rPr>
                <w:spacing w:val="-27"/>
                <w:w w:val="95"/>
                <w:sz w:val="16"/>
              </w:rPr>
              <w:t xml:space="preserve"> </w:t>
            </w:r>
            <w:r>
              <w:rPr>
                <w:w w:val="95"/>
                <w:sz w:val="16"/>
              </w:rPr>
              <w:t xml:space="preserve">; utiliser un modèle ; représenter ; calculer ; expérimenter ; faire une </w:t>
            </w:r>
            <w:r>
              <w:rPr>
                <w:w w:val="90"/>
                <w:sz w:val="16"/>
              </w:rPr>
              <w:t>simulation</w:t>
            </w:r>
            <w:r>
              <w:rPr>
                <w:spacing w:val="-8"/>
                <w:w w:val="90"/>
                <w:sz w:val="16"/>
              </w:rPr>
              <w:t xml:space="preserve"> </w:t>
            </w:r>
            <w:r>
              <w:rPr>
                <w:w w:val="90"/>
                <w:sz w:val="16"/>
              </w:rPr>
              <w:t>;</w:t>
            </w:r>
          </w:p>
          <w:p w14:paraId="7E90073C" w14:textId="77777777" w:rsidR="00C0112C" w:rsidRDefault="00CD3D10">
            <w:pPr>
              <w:pStyle w:val="TableParagraph"/>
              <w:numPr>
                <w:ilvl w:val="0"/>
                <w:numId w:val="123"/>
              </w:numPr>
              <w:tabs>
                <w:tab w:val="left" w:pos="197"/>
              </w:tabs>
              <w:spacing w:before="11" w:line="164" w:lineRule="exact"/>
              <w:ind w:right="97" w:hanging="165"/>
              <w:jc w:val="both"/>
              <w:rPr>
                <w:sz w:val="16"/>
              </w:rPr>
            </w:pPr>
            <w:r>
              <w:rPr>
                <w:w w:val="95"/>
                <w:sz w:val="16"/>
              </w:rPr>
              <w:t>valider</w:t>
            </w:r>
            <w:r>
              <w:rPr>
                <w:spacing w:val="-6"/>
                <w:w w:val="95"/>
                <w:sz w:val="16"/>
              </w:rPr>
              <w:t xml:space="preserve"> </w:t>
            </w:r>
            <w:r>
              <w:rPr>
                <w:w w:val="95"/>
                <w:sz w:val="16"/>
              </w:rPr>
              <w:t>:</w:t>
            </w:r>
            <w:r>
              <w:rPr>
                <w:spacing w:val="-7"/>
                <w:w w:val="95"/>
                <w:sz w:val="16"/>
              </w:rPr>
              <w:t xml:space="preserve"> </w:t>
            </w:r>
            <w:r>
              <w:rPr>
                <w:w w:val="95"/>
                <w:sz w:val="16"/>
              </w:rPr>
              <w:t>critiquer</w:t>
            </w:r>
            <w:r>
              <w:rPr>
                <w:spacing w:val="-6"/>
                <w:w w:val="95"/>
                <w:sz w:val="16"/>
              </w:rPr>
              <w:t xml:space="preserve"> </w:t>
            </w:r>
            <w:r>
              <w:rPr>
                <w:w w:val="95"/>
                <w:sz w:val="16"/>
              </w:rPr>
              <w:t>un</w:t>
            </w:r>
            <w:r>
              <w:rPr>
                <w:spacing w:val="-7"/>
                <w:w w:val="95"/>
                <w:sz w:val="16"/>
              </w:rPr>
              <w:t xml:space="preserve"> </w:t>
            </w:r>
            <w:r>
              <w:rPr>
                <w:w w:val="95"/>
                <w:sz w:val="16"/>
              </w:rPr>
              <w:t>résultat,</w:t>
            </w:r>
            <w:r>
              <w:rPr>
                <w:spacing w:val="-6"/>
                <w:w w:val="95"/>
                <w:sz w:val="16"/>
              </w:rPr>
              <w:t xml:space="preserve"> </w:t>
            </w:r>
            <w:r>
              <w:rPr>
                <w:w w:val="95"/>
                <w:sz w:val="16"/>
              </w:rPr>
              <w:t>argumenter</w:t>
            </w:r>
            <w:r>
              <w:rPr>
                <w:spacing w:val="-24"/>
                <w:w w:val="95"/>
                <w:sz w:val="16"/>
              </w:rPr>
              <w:t xml:space="preserve"> </w:t>
            </w:r>
            <w:r>
              <w:rPr>
                <w:w w:val="95"/>
                <w:sz w:val="16"/>
              </w:rPr>
              <w:t>;</w:t>
            </w:r>
            <w:r>
              <w:rPr>
                <w:spacing w:val="-6"/>
                <w:w w:val="95"/>
                <w:sz w:val="16"/>
              </w:rPr>
              <w:t xml:space="preserve"> </w:t>
            </w:r>
            <w:r>
              <w:rPr>
                <w:w w:val="95"/>
                <w:sz w:val="16"/>
              </w:rPr>
              <w:t>contrôler</w:t>
            </w:r>
            <w:r>
              <w:rPr>
                <w:spacing w:val="-7"/>
                <w:w w:val="95"/>
                <w:sz w:val="16"/>
              </w:rPr>
              <w:t xml:space="preserve"> </w:t>
            </w:r>
            <w:r>
              <w:rPr>
                <w:w w:val="95"/>
                <w:sz w:val="16"/>
              </w:rPr>
              <w:t>la</w:t>
            </w:r>
            <w:r>
              <w:rPr>
                <w:spacing w:val="-6"/>
                <w:w w:val="95"/>
                <w:sz w:val="16"/>
              </w:rPr>
              <w:t xml:space="preserve"> </w:t>
            </w:r>
            <w:r>
              <w:rPr>
                <w:w w:val="95"/>
                <w:sz w:val="16"/>
              </w:rPr>
              <w:t xml:space="preserve">vraisemblance </w:t>
            </w:r>
            <w:r>
              <w:rPr>
                <w:sz w:val="16"/>
              </w:rPr>
              <w:t>d'une</w:t>
            </w:r>
            <w:r>
              <w:rPr>
                <w:spacing w:val="-2"/>
                <w:sz w:val="16"/>
              </w:rPr>
              <w:t xml:space="preserve"> </w:t>
            </w:r>
            <w:r>
              <w:rPr>
                <w:sz w:val="16"/>
              </w:rPr>
              <w:t>conjecture</w:t>
            </w:r>
            <w:r>
              <w:rPr>
                <w:spacing w:val="-28"/>
                <w:sz w:val="16"/>
              </w:rPr>
              <w:t xml:space="preserve"> </w:t>
            </w:r>
            <w:r>
              <w:rPr>
                <w:sz w:val="16"/>
              </w:rPr>
              <w:t>;</w:t>
            </w:r>
            <w:r>
              <w:rPr>
                <w:spacing w:val="-2"/>
                <w:sz w:val="16"/>
              </w:rPr>
              <w:t xml:space="preserve"> </w:t>
            </w:r>
            <w:r>
              <w:rPr>
                <w:sz w:val="16"/>
              </w:rPr>
              <w:t>mener</w:t>
            </w:r>
            <w:r>
              <w:rPr>
                <w:spacing w:val="-2"/>
                <w:sz w:val="16"/>
              </w:rPr>
              <w:t xml:space="preserve"> </w:t>
            </w:r>
            <w:r>
              <w:rPr>
                <w:sz w:val="16"/>
              </w:rPr>
              <w:t>un</w:t>
            </w:r>
            <w:r>
              <w:rPr>
                <w:spacing w:val="-2"/>
                <w:sz w:val="16"/>
              </w:rPr>
              <w:t xml:space="preserve"> </w:t>
            </w:r>
            <w:r>
              <w:rPr>
                <w:sz w:val="16"/>
              </w:rPr>
              <w:t>raisonnement</w:t>
            </w:r>
            <w:r>
              <w:rPr>
                <w:spacing w:val="-2"/>
                <w:sz w:val="16"/>
              </w:rPr>
              <w:t xml:space="preserve"> </w:t>
            </w:r>
            <w:r>
              <w:rPr>
                <w:sz w:val="16"/>
              </w:rPr>
              <w:t>logique</w:t>
            </w:r>
            <w:r>
              <w:rPr>
                <w:spacing w:val="-2"/>
                <w:sz w:val="16"/>
              </w:rPr>
              <w:t xml:space="preserve"> </w:t>
            </w:r>
            <w:r>
              <w:rPr>
                <w:sz w:val="16"/>
              </w:rPr>
              <w:t>et</w:t>
            </w:r>
            <w:r>
              <w:rPr>
                <w:spacing w:val="-2"/>
                <w:sz w:val="16"/>
              </w:rPr>
              <w:t xml:space="preserve"> </w:t>
            </w:r>
            <w:r>
              <w:rPr>
                <w:sz w:val="16"/>
              </w:rPr>
              <w:t>établir</w:t>
            </w:r>
            <w:r>
              <w:rPr>
                <w:spacing w:val="-2"/>
                <w:sz w:val="16"/>
              </w:rPr>
              <w:t xml:space="preserve"> </w:t>
            </w:r>
            <w:r>
              <w:rPr>
                <w:sz w:val="16"/>
              </w:rPr>
              <w:t xml:space="preserve">une </w:t>
            </w:r>
            <w:r>
              <w:rPr>
                <w:w w:val="90"/>
                <w:sz w:val="16"/>
              </w:rPr>
              <w:t>conclusion</w:t>
            </w:r>
            <w:r>
              <w:rPr>
                <w:spacing w:val="-1"/>
                <w:w w:val="90"/>
                <w:sz w:val="16"/>
              </w:rPr>
              <w:t xml:space="preserve"> </w:t>
            </w:r>
            <w:r>
              <w:rPr>
                <w:w w:val="90"/>
                <w:sz w:val="16"/>
              </w:rPr>
              <w:t>;</w:t>
            </w:r>
          </w:p>
          <w:p w14:paraId="7E90073D" w14:textId="77777777" w:rsidR="00C0112C" w:rsidRDefault="00CD3D10">
            <w:pPr>
              <w:pStyle w:val="TableParagraph"/>
              <w:numPr>
                <w:ilvl w:val="0"/>
                <w:numId w:val="123"/>
              </w:numPr>
              <w:tabs>
                <w:tab w:val="left" w:pos="177"/>
              </w:tabs>
              <w:spacing w:before="11" w:line="164" w:lineRule="exact"/>
              <w:ind w:right="99" w:hanging="165"/>
              <w:jc w:val="both"/>
              <w:rPr>
                <w:sz w:val="16"/>
              </w:rPr>
            </w:pPr>
            <w:r>
              <w:rPr>
                <w:w w:val="95"/>
                <w:sz w:val="16"/>
              </w:rPr>
              <w:t>communiquer</w:t>
            </w:r>
            <w:r>
              <w:rPr>
                <w:spacing w:val="-22"/>
                <w:w w:val="95"/>
                <w:sz w:val="16"/>
              </w:rPr>
              <w:t xml:space="preserve"> </w:t>
            </w:r>
            <w:r>
              <w:rPr>
                <w:w w:val="95"/>
                <w:sz w:val="16"/>
              </w:rPr>
              <w:t>:</w:t>
            </w:r>
            <w:r>
              <w:rPr>
                <w:spacing w:val="-22"/>
                <w:w w:val="95"/>
                <w:sz w:val="16"/>
              </w:rPr>
              <w:t xml:space="preserve"> </w:t>
            </w:r>
            <w:r>
              <w:rPr>
                <w:w w:val="95"/>
                <w:sz w:val="16"/>
              </w:rPr>
              <w:t>rendre</w:t>
            </w:r>
            <w:r>
              <w:rPr>
                <w:spacing w:val="-22"/>
                <w:w w:val="95"/>
                <w:sz w:val="16"/>
              </w:rPr>
              <w:t xml:space="preserve"> </w:t>
            </w:r>
            <w:r>
              <w:rPr>
                <w:w w:val="95"/>
                <w:sz w:val="16"/>
              </w:rPr>
              <w:t>compte</w:t>
            </w:r>
            <w:r>
              <w:rPr>
                <w:spacing w:val="-22"/>
                <w:w w:val="95"/>
                <w:sz w:val="16"/>
              </w:rPr>
              <w:t xml:space="preserve"> </w:t>
            </w:r>
            <w:r>
              <w:rPr>
                <w:w w:val="95"/>
                <w:sz w:val="16"/>
              </w:rPr>
              <w:t>d'une</w:t>
            </w:r>
            <w:r>
              <w:rPr>
                <w:spacing w:val="-22"/>
                <w:w w:val="95"/>
                <w:sz w:val="16"/>
              </w:rPr>
              <w:t xml:space="preserve"> </w:t>
            </w:r>
            <w:r>
              <w:rPr>
                <w:w w:val="95"/>
                <w:sz w:val="16"/>
              </w:rPr>
              <w:t>démarche,</w:t>
            </w:r>
            <w:r>
              <w:rPr>
                <w:spacing w:val="-22"/>
                <w:w w:val="95"/>
                <w:sz w:val="16"/>
              </w:rPr>
              <w:t xml:space="preserve"> </w:t>
            </w:r>
            <w:r>
              <w:rPr>
                <w:w w:val="95"/>
                <w:sz w:val="16"/>
              </w:rPr>
              <w:t>d'un</w:t>
            </w:r>
            <w:r>
              <w:rPr>
                <w:spacing w:val="-22"/>
                <w:w w:val="95"/>
                <w:sz w:val="16"/>
              </w:rPr>
              <w:t xml:space="preserve"> </w:t>
            </w:r>
            <w:r>
              <w:rPr>
                <w:w w:val="95"/>
                <w:sz w:val="16"/>
              </w:rPr>
              <w:t>résultat,</w:t>
            </w:r>
            <w:r>
              <w:rPr>
                <w:spacing w:val="-22"/>
                <w:w w:val="95"/>
                <w:sz w:val="16"/>
              </w:rPr>
              <w:t xml:space="preserve"> </w:t>
            </w:r>
            <w:r>
              <w:rPr>
                <w:w w:val="95"/>
                <w:sz w:val="16"/>
              </w:rPr>
              <w:t>à</w:t>
            </w:r>
            <w:r>
              <w:rPr>
                <w:spacing w:val="-22"/>
                <w:w w:val="95"/>
                <w:sz w:val="16"/>
              </w:rPr>
              <w:t xml:space="preserve"> </w:t>
            </w:r>
            <w:r>
              <w:rPr>
                <w:w w:val="95"/>
                <w:sz w:val="16"/>
              </w:rPr>
              <w:t>l'oral</w:t>
            </w:r>
            <w:r>
              <w:rPr>
                <w:spacing w:val="-22"/>
                <w:w w:val="95"/>
                <w:sz w:val="16"/>
              </w:rPr>
              <w:t xml:space="preserve"> </w:t>
            </w:r>
            <w:r>
              <w:rPr>
                <w:w w:val="95"/>
                <w:sz w:val="16"/>
              </w:rPr>
              <w:t xml:space="preserve">ou </w:t>
            </w:r>
            <w:r>
              <w:rPr>
                <w:sz w:val="16"/>
              </w:rPr>
              <w:t>à l'écrit à l'aide d'outils et d'un langage approprié,</w:t>
            </w:r>
            <w:r>
              <w:rPr>
                <w:spacing w:val="7"/>
                <w:sz w:val="16"/>
              </w:rPr>
              <w:t xml:space="preserve"> </w:t>
            </w:r>
            <w:r>
              <w:rPr>
                <w:sz w:val="16"/>
              </w:rPr>
              <w:t>expliquer une</w:t>
            </w:r>
            <w:r>
              <w:rPr>
                <w:w w:val="89"/>
                <w:sz w:val="16"/>
              </w:rPr>
              <w:t xml:space="preserve"> </w:t>
            </w:r>
            <w:r>
              <w:rPr>
                <w:sz w:val="16"/>
              </w:rPr>
              <w:t>démarche.</w:t>
            </w:r>
          </w:p>
        </w:tc>
        <w:tc>
          <w:tcPr>
            <w:tcW w:w="2270" w:type="dxa"/>
            <w:tcBorders>
              <w:top w:val="single" w:sz="2" w:space="0" w:color="000000"/>
              <w:left w:val="single" w:sz="2" w:space="0" w:color="000000"/>
              <w:bottom w:val="single" w:sz="2" w:space="0" w:color="000000"/>
            </w:tcBorders>
          </w:tcPr>
          <w:p w14:paraId="7E90073E" w14:textId="77777777" w:rsidR="00C0112C" w:rsidRDefault="00C0112C">
            <w:pPr>
              <w:pStyle w:val="TableParagraph"/>
              <w:ind w:left="0"/>
              <w:rPr>
                <w:rFonts w:ascii="Times New Roman"/>
                <w:sz w:val="20"/>
              </w:rPr>
            </w:pPr>
          </w:p>
          <w:p w14:paraId="7E90073F" w14:textId="77777777" w:rsidR="00C0112C" w:rsidRDefault="00C0112C">
            <w:pPr>
              <w:pStyle w:val="TableParagraph"/>
              <w:ind w:left="0"/>
              <w:rPr>
                <w:rFonts w:ascii="Times New Roman"/>
                <w:sz w:val="20"/>
              </w:rPr>
            </w:pPr>
          </w:p>
          <w:p w14:paraId="7E900740" w14:textId="77777777" w:rsidR="00C0112C" w:rsidRDefault="00C0112C">
            <w:pPr>
              <w:pStyle w:val="TableParagraph"/>
              <w:ind w:left="0"/>
              <w:rPr>
                <w:rFonts w:ascii="Times New Roman"/>
                <w:sz w:val="20"/>
              </w:rPr>
            </w:pPr>
          </w:p>
          <w:p w14:paraId="7E900741" w14:textId="77777777" w:rsidR="00C0112C" w:rsidRDefault="00C0112C">
            <w:pPr>
              <w:pStyle w:val="TableParagraph"/>
              <w:ind w:left="0"/>
              <w:rPr>
                <w:rFonts w:ascii="Times New Roman"/>
                <w:sz w:val="20"/>
              </w:rPr>
            </w:pPr>
          </w:p>
          <w:p w14:paraId="7E900742" w14:textId="77777777" w:rsidR="00C0112C" w:rsidRDefault="00CD3D10">
            <w:pPr>
              <w:pStyle w:val="TableParagraph"/>
              <w:spacing w:before="157" w:line="176" w:lineRule="exact"/>
              <w:ind w:left="661" w:right="55" w:firstLine="146"/>
              <w:rPr>
                <w:rFonts w:ascii="Lucida Sans" w:hAnsi="Lucida Sans"/>
                <w:b/>
                <w:sz w:val="16"/>
              </w:rPr>
            </w:pPr>
            <w:r>
              <w:rPr>
                <w:rFonts w:ascii="Lucida Sans" w:hAnsi="Lucida Sans"/>
                <w:b/>
                <w:w w:val="85"/>
                <w:sz w:val="16"/>
              </w:rPr>
              <w:t xml:space="preserve">Unité U 11 </w:t>
            </w:r>
            <w:r>
              <w:rPr>
                <w:rFonts w:ascii="Lucida Sans" w:hAnsi="Lucida Sans"/>
                <w:b/>
                <w:w w:val="70"/>
                <w:sz w:val="16"/>
              </w:rPr>
              <w:t>Mathématiques</w:t>
            </w:r>
          </w:p>
        </w:tc>
      </w:tr>
      <w:tr w:rsidR="00C0112C" w14:paraId="7E900750" w14:textId="77777777">
        <w:trPr>
          <w:trHeight w:hRule="exact" w:val="2288"/>
        </w:trPr>
        <w:tc>
          <w:tcPr>
            <w:tcW w:w="3084" w:type="dxa"/>
            <w:vMerge/>
            <w:tcBorders>
              <w:right w:val="single" w:sz="2" w:space="0" w:color="000000"/>
            </w:tcBorders>
            <w:shd w:val="clear" w:color="auto" w:fill="D8D8D8"/>
          </w:tcPr>
          <w:p w14:paraId="7E900744" w14:textId="77777777" w:rsidR="00C0112C" w:rsidRDefault="00C0112C"/>
        </w:tc>
        <w:tc>
          <w:tcPr>
            <w:tcW w:w="4550" w:type="dxa"/>
            <w:tcBorders>
              <w:top w:val="single" w:sz="2" w:space="0" w:color="000000"/>
              <w:left w:val="single" w:sz="2" w:space="0" w:color="000000"/>
              <w:bottom w:val="single" w:sz="2" w:space="0" w:color="000000"/>
              <w:right w:val="single" w:sz="2" w:space="0" w:color="000000"/>
            </w:tcBorders>
          </w:tcPr>
          <w:p w14:paraId="7E900745" w14:textId="77777777" w:rsidR="00C0112C" w:rsidRDefault="00CD3D10">
            <w:pPr>
              <w:pStyle w:val="TableParagraph"/>
              <w:spacing w:before="135" w:line="184" w:lineRule="exact"/>
              <w:rPr>
                <w:rFonts w:ascii="Lucida Sans" w:hAnsi="Lucida Sans"/>
                <w:b/>
                <w:i/>
                <w:sz w:val="16"/>
              </w:rPr>
            </w:pPr>
            <w:r>
              <w:rPr>
                <w:rFonts w:ascii="Lucida Sans" w:hAnsi="Lucida Sans"/>
                <w:b/>
                <w:i/>
                <w:w w:val="80"/>
                <w:sz w:val="16"/>
              </w:rPr>
              <w:t>Bloc n</w:t>
            </w:r>
            <w:r>
              <w:rPr>
                <w:rFonts w:ascii="Lucida Sans" w:hAnsi="Lucida Sans"/>
                <w:b/>
                <w:i/>
                <w:w w:val="80"/>
                <w:position w:val="6"/>
                <w:sz w:val="8"/>
              </w:rPr>
              <w:t xml:space="preserve">o </w:t>
            </w:r>
            <w:r>
              <w:rPr>
                <w:rFonts w:ascii="Lucida Sans" w:hAnsi="Lucida Sans"/>
                <w:b/>
                <w:i/>
                <w:w w:val="80"/>
                <w:sz w:val="16"/>
              </w:rPr>
              <w:t>6 – Physique-chimie</w:t>
            </w:r>
          </w:p>
          <w:p w14:paraId="7E900746" w14:textId="77777777" w:rsidR="00C0112C" w:rsidRDefault="00CD3D10">
            <w:pPr>
              <w:pStyle w:val="TableParagraph"/>
              <w:numPr>
                <w:ilvl w:val="0"/>
                <w:numId w:val="122"/>
              </w:numPr>
              <w:tabs>
                <w:tab w:val="left" w:pos="183"/>
              </w:tabs>
              <w:spacing w:line="181" w:lineRule="exact"/>
              <w:ind w:hanging="165"/>
              <w:rPr>
                <w:sz w:val="16"/>
              </w:rPr>
            </w:pPr>
            <w:r>
              <w:rPr>
                <w:w w:val="90"/>
                <w:sz w:val="16"/>
              </w:rPr>
              <w:t>s'approprier : rechercher, extraire et organiser l'information</w:t>
            </w:r>
            <w:r>
              <w:rPr>
                <w:spacing w:val="27"/>
                <w:w w:val="90"/>
                <w:sz w:val="16"/>
              </w:rPr>
              <w:t xml:space="preserve"> </w:t>
            </w:r>
            <w:r>
              <w:rPr>
                <w:w w:val="90"/>
                <w:sz w:val="16"/>
              </w:rPr>
              <w:t>;</w:t>
            </w:r>
          </w:p>
          <w:p w14:paraId="7E900747" w14:textId="77777777" w:rsidR="00C0112C" w:rsidRDefault="00CD3D10">
            <w:pPr>
              <w:pStyle w:val="TableParagraph"/>
              <w:numPr>
                <w:ilvl w:val="0"/>
                <w:numId w:val="122"/>
              </w:numPr>
              <w:tabs>
                <w:tab w:val="left" w:pos="211"/>
              </w:tabs>
              <w:spacing w:before="11" w:line="164" w:lineRule="exact"/>
              <w:ind w:right="99" w:hanging="165"/>
              <w:jc w:val="both"/>
              <w:rPr>
                <w:sz w:val="16"/>
              </w:rPr>
            </w:pPr>
            <w:r>
              <w:rPr>
                <w:w w:val="95"/>
                <w:sz w:val="16"/>
              </w:rPr>
              <w:t xml:space="preserve">analyser/raisonner : formuler des hypothèses. Proposer, choisir une </w:t>
            </w:r>
            <w:r>
              <w:rPr>
                <w:w w:val="90"/>
                <w:sz w:val="16"/>
              </w:rPr>
              <w:t>méthode de résolution ou un protocole expérimental</w:t>
            </w:r>
            <w:r>
              <w:rPr>
                <w:spacing w:val="21"/>
                <w:w w:val="90"/>
                <w:sz w:val="16"/>
              </w:rPr>
              <w:t xml:space="preserve"> </w:t>
            </w:r>
            <w:r>
              <w:rPr>
                <w:w w:val="90"/>
                <w:sz w:val="16"/>
              </w:rPr>
              <w:t>;</w:t>
            </w:r>
          </w:p>
          <w:p w14:paraId="7E900748" w14:textId="77777777" w:rsidR="00C0112C" w:rsidRDefault="00CD3D10">
            <w:pPr>
              <w:pStyle w:val="TableParagraph"/>
              <w:numPr>
                <w:ilvl w:val="0"/>
                <w:numId w:val="122"/>
              </w:numPr>
              <w:tabs>
                <w:tab w:val="left" w:pos="203"/>
              </w:tabs>
              <w:spacing w:before="11" w:line="164" w:lineRule="exact"/>
              <w:ind w:right="97" w:hanging="165"/>
              <w:jc w:val="both"/>
              <w:rPr>
                <w:sz w:val="16"/>
              </w:rPr>
            </w:pPr>
            <w:r>
              <w:rPr>
                <w:w w:val="95"/>
                <w:sz w:val="16"/>
              </w:rPr>
              <w:t>réaliser : mettre en œuvre une méthode de résolution, un protocole expérimental,</w:t>
            </w:r>
            <w:r>
              <w:rPr>
                <w:spacing w:val="-15"/>
                <w:w w:val="95"/>
                <w:sz w:val="16"/>
              </w:rPr>
              <w:t xml:space="preserve"> </w:t>
            </w:r>
            <w:r>
              <w:rPr>
                <w:w w:val="95"/>
                <w:sz w:val="16"/>
              </w:rPr>
              <w:t>utiliser</w:t>
            </w:r>
            <w:r>
              <w:rPr>
                <w:spacing w:val="-14"/>
                <w:w w:val="95"/>
                <w:sz w:val="16"/>
              </w:rPr>
              <w:t xml:space="preserve"> </w:t>
            </w:r>
            <w:r>
              <w:rPr>
                <w:w w:val="95"/>
                <w:sz w:val="16"/>
              </w:rPr>
              <w:t>un</w:t>
            </w:r>
            <w:r>
              <w:rPr>
                <w:spacing w:val="-15"/>
                <w:w w:val="95"/>
                <w:sz w:val="16"/>
              </w:rPr>
              <w:t xml:space="preserve"> </w:t>
            </w:r>
            <w:r>
              <w:rPr>
                <w:w w:val="95"/>
                <w:sz w:val="16"/>
              </w:rPr>
              <w:t>modèle,</w:t>
            </w:r>
            <w:r>
              <w:rPr>
                <w:spacing w:val="-14"/>
                <w:w w:val="95"/>
                <w:sz w:val="16"/>
              </w:rPr>
              <w:t xml:space="preserve"> </w:t>
            </w:r>
            <w:r>
              <w:rPr>
                <w:w w:val="95"/>
                <w:sz w:val="16"/>
              </w:rPr>
              <w:t>représenter,</w:t>
            </w:r>
            <w:r>
              <w:rPr>
                <w:spacing w:val="-14"/>
                <w:w w:val="95"/>
                <w:sz w:val="16"/>
              </w:rPr>
              <w:t xml:space="preserve"> </w:t>
            </w:r>
            <w:r>
              <w:rPr>
                <w:w w:val="95"/>
                <w:sz w:val="16"/>
              </w:rPr>
              <w:t>calculer,</w:t>
            </w:r>
            <w:r>
              <w:rPr>
                <w:spacing w:val="-14"/>
                <w:w w:val="95"/>
                <w:sz w:val="16"/>
              </w:rPr>
              <w:t xml:space="preserve"> </w:t>
            </w:r>
            <w:r>
              <w:rPr>
                <w:w w:val="95"/>
                <w:sz w:val="16"/>
              </w:rPr>
              <w:t>effectuer</w:t>
            </w:r>
            <w:r>
              <w:rPr>
                <w:spacing w:val="-15"/>
                <w:w w:val="95"/>
                <w:sz w:val="16"/>
              </w:rPr>
              <w:t xml:space="preserve"> </w:t>
            </w:r>
            <w:r>
              <w:rPr>
                <w:w w:val="95"/>
                <w:sz w:val="16"/>
              </w:rPr>
              <w:t xml:space="preserve">une </w:t>
            </w:r>
            <w:r>
              <w:rPr>
                <w:w w:val="90"/>
                <w:sz w:val="16"/>
              </w:rPr>
              <w:t>simulation</w:t>
            </w:r>
            <w:r>
              <w:rPr>
                <w:spacing w:val="-8"/>
                <w:w w:val="90"/>
                <w:sz w:val="16"/>
              </w:rPr>
              <w:t xml:space="preserve"> </w:t>
            </w:r>
            <w:r>
              <w:rPr>
                <w:w w:val="90"/>
                <w:sz w:val="16"/>
              </w:rPr>
              <w:t>;</w:t>
            </w:r>
          </w:p>
          <w:p w14:paraId="7E900749" w14:textId="77777777" w:rsidR="00C0112C" w:rsidRDefault="00CD3D10">
            <w:pPr>
              <w:pStyle w:val="TableParagraph"/>
              <w:numPr>
                <w:ilvl w:val="0"/>
                <w:numId w:val="122"/>
              </w:numPr>
              <w:tabs>
                <w:tab w:val="left" w:pos="179"/>
              </w:tabs>
              <w:spacing w:before="11" w:line="164" w:lineRule="exact"/>
              <w:ind w:right="97" w:hanging="165"/>
              <w:jc w:val="both"/>
              <w:rPr>
                <w:sz w:val="16"/>
              </w:rPr>
            </w:pPr>
            <w:r>
              <w:rPr>
                <w:w w:val="90"/>
                <w:sz w:val="16"/>
              </w:rPr>
              <w:t xml:space="preserve">valider : commenter un résultat, argumenter, contrôler la vraisemblance </w:t>
            </w:r>
            <w:r>
              <w:rPr>
                <w:w w:val="95"/>
                <w:sz w:val="16"/>
              </w:rPr>
              <w:t>d'une</w:t>
            </w:r>
            <w:r>
              <w:rPr>
                <w:spacing w:val="-13"/>
                <w:w w:val="95"/>
                <w:sz w:val="16"/>
              </w:rPr>
              <w:t xml:space="preserve"> </w:t>
            </w:r>
            <w:r>
              <w:rPr>
                <w:w w:val="95"/>
                <w:sz w:val="16"/>
              </w:rPr>
              <w:t>hypothèse,</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valeur</w:t>
            </w:r>
            <w:r>
              <w:rPr>
                <w:spacing w:val="-14"/>
                <w:w w:val="95"/>
                <w:sz w:val="16"/>
              </w:rPr>
              <w:t xml:space="preserve"> </w:t>
            </w:r>
            <w:r>
              <w:rPr>
                <w:w w:val="95"/>
                <w:sz w:val="16"/>
              </w:rPr>
              <w:t>d'une</w:t>
            </w:r>
            <w:r>
              <w:rPr>
                <w:spacing w:val="-13"/>
                <w:w w:val="95"/>
                <w:sz w:val="16"/>
              </w:rPr>
              <w:t xml:space="preserve"> </w:t>
            </w:r>
            <w:r>
              <w:rPr>
                <w:w w:val="95"/>
                <w:sz w:val="16"/>
              </w:rPr>
              <w:t>mesure</w:t>
            </w:r>
            <w:r>
              <w:rPr>
                <w:spacing w:val="-24"/>
                <w:w w:val="95"/>
                <w:sz w:val="16"/>
              </w:rPr>
              <w:t xml:space="preserve"> </w:t>
            </w:r>
            <w:r>
              <w:rPr>
                <w:w w:val="95"/>
                <w:sz w:val="16"/>
              </w:rPr>
              <w:t>;</w:t>
            </w:r>
          </w:p>
          <w:p w14:paraId="7E90074A" w14:textId="77777777" w:rsidR="00C0112C" w:rsidRDefault="00CD3D10">
            <w:pPr>
              <w:pStyle w:val="TableParagraph"/>
              <w:numPr>
                <w:ilvl w:val="0"/>
                <w:numId w:val="122"/>
              </w:numPr>
              <w:tabs>
                <w:tab w:val="left" w:pos="177"/>
              </w:tabs>
              <w:spacing w:before="11" w:line="164" w:lineRule="exact"/>
              <w:ind w:right="99" w:hanging="165"/>
              <w:jc w:val="both"/>
              <w:rPr>
                <w:sz w:val="16"/>
              </w:rPr>
            </w:pPr>
            <w:r>
              <w:rPr>
                <w:w w:val="95"/>
                <w:sz w:val="16"/>
              </w:rPr>
              <w:t>communiquer</w:t>
            </w:r>
            <w:r>
              <w:rPr>
                <w:spacing w:val="-22"/>
                <w:w w:val="95"/>
                <w:sz w:val="16"/>
              </w:rPr>
              <w:t xml:space="preserve"> </w:t>
            </w:r>
            <w:r>
              <w:rPr>
                <w:w w:val="95"/>
                <w:sz w:val="16"/>
              </w:rPr>
              <w:t>:</w:t>
            </w:r>
            <w:r>
              <w:rPr>
                <w:spacing w:val="-22"/>
                <w:w w:val="95"/>
                <w:sz w:val="16"/>
              </w:rPr>
              <w:t xml:space="preserve"> </w:t>
            </w:r>
            <w:r>
              <w:rPr>
                <w:w w:val="95"/>
                <w:sz w:val="16"/>
              </w:rPr>
              <w:t>rendre</w:t>
            </w:r>
            <w:r>
              <w:rPr>
                <w:spacing w:val="-22"/>
                <w:w w:val="95"/>
                <w:sz w:val="16"/>
              </w:rPr>
              <w:t xml:space="preserve"> </w:t>
            </w:r>
            <w:r>
              <w:rPr>
                <w:w w:val="95"/>
                <w:sz w:val="16"/>
              </w:rPr>
              <w:t>compte</w:t>
            </w:r>
            <w:r>
              <w:rPr>
                <w:spacing w:val="-22"/>
                <w:w w:val="95"/>
                <w:sz w:val="16"/>
              </w:rPr>
              <w:t xml:space="preserve"> </w:t>
            </w:r>
            <w:r>
              <w:rPr>
                <w:w w:val="95"/>
                <w:sz w:val="16"/>
              </w:rPr>
              <w:t>d'une</w:t>
            </w:r>
            <w:r>
              <w:rPr>
                <w:spacing w:val="-22"/>
                <w:w w:val="95"/>
                <w:sz w:val="16"/>
              </w:rPr>
              <w:t xml:space="preserve"> </w:t>
            </w:r>
            <w:r>
              <w:rPr>
                <w:w w:val="95"/>
                <w:sz w:val="16"/>
              </w:rPr>
              <w:t>démarche,</w:t>
            </w:r>
            <w:r>
              <w:rPr>
                <w:spacing w:val="-22"/>
                <w:w w:val="95"/>
                <w:sz w:val="16"/>
              </w:rPr>
              <w:t xml:space="preserve"> </w:t>
            </w:r>
            <w:r>
              <w:rPr>
                <w:w w:val="95"/>
                <w:sz w:val="16"/>
              </w:rPr>
              <w:t>d'un</w:t>
            </w:r>
            <w:r>
              <w:rPr>
                <w:spacing w:val="-22"/>
                <w:w w:val="95"/>
                <w:sz w:val="16"/>
              </w:rPr>
              <w:t xml:space="preserve"> </w:t>
            </w:r>
            <w:r>
              <w:rPr>
                <w:w w:val="95"/>
                <w:sz w:val="16"/>
              </w:rPr>
              <w:t>résultat,</w:t>
            </w:r>
            <w:r>
              <w:rPr>
                <w:spacing w:val="-22"/>
                <w:w w:val="95"/>
                <w:sz w:val="16"/>
              </w:rPr>
              <w:t xml:space="preserve"> </w:t>
            </w:r>
            <w:r>
              <w:rPr>
                <w:w w:val="95"/>
                <w:sz w:val="16"/>
              </w:rPr>
              <w:t>à</w:t>
            </w:r>
            <w:r>
              <w:rPr>
                <w:spacing w:val="-22"/>
                <w:w w:val="95"/>
                <w:sz w:val="16"/>
              </w:rPr>
              <w:t xml:space="preserve"> </w:t>
            </w:r>
            <w:r>
              <w:rPr>
                <w:w w:val="95"/>
                <w:sz w:val="16"/>
              </w:rPr>
              <w:t>l'oral</w:t>
            </w:r>
            <w:r>
              <w:rPr>
                <w:spacing w:val="-22"/>
                <w:w w:val="95"/>
                <w:sz w:val="16"/>
              </w:rPr>
              <w:t xml:space="preserve"> </w:t>
            </w:r>
            <w:r>
              <w:rPr>
                <w:w w:val="95"/>
                <w:sz w:val="16"/>
              </w:rPr>
              <w:t xml:space="preserve">ou </w:t>
            </w:r>
            <w:r>
              <w:rPr>
                <w:sz w:val="16"/>
              </w:rPr>
              <w:t>à</w:t>
            </w:r>
            <w:r>
              <w:rPr>
                <w:spacing w:val="-6"/>
                <w:sz w:val="16"/>
              </w:rPr>
              <w:t xml:space="preserve"> </w:t>
            </w:r>
            <w:r>
              <w:rPr>
                <w:sz w:val="16"/>
              </w:rPr>
              <w:t>l'écrit</w:t>
            </w:r>
            <w:r>
              <w:rPr>
                <w:spacing w:val="-6"/>
                <w:sz w:val="16"/>
              </w:rPr>
              <w:t xml:space="preserve"> </w:t>
            </w:r>
            <w:r>
              <w:rPr>
                <w:sz w:val="16"/>
              </w:rPr>
              <w:t>à</w:t>
            </w:r>
            <w:r>
              <w:rPr>
                <w:spacing w:val="-6"/>
                <w:sz w:val="16"/>
              </w:rPr>
              <w:t xml:space="preserve"> </w:t>
            </w:r>
            <w:r>
              <w:rPr>
                <w:sz w:val="16"/>
              </w:rPr>
              <w:t>l'aide</w:t>
            </w:r>
            <w:r>
              <w:rPr>
                <w:spacing w:val="-6"/>
                <w:sz w:val="16"/>
              </w:rPr>
              <w:t xml:space="preserve"> </w:t>
            </w:r>
            <w:r>
              <w:rPr>
                <w:sz w:val="16"/>
              </w:rPr>
              <w:t>d'outils</w:t>
            </w:r>
            <w:r>
              <w:rPr>
                <w:spacing w:val="-6"/>
                <w:sz w:val="16"/>
              </w:rPr>
              <w:t xml:space="preserve"> </w:t>
            </w:r>
            <w:r>
              <w:rPr>
                <w:sz w:val="16"/>
              </w:rPr>
              <w:t>et</w:t>
            </w:r>
            <w:r>
              <w:rPr>
                <w:spacing w:val="-6"/>
                <w:sz w:val="16"/>
              </w:rPr>
              <w:t xml:space="preserve"> </w:t>
            </w:r>
            <w:r>
              <w:rPr>
                <w:sz w:val="16"/>
              </w:rPr>
              <w:t>d'un</w:t>
            </w:r>
            <w:r>
              <w:rPr>
                <w:spacing w:val="-6"/>
                <w:sz w:val="16"/>
              </w:rPr>
              <w:t xml:space="preserve"> </w:t>
            </w:r>
            <w:r>
              <w:rPr>
                <w:sz w:val="16"/>
              </w:rPr>
              <w:t>langage</w:t>
            </w:r>
            <w:r>
              <w:rPr>
                <w:spacing w:val="-6"/>
                <w:sz w:val="16"/>
              </w:rPr>
              <w:t xml:space="preserve"> </w:t>
            </w:r>
            <w:r>
              <w:rPr>
                <w:sz w:val="16"/>
              </w:rPr>
              <w:t>appropriés,</w:t>
            </w:r>
            <w:r>
              <w:rPr>
                <w:spacing w:val="-6"/>
                <w:sz w:val="16"/>
              </w:rPr>
              <w:t xml:space="preserve"> </w:t>
            </w:r>
            <w:r>
              <w:rPr>
                <w:sz w:val="16"/>
              </w:rPr>
              <w:t>expliquer</w:t>
            </w:r>
            <w:r>
              <w:rPr>
                <w:spacing w:val="-6"/>
                <w:sz w:val="16"/>
              </w:rPr>
              <w:t xml:space="preserve"> </w:t>
            </w:r>
            <w:r>
              <w:rPr>
                <w:sz w:val="16"/>
              </w:rPr>
              <w:t>une démarche.</w:t>
            </w:r>
          </w:p>
        </w:tc>
        <w:tc>
          <w:tcPr>
            <w:tcW w:w="2270" w:type="dxa"/>
            <w:tcBorders>
              <w:top w:val="single" w:sz="2" w:space="0" w:color="000000"/>
              <w:left w:val="single" w:sz="2" w:space="0" w:color="000000"/>
              <w:bottom w:val="single" w:sz="2" w:space="0" w:color="000000"/>
            </w:tcBorders>
          </w:tcPr>
          <w:p w14:paraId="7E90074B" w14:textId="77777777" w:rsidR="00C0112C" w:rsidRDefault="00C0112C">
            <w:pPr>
              <w:pStyle w:val="TableParagraph"/>
              <w:ind w:left="0"/>
              <w:rPr>
                <w:rFonts w:ascii="Times New Roman"/>
                <w:sz w:val="20"/>
              </w:rPr>
            </w:pPr>
          </w:p>
          <w:p w14:paraId="7E90074C" w14:textId="77777777" w:rsidR="00C0112C" w:rsidRDefault="00C0112C">
            <w:pPr>
              <w:pStyle w:val="TableParagraph"/>
              <w:ind w:left="0"/>
              <w:rPr>
                <w:rFonts w:ascii="Times New Roman"/>
                <w:sz w:val="20"/>
              </w:rPr>
            </w:pPr>
          </w:p>
          <w:p w14:paraId="7E90074D" w14:textId="77777777" w:rsidR="00C0112C" w:rsidRDefault="00C0112C">
            <w:pPr>
              <w:pStyle w:val="TableParagraph"/>
              <w:ind w:left="0"/>
              <w:rPr>
                <w:rFonts w:ascii="Times New Roman"/>
                <w:sz w:val="20"/>
              </w:rPr>
            </w:pPr>
          </w:p>
          <w:p w14:paraId="7E90074E" w14:textId="77777777" w:rsidR="00C0112C" w:rsidRDefault="00C0112C">
            <w:pPr>
              <w:pStyle w:val="TableParagraph"/>
              <w:spacing w:before="5"/>
              <w:ind w:left="0"/>
              <w:rPr>
                <w:rFonts w:ascii="Times New Roman"/>
                <w:sz w:val="26"/>
              </w:rPr>
            </w:pPr>
          </w:p>
          <w:p w14:paraId="7E90074F" w14:textId="77777777" w:rsidR="00C0112C" w:rsidRDefault="00CD3D10">
            <w:pPr>
              <w:pStyle w:val="TableParagraph"/>
              <w:spacing w:line="176" w:lineRule="exact"/>
              <w:ind w:left="640" w:right="638" w:firstLine="166"/>
              <w:rPr>
                <w:rFonts w:ascii="Lucida Sans" w:hAnsi="Lucida Sans"/>
                <w:b/>
                <w:sz w:val="16"/>
              </w:rPr>
            </w:pPr>
            <w:r>
              <w:rPr>
                <w:rFonts w:ascii="Lucida Sans" w:hAnsi="Lucida Sans"/>
                <w:b/>
                <w:w w:val="85"/>
                <w:sz w:val="16"/>
              </w:rPr>
              <w:t xml:space="preserve">Unité U 12 </w:t>
            </w:r>
            <w:r>
              <w:rPr>
                <w:rFonts w:ascii="Lucida Sans" w:hAnsi="Lucida Sans"/>
                <w:b/>
                <w:w w:val="70"/>
                <w:sz w:val="16"/>
              </w:rPr>
              <w:t>Physique-chimie</w:t>
            </w:r>
          </w:p>
        </w:tc>
      </w:tr>
      <w:tr w:rsidR="00C0112C" w14:paraId="7E90075B" w14:textId="77777777">
        <w:trPr>
          <w:trHeight w:hRule="exact" w:val="1619"/>
        </w:trPr>
        <w:tc>
          <w:tcPr>
            <w:tcW w:w="3084" w:type="dxa"/>
            <w:vMerge/>
            <w:tcBorders>
              <w:bottom w:val="single" w:sz="2" w:space="0" w:color="000000"/>
              <w:right w:val="single" w:sz="2" w:space="0" w:color="000000"/>
            </w:tcBorders>
            <w:shd w:val="clear" w:color="auto" w:fill="D8D8D8"/>
          </w:tcPr>
          <w:p w14:paraId="7E900751" w14:textId="77777777" w:rsidR="00C0112C" w:rsidRDefault="00C0112C"/>
        </w:tc>
        <w:tc>
          <w:tcPr>
            <w:tcW w:w="4550" w:type="dxa"/>
            <w:tcBorders>
              <w:top w:val="single" w:sz="2" w:space="0" w:color="000000"/>
              <w:left w:val="single" w:sz="2" w:space="0" w:color="000000"/>
              <w:bottom w:val="single" w:sz="2" w:space="0" w:color="000000"/>
              <w:right w:val="single" w:sz="2" w:space="0" w:color="000000"/>
            </w:tcBorders>
          </w:tcPr>
          <w:p w14:paraId="7E900752" w14:textId="77777777" w:rsidR="00C0112C" w:rsidRDefault="00CD3D10">
            <w:pPr>
              <w:pStyle w:val="TableParagraph"/>
              <w:spacing w:before="134" w:line="184" w:lineRule="exact"/>
              <w:rPr>
                <w:rFonts w:ascii="Lucida Sans" w:hAnsi="Lucida Sans"/>
                <w:b/>
                <w:i/>
                <w:sz w:val="16"/>
              </w:rPr>
            </w:pPr>
            <w:r>
              <w:rPr>
                <w:rFonts w:ascii="Lucida Sans" w:hAnsi="Lucida Sans"/>
                <w:b/>
                <w:i/>
                <w:w w:val="80"/>
                <w:sz w:val="16"/>
              </w:rPr>
              <w:t>Bloc n</w:t>
            </w:r>
            <w:r>
              <w:rPr>
                <w:rFonts w:ascii="Lucida Sans" w:hAnsi="Lucida Sans"/>
                <w:b/>
                <w:i/>
                <w:w w:val="80"/>
                <w:position w:val="6"/>
                <w:sz w:val="8"/>
              </w:rPr>
              <w:t xml:space="preserve">o </w:t>
            </w:r>
            <w:r>
              <w:rPr>
                <w:rFonts w:ascii="Lucida Sans" w:hAnsi="Lucida Sans"/>
                <w:b/>
                <w:i/>
                <w:w w:val="80"/>
                <w:sz w:val="16"/>
              </w:rPr>
              <w:t>7 - Economie – gestion</w:t>
            </w:r>
          </w:p>
          <w:p w14:paraId="7E900753" w14:textId="77777777" w:rsidR="00C0112C" w:rsidRDefault="00CD3D10">
            <w:pPr>
              <w:pStyle w:val="TableParagraph"/>
              <w:numPr>
                <w:ilvl w:val="0"/>
                <w:numId w:val="121"/>
              </w:numPr>
              <w:tabs>
                <w:tab w:val="left" w:pos="183"/>
              </w:tabs>
              <w:spacing w:line="181" w:lineRule="exact"/>
              <w:ind w:hanging="165"/>
              <w:rPr>
                <w:sz w:val="16"/>
              </w:rPr>
            </w:pPr>
            <w:r>
              <w:rPr>
                <w:w w:val="90"/>
                <w:sz w:val="16"/>
              </w:rPr>
              <w:t>comprendre et analyser une situation d'entreprise</w:t>
            </w:r>
            <w:r>
              <w:rPr>
                <w:spacing w:val="16"/>
                <w:w w:val="90"/>
                <w:sz w:val="16"/>
              </w:rPr>
              <w:t xml:space="preserve"> </w:t>
            </w:r>
            <w:r>
              <w:rPr>
                <w:w w:val="90"/>
                <w:sz w:val="16"/>
              </w:rPr>
              <w:t>;</w:t>
            </w:r>
          </w:p>
          <w:p w14:paraId="7E900754" w14:textId="77777777" w:rsidR="00C0112C" w:rsidRDefault="00CD3D10">
            <w:pPr>
              <w:pStyle w:val="TableParagraph"/>
              <w:numPr>
                <w:ilvl w:val="0"/>
                <w:numId w:val="121"/>
              </w:numPr>
              <w:tabs>
                <w:tab w:val="left" w:pos="207"/>
              </w:tabs>
              <w:spacing w:before="12" w:line="164" w:lineRule="exact"/>
              <w:ind w:right="98" w:hanging="165"/>
              <w:rPr>
                <w:sz w:val="16"/>
              </w:rPr>
            </w:pPr>
            <w:r>
              <w:rPr>
                <w:w w:val="95"/>
                <w:sz w:val="16"/>
              </w:rPr>
              <w:t xml:space="preserve">exploiter et analyser des documents économiques, juridiques ou de </w:t>
            </w:r>
            <w:r>
              <w:rPr>
                <w:w w:val="90"/>
                <w:sz w:val="16"/>
              </w:rPr>
              <w:t>gestion</w:t>
            </w:r>
            <w:r>
              <w:rPr>
                <w:spacing w:val="-9"/>
                <w:w w:val="90"/>
                <w:sz w:val="16"/>
              </w:rPr>
              <w:t xml:space="preserve"> </w:t>
            </w:r>
            <w:r>
              <w:rPr>
                <w:w w:val="90"/>
                <w:sz w:val="16"/>
              </w:rPr>
              <w:t>;</w:t>
            </w:r>
          </w:p>
          <w:p w14:paraId="7E900755" w14:textId="77777777" w:rsidR="00C0112C" w:rsidRDefault="00CD3D10">
            <w:pPr>
              <w:pStyle w:val="TableParagraph"/>
              <w:numPr>
                <w:ilvl w:val="0"/>
                <w:numId w:val="121"/>
              </w:numPr>
              <w:tabs>
                <w:tab w:val="left" w:pos="174"/>
              </w:tabs>
              <w:spacing w:before="11" w:line="164" w:lineRule="exact"/>
              <w:ind w:right="98" w:hanging="165"/>
              <w:rPr>
                <w:sz w:val="16"/>
              </w:rPr>
            </w:pPr>
            <w:r>
              <w:rPr>
                <w:w w:val="90"/>
                <w:sz w:val="16"/>
              </w:rPr>
              <w:t>justifier une réponse en sélectionnant le cas échéant des informations</w:t>
            </w:r>
            <w:r>
              <w:rPr>
                <w:spacing w:val="-13"/>
                <w:w w:val="90"/>
                <w:sz w:val="16"/>
              </w:rPr>
              <w:t xml:space="preserve"> </w:t>
            </w:r>
            <w:r>
              <w:rPr>
                <w:w w:val="90"/>
                <w:sz w:val="16"/>
              </w:rPr>
              <w:t xml:space="preserve">au </w:t>
            </w:r>
            <w:r>
              <w:rPr>
                <w:w w:val="95"/>
                <w:sz w:val="16"/>
              </w:rPr>
              <w:t>sein</w:t>
            </w:r>
            <w:r>
              <w:rPr>
                <w:spacing w:val="-12"/>
                <w:w w:val="95"/>
                <w:sz w:val="16"/>
              </w:rPr>
              <w:t xml:space="preserve"> </w:t>
            </w:r>
            <w:r>
              <w:rPr>
                <w:w w:val="95"/>
                <w:sz w:val="16"/>
              </w:rPr>
              <w:t>d'un</w:t>
            </w:r>
            <w:r>
              <w:rPr>
                <w:spacing w:val="-12"/>
                <w:w w:val="95"/>
                <w:sz w:val="16"/>
              </w:rPr>
              <w:t xml:space="preserve"> </w:t>
            </w:r>
            <w:r>
              <w:rPr>
                <w:w w:val="95"/>
                <w:sz w:val="16"/>
              </w:rPr>
              <w:t>ou</w:t>
            </w:r>
            <w:r>
              <w:rPr>
                <w:spacing w:val="-11"/>
                <w:w w:val="95"/>
                <w:sz w:val="16"/>
              </w:rPr>
              <w:t xml:space="preserve"> </w:t>
            </w:r>
            <w:r>
              <w:rPr>
                <w:w w:val="95"/>
                <w:sz w:val="16"/>
              </w:rPr>
              <w:t>plusieurs</w:t>
            </w:r>
            <w:r>
              <w:rPr>
                <w:spacing w:val="-12"/>
                <w:w w:val="95"/>
                <w:sz w:val="16"/>
              </w:rPr>
              <w:t xml:space="preserve"> </w:t>
            </w:r>
            <w:r>
              <w:rPr>
                <w:w w:val="95"/>
                <w:sz w:val="16"/>
              </w:rPr>
              <w:t>documents</w:t>
            </w:r>
            <w:r>
              <w:rPr>
                <w:spacing w:val="-23"/>
                <w:w w:val="95"/>
                <w:sz w:val="16"/>
              </w:rPr>
              <w:t xml:space="preserve"> </w:t>
            </w:r>
            <w:r>
              <w:rPr>
                <w:w w:val="95"/>
                <w:sz w:val="16"/>
              </w:rPr>
              <w:t>;</w:t>
            </w:r>
          </w:p>
          <w:p w14:paraId="7E900756" w14:textId="77777777" w:rsidR="00C0112C" w:rsidRDefault="00CD3D10">
            <w:pPr>
              <w:pStyle w:val="TableParagraph"/>
              <w:numPr>
                <w:ilvl w:val="0"/>
                <w:numId w:val="121"/>
              </w:numPr>
              <w:tabs>
                <w:tab w:val="left" w:pos="228"/>
              </w:tabs>
              <w:spacing w:before="11" w:line="164" w:lineRule="exact"/>
              <w:ind w:right="96" w:hanging="165"/>
              <w:rPr>
                <w:sz w:val="16"/>
              </w:rPr>
            </w:pPr>
            <w:r>
              <w:rPr>
                <w:sz w:val="16"/>
              </w:rPr>
              <w:t xml:space="preserve">rédiger une réponse structurée à une problématique donnée en </w:t>
            </w:r>
            <w:r>
              <w:rPr>
                <w:w w:val="95"/>
                <w:sz w:val="16"/>
              </w:rPr>
              <w:t>mobilisant</w:t>
            </w:r>
            <w:r>
              <w:rPr>
                <w:spacing w:val="-14"/>
                <w:w w:val="95"/>
                <w:sz w:val="16"/>
              </w:rPr>
              <w:t xml:space="preserve"> </w:t>
            </w:r>
            <w:r>
              <w:rPr>
                <w:w w:val="95"/>
                <w:sz w:val="16"/>
              </w:rPr>
              <w:t>les</w:t>
            </w:r>
            <w:r>
              <w:rPr>
                <w:spacing w:val="-14"/>
                <w:w w:val="95"/>
                <w:sz w:val="16"/>
              </w:rPr>
              <w:t xml:space="preserve"> </w:t>
            </w:r>
            <w:r>
              <w:rPr>
                <w:w w:val="95"/>
                <w:sz w:val="16"/>
              </w:rPr>
              <w:t>savoirs</w:t>
            </w:r>
            <w:r>
              <w:rPr>
                <w:spacing w:val="-14"/>
                <w:w w:val="95"/>
                <w:sz w:val="16"/>
              </w:rPr>
              <w:t xml:space="preserve"> </w:t>
            </w:r>
            <w:r>
              <w:rPr>
                <w:w w:val="95"/>
                <w:sz w:val="16"/>
              </w:rPr>
              <w:t>associés</w:t>
            </w:r>
            <w:r>
              <w:rPr>
                <w:spacing w:val="-14"/>
                <w:w w:val="95"/>
                <w:sz w:val="16"/>
              </w:rPr>
              <w:t xml:space="preserve"> </w:t>
            </w:r>
            <w:r>
              <w:rPr>
                <w:w w:val="95"/>
                <w:sz w:val="16"/>
              </w:rPr>
              <w:t>et</w:t>
            </w:r>
            <w:r>
              <w:rPr>
                <w:spacing w:val="-13"/>
                <w:w w:val="95"/>
                <w:sz w:val="16"/>
              </w:rPr>
              <w:t xml:space="preserve"> </w:t>
            </w:r>
            <w:r>
              <w:rPr>
                <w:w w:val="95"/>
                <w:sz w:val="16"/>
              </w:rPr>
              <w:t>le</w:t>
            </w:r>
            <w:r>
              <w:rPr>
                <w:spacing w:val="-14"/>
                <w:w w:val="95"/>
                <w:sz w:val="16"/>
              </w:rPr>
              <w:t xml:space="preserve"> </w:t>
            </w:r>
            <w:r>
              <w:rPr>
                <w:w w:val="95"/>
                <w:sz w:val="16"/>
              </w:rPr>
              <w:t>vocabulaire</w:t>
            </w:r>
            <w:r>
              <w:rPr>
                <w:spacing w:val="-14"/>
                <w:w w:val="95"/>
                <w:sz w:val="16"/>
              </w:rPr>
              <w:t xml:space="preserve"> </w:t>
            </w:r>
            <w:r>
              <w:rPr>
                <w:w w:val="95"/>
                <w:sz w:val="16"/>
              </w:rPr>
              <w:t>spécifique</w:t>
            </w:r>
            <w:r>
              <w:rPr>
                <w:spacing w:val="-13"/>
                <w:w w:val="95"/>
                <w:sz w:val="16"/>
              </w:rPr>
              <w:t xml:space="preserve"> </w:t>
            </w:r>
            <w:r>
              <w:rPr>
                <w:w w:val="95"/>
                <w:sz w:val="16"/>
              </w:rPr>
              <w:t>adéquat.</w:t>
            </w:r>
          </w:p>
        </w:tc>
        <w:tc>
          <w:tcPr>
            <w:tcW w:w="2270" w:type="dxa"/>
            <w:tcBorders>
              <w:top w:val="single" w:sz="2" w:space="0" w:color="000000"/>
              <w:left w:val="single" w:sz="2" w:space="0" w:color="000000"/>
              <w:bottom w:val="single" w:sz="2" w:space="0" w:color="000000"/>
            </w:tcBorders>
          </w:tcPr>
          <w:p w14:paraId="7E900757" w14:textId="77777777" w:rsidR="00C0112C" w:rsidRDefault="00C0112C">
            <w:pPr>
              <w:pStyle w:val="TableParagraph"/>
              <w:ind w:left="0"/>
              <w:rPr>
                <w:rFonts w:ascii="Times New Roman"/>
                <w:sz w:val="20"/>
              </w:rPr>
            </w:pPr>
          </w:p>
          <w:p w14:paraId="7E900758" w14:textId="77777777" w:rsidR="00C0112C" w:rsidRDefault="00C0112C">
            <w:pPr>
              <w:pStyle w:val="TableParagraph"/>
              <w:ind w:left="0"/>
              <w:rPr>
                <w:rFonts w:ascii="Times New Roman"/>
                <w:sz w:val="20"/>
              </w:rPr>
            </w:pPr>
          </w:p>
          <w:p w14:paraId="7E900759" w14:textId="77777777" w:rsidR="00C0112C" w:rsidRDefault="00C0112C">
            <w:pPr>
              <w:pStyle w:val="TableParagraph"/>
              <w:spacing w:before="4"/>
              <w:ind w:left="0"/>
              <w:rPr>
                <w:rFonts w:ascii="Times New Roman"/>
                <w:sz w:val="17"/>
              </w:rPr>
            </w:pPr>
          </w:p>
          <w:p w14:paraId="7E90075A" w14:textId="77777777" w:rsidR="00C0112C" w:rsidRDefault="00CD3D10">
            <w:pPr>
              <w:pStyle w:val="TableParagraph"/>
              <w:spacing w:line="176" w:lineRule="exact"/>
              <w:ind w:left="551" w:right="348" w:firstLine="256"/>
              <w:rPr>
                <w:rFonts w:ascii="Lucida Sans" w:hAnsi="Lucida Sans"/>
                <w:b/>
                <w:sz w:val="16"/>
              </w:rPr>
            </w:pPr>
            <w:r>
              <w:rPr>
                <w:rFonts w:ascii="Lucida Sans" w:hAnsi="Lucida Sans"/>
                <w:b/>
                <w:w w:val="85"/>
                <w:sz w:val="16"/>
              </w:rPr>
              <w:t xml:space="preserve">Unité U 34 </w:t>
            </w:r>
            <w:r>
              <w:rPr>
                <w:rFonts w:ascii="Lucida Sans" w:hAnsi="Lucida Sans"/>
                <w:b/>
                <w:w w:val="75"/>
                <w:sz w:val="16"/>
              </w:rPr>
              <w:t>Economie - gestion</w:t>
            </w:r>
          </w:p>
        </w:tc>
      </w:tr>
    </w:tbl>
    <w:p w14:paraId="7E90075C" w14:textId="77777777" w:rsidR="00C0112C" w:rsidRDefault="00C0112C">
      <w:pPr>
        <w:spacing w:line="176" w:lineRule="exact"/>
        <w:rPr>
          <w:rFonts w:ascii="Lucida Sans" w:hAnsi="Lucida Sans"/>
          <w:sz w:val="16"/>
        </w:rPr>
        <w:sectPr w:rsidR="00C0112C">
          <w:pgSz w:w="11910" w:h="16840"/>
          <w:pgMar w:top="600" w:right="880" w:bottom="280" w:left="880" w:header="720" w:footer="720" w:gutter="0"/>
          <w:cols w:space="720"/>
        </w:sectPr>
      </w:pPr>
    </w:p>
    <w:p w14:paraId="7E90075D"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567" behindDoc="1" locked="0" layoutInCell="1" allowOverlap="1" wp14:anchorId="7E9016DC" wp14:editId="7E9016DD">
            <wp:simplePos x="0" y="0"/>
            <wp:positionH relativeFrom="page">
              <wp:posOffset>0</wp:posOffset>
            </wp:positionH>
            <wp:positionV relativeFrom="page">
              <wp:posOffset>1</wp:posOffset>
            </wp:positionV>
            <wp:extent cx="7560005" cy="10692001"/>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75E" w14:textId="77777777" w:rsidR="00C0112C" w:rsidRDefault="00C0112C">
      <w:pPr>
        <w:rPr>
          <w:sz w:val="20"/>
        </w:rPr>
      </w:pPr>
    </w:p>
    <w:p w14:paraId="7E90075F"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84"/>
        <w:gridCol w:w="3783"/>
        <w:gridCol w:w="240"/>
        <w:gridCol w:w="198"/>
        <w:gridCol w:w="329"/>
        <w:gridCol w:w="2270"/>
      </w:tblGrid>
      <w:tr w:rsidR="00C0112C" w14:paraId="7E900763" w14:textId="77777777">
        <w:trPr>
          <w:trHeight w:hRule="exact" w:val="341"/>
        </w:trPr>
        <w:tc>
          <w:tcPr>
            <w:tcW w:w="3084" w:type="dxa"/>
            <w:tcBorders>
              <w:bottom w:val="single" w:sz="2" w:space="0" w:color="000000"/>
              <w:right w:val="single" w:sz="2" w:space="0" w:color="000000"/>
            </w:tcBorders>
            <w:shd w:val="clear" w:color="auto" w:fill="D8D8D8"/>
          </w:tcPr>
          <w:p w14:paraId="7E900760" w14:textId="77777777" w:rsidR="00C0112C" w:rsidRDefault="00CD3D10">
            <w:pPr>
              <w:pStyle w:val="TableParagraph"/>
              <w:spacing w:before="103"/>
              <w:ind w:left="1004" w:right="1004"/>
              <w:jc w:val="center"/>
              <w:rPr>
                <w:rFonts w:ascii="Lucida Sans" w:hAnsi="Lucida Sans"/>
                <w:b/>
                <w:sz w:val="13"/>
              </w:rPr>
            </w:pPr>
            <w:r>
              <w:rPr>
                <w:rFonts w:ascii="Lucida Sans" w:hAnsi="Lucida Sans"/>
                <w:b/>
                <w:w w:val="95"/>
                <w:sz w:val="13"/>
              </w:rPr>
              <w:t>Pôles d’activités</w:t>
            </w:r>
          </w:p>
        </w:tc>
        <w:tc>
          <w:tcPr>
            <w:tcW w:w="4550" w:type="dxa"/>
            <w:gridSpan w:val="4"/>
            <w:tcBorders>
              <w:left w:val="single" w:sz="2" w:space="0" w:color="000000"/>
              <w:bottom w:val="single" w:sz="2" w:space="0" w:color="000000"/>
              <w:right w:val="single" w:sz="2" w:space="0" w:color="000000"/>
            </w:tcBorders>
            <w:shd w:val="clear" w:color="auto" w:fill="D8D8D8"/>
          </w:tcPr>
          <w:p w14:paraId="7E900761" w14:textId="77777777" w:rsidR="00C0112C" w:rsidRDefault="00CD3D10">
            <w:pPr>
              <w:pStyle w:val="TableParagraph"/>
              <w:spacing w:before="103"/>
              <w:ind w:left="1554" w:right="1554"/>
              <w:jc w:val="center"/>
              <w:rPr>
                <w:rFonts w:ascii="Lucida Sans" w:hAnsi="Lucida Sans"/>
                <w:b/>
                <w:sz w:val="13"/>
              </w:rPr>
            </w:pPr>
            <w:r>
              <w:rPr>
                <w:rFonts w:ascii="Lucida Sans" w:hAnsi="Lucida Sans"/>
                <w:b/>
                <w:w w:val="95"/>
                <w:sz w:val="13"/>
              </w:rPr>
              <w:t>Blocs de compétences</w:t>
            </w:r>
          </w:p>
        </w:tc>
        <w:tc>
          <w:tcPr>
            <w:tcW w:w="2270" w:type="dxa"/>
            <w:tcBorders>
              <w:left w:val="single" w:sz="2" w:space="0" w:color="000000"/>
              <w:bottom w:val="single" w:sz="2" w:space="0" w:color="000000"/>
            </w:tcBorders>
            <w:shd w:val="clear" w:color="auto" w:fill="D8D8D8"/>
          </w:tcPr>
          <w:p w14:paraId="7E900762" w14:textId="77777777" w:rsidR="00C0112C" w:rsidRDefault="00CD3D10">
            <w:pPr>
              <w:pStyle w:val="TableParagraph"/>
              <w:spacing w:before="103"/>
              <w:ind w:left="548" w:right="548"/>
              <w:jc w:val="center"/>
              <w:rPr>
                <w:rFonts w:ascii="Lucida Sans" w:hAnsi="Lucida Sans"/>
                <w:b/>
                <w:sz w:val="13"/>
              </w:rPr>
            </w:pPr>
            <w:r>
              <w:rPr>
                <w:rFonts w:ascii="Lucida Sans" w:hAnsi="Lucida Sans"/>
                <w:b/>
                <w:sz w:val="13"/>
              </w:rPr>
              <w:t>Unités</w:t>
            </w:r>
          </w:p>
        </w:tc>
      </w:tr>
      <w:tr w:rsidR="00C0112C" w14:paraId="7E90076E" w14:textId="77777777">
        <w:trPr>
          <w:trHeight w:hRule="exact" w:val="1546"/>
        </w:trPr>
        <w:tc>
          <w:tcPr>
            <w:tcW w:w="3084" w:type="dxa"/>
            <w:tcBorders>
              <w:top w:val="single" w:sz="2" w:space="0" w:color="000000"/>
              <w:bottom w:val="single" w:sz="2" w:space="0" w:color="000000"/>
              <w:right w:val="single" w:sz="2" w:space="0" w:color="000000"/>
            </w:tcBorders>
            <w:shd w:val="clear" w:color="auto" w:fill="D8D8D8"/>
          </w:tcPr>
          <w:p w14:paraId="7E900764" w14:textId="77777777" w:rsidR="00C0112C" w:rsidRDefault="00C0112C"/>
        </w:tc>
        <w:tc>
          <w:tcPr>
            <w:tcW w:w="4550" w:type="dxa"/>
            <w:gridSpan w:val="4"/>
            <w:tcBorders>
              <w:top w:val="single" w:sz="2" w:space="0" w:color="000000"/>
              <w:left w:val="single" w:sz="2" w:space="0" w:color="000000"/>
              <w:bottom w:val="single" w:sz="2" w:space="0" w:color="000000"/>
              <w:right w:val="single" w:sz="2" w:space="0" w:color="000000"/>
            </w:tcBorders>
          </w:tcPr>
          <w:p w14:paraId="7E900765" w14:textId="77777777" w:rsidR="00C0112C" w:rsidRDefault="00CD3D10">
            <w:pPr>
              <w:pStyle w:val="TableParagraph"/>
              <w:spacing w:before="175" w:line="184" w:lineRule="exact"/>
              <w:rPr>
                <w:rFonts w:ascii="Lucida Sans" w:hAnsi="Lucida Sans"/>
                <w:b/>
                <w:i/>
                <w:sz w:val="16"/>
              </w:rPr>
            </w:pPr>
            <w:r>
              <w:rPr>
                <w:rFonts w:ascii="Lucida Sans" w:hAnsi="Lucida Sans"/>
                <w:b/>
                <w:i/>
                <w:w w:val="75"/>
                <w:sz w:val="16"/>
              </w:rPr>
              <w:t>Bloc n</w:t>
            </w:r>
            <w:r>
              <w:rPr>
                <w:rFonts w:ascii="Lucida Sans" w:hAnsi="Lucida Sans"/>
                <w:b/>
                <w:i/>
                <w:w w:val="75"/>
                <w:position w:val="6"/>
                <w:sz w:val="8"/>
              </w:rPr>
              <w:t xml:space="preserve">o </w:t>
            </w:r>
            <w:r>
              <w:rPr>
                <w:rFonts w:ascii="Lucida Sans" w:hAnsi="Lucida Sans"/>
                <w:b/>
                <w:i/>
                <w:w w:val="75"/>
                <w:sz w:val="16"/>
              </w:rPr>
              <w:t>8 - Prévention-santé-environnement</w:t>
            </w:r>
          </w:p>
          <w:p w14:paraId="7E900766" w14:textId="77777777" w:rsidR="00C0112C" w:rsidRDefault="00CD3D10">
            <w:pPr>
              <w:pStyle w:val="TableParagraph"/>
              <w:numPr>
                <w:ilvl w:val="0"/>
                <w:numId w:val="120"/>
              </w:numPr>
              <w:tabs>
                <w:tab w:val="left" w:pos="183"/>
              </w:tabs>
              <w:spacing w:line="181" w:lineRule="exact"/>
              <w:ind w:hanging="165"/>
              <w:rPr>
                <w:sz w:val="16"/>
              </w:rPr>
            </w:pPr>
            <w:r>
              <w:rPr>
                <w:w w:val="95"/>
                <w:sz w:val="16"/>
              </w:rPr>
              <w:t>mettre</w:t>
            </w:r>
            <w:r>
              <w:rPr>
                <w:spacing w:val="-17"/>
                <w:w w:val="95"/>
                <w:sz w:val="16"/>
              </w:rPr>
              <w:t xml:space="preserve"> </w:t>
            </w:r>
            <w:r>
              <w:rPr>
                <w:w w:val="95"/>
                <w:sz w:val="16"/>
              </w:rPr>
              <w:t>en</w:t>
            </w:r>
            <w:r>
              <w:rPr>
                <w:spacing w:val="-17"/>
                <w:w w:val="95"/>
                <w:sz w:val="16"/>
              </w:rPr>
              <w:t xml:space="preserve"> </w:t>
            </w:r>
            <w:r>
              <w:rPr>
                <w:w w:val="95"/>
                <w:sz w:val="16"/>
              </w:rPr>
              <w:t>œuvre</w:t>
            </w:r>
            <w:r>
              <w:rPr>
                <w:spacing w:val="-17"/>
                <w:w w:val="95"/>
                <w:sz w:val="16"/>
              </w:rPr>
              <w:t xml:space="preserve"> </w:t>
            </w:r>
            <w:r>
              <w:rPr>
                <w:w w:val="95"/>
                <w:sz w:val="16"/>
              </w:rPr>
              <w:t>une</w:t>
            </w:r>
            <w:r>
              <w:rPr>
                <w:spacing w:val="-17"/>
                <w:w w:val="95"/>
                <w:sz w:val="16"/>
              </w:rPr>
              <w:t xml:space="preserve"> </w:t>
            </w:r>
            <w:r>
              <w:rPr>
                <w:w w:val="95"/>
                <w:sz w:val="16"/>
              </w:rPr>
              <w:t>démarche</w:t>
            </w:r>
            <w:r>
              <w:rPr>
                <w:spacing w:val="-17"/>
                <w:w w:val="95"/>
                <w:sz w:val="16"/>
              </w:rPr>
              <w:t xml:space="preserve"> </w:t>
            </w:r>
            <w:r>
              <w:rPr>
                <w:w w:val="95"/>
                <w:sz w:val="16"/>
              </w:rPr>
              <w:t>d'analyse</w:t>
            </w:r>
            <w:r>
              <w:rPr>
                <w:spacing w:val="-17"/>
                <w:w w:val="95"/>
                <w:sz w:val="16"/>
              </w:rPr>
              <w:t xml:space="preserve"> </w:t>
            </w:r>
            <w:r>
              <w:rPr>
                <w:w w:val="95"/>
                <w:sz w:val="16"/>
              </w:rPr>
              <w:t>dans</w:t>
            </w:r>
            <w:r>
              <w:rPr>
                <w:spacing w:val="-17"/>
                <w:w w:val="95"/>
                <w:sz w:val="16"/>
              </w:rPr>
              <w:t xml:space="preserve"> </w:t>
            </w:r>
            <w:r>
              <w:rPr>
                <w:w w:val="95"/>
                <w:sz w:val="16"/>
              </w:rPr>
              <w:t>une</w:t>
            </w:r>
            <w:r>
              <w:rPr>
                <w:spacing w:val="-17"/>
                <w:w w:val="95"/>
                <w:sz w:val="16"/>
              </w:rPr>
              <w:t xml:space="preserve"> </w:t>
            </w:r>
            <w:r>
              <w:rPr>
                <w:w w:val="95"/>
                <w:sz w:val="16"/>
              </w:rPr>
              <w:t>situation</w:t>
            </w:r>
            <w:r>
              <w:rPr>
                <w:spacing w:val="-17"/>
                <w:w w:val="95"/>
                <w:sz w:val="16"/>
              </w:rPr>
              <w:t xml:space="preserve"> </w:t>
            </w:r>
            <w:r>
              <w:rPr>
                <w:w w:val="95"/>
                <w:sz w:val="16"/>
              </w:rPr>
              <w:t>donnée</w:t>
            </w:r>
            <w:r>
              <w:rPr>
                <w:spacing w:val="-26"/>
                <w:w w:val="95"/>
                <w:sz w:val="16"/>
              </w:rPr>
              <w:t xml:space="preserve"> </w:t>
            </w:r>
            <w:r>
              <w:rPr>
                <w:w w:val="95"/>
                <w:sz w:val="16"/>
              </w:rPr>
              <w:t>;</w:t>
            </w:r>
          </w:p>
          <w:p w14:paraId="7E900767" w14:textId="77777777" w:rsidR="00C0112C" w:rsidRDefault="00CD3D10">
            <w:pPr>
              <w:pStyle w:val="TableParagraph"/>
              <w:numPr>
                <w:ilvl w:val="0"/>
                <w:numId w:val="120"/>
              </w:numPr>
              <w:tabs>
                <w:tab w:val="left" w:pos="176"/>
              </w:tabs>
              <w:spacing w:before="12" w:line="164" w:lineRule="exact"/>
              <w:ind w:right="99" w:hanging="165"/>
              <w:rPr>
                <w:sz w:val="16"/>
              </w:rPr>
            </w:pPr>
            <w:r>
              <w:rPr>
                <w:w w:val="90"/>
                <w:sz w:val="16"/>
              </w:rPr>
              <w:t xml:space="preserve">expliquer un phénomène physiologique, un enjeu environnemental, une </w:t>
            </w:r>
            <w:r>
              <w:rPr>
                <w:w w:val="95"/>
                <w:sz w:val="16"/>
              </w:rPr>
              <w:t>disposition</w:t>
            </w:r>
            <w:r>
              <w:rPr>
                <w:spacing w:val="-17"/>
                <w:w w:val="95"/>
                <w:sz w:val="16"/>
              </w:rPr>
              <w:t xml:space="preserve"> </w:t>
            </w:r>
            <w:r>
              <w:rPr>
                <w:w w:val="95"/>
                <w:sz w:val="16"/>
              </w:rPr>
              <w:t>réglementaire,</w:t>
            </w:r>
            <w:r>
              <w:rPr>
                <w:spacing w:val="-17"/>
                <w:w w:val="95"/>
                <w:sz w:val="16"/>
              </w:rPr>
              <w:t xml:space="preserve"> </w:t>
            </w:r>
            <w:r>
              <w:rPr>
                <w:w w:val="95"/>
                <w:sz w:val="16"/>
              </w:rPr>
              <w:t>en</w:t>
            </w:r>
            <w:r>
              <w:rPr>
                <w:spacing w:val="-17"/>
                <w:w w:val="95"/>
                <w:sz w:val="16"/>
              </w:rPr>
              <w:t xml:space="preserve"> </w:t>
            </w:r>
            <w:r>
              <w:rPr>
                <w:w w:val="95"/>
                <w:sz w:val="16"/>
              </w:rPr>
              <w:t>lien</w:t>
            </w:r>
            <w:r>
              <w:rPr>
                <w:spacing w:val="-17"/>
                <w:w w:val="95"/>
                <w:sz w:val="16"/>
              </w:rPr>
              <w:t xml:space="preserve"> </w:t>
            </w:r>
            <w:r>
              <w:rPr>
                <w:w w:val="95"/>
                <w:sz w:val="16"/>
              </w:rPr>
              <w:t>avec</w:t>
            </w:r>
            <w:r>
              <w:rPr>
                <w:spacing w:val="-17"/>
                <w:w w:val="95"/>
                <w:sz w:val="16"/>
              </w:rPr>
              <w:t xml:space="preserve"> </w:t>
            </w:r>
            <w:r>
              <w:rPr>
                <w:w w:val="95"/>
                <w:sz w:val="16"/>
              </w:rPr>
              <w:t>la</w:t>
            </w:r>
            <w:r>
              <w:rPr>
                <w:spacing w:val="-17"/>
                <w:w w:val="95"/>
                <w:sz w:val="16"/>
              </w:rPr>
              <w:t xml:space="preserve"> </w:t>
            </w:r>
            <w:r>
              <w:rPr>
                <w:w w:val="95"/>
                <w:sz w:val="16"/>
              </w:rPr>
              <w:t>démarche</w:t>
            </w:r>
            <w:r>
              <w:rPr>
                <w:spacing w:val="-17"/>
                <w:w w:val="95"/>
                <w:sz w:val="16"/>
              </w:rPr>
              <w:t xml:space="preserve"> </w:t>
            </w:r>
            <w:r>
              <w:rPr>
                <w:w w:val="95"/>
                <w:sz w:val="16"/>
              </w:rPr>
              <w:t>de</w:t>
            </w:r>
            <w:r>
              <w:rPr>
                <w:spacing w:val="-17"/>
                <w:w w:val="95"/>
                <w:sz w:val="16"/>
              </w:rPr>
              <w:t xml:space="preserve"> </w:t>
            </w:r>
            <w:r>
              <w:rPr>
                <w:w w:val="95"/>
                <w:sz w:val="16"/>
              </w:rPr>
              <w:t>prévention</w:t>
            </w:r>
            <w:r>
              <w:rPr>
                <w:spacing w:val="-27"/>
                <w:w w:val="95"/>
                <w:sz w:val="16"/>
              </w:rPr>
              <w:t xml:space="preserve"> </w:t>
            </w:r>
            <w:r>
              <w:rPr>
                <w:w w:val="95"/>
                <w:sz w:val="16"/>
              </w:rPr>
              <w:t>;</w:t>
            </w:r>
          </w:p>
          <w:p w14:paraId="7E900768" w14:textId="77777777" w:rsidR="00C0112C" w:rsidRDefault="00CD3D10">
            <w:pPr>
              <w:pStyle w:val="TableParagraph"/>
              <w:numPr>
                <w:ilvl w:val="0"/>
                <w:numId w:val="120"/>
              </w:numPr>
              <w:tabs>
                <w:tab w:val="left" w:pos="183"/>
              </w:tabs>
              <w:spacing w:line="176" w:lineRule="exact"/>
              <w:ind w:left="182"/>
              <w:rPr>
                <w:sz w:val="16"/>
              </w:rPr>
            </w:pPr>
            <w:r>
              <w:rPr>
                <w:w w:val="95"/>
                <w:sz w:val="16"/>
              </w:rPr>
              <w:t>proposer</w:t>
            </w:r>
            <w:r>
              <w:rPr>
                <w:spacing w:val="-17"/>
                <w:w w:val="95"/>
                <w:sz w:val="16"/>
              </w:rPr>
              <w:t xml:space="preserve"> </w:t>
            </w:r>
            <w:r>
              <w:rPr>
                <w:w w:val="95"/>
                <w:sz w:val="16"/>
              </w:rPr>
              <w:t>une</w:t>
            </w:r>
            <w:r>
              <w:rPr>
                <w:spacing w:val="-17"/>
                <w:w w:val="95"/>
                <w:sz w:val="16"/>
              </w:rPr>
              <w:t xml:space="preserve"> </w:t>
            </w:r>
            <w:r>
              <w:rPr>
                <w:w w:val="95"/>
                <w:sz w:val="16"/>
              </w:rPr>
              <w:t>solution</w:t>
            </w:r>
            <w:r>
              <w:rPr>
                <w:spacing w:val="-17"/>
                <w:w w:val="95"/>
                <w:sz w:val="16"/>
              </w:rPr>
              <w:t xml:space="preserve"> </w:t>
            </w:r>
            <w:r>
              <w:rPr>
                <w:w w:val="95"/>
                <w:sz w:val="16"/>
              </w:rPr>
              <w:t>pour</w:t>
            </w:r>
            <w:r>
              <w:rPr>
                <w:spacing w:val="-17"/>
                <w:w w:val="95"/>
                <w:sz w:val="16"/>
              </w:rPr>
              <w:t xml:space="preserve"> </w:t>
            </w:r>
            <w:r>
              <w:rPr>
                <w:w w:val="95"/>
                <w:sz w:val="16"/>
              </w:rPr>
              <w:t>résoudre</w:t>
            </w:r>
            <w:r>
              <w:rPr>
                <w:spacing w:val="-17"/>
                <w:w w:val="95"/>
                <w:sz w:val="16"/>
              </w:rPr>
              <w:t xml:space="preserve"> </w:t>
            </w:r>
            <w:r>
              <w:rPr>
                <w:w w:val="95"/>
                <w:sz w:val="16"/>
              </w:rPr>
              <w:t>un</w:t>
            </w:r>
            <w:r>
              <w:rPr>
                <w:spacing w:val="-17"/>
                <w:w w:val="95"/>
                <w:sz w:val="16"/>
              </w:rPr>
              <w:t xml:space="preserve"> </w:t>
            </w:r>
            <w:r>
              <w:rPr>
                <w:w w:val="95"/>
                <w:sz w:val="16"/>
              </w:rPr>
              <w:t>problème</w:t>
            </w:r>
            <w:r>
              <w:rPr>
                <w:spacing w:val="-26"/>
                <w:w w:val="95"/>
                <w:sz w:val="16"/>
              </w:rPr>
              <w:t xml:space="preserve"> </w:t>
            </w:r>
            <w:r>
              <w:rPr>
                <w:w w:val="95"/>
                <w:sz w:val="16"/>
              </w:rPr>
              <w:t>;</w:t>
            </w:r>
          </w:p>
          <w:p w14:paraId="7E900769" w14:textId="77777777" w:rsidR="00C0112C" w:rsidRDefault="00CD3D10">
            <w:pPr>
              <w:pStyle w:val="TableParagraph"/>
              <w:numPr>
                <w:ilvl w:val="0"/>
                <w:numId w:val="120"/>
              </w:numPr>
              <w:tabs>
                <w:tab w:val="left" w:pos="183"/>
              </w:tabs>
              <w:spacing w:line="176" w:lineRule="exact"/>
              <w:ind w:left="182"/>
              <w:rPr>
                <w:sz w:val="16"/>
              </w:rPr>
            </w:pPr>
            <w:r>
              <w:rPr>
                <w:w w:val="95"/>
                <w:sz w:val="16"/>
              </w:rPr>
              <w:t>argumenter</w:t>
            </w:r>
            <w:r>
              <w:rPr>
                <w:spacing w:val="-18"/>
                <w:w w:val="95"/>
                <w:sz w:val="16"/>
              </w:rPr>
              <w:t xml:space="preserve"> </w:t>
            </w:r>
            <w:r>
              <w:rPr>
                <w:w w:val="95"/>
                <w:sz w:val="16"/>
              </w:rPr>
              <w:t>un</w:t>
            </w:r>
            <w:r>
              <w:rPr>
                <w:spacing w:val="-18"/>
                <w:w w:val="95"/>
                <w:sz w:val="16"/>
              </w:rPr>
              <w:t xml:space="preserve"> </w:t>
            </w:r>
            <w:r>
              <w:rPr>
                <w:w w:val="95"/>
                <w:sz w:val="16"/>
              </w:rPr>
              <w:t>choix</w:t>
            </w:r>
            <w:r>
              <w:rPr>
                <w:spacing w:val="-26"/>
                <w:w w:val="95"/>
                <w:sz w:val="16"/>
              </w:rPr>
              <w:t xml:space="preserve"> </w:t>
            </w:r>
            <w:r>
              <w:rPr>
                <w:w w:val="95"/>
                <w:sz w:val="16"/>
              </w:rPr>
              <w:t>;</w:t>
            </w:r>
          </w:p>
          <w:p w14:paraId="7E90076A" w14:textId="77777777" w:rsidR="00C0112C" w:rsidRDefault="00CD3D10">
            <w:pPr>
              <w:pStyle w:val="TableParagraph"/>
              <w:numPr>
                <w:ilvl w:val="0"/>
                <w:numId w:val="120"/>
              </w:numPr>
              <w:tabs>
                <w:tab w:val="left" w:pos="180"/>
              </w:tabs>
              <w:spacing w:line="186" w:lineRule="exact"/>
              <w:ind w:left="179" w:hanging="80"/>
              <w:rPr>
                <w:sz w:val="16"/>
              </w:rPr>
            </w:pPr>
            <w:r>
              <w:rPr>
                <w:w w:val="95"/>
                <w:sz w:val="16"/>
              </w:rPr>
              <w:t>communiquer</w:t>
            </w:r>
            <w:r>
              <w:rPr>
                <w:spacing w:val="-17"/>
                <w:w w:val="95"/>
                <w:sz w:val="16"/>
              </w:rPr>
              <w:t xml:space="preserve"> </w:t>
            </w:r>
            <w:r>
              <w:rPr>
                <w:w w:val="95"/>
                <w:sz w:val="16"/>
              </w:rPr>
              <w:t>à</w:t>
            </w:r>
            <w:r>
              <w:rPr>
                <w:spacing w:val="-17"/>
                <w:w w:val="95"/>
                <w:sz w:val="16"/>
              </w:rPr>
              <w:t xml:space="preserve"> </w:t>
            </w:r>
            <w:r>
              <w:rPr>
                <w:w w:val="95"/>
                <w:sz w:val="16"/>
              </w:rPr>
              <w:t>l'écrit</w:t>
            </w:r>
            <w:r>
              <w:rPr>
                <w:spacing w:val="-17"/>
                <w:w w:val="95"/>
                <w:sz w:val="16"/>
              </w:rPr>
              <w:t xml:space="preserve"> </w:t>
            </w:r>
            <w:r>
              <w:rPr>
                <w:w w:val="95"/>
                <w:sz w:val="16"/>
              </w:rPr>
              <w:t>avec</w:t>
            </w:r>
            <w:r>
              <w:rPr>
                <w:spacing w:val="-18"/>
                <w:w w:val="95"/>
                <w:sz w:val="16"/>
              </w:rPr>
              <w:t xml:space="preserve"> </w:t>
            </w:r>
            <w:r>
              <w:rPr>
                <w:w w:val="95"/>
                <w:sz w:val="16"/>
              </w:rPr>
              <w:t>une</w:t>
            </w:r>
            <w:r>
              <w:rPr>
                <w:spacing w:val="-18"/>
                <w:w w:val="95"/>
                <w:sz w:val="16"/>
              </w:rPr>
              <w:t xml:space="preserve"> </w:t>
            </w:r>
            <w:r>
              <w:rPr>
                <w:w w:val="95"/>
                <w:sz w:val="16"/>
              </w:rPr>
              <w:t>syntaxe</w:t>
            </w:r>
            <w:r>
              <w:rPr>
                <w:spacing w:val="-17"/>
                <w:w w:val="95"/>
                <w:sz w:val="16"/>
              </w:rPr>
              <w:t xml:space="preserve"> </w:t>
            </w:r>
            <w:r>
              <w:rPr>
                <w:w w:val="95"/>
                <w:sz w:val="16"/>
              </w:rPr>
              <w:t>claire</w:t>
            </w:r>
            <w:r>
              <w:rPr>
                <w:spacing w:val="-17"/>
                <w:w w:val="95"/>
                <w:sz w:val="16"/>
              </w:rPr>
              <w:t xml:space="preserve"> </w:t>
            </w:r>
            <w:r>
              <w:rPr>
                <w:w w:val="95"/>
                <w:sz w:val="16"/>
              </w:rPr>
              <w:t>et</w:t>
            </w:r>
            <w:r>
              <w:rPr>
                <w:spacing w:val="-18"/>
                <w:w w:val="95"/>
                <w:sz w:val="16"/>
              </w:rPr>
              <w:t xml:space="preserve"> </w:t>
            </w:r>
            <w:r>
              <w:rPr>
                <w:w w:val="95"/>
                <w:sz w:val="16"/>
              </w:rPr>
              <w:t>un</w:t>
            </w:r>
            <w:r>
              <w:rPr>
                <w:spacing w:val="-17"/>
                <w:w w:val="95"/>
                <w:sz w:val="16"/>
              </w:rPr>
              <w:t xml:space="preserve"> </w:t>
            </w:r>
            <w:r>
              <w:rPr>
                <w:w w:val="95"/>
                <w:sz w:val="16"/>
              </w:rPr>
              <w:t>vocabulaire</w:t>
            </w:r>
            <w:r>
              <w:rPr>
                <w:spacing w:val="-17"/>
                <w:w w:val="95"/>
                <w:sz w:val="16"/>
              </w:rPr>
              <w:t xml:space="preserve"> </w:t>
            </w:r>
            <w:r>
              <w:rPr>
                <w:w w:val="95"/>
                <w:sz w:val="16"/>
              </w:rPr>
              <w:t>adapté.</w:t>
            </w:r>
          </w:p>
        </w:tc>
        <w:tc>
          <w:tcPr>
            <w:tcW w:w="2270" w:type="dxa"/>
            <w:tcBorders>
              <w:top w:val="single" w:sz="2" w:space="0" w:color="000000"/>
              <w:left w:val="single" w:sz="2" w:space="0" w:color="000000"/>
              <w:bottom w:val="single" w:sz="2" w:space="0" w:color="000000"/>
            </w:tcBorders>
          </w:tcPr>
          <w:p w14:paraId="7E90076B" w14:textId="77777777" w:rsidR="00C0112C" w:rsidRDefault="00C0112C">
            <w:pPr>
              <w:pStyle w:val="TableParagraph"/>
              <w:ind w:left="0"/>
              <w:rPr>
                <w:sz w:val="20"/>
              </w:rPr>
            </w:pPr>
          </w:p>
          <w:p w14:paraId="7E90076C" w14:textId="77777777" w:rsidR="00C0112C" w:rsidRDefault="00C0112C">
            <w:pPr>
              <w:pStyle w:val="TableParagraph"/>
              <w:ind w:left="0"/>
              <w:rPr>
                <w:sz w:val="20"/>
              </w:rPr>
            </w:pPr>
          </w:p>
          <w:p w14:paraId="7E90076D" w14:textId="77777777" w:rsidR="00C0112C" w:rsidRDefault="00CD3D10">
            <w:pPr>
              <w:pStyle w:val="TableParagraph"/>
              <w:spacing w:before="135" w:line="176" w:lineRule="exact"/>
              <w:ind w:left="148" w:right="146" w:firstLine="658"/>
              <w:rPr>
                <w:rFonts w:ascii="Lucida Sans" w:hAnsi="Lucida Sans"/>
                <w:b/>
                <w:sz w:val="16"/>
              </w:rPr>
            </w:pPr>
            <w:r>
              <w:rPr>
                <w:rFonts w:ascii="Lucida Sans" w:hAnsi="Lucida Sans"/>
                <w:b/>
                <w:w w:val="85"/>
                <w:sz w:val="16"/>
              </w:rPr>
              <w:t xml:space="preserve">Unité U 35 </w:t>
            </w:r>
            <w:r>
              <w:rPr>
                <w:rFonts w:ascii="Lucida Sans" w:hAnsi="Lucida Sans"/>
                <w:b/>
                <w:w w:val="70"/>
                <w:sz w:val="16"/>
              </w:rPr>
              <w:t>Prévention-santé-environnement</w:t>
            </w:r>
          </w:p>
        </w:tc>
      </w:tr>
      <w:tr w:rsidR="00C0112C" w14:paraId="7E90077A" w14:textId="77777777">
        <w:trPr>
          <w:trHeight w:hRule="exact" w:val="1597"/>
        </w:trPr>
        <w:tc>
          <w:tcPr>
            <w:tcW w:w="3084" w:type="dxa"/>
            <w:vMerge w:val="restart"/>
            <w:tcBorders>
              <w:top w:val="single" w:sz="2" w:space="0" w:color="000000"/>
              <w:right w:val="single" w:sz="2" w:space="0" w:color="000000"/>
            </w:tcBorders>
            <w:shd w:val="clear" w:color="auto" w:fill="D8D8D8"/>
          </w:tcPr>
          <w:p w14:paraId="7E90076F" w14:textId="77777777" w:rsidR="00C0112C" w:rsidRDefault="00C0112C"/>
        </w:tc>
        <w:tc>
          <w:tcPr>
            <w:tcW w:w="4550" w:type="dxa"/>
            <w:gridSpan w:val="4"/>
            <w:tcBorders>
              <w:top w:val="single" w:sz="2" w:space="0" w:color="000000"/>
              <w:left w:val="single" w:sz="2" w:space="0" w:color="000000"/>
              <w:bottom w:val="single" w:sz="2" w:space="0" w:color="000000"/>
              <w:right w:val="single" w:sz="2" w:space="0" w:color="000000"/>
            </w:tcBorders>
          </w:tcPr>
          <w:p w14:paraId="7E900770" w14:textId="77777777" w:rsidR="00C0112C" w:rsidRDefault="00CD3D10">
            <w:pPr>
              <w:pStyle w:val="TableParagraph"/>
              <w:spacing w:before="174"/>
              <w:rPr>
                <w:rFonts w:ascii="Lucida Sans" w:hAnsi="Lucida Sans"/>
                <w:b/>
                <w:i/>
                <w:sz w:val="16"/>
              </w:rPr>
            </w:pPr>
            <w:r>
              <w:rPr>
                <w:rFonts w:ascii="Lucida Sans" w:hAnsi="Lucida Sans"/>
                <w:b/>
                <w:i/>
                <w:w w:val="80"/>
                <w:sz w:val="16"/>
              </w:rPr>
              <w:t>Bloc n</w:t>
            </w:r>
            <w:r>
              <w:rPr>
                <w:rFonts w:ascii="Lucida Sans" w:hAnsi="Lucida Sans"/>
                <w:b/>
                <w:i/>
                <w:w w:val="80"/>
                <w:position w:val="6"/>
                <w:sz w:val="8"/>
              </w:rPr>
              <w:t xml:space="preserve">o </w:t>
            </w:r>
            <w:r>
              <w:rPr>
                <w:rFonts w:ascii="Lucida Sans" w:hAnsi="Lucida Sans"/>
                <w:b/>
                <w:i/>
                <w:w w:val="80"/>
                <w:sz w:val="16"/>
              </w:rPr>
              <w:t>9 – Langue vivante A</w:t>
            </w:r>
          </w:p>
          <w:p w14:paraId="7E900771" w14:textId="77777777" w:rsidR="00C0112C" w:rsidRDefault="00CD3D10">
            <w:pPr>
              <w:pStyle w:val="TableParagraph"/>
              <w:spacing w:before="18" w:line="191" w:lineRule="exact"/>
              <w:rPr>
                <w:sz w:val="16"/>
              </w:rPr>
            </w:pPr>
            <w:r>
              <w:rPr>
                <w:w w:val="95"/>
                <w:sz w:val="16"/>
              </w:rPr>
              <w:t>Compétences de niveau B1+ du CECRL :</w:t>
            </w:r>
          </w:p>
          <w:p w14:paraId="7E900772" w14:textId="77777777" w:rsidR="00C0112C" w:rsidRDefault="00CD3D10">
            <w:pPr>
              <w:pStyle w:val="TableParagraph"/>
              <w:numPr>
                <w:ilvl w:val="0"/>
                <w:numId w:val="119"/>
              </w:numPr>
              <w:tabs>
                <w:tab w:val="left" w:pos="183"/>
              </w:tabs>
              <w:spacing w:line="181" w:lineRule="exact"/>
              <w:rPr>
                <w:sz w:val="16"/>
              </w:rPr>
            </w:pPr>
            <w:r>
              <w:rPr>
                <w:w w:val="95"/>
                <w:sz w:val="16"/>
              </w:rPr>
              <w:t>comprendre</w:t>
            </w:r>
            <w:r>
              <w:rPr>
                <w:spacing w:val="-17"/>
                <w:w w:val="95"/>
                <w:sz w:val="16"/>
              </w:rPr>
              <w:t xml:space="preserve"> </w:t>
            </w:r>
            <w:r>
              <w:rPr>
                <w:w w:val="95"/>
                <w:sz w:val="16"/>
              </w:rPr>
              <w:t>la</w:t>
            </w:r>
            <w:r>
              <w:rPr>
                <w:spacing w:val="-18"/>
                <w:w w:val="95"/>
                <w:sz w:val="16"/>
              </w:rPr>
              <w:t xml:space="preserve"> </w:t>
            </w:r>
            <w:r>
              <w:rPr>
                <w:w w:val="95"/>
                <w:sz w:val="16"/>
              </w:rPr>
              <w:t>langue</w:t>
            </w:r>
            <w:r>
              <w:rPr>
                <w:spacing w:val="-17"/>
                <w:w w:val="95"/>
                <w:sz w:val="16"/>
              </w:rPr>
              <w:t xml:space="preserve"> </w:t>
            </w:r>
            <w:r>
              <w:rPr>
                <w:w w:val="95"/>
                <w:sz w:val="16"/>
              </w:rPr>
              <w:t>orale</w:t>
            </w:r>
            <w:r>
              <w:rPr>
                <w:spacing w:val="-26"/>
                <w:w w:val="95"/>
                <w:sz w:val="16"/>
              </w:rPr>
              <w:t xml:space="preserve"> </w:t>
            </w:r>
            <w:r>
              <w:rPr>
                <w:w w:val="95"/>
                <w:sz w:val="16"/>
              </w:rPr>
              <w:t>;</w:t>
            </w:r>
          </w:p>
          <w:p w14:paraId="7E900773" w14:textId="77777777" w:rsidR="00C0112C" w:rsidRDefault="00CD3D10">
            <w:pPr>
              <w:pStyle w:val="TableParagraph"/>
              <w:numPr>
                <w:ilvl w:val="0"/>
                <w:numId w:val="119"/>
              </w:numPr>
              <w:tabs>
                <w:tab w:val="left" w:pos="183"/>
              </w:tabs>
              <w:spacing w:line="176" w:lineRule="exact"/>
              <w:rPr>
                <w:sz w:val="16"/>
              </w:rPr>
            </w:pPr>
            <w:r>
              <w:rPr>
                <w:w w:val="90"/>
                <w:sz w:val="16"/>
              </w:rPr>
              <w:t>comprendre un document écrit</w:t>
            </w:r>
            <w:r>
              <w:rPr>
                <w:spacing w:val="-1"/>
                <w:w w:val="90"/>
                <w:sz w:val="16"/>
              </w:rPr>
              <w:t xml:space="preserve"> </w:t>
            </w:r>
            <w:r>
              <w:rPr>
                <w:w w:val="90"/>
                <w:sz w:val="16"/>
              </w:rPr>
              <w:t>;</w:t>
            </w:r>
          </w:p>
          <w:p w14:paraId="7E900774" w14:textId="77777777" w:rsidR="00C0112C" w:rsidRDefault="00CD3D10">
            <w:pPr>
              <w:pStyle w:val="TableParagraph"/>
              <w:numPr>
                <w:ilvl w:val="0"/>
                <w:numId w:val="119"/>
              </w:numPr>
              <w:tabs>
                <w:tab w:val="left" w:pos="183"/>
              </w:tabs>
              <w:spacing w:line="176" w:lineRule="exact"/>
              <w:rPr>
                <w:sz w:val="16"/>
              </w:rPr>
            </w:pPr>
            <w:r>
              <w:rPr>
                <w:w w:val="95"/>
                <w:sz w:val="16"/>
              </w:rPr>
              <w:t>s'exprimer</w:t>
            </w:r>
            <w:r>
              <w:rPr>
                <w:spacing w:val="-9"/>
                <w:w w:val="95"/>
                <w:sz w:val="16"/>
              </w:rPr>
              <w:t xml:space="preserve"> </w:t>
            </w:r>
            <w:r>
              <w:rPr>
                <w:w w:val="95"/>
                <w:sz w:val="16"/>
              </w:rPr>
              <w:t>à</w:t>
            </w:r>
            <w:r>
              <w:rPr>
                <w:spacing w:val="-9"/>
                <w:w w:val="95"/>
                <w:sz w:val="16"/>
              </w:rPr>
              <w:t xml:space="preserve"> </w:t>
            </w:r>
            <w:r>
              <w:rPr>
                <w:w w:val="95"/>
                <w:sz w:val="16"/>
              </w:rPr>
              <w:t>l'écrit</w:t>
            </w:r>
            <w:r>
              <w:rPr>
                <w:spacing w:val="-21"/>
                <w:w w:val="95"/>
                <w:sz w:val="16"/>
              </w:rPr>
              <w:t xml:space="preserve"> </w:t>
            </w:r>
            <w:r>
              <w:rPr>
                <w:w w:val="95"/>
                <w:sz w:val="16"/>
              </w:rPr>
              <w:t>;</w:t>
            </w:r>
            <w:r>
              <w:rPr>
                <w:spacing w:val="-9"/>
                <w:w w:val="95"/>
                <w:sz w:val="16"/>
              </w:rPr>
              <w:t xml:space="preserve"> </w:t>
            </w:r>
            <w:r>
              <w:rPr>
                <w:w w:val="95"/>
                <w:sz w:val="16"/>
              </w:rPr>
              <w:t>-</w:t>
            </w:r>
            <w:r>
              <w:rPr>
                <w:spacing w:val="-9"/>
                <w:w w:val="95"/>
                <w:sz w:val="16"/>
              </w:rPr>
              <w:t xml:space="preserve"> </w:t>
            </w:r>
            <w:r>
              <w:rPr>
                <w:w w:val="95"/>
                <w:sz w:val="16"/>
              </w:rPr>
              <w:t>s'exprimer</w:t>
            </w:r>
            <w:r>
              <w:rPr>
                <w:spacing w:val="-9"/>
                <w:w w:val="95"/>
                <w:sz w:val="16"/>
              </w:rPr>
              <w:t xml:space="preserve"> </w:t>
            </w:r>
            <w:r>
              <w:rPr>
                <w:w w:val="95"/>
                <w:sz w:val="16"/>
              </w:rPr>
              <w:t>à</w:t>
            </w:r>
            <w:r>
              <w:rPr>
                <w:spacing w:val="-9"/>
                <w:w w:val="95"/>
                <w:sz w:val="16"/>
              </w:rPr>
              <w:t xml:space="preserve"> </w:t>
            </w:r>
            <w:r>
              <w:rPr>
                <w:w w:val="95"/>
                <w:sz w:val="16"/>
              </w:rPr>
              <w:t>l'oral</w:t>
            </w:r>
            <w:r>
              <w:rPr>
                <w:spacing w:val="-9"/>
                <w:w w:val="95"/>
                <w:sz w:val="16"/>
              </w:rPr>
              <w:t xml:space="preserve"> </w:t>
            </w:r>
            <w:r>
              <w:rPr>
                <w:w w:val="95"/>
                <w:sz w:val="16"/>
              </w:rPr>
              <w:t>en</w:t>
            </w:r>
            <w:r>
              <w:rPr>
                <w:spacing w:val="-9"/>
                <w:w w:val="95"/>
                <w:sz w:val="16"/>
              </w:rPr>
              <w:t xml:space="preserve"> </w:t>
            </w:r>
            <w:r>
              <w:rPr>
                <w:w w:val="95"/>
                <w:sz w:val="16"/>
              </w:rPr>
              <w:t>continu</w:t>
            </w:r>
            <w:r>
              <w:rPr>
                <w:spacing w:val="-22"/>
                <w:w w:val="95"/>
                <w:sz w:val="16"/>
              </w:rPr>
              <w:t xml:space="preserve"> </w:t>
            </w:r>
            <w:r>
              <w:rPr>
                <w:w w:val="95"/>
                <w:sz w:val="16"/>
              </w:rPr>
              <w:t>;</w:t>
            </w:r>
          </w:p>
          <w:p w14:paraId="7E900775" w14:textId="77777777" w:rsidR="00C0112C" w:rsidRDefault="00CD3D10">
            <w:pPr>
              <w:pStyle w:val="TableParagraph"/>
              <w:numPr>
                <w:ilvl w:val="0"/>
                <w:numId w:val="119"/>
              </w:numPr>
              <w:tabs>
                <w:tab w:val="left" w:pos="183"/>
              </w:tabs>
              <w:spacing w:line="176" w:lineRule="exact"/>
              <w:rPr>
                <w:sz w:val="16"/>
              </w:rPr>
            </w:pPr>
            <w:r>
              <w:rPr>
                <w:w w:val="95"/>
                <w:sz w:val="16"/>
              </w:rPr>
              <w:t>interagir</w:t>
            </w:r>
            <w:r>
              <w:rPr>
                <w:spacing w:val="-15"/>
                <w:w w:val="95"/>
                <w:sz w:val="16"/>
              </w:rPr>
              <w:t xml:space="preserve"> </w:t>
            </w:r>
            <w:r>
              <w:rPr>
                <w:w w:val="95"/>
                <w:sz w:val="16"/>
              </w:rPr>
              <w:t>à</w:t>
            </w:r>
            <w:r>
              <w:rPr>
                <w:spacing w:val="-15"/>
                <w:w w:val="95"/>
                <w:sz w:val="16"/>
              </w:rPr>
              <w:t xml:space="preserve"> </w:t>
            </w:r>
            <w:r>
              <w:rPr>
                <w:w w:val="95"/>
                <w:sz w:val="16"/>
              </w:rPr>
              <w:t>l'oral</w:t>
            </w:r>
          </w:p>
          <w:p w14:paraId="7E900776" w14:textId="77777777" w:rsidR="00C0112C" w:rsidRDefault="00CD3D10">
            <w:pPr>
              <w:pStyle w:val="TableParagraph"/>
              <w:spacing w:line="186" w:lineRule="exact"/>
              <w:rPr>
                <w:sz w:val="16"/>
              </w:rPr>
            </w:pPr>
            <w:r>
              <w:rPr>
                <w:w w:val="95"/>
                <w:sz w:val="16"/>
              </w:rPr>
              <w:t>dans des situations de la vie quotidienne, sociale et professionnelle.</w:t>
            </w:r>
          </w:p>
        </w:tc>
        <w:tc>
          <w:tcPr>
            <w:tcW w:w="2270" w:type="dxa"/>
            <w:tcBorders>
              <w:top w:val="single" w:sz="2" w:space="0" w:color="000000"/>
              <w:left w:val="single" w:sz="2" w:space="0" w:color="000000"/>
              <w:bottom w:val="single" w:sz="2" w:space="0" w:color="000000"/>
            </w:tcBorders>
          </w:tcPr>
          <w:p w14:paraId="7E900777" w14:textId="77777777" w:rsidR="00C0112C" w:rsidRDefault="00C0112C">
            <w:pPr>
              <w:pStyle w:val="TableParagraph"/>
              <w:ind w:left="0"/>
              <w:rPr>
                <w:sz w:val="20"/>
              </w:rPr>
            </w:pPr>
          </w:p>
          <w:p w14:paraId="7E900778" w14:textId="77777777" w:rsidR="00C0112C" w:rsidRDefault="00C0112C">
            <w:pPr>
              <w:pStyle w:val="TableParagraph"/>
              <w:ind w:left="0"/>
              <w:rPr>
                <w:sz w:val="20"/>
              </w:rPr>
            </w:pPr>
          </w:p>
          <w:p w14:paraId="7E900779" w14:textId="77777777" w:rsidR="00C0112C" w:rsidRDefault="00CD3D10">
            <w:pPr>
              <w:pStyle w:val="TableParagraph"/>
              <w:spacing w:before="160" w:line="176" w:lineRule="exact"/>
              <w:ind w:left="671" w:right="348" w:firstLine="170"/>
              <w:rPr>
                <w:rFonts w:ascii="Lucida Sans" w:hAnsi="Lucida Sans"/>
                <w:b/>
                <w:sz w:val="16"/>
              </w:rPr>
            </w:pPr>
            <w:r>
              <w:rPr>
                <w:rFonts w:ascii="Lucida Sans" w:hAnsi="Lucida Sans"/>
                <w:b/>
                <w:w w:val="85"/>
                <w:sz w:val="16"/>
              </w:rPr>
              <w:t xml:space="preserve">Unité U 4 </w:t>
            </w:r>
            <w:r>
              <w:rPr>
                <w:rFonts w:ascii="Lucida Sans" w:hAnsi="Lucida Sans"/>
                <w:b/>
                <w:w w:val="75"/>
                <w:sz w:val="16"/>
              </w:rPr>
              <w:t>Langue vivante</w:t>
            </w:r>
          </w:p>
        </w:tc>
      </w:tr>
      <w:tr w:rsidR="00C0112C" w14:paraId="7E900785" w14:textId="77777777">
        <w:trPr>
          <w:trHeight w:hRule="exact" w:val="1382"/>
        </w:trPr>
        <w:tc>
          <w:tcPr>
            <w:tcW w:w="3084" w:type="dxa"/>
            <w:vMerge/>
            <w:tcBorders>
              <w:bottom w:val="single" w:sz="2" w:space="0" w:color="000000"/>
              <w:right w:val="single" w:sz="2" w:space="0" w:color="000000"/>
            </w:tcBorders>
            <w:shd w:val="clear" w:color="auto" w:fill="D8D8D8"/>
          </w:tcPr>
          <w:p w14:paraId="7E90077B" w14:textId="77777777" w:rsidR="00C0112C" w:rsidRDefault="00C0112C"/>
        </w:tc>
        <w:tc>
          <w:tcPr>
            <w:tcW w:w="4550" w:type="dxa"/>
            <w:gridSpan w:val="4"/>
            <w:tcBorders>
              <w:top w:val="single" w:sz="2" w:space="0" w:color="000000"/>
              <w:left w:val="single" w:sz="2" w:space="0" w:color="000000"/>
              <w:bottom w:val="single" w:sz="2" w:space="0" w:color="000000"/>
              <w:right w:val="single" w:sz="2" w:space="0" w:color="000000"/>
            </w:tcBorders>
          </w:tcPr>
          <w:p w14:paraId="7E90077C" w14:textId="77777777" w:rsidR="00C0112C" w:rsidRDefault="00CD3D10">
            <w:pPr>
              <w:pStyle w:val="TableParagraph"/>
              <w:spacing w:before="175" w:line="184" w:lineRule="exact"/>
              <w:rPr>
                <w:rFonts w:ascii="Lucida Sans" w:hAnsi="Lucida Sans"/>
                <w:b/>
                <w:i/>
                <w:sz w:val="16"/>
              </w:rPr>
            </w:pPr>
            <w:r>
              <w:rPr>
                <w:rFonts w:ascii="Lucida Sans" w:hAnsi="Lucida Sans"/>
                <w:b/>
                <w:i/>
                <w:w w:val="75"/>
                <w:sz w:val="16"/>
              </w:rPr>
              <w:t>Bloc n</w:t>
            </w:r>
            <w:r>
              <w:rPr>
                <w:rFonts w:ascii="Lucida Sans" w:hAnsi="Lucida Sans"/>
                <w:b/>
                <w:i/>
                <w:w w:val="75"/>
                <w:position w:val="6"/>
                <w:sz w:val="8"/>
              </w:rPr>
              <w:t xml:space="preserve">o </w:t>
            </w:r>
            <w:r>
              <w:rPr>
                <w:rFonts w:ascii="Lucida Sans" w:hAnsi="Lucida Sans"/>
                <w:b/>
                <w:i/>
                <w:w w:val="75"/>
                <w:sz w:val="16"/>
              </w:rPr>
              <w:t>10 - Français</w:t>
            </w:r>
          </w:p>
          <w:p w14:paraId="7E90077D" w14:textId="77777777" w:rsidR="00C0112C" w:rsidRDefault="00CD3D10">
            <w:pPr>
              <w:pStyle w:val="TableParagraph"/>
              <w:numPr>
                <w:ilvl w:val="0"/>
                <w:numId w:val="118"/>
              </w:numPr>
              <w:tabs>
                <w:tab w:val="left" w:pos="183"/>
              </w:tabs>
              <w:spacing w:line="181" w:lineRule="exact"/>
              <w:rPr>
                <w:sz w:val="16"/>
              </w:rPr>
            </w:pPr>
            <w:r>
              <w:rPr>
                <w:w w:val="95"/>
                <w:sz w:val="16"/>
              </w:rPr>
              <w:t>maîtriser</w:t>
            </w:r>
            <w:r>
              <w:rPr>
                <w:spacing w:val="-16"/>
                <w:w w:val="95"/>
                <w:sz w:val="16"/>
              </w:rPr>
              <w:t xml:space="preserve"> </w:t>
            </w:r>
            <w:r>
              <w:rPr>
                <w:w w:val="95"/>
                <w:sz w:val="16"/>
              </w:rPr>
              <w:t>l'échange</w:t>
            </w:r>
            <w:r>
              <w:rPr>
                <w:spacing w:val="-16"/>
                <w:w w:val="95"/>
                <w:sz w:val="16"/>
              </w:rPr>
              <w:t xml:space="preserve"> </w:t>
            </w:r>
            <w:r>
              <w:rPr>
                <w:w w:val="95"/>
                <w:sz w:val="16"/>
              </w:rPr>
              <w:t>écrit</w:t>
            </w:r>
            <w:r>
              <w:rPr>
                <w:spacing w:val="-16"/>
                <w:w w:val="95"/>
                <w:sz w:val="16"/>
              </w:rPr>
              <w:t xml:space="preserve"> </w:t>
            </w:r>
            <w:r>
              <w:rPr>
                <w:w w:val="95"/>
                <w:sz w:val="16"/>
              </w:rPr>
              <w:t>:</w:t>
            </w:r>
            <w:r>
              <w:rPr>
                <w:spacing w:val="-16"/>
                <w:w w:val="95"/>
                <w:sz w:val="16"/>
              </w:rPr>
              <w:t xml:space="preserve"> </w:t>
            </w:r>
            <w:r>
              <w:rPr>
                <w:w w:val="95"/>
                <w:sz w:val="16"/>
              </w:rPr>
              <w:t>lire,</w:t>
            </w:r>
            <w:r>
              <w:rPr>
                <w:spacing w:val="-15"/>
                <w:w w:val="95"/>
                <w:sz w:val="16"/>
              </w:rPr>
              <w:t xml:space="preserve"> </w:t>
            </w:r>
            <w:r>
              <w:rPr>
                <w:w w:val="95"/>
                <w:sz w:val="16"/>
              </w:rPr>
              <w:t>analyser,</w:t>
            </w:r>
            <w:r>
              <w:rPr>
                <w:spacing w:val="-16"/>
                <w:w w:val="95"/>
                <w:sz w:val="16"/>
              </w:rPr>
              <w:t xml:space="preserve"> </w:t>
            </w:r>
            <w:r>
              <w:rPr>
                <w:w w:val="95"/>
                <w:sz w:val="16"/>
              </w:rPr>
              <w:t>écrire</w:t>
            </w:r>
            <w:r>
              <w:rPr>
                <w:spacing w:val="-25"/>
                <w:w w:val="95"/>
                <w:sz w:val="16"/>
              </w:rPr>
              <w:t xml:space="preserve"> </w:t>
            </w:r>
            <w:r>
              <w:rPr>
                <w:w w:val="95"/>
                <w:sz w:val="16"/>
              </w:rPr>
              <w:t>;</w:t>
            </w:r>
          </w:p>
          <w:p w14:paraId="7E90077E" w14:textId="77777777" w:rsidR="00C0112C" w:rsidRDefault="00CD3D10">
            <w:pPr>
              <w:pStyle w:val="TableParagraph"/>
              <w:numPr>
                <w:ilvl w:val="0"/>
                <w:numId w:val="118"/>
              </w:numPr>
              <w:tabs>
                <w:tab w:val="left" w:pos="183"/>
              </w:tabs>
              <w:spacing w:line="176" w:lineRule="exact"/>
              <w:rPr>
                <w:sz w:val="16"/>
              </w:rPr>
            </w:pPr>
            <w:r>
              <w:rPr>
                <w:w w:val="95"/>
                <w:sz w:val="16"/>
              </w:rPr>
              <w:t>adapter</w:t>
            </w:r>
            <w:r>
              <w:rPr>
                <w:spacing w:val="-15"/>
                <w:w w:val="95"/>
                <w:sz w:val="16"/>
              </w:rPr>
              <w:t xml:space="preserve"> </w:t>
            </w:r>
            <w:r>
              <w:rPr>
                <w:w w:val="95"/>
                <w:sz w:val="16"/>
              </w:rPr>
              <w:t>son</w:t>
            </w:r>
            <w:r>
              <w:rPr>
                <w:spacing w:val="-15"/>
                <w:w w:val="95"/>
                <w:sz w:val="16"/>
              </w:rPr>
              <w:t xml:space="preserve"> </w:t>
            </w:r>
            <w:r>
              <w:rPr>
                <w:w w:val="95"/>
                <w:sz w:val="16"/>
              </w:rPr>
              <w:t>expression</w:t>
            </w:r>
            <w:r>
              <w:rPr>
                <w:spacing w:val="-15"/>
                <w:w w:val="95"/>
                <w:sz w:val="16"/>
              </w:rPr>
              <w:t xml:space="preserve"> </w:t>
            </w:r>
            <w:r>
              <w:rPr>
                <w:w w:val="95"/>
                <w:sz w:val="16"/>
              </w:rPr>
              <w:t>écrite</w:t>
            </w:r>
            <w:r>
              <w:rPr>
                <w:spacing w:val="-15"/>
                <w:w w:val="95"/>
                <w:sz w:val="16"/>
              </w:rPr>
              <w:t xml:space="preserve"> </w:t>
            </w:r>
            <w:r>
              <w:rPr>
                <w:w w:val="95"/>
                <w:sz w:val="16"/>
              </w:rPr>
              <w:t>selon</w:t>
            </w:r>
            <w:r>
              <w:rPr>
                <w:spacing w:val="-15"/>
                <w:w w:val="95"/>
                <w:sz w:val="16"/>
              </w:rPr>
              <w:t xml:space="preserve"> </w:t>
            </w:r>
            <w:r>
              <w:rPr>
                <w:w w:val="95"/>
                <w:sz w:val="16"/>
              </w:rPr>
              <w:t>les</w:t>
            </w:r>
            <w:r>
              <w:rPr>
                <w:spacing w:val="-14"/>
                <w:w w:val="95"/>
                <w:sz w:val="16"/>
              </w:rPr>
              <w:t xml:space="preserve"> </w:t>
            </w:r>
            <w:r>
              <w:rPr>
                <w:w w:val="95"/>
                <w:sz w:val="16"/>
              </w:rPr>
              <w:t>situations</w:t>
            </w:r>
            <w:r>
              <w:rPr>
                <w:spacing w:val="-15"/>
                <w:w w:val="95"/>
                <w:sz w:val="16"/>
              </w:rPr>
              <w:t xml:space="preserve"> </w:t>
            </w:r>
            <w:r>
              <w:rPr>
                <w:w w:val="95"/>
                <w:sz w:val="16"/>
              </w:rPr>
              <w:t>et</w:t>
            </w:r>
            <w:r>
              <w:rPr>
                <w:spacing w:val="-15"/>
                <w:w w:val="95"/>
                <w:sz w:val="16"/>
              </w:rPr>
              <w:t xml:space="preserve"> </w:t>
            </w:r>
            <w:r>
              <w:rPr>
                <w:w w:val="95"/>
                <w:sz w:val="16"/>
              </w:rPr>
              <w:t>les</w:t>
            </w:r>
            <w:r>
              <w:rPr>
                <w:spacing w:val="-15"/>
                <w:w w:val="95"/>
                <w:sz w:val="16"/>
              </w:rPr>
              <w:t xml:space="preserve"> </w:t>
            </w:r>
            <w:r>
              <w:rPr>
                <w:w w:val="95"/>
                <w:sz w:val="16"/>
              </w:rPr>
              <w:t>destinataires</w:t>
            </w:r>
            <w:r>
              <w:rPr>
                <w:spacing w:val="-24"/>
                <w:w w:val="95"/>
                <w:sz w:val="16"/>
              </w:rPr>
              <w:t xml:space="preserve"> </w:t>
            </w:r>
            <w:r>
              <w:rPr>
                <w:w w:val="95"/>
                <w:sz w:val="16"/>
              </w:rPr>
              <w:t>;</w:t>
            </w:r>
          </w:p>
          <w:p w14:paraId="7E90077F" w14:textId="77777777" w:rsidR="00C0112C" w:rsidRDefault="00CD3D10">
            <w:pPr>
              <w:pStyle w:val="TableParagraph"/>
              <w:numPr>
                <w:ilvl w:val="0"/>
                <w:numId w:val="118"/>
              </w:numPr>
              <w:tabs>
                <w:tab w:val="left" w:pos="183"/>
              </w:tabs>
              <w:spacing w:line="176" w:lineRule="exact"/>
              <w:rPr>
                <w:sz w:val="16"/>
              </w:rPr>
            </w:pPr>
            <w:r>
              <w:rPr>
                <w:w w:val="95"/>
                <w:sz w:val="16"/>
              </w:rPr>
              <w:t>maitriser</w:t>
            </w:r>
            <w:r>
              <w:rPr>
                <w:spacing w:val="-16"/>
                <w:w w:val="95"/>
                <w:sz w:val="16"/>
              </w:rPr>
              <w:t xml:space="preserve"> </w:t>
            </w:r>
            <w:r>
              <w:rPr>
                <w:w w:val="95"/>
                <w:sz w:val="16"/>
              </w:rPr>
              <w:t>la</w:t>
            </w:r>
            <w:r>
              <w:rPr>
                <w:spacing w:val="-16"/>
                <w:w w:val="95"/>
                <w:sz w:val="16"/>
              </w:rPr>
              <w:t xml:space="preserve"> </w:t>
            </w:r>
            <w:r>
              <w:rPr>
                <w:w w:val="95"/>
                <w:sz w:val="16"/>
              </w:rPr>
              <w:t>lecture</w:t>
            </w:r>
            <w:r>
              <w:rPr>
                <w:spacing w:val="-16"/>
                <w:w w:val="95"/>
                <w:sz w:val="16"/>
              </w:rPr>
              <w:t xml:space="preserve"> </w:t>
            </w:r>
            <w:r>
              <w:rPr>
                <w:w w:val="95"/>
                <w:sz w:val="16"/>
              </w:rPr>
              <w:t>et</w:t>
            </w:r>
            <w:r>
              <w:rPr>
                <w:spacing w:val="-16"/>
                <w:w w:val="95"/>
                <w:sz w:val="16"/>
              </w:rPr>
              <w:t xml:space="preserve"> </w:t>
            </w:r>
            <w:r>
              <w:rPr>
                <w:w w:val="95"/>
                <w:sz w:val="16"/>
              </w:rPr>
              <w:t>exercer</w:t>
            </w:r>
            <w:r>
              <w:rPr>
                <w:spacing w:val="-16"/>
                <w:w w:val="95"/>
                <w:sz w:val="16"/>
              </w:rPr>
              <w:t xml:space="preserve"> </w:t>
            </w:r>
            <w:r>
              <w:rPr>
                <w:w w:val="95"/>
                <w:sz w:val="16"/>
              </w:rPr>
              <w:t>son</w:t>
            </w:r>
            <w:r>
              <w:rPr>
                <w:spacing w:val="-16"/>
                <w:w w:val="95"/>
                <w:sz w:val="16"/>
              </w:rPr>
              <w:t xml:space="preserve"> </w:t>
            </w:r>
            <w:r>
              <w:rPr>
                <w:w w:val="95"/>
                <w:sz w:val="16"/>
              </w:rPr>
              <w:t>esprit</w:t>
            </w:r>
            <w:r>
              <w:rPr>
                <w:spacing w:val="-16"/>
                <w:w w:val="95"/>
                <w:sz w:val="16"/>
              </w:rPr>
              <w:t xml:space="preserve"> </w:t>
            </w:r>
            <w:r>
              <w:rPr>
                <w:w w:val="95"/>
                <w:sz w:val="16"/>
              </w:rPr>
              <w:t>critique</w:t>
            </w:r>
            <w:r>
              <w:rPr>
                <w:spacing w:val="-26"/>
                <w:w w:val="95"/>
                <w:sz w:val="16"/>
              </w:rPr>
              <w:t xml:space="preserve"> </w:t>
            </w:r>
            <w:r>
              <w:rPr>
                <w:w w:val="95"/>
                <w:sz w:val="16"/>
              </w:rPr>
              <w:t>;</w:t>
            </w:r>
          </w:p>
          <w:p w14:paraId="7E900780" w14:textId="77777777" w:rsidR="00C0112C" w:rsidRDefault="00CD3D10">
            <w:pPr>
              <w:pStyle w:val="TableParagraph"/>
              <w:numPr>
                <w:ilvl w:val="0"/>
                <w:numId w:val="118"/>
              </w:numPr>
              <w:tabs>
                <w:tab w:val="left" w:pos="183"/>
              </w:tabs>
              <w:spacing w:line="176" w:lineRule="exact"/>
              <w:rPr>
                <w:sz w:val="16"/>
              </w:rPr>
            </w:pPr>
            <w:r>
              <w:rPr>
                <w:w w:val="95"/>
                <w:sz w:val="16"/>
              </w:rPr>
              <w:t>adapter</w:t>
            </w:r>
            <w:r>
              <w:rPr>
                <w:spacing w:val="-12"/>
                <w:w w:val="95"/>
                <w:sz w:val="16"/>
              </w:rPr>
              <w:t xml:space="preserve"> </w:t>
            </w:r>
            <w:r>
              <w:rPr>
                <w:w w:val="95"/>
                <w:sz w:val="16"/>
              </w:rPr>
              <w:t>sa</w:t>
            </w:r>
            <w:r>
              <w:rPr>
                <w:spacing w:val="-12"/>
                <w:w w:val="95"/>
                <w:sz w:val="16"/>
              </w:rPr>
              <w:t xml:space="preserve"> </w:t>
            </w:r>
            <w:r>
              <w:rPr>
                <w:w w:val="95"/>
                <w:sz w:val="16"/>
              </w:rPr>
              <w:t>lecture</w:t>
            </w:r>
            <w:r>
              <w:rPr>
                <w:spacing w:val="-12"/>
                <w:w w:val="95"/>
                <w:sz w:val="16"/>
              </w:rPr>
              <w:t xml:space="preserve"> </w:t>
            </w:r>
            <w:r>
              <w:rPr>
                <w:w w:val="95"/>
                <w:sz w:val="16"/>
              </w:rPr>
              <w:t>à</w:t>
            </w:r>
            <w:r>
              <w:rPr>
                <w:spacing w:val="-12"/>
                <w:w w:val="95"/>
                <w:sz w:val="16"/>
              </w:rPr>
              <w:t xml:space="preserve"> </w:t>
            </w:r>
            <w:r>
              <w:rPr>
                <w:w w:val="95"/>
                <w:sz w:val="16"/>
              </w:rPr>
              <w:t>la</w:t>
            </w:r>
            <w:r>
              <w:rPr>
                <w:spacing w:val="-12"/>
                <w:w w:val="95"/>
                <w:sz w:val="16"/>
              </w:rPr>
              <w:t xml:space="preserve"> </w:t>
            </w:r>
            <w:r>
              <w:rPr>
                <w:w w:val="95"/>
                <w:sz w:val="16"/>
              </w:rPr>
              <w:t>diversité</w:t>
            </w:r>
            <w:r>
              <w:rPr>
                <w:spacing w:val="-13"/>
                <w:w w:val="95"/>
                <w:sz w:val="16"/>
              </w:rPr>
              <w:t xml:space="preserve"> </w:t>
            </w:r>
            <w:r>
              <w:rPr>
                <w:w w:val="95"/>
                <w:sz w:val="16"/>
              </w:rPr>
              <w:t>des</w:t>
            </w:r>
            <w:r>
              <w:rPr>
                <w:spacing w:val="-12"/>
                <w:w w:val="95"/>
                <w:sz w:val="16"/>
              </w:rPr>
              <w:t xml:space="preserve"> </w:t>
            </w:r>
            <w:r>
              <w:rPr>
                <w:w w:val="95"/>
                <w:sz w:val="16"/>
              </w:rPr>
              <w:t>textes</w:t>
            </w:r>
            <w:r>
              <w:rPr>
                <w:spacing w:val="-23"/>
                <w:w w:val="95"/>
                <w:sz w:val="16"/>
              </w:rPr>
              <w:t xml:space="preserve"> </w:t>
            </w:r>
            <w:r>
              <w:rPr>
                <w:w w:val="95"/>
                <w:sz w:val="16"/>
              </w:rPr>
              <w:t>;</w:t>
            </w:r>
          </w:p>
          <w:p w14:paraId="7E900781" w14:textId="77777777" w:rsidR="00C0112C" w:rsidRDefault="00CD3D10">
            <w:pPr>
              <w:pStyle w:val="TableParagraph"/>
              <w:numPr>
                <w:ilvl w:val="0"/>
                <w:numId w:val="118"/>
              </w:numPr>
              <w:tabs>
                <w:tab w:val="left" w:pos="183"/>
              </w:tabs>
              <w:spacing w:line="186" w:lineRule="exact"/>
              <w:rPr>
                <w:sz w:val="16"/>
              </w:rPr>
            </w:pPr>
            <w:r>
              <w:rPr>
                <w:w w:val="95"/>
                <w:sz w:val="16"/>
              </w:rPr>
              <w:t>mettre</w:t>
            </w:r>
            <w:r>
              <w:rPr>
                <w:spacing w:val="-19"/>
                <w:w w:val="95"/>
                <w:sz w:val="16"/>
              </w:rPr>
              <w:t xml:space="preserve"> </w:t>
            </w:r>
            <w:r>
              <w:rPr>
                <w:w w:val="95"/>
                <w:sz w:val="16"/>
              </w:rPr>
              <w:t>en</w:t>
            </w:r>
            <w:r>
              <w:rPr>
                <w:spacing w:val="-19"/>
                <w:w w:val="95"/>
                <w:sz w:val="16"/>
              </w:rPr>
              <w:t xml:space="preserve"> </w:t>
            </w:r>
            <w:r>
              <w:rPr>
                <w:w w:val="95"/>
                <w:sz w:val="16"/>
              </w:rPr>
              <w:t>perspective</w:t>
            </w:r>
            <w:r>
              <w:rPr>
                <w:spacing w:val="-19"/>
                <w:w w:val="95"/>
                <w:sz w:val="16"/>
              </w:rPr>
              <w:t xml:space="preserve"> </w:t>
            </w:r>
            <w:r>
              <w:rPr>
                <w:w w:val="95"/>
                <w:sz w:val="16"/>
              </w:rPr>
              <w:t>des</w:t>
            </w:r>
            <w:r>
              <w:rPr>
                <w:spacing w:val="-19"/>
                <w:w w:val="95"/>
                <w:sz w:val="16"/>
              </w:rPr>
              <w:t xml:space="preserve"> </w:t>
            </w:r>
            <w:r>
              <w:rPr>
                <w:w w:val="95"/>
                <w:sz w:val="16"/>
              </w:rPr>
              <w:t>connaissances</w:t>
            </w:r>
            <w:r>
              <w:rPr>
                <w:spacing w:val="-19"/>
                <w:w w:val="95"/>
                <w:sz w:val="16"/>
              </w:rPr>
              <w:t xml:space="preserve"> </w:t>
            </w:r>
            <w:r>
              <w:rPr>
                <w:w w:val="95"/>
                <w:sz w:val="16"/>
              </w:rPr>
              <w:t>et</w:t>
            </w:r>
            <w:r>
              <w:rPr>
                <w:spacing w:val="-19"/>
                <w:w w:val="95"/>
                <w:sz w:val="16"/>
              </w:rPr>
              <w:t xml:space="preserve"> </w:t>
            </w:r>
            <w:r>
              <w:rPr>
                <w:w w:val="95"/>
                <w:sz w:val="16"/>
              </w:rPr>
              <w:t>des</w:t>
            </w:r>
            <w:r>
              <w:rPr>
                <w:spacing w:val="-19"/>
                <w:w w:val="95"/>
                <w:sz w:val="16"/>
              </w:rPr>
              <w:t xml:space="preserve"> </w:t>
            </w:r>
            <w:r>
              <w:rPr>
                <w:w w:val="95"/>
                <w:sz w:val="16"/>
              </w:rPr>
              <w:t>expériences.</w:t>
            </w:r>
          </w:p>
        </w:tc>
        <w:tc>
          <w:tcPr>
            <w:tcW w:w="2270" w:type="dxa"/>
            <w:tcBorders>
              <w:top w:val="single" w:sz="2" w:space="0" w:color="000000"/>
              <w:left w:val="single" w:sz="2" w:space="0" w:color="000000"/>
              <w:bottom w:val="single" w:sz="2" w:space="0" w:color="000000"/>
            </w:tcBorders>
          </w:tcPr>
          <w:p w14:paraId="7E900782" w14:textId="77777777" w:rsidR="00C0112C" w:rsidRDefault="00C0112C">
            <w:pPr>
              <w:pStyle w:val="TableParagraph"/>
              <w:ind w:left="0"/>
              <w:rPr>
                <w:sz w:val="20"/>
              </w:rPr>
            </w:pPr>
          </w:p>
          <w:p w14:paraId="7E900783" w14:textId="77777777" w:rsidR="00C0112C" w:rsidRDefault="00C0112C">
            <w:pPr>
              <w:pStyle w:val="TableParagraph"/>
              <w:spacing w:before="4"/>
              <w:ind w:left="0"/>
              <w:rPr>
                <w:sz w:val="24"/>
              </w:rPr>
            </w:pPr>
          </w:p>
          <w:p w14:paraId="7E900784" w14:textId="77777777" w:rsidR="00C0112C" w:rsidRDefault="00CD3D10">
            <w:pPr>
              <w:pStyle w:val="TableParagraph"/>
              <w:spacing w:line="176" w:lineRule="exact"/>
              <w:ind w:left="551" w:right="548"/>
              <w:jc w:val="center"/>
              <w:rPr>
                <w:rFonts w:ascii="Lucida Sans" w:hAnsi="Lucida Sans"/>
                <w:b/>
                <w:sz w:val="16"/>
              </w:rPr>
            </w:pPr>
            <w:r>
              <w:rPr>
                <w:rFonts w:ascii="Lucida Sans" w:hAnsi="Lucida Sans"/>
                <w:b/>
                <w:w w:val="80"/>
                <w:sz w:val="16"/>
              </w:rPr>
              <w:t>Unité U 51</w:t>
            </w:r>
            <w:r>
              <w:rPr>
                <w:rFonts w:ascii="Lucida Sans" w:hAnsi="Lucida Sans"/>
                <w:b/>
                <w:w w:val="67"/>
                <w:sz w:val="16"/>
              </w:rPr>
              <w:t xml:space="preserve"> </w:t>
            </w:r>
            <w:r>
              <w:rPr>
                <w:rFonts w:ascii="Lucida Sans" w:hAnsi="Lucida Sans"/>
                <w:b/>
                <w:w w:val="75"/>
                <w:sz w:val="16"/>
              </w:rPr>
              <w:t>Français</w:t>
            </w:r>
          </w:p>
        </w:tc>
      </w:tr>
      <w:tr w:rsidR="00C0112C" w14:paraId="7E900793" w14:textId="77777777">
        <w:trPr>
          <w:trHeight w:hRule="exact" w:val="2368"/>
        </w:trPr>
        <w:tc>
          <w:tcPr>
            <w:tcW w:w="3084" w:type="dxa"/>
            <w:tcBorders>
              <w:top w:val="single" w:sz="2" w:space="0" w:color="000000"/>
              <w:bottom w:val="single" w:sz="2" w:space="0" w:color="000000"/>
              <w:right w:val="single" w:sz="2" w:space="0" w:color="000000"/>
            </w:tcBorders>
            <w:shd w:val="clear" w:color="auto" w:fill="D8D8D8"/>
          </w:tcPr>
          <w:p w14:paraId="7E900786" w14:textId="77777777" w:rsidR="00C0112C" w:rsidRDefault="00C0112C"/>
        </w:tc>
        <w:tc>
          <w:tcPr>
            <w:tcW w:w="4550" w:type="dxa"/>
            <w:gridSpan w:val="4"/>
            <w:tcBorders>
              <w:top w:val="single" w:sz="2" w:space="0" w:color="000000"/>
              <w:left w:val="single" w:sz="2" w:space="0" w:color="000000"/>
              <w:bottom w:val="single" w:sz="2" w:space="0" w:color="000000"/>
              <w:right w:val="single" w:sz="2" w:space="0" w:color="000000"/>
            </w:tcBorders>
          </w:tcPr>
          <w:p w14:paraId="7E900787" w14:textId="77777777" w:rsidR="00C0112C" w:rsidRDefault="00CD3D10">
            <w:pPr>
              <w:pStyle w:val="TableParagraph"/>
              <w:spacing w:before="175" w:line="184" w:lineRule="exact"/>
              <w:rPr>
                <w:rFonts w:ascii="Lucida Sans" w:hAnsi="Lucida Sans"/>
                <w:b/>
                <w:i/>
                <w:sz w:val="16"/>
              </w:rPr>
            </w:pPr>
            <w:r>
              <w:rPr>
                <w:rFonts w:ascii="Lucida Sans" w:hAnsi="Lucida Sans"/>
                <w:b/>
                <w:i/>
                <w:w w:val="75"/>
                <w:sz w:val="16"/>
              </w:rPr>
              <w:t>Bloc n</w:t>
            </w:r>
            <w:r>
              <w:rPr>
                <w:rFonts w:ascii="Lucida Sans" w:hAnsi="Lucida Sans"/>
                <w:b/>
                <w:i/>
                <w:w w:val="75"/>
                <w:position w:val="6"/>
                <w:sz w:val="8"/>
              </w:rPr>
              <w:t xml:space="preserve">o </w:t>
            </w:r>
            <w:r>
              <w:rPr>
                <w:rFonts w:ascii="Lucida Sans" w:hAnsi="Lucida Sans"/>
                <w:b/>
                <w:i/>
                <w:w w:val="75"/>
                <w:sz w:val="16"/>
              </w:rPr>
              <w:t>11 - Histoire-géographie-enseignement moral et civique</w:t>
            </w:r>
          </w:p>
          <w:p w14:paraId="7E900788" w14:textId="77777777" w:rsidR="00C0112C" w:rsidRDefault="00CD3D10">
            <w:pPr>
              <w:pStyle w:val="TableParagraph"/>
              <w:numPr>
                <w:ilvl w:val="0"/>
                <w:numId w:val="117"/>
              </w:numPr>
              <w:tabs>
                <w:tab w:val="left" w:pos="182"/>
              </w:tabs>
              <w:spacing w:before="16" w:line="164" w:lineRule="exact"/>
              <w:ind w:right="98" w:hanging="165"/>
              <w:jc w:val="both"/>
              <w:rPr>
                <w:sz w:val="16"/>
              </w:rPr>
            </w:pPr>
            <w:r>
              <w:rPr>
                <w:w w:val="95"/>
                <w:sz w:val="16"/>
              </w:rPr>
              <w:t>maîtriser</w:t>
            </w:r>
            <w:r>
              <w:rPr>
                <w:spacing w:val="-17"/>
                <w:w w:val="95"/>
                <w:sz w:val="16"/>
              </w:rPr>
              <w:t xml:space="preserve"> </w:t>
            </w:r>
            <w:r>
              <w:rPr>
                <w:w w:val="95"/>
                <w:sz w:val="16"/>
              </w:rPr>
              <w:t>et</w:t>
            </w:r>
            <w:r>
              <w:rPr>
                <w:spacing w:val="-18"/>
                <w:w w:val="95"/>
                <w:sz w:val="16"/>
              </w:rPr>
              <w:t xml:space="preserve"> </w:t>
            </w:r>
            <w:r>
              <w:rPr>
                <w:w w:val="95"/>
                <w:sz w:val="16"/>
              </w:rPr>
              <w:t>utiliser</w:t>
            </w:r>
            <w:r>
              <w:rPr>
                <w:spacing w:val="-17"/>
                <w:w w:val="95"/>
                <w:sz w:val="16"/>
              </w:rPr>
              <w:t xml:space="preserve"> </w:t>
            </w:r>
            <w:r>
              <w:rPr>
                <w:w w:val="95"/>
                <w:sz w:val="16"/>
              </w:rPr>
              <w:t>des</w:t>
            </w:r>
            <w:r>
              <w:rPr>
                <w:spacing w:val="-17"/>
                <w:w w:val="95"/>
                <w:sz w:val="16"/>
              </w:rPr>
              <w:t xml:space="preserve"> </w:t>
            </w:r>
            <w:r>
              <w:rPr>
                <w:w w:val="95"/>
                <w:sz w:val="16"/>
              </w:rPr>
              <w:t>repères</w:t>
            </w:r>
            <w:r>
              <w:rPr>
                <w:spacing w:val="-17"/>
                <w:w w:val="95"/>
                <w:sz w:val="16"/>
              </w:rPr>
              <w:t xml:space="preserve"> </w:t>
            </w:r>
            <w:r>
              <w:rPr>
                <w:w w:val="95"/>
                <w:sz w:val="16"/>
              </w:rPr>
              <w:t>chronologiques</w:t>
            </w:r>
            <w:r>
              <w:rPr>
                <w:spacing w:val="-18"/>
                <w:w w:val="95"/>
                <w:sz w:val="16"/>
              </w:rPr>
              <w:t xml:space="preserve"> </w:t>
            </w:r>
            <w:r>
              <w:rPr>
                <w:w w:val="95"/>
                <w:sz w:val="16"/>
              </w:rPr>
              <w:t>et</w:t>
            </w:r>
            <w:r>
              <w:rPr>
                <w:spacing w:val="-18"/>
                <w:w w:val="95"/>
                <w:sz w:val="16"/>
              </w:rPr>
              <w:t xml:space="preserve"> </w:t>
            </w:r>
            <w:r>
              <w:rPr>
                <w:w w:val="95"/>
                <w:sz w:val="16"/>
              </w:rPr>
              <w:t>spatiaux</w:t>
            </w:r>
            <w:r>
              <w:rPr>
                <w:spacing w:val="-18"/>
                <w:w w:val="95"/>
                <w:sz w:val="16"/>
              </w:rPr>
              <w:t xml:space="preserve"> </w:t>
            </w:r>
            <w:r>
              <w:rPr>
                <w:w w:val="95"/>
                <w:sz w:val="16"/>
              </w:rPr>
              <w:t>:</w:t>
            </w:r>
            <w:r>
              <w:rPr>
                <w:spacing w:val="-17"/>
                <w:w w:val="95"/>
                <w:sz w:val="16"/>
              </w:rPr>
              <w:t xml:space="preserve"> </w:t>
            </w:r>
            <w:r>
              <w:rPr>
                <w:w w:val="95"/>
                <w:sz w:val="16"/>
              </w:rPr>
              <w:t>mémoriser et</w:t>
            </w:r>
            <w:r>
              <w:rPr>
                <w:spacing w:val="-19"/>
                <w:w w:val="95"/>
                <w:sz w:val="16"/>
              </w:rPr>
              <w:t xml:space="preserve"> </w:t>
            </w:r>
            <w:r>
              <w:rPr>
                <w:w w:val="95"/>
                <w:sz w:val="16"/>
              </w:rPr>
              <w:t>s'approprier</w:t>
            </w:r>
            <w:r>
              <w:rPr>
                <w:spacing w:val="-18"/>
                <w:w w:val="95"/>
                <w:sz w:val="16"/>
              </w:rPr>
              <w:t xml:space="preserve"> </w:t>
            </w:r>
            <w:r>
              <w:rPr>
                <w:w w:val="95"/>
                <w:sz w:val="16"/>
              </w:rPr>
              <w:t>les</w:t>
            </w:r>
            <w:r>
              <w:rPr>
                <w:spacing w:val="-19"/>
                <w:w w:val="95"/>
                <w:sz w:val="16"/>
              </w:rPr>
              <w:t xml:space="preserve"> </w:t>
            </w:r>
            <w:r>
              <w:rPr>
                <w:w w:val="95"/>
                <w:sz w:val="16"/>
              </w:rPr>
              <w:t>notions,</w:t>
            </w:r>
            <w:r>
              <w:rPr>
                <w:spacing w:val="-19"/>
                <w:w w:val="95"/>
                <w:sz w:val="16"/>
              </w:rPr>
              <w:t xml:space="preserve"> </w:t>
            </w:r>
            <w:r>
              <w:rPr>
                <w:w w:val="95"/>
                <w:sz w:val="16"/>
              </w:rPr>
              <w:t>se</w:t>
            </w:r>
            <w:r>
              <w:rPr>
                <w:spacing w:val="-19"/>
                <w:w w:val="95"/>
                <w:sz w:val="16"/>
              </w:rPr>
              <w:t xml:space="preserve"> </w:t>
            </w:r>
            <w:r>
              <w:rPr>
                <w:w w:val="95"/>
                <w:sz w:val="16"/>
              </w:rPr>
              <w:t>repérer,</w:t>
            </w:r>
            <w:r>
              <w:rPr>
                <w:spacing w:val="-18"/>
                <w:w w:val="95"/>
                <w:sz w:val="16"/>
              </w:rPr>
              <w:t xml:space="preserve"> </w:t>
            </w:r>
            <w:r>
              <w:rPr>
                <w:w w:val="95"/>
                <w:sz w:val="16"/>
              </w:rPr>
              <w:t>contextualiser</w:t>
            </w:r>
            <w:r>
              <w:rPr>
                <w:spacing w:val="-19"/>
                <w:w w:val="95"/>
                <w:sz w:val="16"/>
              </w:rPr>
              <w:t xml:space="preserve"> </w:t>
            </w:r>
            <w:r>
              <w:rPr>
                <w:w w:val="95"/>
                <w:sz w:val="16"/>
              </w:rPr>
              <w:t>(HG)</w:t>
            </w:r>
            <w:r>
              <w:rPr>
                <w:spacing w:val="-27"/>
                <w:w w:val="95"/>
                <w:sz w:val="16"/>
              </w:rPr>
              <w:t xml:space="preserve"> </w:t>
            </w:r>
            <w:r>
              <w:rPr>
                <w:w w:val="95"/>
                <w:sz w:val="16"/>
              </w:rPr>
              <w:t>;</w:t>
            </w:r>
          </w:p>
          <w:p w14:paraId="7E900789" w14:textId="77777777" w:rsidR="00C0112C" w:rsidRDefault="00CD3D10">
            <w:pPr>
              <w:pStyle w:val="TableParagraph"/>
              <w:numPr>
                <w:ilvl w:val="0"/>
                <w:numId w:val="117"/>
              </w:numPr>
              <w:tabs>
                <w:tab w:val="left" w:pos="185"/>
              </w:tabs>
              <w:spacing w:before="12" w:line="164" w:lineRule="exact"/>
              <w:ind w:right="97" w:hanging="165"/>
              <w:jc w:val="both"/>
              <w:rPr>
                <w:sz w:val="16"/>
              </w:rPr>
            </w:pPr>
            <w:r>
              <w:rPr>
                <w:w w:val="95"/>
                <w:sz w:val="16"/>
              </w:rPr>
              <w:t>s'approprier</w:t>
            </w:r>
            <w:r>
              <w:rPr>
                <w:spacing w:val="-15"/>
                <w:w w:val="95"/>
                <w:sz w:val="16"/>
              </w:rPr>
              <w:t xml:space="preserve"> </w:t>
            </w:r>
            <w:r>
              <w:rPr>
                <w:w w:val="95"/>
                <w:sz w:val="16"/>
              </w:rPr>
              <w:t>les</w:t>
            </w:r>
            <w:r>
              <w:rPr>
                <w:spacing w:val="-14"/>
                <w:w w:val="95"/>
                <w:sz w:val="16"/>
              </w:rPr>
              <w:t xml:space="preserve"> </w:t>
            </w:r>
            <w:r>
              <w:rPr>
                <w:w w:val="95"/>
                <w:sz w:val="16"/>
              </w:rPr>
              <w:t>démarches</w:t>
            </w:r>
            <w:r>
              <w:rPr>
                <w:spacing w:val="-15"/>
                <w:w w:val="95"/>
                <w:sz w:val="16"/>
              </w:rPr>
              <w:t xml:space="preserve"> </w:t>
            </w:r>
            <w:r>
              <w:rPr>
                <w:w w:val="95"/>
                <w:sz w:val="16"/>
              </w:rPr>
              <w:t>historiques</w:t>
            </w:r>
            <w:r>
              <w:rPr>
                <w:spacing w:val="-14"/>
                <w:w w:val="95"/>
                <w:sz w:val="16"/>
              </w:rPr>
              <w:t xml:space="preserve"> </w:t>
            </w:r>
            <w:r>
              <w:rPr>
                <w:w w:val="95"/>
                <w:sz w:val="16"/>
              </w:rPr>
              <w:t>et</w:t>
            </w:r>
            <w:r>
              <w:rPr>
                <w:spacing w:val="-14"/>
                <w:w w:val="95"/>
                <w:sz w:val="16"/>
              </w:rPr>
              <w:t xml:space="preserve"> </w:t>
            </w:r>
            <w:r>
              <w:rPr>
                <w:w w:val="95"/>
                <w:sz w:val="16"/>
              </w:rPr>
              <w:t>géographiques</w:t>
            </w:r>
            <w:r>
              <w:rPr>
                <w:spacing w:val="-15"/>
                <w:w w:val="95"/>
                <w:sz w:val="16"/>
              </w:rPr>
              <w:t xml:space="preserve"> </w:t>
            </w:r>
            <w:r>
              <w:rPr>
                <w:w w:val="95"/>
                <w:sz w:val="16"/>
              </w:rPr>
              <w:t>:</w:t>
            </w:r>
            <w:r>
              <w:rPr>
                <w:spacing w:val="-14"/>
                <w:w w:val="95"/>
                <w:sz w:val="16"/>
              </w:rPr>
              <w:t xml:space="preserve"> </w:t>
            </w:r>
            <w:r>
              <w:rPr>
                <w:w w:val="95"/>
                <w:sz w:val="16"/>
              </w:rPr>
              <w:t>exploiter</w:t>
            </w:r>
            <w:r>
              <w:rPr>
                <w:spacing w:val="-15"/>
                <w:w w:val="95"/>
                <w:sz w:val="16"/>
              </w:rPr>
              <w:t xml:space="preserve"> </w:t>
            </w:r>
            <w:r>
              <w:rPr>
                <w:w w:val="95"/>
                <w:sz w:val="16"/>
              </w:rPr>
              <w:t>les outils</w:t>
            </w:r>
            <w:r>
              <w:rPr>
                <w:spacing w:val="-6"/>
                <w:w w:val="95"/>
                <w:sz w:val="16"/>
              </w:rPr>
              <w:t xml:space="preserve"> </w:t>
            </w:r>
            <w:r>
              <w:rPr>
                <w:w w:val="95"/>
                <w:sz w:val="16"/>
              </w:rPr>
              <w:t>spécifiques</w:t>
            </w:r>
            <w:r>
              <w:rPr>
                <w:spacing w:val="-5"/>
                <w:w w:val="95"/>
                <w:sz w:val="16"/>
              </w:rPr>
              <w:t xml:space="preserve"> </w:t>
            </w:r>
            <w:r>
              <w:rPr>
                <w:w w:val="95"/>
                <w:sz w:val="16"/>
              </w:rPr>
              <w:t>aux</w:t>
            </w:r>
            <w:r>
              <w:rPr>
                <w:spacing w:val="-6"/>
                <w:w w:val="95"/>
                <w:sz w:val="16"/>
              </w:rPr>
              <w:t xml:space="preserve"> </w:t>
            </w:r>
            <w:r>
              <w:rPr>
                <w:w w:val="95"/>
                <w:sz w:val="16"/>
              </w:rPr>
              <w:t>disciplines,</w:t>
            </w:r>
            <w:r>
              <w:rPr>
                <w:spacing w:val="-5"/>
                <w:w w:val="95"/>
                <w:sz w:val="16"/>
              </w:rPr>
              <w:t xml:space="preserve"> </w:t>
            </w:r>
            <w:r>
              <w:rPr>
                <w:w w:val="95"/>
                <w:sz w:val="16"/>
              </w:rPr>
              <w:t>mener</w:t>
            </w:r>
            <w:r>
              <w:rPr>
                <w:spacing w:val="-6"/>
                <w:w w:val="95"/>
                <w:sz w:val="16"/>
              </w:rPr>
              <w:t xml:space="preserve"> </w:t>
            </w:r>
            <w:r>
              <w:rPr>
                <w:w w:val="95"/>
                <w:sz w:val="16"/>
              </w:rPr>
              <w:t>et</w:t>
            </w:r>
            <w:r>
              <w:rPr>
                <w:spacing w:val="-5"/>
                <w:w w:val="95"/>
                <w:sz w:val="16"/>
              </w:rPr>
              <w:t xml:space="preserve"> </w:t>
            </w:r>
            <w:r>
              <w:rPr>
                <w:w w:val="95"/>
                <w:sz w:val="16"/>
              </w:rPr>
              <w:t>construire</w:t>
            </w:r>
            <w:r>
              <w:rPr>
                <w:spacing w:val="-5"/>
                <w:w w:val="95"/>
                <w:sz w:val="16"/>
              </w:rPr>
              <w:t xml:space="preserve"> </w:t>
            </w:r>
            <w:r>
              <w:rPr>
                <w:w w:val="95"/>
                <w:sz w:val="16"/>
              </w:rPr>
              <w:t>une</w:t>
            </w:r>
            <w:r>
              <w:rPr>
                <w:spacing w:val="-6"/>
                <w:w w:val="95"/>
                <w:sz w:val="16"/>
              </w:rPr>
              <w:t xml:space="preserve"> </w:t>
            </w:r>
            <w:r>
              <w:rPr>
                <w:w w:val="95"/>
                <w:sz w:val="16"/>
              </w:rPr>
              <w:t>démarche historique</w:t>
            </w:r>
            <w:r>
              <w:rPr>
                <w:spacing w:val="-15"/>
                <w:w w:val="95"/>
                <w:sz w:val="16"/>
              </w:rPr>
              <w:t xml:space="preserve"> </w:t>
            </w:r>
            <w:r>
              <w:rPr>
                <w:w w:val="95"/>
                <w:sz w:val="16"/>
              </w:rPr>
              <w:t>ou</w:t>
            </w:r>
            <w:r>
              <w:rPr>
                <w:spacing w:val="-15"/>
                <w:w w:val="95"/>
                <w:sz w:val="16"/>
              </w:rPr>
              <w:t xml:space="preserve"> </w:t>
            </w:r>
            <w:r>
              <w:rPr>
                <w:w w:val="95"/>
                <w:sz w:val="16"/>
              </w:rPr>
              <w:t>géographique</w:t>
            </w:r>
            <w:r>
              <w:rPr>
                <w:spacing w:val="-15"/>
                <w:w w:val="95"/>
                <w:sz w:val="16"/>
              </w:rPr>
              <w:t xml:space="preserve"> </w:t>
            </w:r>
            <w:r>
              <w:rPr>
                <w:w w:val="95"/>
                <w:sz w:val="16"/>
              </w:rPr>
              <w:t>et</w:t>
            </w:r>
            <w:r>
              <w:rPr>
                <w:spacing w:val="-14"/>
                <w:w w:val="95"/>
                <w:sz w:val="16"/>
              </w:rPr>
              <w:t xml:space="preserve"> </w:t>
            </w:r>
            <w:r>
              <w:rPr>
                <w:w w:val="95"/>
                <w:sz w:val="16"/>
              </w:rPr>
              <w:t>la</w:t>
            </w:r>
            <w:r>
              <w:rPr>
                <w:spacing w:val="-15"/>
                <w:w w:val="95"/>
                <w:sz w:val="16"/>
              </w:rPr>
              <w:t xml:space="preserve"> </w:t>
            </w:r>
            <w:r>
              <w:rPr>
                <w:w w:val="95"/>
                <w:sz w:val="16"/>
              </w:rPr>
              <w:t>justifier</w:t>
            </w:r>
            <w:r>
              <w:rPr>
                <w:spacing w:val="-15"/>
                <w:w w:val="95"/>
                <w:sz w:val="16"/>
              </w:rPr>
              <w:t xml:space="preserve"> </w:t>
            </w:r>
            <w:r>
              <w:rPr>
                <w:w w:val="95"/>
                <w:sz w:val="16"/>
              </w:rPr>
              <w:t>(HG)</w:t>
            </w:r>
            <w:r>
              <w:rPr>
                <w:spacing w:val="-24"/>
                <w:w w:val="95"/>
                <w:sz w:val="16"/>
              </w:rPr>
              <w:t xml:space="preserve"> </w:t>
            </w:r>
            <w:r>
              <w:rPr>
                <w:w w:val="95"/>
                <w:sz w:val="16"/>
              </w:rPr>
              <w:t>;</w:t>
            </w:r>
          </w:p>
          <w:p w14:paraId="7E90078A" w14:textId="77777777" w:rsidR="00C0112C" w:rsidRDefault="00CD3D10">
            <w:pPr>
              <w:pStyle w:val="TableParagraph"/>
              <w:numPr>
                <w:ilvl w:val="0"/>
                <w:numId w:val="117"/>
              </w:numPr>
              <w:tabs>
                <w:tab w:val="left" w:pos="224"/>
              </w:tabs>
              <w:spacing w:before="12" w:line="164" w:lineRule="exact"/>
              <w:ind w:right="98" w:hanging="165"/>
              <w:jc w:val="both"/>
              <w:rPr>
                <w:sz w:val="16"/>
              </w:rPr>
            </w:pPr>
            <w:r>
              <w:rPr>
                <w:w w:val="95"/>
                <w:sz w:val="16"/>
              </w:rPr>
              <w:t>construire et exprimer une argumentation cohérente et étayée en s'appuyant</w:t>
            </w:r>
            <w:r>
              <w:rPr>
                <w:spacing w:val="-11"/>
                <w:w w:val="95"/>
                <w:sz w:val="16"/>
              </w:rPr>
              <w:t xml:space="preserve"> </w:t>
            </w:r>
            <w:r>
              <w:rPr>
                <w:w w:val="95"/>
                <w:sz w:val="16"/>
              </w:rPr>
              <w:t>sur</w:t>
            </w:r>
            <w:r>
              <w:rPr>
                <w:spacing w:val="-11"/>
                <w:w w:val="95"/>
                <w:sz w:val="16"/>
              </w:rPr>
              <w:t xml:space="preserve"> </w:t>
            </w:r>
            <w:r>
              <w:rPr>
                <w:w w:val="95"/>
                <w:sz w:val="16"/>
              </w:rPr>
              <w:t>les</w:t>
            </w:r>
            <w:r>
              <w:rPr>
                <w:spacing w:val="-12"/>
                <w:w w:val="95"/>
                <w:sz w:val="16"/>
              </w:rPr>
              <w:t xml:space="preserve"> </w:t>
            </w:r>
            <w:r>
              <w:rPr>
                <w:w w:val="95"/>
                <w:sz w:val="16"/>
              </w:rPr>
              <w:t>repères</w:t>
            </w:r>
            <w:r>
              <w:rPr>
                <w:spacing w:val="-11"/>
                <w:w w:val="95"/>
                <w:sz w:val="16"/>
              </w:rPr>
              <w:t xml:space="preserve"> </w:t>
            </w:r>
            <w:r>
              <w:rPr>
                <w:w w:val="95"/>
                <w:sz w:val="16"/>
              </w:rPr>
              <w:t>et</w:t>
            </w:r>
            <w:r>
              <w:rPr>
                <w:spacing w:val="-10"/>
                <w:w w:val="95"/>
                <w:sz w:val="16"/>
              </w:rPr>
              <w:t xml:space="preserve"> </w:t>
            </w:r>
            <w:r>
              <w:rPr>
                <w:w w:val="95"/>
                <w:sz w:val="16"/>
              </w:rPr>
              <w:t>les</w:t>
            </w:r>
            <w:r>
              <w:rPr>
                <w:spacing w:val="-12"/>
                <w:w w:val="95"/>
                <w:sz w:val="16"/>
              </w:rPr>
              <w:t xml:space="preserve"> </w:t>
            </w:r>
            <w:r>
              <w:rPr>
                <w:w w:val="95"/>
                <w:sz w:val="16"/>
              </w:rPr>
              <w:t>notions</w:t>
            </w:r>
            <w:r>
              <w:rPr>
                <w:spacing w:val="-11"/>
                <w:w w:val="95"/>
                <w:sz w:val="16"/>
              </w:rPr>
              <w:t xml:space="preserve"> </w:t>
            </w:r>
            <w:r>
              <w:rPr>
                <w:w w:val="95"/>
                <w:sz w:val="16"/>
              </w:rPr>
              <w:t>du</w:t>
            </w:r>
            <w:r>
              <w:rPr>
                <w:spacing w:val="-11"/>
                <w:w w:val="95"/>
                <w:sz w:val="16"/>
              </w:rPr>
              <w:t xml:space="preserve"> </w:t>
            </w:r>
            <w:r>
              <w:rPr>
                <w:w w:val="95"/>
                <w:sz w:val="16"/>
              </w:rPr>
              <w:t>programme</w:t>
            </w:r>
            <w:r>
              <w:rPr>
                <w:spacing w:val="-11"/>
                <w:w w:val="95"/>
                <w:sz w:val="16"/>
              </w:rPr>
              <w:t xml:space="preserve"> </w:t>
            </w:r>
            <w:r>
              <w:rPr>
                <w:w w:val="95"/>
                <w:sz w:val="16"/>
              </w:rPr>
              <w:t>(EMC)</w:t>
            </w:r>
            <w:r>
              <w:rPr>
                <w:spacing w:val="-23"/>
                <w:w w:val="95"/>
                <w:sz w:val="16"/>
              </w:rPr>
              <w:t xml:space="preserve"> </w:t>
            </w:r>
            <w:r>
              <w:rPr>
                <w:w w:val="95"/>
                <w:sz w:val="16"/>
              </w:rPr>
              <w:t>;</w:t>
            </w:r>
          </w:p>
          <w:p w14:paraId="7E90078B" w14:textId="77777777" w:rsidR="00C0112C" w:rsidRDefault="00CD3D10">
            <w:pPr>
              <w:pStyle w:val="TableParagraph"/>
              <w:numPr>
                <w:ilvl w:val="0"/>
                <w:numId w:val="117"/>
              </w:numPr>
              <w:tabs>
                <w:tab w:val="left" w:pos="226"/>
              </w:tabs>
              <w:spacing w:before="12" w:line="164" w:lineRule="exact"/>
              <w:ind w:right="96" w:hanging="165"/>
              <w:jc w:val="both"/>
              <w:rPr>
                <w:sz w:val="16"/>
              </w:rPr>
            </w:pPr>
            <w:r>
              <w:rPr>
                <w:sz w:val="16"/>
              </w:rPr>
              <w:t xml:space="preserve">mettre à distance ses opinions personnelles pour construire son </w:t>
            </w:r>
            <w:r>
              <w:rPr>
                <w:w w:val="90"/>
                <w:sz w:val="16"/>
              </w:rPr>
              <w:t>jugement (HG-EMC)</w:t>
            </w:r>
            <w:r>
              <w:rPr>
                <w:spacing w:val="-1"/>
                <w:w w:val="90"/>
                <w:sz w:val="16"/>
              </w:rPr>
              <w:t xml:space="preserve"> </w:t>
            </w:r>
            <w:r>
              <w:rPr>
                <w:w w:val="90"/>
                <w:sz w:val="16"/>
              </w:rPr>
              <w:t>;</w:t>
            </w:r>
          </w:p>
          <w:p w14:paraId="7E90078C" w14:textId="77777777" w:rsidR="00C0112C" w:rsidRDefault="00CD3D10">
            <w:pPr>
              <w:pStyle w:val="TableParagraph"/>
              <w:numPr>
                <w:ilvl w:val="0"/>
                <w:numId w:val="117"/>
              </w:numPr>
              <w:tabs>
                <w:tab w:val="left" w:pos="176"/>
              </w:tabs>
              <w:spacing w:before="12" w:line="164" w:lineRule="exact"/>
              <w:ind w:right="98" w:hanging="165"/>
              <w:jc w:val="both"/>
              <w:rPr>
                <w:sz w:val="16"/>
              </w:rPr>
            </w:pPr>
            <w:r>
              <w:rPr>
                <w:w w:val="95"/>
                <w:sz w:val="16"/>
              </w:rPr>
              <w:t>mobiliser</w:t>
            </w:r>
            <w:r>
              <w:rPr>
                <w:spacing w:val="-17"/>
                <w:w w:val="95"/>
                <w:sz w:val="16"/>
              </w:rPr>
              <w:t xml:space="preserve"> </w:t>
            </w:r>
            <w:r>
              <w:rPr>
                <w:w w:val="95"/>
                <w:sz w:val="16"/>
              </w:rPr>
              <w:t>ses</w:t>
            </w:r>
            <w:r>
              <w:rPr>
                <w:spacing w:val="-17"/>
                <w:w w:val="95"/>
                <w:sz w:val="16"/>
              </w:rPr>
              <w:t xml:space="preserve"> </w:t>
            </w:r>
            <w:r>
              <w:rPr>
                <w:w w:val="95"/>
                <w:sz w:val="16"/>
              </w:rPr>
              <w:t>connaissances</w:t>
            </w:r>
            <w:r>
              <w:rPr>
                <w:spacing w:val="-17"/>
                <w:w w:val="95"/>
                <w:sz w:val="16"/>
              </w:rPr>
              <w:t xml:space="preserve"> </w:t>
            </w:r>
            <w:r>
              <w:rPr>
                <w:w w:val="95"/>
                <w:sz w:val="16"/>
              </w:rPr>
              <w:t>pour</w:t>
            </w:r>
            <w:r>
              <w:rPr>
                <w:spacing w:val="-17"/>
                <w:w w:val="95"/>
                <w:sz w:val="16"/>
              </w:rPr>
              <w:t xml:space="preserve"> </w:t>
            </w:r>
            <w:r>
              <w:rPr>
                <w:w w:val="95"/>
                <w:sz w:val="16"/>
              </w:rPr>
              <w:t>penser</w:t>
            </w:r>
            <w:r>
              <w:rPr>
                <w:spacing w:val="-17"/>
                <w:w w:val="95"/>
                <w:sz w:val="16"/>
              </w:rPr>
              <w:t xml:space="preserve"> </w:t>
            </w:r>
            <w:r>
              <w:rPr>
                <w:w w:val="95"/>
                <w:sz w:val="16"/>
              </w:rPr>
              <w:t>et</w:t>
            </w:r>
            <w:r>
              <w:rPr>
                <w:spacing w:val="-16"/>
                <w:w w:val="95"/>
                <w:sz w:val="16"/>
              </w:rPr>
              <w:t xml:space="preserve"> </w:t>
            </w:r>
            <w:r>
              <w:rPr>
                <w:w w:val="95"/>
                <w:sz w:val="16"/>
              </w:rPr>
              <w:t>s'engager</w:t>
            </w:r>
            <w:r>
              <w:rPr>
                <w:spacing w:val="-16"/>
                <w:w w:val="95"/>
                <w:sz w:val="16"/>
              </w:rPr>
              <w:t xml:space="preserve"> </w:t>
            </w:r>
            <w:r>
              <w:rPr>
                <w:w w:val="95"/>
                <w:sz w:val="16"/>
              </w:rPr>
              <w:t>dans</w:t>
            </w:r>
            <w:r>
              <w:rPr>
                <w:spacing w:val="-17"/>
                <w:w w:val="95"/>
                <w:sz w:val="16"/>
              </w:rPr>
              <w:t xml:space="preserve"> </w:t>
            </w:r>
            <w:r>
              <w:rPr>
                <w:w w:val="95"/>
                <w:sz w:val="16"/>
              </w:rPr>
              <w:t>le</w:t>
            </w:r>
            <w:r>
              <w:rPr>
                <w:spacing w:val="-16"/>
                <w:w w:val="95"/>
                <w:sz w:val="16"/>
              </w:rPr>
              <w:t xml:space="preserve"> </w:t>
            </w:r>
            <w:r>
              <w:rPr>
                <w:w w:val="95"/>
                <w:sz w:val="16"/>
              </w:rPr>
              <w:t>monde</w:t>
            </w:r>
            <w:r>
              <w:rPr>
                <w:spacing w:val="-17"/>
                <w:w w:val="95"/>
                <w:sz w:val="16"/>
              </w:rPr>
              <w:t xml:space="preserve"> </w:t>
            </w:r>
            <w:r>
              <w:rPr>
                <w:w w:val="95"/>
                <w:sz w:val="16"/>
              </w:rPr>
              <w:t>en s'appropriant</w:t>
            </w:r>
            <w:r>
              <w:rPr>
                <w:spacing w:val="-13"/>
                <w:w w:val="95"/>
                <w:sz w:val="16"/>
              </w:rPr>
              <w:t xml:space="preserve"> </w:t>
            </w:r>
            <w:r>
              <w:rPr>
                <w:w w:val="95"/>
                <w:sz w:val="16"/>
              </w:rPr>
              <w:t>les</w:t>
            </w:r>
            <w:r>
              <w:rPr>
                <w:spacing w:val="-12"/>
                <w:w w:val="95"/>
                <w:sz w:val="16"/>
              </w:rPr>
              <w:t xml:space="preserve"> </w:t>
            </w:r>
            <w:r>
              <w:rPr>
                <w:w w:val="95"/>
                <w:sz w:val="16"/>
              </w:rPr>
              <w:t>principes</w:t>
            </w:r>
            <w:r>
              <w:rPr>
                <w:spacing w:val="-13"/>
                <w:w w:val="95"/>
                <w:sz w:val="16"/>
              </w:rPr>
              <w:t xml:space="preserve"> </w:t>
            </w:r>
            <w:r>
              <w:rPr>
                <w:w w:val="95"/>
                <w:sz w:val="16"/>
              </w:rPr>
              <w:t>et</w:t>
            </w:r>
            <w:r>
              <w:rPr>
                <w:spacing w:val="-12"/>
                <w:w w:val="95"/>
                <w:sz w:val="16"/>
              </w:rPr>
              <w:t xml:space="preserve"> </w:t>
            </w:r>
            <w:r>
              <w:rPr>
                <w:w w:val="95"/>
                <w:sz w:val="16"/>
              </w:rPr>
              <w:t>les</w:t>
            </w:r>
            <w:r>
              <w:rPr>
                <w:spacing w:val="-13"/>
                <w:w w:val="95"/>
                <w:sz w:val="16"/>
              </w:rPr>
              <w:t xml:space="preserve"> </w:t>
            </w:r>
            <w:r>
              <w:rPr>
                <w:w w:val="95"/>
                <w:sz w:val="16"/>
              </w:rPr>
              <w:t>valeurs</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République</w:t>
            </w:r>
            <w:r>
              <w:rPr>
                <w:spacing w:val="-13"/>
                <w:w w:val="95"/>
                <w:sz w:val="16"/>
              </w:rPr>
              <w:t xml:space="preserve"> </w:t>
            </w:r>
            <w:r>
              <w:rPr>
                <w:w w:val="95"/>
                <w:sz w:val="16"/>
              </w:rPr>
              <w:t>(HG-EMC).</w:t>
            </w:r>
          </w:p>
        </w:tc>
        <w:tc>
          <w:tcPr>
            <w:tcW w:w="2270" w:type="dxa"/>
            <w:tcBorders>
              <w:top w:val="single" w:sz="2" w:space="0" w:color="000000"/>
              <w:left w:val="single" w:sz="2" w:space="0" w:color="000000"/>
              <w:bottom w:val="single" w:sz="2" w:space="0" w:color="000000"/>
            </w:tcBorders>
          </w:tcPr>
          <w:p w14:paraId="7E90078D" w14:textId="77777777" w:rsidR="00C0112C" w:rsidRDefault="00C0112C">
            <w:pPr>
              <w:pStyle w:val="TableParagraph"/>
              <w:ind w:left="0"/>
              <w:rPr>
                <w:sz w:val="20"/>
              </w:rPr>
            </w:pPr>
          </w:p>
          <w:p w14:paraId="7E90078E" w14:textId="77777777" w:rsidR="00C0112C" w:rsidRDefault="00C0112C">
            <w:pPr>
              <w:pStyle w:val="TableParagraph"/>
              <w:ind w:left="0"/>
              <w:rPr>
                <w:sz w:val="20"/>
              </w:rPr>
            </w:pPr>
          </w:p>
          <w:p w14:paraId="7E90078F" w14:textId="77777777" w:rsidR="00C0112C" w:rsidRDefault="00C0112C">
            <w:pPr>
              <w:pStyle w:val="TableParagraph"/>
              <w:ind w:left="0"/>
              <w:rPr>
                <w:sz w:val="20"/>
              </w:rPr>
            </w:pPr>
          </w:p>
          <w:p w14:paraId="7E900790" w14:textId="77777777" w:rsidR="00C0112C" w:rsidRDefault="00C0112C">
            <w:pPr>
              <w:pStyle w:val="TableParagraph"/>
              <w:spacing w:before="9"/>
              <w:ind w:left="0"/>
              <w:rPr>
                <w:sz w:val="16"/>
              </w:rPr>
            </w:pPr>
          </w:p>
          <w:p w14:paraId="7E900791" w14:textId="77777777" w:rsidR="00C0112C" w:rsidRDefault="00CD3D10">
            <w:pPr>
              <w:pStyle w:val="TableParagraph"/>
              <w:spacing w:before="1" w:line="182" w:lineRule="exact"/>
              <w:ind w:left="548" w:right="548"/>
              <w:jc w:val="center"/>
              <w:rPr>
                <w:rFonts w:ascii="Lucida Sans" w:hAnsi="Lucida Sans"/>
                <w:b/>
                <w:sz w:val="16"/>
              </w:rPr>
            </w:pPr>
            <w:r>
              <w:rPr>
                <w:rFonts w:ascii="Lucida Sans" w:hAnsi="Lucida Sans"/>
                <w:b/>
                <w:w w:val="80"/>
                <w:sz w:val="16"/>
              </w:rPr>
              <w:t>Unité U 52</w:t>
            </w:r>
          </w:p>
          <w:p w14:paraId="7E900792" w14:textId="77777777" w:rsidR="00C0112C" w:rsidRDefault="00CD3D10">
            <w:pPr>
              <w:pStyle w:val="TableParagraph"/>
              <w:spacing w:before="18" w:line="164" w:lineRule="exact"/>
              <w:ind w:left="550" w:right="55" w:hanging="319"/>
              <w:rPr>
                <w:rFonts w:ascii="Lucida Sans" w:hAnsi="Lucida Sans"/>
                <w:b/>
                <w:sz w:val="16"/>
              </w:rPr>
            </w:pPr>
            <w:r>
              <w:rPr>
                <w:rFonts w:ascii="Lucida Sans" w:hAnsi="Lucida Sans"/>
                <w:b/>
                <w:w w:val="70"/>
                <w:sz w:val="16"/>
              </w:rPr>
              <w:t xml:space="preserve">Histoire-géographie-enseigne- </w:t>
            </w:r>
            <w:r>
              <w:rPr>
                <w:rFonts w:ascii="Lucida Sans" w:hAnsi="Lucida Sans"/>
                <w:b/>
                <w:w w:val="75"/>
                <w:sz w:val="16"/>
              </w:rPr>
              <w:t>ment moral et civique</w:t>
            </w:r>
          </w:p>
        </w:tc>
      </w:tr>
      <w:tr w:rsidR="00C0112C" w14:paraId="7E9007AD" w14:textId="77777777">
        <w:trPr>
          <w:trHeight w:hRule="exact" w:val="3950"/>
        </w:trPr>
        <w:tc>
          <w:tcPr>
            <w:tcW w:w="3084" w:type="dxa"/>
            <w:vMerge w:val="restart"/>
            <w:tcBorders>
              <w:top w:val="single" w:sz="2" w:space="0" w:color="000000"/>
              <w:right w:val="single" w:sz="2" w:space="0" w:color="000000"/>
            </w:tcBorders>
            <w:shd w:val="clear" w:color="auto" w:fill="D8D8D8"/>
          </w:tcPr>
          <w:p w14:paraId="7E900794" w14:textId="77777777" w:rsidR="00C0112C" w:rsidRDefault="00C0112C"/>
        </w:tc>
        <w:tc>
          <w:tcPr>
            <w:tcW w:w="4550" w:type="dxa"/>
            <w:gridSpan w:val="4"/>
            <w:tcBorders>
              <w:top w:val="single" w:sz="2" w:space="0" w:color="000000"/>
              <w:left w:val="single" w:sz="2" w:space="0" w:color="000000"/>
              <w:bottom w:val="single" w:sz="2" w:space="0" w:color="000000"/>
              <w:right w:val="single" w:sz="2" w:space="0" w:color="000000"/>
            </w:tcBorders>
          </w:tcPr>
          <w:p w14:paraId="7E900795" w14:textId="77777777" w:rsidR="00C0112C" w:rsidRDefault="00CD3D10">
            <w:pPr>
              <w:pStyle w:val="TableParagraph"/>
              <w:spacing w:before="175" w:line="182" w:lineRule="exact"/>
              <w:rPr>
                <w:rFonts w:ascii="Lucida Sans" w:hAnsi="Lucida Sans"/>
                <w:b/>
                <w:i/>
                <w:sz w:val="16"/>
              </w:rPr>
            </w:pPr>
            <w:r>
              <w:rPr>
                <w:rFonts w:ascii="Lucida Sans" w:hAnsi="Lucida Sans"/>
                <w:b/>
                <w:i/>
                <w:w w:val="75"/>
                <w:sz w:val="16"/>
              </w:rPr>
              <w:t>Bloc n</w:t>
            </w:r>
            <w:r>
              <w:rPr>
                <w:rFonts w:ascii="Lucida Sans" w:hAnsi="Lucida Sans"/>
                <w:b/>
                <w:i/>
                <w:w w:val="75"/>
                <w:position w:val="6"/>
                <w:sz w:val="8"/>
              </w:rPr>
              <w:t xml:space="preserve">o </w:t>
            </w:r>
            <w:r>
              <w:rPr>
                <w:rFonts w:ascii="Lucida Sans" w:hAnsi="Lucida Sans"/>
                <w:b/>
                <w:i/>
                <w:w w:val="75"/>
                <w:sz w:val="16"/>
              </w:rPr>
              <w:t>12 - Arts appliqués et cultures artistiques</w:t>
            </w:r>
          </w:p>
          <w:p w14:paraId="7E900796" w14:textId="77777777" w:rsidR="00C0112C" w:rsidRDefault="00CD3D10">
            <w:pPr>
              <w:pStyle w:val="TableParagraph"/>
              <w:spacing w:line="177" w:lineRule="exact"/>
              <w:rPr>
                <w:rFonts w:ascii="Lucida Sans" w:hAnsi="Lucida Sans"/>
                <w:b/>
                <w:sz w:val="16"/>
              </w:rPr>
            </w:pPr>
            <w:r>
              <w:rPr>
                <w:rFonts w:ascii="Lucida Sans" w:hAnsi="Lucida Sans"/>
                <w:b/>
                <w:w w:val="70"/>
                <w:sz w:val="16"/>
              </w:rPr>
              <w:t>Compétences  d'investigation</w:t>
            </w:r>
          </w:p>
          <w:p w14:paraId="7E900797" w14:textId="77777777" w:rsidR="00C0112C" w:rsidRDefault="00CD3D10">
            <w:pPr>
              <w:pStyle w:val="TableParagraph"/>
              <w:numPr>
                <w:ilvl w:val="0"/>
                <w:numId w:val="116"/>
              </w:numPr>
              <w:tabs>
                <w:tab w:val="left" w:pos="183"/>
              </w:tabs>
              <w:spacing w:line="181" w:lineRule="exact"/>
              <w:ind w:hanging="165"/>
              <w:rPr>
                <w:sz w:val="16"/>
              </w:rPr>
            </w:pPr>
            <w:r>
              <w:rPr>
                <w:w w:val="90"/>
                <w:sz w:val="16"/>
              </w:rPr>
              <w:t>rechercher, identifier et collecter des ressources documentaires</w:t>
            </w:r>
            <w:r>
              <w:rPr>
                <w:spacing w:val="19"/>
                <w:w w:val="90"/>
                <w:sz w:val="16"/>
              </w:rPr>
              <w:t xml:space="preserve"> </w:t>
            </w:r>
            <w:r>
              <w:rPr>
                <w:w w:val="90"/>
                <w:sz w:val="16"/>
              </w:rPr>
              <w:t>;</w:t>
            </w:r>
          </w:p>
          <w:p w14:paraId="7E900798" w14:textId="77777777" w:rsidR="00C0112C" w:rsidRDefault="00CD3D10">
            <w:pPr>
              <w:pStyle w:val="TableParagraph"/>
              <w:numPr>
                <w:ilvl w:val="0"/>
                <w:numId w:val="116"/>
              </w:numPr>
              <w:tabs>
                <w:tab w:val="left" w:pos="183"/>
              </w:tabs>
              <w:spacing w:line="176" w:lineRule="exact"/>
              <w:ind w:left="182"/>
              <w:rPr>
                <w:sz w:val="16"/>
              </w:rPr>
            </w:pPr>
            <w:r>
              <w:rPr>
                <w:w w:val="90"/>
                <w:sz w:val="16"/>
              </w:rPr>
              <w:t>sélectionner, classer et trier différentes informations</w:t>
            </w:r>
            <w:r>
              <w:rPr>
                <w:spacing w:val="6"/>
                <w:w w:val="90"/>
                <w:sz w:val="16"/>
              </w:rPr>
              <w:t xml:space="preserve"> </w:t>
            </w:r>
            <w:r>
              <w:rPr>
                <w:w w:val="90"/>
                <w:sz w:val="16"/>
              </w:rPr>
              <w:t>;</w:t>
            </w:r>
          </w:p>
          <w:p w14:paraId="7E900799" w14:textId="77777777" w:rsidR="00C0112C" w:rsidRDefault="00CD3D10">
            <w:pPr>
              <w:pStyle w:val="TableParagraph"/>
              <w:numPr>
                <w:ilvl w:val="0"/>
                <w:numId w:val="116"/>
              </w:numPr>
              <w:tabs>
                <w:tab w:val="left" w:pos="190"/>
              </w:tabs>
              <w:spacing w:before="11" w:line="164" w:lineRule="exact"/>
              <w:ind w:right="97" w:hanging="165"/>
              <w:rPr>
                <w:sz w:val="16"/>
              </w:rPr>
            </w:pPr>
            <w:r>
              <w:rPr>
                <w:w w:val="95"/>
                <w:sz w:val="16"/>
              </w:rPr>
              <w:t>analyser,</w:t>
            </w:r>
            <w:r>
              <w:rPr>
                <w:spacing w:val="-4"/>
                <w:w w:val="95"/>
                <w:sz w:val="16"/>
              </w:rPr>
              <w:t xml:space="preserve"> </w:t>
            </w:r>
            <w:r>
              <w:rPr>
                <w:w w:val="95"/>
                <w:sz w:val="16"/>
              </w:rPr>
              <w:t>comparer</w:t>
            </w:r>
            <w:r>
              <w:rPr>
                <w:spacing w:val="-4"/>
                <w:w w:val="95"/>
                <w:sz w:val="16"/>
              </w:rPr>
              <w:t xml:space="preserve"> </w:t>
            </w:r>
            <w:r>
              <w:rPr>
                <w:w w:val="95"/>
                <w:sz w:val="16"/>
              </w:rPr>
              <w:t>des</w:t>
            </w:r>
            <w:r>
              <w:rPr>
                <w:spacing w:val="-4"/>
                <w:w w:val="95"/>
                <w:sz w:val="16"/>
              </w:rPr>
              <w:t xml:space="preserve"> </w:t>
            </w:r>
            <w:r>
              <w:rPr>
                <w:w w:val="95"/>
                <w:sz w:val="16"/>
              </w:rPr>
              <w:t>œuvres</w:t>
            </w:r>
            <w:r>
              <w:rPr>
                <w:spacing w:val="-4"/>
                <w:w w:val="95"/>
                <w:sz w:val="16"/>
              </w:rPr>
              <w:t xml:space="preserve"> </w:t>
            </w:r>
            <w:r>
              <w:rPr>
                <w:w w:val="95"/>
                <w:sz w:val="16"/>
              </w:rPr>
              <w:t>ou</w:t>
            </w:r>
            <w:r>
              <w:rPr>
                <w:spacing w:val="-4"/>
                <w:w w:val="95"/>
                <w:sz w:val="16"/>
              </w:rPr>
              <w:t xml:space="preserve"> </w:t>
            </w:r>
            <w:r>
              <w:rPr>
                <w:w w:val="95"/>
                <w:sz w:val="16"/>
              </w:rPr>
              <w:t>des</w:t>
            </w:r>
            <w:r>
              <w:rPr>
                <w:spacing w:val="-4"/>
                <w:w w:val="95"/>
                <w:sz w:val="16"/>
              </w:rPr>
              <w:t xml:space="preserve"> </w:t>
            </w:r>
            <w:r>
              <w:rPr>
                <w:w w:val="95"/>
                <w:sz w:val="16"/>
              </w:rPr>
              <w:t>produits</w:t>
            </w:r>
            <w:r>
              <w:rPr>
                <w:spacing w:val="-4"/>
                <w:w w:val="95"/>
                <w:sz w:val="16"/>
              </w:rPr>
              <w:t xml:space="preserve"> </w:t>
            </w:r>
            <w:r>
              <w:rPr>
                <w:w w:val="95"/>
                <w:sz w:val="16"/>
              </w:rPr>
              <w:t>et</w:t>
            </w:r>
            <w:r>
              <w:rPr>
                <w:spacing w:val="-4"/>
                <w:w w:val="95"/>
                <w:sz w:val="16"/>
              </w:rPr>
              <w:t xml:space="preserve"> </w:t>
            </w:r>
            <w:r>
              <w:rPr>
                <w:w w:val="95"/>
                <w:sz w:val="16"/>
              </w:rPr>
              <w:t>les</w:t>
            </w:r>
            <w:r>
              <w:rPr>
                <w:spacing w:val="-4"/>
                <w:w w:val="95"/>
                <w:sz w:val="16"/>
              </w:rPr>
              <w:t xml:space="preserve"> </w:t>
            </w:r>
            <w:r>
              <w:rPr>
                <w:w w:val="95"/>
                <w:sz w:val="16"/>
              </w:rPr>
              <w:t>situer</w:t>
            </w:r>
            <w:r>
              <w:rPr>
                <w:spacing w:val="-4"/>
                <w:w w:val="95"/>
                <w:sz w:val="16"/>
              </w:rPr>
              <w:t xml:space="preserve"> </w:t>
            </w:r>
            <w:r>
              <w:rPr>
                <w:w w:val="95"/>
                <w:sz w:val="16"/>
              </w:rPr>
              <w:t>dans</w:t>
            </w:r>
            <w:r>
              <w:rPr>
                <w:spacing w:val="-4"/>
                <w:w w:val="95"/>
                <w:sz w:val="16"/>
              </w:rPr>
              <w:t xml:space="preserve"> </w:t>
            </w:r>
            <w:r>
              <w:rPr>
                <w:w w:val="95"/>
                <w:sz w:val="16"/>
              </w:rPr>
              <w:t xml:space="preserve">leur </w:t>
            </w:r>
            <w:r>
              <w:rPr>
                <w:w w:val="90"/>
                <w:sz w:val="16"/>
              </w:rPr>
              <w:t>contexte de création</w:t>
            </w:r>
            <w:r>
              <w:rPr>
                <w:spacing w:val="-16"/>
                <w:w w:val="90"/>
                <w:sz w:val="16"/>
              </w:rPr>
              <w:t xml:space="preserve"> </w:t>
            </w:r>
            <w:r>
              <w:rPr>
                <w:w w:val="90"/>
                <w:sz w:val="16"/>
              </w:rPr>
              <w:t>;</w:t>
            </w:r>
          </w:p>
          <w:p w14:paraId="7E90079A" w14:textId="77777777" w:rsidR="00C0112C" w:rsidRDefault="00CD3D10">
            <w:pPr>
              <w:pStyle w:val="TableParagraph"/>
              <w:numPr>
                <w:ilvl w:val="0"/>
                <w:numId w:val="116"/>
              </w:numPr>
              <w:tabs>
                <w:tab w:val="left" w:pos="183"/>
              </w:tabs>
              <w:spacing w:line="174" w:lineRule="exact"/>
              <w:ind w:left="182"/>
              <w:rPr>
                <w:sz w:val="16"/>
              </w:rPr>
            </w:pPr>
            <w:r>
              <w:rPr>
                <w:w w:val="90"/>
                <w:sz w:val="16"/>
              </w:rPr>
              <w:t xml:space="preserve">établir des convergences entre différents domaines de </w:t>
            </w:r>
            <w:r>
              <w:rPr>
                <w:spacing w:val="17"/>
                <w:w w:val="90"/>
                <w:sz w:val="16"/>
              </w:rPr>
              <w:t xml:space="preserve"> </w:t>
            </w:r>
            <w:r>
              <w:rPr>
                <w:w w:val="90"/>
                <w:sz w:val="16"/>
              </w:rPr>
              <w:t>création.</w:t>
            </w:r>
          </w:p>
          <w:p w14:paraId="7E90079B" w14:textId="77777777" w:rsidR="00C0112C" w:rsidRDefault="00CD3D10">
            <w:pPr>
              <w:pStyle w:val="TableParagraph"/>
              <w:spacing w:line="172" w:lineRule="exact"/>
              <w:rPr>
                <w:rFonts w:ascii="Lucida Sans" w:hAnsi="Lucida Sans"/>
                <w:b/>
                <w:sz w:val="16"/>
              </w:rPr>
            </w:pPr>
            <w:r>
              <w:rPr>
                <w:rFonts w:ascii="Lucida Sans" w:hAnsi="Lucida Sans"/>
                <w:b/>
                <w:w w:val="70"/>
                <w:sz w:val="16"/>
              </w:rPr>
              <w:t>Compétences   d'expérimentation</w:t>
            </w:r>
          </w:p>
          <w:p w14:paraId="7E90079C" w14:textId="77777777" w:rsidR="00C0112C" w:rsidRDefault="00CD3D10">
            <w:pPr>
              <w:pStyle w:val="TableParagraph"/>
              <w:numPr>
                <w:ilvl w:val="0"/>
                <w:numId w:val="116"/>
              </w:numPr>
              <w:tabs>
                <w:tab w:val="left" w:pos="211"/>
              </w:tabs>
              <w:spacing w:before="16" w:line="164" w:lineRule="exact"/>
              <w:ind w:right="98" w:hanging="165"/>
              <w:rPr>
                <w:sz w:val="16"/>
              </w:rPr>
            </w:pPr>
            <w:r>
              <w:rPr>
                <w:sz w:val="16"/>
              </w:rPr>
              <w:t>respecter</w:t>
            </w:r>
            <w:r>
              <w:rPr>
                <w:spacing w:val="-8"/>
                <w:sz w:val="16"/>
              </w:rPr>
              <w:t xml:space="preserve"> </w:t>
            </w:r>
            <w:r>
              <w:rPr>
                <w:sz w:val="16"/>
              </w:rPr>
              <w:t>une</w:t>
            </w:r>
            <w:r>
              <w:rPr>
                <w:spacing w:val="-9"/>
                <w:sz w:val="16"/>
              </w:rPr>
              <w:t xml:space="preserve"> </w:t>
            </w:r>
            <w:r>
              <w:rPr>
                <w:sz w:val="16"/>
              </w:rPr>
              <w:t>demande</w:t>
            </w:r>
            <w:r>
              <w:rPr>
                <w:spacing w:val="-8"/>
                <w:sz w:val="16"/>
              </w:rPr>
              <w:t xml:space="preserve"> </w:t>
            </w:r>
            <w:r>
              <w:rPr>
                <w:sz w:val="16"/>
              </w:rPr>
              <w:t>et</w:t>
            </w:r>
            <w:r>
              <w:rPr>
                <w:spacing w:val="-9"/>
                <w:sz w:val="16"/>
              </w:rPr>
              <w:t xml:space="preserve"> </w:t>
            </w:r>
            <w:r>
              <w:rPr>
                <w:sz w:val="16"/>
              </w:rPr>
              <w:t>mettre</w:t>
            </w:r>
            <w:r>
              <w:rPr>
                <w:spacing w:val="-9"/>
                <w:sz w:val="16"/>
              </w:rPr>
              <w:t xml:space="preserve"> </w:t>
            </w:r>
            <w:r>
              <w:rPr>
                <w:sz w:val="16"/>
              </w:rPr>
              <w:t>en</w:t>
            </w:r>
            <w:r>
              <w:rPr>
                <w:spacing w:val="-9"/>
                <w:sz w:val="16"/>
              </w:rPr>
              <w:t xml:space="preserve"> </w:t>
            </w:r>
            <w:r>
              <w:rPr>
                <w:sz w:val="16"/>
              </w:rPr>
              <w:t>œuvre</w:t>
            </w:r>
            <w:r>
              <w:rPr>
                <w:spacing w:val="-9"/>
                <w:sz w:val="16"/>
              </w:rPr>
              <w:t xml:space="preserve"> </w:t>
            </w:r>
            <w:r>
              <w:rPr>
                <w:sz w:val="16"/>
              </w:rPr>
              <w:t>un</w:t>
            </w:r>
            <w:r>
              <w:rPr>
                <w:spacing w:val="-9"/>
                <w:sz w:val="16"/>
              </w:rPr>
              <w:t xml:space="preserve"> </w:t>
            </w:r>
            <w:r>
              <w:rPr>
                <w:sz w:val="16"/>
              </w:rPr>
              <w:t>cahier</w:t>
            </w:r>
            <w:r>
              <w:rPr>
                <w:spacing w:val="-9"/>
                <w:sz w:val="16"/>
              </w:rPr>
              <w:t xml:space="preserve"> </w:t>
            </w:r>
            <w:r>
              <w:rPr>
                <w:sz w:val="16"/>
              </w:rPr>
              <w:t>des</w:t>
            </w:r>
            <w:r>
              <w:rPr>
                <w:spacing w:val="-9"/>
                <w:sz w:val="16"/>
              </w:rPr>
              <w:t xml:space="preserve"> </w:t>
            </w:r>
            <w:r>
              <w:rPr>
                <w:sz w:val="16"/>
              </w:rPr>
              <w:t xml:space="preserve">charges </w:t>
            </w:r>
            <w:r>
              <w:rPr>
                <w:w w:val="90"/>
                <w:sz w:val="16"/>
              </w:rPr>
              <w:t>simple</w:t>
            </w:r>
            <w:r>
              <w:rPr>
                <w:spacing w:val="-6"/>
                <w:w w:val="90"/>
                <w:sz w:val="16"/>
              </w:rPr>
              <w:t xml:space="preserve"> </w:t>
            </w:r>
            <w:r>
              <w:rPr>
                <w:w w:val="90"/>
                <w:sz w:val="16"/>
              </w:rPr>
              <w:t>;</w:t>
            </w:r>
          </w:p>
          <w:p w14:paraId="7E90079D" w14:textId="77777777" w:rsidR="00C0112C" w:rsidRDefault="00CD3D10">
            <w:pPr>
              <w:pStyle w:val="TableParagraph"/>
              <w:numPr>
                <w:ilvl w:val="0"/>
                <w:numId w:val="116"/>
              </w:numPr>
              <w:tabs>
                <w:tab w:val="left" w:pos="189"/>
              </w:tabs>
              <w:spacing w:before="11" w:line="164" w:lineRule="exact"/>
              <w:ind w:right="97" w:hanging="165"/>
              <w:rPr>
                <w:sz w:val="16"/>
              </w:rPr>
            </w:pPr>
            <w:r>
              <w:rPr>
                <w:w w:val="95"/>
                <w:sz w:val="16"/>
              </w:rPr>
              <w:t>établir</w:t>
            </w:r>
            <w:r>
              <w:rPr>
                <w:spacing w:val="-9"/>
                <w:w w:val="95"/>
                <w:sz w:val="16"/>
              </w:rPr>
              <w:t xml:space="preserve"> </w:t>
            </w:r>
            <w:r>
              <w:rPr>
                <w:w w:val="95"/>
                <w:sz w:val="16"/>
              </w:rPr>
              <w:t>des</w:t>
            </w:r>
            <w:r>
              <w:rPr>
                <w:spacing w:val="-9"/>
                <w:w w:val="95"/>
                <w:sz w:val="16"/>
              </w:rPr>
              <w:t xml:space="preserve"> </w:t>
            </w:r>
            <w:r>
              <w:rPr>
                <w:w w:val="95"/>
                <w:sz w:val="16"/>
              </w:rPr>
              <w:t>propositions</w:t>
            </w:r>
            <w:r>
              <w:rPr>
                <w:spacing w:val="-9"/>
                <w:w w:val="95"/>
                <w:sz w:val="16"/>
              </w:rPr>
              <w:t xml:space="preserve"> </w:t>
            </w:r>
            <w:r>
              <w:rPr>
                <w:w w:val="95"/>
                <w:sz w:val="16"/>
              </w:rPr>
              <w:t>cohérentes</w:t>
            </w:r>
            <w:r>
              <w:rPr>
                <w:spacing w:val="-9"/>
                <w:w w:val="95"/>
                <w:sz w:val="16"/>
              </w:rPr>
              <w:t xml:space="preserve"> </w:t>
            </w:r>
            <w:r>
              <w:rPr>
                <w:w w:val="95"/>
                <w:sz w:val="16"/>
              </w:rPr>
              <w:t>en</w:t>
            </w:r>
            <w:r>
              <w:rPr>
                <w:spacing w:val="-9"/>
                <w:w w:val="95"/>
                <w:sz w:val="16"/>
              </w:rPr>
              <w:t xml:space="preserve"> </w:t>
            </w:r>
            <w:r>
              <w:rPr>
                <w:w w:val="95"/>
                <w:sz w:val="16"/>
              </w:rPr>
              <w:t>réponse</w:t>
            </w:r>
            <w:r>
              <w:rPr>
                <w:spacing w:val="-9"/>
                <w:w w:val="95"/>
                <w:sz w:val="16"/>
              </w:rPr>
              <w:t xml:space="preserve"> </w:t>
            </w:r>
            <w:r>
              <w:rPr>
                <w:w w:val="95"/>
                <w:sz w:val="16"/>
              </w:rPr>
              <w:t>à</w:t>
            </w:r>
            <w:r>
              <w:rPr>
                <w:spacing w:val="-9"/>
                <w:w w:val="95"/>
                <w:sz w:val="16"/>
              </w:rPr>
              <w:t xml:space="preserve"> </w:t>
            </w:r>
            <w:r>
              <w:rPr>
                <w:w w:val="95"/>
                <w:sz w:val="16"/>
              </w:rPr>
              <w:t>un</w:t>
            </w:r>
            <w:r>
              <w:rPr>
                <w:spacing w:val="-9"/>
                <w:w w:val="95"/>
                <w:sz w:val="16"/>
              </w:rPr>
              <w:t xml:space="preserve"> </w:t>
            </w:r>
            <w:r>
              <w:rPr>
                <w:w w:val="95"/>
                <w:sz w:val="16"/>
              </w:rPr>
              <w:t>problème</w:t>
            </w:r>
            <w:r>
              <w:rPr>
                <w:spacing w:val="-9"/>
                <w:w w:val="95"/>
                <w:sz w:val="16"/>
              </w:rPr>
              <w:t xml:space="preserve"> </w:t>
            </w:r>
            <w:r>
              <w:rPr>
                <w:w w:val="95"/>
                <w:sz w:val="16"/>
              </w:rPr>
              <w:t>posé</w:t>
            </w:r>
            <w:r>
              <w:rPr>
                <w:spacing w:val="-9"/>
                <w:w w:val="95"/>
                <w:sz w:val="16"/>
              </w:rPr>
              <w:t xml:space="preserve"> </w:t>
            </w:r>
            <w:r>
              <w:rPr>
                <w:w w:val="95"/>
                <w:sz w:val="16"/>
              </w:rPr>
              <w:t>et réinvestir</w:t>
            </w:r>
            <w:r>
              <w:rPr>
                <w:spacing w:val="-19"/>
                <w:w w:val="95"/>
                <w:sz w:val="16"/>
              </w:rPr>
              <w:t xml:space="preserve"> </w:t>
            </w:r>
            <w:r>
              <w:rPr>
                <w:w w:val="95"/>
                <w:sz w:val="16"/>
              </w:rPr>
              <w:t>les</w:t>
            </w:r>
            <w:r>
              <w:rPr>
                <w:spacing w:val="-19"/>
                <w:w w:val="95"/>
                <w:sz w:val="16"/>
              </w:rPr>
              <w:t xml:space="preserve"> </w:t>
            </w:r>
            <w:r>
              <w:rPr>
                <w:w w:val="95"/>
                <w:sz w:val="16"/>
              </w:rPr>
              <w:t>notions</w:t>
            </w:r>
            <w:r>
              <w:rPr>
                <w:spacing w:val="-19"/>
                <w:w w:val="95"/>
                <w:sz w:val="16"/>
              </w:rPr>
              <w:t xml:space="preserve"> </w:t>
            </w:r>
            <w:r>
              <w:rPr>
                <w:w w:val="95"/>
                <w:sz w:val="16"/>
              </w:rPr>
              <w:t>repérées</w:t>
            </w:r>
            <w:r>
              <w:rPr>
                <w:spacing w:val="-19"/>
                <w:w w:val="95"/>
                <w:sz w:val="16"/>
              </w:rPr>
              <w:t xml:space="preserve"> </w:t>
            </w:r>
            <w:r>
              <w:rPr>
                <w:w w:val="95"/>
                <w:sz w:val="16"/>
              </w:rPr>
              <w:t>dans</w:t>
            </w:r>
            <w:r>
              <w:rPr>
                <w:spacing w:val="-19"/>
                <w:w w:val="95"/>
                <w:sz w:val="16"/>
              </w:rPr>
              <w:t xml:space="preserve"> </w:t>
            </w:r>
            <w:r>
              <w:rPr>
                <w:w w:val="95"/>
                <w:sz w:val="16"/>
              </w:rPr>
              <w:t>des</w:t>
            </w:r>
            <w:r>
              <w:rPr>
                <w:spacing w:val="-19"/>
                <w:w w:val="95"/>
                <w:sz w:val="16"/>
              </w:rPr>
              <w:t xml:space="preserve"> </w:t>
            </w:r>
            <w:r>
              <w:rPr>
                <w:w w:val="95"/>
                <w:sz w:val="16"/>
              </w:rPr>
              <w:t>références.</w:t>
            </w:r>
          </w:p>
          <w:p w14:paraId="7E90079E" w14:textId="77777777" w:rsidR="00C0112C" w:rsidRDefault="00CD3D10">
            <w:pPr>
              <w:pStyle w:val="TableParagraph"/>
              <w:spacing w:line="171" w:lineRule="exact"/>
              <w:rPr>
                <w:rFonts w:ascii="Lucida Sans" w:hAnsi="Lucida Sans"/>
                <w:b/>
                <w:sz w:val="16"/>
              </w:rPr>
            </w:pPr>
            <w:r>
              <w:rPr>
                <w:rFonts w:ascii="Lucida Sans" w:hAnsi="Lucida Sans"/>
                <w:b/>
                <w:w w:val="75"/>
                <w:sz w:val="16"/>
              </w:rPr>
              <w:t>Compétences de réalisation</w:t>
            </w:r>
          </w:p>
          <w:p w14:paraId="7E90079F" w14:textId="77777777" w:rsidR="00C0112C" w:rsidRDefault="00CD3D10">
            <w:pPr>
              <w:pStyle w:val="TableParagraph"/>
              <w:numPr>
                <w:ilvl w:val="0"/>
                <w:numId w:val="116"/>
              </w:numPr>
              <w:tabs>
                <w:tab w:val="left" w:pos="228"/>
              </w:tabs>
              <w:spacing w:before="17" w:line="164" w:lineRule="exact"/>
              <w:ind w:right="96" w:hanging="165"/>
              <w:rPr>
                <w:sz w:val="16"/>
              </w:rPr>
            </w:pPr>
            <w:r>
              <w:rPr>
                <w:sz w:val="16"/>
              </w:rPr>
              <w:t xml:space="preserve">opérer un choix raisonné parmi des propositions et finaliser la </w:t>
            </w:r>
            <w:r>
              <w:rPr>
                <w:w w:val="90"/>
                <w:sz w:val="16"/>
              </w:rPr>
              <w:t>proposition</w:t>
            </w:r>
            <w:r>
              <w:rPr>
                <w:spacing w:val="19"/>
                <w:w w:val="90"/>
                <w:sz w:val="16"/>
              </w:rPr>
              <w:t xml:space="preserve"> </w:t>
            </w:r>
            <w:r>
              <w:rPr>
                <w:w w:val="90"/>
                <w:sz w:val="16"/>
              </w:rPr>
              <w:t>choisie.</w:t>
            </w:r>
          </w:p>
          <w:p w14:paraId="7E9007A0" w14:textId="77777777" w:rsidR="00C0112C" w:rsidRDefault="00CD3D10">
            <w:pPr>
              <w:pStyle w:val="TableParagraph"/>
              <w:spacing w:line="171" w:lineRule="exact"/>
              <w:rPr>
                <w:rFonts w:ascii="Lucida Sans" w:hAnsi="Lucida Sans"/>
                <w:b/>
                <w:sz w:val="16"/>
              </w:rPr>
            </w:pPr>
            <w:r>
              <w:rPr>
                <w:rFonts w:ascii="Lucida Sans" w:hAnsi="Lucida Sans"/>
                <w:b/>
                <w:w w:val="75"/>
                <w:sz w:val="16"/>
              </w:rPr>
              <w:t>Compétences de communication</w:t>
            </w:r>
          </w:p>
          <w:p w14:paraId="7E9007A1" w14:textId="77777777" w:rsidR="00C0112C" w:rsidRDefault="00CD3D10">
            <w:pPr>
              <w:pStyle w:val="TableParagraph"/>
              <w:numPr>
                <w:ilvl w:val="0"/>
                <w:numId w:val="116"/>
              </w:numPr>
              <w:tabs>
                <w:tab w:val="left" w:pos="183"/>
              </w:tabs>
              <w:spacing w:line="181" w:lineRule="exact"/>
              <w:ind w:left="182"/>
              <w:rPr>
                <w:sz w:val="16"/>
              </w:rPr>
            </w:pPr>
            <w:r>
              <w:rPr>
                <w:w w:val="95"/>
                <w:sz w:val="16"/>
              </w:rPr>
              <w:t>choisir</w:t>
            </w:r>
            <w:r>
              <w:rPr>
                <w:spacing w:val="-13"/>
                <w:w w:val="95"/>
                <w:sz w:val="16"/>
              </w:rPr>
              <w:t xml:space="preserve"> </w:t>
            </w:r>
            <w:r>
              <w:rPr>
                <w:w w:val="95"/>
                <w:sz w:val="16"/>
              </w:rPr>
              <w:t>des</w:t>
            </w:r>
            <w:r>
              <w:rPr>
                <w:spacing w:val="-13"/>
                <w:w w:val="95"/>
                <w:sz w:val="16"/>
              </w:rPr>
              <w:t xml:space="preserve"> </w:t>
            </w:r>
            <w:r>
              <w:rPr>
                <w:w w:val="95"/>
                <w:sz w:val="16"/>
              </w:rPr>
              <w:t>outils</w:t>
            </w:r>
            <w:r>
              <w:rPr>
                <w:spacing w:val="-13"/>
                <w:w w:val="95"/>
                <w:sz w:val="16"/>
              </w:rPr>
              <w:t xml:space="preserve"> </w:t>
            </w:r>
            <w:r>
              <w:rPr>
                <w:w w:val="95"/>
                <w:sz w:val="16"/>
              </w:rPr>
              <w:t>adaptés</w:t>
            </w:r>
            <w:r>
              <w:rPr>
                <w:spacing w:val="-24"/>
                <w:w w:val="95"/>
                <w:sz w:val="16"/>
              </w:rPr>
              <w:t xml:space="preserve"> </w:t>
            </w:r>
            <w:r>
              <w:rPr>
                <w:w w:val="95"/>
                <w:sz w:val="16"/>
              </w:rPr>
              <w:t>;</w:t>
            </w:r>
          </w:p>
          <w:p w14:paraId="7E9007A2" w14:textId="77777777" w:rsidR="00C0112C" w:rsidRDefault="00CD3D10">
            <w:pPr>
              <w:pStyle w:val="TableParagraph"/>
              <w:numPr>
                <w:ilvl w:val="0"/>
                <w:numId w:val="116"/>
              </w:numPr>
              <w:tabs>
                <w:tab w:val="left" w:pos="188"/>
              </w:tabs>
              <w:spacing w:before="11" w:line="164" w:lineRule="exact"/>
              <w:ind w:right="97" w:hanging="165"/>
              <w:rPr>
                <w:sz w:val="16"/>
              </w:rPr>
            </w:pPr>
            <w:r>
              <w:rPr>
                <w:w w:val="95"/>
                <w:sz w:val="16"/>
              </w:rPr>
              <w:t>établir</w:t>
            </w:r>
            <w:r>
              <w:rPr>
                <w:spacing w:val="-15"/>
                <w:w w:val="95"/>
                <w:sz w:val="16"/>
              </w:rPr>
              <w:t xml:space="preserve"> </w:t>
            </w:r>
            <w:r>
              <w:rPr>
                <w:w w:val="95"/>
                <w:sz w:val="16"/>
              </w:rPr>
              <w:t>un</w:t>
            </w:r>
            <w:r>
              <w:rPr>
                <w:spacing w:val="-15"/>
                <w:w w:val="95"/>
                <w:sz w:val="16"/>
              </w:rPr>
              <w:t xml:space="preserve"> </w:t>
            </w:r>
            <w:r>
              <w:rPr>
                <w:w w:val="95"/>
                <w:sz w:val="16"/>
              </w:rPr>
              <w:t>relevé,</w:t>
            </w:r>
            <w:r>
              <w:rPr>
                <w:spacing w:val="-16"/>
                <w:w w:val="95"/>
                <w:sz w:val="16"/>
              </w:rPr>
              <w:t xml:space="preserve"> </w:t>
            </w:r>
            <w:r>
              <w:rPr>
                <w:w w:val="95"/>
                <w:sz w:val="16"/>
              </w:rPr>
              <w:t>analyser</w:t>
            </w:r>
            <w:r>
              <w:rPr>
                <w:spacing w:val="-15"/>
                <w:w w:val="95"/>
                <w:sz w:val="16"/>
              </w:rPr>
              <w:t xml:space="preserve"> </w:t>
            </w:r>
            <w:r>
              <w:rPr>
                <w:w w:val="95"/>
                <w:sz w:val="16"/>
              </w:rPr>
              <w:t>et</w:t>
            </w:r>
            <w:r>
              <w:rPr>
                <w:spacing w:val="-15"/>
                <w:w w:val="95"/>
                <w:sz w:val="16"/>
              </w:rPr>
              <w:t xml:space="preserve"> </w:t>
            </w:r>
            <w:r>
              <w:rPr>
                <w:w w:val="95"/>
                <w:sz w:val="16"/>
              </w:rPr>
              <w:t>traduire</w:t>
            </w:r>
            <w:r>
              <w:rPr>
                <w:spacing w:val="-16"/>
                <w:w w:val="95"/>
                <w:sz w:val="16"/>
              </w:rPr>
              <w:t xml:space="preserve"> </w:t>
            </w:r>
            <w:r>
              <w:rPr>
                <w:w w:val="95"/>
                <w:sz w:val="16"/>
              </w:rPr>
              <w:t>graphiquement</w:t>
            </w:r>
            <w:r>
              <w:rPr>
                <w:spacing w:val="-15"/>
                <w:w w:val="95"/>
                <w:sz w:val="16"/>
              </w:rPr>
              <w:t xml:space="preserve"> </w:t>
            </w:r>
            <w:r>
              <w:rPr>
                <w:w w:val="95"/>
                <w:sz w:val="16"/>
              </w:rPr>
              <w:t>des</w:t>
            </w:r>
            <w:r>
              <w:rPr>
                <w:spacing w:val="-16"/>
                <w:w w:val="95"/>
                <w:sz w:val="16"/>
              </w:rPr>
              <w:t xml:space="preserve"> </w:t>
            </w:r>
            <w:r>
              <w:rPr>
                <w:w w:val="95"/>
                <w:sz w:val="16"/>
              </w:rPr>
              <w:t>références</w:t>
            </w:r>
            <w:r>
              <w:rPr>
                <w:spacing w:val="-15"/>
                <w:w w:val="95"/>
                <w:sz w:val="16"/>
              </w:rPr>
              <w:t xml:space="preserve"> </w:t>
            </w:r>
            <w:r>
              <w:rPr>
                <w:w w:val="95"/>
                <w:sz w:val="16"/>
              </w:rPr>
              <w:t xml:space="preserve">et </w:t>
            </w:r>
            <w:r>
              <w:rPr>
                <w:w w:val="90"/>
                <w:sz w:val="16"/>
              </w:rPr>
              <w:t>des intentions</w:t>
            </w:r>
            <w:r>
              <w:rPr>
                <w:spacing w:val="-8"/>
                <w:w w:val="90"/>
                <w:sz w:val="16"/>
              </w:rPr>
              <w:t xml:space="preserve"> </w:t>
            </w:r>
            <w:r>
              <w:rPr>
                <w:w w:val="90"/>
                <w:sz w:val="16"/>
              </w:rPr>
              <w:t>;</w:t>
            </w:r>
          </w:p>
          <w:p w14:paraId="7E9007A3" w14:textId="77777777" w:rsidR="00C0112C" w:rsidRDefault="00CD3D10">
            <w:pPr>
              <w:pStyle w:val="TableParagraph"/>
              <w:numPr>
                <w:ilvl w:val="0"/>
                <w:numId w:val="116"/>
              </w:numPr>
              <w:tabs>
                <w:tab w:val="left" w:pos="208"/>
              </w:tabs>
              <w:spacing w:before="11" w:line="164" w:lineRule="exact"/>
              <w:ind w:right="97" w:hanging="165"/>
              <w:rPr>
                <w:sz w:val="16"/>
              </w:rPr>
            </w:pPr>
            <w:r>
              <w:rPr>
                <w:w w:val="95"/>
                <w:sz w:val="16"/>
              </w:rPr>
              <w:t>justifier</w:t>
            </w:r>
            <w:r>
              <w:rPr>
                <w:spacing w:val="-4"/>
                <w:w w:val="95"/>
                <w:sz w:val="16"/>
              </w:rPr>
              <w:t xml:space="preserve"> </w:t>
            </w:r>
            <w:r>
              <w:rPr>
                <w:w w:val="95"/>
                <w:sz w:val="16"/>
              </w:rPr>
              <w:t>en</w:t>
            </w:r>
            <w:r>
              <w:rPr>
                <w:spacing w:val="-4"/>
                <w:w w:val="95"/>
                <w:sz w:val="16"/>
              </w:rPr>
              <w:t xml:space="preserve"> </w:t>
            </w:r>
            <w:r>
              <w:rPr>
                <w:w w:val="95"/>
                <w:sz w:val="16"/>
              </w:rPr>
              <w:t>argumentant,</w:t>
            </w:r>
            <w:r>
              <w:rPr>
                <w:spacing w:val="-4"/>
                <w:w w:val="95"/>
                <w:sz w:val="16"/>
              </w:rPr>
              <w:t xml:space="preserve"> </w:t>
            </w:r>
            <w:r>
              <w:rPr>
                <w:w w:val="95"/>
                <w:sz w:val="16"/>
              </w:rPr>
              <w:t>structurer</w:t>
            </w:r>
            <w:r>
              <w:rPr>
                <w:spacing w:val="-4"/>
                <w:w w:val="95"/>
                <w:sz w:val="16"/>
              </w:rPr>
              <w:t xml:space="preserve"> </w:t>
            </w:r>
            <w:r>
              <w:rPr>
                <w:w w:val="95"/>
                <w:sz w:val="16"/>
              </w:rPr>
              <w:t>et</w:t>
            </w:r>
            <w:r>
              <w:rPr>
                <w:spacing w:val="-4"/>
                <w:w w:val="95"/>
                <w:sz w:val="16"/>
              </w:rPr>
              <w:t xml:space="preserve"> </w:t>
            </w:r>
            <w:r>
              <w:rPr>
                <w:w w:val="95"/>
                <w:sz w:val="16"/>
              </w:rPr>
              <w:t>présenter</w:t>
            </w:r>
            <w:r>
              <w:rPr>
                <w:spacing w:val="-4"/>
                <w:w w:val="95"/>
                <w:sz w:val="16"/>
              </w:rPr>
              <w:t xml:space="preserve"> </w:t>
            </w:r>
            <w:r>
              <w:rPr>
                <w:w w:val="95"/>
                <w:sz w:val="16"/>
              </w:rPr>
              <w:t>une</w:t>
            </w:r>
            <w:r>
              <w:rPr>
                <w:spacing w:val="-4"/>
                <w:w w:val="95"/>
                <w:sz w:val="16"/>
              </w:rPr>
              <w:t xml:space="preserve"> </w:t>
            </w:r>
            <w:r>
              <w:rPr>
                <w:w w:val="95"/>
                <w:sz w:val="16"/>
              </w:rPr>
              <w:t xml:space="preserve">communication </w:t>
            </w:r>
            <w:r>
              <w:rPr>
                <w:w w:val="90"/>
                <w:sz w:val="16"/>
              </w:rPr>
              <w:t>graphique, écrite et/ou</w:t>
            </w:r>
            <w:r>
              <w:rPr>
                <w:spacing w:val="-11"/>
                <w:w w:val="90"/>
                <w:sz w:val="16"/>
              </w:rPr>
              <w:t xml:space="preserve"> </w:t>
            </w:r>
            <w:r>
              <w:rPr>
                <w:w w:val="90"/>
                <w:sz w:val="16"/>
              </w:rPr>
              <w:t>orale.</w:t>
            </w:r>
          </w:p>
        </w:tc>
        <w:tc>
          <w:tcPr>
            <w:tcW w:w="2270" w:type="dxa"/>
            <w:tcBorders>
              <w:top w:val="single" w:sz="2" w:space="0" w:color="000000"/>
              <w:left w:val="single" w:sz="2" w:space="0" w:color="000000"/>
              <w:bottom w:val="single" w:sz="2" w:space="0" w:color="000000"/>
            </w:tcBorders>
          </w:tcPr>
          <w:p w14:paraId="7E9007A4" w14:textId="77777777" w:rsidR="00C0112C" w:rsidRDefault="00C0112C">
            <w:pPr>
              <w:pStyle w:val="TableParagraph"/>
              <w:ind w:left="0"/>
              <w:rPr>
                <w:sz w:val="20"/>
              </w:rPr>
            </w:pPr>
          </w:p>
          <w:p w14:paraId="7E9007A5" w14:textId="77777777" w:rsidR="00C0112C" w:rsidRDefault="00C0112C">
            <w:pPr>
              <w:pStyle w:val="TableParagraph"/>
              <w:ind w:left="0"/>
              <w:rPr>
                <w:sz w:val="20"/>
              </w:rPr>
            </w:pPr>
          </w:p>
          <w:p w14:paraId="7E9007A6" w14:textId="77777777" w:rsidR="00C0112C" w:rsidRDefault="00C0112C">
            <w:pPr>
              <w:pStyle w:val="TableParagraph"/>
              <w:ind w:left="0"/>
              <w:rPr>
                <w:sz w:val="20"/>
              </w:rPr>
            </w:pPr>
          </w:p>
          <w:p w14:paraId="7E9007A7" w14:textId="77777777" w:rsidR="00C0112C" w:rsidRDefault="00C0112C">
            <w:pPr>
              <w:pStyle w:val="TableParagraph"/>
              <w:ind w:left="0"/>
              <w:rPr>
                <w:sz w:val="20"/>
              </w:rPr>
            </w:pPr>
          </w:p>
          <w:p w14:paraId="7E9007A8" w14:textId="77777777" w:rsidR="00C0112C" w:rsidRDefault="00C0112C">
            <w:pPr>
              <w:pStyle w:val="TableParagraph"/>
              <w:ind w:left="0"/>
              <w:rPr>
                <w:sz w:val="20"/>
              </w:rPr>
            </w:pPr>
          </w:p>
          <w:p w14:paraId="7E9007A9" w14:textId="77777777" w:rsidR="00C0112C" w:rsidRDefault="00C0112C">
            <w:pPr>
              <w:pStyle w:val="TableParagraph"/>
              <w:ind w:left="0"/>
              <w:rPr>
                <w:sz w:val="20"/>
              </w:rPr>
            </w:pPr>
          </w:p>
          <w:p w14:paraId="7E9007AA" w14:textId="77777777" w:rsidR="00C0112C" w:rsidRDefault="00C0112C">
            <w:pPr>
              <w:pStyle w:val="TableParagraph"/>
              <w:spacing w:before="7"/>
              <w:ind w:left="0"/>
              <w:rPr>
                <w:sz w:val="21"/>
              </w:rPr>
            </w:pPr>
          </w:p>
          <w:p w14:paraId="7E9007AB" w14:textId="77777777" w:rsidR="00C0112C" w:rsidRDefault="00CD3D10">
            <w:pPr>
              <w:pStyle w:val="TableParagraph"/>
              <w:spacing w:line="182" w:lineRule="exact"/>
              <w:ind w:left="548" w:right="548"/>
              <w:jc w:val="center"/>
              <w:rPr>
                <w:rFonts w:ascii="Lucida Sans" w:hAnsi="Lucida Sans"/>
                <w:b/>
                <w:sz w:val="16"/>
              </w:rPr>
            </w:pPr>
            <w:r>
              <w:rPr>
                <w:rFonts w:ascii="Lucida Sans" w:hAnsi="Lucida Sans"/>
                <w:b/>
                <w:w w:val="80"/>
                <w:sz w:val="16"/>
              </w:rPr>
              <w:t>Unité U 6</w:t>
            </w:r>
          </w:p>
          <w:p w14:paraId="7E9007AC" w14:textId="77777777" w:rsidR="00C0112C" w:rsidRDefault="00CD3D10">
            <w:pPr>
              <w:pStyle w:val="TableParagraph"/>
              <w:spacing w:before="18" w:line="164" w:lineRule="exact"/>
              <w:ind w:left="1069" w:right="55" w:hanging="928"/>
              <w:rPr>
                <w:rFonts w:ascii="Lucida Sans" w:hAnsi="Lucida Sans"/>
                <w:b/>
                <w:sz w:val="16"/>
              </w:rPr>
            </w:pPr>
            <w:r>
              <w:rPr>
                <w:rFonts w:ascii="Lucida Sans" w:hAnsi="Lucida Sans"/>
                <w:b/>
                <w:w w:val="75"/>
                <w:sz w:val="16"/>
              </w:rPr>
              <w:t xml:space="preserve">Arts appliqués et cultures artisti- </w:t>
            </w:r>
            <w:r>
              <w:rPr>
                <w:rFonts w:ascii="Lucida Sans" w:hAnsi="Lucida Sans"/>
                <w:b/>
                <w:w w:val="80"/>
                <w:sz w:val="16"/>
              </w:rPr>
              <w:t>ques</w:t>
            </w:r>
          </w:p>
        </w:tc>
      </w:tr>
      <w:tr w:rsidR="00C0112C" w14:paraId="7E9007B9" w14:textId="77777777">
        <w:trPr>
          <w:trHeight w:hRule="exact" w:val="1546"/>
        </w:trPr>
        <w:tc>
          <w:tcPr>
            <w:tcW w:w="3084" w:type="dxa"/>
            <w:vMerge/>
            <w:tcBorders>
              <w:bottom w:val="single" w:sz="2" w:space="0" w:color="000000"/>
              <w:right w:val="single" w:sz="2" w:space="0" w:color="000000"/>
            </w:tcBorders>
            <w:shd w:val="clear" w:color="auto" w:fill="D8D8D8"/>
          </w:tcPr>
          <w:p w14:paraId="7E9007AE" w14:textId="77777777" w:rsidR="00C0112C" w:rsidRDefault="00C0112C"/>
        </w:tc>
        <w:tc>
          <w:tcPr>
            <w:tcW w:w="4550" w:type="dxa"/>
            <w:gridSpan w:val="4"/>
            <w:tcBorders>
              <w:top w:val="single" w:sz="2" w:space="0" w:color="000000"/>
              <w:left w:val="single" w:sz="2" w:space="0" w:color="000000"/>
              <w:bottom w:val="single" w:sz="2" w:space="0" w:color="000000"/>
              <w:right w:val="single" w:sz="2" w:space="0" w:color="000000"/>
            </w:tcBorders>
          </w:tcPr>
          <w:p w14:paraId="7E9007AF" w14:textId="77777777" w:rsidR="00C0112C" w:rsidRDefault="00CD3D10">
            <w:pPr>
              <w:pStyle w:val="TableParagraph"/>
              <w:spacing w:before="175" w:line="184" w:lineRule="exact"/>
              <w:rPr>
                <w:rFonts w:ascii="Lucida Sans"/>
                <w:b/>
                <w:i/>
                <w:sz w:val="16"/>
              </w:rPr>
            </w:pPr>
            <w:r>
              <w:rPr>
                <w:rFonts w:ascii="Lucida Sans"/>
                <w:b/>
                <w:i/>
                <w:w w:val="75"/>
                <w:sz w:val="16"/>
              </w:rPr>
              <w:t>Bloc n</w:t>
            </w:r>
            <w:r>
              <w:rPr>
                <w:rFonts w:ascii="Lucida Sans"/>
                <w:b/>
                <w:i/>
                <w:w w:val="75"/>
                <w:position w:val="6"/>
                <w:sz w:val="8"/>
              </w:rPr>
              <w:t xml:space="preserve">o </w:t>
            </w:r>
            <w:r>
              <w:rPr>
                <w:rFonts w:ascii="Lucida Sans"/>
                <w:b/>
                <w:i/>
                <w:w w:val="75"/>
                <w:sz w:val="16"/>
              </w:rPr>
              <w:t>13 - Education physique et sportive</w:t>
            </w:r>
          </w:p>
          <w:p w14:paraId="7E9007B0" w14:textId="77777777" w:rsidR="00C0112C" w:rsidRDefault="00CD3D10">
            <w:pPr>
              <w:pStyle w:val="TableParagraph"/>
              <w:numPr>
                <w:ilvl w:val="0"/>
                <w:numId w:val="115"/>
              </w:numPr>
              <w:tabs>
                <w:tab w:val="left" w:pos="183"/>
              </w:tabs>
              <w:spacing w:line="181" w:lineRule="exact"/>
              <w:ind w:hanging="165"/>
              <w:rPr>
                <w:sz w:val="16"/>
              </w:rPr>
            </w:pPr>
            <w:r>
              <w:rPr>
                <w:w w:val="90"/>
                <w:sz w:val="16"/>
              </w:rPr>
              <w:t>développer sa motricité</w:t>
            </w:r>
            <w:r>
              <w:rPr>
                <w:spacing w:val="-5"/>
                <w:w w:val="90"/>
                <w:sz w:val="16"/>
              </w:rPr>
              <w:t xml:space="preserve"> </w:t>
            </w:r>
            <w:r>
              <w:rPr>
                <w:w w:val="90"/>
                <w:sz w:val="16"/>
              </w:rPr>
              <w:t>;</w:t>
            </w:r>
          </w:p>
          <w:p w14:paraId="7E9007B1" w14:textId="77777777" w:rsidR="00C0112C" w:rsidRDefault="00CD3D10">
            <w:pPr>
              <w:pStyle w:val="TableParagraph"/>
              <w:numPr>
                <w:ilvl w:val="0"/>
                <w:numId w:val="115"/>
              </w:numPr>
              <w:tabs>
                <w:tab w:val="left" w:pos="183"/>
              </w:tabs>
              <w:spacing w:line="176" w:lineRule="exact"/>
              <w:ind w:left="182"/>
              <w:rPr>
                <w:sz w:val="16"/>
              </w:rPr>
            </w:pPr>
            <w:r>
              <w:rPr>
                <w:w w:val="90"/>
                <w:sz w:val="16"/>
              </w:rPr>
              <w:t>s'organiser pour apprendre et s'entraîner</w:t>
            </w:r>
            <w:r>
              <w:rPr>
                <w:spacing w:val="21"/>
                <w:w w:val="90"/>
                <w:sz w:val="16"/>
              </w:rPr>
              <w:t xml:space="preserve"> </w:t>
            </w:r>
            <w:r>
              <w:rPr>
                <w:w w:val="90"/>
                <w:sz w:val="16"/>
              </w:rPr>
              <w:t>;</w:t>
            </w:r>
          </w:p>
          <w:p w14:paraId="7E9007B2" w14:textId="77777777" w:rsidR="00C0112C" w:rsidRDefault="00CD3D10">
            <w:pPr>
              <w:pStyle w:val="TableParagraph"/>
              <w:numPr>
                <w:ilvl w:val="0"/>
                <w:numId w:val="115"/>
              </w:numPr>
              <w:tabs>
                <w:tab w:val="left" w:pos="190"/>
              </w:tabs>
              <w:spacing w:before="11" w:line="164" w:lineRule="exact"/>
              <w:ind w:right="99" w:hanging="165"/>
              <w:rPr>
                <w:sz w:val="16"/>
              </w:rPr>
            </w:pPr>
            <w:r>
              <w:rPr>
                <w:w w:val="95"/>
                <w:sz w:val="16"/>
              </w:rPr>
              <w:t>exercer</w:t>
            </w:r>
            <w:r>
              <w:rPr>
                <w:spacing w:val="-7"/>
                <w:w w:val="95"/>
                <w:sz w:val="16"/>
              </w:rPr>
              <w:t xml:space="preserve"> </w:t>
            </w:r>
            <w:r>
              <w:rPr>
                <w:w w:val="95"/>
                <w:sz w:val="16"/>
              </w:rPr>
              <w:t>sa</w:t>
            </w:r>
            <w:r>
              <w:rPr>
                <w:spacing w:val="-7"/>
                <w:w w:val="95"/>
                <w:sz w:val="16"/>
              </w:rPr>
              <w:t xml:space="preserve"> </w:t>
            </w:r>
            <w:r>
              <w:rPr>
                <w:w w:val="95"/>
                <w:sz w:val="16"/>
              </w:rPr>
              <w:t>responsabilité</w:t>
            </w:r>
            <w:r>
              <w:rPr>
                <w:spacing w:val="-7"/>
                <w:w w:val="95"/>
                <w:sz w:val="16"/>
              </w:rPr>
              <w:t xml:space="preserve"> </w:t>
            </w:r>
            <w:r>
              <w:rPr>
                <w:w w:val="95"/>
                <w:sz w:val="16"/>
              </w:rPr>
              <w:t>dans</w:t>
            </w:r>
            <w:r>
              <w:rPr>
                <w:spacing w:val="-7"/>
                <w:w w:val="95"/>
                <w:sz w:val="16"/>
              </w:rPr>
              <w:t xml:space="preserve"> </w:t>
            </w:r>
            <w:r>
              <w:rPr>
                <w:w w:val="95"/>
                <w:sz w:val="16"/>
              </w:rPr>
              <w:t>un</w:t>
            </w:r>
            <w:r>
              <w:rPr>
                <w:spacing w:val="-7"/>
                <w:w w:val="95"/>
                <w:sz w:val="16"/>
              </w:rPr>
              <w:t xml:space="preserve"> </w:t>
            </w:r>
            <w:r>
              <w:rPr>
                <w:w w:val="95"/>
                <w:sz w:val="16"/>
              </w:rPr>
              <w:t>engagement</w:t>
            </w:r>
            <w:r>
              <w:rPr>
                <w:spacing w:val="-8"/>
                <w:w w:val="95"/>
                <w:sz w:val="16"/>
              </w:rPr>
              <w:t xml:space="preserve"> </w:t>
            </w:r>
            <w:r>
              <w:rPr>
                <w:w w:val="95"/>
                <w:sz w:val="16"/>
              </w:rPr>
              <w:t>personnel</w:t>
            </w:r>
            <w:r>
              <w:rPr>
                <w:spacing w:val="-7"/>
                <w:w w:val="95"/>
                <w:sz w:val="16"/>
              </w:rPr>
              <w:t xml:space="preserve"> </w:t>
            </w:r>
            <w:r>
              <w:rPr>
                <w:w w:val="95"/>
                <w:sz w:val="16"/>
              </w:rPr>
              <w:t>et</w:t>
            </w:r>
            <w:r>
              <w:rPr>
                <w:spacing w:val="-8"/>
                <w:w w:val="95"/>
                <w:sz w:val="16"/>
              </w:rPr>
              <w:t xml:space="preserve"> </w:t>
            </w:r>
            <w:r>
              <w:rPr>
                <w:w w:val="95"/>
                <w:sz w:val="16"/>
              </w:rPr>
              <w:t>solidaire</w:t>
            </w:r>
            <w:r>
              <w:rPr>
                <w:spacing w:val="-7"/>
                <w:w w:val="95"/>
                <w:sz w:val="16"/>
              </w:rPr>
              <w:t xml:space="preserve"> </w:t>
            </w:r>
            <w:r>
              <w:rPr>
                <w:w w:val="95"/>
                <w:sz w:val="16"/>
              </w:rPr>
              <w:t>: connaitre</w:t>
            </w:r>
            <w:r>
              <w:rPr>
                <w:spacing w:val="-14"/>
                <w:w w:val="95"/>
                <w:sz w:val="16"/>
              </w:rPr>
              <w:t xml:space="preserve"> </w:t>
            </w:r>
            <w:r>
              <w:rPr>
                <w:w w:val="95"/>
                <w:sz w:val="16"/>
              </w:rPr>
              <w:t>les</w:t>
            </w:r>
            <w:r>
              <w:rPr>
                <w:spacing w:val="-14"/>
                <w:w w:val="95"/>
                <w:sz w:val="16"/>
              </w:rPr>
              <w:t xml:space="preserve"> </w:t>
            </w:r>
            <w:r>
              <w:rPr>
                <w:w w:val="95"/>
                <w:sz w:val="16"/>
              </w:rPr>
              <w:t>règles,</w:t>
            </w:r>
            <w:r>
              <w:rPr>
                <w:spacing w:val="-14"/>
                <w:w w:val="95"/>
                <w:sz w:val="16"/>
              </w:rPr>
              <w:t xml:space="preserve"> </w:t>
            </w:r>
            <w:r>
              <w:rPr>
                <w:w w:val="95"/>
                <w:sz w:val="16"/>
              </w:rPr>
              <w:t>les</w:t>
            </w:r>
            <w:r>
              <w:rPr>
                <w:spacing w:val="-13"/>
                <w:w w:val="95"/>
                <w:sz w:val="16"/>
              </w:rPr>
              <w:t xml:space="preserve"> </w:t>
            </w:r>
            <w:r>
              <w:rPr>
                <w:w w:val="95"/>
                <w:sz w:val="16"/>
              </w:rPr>
              <w:t>appliquer</w:t>
            </w:r>
            <w:r>
              <w:rPr>
                <w:spacing w:val="-14"/>
                <w:w w:val="95"/>
                <w:sz w:val="16"/>
              </w:rPr>
              <w:t xml:space="preserve"> </w:t>
            </w:r>
            <w:r>
              <w:rPr>
                <w:w w:val="95"/>
                <w:sz w:val="16"/>
              </w:rPr>
              <w:t>et</w:t>
            </w:r>
            <w:r>
              <w:rPr>
                <w:spacing w:val="-13"/>
                <w:w w:val="95"/>
                <w:sz w:val="16"/>
              </w:rPr>
              <w:t xml:space="preserve"> </w:t>
            </w:r>
            <w:r>
              <w:rPr>
                <w:w w:val="95"/>
                <w:sz w:val="16"/>
              </w:rPr>
              <w:t>les</w:t>
            </w:r>
            <w:r>
              <w:rPr>
                <w:spacing w:val="-14"/>
                <w:w w:val="95"/>
                <w:sz w:val="16"/>
              </w:rPr>
              <w:t xml:space="preserve"> </w:t>
            </w:r>
            <w:r>
              <w:rPr>
                <w:w w:val="95"/>
                <w:sz w:val="16"/>
              </w:rPr>
              <w:t>faire</w:t>
            </w:r>
            <w:r>
              <w:rPr>
                <w:spacing w:val="-14"/>
                <w:w w:val="95"/>
                <w:sz w:val="16"/>
              </w:rPr>
              <w:t xml:space="preserve"> </w:t>
            </w:r>
            <w:r>
              <w:rPr>
                <w:w w:val="95"/>
                <w:sz w:val="16"/>
              </w:rPr>
              <w:t>respecter</w:t>
            </w:r>
            <w:r>
              <w:rPr>
                <w:spacing w:val="-25"/>
                <w:w w:val="95"/>
                <w:sz w:val="16"/>
              </w:rPr>
              <w:t xml:space="preserve"> </w:t>
            </w:r>
            <w:r>
              <w:rPr>
                <w:w w:val="95"/>
                <w:sz w:val="16"/>
              </w:rPr>
              <w:t>;</w:t>
            </w:r>
          </w:p>
          <w:p w14:paraId="7E9007B3" w14:textId="77777777" w:rsidR="00C0112C" w:rsidRDefault="00CD3D10">
            <w:pPr>
              <w:pStyle w:val="TableParagraph"/>
              <w:numPr>
                <w:ilvl w:val="0"/>
                <w:numId w:val="115"/>
              </w:numPr>
              <w:tabs>
                <w:tab w:val="left" w:pos="183"/>
              </w:tabs>
              <w:spacing w:line="176" w:lineRule="exact"/>
              <w:ind w:left="182"/>
              <w:rPr>
                <w:sz w:val="16"/>
              </w:rPr>
            </w:pPr>
            <w:r>
              <w:rPr>
                <w:w w:val="90"/>
                <w:sz w:val="16"/>
              </w:rPr>
              <w:t>construire durablement sa santé</w:t>
            </w:r>
            <w:r>
              <w:rPr>
                <w:spacing w:val="7"/>
                <w:w w:val="90"/>
                <w:sz w:val="16"/>
              </w:rPr>
              <w:t xml:space="preserve"> </w:t>
            </w:r>
            <w:r>
              <w:rPr>
                <w:w w:val="90"/>
                <w:sz w:val="16"/>
              </w:rPr>
              <w:t>;</w:t>
            </w:r>
          </w:p>
          <w:p w14:paraId="7E9007B4" w14:textId="77777777" w:rsidR="00C0112C" w:rsidRDefault="00CD3D10">
            <w:pPr>
              <w:pStyle w:val="TableParagraph"/>
              <w:numPr>
                <w:ilvl w:val="0"/>
                <w:numId w:val="115"/>
              </w:numPr>
              <w:tabs>
                <w:tab w:val="left" w:pos="183"/>
              </w:tabs>
              <w:spacing w:line="186" w:lineRule="exact"/>
              <w:ind w:left="182"/>
              <w:rPr>
                <w:sz w:val="16"/>
              </w:rPr>
            </w:pPr>
            <w:r>
              <w:rPr>
                <w:w w:val="90"/>
                <w:sz w:val="16"/>
              </w:rPr>
              <w:t>accéder au patrimoine culturel sportif et</w:t>
            </w:r>
            <w:r>
              <w:rPr>
                <w:spacing w:val="21"/>
                <w:w w:val="90"/>
                <w:sz w:val="16"/>
              </w:rPr>
              <w:t xml:space="preserve"> </w:t>
            </w:r>
            <w:r>
              <w:rPr>
                <w:w w:val="90"/>
                <w:sz w:val="16"/>
              </w:rPr>
              <w:t>artistique.</w:t>
            </w:r>
          </w:p>
        </w:tc>
        <w:tc>
          <w:tcPr>
            <w:tcW w:w="2270" w:type="dxa"/>
            <w:tcBorders>
              <w:top w:val="single" w:sz="2" w:space="0" w:color="000000"/>
              <w:left w:val="single" w:sz="2" w:space="0" w:color="000000"/>
              <w:bottom w:val="single" w:sz="2" w:space="0" w:color="000000"/>
            </w:tcBorders>
          </w:tcPr>
          <w:p w14:paraId="7E9007B5" w14:textId="77777777" w:rsidR="00C0112C" w:rsidRDefault="00C0112C">
            <w:pPr>
              <w:pStyle w:val="TableParagraph"/>
              <w:ind w:left="0"/>
              <w:rPr>
                <w:sz w:val="20"/>
              </w:rPr>
            </w:pPr>
          </w:p>
          <w:p w14:paraId="7E9007B6" w14:textId="77777777" w:rsidR="00C0112C" w:rsidRDefault="00C0112C">
            <w:pPr>
              <w:pStyle w:val="TableParagraph"/>
              <w:spacing w:before="10"/>
              <w:ind w:left="0"/>
              <w:rPr>
                <w:sz w:val="29"/>
              </w:rPr>
            </w:pPr>
          </w:p>
          <w:p w14:paraId="7E9007B7" w14:textId="77777777" w:rsidR="00C0112C" w:rsidRDefault="00CD3D10">
            <w:pPr>
              <w:pStyle w:val="TableParagraph"/>
              <w:spacing w:line="182" w:lineRule="exact"/>
              <w:ind w:left="548" w:right="548"/>
              <w:jc w:val="center"/>
              <w:rPr>
                <w:rFonts w:ascii="Lucida Sans" w:hAnsi="Lucida Sans"/>
                <w:b/>
                <w:sz w:val="16"/>
              </w:rPr>
            </w:pPr>
            <w:r>
              <w:rPr>
                <w:rFonts w:ascii="Lucida Sans" w:hAnsi="Lucida Sans"/>
                <w:b/>
                <w:w w:val="80"/>
                <w:sz w:val="16"/>
              </w:rPr>
              <w:t>Unité U 7</w:t>
            </w:r>
          </w:p>
          <w:p w14:paraId="7E9007B8" w14:textId="77777777" w:rsidR="00C0112C" w:rsidRDefault="00CD3D10">
            <w:pPr>
              <w:pStyle w:val="TableParagraph"/>
              <w:spacing w:line="182" w:lineRule="exact"/>
              <w:ind w:left="152" w:right="152"/>
              <w:jc w:val="center"/>
              <w:rPr>
                <w:rFonts w:ascii="Lucida Sans"/>
                <w:b/>
                <w:sz w:val="16"/>
              </w:rPr>
            </w:pPr>
            <w:r>
              <w:rPr>
                <w:rFonts w:ascii="Lucida Sans"/>
                <w:b/>
                <w:w w:val="75"/>
                <w:sz w:val="16"/>
              </w:rPr>
              <w:t>Education physique et sportive</w:t>
            </w:r>
          </w:p>
        </w:tc>
      </w:tr>
      <w:tr w:rsidR="00C0112C" w14:paraId="7E9007BC" w14:textId="77777777">
        <w:trPr>
          <w:trHeight w:hRule="exact" w:val="514"/>
        </w:trPr>
        <w:tc>
          <w:tcPr>
            <w:tcW w:w="3084" w:type="dxa"/>
            <w:vMerge w:val="restart"/>
            <w:tcBorders>
              <w:top w:val="single" w:sz="2" w:space="0" w:color="000000"/>
              <w:right w:val="single" w:sz="2" w:space="0" w:color="000000"/>
            </w:tcBorders>
            <w:shd w:val="clear" w:color="auto" w:fill="D8D8D8"/>
          </w:tcPr>
          <w:p w14:paraId="7E9007BA" w14:textId="77777777" w:rsidR="00C0112C" w:rsidRDefault="00C0112C"/>
        </w:tc>
        <w:tc>
          <w:tcPr>
            <w:tcW w:w="6820" w:type="dxa"/>
            <w:gridSpan w:val="5"/>
            <w:tcBorders>
              <w:top w:val="single" w:sz="2" w:space="0" w:color="000000"/>
              <w:left w:val="single" w:sz="2" w:space="0" w:color="000000"/>
              <w:bottom w:val="single" w:sz="2" w:space="0" w:color="000000"/>
            </w:tcBorders>
          </w:tcPr>
          <w:p w14:paraId="7E9007BB" w14:textId="77777777" w:rsidR="00C0112C" w:rsidRDefault="00CD3D10">
            <w:pPr>
              <w:pStyle w:val="TableParagraph"/>
              <w:spacing w:before="175"/>
              <w:rPr>
                <w:rFonts w:ascii="Lucida Sans" w:hAnsi="Lucida Sans"/>
                <w:b/>
                <w:i/>
                <w:sz w:val="16"/>
              </w:rPr>
            </w:pPr>
            <w:r>
              <w:rPr>
                <w:rFonts w:ascii="Lucida Sans" w:hAnsi="Lucida Sans"/>
                <w:b/>
                <w:i/>
                <w:w w:val="75"/>
                <w:sz w:val="16"/>
              </w:rPr>
              <w:t>Le candidat peut choisir deux unités facultatives maximum :</w:t>
            </w:r>
          </w:p>
        </w:tc>
      </w:tr>
      <w:tr w:rsidR="00C0112C" w14:paraId="7E9007D3" w14:textId="77777777">
        <w:trPr>
          <w:trHeight w:hRule="exact" w:val="1370"/>
        </w:trPr>
        <w:tc>
          <w:tcPr>
            <w:tcW w:w="3084" w:type="dxa"/>
            <w:vMerge/>
            <w:tcBorders>
              <w:bottom w:val="single" w:sz="2" w:space="0" w:color="000000"/>
              <w:right w:val="single" w:sz="2" w:space="0" w:color="000000"/>
            </w:tcBorders>
            <w:shd w:val="clear" w:color="auto" w:fill="D8D8D8"/>
          </w:tcPr>
          <w:p w14:paraId="7E9007BD" w14:textId="77777777" w:rsidR="00C0112C" w:rsidRDefault="00C0112C"/>
        </w:tc>
        <w:tc>
          <w:tcPr>
            <w:tcW w:w="3783" w:type="dxa"/>
            <w:tcBorders>
              <w:top w:val="single" w:sz="2" w:space="0" w:color="000000"/>
              <w:left w:val="single" w:sz="2" w:space="0" w:color="000000"/>
              <w:bottom w:val="single" w:sz="2" w:space="0" w:color="000000"/>
              <w:right w:val="nil"/>
            </w:tcBorders>
          </w:tcPr>
          <w:p w14:paraId="7E9007BE" w14:textId="77777777" w:rsidR="00C0112C" w:rsidRDefault="00CD3D10">
            <w:pPr>
              <w:pStyle w:val="TableParagraph"/>
              <w:spacing w:before="175" w:line="184" w:lineRule="exact"/>
              <w:rPr>
                <w:rFonts w:ascii="Lucida Sans" w:hAnsi="Lucida Sans"/>
                <w:b/>
                <w:i/>
                <w:sz w:val="16"/>
              </w:rPr>
            </w:pPr>
            <w:r>
              <w:rPr>
                <w:rFonts w:ascii="Lucida Sans" w:hAnsi="Lucida Sans"/>
                <w:b/>
                <w:i/>
                <w:w w:val="75"/>
                <w:sz w:val="16"/>
              </w:rPr>
              <w:t>Bloc facultatif Langue vivante étrangère ou régionale</w:t>
            </w:r>
          </w:p>
          <w:p w14:paraId="7E9007BF" w14:textId="77777777" w:rsidR="00C0112C" w:rsidRDefault="00CD3D10">
            <w:pPr>
              <w:pStyle w:val="TableParagraph"/>
              <w:spacing w:line="181" w:lineRule="exact"/>
              <w:rPr>
                <w:sz w:val="16"/>
              </w:rPr>
            </w:pPr>
            <w:r>
              <w:rPr>
                <w:w w:val="95"/>
                <w:sz w:val="16"/>
              </w:rPr>
              <w:t>Compétences de niveau B1+ du CECRL</w:t>
            </w:r>
          </w:p>
          <w:p w14:paraId="7E9007C0" w14:textId="77777777" w:rsidR="00C0112C" w:rsidRDefault="00CD3D10">
            <w:pPr>
              <w:pStyle w:val="TableParagraph"/>
              <w:numPr>
                <w:ilvl w:val="0"/>
                <w:numId w:val="114"/>
              </w:numPr>
              <w:tabs>
                <w:tab w:val="left" w:pos="183"/>
              </w:tabs>
              <w:spacing w:line="176" w:lineRule="exact"/>
              <w:ind w:hanging="165"/>
              <w:rPr>
                <w:sz w:val="16"/>
              </w:rPr>
            </w:pPr>
            <w:r>
              <w:rPr>
                <w:w w:val="95"/>
                <w:sz w:val="16"/>
              </w:rPr>
              <w:t>s'exprimer</w:t>
            </w:r>
            <w:r>
              <w:rPr>
                <w:spacing w:val="-11"/>
                <w:w w:val="95"/>
                <w:sz w:val="16"/>
              </w:rPr>
              <w:t xml:space="preserve"> </w:t>
            </w:r>
            <w:r>
              <w:rPr>
                <w:w w:val="95"/>
                <w:sz w:val="16"/>
              </w:rPr>
              <w:t>à</w:t>
            </w:r>
            <w:r>
              <w:rPr>
                <w:spacing w:val="-11"/>
                <w:w w:val="95"/>
                <w:sz w:val="16"/>
              </w:rPr>
              <w:t xml:space="preserve"> </w:t>
            </w:r>
            <w:r>
              <w:rPr>
                <w:w w:val="95"/>
                <w:sz w:val="16"/>
              </w:rPr>
              <w:t>l'oral</w:t>
            </w:r>
            <w:r>
              <w:rPr>
                <w:spacing w:val="-11"/>
                <w:w w:val="95"/>
                <w:sz w:val="16"/>
              </w:rPr>
              <w:t xml:space="preserve"> </w:t>
            </w:r>
            <w:r>
              <w:rPr>
                <w:w w:val="95"/>
                <w:sz w:val="16"/>
              </w:rPr>
              <w:t>en</w:t>
            </w:r>
            <w:r>
              <w:rPr>
                <w:spacing w:val="-11"/>
                <w:w w:val="95"/>
                <w:sz w:val="16"/>
              </w:rPr>
              <w:t xml:space="preserve"> </w:t>
            </w:r>
            <w:r>
              <w:rPr>
                <w:w w:val="95"/>
                <w:sz w:val="16"/>
              </w:rPr>
              <w:t>continu</w:t>
            </w:r>
            <w:r>
              <w:rPr>
                <w:spacing w:val="-23"/>
                <w:w w:val="95"/>
                <w:sz w:val="16"/>
              </w:rPr>
              <w:t xml:space="preserve"> </w:t>
            </w:r>
            <w:r>
              <w:rPr>
                <w:w w:val="95"/>
                <w:sz w:val="16"/>
              </w:rPr>
              <w:t>;</w:t>
            </w:r>
          </w:p>
          <w:p w14:paraId="7E9007C1" w14:textId="77777777" w:rsidR="00C0112C" w:rsidRDefault="00CD3D10">
            <w:pPr>
              <w:pStyle w:val="TableParagraph"/>
              <w:numPr>
                <w:ilvl w:val="0"/>
                <w:numId w:val="114"/>
              </w:numPr>
              <w:tabs>
                <w:tab w:val="left" w:pos="183"/>
              </w:tabs>
              <w:spacing w:line="176" w:lineRule="exact"/>
              <w:ind w:left="182"/>
              <w:rPr>
                <w:sz w:val="16"/>
              </w:rPr>
            </w:pPr>
            <w:r>
              <w:rPr>
                <w:w w:val="95"/>
                <w:sz w:val="16"/>
              </w:rPr>
              <w:t>interagir</w:t>
            </w:r>
            <w:r>
              <w:rPr>
                <w:spacing w:val="-13"/>
                <w:w w:val="95"/>
                <w:sz w:val="16"/>
              </w:rPr>
              <w:t xml:space="preserve"> </w:t>
            </w:r>
            <w:r>
              <w:rPr>
                <w:w w:val="95"/>
                <w:sz w:val="16"/>
              </w:rPr>
              <w:t>à</w:t>
            </w:r>
            <w:r>
              <w:rPr>
                <w:spacing w:val="-13"/>
                <w:w w:val="95"/>
                <w:sz w:val="16"/>
              </w:rPr>
              <w:t xml:space="preserve"> </w:t>
            </w:r>
            <w:r>
              <w:rPr>
                <w:w w:val="95"/>
                <w:sz w:val="16"/>
              </w:rPr>
              <w:t>l'oral</w:t>
            </w:r>
            <w:r>
              <w:rPr>
                <w:spacing w:val="-24"/>
                <w:w w:val="95"/>
                <w:sz w:val="16"/>
              </w:rPr>
              <w:t xml:space="preserve"> </w:t>
            </w:r>
            <w:r>
              <w:rPr>
                <w:w w:val="95"/>
                <w:sz w:val="16"/>
              </w:rPr>
              <w:t>;</w:t>
            </w:r>
          </w:p>
          <w:p w14:paraId="7E9007C2" w14:textId="77777777" w:rsidR="00C0112C" w:rsidRDefault="00CD3D10">
            <w:pPr>
              <w:pStyle w:val="TableParagraph"/>
              <w:numPr>
                <w:ilvl w:val="0"/>
                <w:numId w:val="114"/>
              </w:numPr>
              <w:tabs>
                <w:tab w:val="left" w:pos="232"/>
              </w:tabs>
              <w:spacing w:before="11" w:line="164" w:lineRule="exact"/>
              <w:ind w:right="39" w:hanging="165"/>
              <w:rPr>
                <w:sz w:val="16"/>
              </w:rPr>
            </w:pPr>
            <w:r>
              <w:rPr>
                <w:spacing w:val="2"/>
                <w:sz w:val="16"/>
              </w:rPr>
              <w:t xml:space="preserve">comprendre </w:t>
            </w:r>
            <w:r>
              <w:rPr>
                <w:sz w:val="16"/>
              </w:rPr>
              <w:t xml:space="preserve">un </w:t>
            </w:r>
            <w:r>
              <w:rPr>
                <w:spacing w:val="2"/>
                <w:sz w:val="16"/>
              </w:rPr>
              <w:t xml:space="preserve">document écrit, dans </w:t>
            </w:r>
            <w:r>
              <w:rPr>
                <w:sz w:val="16"/>
              </w:rPr>
              <w:t xml:space="preserve">des </w:t>
            </w:r>
            <w:r>
              <w:rPr>
                <w:spacing w:val="3"/>
                <w:sz w:val="16"/>
              </w:rPr>
              <w:t xml:space="preserve">situations </w:t>
            </w:r>
            <w:r>
              <w:rPr>
                <w:w w:val="90"/>
                <w:sz w:val="16"/>
              </w:rPr>
              <w:t>quotidienne, sociale et</w:t>
            </w:r>
            <w:r>
              <w:rPr>
                <w:spacing w:val="25"/>
                <w:w w:val="90"/>
                <w:sz w:val="16"/>
              </w:rPr>
              <w:t xml:space="preserve"> </w:t>
            </w:r>
            <w:r>
              <w:rPr>
                <w:w w:val="90"/>
                <w:sz w:val="16"/>
              </w:rPr>
              <w:t>professionnelle.</w:t>
            </w:r>
          </w:p>
        </w:tc>
        <w:tc>
          <w:tcPr>
            <w:tcW w:w="240" w:type="dxa"/>
            <w:tcBorders>
              <w:top w:val="single" w:sz="2" w:space="0" w:color="000000"/>
              <w:left w:val="nil"/>
              <w:bottom w:val="single" w:sz="2" w:space="0" w:color="000000"/>
              <w:right w:val="nil"/>
            </w:tcBorders>
          </w:tcPr>
          <w:p w14:paraId="7E9007C3" w14:textId="77777777" w:rsidR="00C0112C" w:rsidRDefault="00C0112C">
            <w:pPr>
              <w:pStyle w:val="TableParagraph"/>
              <w:ind w:left="0"/>
              <w:rPr>
                <w:sz w:val="20"/>
              </w:rPr>
            </w:pPr>
          </w:p>
          <w:p w14:paraId="7E9007C4" w14:textId="77777777" w:rsidR="00C0112C" w:rsidRDefault="00C0112C">
            <w:pPr>
              <w:pStyle w:val="TableParagraph"/>
              <w:ind w:left="0"/>
              <w:rPr>
                <w:sz w:val="20"/>
              </w:rPr>
            </w:pPr>
          </w:p>
          <w:p w14:paraId="7E9007C5" w14:textId="77777777" w:rsidR="00C0112C" w:rsidRDefault="00C0112C">
            <w:pPr>
              <w:pStyle w:val="TableParagraph"/>
              <w:ind w:left="0"/>
              <w:rPr>
                <w:sz w:val="20"/>
              </w:rPr>
            </w:pPr>
          </w:p>
          <w:p w14:paraId="7E9007C6" w14:textId="77777777" w:rsidR="00C0112C" w:rsidRDefault="00CD3D10">
            <w:pPr>
              <w:pStyle w:val="TableParagraph"/>
              <w:spacing w:before="149"/>
              <w:ind w:left="45"/>
              <w:rPr>
                <w:sz w:val="16"/>
              </w:rPr>
            </w:pPr>
            <w:r>
              <w:rPr>
                <w:sz w:val="16"/>
              </w:rPr>
              <w:t>de</w:t>
            </w:r>
          </w:p>
        </w:tc>
        <w:tc>
          <w:tcPr>
            <w:tcW w:w="198" w:type="dxa"/>
            <w:tcBorders>
              <w:top w:val="single" w:sz="2" w:space="0" w:color="000000"/>
              <w:left w:val="nil"/>
              <w:bottom w:val="single" w:sz="2" w:space="0" w:color="000000"/>
              <w:right w:val="nil"/>
            </w:tcBorders>
          </w:tcPr>
          <w:p w14:paraId="7E9007C7" w14:textId="77777777" w:rsidR="00C0112C" w:rsidRDefault="00C0112C">
            <w:pPr>
              <w:pStyle w:val="TableParagraph"/>
              <w:ind w:left="0"/>
              <w:rPr>
                <w:sz w:val="20"/>
              </w:rPr>
            </w:pPr>
          </w:p>
          <w:p w14:paraId="7E9007C8" w14:textId="77777777" w:rsidR="00C0112C" w:rsidRDefault="00C0112C">
            <w:pPr>
              <w:pStyle w:val="TableParagraph"/>
              <w:ind w:left="0"/>
              <w:rPr>
                <w:sz w:val="20"/>
              </w:rPr>
            </w:pPr>
          </w:p>
          <w:p w14:paraId="7E9007C9" w14:textId="77777777" w:rsidR="00C0112C" w:rsidRDefault="00C0112C">
            <w:pPr>
              <w:pStyle w:val="TableParagraph"/>
              <w:ind w:left="0"/>
              <w:rPr>
                <w:sz w:val="20"/>
              </w:rPr>
            </w:pPr>
          </w:p>
          <w:p w14:paraId="7E9007CA" w14:textId="77777777" w:rsidR="00C0112C" w:rsidRDefault="00CD3D10">
            <w:pPr>
              <w:pStyle w:val="TableParagraph"/>
              <w:spacing w:before="149"/>
              <w:ind w:left="45"/>
              <w:rPr>
                <w:sz w:val="16"/>
              </w:rPr>
            </w:pPr>
            <w:r>
              <w:rPr>
                <w:sz w:val="16"/>
              </w:rPr>
              <w:t>la</w:t>
            </w:r>
          </w:p>
        </w:tc>
        <w:tc>
          <w:tcPr>
            <w:tcW w:w="329" w:type="dxa"/>
            <w:tcBorders>
              <w:top w:val="single" w:sz="2" w:space="0" w:color="000000"/>
              <w:left w:val="nil"/>
              <w:bottom w:val="single" w:sz="2" w:space="0" w:color="000000"/>
              <w:right w:val="single" w:sz="2" w:space="0" w:color="000000"/>
            </w:tcBorders>
          </w:tcPr>
          <w:p w14:paraId="7E9007CB" w14:textId="77777777" w:rsidR="00C0112C" w:rsidRDefault="00C0112C">
            <w:pPr>
              <w:pStyle w:val="TableParagraph"/>
              <w:ind w:left="0"/>
              <w:rPr>
                <w:sz w:val="20"/>
              </w:rPr>
            </w:pPr>
          </w:p>
          <w:p w14:paraId="7E9007CC" w14:textId="77777777" w:rsidR="00C0112C" w:rsidRDefault="00C0112C">
            <w:pPr>
              <w:pStyle w:val="TableParagraph"/>
              <w:ind w:left="0"/>
              <w:rPr>
                <w:sz w:val="20"/>
              </w:rPr>
            </w:pPr>
          </w:p>
          <w:p w14:paraId="7E9007CD" w14:textId="77777777" w:rsidR="00C0112C" w:rsidRDefault="00C0112C">
            <w:pPr>
              <w:pStyle w:val="TableParagraph"/>
              <w:ind w:left="0"/>
              <w:rPr>
                <w:sz w:val="20"/>
              </w:rPr>
            </w:pPr>
          </w:p>
          <w:p w14:paraId="7E9007CE" w14:textId="77777777" w:rsidR="00C0112C" w:rsidRDefault="00CD3D10">
            <w:pPr>
              <w:pStyle w:val="TableParagraph"/>
              <w:spacing w:before="149"/>
              <w:ind w:left="45"/>
              <w:rPr>
                <w:sz w:val="16"/>
              </w:rPr>
            </w:pPr>
            <w:r>
              <w:rPr>
                <w:sz w:val="16"/>
              </w:rPr>
              <w:t>vie</w:t>
            </w:r>
          </w:p>
        </w:tc>
        <w:tc>
          <w:tcPr>
            <w:tcW w:w="2270" w:type="dxa"/>
            <w:tcBorders>
              <w:top w:val="single" w:sz="2" w:space="0" w:color="000000"/>
              <w:left w:val="single" w:sz="2" w:space="0" w:color="000000"/>
              <w:bottom w:val="single" w:sz="2" w:space="0" w:color="000000"/>
            </w:tcBorders>
          </w:tcPr>
          <w:p w14:paraId="7E9007CF" w14:textId="77777777" w:rsidR="00C0112C" w:rsidRDefault="00C0112C">
            <w:pPr>
              <w:pStyle w:val="TableParagraph"/>
              <w:ind w:left="0"/>
              <w:rPr>
                <w:sz w:val="20"/>
              </w:rPr>
            </w:pPr>
          </w:p>
          <w:p w14:paraId="7E9007D0" w14:textId="77777777" w:rsidR="00C0112C" w:rsidRDefault="00C0112C">
            <w:pPr>
              <w:pStyle w:val="TableParagraph"/>
              <w:spacing w:before="2"/>
              <w:ind w:left="0"/>
              <w:rPr>
                <w:sz w:val="17"/>
              </w:rPr>
            </w:pPr>
          </w:p>
          <w:p w14:paraId="7E9007D1" w14:textId="77777777" w:rsidR="00C0112C" w:rsidRDefault="00CD3D10">
            <w:pPr>
              <w:pStyle w:val="TableParagraph"/>
              <w:spacing w:line="176" w:lineRule="exact"/>
              <w:ind w:left="266" w:right="198" w:firstLine="367"/>
              <w:rPr>
                <w:rFonts w:ascii="Lucida Sans" w:hAnsi="Lucida Sans"/>
                <w:b/>
                <w:i/>
                <w:sz w:val="16"/>
              </w:rPr>
            </w:pPr>
            <w:r>
              <w:rPr>
                <w:rFonts w:ascii="Lucida Sans" w:hAnsi="Lucida Sans"/>
                <w:b/>
                <w:w w:val="85"/>
                <w:sz w:val="16"/>
              </w:rPr>
              <w:t xml:space="preserve">Unité facultative </w:t>
            </w:r>
            <w:r>
              <w:rPr>
                <w:rFonts w:ascii="Lucida Sans" w:hAnsi="Lucida Sans"/>
                <w:b/>
                <w:w w:val="75"/>
                <w:sz w:val="16"/>
              </w:rPr>
              <w:t xml:space="preserve">Langue vivante </w:t>
            </w:r>
            <w:r>
              <w:rPr>
                <w:rFonts w:ascii="Lucida Sans" w:hAnsi="Lucida Sans"/>
                <w:b/>
                <w:i/>
                <w:w w:val="75"/>
                <w:sz w:val="16"/>
              </w:rPr>
              <w:t>étrangère ou</w:t>
            </w:r>
          </w:p>
          <w:p w14:paraId="7E9007D2" w14:textId="77777777" w:rsidR="00C0112C" w:rsidRDefault="00CD3D10">
            <w:pPr>
              <w:pStyle w:val="TableParagraph"/>
              <w:spacing w:line="162" w:lineRule="exact"/>
              <w:ind w:left="712" w:right="548"/>
              <w:jc w:val="center"/>
              <w:rPr>
                <w:rFonts w:ascii="Lucida Sans" w:hAnsi="Lucida Sans"/>
                <w:b/>
                <w:i/>
                <w:sz w:val="16"/>
              </w:rPr>
            </w:pPr>
            <w:r>
              <w:rPr>
                <w:rFonts w:ascii="Lucida Sans" w:hAnsi="Lucida Sans"/>
                <w:b/>
                <w:i/>
                <w:w w:val="80"/>
                <w:sz w:val="16"/>
              </w:rPr>
              <w:t>régionale</w:t>
            </w:r>
          </w:p>
        </w:tc>
      </w:tr>
    </w:tbl>
    <w:p w14:paraId="7E9007D4" w14:textId="77777777" w:rsidR="00C0112C" w:rsidRDefault="00C0112C">
      <w:pPr>
        <w:spacing w:line="162" w:lineRule="exact"/>
        <w:jc w:val="center"/>
        <w:rPr>
          <w:rFonts w:ascii="Lucida Sans" w:hAnsi="Lucida Sans"/>
          <w:sz w:val="16"/>
        </w:rPr>
        <w:sectPr w:rsidR="00C0112C">
          <w:pgSz w:w="11910" w:h="16840"/>
          <w:pgMar w:top="600" w:right="880" w:bottom="280" w:left="880" w:header="720" w:footer="720" w:gutter="0"/>
          <w:cols w:space="720"/>
        </w:sectPr>
      </w:pPr>
    </w:p>
    <w:p w14:paraId="7E9007D5"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591" behindDoc="1" locked="0" layoutInCell="1" allowOverlap="1" wp14:anchorId="7E9016DE" wp14:editId="7E9016DF">
            <wp:simplePos x="0" y="0"/>
            <wp:positionH relativeFrom="page">
              <wp:posOffset>0</wp:posOffset>
            </wp:positionH>
            <wp:positionV relativeFrom="page">
              <wp:posOffset>1</wp:posOffset>
            </wp:positionV>
            <wp:extent cx="7560005" cy="1069200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7D6" w14:textId="77777777" w:rsidR="00C0112C" w:rsidRDefault="00C0112C">
      <w:pPr>
        <w:rPr>
          <w:sz w:val="20"/>
        </w:rPr>
      </w:pPr>
    </w:p>
    <w:p w14:paraId="7E9007D7"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84"/>
        <w:gridCol w:w="4550"/>
        <w:gridCol w:w="2270"/>
      </w:tblGrid>
      <w:tr w:rsidR="00C0112C" w14:paraId="7E9007DB" w14:textId="77777777">
        <w:trPr>
          <w:trHeight w:hRule="exact" w:val="341"/>
        </w:trPr>
        <w:tc>
          <w:tcPr>
            <w:tcW w:w="3084" w:type="dxa"/>
            <w:tcBorders>
              <w:bottom w:val="single" w:sz="2" w:space="0" w:color="000000"/>
              <w:right w:val="single" w:sz="2" w:space="0" w:color="000000"/>
            </w:tcBorders>
            <w:shd w:val="clear" w:color="auto" w:fill="D8D8D8"/>
          </w:tcPr>
          <w:p w14:paraId="7E9007D8" w14:textId="77777777" w:rsidR="00C0112C" w:rsidRDefault="00CD3D10">
            <w:pPr>
              <w:pStyle w:val="TableParagraph"/>
              <w:spacing w:before="103"/>
              <w:ind w:left="1004" w:right="1004"/>
              <w:jc w:val="center"/>
              <w:rPr>
                <w:rFonts w:ascii="Lucida Sans" w:hAnsi="Lucida Sans"/>
                <w:b/>
                <w:sz w:val="13"/>
              </w:rPr>
            </w:pPr>
            <w:r>
              <w:rPr>
                <w:rFonts w:ascii="Lucida Sans" w:hAnsi="Lucida Sans"/>
                <w:b/>
                <w:w w:val="95"/>
                <w:sz w:val="13"/>
              </w:rPr>
              <w:t>Pôles d’activités</w:t>
            </w:r>
          </w:p>
        </w:tc>
        <w:tc>
          <w:tcPr>
            <w:tcW w:w="4550" w:type="dxa"/>
            <w:tcBorders>
              <w:left w:val="single" w:sz="2" w:space="0" w:color="000000"/>
              <w:bottom w:val="single" w:sz="2" w:space="0" w:color="000000"/>
              <w:right w:val="single" w:sz="2" w:space="0" w:color="000000"/>
            </w:tcBorders>
            <w:shd w:val="clear" w:color="auto" w:fill="D8D8D8"/>
          </w:tcPr>
          <w:p w14:paraId="7E9007D9" w14:textId="77777777" w:rsidR="00C0112C" w:rsidRDefault="00CD3D10">
            <w:pPr>
              <w:pStyle w:val="TableParagraph"/>
              <w:spacing w:before="103"/>
              <w:ind w:left="1554" w:right="1554"/>
              <w:jc w:val="center"/>
              <w:rPr>
                <w:rFonts w:ascii="Lucida Sans" w:hAnsi="Lucida Sans"/>
                <w:b/>
                <w:sz w:val="13"/>
              </w:rPr>
            </w:pPr>
            <w:r>
              <w:rPr>
                <w:rFonts w:ascii="Lucida Sans" w:hAnsi="Lucida Sans"/>
                <w:b/>
                <w:w w:val="95"/>
                <w:sz w:val="13"/>
              </w:rPr>
              <w:t>Blocs de compétences</w:t>
            </w:r>
          </w:p>
        </w:tc>
        <w:tc>
          <w:tcPr>
            <w:tcW w:w="2270" w:type="dxa"/>
            <w:tcBorders>
              <w:left w:val="single" w:sz="2" w:space="0" w:color="000000"/>
              <w:bottom w:val="single" w:sz="2" w:space="0" w:color="000000"/>
            </w:tcBorders>
            <w:shd w:val="clear" w:color="auto" w:fill="D8D8D8"/>
          </w:tcPr>
          <w:p w14:paraId="7E9007DA" w14:textId="77777777" w:rsidR="00C0112C" w:rsidRDefault="00CD3D10">
            <w:pPr>
              <w:pStyle w:val="TableParagraph"/>
              <w:spacing w:before="103"/>
              <w:ind w:left="548" w:right="548"/>
              <w:jc w:val="center"/>
              <w:rPr>
                <w:rFonts w:ascii="Lucida Sans" w:hAnsi="Lucida Sans"/>
                <w:b/>
                <w:sz w:val="13"/>
              </w:rPr>
            </w:pPr>
            <w:r>
              <w:rPr>
                <w:rFonts w:ascii="Lucida Sans" w:hAnsi="Lucida Sans"/>
                <w:b/>
                <w:sz w:val="13"/>
              </w:rPr>
              <w:t>Unités</w:t>
            </w:r>
          </w:p>
        </w:tc>
      </w:tr>
      <w:tr w:rsidR="00C0112C" w14:paraId="7E9007E8" w14:textId="77777777">
        <w:trPr>
          <w:trHeight w:hRule="exact" w:val="1917"/>
        </w:trPr>
        <w:tc>
          <w:tcPr>
            <w:tcW w:w="3084" w:type="dxa"/>
            <w:vMerge w:val="restart"/>
            <w:tcBorders>
              <w:top w:val="single" w:sz="2" w:space="0" w:color="000000"/>
              <w:right w:val="single" w:sz="2" w:space="0" w:color="000000"/>
            </w:tcBorders>
            <w:shd w:val="clear" w:color="auto" w:fill="D8D8D8"/>
          </w:tcPr>
          <w:p w14:paraId="7E9007DC" w14:textId="77777777" w:rsidR="00C0112C" w:rsidRDefault="00C0112C"/>
        </w:tc>
        <w:tc>
          <w:tcPr>
            <w:tcW w:w="4550" w:type="dxa"/>
            <w:tcBorders>
              <w:top w:val="single" w:sz="2" w:space="0" w:color="000000"/>
              <w:left w:val="single" w:sz="2" w:space="0" w:color="000000"/>
              <w:bottom w:val="single" w:sz="2" w:space="0" w:color="000000"/>
              <w:right w:val="single" w:sz="2" w:space="0" w:color="000000"/>
            </w:tcBorders>
          </w:tcPr>
          <w:p w14:paraId="7E9007DD" w14:textId="77777777" w:rsidR="00C0112C" w:rsidRDefault="00CD3D10">
            <w:pPr>
              <w:pStyle w:val="TableParagraph"/>
              <w:spacing w:before="108" w:line="184" w:lineRule="exact"/>
              <w:rPr>
                <w:rFonts w:ascii="Lucida Sans" w:hAnsi="Lucida Sans"/>
                <w:b/>
                <w:i/>
                <w:sz w:val="16"/>
              </w:rPr>
            </w:pPr>
            <w:r>
              <w:rPr>
                <w:rFonts w:ascii="Lucida Sans" w:hAnsi="Lucida Sans"/>
                <w:b/>
                <w:i/>
                <w:w w:val="75"/>
                <w:sz w:val="16"/>
              </w:rPr>
              <w:t>Bloc facultatif Mobilité</w:t>
            </w:r>
          </w:p>
          <w:p w14:paraId="7E9007DE" w14:textId="77777777" w:rsidR="00C0112C" w:rsidRDefault="00CD3D10">
            <w:pPr>
              <w:pStyle w:val="TableParagraph"/>
              <w:numPr>
                <w:ilvl w:val="0"/>
                <w:numId w:val="113"/>
              </w:numPr>
              <w:tabs>
                <w:tab w:val="left" w:pos="209"/>
              </w:tabs>
              <w:spacing w:before="16" w:line="164" w:lineRule="exact"/>
              <w:ind w:right="97" w:hanging="165"/>
              <w:rPr>
                <w:sz w:val="16"/>
              </w:rPr>
            </w:pPr>
            <w:r>
              <w:rPr>
                <w:w w:val="95"/>
                <w:sz w:val="16"/>
              </w:rPr>
              <w:t xml:space="preserve">comprendre et se faire comprendre dans un contexte professionnel </w:t>
            </w:r>
            <w:r>
              <w:rPr>
                <w:w w:val="90"/>
                <w:sz w:val="16"/>
              </w:rPr>
              <w:t>étranger</w:t>
            </w:r>
            <w:r>
              <w:rPr>
                <w:spacing w:val="-22"/>
                <w:w w:val="90"/>
                <w:sz w:val="16"/>
              </w:rPr>
              <w:t xml:space="preserve"> </w:t>
            </w:r>
            <w:r>
              <w:rPr>
                <w:w w:val="90"/>
                <w:sz w:val="16"/>
              </w:rPr>
              <w:t>;</w:t>
            </w:r>
          </w:p>
          <w:p w14:paraId="7E9007DF" w14:textId="77777777" w:rsidR="00C0112C" w:rsidRDefault="00CD3D10">
            <w:pPr>
              <w:pStyle w:val="TableParagraph"/>
              <w:numPr>
                <w:ilvl w:val="0"/>
                <w:numId w:val="113"/>
              </w:numPr>
              <w:tabs>
                <w:tab w:val="left" w:pos="183"/>
              </w:tabs>
              <w:spacing w:line="176" w:lineRule="exact"/>
              <w:ind w:left="182" w:hanging="83"/>
              <w:rPr>
                <w:sz w:val="16"/>
              </w:rPr>
            </w:pPr>
            <w:r>
              <w:rPr>
                <w:w w:val="90"/>
                <w:sz w:val="16"/>
              </w:rPr>
              <w:t>caractériser le contexte professionnel étranger</w:t>
            </w:r>
            <w:r>
              <w:rPr>
                <w:spacing w:val="7"/>
                <w:w w:val="90"/>
                <w:sz w:val="16"/>
              </w:rPr>
              <w:t xml:space="preserve"> </w:t>
            </w:r>
            <w:r>
              <w:rPr>
                <w:w w:val="90"/>
                <w:sz w:val="16"/>
              </w:rPr>
              <w:t>;</w:t>
            </w:r>
          </w:p>
          <w:p w14:paraId="7E9007E0" w14:textId="77777777" w:rsidR="00C0112C" w:rsidRDefault="00CD3D10">
            <w:pPr>
              <w:pStyle w:val="TableParagraph"/>
              <w:numPr>
                <w:ilvl w:val="0"/>
                <w:numId w:val="113"/>
              </w:numPr>
              <w:tabs>
                <w:tab w:val="left" w:pos="171"/>
              </w:tabs>
              <w:spacing w:before="11" w:line="164" w:lineRule="exact"/>
              <w:ind w:right="98" w:hanging="165"/>
              <w:rPr>
                <w:sz w:val="16"/>
              </w:rPr>
            </w:pPr>
            <w:r>
              <w:rPr>
                <w:w w:val="90"/>
                <w:sz w:val="16"/>
              </w:rPr>
              <w:t>réaliser</w:t>
            </w:r>
            <w:r>
              <w:rPr>
                <w:spacing w:val="-4"/>
                <w:w w:val="90"/>
                <w:sz w:val="16"/>
              </w:rPr>
              <w:t xml:space="preserve"> </w:t>
            </w:r>
            <w:r>
              <w:rPr>
                <w:w w:val="90"/>
                <w:sz w:val="16"/>
              </w:rPr>
              <w:t>partiellement</w:t>
            </w:r>
            <w:r>
              <w:rPr>
                <w:spacing w:val="-4"/>
                <w:w w:val="90"/>
                <w:sz w:val="16"/>
              </w:rPr>
              <w:t xml:space="preserve"> </w:t>
            </w:r>
            <w:r>
              <w:rPr>
                <w:w w:val="90"/>
                <w:sz w:val="16"/>
              </w:rPr>
              <w:t>une</w:t>
            </w:r>
            <w:r>
              <w:rPr>
                <w:spacing w:val="-5"/>
                <w:w w:val="90"/>
                <w:sz w:val="16"/>
              </w:rPr>
              <w:t xml:space="preserve"> </w:t>
            </w:r>
            <w:r>
              <w:rPr>
                <w:w w:val="90"/>
                <w:sz w:val="16"/>
              </w:rPr>
              <w:t>activité</w:t>
            </w:r>
            <w:r>
              <w:rPr>
                <w:spacing w:val="-4"/>
                <w:w w:val="90"/>
                <w:sz w:val="16"/>
              </w:rPr>
              <w:t xml:space="preserve"> </w:t>
            </w:r>
            <w:r>
              <w:rPr>
                <w:w w:val="90"/>
                <w:sz w:val="16"/>
              </w:rPr>
              <w:t>professionnelle,</w:t>
            </w:r>
            <w:r>
              <w:rPr>
                <w:spacing w:val="-4"/>
                <w:w w:val="90"/>
                <w:sz w:val="16"/>
              </w:rPr>
              <w:t xml:space="preserve"> </w:t>
            </w:r>
            <w:r>
              <w:rPr>
                <w:w w:val="90"/>
                <w:sz w:val="16"/>
              </w:rPr>
              <w:t>sous</w:t>
            </w:r>
            <w:r>
              <w:rPr>
                <w:spacing w:val="-5"/>
                <w:w w:val="90"/>
                <w:sz w:val="16"/>
              </w:rPr>
              <w:t xml:space="preserve"> </w:t>
            </w:r>
            <w:r>
              <w:rPr>
                <w:w w:val="90"/>
                <w:sz w:val="16"/>
              </w:rPr>
              <w:t>contrôle,</w:t>
            </w:r>
            <w:r>
              <w:rPr>
                <w:spacing w:val="-5"/>
                <w:w w:val="90"/>
                <w:sz w:val="16"/>
              </w:rPr>
              <w:t xml:space="preserve"> </w:t>
            </w:r>
            <w:r>
              <w:rPr>
                <w:w w:val="90"/>
                <w:sz w:val="16"/>
              </w:rPr>
              <w:t>dans</w:t>
            </w:r>
            <w:r>
              <w:rPr>
                <w:spacing w:val="-5"/>
                <w:w w:val="90"/>
                <w:sz w:val="16"/>
              </w:rPr>
              <w:t xml:space="preserve"> </w:t>
            </w:r>
            <w:r>
              <w:rPr>
                <w:w w:val="90"/>
                <w:sz w:val="16"/>
              </w:rPr>
              <w:t>un contexte professionnel étranger</w:t>
            </w:r>
            <w:r>
              <w:rPr>
                <w:spacing w:val="-5"/>
                <w:w w:val="90"/>
                <w:sz w:val="16"/>
              </w:rPr>
              <w:t xml:space="preserve"> </w:t>
            </w:r>
            <w:r>
              <w:rPr>
                <w:w w:val="90"/>
                <w:sz w:val="16"/>
              </w:rPr>
              <w:t>;</w:t>
            </w:r>
          </w:p>
          <w:p w14:paraId="7E9007E1" w14:textId="77777777" w:rsidR="00C0112C" w:rsidRDefault="00CD3D10">
            <w:pPr>
              <w:pStyle w:val="TableParagraph"/>
              <w:numPr>
                <w:ilvl w:val="0"/>
                <w:numId w:val="113"/>
              </w:numPr>
              <w:tabs>
                <w:tab w:val="left" w:pos="194"/>
              </w:tabs>
              <w:spacing w:before="11" w:line="164" w:lineRule="exact"/>
              <w:ind w:right="97" w:hanging="165"/>
              <w:rPr>
                <w:sz w:val="16"/>
              </w:rPr>
            </w:pPr>
            <w:r>
              <w:rPr>
                <w:w w:val="95"/>
                <w:sz w:val="16"/>
              </w:rPr>
              <w:t>comparer</w:t>
            </w:r>
            <w:r>
              <w:rPr>
                <w:spacing w:val="-7"/>
                <w:w w:val="95"/>
                <w:sz w:val="16"/>
              </w:rPr>
              <w:t xml:space="preserve"> </w:t>
            </w:r>
            <w:r>
              <w:rPr>
                <w:w w:val="95"/>
                <w:sz w:val="16"/>
              </w:rPr>
              <w:t>des</w:t>
            </w:r>
            <w:r>
              <w:rPr>
                <w:spacing w:val="-7"/>
                <w:w w:val="95"/>
                <w:sz w:val="16"/>
              </w:rPr>
              <w:t xml:space="preserve"> </w:t>
            </w:r>
            <w:r>
              <w:rPr>
                <w:w w:val="95"/>
                <w:sz w:val="16"/>
              </w:rPr>
              <w:t>activités</w:t>
            </w:r>
            <w:r>
              <w:rPr>
                <w:spacing w:val="-7"/>
                <w:w w:val="95"/>
                <w:sz w:val="16"/>
              </w:rPr>
              <w:t xml:space="preserve"> </w:t>
            </w:r>
            <w:r>
              <w:rPr>
                <w:w w:val="95"/>
                <w:sz w:val="16"/>
              </w:rPr>
              <w:t>professionnelles</w:t>
            </w:r>
            <w:r>
              <w:rPr>
                <w:spacing w:val="-7"/>
                <w:w w:val="95"/>
                <w:sz w:val="16"/>
              </w:rPr>
              <w:t xml:space="preserve"> </w:t>
            </w:r>
            <w:r>
              <w:rPr>
                <w:w w:val="95"/>
                <w:sz w:val="16"/>
              </w:rPr>
              <w:t>similaires,</w:t>
            </w:r>
            <w:r>
              <w:rPr>
                <w:spacing w:val="-6"/>
                <w:w w:val="95"/>
                <w:sz w:val="16"/>
              </w:rPr>
              <w:t xml:space="preserve"> </w:t>
            </w:r>
            <w:r>
              <w:rPr>
                <w:w w:val="95"/>
                <w:sz w:val="16"/>
              </w:rPr>
              <w:t>réalisées</w:t>
            </w:r>
            <w:r>
              <w:rPr>
                <w:spacing w:val="-7"/>
                <w:w w:val="95"/>
                <w:sz w:val="16"/>
              </w:rPr>
              <w:t xml:space="preserve"> </w:t>
            </w:r>
            <w:r>
              <w:rPr>
                <w:w w:val="95"/>
                <w:sz w:val="16"/>
              </w:rPr>
              <w:t>ou</w:t>
            </w:r>
            <w:r>
              <w:rPr>
                <w:spacing w:val="-7"/>
                <w:w w:val="95"/>
                <w:sz w:val="16"/>
              </w:rPr>
              <w:t xml:space="preserve"> </w:t>
            </w:r>
            <w:r>
              <w:rPr>
                <w:w w:val="95"/>
                <w:sz w:val="16"/>
              </w:rPr>
              <w:t>obser- vées,</w:t>
            </w:r>
            <w:r>
              <w:rPr>
                <w:spacing w:val="-13"/>
                <w:w w:val="95"/>
                <w:sz w:val="16"/>
              </w:rPr>
              <w:t xml:space="preserve"> </w:t>
            </w:r>
            <w:r>
              <w:rPr>
                <w:w w:val="95"/>
                <w:sz w:val="16"/>
              </w:rPr>
              <w:t>à</w:t>
            </w:r>
            <w:r>
              <w:rPr>
                <w:spacing w:val="-13"/>
                <w:w w:val="95"/>
                <w:sz w:val="16"/>
              </w:rPr>
              <w:t xml:space="preserve"> </w:t>
            </w:r>
            <w:r>
              <w:rPr>
                <w:w w:val="95"/>
                <w:sz w:val="16"/>
              </w:rPr>
              <w:t>l’étranger</w:t>
            </w:r>
            <w:r>
              <w:rPr>
                <w:spacing w:val="-13"/>
                <w:w w:val="95"/>
                <w:sz w:val="16"/>
              </w:rPr>
              <w:t xml:space="preserve"> </w:t>
            </w:r>
            <w:r>
              <w:rPr>
                <w:w w:val="95"/>
                <w:sz w:val="16"/>
              </w:rPr>
              <w:t>et</w:t>
            </w:r>
            <w:r>
              <w:rPr>
                <w:spacing w:val="-12"/>
                <w:w w:val="95"/>
                <w:sz w:val="16"/>
              </w:rPr>
              <w:t xml:space="preserve"> </w:t>
            </w:r>
            <w:r>
              <w:rPr>
                <w:w w:val="95"/>
                <w:sz w:val="16"/>
              </w:rPr>
              <w:t>en</w:t>
            </w:r>
            <w:r>
              <w:rPr>
                <w:spacing w:val="-13"/>
                <w:w w:val="95"/>
                <w:sz w:val="16"/>
              </w:rPr>
              <w:t xml:space="preserve"> </w:t>
            </w:r>
            <w:r>
              <w:rPr>
                <w:w w:val="95"/>
                <w:sz w:val="16"/>
              </w:rPr>
              <w:t>France</w:t>
            </w:r>
            <w:r>
              <w:rPr>
                <w:spacing w:val="-24"/>
                <w:w w:val="95"/>
                <w:sz w:val="16"/>
              </w:rPr>
              <w:t xml:space="preserve"> </w:t>
            </w:r>
            <w:r>
              <w:rPr>
                <w:w w:val="95"/>
                <w:sz w:val="16"/>
              </w:rPr>
              <w:t>;</w:t>
            </w:r>
          </w:p>
          <w:p w14:paraId="7E9007E2" w14:textId="77777777" w:rsidR="00C0112C" w:rsidRDefault="00CD3D10">
            <w:pPr>
              <w:pStyle w:val="TableParagraph"/>
              <w:numPr>
                <w:ilvl w:val="0"/>
                <w:numId w:val="113"/>
              </w:numPr>
              <w:tabs>
                <w:tab w:val="left" w:pos="183"/>
              </w:tabs>
              <w:spacing w:line="176" w:lineRule="exact"/>
              <w:ind w:left="182" w:hanging="83"/>
              <w:rPr>
                <w:sz w:val="16"/>
              </w:rPr>
            </w:pPr>
            <w:r>
              <w:rPr>
                <w:w w:val="95"/>
                <w:sz w:val="16"/>
              </w:rPr>
              <w:t>se</w:t>
            </w:r>
            <w:r>
              <w:rPr>
                <w:spacing w:val="-18"/>
                <w:w w:val="95"/>
                <w:sz w:val="16"/>
              </w:rPr>
              <w:t xml:space="preserve"> </w:t>
            </w:r>
            <w:r>
              <w:rPr>
                <w:w w:val="95"/>
                <w:sz w:val="16"/>
              </w:rPr>
              <w:t>repérer</w:t>
            </w:r>
            <w:r>
              <w:rPr>
                <w:spacing w:val="-18"/>
                <w:w w:val="95"/>
                <w:sz w:val="16"/>
              </w:rPr>
              <w:t xml:space="preserve"> </w:t>
            </w:r>
            <w:r>
              <w:rPr>
                <w:w w:val="95"/>
                <w:sz w:val="16"/>
              </w:rPr>
              <w:t>dans</w:t>
            </w:r>
            <w:r>
              <w:rPr>
                <w:spacing w:val="-18"/>
                <w:w w:val="95"/>
                <w:sz w:val="16"/>
              </w:rPr>
              <w:t xml:space="preserve"> </w:t>
            </w:r>
            <w:r>
              <w:rPr>
                <w:w w:val="95"/>
                <w:sz w:val="16"/>
              </w:rPr>
              <w:t>un</w:t>
            </w:r>
            <w:r>
              <w:rPr>
                <w:spacing w:val="-18"/>
                <w:w w:val="95"/>
                <w:sz w:val="16"/>
              </w:rPr>
              <w:t xml:space="preserve"> </w:t>
            </w:r>
            <w:r>
              <w:rPr>
                <w:w w:val="95"/>
                <w:sz w:val="16"/>
              </w:rPr>
              <w:t>nouvel</w:t>
            </w:r>
            <w:r>
              <w:rPr>
                <w:spacing w:val="-18"/>
                <w:w w:val="95"/>
                <w:sz w:val="16"/>
              </w:rPr>
              <w:t xml:space="preserve"> </w:t>
            </w:r>
            <w:r>
              <w:rPr>
                <w:w w:val="95"/>
                <w:sz w:val="16"/>
              </w:rPr>
              <w:t>environnement</w:t>
            </w:r>
            <w:r>
              <w:rPr>
                <w:spacing w:val="-26"/>
                <w:w w:val="95"/>
                <w:sz w:val="16"/>
              </w:rPr>
              <w:t xml:space="preserve"> </w:t>
            </w:r>
            <w:r>
              <w:rPr>
                <w:w w:val="95"/>
                <w:sz w:val="16"/>
              </w:rPr>
              <w:t>;</w:t>
            </w:r>
          </w:p>
          <w:p w14:paraId="7E9007E3" w14:textId="77777777" w:rsidR="00C0112C" w:rsidRDefault="00CD3D10">
            <w:pPr>
              <w:pStyle w:val="TableParagraph"/>
              <w:numPr>
                <w:ilvl w:val="0"/>
                <w:numId w:val="113"/>
              </w:numPr>
              <w:tabs>
                <w:tab w:val="left" w:pos="183"/>
              </w:tabs>
              <w:spacing w:line="186" w:lineRule="exact"/>
              <w:ind w:left="182" w:hanging="83"/>
              <w:rPr>
                <w:sz w:val="16"/>
              </w:rPr>
            </w:pPr>
            <w:r>
              <w:rPr>
                <w:w w:val="90"/>
                <w:sz w:val="16"/>
              </w:rPr>
              <w:t xml:space="preserve">identifier des caractéristiques culturelles du contexte </w:t>
            </w:r>
            <w:r>
              <w:rPr>
                <w:spacing w:val="8"/>
                <w:w w:val="90"/>
                <w:sz w:val="16"/>
              </w:rPr>
              <w:t xml:space="preserve"> </w:t>
            </w:r>
            <w:r>
              <w:rPr>
                <w:w w:val="90"/>
                <w:sz w:val="16"/>
              </w:rPr>
              <w:t>d’accueil.</w:t>
            </w:r>
          </w:p>
        </w:tc>
        <w:tc>
          <w:tcPr>
            <w:tcW w:w="2270" w:type="dxa"/>
            <w:tcBorders>
              <w:top w:val="single" w:sz="2" w:space="0" w:color="000000"/>
              <w:left w:val="single" w:sz="2" w:space="0" w:color="000000"/>
              <w:bottom w:val="single" w:sz="2" w:space="0" w:color="000000"/>
            </w:tcBorders>
          </w:tcPr>
          <w:p w14:paraId="7E9007E4" w14:textId="77777777" w:rsidR="00C0112C" w:rsidRDefault="00C0112C">
            <w:pPr>
              <w:pStyle w:val="TableParagraph"/>
              <w:ind w:left="0"/>
              <w:rPr>
                <w:sz w:val="20"/>
              </w:rPr>
            </w:pPr>
          </w:p>
          <w:p w14:paraId="7E9007E5" w14:textId="77777777" w:rsidR="00C0112C" w:rsidRDefault="00C0112C">
            <w:pPr>
              <w:pStyle w:val="TableParagraph"/>
              <w:ind w:left="0"/>
              <w:rPr>
                <w:sz w:val="20"/>
              </w:rPr>
            </w:pPr>
          </w:p>
          <w:p w14:paraId="7E9007E6" w14:textId="77777777" w:rsidR="00C0112C" w:rsidRDefault="00C0112C">
            <w:pPr>
              <w:pStyle w:val="TableParagraph"/>
              <w:spacing w:before="3"/>
              <w:ind w:left="0"/>
              <w:rPr>
                <w:sz w:val="26"/>
              </w:rPr>
            </w:pPr>
          </w:p>
          <w:p w14:paraId="7E9007E7" w14:textId="77777777" w:rsidR="00C0112C" w:rsidRDefault="00CD3D10">
            <w:pPr>
              <w:pStyle w:val="TableParagraph"/>
              <w:spacing w:line="176" w:lineRule="exact"/>
              <w:ind w:left="883" w:right="348" w:hanging="250"/>
              <w:rPr>
                <w:rFonts w:ascii="Lucida Sans" w:hAnsi="Lucida Sans"/>
                <w:b/>
                <w:sz w:val="16"/>
              </w:rPr>
            </w:pPr>
            <w:r>
              <w:rPr>
                <w:rFonts w:ascii="Lucida Sans" w:hAnsi="Lucida Sans"/>
                <w:b/>
                <w:w w:val="75"/>
                <w:sz w:val="16"/>
              </w:rPr>
              <w:t>Unité facultative</w:t>
            </w:r>
            <w:r>
              <w:rPr>
                <w:rFonts w:ascii="Lucida Sans" w:hAnsi="Lucida Sans"/>
                <w:b/>
                <w:w w:val="71"/>
                <w:sz w:val="16"/>
              </w:rPr>
              <w:t xml:space="preserve"> </w:t>
            </w:r>
            <w:r>
              <w:rPr>
                <w:rFonts w:ascii="Lucida Sans" w:hAnsi="Lucida Sans"/>
                <w:b/>
                <w:w w:val="85"/>
                <w:sz w:val="16"/>
              </w:rPr>
              <w:t>Mobilité</w:t>
            </w:r>
          </w:p>
        </w:tc>
      </w:tr>
      <w:tr w:rsidR="00C0112C" w14:paraId="7E9007F7" w14:textId="77777777">
        <w:trPr>
          <w:trHeight w:hRule="exact" w:val="1946"/>
        </w:trPr>
        <w:tc>
          <w:tcPr>
            <w:tcW w:w="3084" w:type="dxa"/>
            <w:vMerge/>
            <w:tcBorders>
              <w:right w:val="single" w:sz="2" w:space="0" w:color="000000"/>
            </w:tcBorders>
            <w:shd w:val="clear" w:color="auto" w:fill="D8D8D8"/>
          </w:tcPr>
          <w:p w14:paraId="7E9007E9" w14:textId="77777777" w:rsidR="00C0112C" w:rsidRDefault="00C0112C"/>
        </w:tc>
        <w:tc>
          <w:tcPr>
            <w:tcW w:w="4550" w:type="dxa"/>
            <w:tcBorders>
              <w:top w:val="single" w:sz="2" w:space="0" w:color="000000"/>
              <w:left w:val="single" w:sz="2" w:space="0" w:color="000000"/>
              <w:right w:val="single" w:sz="2" w:space="0" w:color="000000"/>
            </w:tcBorders>
          </w:tcPr>
          <w:p w14:paraId="7E9007EA" w14:textId="77777777" w:rsidR="00C0112C" w:rsidRDefault="00CD3D10">
            <w:pPr>
              <w:pStyle w:val="TableParagraph"/>
              <w:spacing w:before="108" w:line="184" w:lineRule="exact"/>
              <w:rPr>
                <w:rFonts w:ascii="Lucida Sans"/>
                <w:b/>
                <w:i/>
                <w:sz w:val="16"/>
              </w:rPr>
            </w:pPr>
            <w:r>
              <w:rPr>
                <w:rFonts w:ascii="Lucida Sans"/>
                <w:b/>
                <w:i/>
                <w:w w:val="75"/>
                <w:sz w:val="16"/>
              </w:rPr>
              <w:t>Bloc facultatif Secteur sportif</w:t>
            </w:r>
          </w:p>
          <w:p w14:paraId="7E9007EB" w14:textId="77777777" w:rsidR="00C0112C" w:rsidRDefault="00CD3D10">
            <w:pPr>
              <w:pStyle w:val="TableParagraph"/>
              <w:numPr>
                <w:ilvl w:val="0"/>
                <w:numId w:val="112"/>
              </w:numPr>
              <w:tabs>
                <w:tab w:val="left" w:pos="183"/>
              </w:tabs>
              <w:spacing w:line="181" w:lineRule="exact"/>
              <w:ind w:hanging="165"/>
              <w:rPr>
                <w:sz w:val="16"/>
              </w:rPr>
            </w:pPr>
            <w:r>
              <w:rPr>
                <w:w w:val="95"/>
                <w:sz w:val="16"/>
              </w:rPr>
              <w:t>communiquer</w:t>
            </w:r>
            <w:r>
              <w:rPr>
                <w:spacing w:val="-14"/>
                <w:w w:val="95"/>
                <w:sz w:val="16"/>
              </w:rPr>
              <w:t xml:space="preserve"> </w:t>
            </w:r>
            <w:r>
              <w:rPr>
                <w:w w:val="95"/>
                <w:sz w:val="16"/>
              </w:rPr>
              <w:t>dans</w:t>
            </w:r>
            <w:r>
              <w:rPr>
                <w:spacing w:val="-14"/>
                <w:w w:val="95"/>
                <w:sz w:val="16"/>
              </w:rPr>
              <w:t xml:space="preserve"> </w:t>
            </w:r>
            <w:r>
              <w:rPr>
                <w:w w:val="95"/>
                <w:sz w:val="16"/>
              </w:rPr>
              <w:t>les</w:t>
            </w:r>
            <w:r>
              <w:rPr>
                <w:spacing w:val="-13"/>
                <w:w w:val="95"/>
                <w:sz w:val="16"/>
              </w:rPr>
              <w:t xml:space="preserve"> </w:t>
            </w:r>
            <w:r>
              <w:rPr>
                <w:w w:val="95"/>
                <w:sz w:val="16"/>
              </w:rPr>
              <w:t>situations</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vie</w:t>
            </w:r>
            <w:r>
              <w:rPr>
                <w:spacing w:val="-14"/>
                <w:w w:val="95"/>
                <w:sz w:val="16"/>
              </w:rPr>
              <w:t xml:space="preserve"> </w:t>
            </w:r>
            <w:r>
              <w:rPr>
                <w:w w:val="95"/>
                <w:sz w:val="16"/>
              </w:rPr>
              <w:t>professionnelle</w:t>
            </w:r>
          </w:p>
          <w:p w14:paraId="7E9007EC" w14:textId="77777777" w:rsidR="00C0112C" w:rsidRDefault="00CD3D10">
            <w:pPr>
              <w:pStyle w:val="TableParagraph"/>
              <w:numPr>
                <w:ilvl w:val="0"/>
                <w:numId w:val="112"/>
              </w:numPr>
              <w:tabs>
                <w:tab w:val="left" w:pos="232"/>
              </w:tabs>
              <w:spacing w:before="12" w:line="164" w:lineRule="exact"/>
              <w:ind w:right="94" w:hanging="165"/>
              <w:rPr>
                <w:sz w:val="16"/>
              </w:rPr>
            </w:pPr>
            <w:r>
              <w:rPr>
                <w:spacing w:val="2"/>
                <w:sz w:val="16"/>
              </w:rPr>
              <w:t xml:space="preserve">prendre </w:t>
            </w:r>
            <w:r>
              <w:rPr>
                <w:sz w:val="16"/>
              </w:rPr>
              <w:t xml:space="preserve">en </w:t>
            </w:r>
            <w:r>
              <w:rPr>
                <w:spacing w:val="2"/>
                <w:sz w:val="16"/>
              </w:rPr>
              <w:t xml:space="preserve">compte </w:t>
            </w:r>
            <w:r>
              <w:rPr>
                <w:sz w:val="16"/>
              </w:rPr>
              <w:t xml:space="preserve">les </w:t>
            </w:r>
            <w:r>
              <w:rPr>
                <w:spacing w:val="2"/>
                <w:sz w:val="16"/>
              </w:rPr>
              <w:t xml:space="preserve">caractéristiques </w:t>
            </w:r>
            <w:r>
              <w:rPr>
                <w:sz w:val="16"/>
              </w:rPr>
              <w:t xml:space="preserve">des </w:t>
            </w:r>
            <w:r>
              <w:rPr>
                <w:spacing w:val="2"/>
                <w:sz w:val="16"/>
              </w:rPr>
              <w:t xml:space="preserve">publics dans </w:t>
            </w:r>
            <w:r>
              <w:rPr>
                <w:spacing w:val="3"/>
                <w:sz w:val="16"/>
              </w:rPr>
              <w:t>leurs</w:t>
            </w:r>
            <w:r>
              <w:rPr>
                <w:spacing w:val="42"/>
                <w:sz w:val="16"/>
              </w:rPr>
              <w:t xml:space="preserve"> </w:t>
            </w:r>
            <w:r>
              <w:rPr>
                <w:w w:val="90"/>
                <w:sz w:val="16"/>
              </w:rPr>
              <w:t xml:space="preserve">environnements dans une démarche d’éducation à la </w:t>
            </w:r>
            <w:r>
              <w:rPr>
                <w:spacing w:val="21"/>
                <w:w w:val="90"/>
                <w:sz w:val="16"/>
              </w:rPr>
              <w:t xml:space="preserve"> </w:t>
            </w:r>
            <w:r>
              <w:rPr>
                <w:w w:val="90"/>
                <w:sz w:val="16"/>
              </w:rPr>
              <w:t>citoyenneté</w:t>
            </w:r>
          </w:p>
          <w:p w14:paraId="7E9007ED" w14:textId="77777777" w:rsidR="00C0112C" w:rsidRDefault="00CD3D10">
            <w:pPr>
              <w:pStyle w:val="TableParagraph"/>
              <w:numPr>
                <w:ilvl w:val="0"/>
                <w:numId w:val="112"/>
              </w:numPr>
              <w:tabs>
                <w:tab w:val="left" w:pos="183"/>
              </w:tabs>
              <w:spacing w:line="176" w:lineRule="exact"/>
              <w:ind w:left="182"/>
              <w:rPr>
                <w:sz w:val="16"/>
              </w:rPr>
            </w:pPr>
            <w:r>
              <w:rPr>
                <w:w w:val="90"/>
                <w:sz w:val="16"/>
              </w:rPr>
              <w:t>contribuer au fonctionnement d’une</w:t>
            </w:r>
            <w:r>
              <w:rPr>
                <w:spacing w:val="3"/>
                <w:w w:val="90"/>
                <w:sz w:val="16"/>
              </w:rPr>
              <w:t xml:space="preserve"> </w:t>
            </w:r>
            <w:r>
              <w:rPr>
                <w:w w:val="90"/>
                <w:sz w:val="16"/>
              </w:rPr>
              <w:t>structure</w:t>
            </w:r>
          </w:p>
          <w:p w14:paraId="7E9007EE" w14:textId="77777777" w:rsidR="00C0112C" w:rsidRDefault="00CD3D10">
            <w:pPr>
              <w:pStyle w:val="TableParagraph"/>
              <w:numPr>
                <w:ilvl w:val="0"/>
                <w:numId w:val="112"/>
              </w:numPr>
              <w:tabs>
                <w:tab w:val="left" w:pos="183"/>
              </w:tabs>
              <w:spacing w:line="176" w:lineRule="exact"/>
              <w:ind w:left="182"/>
              <w:rPr>
                <w:sz w:val="16"/>
              </w:rPr>
            </w:pPr>
            <w:r>
              <w:rPr>
                <w:w w:val="90"/>
                <w:sz w:val="16"/>
              </w:rPr>
              <w:t>concevoir un projet</w:t>
            </w:r>
            <w:r>
              <w:rPr>
                <w:spacing w:val="24"/>
                <w:w w:val="90"/>
                <w:sz w:val="16"/>
              </w:rPr>
              <w:t xml:space="preserve"> </w:t>
            </w:r>
            <w:r>
              <w:rPr>
                <w:w w:val="90"/>
                <w:sz w:val="16"/>
              </w:rPr>
              <w:t>d’animation</w:t>
            </w:r>
          </w:p>
          <w:p w14:paraId="7E9007EF" w14:textId="77777777" w:rsidR="00C0112C" w:rsidRDefault="00CD3D10">
            <w:pPr>
              <w:pStyle w:val="TableParagraph"/>
              <w:numPr>
                <w:ilvl w:val="0"/>
                <w:numId w:val="112"/>
              </w:numPr>
              <w:tabs>
                <w:tab w:val="left" w:pos="183"/>
              </w:tabs>
              <w:spacing w:line="176" w:lineRule="exact"/>
              <w:ind w:left="182"/>
              <w:rPr>
                <w:sz w:val="16"/>
              </w:rPr>
            </w:pPr>
            <w:r>
              <w:rPr>
                <w:w w:val="90"/>
                <w:sz w:val="16"/>
              </w:rPr>
              <w:t>promouvoir un</w:t>
            </w:r>
            <w:r>
              <w:rPr>
                <w:spacing w:val="15"/>
                <w:w w:val="90"/>
                <w:sz w:val="16"/>
              </w:rPr>
              <w:t xml:space="preserve"> </w:t>
            </w:r>
            <w:r>
              <w:rPr>
                <w:w w:val="90"/>
                <w:sz w:val="16"/>
              </w:rPr>
              <w:t>projet</w:t>
            </w:r>
          </w:p>
          <w:p w14:paraId="7E9007F0" w14:textId="77777777" w:rsidR="00C0112C" w:rsidRDefault="00CD3D10">
            <w:pPr>
              <w:pStyle w:val="TableParagraph"/>
              <w:numPr>
                <w:ilvl w:val="0"/>
                <w:numId w:val="112"/>
              </w:numPr>
              <w:tabs>
                <w:tab w:val="left" w:pos="183"/>
              </w:tabs>
              <w:spacing w:line="176" w:lineRule="exact"/>
              <w:ind w:left="182"/>
              <w:rPr>
                <w:sz w:val="16"/>
              </w:rPr>
            </w:pPr>
            <w:r>
              <w:rPr>
                <w:w w:val="95"/>
                <w:sz w:val="16"/>
              </w:rPr>
              <w:t>participer</w:t>
            </w:r>
            <w:r>
              <w:rPr>
                <w:spacing w:val="-20"/>
                <w:w w:val="95"/>
                <w:sz w:val="16"/>
              </w:rPr>
              <w:t xml:space="preserve"> </w:t>
            </w:r>
            <w:r>
              <w:rPr>
                <w:w w:val="95"/>
                <w:sz w:val="16"/>
              </w:rPr>
              <w:t>à</w:t>
            </w:r>
            <w:r>
              <w:rPr>
                <w:spacing w:val="-20"/>
                <w:w w:val="95"/>
                <w:sz w:val="16"/>
              </w:rPr>
              <w:t xml:space="preserve"> </w:t>
            </w:r>
            <w:r>
              <w:rPr>
                <w:w w:val="95"/>
                <w:sz w:val="16"/>
              </w:rPr>
              <w:t>la</w:t>
            </w:r>
            <w:r>
              <w:rPr>
                <w:spacing w:val="-21"/>
                <w:w w:val="95"/>
                <w:sz w:val="16"/>
              </w:rPr>
              <w:t xml:space="preserve"> </w:t>
            </w:r>
            <w:r>
              <w:rPr>
                <w:w w:val="95"/>
                <w:sz w:val="16"/>
              </w:rPr>
              <w:t>conduite</w:t>
            </w:r>
            <w:r>
              <w:rPr>
                <w:spacing w:val="-20"/>
                <w:w w:val="95"/>
                <w:sz w:val="16"/>
              </w:rPr>
              <w:t xml:space="preserve"> </w:t>
            </w:r>
            <w:r>
              <w:rPr>
                <w:w w:val="95"/>
                <w:sz w:val="16"/>
              </w:rPr>
              <w:t>d’un</w:t>
            </w:r>
            <w:r>
              <w:rPr>
                <w:spacing w:val="-20"/>
                <w:w w:val="95"/>
                <w:sz w:val="16"/>
              </w:rPr>
              <w:t xml:space="preserve"> </w:t>
            </w:r>
            <w:r>
              <w:rPr>
                <w:w w:val="95"/>
                <w:sz w:val="16"/>
              </w:rPr>
              <w:t>projet</w:t>
            </w:r>
            <w:r>
              <w:rPr>
                <w:spacing w:val="-20"/>
                <w:w w:val="95"/>
                <w:sz w:val="16"/>
              </w:rPr>
              <w:t xml:space="preserve"> </w:t>
            </w:r>
            <w:r>
              <w:rPr>
                <w:w w:val="95"/>
                <w:sz w:val="16"/>
              </w:rPr>
              <w:t>d’animation</w:t>
            </w:r>
          </w:p>
          <w:p w14:paraId="7E9007F1" w14:textId="77777777" w:rsidR="00C0112C" w:rsidRDefault="00CD3D10">
            <w:pPr>
              <w:pStyle w:val="TableParagraph"/>
              <w:numPr>
                <w:ilvl w:val="0"/>
                <w:numId w:val="112"/>
              </w:numPr>
              <w:tabs>
                <w:tab w:val="left" w:pos="183"/>
              </w:tabs>
              <w:spacing w:line="176" w:lineRule="exact"/>
              <w:ind w:left="182"/>
              <w:rPr>
                <w:sz w:val="16"/>
              </w:rPr>
            </w:pPr>
            <w:r>
              <w:rPr>
                <w:w w:val="95"/>
                <w:sz w:val="16"/>
              </w:rPr>
              <w:t>assurer</w:t>
            </w:r>
            <w:r>
              <w:rPr>
                <w:spacing w:val="-15"/>
                <w:w w:val="95"/>
                <w:sz w:val="16"/>
              </w:rPr>
              <w:t xml:space="preserve"> </w:t>
            </w:r>
            <w:r>
              <w:rPr>
                <w:w w:val="95"/>
                <w:sz w:val="16"/>
              </w:rPr>
              <w:t>le</w:t>
            </w:r>
            <w:r>
              <w:rPr>
                <w:spacing w:val="-15"/>
                <w:w w:val="95"/>
                <w:sz w:val="16"/>
              </w:rPr>
              <w:t xml:space="preserve"> </w:t>
            </w:r>
            <w:r>
              <w:rPr>
                <w:w w:val="95"/>
                <w:sz w:val="16"/>
              </w:rPr>
              <w:t>cadrage</w:t>
            </w:r>
            <w:r>
              <w:rPr>
                <w:spacing w:val="-15"/>
                <w:w w:val="95"/>
                <w:sz w:val="16"/>
              </w:rPr>
              <w:t xml:space="preserve"> </w:t>
            </w:r>
            <w:r>
              <w:rPr>
                <w:w w:val="95"/>
                <w:sz w:val="16"/>
              </w:rPr>
              <w:t>d’un</w:t>
            </w:r>
            <w:r>
              <w:rPr>
                <w:spacing w:val="-15"/>
                <w:w w:val="95"/>
                <w:sz w:val="16"/>
              </w:rPr>
              <w:t xml:space="preserve"> </w:t>
            </w:r>
            <w:r>
              <w:rPr>
                <w:w w:val="95"/>
                <w:sz w:val="16"/>
              </w:rPr>
              <w:t>projet</w:t>
            </w:r>
          </w:p>
          <w:p w14:paraId="7E9007F2" w14:textId="77777777" w:rsidR="00C0112C" w:rsidRDefault="00CD3D10">
            <w:pPr>
              <w:pStyle w:val="TableParagraph"/>
              <w:numPr>
                <w:ilvl w:val="0"/>
                <w:numId w:val="112"/>
              </w:numPr>
              <w:tabs>
                <w:tab w:val="left" w:pos="183"/>
              </w:tabs>
              <w:spacing w:line="186" w:lineRule="exact"/>
              <w:ind w:left="182"/>
              <w:rPr>
                <w:sz w:val="16"/>
              </w:rPr>
            </w:pPr>
            <w:r>
              <w:rPr>
                <w:w w:val="90"/>
                <w:sz w:val="16"/>
              </w:rPr>
              <w:t>évaluer un projet</w:t>
            </w:r>
            <w:r>
              <w:rPr>
                <w:spacing w:val="18"/>
                <w:w w:val="90"/>
                <w:sz w:val="16"/>
              </w:rPr>
              <w:t xml:space="preserve"> </w:t>
            </w:r>
            <w:r>
              <w:rPr>
                <w:w w:val="90"/>
                <w:sz w:val="16"/>
              </w:rPr>
              <w:t>d’animation</w:t>
            </w:r>
          </w:p>
        </w:tc>
        <w:tc>
          <w:tcPr>
            <w:tcW w:w="2270" w:type="dxa"/>
            <w:tcBorders>
              <w:top w:val="single" w:sz="2" w:space="0" w:color="000000"/>
              <w:left w:val="single" w:sz="2" w:space="0" w:color="000000"/>
            </w:tcBorders>
          </w:tcPr>
          <w:p w14:paraId="7E9007F3" w14:textId="77777777" w:rsidR="00C0112C" w:rsidRDefault="00C0112C">
            <w:pPr>
              <w:pStyle w:val="TableParagraph"/>
              <w:ind w:left="0"/>
              <w:rPr>
                <w:sz w:val="20"/>
              </w:rPr>
            </w:pPr>
          </w:p>
          <w:p w14:paraId="7E9007F4" w14:textId="77777777" w:rsidR="00C0112C" w:rsidRDefault="00C0112C">
            <w:pPr>
              <w:pStyle w:val="TableParagraph"/>
              <w:ind w:left="0"/>
              <w:rPr>
                <w:sz w:val="20"/>
              </w:rPr>
            </w:pPr>
          </w:p>
          <w:p w14:paraId="7E9007F5" w14:textId="77777777" w:rsidR="00C0112C" w:rsidRDefault="00C0112C">
            <w:pPr>
              <w:pStyle w:val="TableParagraph"/>
              <w:spacing w:before="2"/>
              <w:ind w:left="0"/>
              <w:rPr>
                <w:sz w:val="27"/>
              </w:rPr>
            </w:pPr>
          </w:p>
          <w:p w14:paraId="7E9007F6" w14:textId="77777777" w:rsidR="00C0112C" w:rsidRDefault="00CD3D10">
            <w:pPr>
              <w:pStyle w:val="TableParagraph"/>
              <w:spacing w:before="1" w:line="176" w:lineRule="exact"/>
              <w:ind w:left="686" w:right="348" w:hanging="53"/>
              <w:rPr>
                <w:rFonts w:ascii="Lucida Sans" w:hAnsi="Lucida Sans"/>
                <w:b/>
                <w:sz w:val="16"/>
              </w:rPr>
            </w:pPr>
            <w:r>
              <w:rPr>
                <w:rFonts w:ascii="Lucida Sans" w:hAnsi="Lucida Sans"/>
                <w:b/>
                <w:w w:val="75"/>
                <w:sz w:val="16"/>
              </w:rPr>
              <w:t>Unité facultative</w:t>
            </w:r>
            <w:r>
              <w:rPr>
                <w:rFonts w:ascii="Lucida Sans" w:hAnsi="Lucida Sans"/>
                <w:b/>
                <w:w w:val="71"/>
                <w:sz w:val="16"/>
              </w:rPr>
              <w:t xml:space="preserve"> </w:t>
            </w:r>
            <w:r>
              <w:rPr>
                <w:rFonts w:ascii="Lucida Sans" w:hAnsi="Lucida Sans"/>
                <w:b/>
                <w:w w:val="75"/>
                <w:sz w:val="16"/>
              </w:rPr>
              <w:t>Secteur sportif</w:t>
            </w:r>
          </w:p>
        </w:tc>
      </w:tr>
    </w:tbl>
    <w:p w14:paraId="7E9007F8" w14:textId="77777777" w:rsidR="00C0112C" w:rsidRDefault="00C0112C">
      <w:pPr>
        <w:spacing w:line="176" w:lineRule="exact"/>
        <w:rPr>
          <w:rFonts w:ascii="Lucida Sans" w:hAnsi="Lucida Sans"/>
          <w:sz w:val="16"/>
        </w:rPr>
        <w:sectPr w:rsidR="00C0112C">
          <w:pgSz w:w="11910" w:h="16840"/>
          <w:pgMar w:top="600" w:right="880" w:bottom="280" w:left="880" w:header="720" w:footer="720" w:gutter="0"/>
          <w:cols w:space="720"/>
        </w:sectPr>
      </w:pPr>
    </w:p>
    <w:p w14:paraId="7E9007F9"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615" behindDoc="1" locked="0" layoutInCell="1" allowOverlap="1" wp14:anchorId="7E9016E0" wp14:editId="7E9016E1">
            <wp:simplePos x="0" y="0"/>
            <wp:positionH relativeFrom="page">
              <wp:posOffset>0</wp:posOffset>
            </wp:positionH>
            <wp:positionV relativeFrom="page">
              <wp:posOffset>1</wp:posOffset>
            </wp:positionV>
            <wp:extent cx="7560005" cy="10692001"/>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7FA" w14:textId="77777777" w:rsidR="00C0112C" w:rsidRDefault="00C0112C">
      <w:pPr>
        <w:spacing w:before="6"/>
        <w:rPr>
          <w:sz w:val="29"/>
        </w:rPr>
      </w:pPr>
    </w:p>
    <w:p w14:paraId="7E9007FB" w14:textId="77777777" w:rsidR="00C0112C" w:rsidRDefault="00CD3D10">
      <w:pPr>
        <w:pStyle w:val="Corpsdetexte"/>
        <w:spacing w:before="97"/>
        <w:jc w:val="center"/>
      </w:pPr>
      <w:r>
        <w:rPr>
          <w:w w:val="105"/>
        </w:rPr>
        <w:t>ANNEXE II</w:t>
      </w:r>
    </w:p>
    <w:p w14:paraId="7E9007FC" w14:textId="77777777" w:rsidR="00C0112C" w:rsidRDefault="00CD3D10">
      <w:pPr>
        <w:spacing w:before="214"/>
        <w:jc w:val="center"/>
        <w:rPr>
          <w:rFonts w:ascii="Times New Roman" w:hAnsi="Times New Roman"/>
          <w:sz w:val="20"/>
        </w:rPr>
      </w:pPr>
      <w:r>
        <w:rPr>
          <w:rFonts w:ascii="Times New Roman" w:hAnsi="Times New Roman"/>
          <w:sz w:val="20"/>
        </w:rPr>
        <w:t>RÉFÉRENTIEL DES ACTIVITÉS PROFESSIONNELLES</w:t>
      </w:r>
    </w:p>
    <w:p w14:paraId="7E9007FD" w14:textId="77777777" w:rsidR="00C0112C" w:rsidRDefault="00C0112C">
      <w:pPr>
        <w:pStyle w:val="Corpsdetexte"/>
        <w:rPr>
          <w:sz w:val="18"/>
        </w:rPr>
      </w:pPr>
    </w:p>
    <w:p w14:paraId="7E9007FE" w14:textId="77777777" w:rsidR="00C0112C" w:rsidRDefault="00CD3D10">
      <w:pPr>
        <w:pStyle w:val="Titre1"/>
      </w:pPr>
      <w:r>
        <w:rPr>
          <w:w w:val="105"/>
        </w:rPr>
        <w:t>Baccalauréat professionnel spécialité Accompagnement, soins et services à la personne</w:t>
      </w:r>
    </w:p>
    <w:p w14:paraId="7E9007FF" w14:textId="77777777" w:rsidR="00C0112C" w:rsidRDefault="00CD3D10">
      <w:pPr>
        <w:pStyle w:val="Corpsdetexte"/>
        <w:spacing w:before="152" w:line="216" w:lineRule="exact"/>
        <w:ind w:left="112" w:right="110" w:firstLine="215"/>
        <w:jc w:val="both"/>
      </w:pPr>
      <w:r>
        <w:rPr>
          <w:w w:val="105"/>
        </w:rPr>
        <w:t>Le ou la titulaire du baccalauréat professionnel spécialité Accompagnement, soins et services à la personne exerce ses activités :</w:t>
      </w:r>
    </w:p>
    <w:p w14:paraId="7E900800" w14:textId="77777777" w:rsidR="00C0112C" w:rsidRDefault="00CD3D10">
      <w:pPr>
        <w:pStyle w:val="Paragraphedeliste"/>
        <w:numPr>
          <w:ilvl w:val="0"/>
          <w:numId w:val="111"/>
        </w:numPr>
        <w:tabs>
          <w:tab w:val="left" w:pos="543"/>
        </w:tabs>
        <w:spacing w:before="67"/>
        <w:rPr>
          <w:sz w:val="21"/>
        </w:rPr>
      </w:pPr>
      <w:r>
        <w:rPr>
          <w:w w:val="105"/>
          <w:sz w:val="21"/>
        </w:rPr>
        <w:t>dans le souci constant de la bientraitance des personnes (1)</w:t>
      </w:r>
      <w:r>
        <w:rPr>
          <w:spacing w:val="15"/>
          <w:w w:val="105"/>
          <w:sz w:val="21"/>
        </w:rPr>
        <w:t xml:space="preserve"> </w:t>
      </w:r>
      <w:r>
        <w:rPr>
          <w:w w:val="105"/>
          <w:sz w:val="21"/>
        </w:rPr>
        <w:t>;</w:t>
      </w:r>
    </w:p>
    <w:p w14:paraId="7E900801" w14:textId="77777777" w:rsidR="00C0112C" w:rsidRDefault="00CD3D10">
      <w:pPr>
        <w:pStyle w:val="Paragraphedeliste"/>
        <w:numPr>
          <w:ilvl w:val="0"/>
          <w:numId w:val="111"/>
        </w:numPr>
        <w:tabs>
          <w:tab w:val="left" w:pos="543"/>
        </w:tabs>
        <w:spacing w:before="43" w:line="216" w:lineRule="exact"/>
        <w:ind w:right="109"/>
        <w:rPr>
          <w:sz w:val="21"/>
        </w:rPr>
      </w:pPr>
      <w:r>
        <w:rPr>
          <w:w w:val="105"/>
          <w:sz w:val="21"/>
        </w:rPr>
        <w:t>en prenant en compte le projet individualisé ou le projet de vie de la personne et le projet de la famille pour leur enfant</w:t>
      </w:r>
      <w:r>
        <w:rPr>
          <w:spacing w:val="-26"/>
          <w:w w:val="105"/>
          <w:sz w:val="21"/>
        </w:rPr>
        <w:t xml:space="preserve"> </w:t>
      </w:r>
      <w:r>
        <w:rPr>
          <w:w w:val="105"/>
          <w:sz w:val="21"/>
        </w:rPr>
        <w:t>;</w:t>
      </w:r>
    </w:p>
    <w:p w14:paraId="7E900802" w14:textId="77777777" w:rsidR="00C0112C" w:rsidRDefault="00CD3D10">
      <w:pPr>
        <w:pStyle w:val="Paragraphedeliste"/>
        <w:numPr>
          <w:ilvl w:val="0"/>
          <w:numId w:val="111"/>
        </w:numPr>
        <w:tabs>
          <w:tab w:val="left" w:pos="543"/>
        </w:tabs>
        <w:spacing w:before="22"/>
        <w:rPr>
          <w:sz w:val="21"/>
        </w:rPr>
      </w:pPr>
      <w:r>
        <w:rPr>
          <w:w w:val="105"/>
          <w:sz w:val="21"/>
        </w:rPr>
        <w:t>en respectant les règles déontologiques, en particulier le secret et la discrétion professionnels</w:t>
      </w:r>
      <w:r>
        <w:rPr>
          <w:spacing w:val="-1"/>
          <w:w w:val="105"/>
          <w:sz w:val="21"/>
        </w:rPr>
        <w:t xml:space="preserve"> </w:t>
      </w:r>
      <w:r>
        <w:rPr>
          <w:w w:val="105"/>
          <w:sz w:val="21"/>
        </w:rPr>
        <w:t>;</w:t>
      </w:r>
    </w:p>
    <w:p w14:paraId="7E900803" w14:textId="77777777" w:rsidR="00C0112C" w:rsidRDefault="00CD3D10">
      <w:pPr>
        <w:pStyle w:val="Paragraphedeliste"/>
        <w:numPr>
          <w:ilvl w:val="0"/>
          <w:numId w:val="111"/>
        </w:numPr>
        <w:tabs>
          <w:tab w:val="left" w:pos="543"/>
        </w:tabs>
        <w:spacing w:before="19"/>
        <w:rPr>
          <w:sz w:val="21"/>
        </w:rPr>
      </w:pPr>
      <w:r>
        <w:rPr>
          <w:w w:val="105"/>
          <w:sz w:val="21"/>
        </w:rPr>
        <w:t>dans le cadre d’un travail en équipe pluriprofessionnelle en référence aux limites de compétences</w:t>
      </w:r>
      <w:r>
        <w:rPr>
          <w:spacing w:val="9"/>
          <w:w w:val="105"/>
          <w:sz w:val="21"/>
        </w:rPr>
        <w:t xml:space="preserve"> </w:t>
      </w:r>
      <w:r>
        <w:rPr>
          <w:w w:val="105"/>
          <w:sz w:val="21"/>
        </w:rPr>
        <w:t>;</w:t>
      </w:r>
    </w:p>
    <w:p w14:paraId="7E900804" w14:textId="77777777" w:rsidR="00C0112C" w:rsidRDefault="00CD3D10">
      <w:pPr>
        <w:pStyle w:val="Paragraphedeliste"/>
        <w:numPr>
          <w:ilvl w:val="0"/>
          <w:numId w:val="111"/>
        </w:numPr>
        <w:tabs>
          <w:tab w:val="left" w:pos="543"/>
        </w:tabs>
        <w:spacing w:before="43" w:line="216" w:lineRule="exact"/>
        <w:ind w:right="111"/>
        <w:jc w:val="both"/>
        <w:rPr>
          <w:sz w:val="21"/>
        </w:rPr>
      </w:pPr>
      <w:r>
        <w:rPr>
          <w:w w:val="105"/>
          <w:sz w:val="21"/>
        </w:rPr>
        <w:t>en</w:t>
      </w:r>
      <w:r>
        <w:rPr>
          <w:spacing w:val="-8"/>
          <w:w w:val="105"/>
          <w:sz w:val="21"/>
        </w:rPr>
        <w:t xml:space="preserve"> </w:t>
      </w:r>
      <w:r>
        <w:rPr>
          <w:w w:val="105"/>
          <w:sz w:val="21"/>
        </w:rPr>
        <w:t>adoptant</w:t>
      </w:r>
      <w:r>
        <w:rPr>
          <w:spacing w:val="-8"/>
          <w:w w:val="105"/>
          <w:sz w:val="21"/>
        </w:rPr>
        <w:t xml:space="preserve"> </w:t>
      </w:r>
      <w:r>
        <w:rPr>
          <w:w w:val="105"/>
          <w:sz w:val="21"/>
        </w:rPr>
        <w:t>une</w:t>
      </w:r>
      <w:r>
        <w:rPr>
          <w:spacing w:val="-7"/>
          <w:w w:val="105"/>
          <w:sz w:val="21"/>
        </w:rPr>
        <w:t xml:space="preserve"> </w:t>
      </w:r>
      <w:r>
        <w:rPr>
          <w:w w:val="105"/>
          <w:sz w:val="21"/>
        </w:rPr>
        <w:t>posture</w:t>
      </w:r>
      <w:r>
        <w:rPr>
          <w:spacing w:val="-8"/>
          <w:w w:val="105"/>
          <w:sz w:val="21"/>
        </w:rPr>
        <w:t xml:space="preserve"> </w:t>
      </w:r>
      <w:r>
        <w:rPr>
          <w:w w:val="105"/>
          <w:sz w:val="21"/>
        </w:rPr>
        <w:t>professionnelle</w:t>
      </w:r>
      <w:r>
        <w:rPr>
          <w:spacing w:val="-7"/>
          <w:w w:val="105"/>
          <w:sz w:val="21"/>
        </w:rPr>
        <w:t xml:space="preserve"> </w:t>
      </w:r>
      <w:r>
        <w:rPr>
          <w:w w:val="105"/>
          <w:sz w:val="21"/>
        </w:rPr>
        <w:t>adaptée</w:t>
      </w:r>
      <w:r>
        <w:rPr>
          <w:spacing w:val="-8"/>
          <w:w w:val="105"/>
          <w:sz w:val="21"/>
        </w:rPr>
        <w:t xml:space="preserve"> </w:t>
      </w:r>
      <w:r>
        <w:rPr>
          <w:w w:val="105"/>
          <w:sz w:val="21"/>
        </w:rPr>
        <w:t>et</w:t>
      </w:r>
      <w:r>
        <w:rPr>
          <w:spacing w:val="-8"/>
          <w:w w:val="105"/>
          <w:sz w:val="21"/>
        </w:rPr>
        <w:t xml:space="preserve"> </w:t>
      </w:r>
      <w:r>
        <w:rPr>
          <w:w w:val="105"/>
          <w:sz w:val="21"/>
        </w:rPr>
        <w:t>une</w:t>
      </w:r>
      <w:r>
        <w:rPr>
          <w:spacing w:val="-8"/>
          <w:w w:val="105"/>
          <w:sz w:val="21"/>
        </w:rPr>
        <w:t xml:space="preserve"> </w:t>
      </w:r>
      <w:r>
        <w:rPr>
          <w:w w:val="105"/>
          <w:sz w:val="21"/>
        </w:rPr>
        <w:t>attitude</w:t>
      </w:r>
      <w:r>
        <w:rPr>
          <w:spacing w:val="-7"/>
          <w:w w:val="105"/>
          <w:sz w:val="21"/>
        </w:rPr>
        <w:t xml:space="preserve"> </w:t>
      </w:r>
      <w:r>
        <w:rPr>
          <w:w w:val="105"/>
          <w:sz w:val="21"/>
        </w:rPr>
        <w:t>réflexive</w:t>
      </w:r>
      <w:r>
        <w:rPr>
          <w:spacing w:val="-7"/>
          <w:w w:val="105"/>
          <w:sz w:val="21"/>
        </w:rPr>
        <w:t xml:space="preserve"> </w:t>
      </w:r>
      <w:r>
        <w:rPr>
          <w:w w:val="105"/>
          <w:sz w:val="21"/>
        </w:rPr>
        <w:t>sur</w:t>
      </w:r>
      <w:r>
        <w:rPr>
          <w:spacing w:val="-8"/>
          <w:w w:val="105"/>
          <w:sz w:val="21"/>
        </w:rPr>
        <w:t xml:space="preserve"> </w:t>
      </w:r>
      <w:r>
        <w:rPr>
          <w:w w:val="105"/>
          <w:sz w:val="21"/>
        </w:rPr>
        <w:t>ses</w:t>
      </w:r>
      <w:r>
        <w:rPr>
          <w:spacing w:val="-8"/>
          <w:w w:val="105"/>
          <w:sz w:val="21"/>
        </w:rPr>
        <w:t xml:space="preserve"> </w:t>
      </w:r>
      <w:r>
        <w:rPr>
          <w:w w:val="105"/>
          <w:sz w:val="21"/>
        </w:rPr>
        <w:t>pratiques</w:t>
      </w:r>
      <w:r>
        <w:rPr>
          <w:spacing w:val="-8"/>
          <w:w w:val="105"/>
          <w:sz w:val="21"/>
        </w:rPr>
        <w:t xml:space="preserve"> </w:t>
      </w:r>
      <w:r>
        <w:rPr>
          <w:w w:val="105"/>
          <w:sz w:val="21"/>
        </w:rPr>
        <w:t>professionnelles</w:t>
      </w:r>
      <w:r>
        <w:rPr>
          <w:spacing w:val="-7"/>
          <w:w w:val="105"/>
          <w:sz w:val="21"/>
        </w:rPr>
        <w:t xml:space="preserve"> </w:t>
      </w:r>
      <w:r>
        <w:rPr>
          <w:w w:val="105"/>
          <w:sz w:val="21"/>
        </w:rPr>
        <w:t>et ses</w:t>
      </w:r>
      <w:r>
        <w:rPr>
          <w:spacing w:val="-15"/>
          <w:w w:val="105"/>
          <w:sz w:val="21"/>
        </w:rPr>
        <w:t xml:space="preserve"> </w:t>
      </w:r>
      <w:r>
        <w:rPr>
          <w:w w:val="105"/>
          <w:sz w:val="21"/>
        </w:rPr>
        <w:t>activités</w:t>
      </w:r>
      <w:r>
        <w:rPr>
          <w:spacing w:val="-15"/>
          <w:w w:val="105"/>
          <w:sz w:val="21"/>
        </w:rPr>
        <w:t xml:space="preserve"> </w:t>
      </w:r>
      <w:r>
        <w:rPr>
          <w:w w:val="105"/>
          <w:sz w:val="21"/>
        </w:rPr>
        <w:t>(communication</w:t>
      </w:r>
      <w:r>
        <w:rPr>
          <w:spacing w:val="-15"/>
          <w:w w:val="105"/>
          <w:sz w:val="21"/>
        </w:rPr>
        <w:t xml:space="preserve"> </w:t>
      </w:r>
      <w:r>
        <w:rPr>
          <w:w w:val="105"/>
          <w:sz w:val="21"/>
        </w:rPr>
        <w:t>interprofessionnelle,</w:t>
      </w:r>
      <w:r>
        <w:rPr>
          <w:spacing w:val="-16"/>
          <w:w w:val="105"/>
          <w:sz w:val="21"/>
        </w:rPr>
        <w:t xml:space="preserve"> </w:t>
      </w:r>
      <w:r>
        <w:rPr>
          <w:w w:val="105"/>
          <w:sz w:val="21"/>
        </w:rPr>
        <w:t>relation</w:t>
      </w:r>
      <w:r>
        <w:rPr>
          <w:spacing w:val="-15"/>
          <w:w w:val="105"/>
          <w:sz w:val="21"/>
        </w:rPr>
        <w:t xml:space="preserve"> </w:t>
      </w:r>
      <w:r>
        <w:rPr>
          <w:w w:val="105"/>
          <w:sz w:val="21"/>
        </w:rPr>
        <w:t>soignant-soigné,</w:t>
      </w:r>
      <w:r>
        <w:rPr>
          <w:spacing w:val="-15"/>
          <w:w w:val="105"/>
          <w:sz w:val="21"/>
        </w:rPr>
        <w:t xml:space="preserve"> </w:t>
      </w:r>
      <w:r>
        <w:rPr>
          <w:w w:val="105"/>
          <w:sz w:val="21"/>
        </w:rPr>
        <w:t>rigueur,</w:t>
      </w:r>
      <w:r>
        <w:rPr>
          <w:spacing w:val="-15"/>
          <w:w w:val="105"/>
          <w:sz w:val="21"/>
        </w:rPr>
        <w:t xml:space="preserve"> </w:t>
      </w:r>
      <w:r>
        <w:rPr>
          <w:w w:val="105"/>
          <w:sz w:val="21"/>
        </w:rPr>
        <w:t>prise</w:t>
      </w:r>
      <w:r>
        <w:rPr>
          <w:spacing w:val="-15"/>
          <w:w w:val="105"/>
          <w:sz w:val="21"/>
        </w:rPr>
        <w:t xml:space="preserve"> </w:t>
      </w:r>
      <w:r>
        <w:rPr>
          <w:w w:val="105"/>
          <w:sz w:val="21"/>
        </w:rPr>
        <w:t>de</w:t>
      </w:r>
      <w:r>
        <w:rPr>
          <w:spacing w:val="-15"/>
          <w:w w:val="105"/>
          <w:sz w:val="21"/>
        </w:rPr>
        <w:t xml:space="preserve"> </w:t>
      </w:r>
      <w:r>
        <w:rPr>
          <w:w w:val="105"/>
          <w:sz w:val="21"/>
        </w:rPr>
        <w:t>recul,</w:t>
      </w:r>
      <w:r>
        <w:rPr>
          <w:spacing w:val="-15"/>
          <w:w w:val="105"/>
          <w:sz w:val="21"/>
        </w:rPr>
        <w:t xml:space="preserve"> </w:t>
      </w:r>
      <w:r>
        <w:rPr>
          <w:w w:val="105"/>
          <w:sz w:val="21"/>
        </w:rPr>
        <w:t>utilisation d’un</w:t>
      </w:r>
      <w:r>
        <w:rPr>
          <w:spacing w:val="-8"/>
          <w:w w:val="105"/>
          <w:sz w:val="21"/>
        </w:rPr>
        <w:t xml:space="preserve"> </w:t>
      </w:r>
      <w:r>
        <w:rPr>
          <w:w w:val="105"/>
          <w:sz w:val="21"/>
        </w:rPr>
        <w:t>vocabulaire</w:t>
      </w:r>
      <w:r>
        <w:rPr>
          <w:spacing w:val="-9"/>
          <w:w w:val="105"/>
          <w:sz w:val="21"/>
        </w:rPr>
        <w:t xml:space="preserve"> </w:t>
      </w:r>
      <w:r>
        <w:rPr>
          <w:w w:val="105"/>
          <w:sz w:val="21"/>
        </w:rPr>
        <w:t>professionnel,</w:t>
      </w:r>
      <w:r>
        <w:rPr>
          <w:spacing w:val="-8"/>
          <w:w w:val="105"/>
          <w:sz w:val="21"/>
        </w:rPr>
        <w:t xml:space="preserve"> </w:t>
      </w:r>
      <w:r>
        <w:rPr>
          <w:w w:val="105"/>
          <w:sz w:val="21"/>
        </w:rPr>
        <w:t>prévention</w:t>
      </w:r>
      <w:r>
        <w:rPr>
          <w:spacing w:val="-8"/>
          <w:w w:val="105"/>
          <w:sz w:val="21"/>
        </w:rPr>
        <w:t xml:space="preserve"> </w:t>
      </w:r>
      <w:r>
        <w:rPr>
          <w:w w:val="105"/>
          <w:sz w:val="21"/>
        </w:rPr>
        <w:t>des</w:t>
      </w:r>
      <w:r>
        <w:rPr>
          <w:spacing w:val="-9"/>
          <w:w w:val="105"/>
          <w:sz w:val="21"/>
        </w:rPr>
        <w:t xml:space="preserve"> </w:t>
      </w:r>
      <w:r>
        <w:rPr>
          <w:w w:val="105"/>
          <w:sz w:val="21"/>
        </w:rPr>
        <w:t>risques</w:t>
      </w:r>
      <w:r>
        <w:rPr>
          <w:spacing w:val="-8"/>
          <w:w w:val="105"/>
          <w:sz w:val="21"/>
        </w:rPr>
        <w:t xml:space="preserve"> </w:t>
      </w:r>
      <w:r>
        <w:rPr>
          <w:w w:val="105"/>
          <w:sz w:val="21"/>
        </w:rPr>
        <w:t>professionnels,…).</w:t>
      </w:r>
    </w:p>
    <w:p w14:paraId="7E900805" w14:textId="77777777" w:rsidR="00C0112C" w:rsidRDefault="00CD3D10">
      <w:pPr>
        <w:pStyle w:val="Corpsdetexte"/>
        <w:spacing w:before="138" w:line="216" w:lineRule="exact"/>
        <w:ind w:left="112" w:right="109" w:firstLine="215"/>
        <w:jc w:val="both"/>
      </w:pPr>
      <w:r>
        <w:rPr>
          <w:w w:val="105"/>
        </w:rPr>
        <w:t>Le</w:t>
      </w:r>
      <w:r>
        <w:rPr>
          <w:spacing w:val="-10"/>
          <w:w w:val="105"/>
        </w:rPr>
        <w:t xml:space="preserve"> </w:t>
      </w:r>
      <w:r>
        <w:rPr>
          <w:w w:val="105"/>
        </w:rPr>
        <w:t>ou</w:t>
      </w:r>
      <w:r>
        <w:rPr>
          <w:spacing w:val="-9"/>
          <w:w w:val="105"/>
        </w:rPr>
        <w:t xml:space="preserve"> </w:t>
      </w:r>
      <w:r>
        <w:rPr>
          <w:w w:val="105"/>
        </w:rPr>
        <w:t>la</w:t>
      </w:r>
      <w:r>
        <w:rPr>
          <w:spacing w:val="-9"/>
          <w:w w:val="105"/>
        </w:rPr>
        <w:t xml:space="preserve"> </w:t>
      </w:r>
      <w:r>
        <w:rPr>
          <w:w w:val="105"/>
        </w:rPr>
        <w:t>titulaire</w:t>
      </w:r>
      <w:r>
        <w:rPr>
          <w:spacing w:val="-8"/>
          <w:w w:val="105"/>
        </w:rPr>
        <w:t xml:space="preserve"> </w:t>
      </w:r>
      <w:r>
        <w:rPr>
          <w:w w:val="105"/>
        </w:rPr>
        <w:t>du</w:t>
      </w:r>
      <w:r>
        <w:rPr>
          <w:spacing w:val="-10"/>
          <w:w w:val="105"/>
        </w:rPr>
        <w:t xml:space="preserve"> </w:t>
      </w:r>
      <w:r>
        <w:rPr>
          <w:w w:val="105"/>
        </w:rPr>
        <w:t>baccalauréat</w:t>
      </w:r>
      <w:r>
        <w:rPr>
          <w:spacing w:val="-8"/>
          <w:w w:val="105"/>
        </w:rPr>
        <w:t xml:space="preserve"> </w:t>
      </w:r>
      <w:r>
        <w:rPr>
          <w:w w:val="105"/>
        </w:rPr>
        <w:t>professionnel</w:t>
      </w:r>
      <w:r>
        <w:rPr>
          <w:spacing w:val="-10"/>
          <w:w w:val="105"/>
        </w:rPr>
        <w:t xml:space="preserve"> </w:t>
      </w:r>
      <w:r>
        <w:rPr>
          <w:w w:val="105"/>
        </w:rPr>
        <w:t>«</w:t>
      </w:r>
      <w:r>
        <w:rPr>
          <w:spacing w:val="-9"/>
          <w:w w:val="105"/>
        </w:rPr>
        <w:t xml:space="preserve"> </w:t>
      </w:r>
      <w:r>
        <w:rPr>
          <w:w w:val="105"/>
        </w:rPr>
        <w:t>Accompagnement,</w:t>
      </w:r>
      <w:r>
        <w:rPr>
          <w:spacing w:val="-9"/>
          <w:w w:val="105"/>
        </w:rPr>
        <w:t xml:space="preserve"> </w:t>
      </w:r>
      <w:r>
        <w:rPr>
          <w:w w:val="105"/>
        </w:rPr>
        <w:t>soins</w:t>
      </w:r>
      <w:r>
        <w:rPr>
          <w:spacing w:val="-9"/>
          <w:w w:val="105"/>
        </w:rPr>
        <w:t xml:space="preserve"> </w:t>
      </w:r>
      <w:r>
        <w:rPr>
          <w:w w:val="105"/>
        </w:rPr>
        <w:t>et</w:t>
      </w:r>
      <w:r>
        <w:rPr>
          <w:spacing w:val="-9"/>
          <w:w w:val="105"/>
        </w:rPr>
        <w:t xml:space="preserve"> </w:t>
      </w:r>
      <w:r>
        <w:rPr>
          <w:w w:val="105"/>
        </w:rPr>
        <w:t>services</w:t>
      </w:r>
      <w:r>
        <w:rPr>
          <w:spacing w:val="-9"/>
          <w:w w:val="105"/>
        </w:rPr>
        <w:t xml:space="preserve"> </w:t>
      </w:r>
      <w:r>
        <w:rPr>
          <w:w w:val="105"/>
        </w:rPr>
        <w:t>à</w:t>
      </w:r>
      <w:r>
        <w:rPr>
          <w:spacing w:val="-9"/>
          <w:w w:val="105"/>
        </w:rPr>
        <w:t xml:space="preserve"> </w:t>
      </w:r>
      <w:r>
        <w:rPr>
          <w:w w:val="105"/>
        </w:rPr>
        <w:t>la</w:t>
      </w:r>
      <w:r>
        <w:rPr>
          <w:spacing w:val="-9"/>
          <w:w w:val="105"/>
        </w:rPr>
        <w:t xml:space="preserve"> </w:t>
      </w:r>
      <w:r>
        <w:rPr>
          <w:w w:val="105"/>
        </w:rPr>
        <w:t>personne</w:t>
      </w:r>
      <w:r>
        <w:rPr>
          <w:spacing w:val="-9"/>
          <w:w w:val="105"/>
        </w:rPr>
        <w:t xml:space="preserve"> </w:t>
      </w:r>
      <w:r>
        <w:rPr>
          <w:w w:val="105"/>
        </w:rPr>
        <w:t>»</w:t>
      </w:r>
      <w:r>
        <w:rPr>
          <w:spacing w:val="-9"/>
          <w:w w:val="105"/>
        </w:rPr>
        <w:t xml:space="preserve"> </w:t>
      </w:r>
      <w:r>
        <w:rPr>
          <w:w w:val="105"/>
        </w:rPr>
        <w:t>exerce</w:t>
      </w:r>
      <w:r>
        <w:rPr>
          <w:spacing w:val="-9"/>
          <w:w w:val="105"/>
        </w:rPr>
        <w:t xml:space="preserve"> </w:t>
      </w:r>
      <w:r>
        <w:rPr>
          <w:w w:val="105"/>
        </w:rPr>
        <w:t>ses activités</w:t>
      </w:r>
      <w:r>
        <w:rPr>
          <w:spacing w:val="-14"/>
          <w:w w:val="105"/>
        </w:rPr>
        <w:t xml:space="preserve"> </w:t>
      </w:r>
      <w:r>
        <w:rPr>
          <w:w w:val="105"/>
        </w:rPr>
        <w:t>auprès</w:t>
      </w:r>
      <w:r>
        <w:rPr>
          <w:spacing w:val="-14"/>
          <w:w w:val="105"/>
        </w:rPr>
        <w:t xml:space="preserve"> </w:t>
      </w:r>
      <w:r>
        <w:rPr>
          <w:w w:val="105"/>
        </w:rPr>
        <w:t>de</w:t>
      </w:r>
      <w:r>
        <w:rPr>
          <w:spacing w:val="-14"/>
          <w:w w:val="105"/>
        </w:rPr>
        <w:t xml:space="preserve"> </w:t>
      </w:r>
      <w:r>
        <w:rPr>
          <w:w w:val="105"/>
        </w:rPr>
        <w:t>l’enfant,</w:t>
      </w:r>
      <w:r>
        <w:rPr>
          <w:spacing w:val="-14"/>
          <w:w w:val="105"/>
        </w:rPr>
        <w:t xml:space="preserve"> </w:t>
      </w:r>
      <w:r>
        <w:rPr>
          <w:w w:val="105"/>
        </w:rPr>
        <w:t>de</w:t>
      </w:r>
      <w:r>
        <w:rPr>
          <w:spacing w:val="-14"/>
          <w:w w:val="105"/>
        </w:rPr>
        <w:t xml:space="preserve"> </w:t>
      </w:r>
      <w:r>
        <w:rPr>
          <w:w w:val="105"/>
        </w:rPr>
        <w:t>l’adolescent,</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personne</w:t>
      </w:r>
      <w:r>
        <w:rPr>
          <w:spacing w:val="-13"/>
          <w:w w:val="105"/>
        </w:rPr>
        <w:t xml:space="preserve"> </w:t>
      </w:r>
      <w:r>
        <w:rPr>
          <w:w w:val="105"/>
        </w:rPr>
        <w:t>adulte</w:t>
      </w:r>
      <w:r>
        <w:rPr>
          <w:spacing w:val="-14"/>
          <w:w w:val="105"/>
        </w:rPr>
        <w:t xml:space="preserve"> </w:t>
      </w:r>
      <w:r>
        <w:rPr>
          <w:w w:val="105"/>
        </w:rPr>
        <w:t>ou</w:t>
      </w:r>
      <w:r>
        <w:rPr>
          <w:spacing w:val="-14"/>
          <w:w w:val="105"/>
        </w:rPr>
        <w:t xml:space="preserve"> </w:t>
      </w:r>
      <w:r>
        <w:rPr>
          <w:w w:val="105"/>
        </w:rPr>
        <w:t>âgée,</w:t>
      </w:r>
      <w:r>
        <w:rPr>
          <w:spacing w:val="-14"/>
          <w:w w:val="105"/>
        </w:rPr>
        <w:t xml:space="preserve"> </w:t>
      </w:r>
      <w:r>
        <w:rPr>
          <w:w w:val="105"/>
        </w:rPr>
        <w:t>de</w:t>
      </w:r>
      <w:r>
        <w:rPr>
          <w:spacing w:val="-14"/>
          <w:w w:val="105"/>
        </w:rPr>
        <w:t xml:space="preserve"> </w:t>
      </w:r>
      <w:r>
        <w:rPr>
          <w:w w:val="105"/>
        </w:rPr>
        <w:t>la</w:t>
      </w:r>
      <w:r>
        <w:rPr>
          <w:spacing w:val="-14"/>
          <w:w w:val="105"/>
        </w:rPr>
        <w:t xml:space="preserve"> </w:t>
      </w:r>
      <w:r>
        <w:rPr>
          <w:w w:val="105"/>
        </w:rPr>
        <w:t>personne</w:t>
      </w:r>
      <w:r>
        <w:rPr>
          <w:spacing w:val="-13"/>
          <w:w w:val="105"/>
        </w:rPr>
        <w:t xml:space="preserve"> </w:t>
      </w:r>
      <w:r>
        <w:rPr>
          <w:w w:val="105"/>
        </w:rPr>
        <w:t>en</w:t>
      </w:r>
      <w:r>
        <w:rPr>
          <w:spacing w:val="-14"/>
          <w:w w:val="105"/>
        </w:rPr>
        <w:t xml:space="preserve"> </w:t>
      </w:r>
      <w:r>
        <w:rPr>
          <w:w w:val="105"/>
        </w:rPr>
        <w:t>situation</w:t>
      </w:r>
      <w:r>
        <w:rPr>
          <w:spacing w:val="-14"/>
          <w:w w:val="105"/>
        </w:rPr>
        <w:t xml:space="preserve"> </w:t>
      </w:r>
      <w:r>
        <w:rPr>
          <w:w w:val="105"/>
        </w:rPr>
        <w:t>de</w:t>
      </w:r>
      <w:r>
        <w:rPr>
          <w:spacing w:val="-14"/>
          <w:w w:val="105"/>
        </w:rPr>
        <w:t xml:space="preserve"> </w:t>
      </w:r>
      <w:r>
        <w:rPr>
          <w:w w:val="105"/>
        </w:rPr>
        <w:t>handicap, y compris en situation temporaire ou permanente de</w:t>
      </w:r>
      <w:r>
        <w:rPr>
          <w:spacing w:val="6"/>
          <w:w w:val="105"/>
        </w:rPr>
        <w:t xml:space="preserve"> </w:t>
      </w:r>
      <w:r>
        <w:rPr>
          <w:w w:val="105"/>
        </w:rPr>
        <w:t>dépendance.</w:t>
      </w:r>
    </w:p>
    <w:p w14:paraId="7E900806" w14:textId="77777777" w:rsidR="00C0112C" w:rsidRDefault="00CD3D10">
      <w:pPr>
        <w:pStyle w:val="Corpsdetexte"/>
        <w:spacing w:before="46" w:line="216" w:lineRule="exact"/>
        <w:ind w:left="112" w:right="109" w:firstLine="215"/>
        <w:jc w:val="both"/>
      </w:pPr>
      <w:r>
        <w:rPr>
          <w:w w:val="105"/>
        </w:rPr>
        <w:t>Ses</w:t>
      </w:r>
      <w:r>
        <w:rPr>
          <w:spacing w:val="-11"/>
          <w:w w:val="105"/>
        </w:rPr>
        <w:t xml:space="preserve"> </w:t>
      </w:r>
      <w:r>
        <w:rPr>
          <w:w w:val="105"/>
        </w:rPr>
        <w:t>interventions</w:t>
      </w:r>
      <w:r>
        <w:rPr>
          <w:spacing w:val="-10"/>
          <w:w w:val="105"/>
        </w:rPr>
        <w:t xml:space="preserve"> </w:t>
      </w:r>
      <w:r>
        <w:rPr>
          <w:w w:val="105"/>
        </w:rPr>
        <w:t>s’inscrivent</w:t>
      </w:r>
      <w:r>
        <w:rPr>
          <w:spacing w:val="-11"/>
          <w:w w:val="105"/>
        </w:rPr>
        <w:t xml:space="preserve"> </w:t>
      </w:r>
      <w:r>
        <w:rPr>
          <w:w w:val="105"/>
        </w:rPr>
        <w:t>dans</w:t>
      </w:r>
      <w:r>
        <w:rPr>
          <w:spacing w:val="-10"/>
          <w:w w:val="105"/>
        </w:rPr>
        <w:t xml:space="preserve"> </w:t>
      </w:r>
      <w:r>
        <w:rPr>
          <w:w w:val="105"/>
        </w:rPr>
        <w:t>le</w:t>
      </w:r>
      <w:r>
        <w:rPr>
          <w:spacing w:val="-10"/>
          <w:w w:val="105"/>
        </w:rPr>
        <w:t xml:space="preserve"> </w:t>
      </w:r>
      <w:r>
        <w:rPr>
          <w:w w:val="105"/>
        </w:rPr>
        <w:t>cadre</w:t>
      </w:r>
      <w:r>
        <w:rPr>
          <w:spacing w:val="-10"/>
          <w:w w:val="105"/>
        </w:rPr>
        <w:t xml:space="preserve"> </w:t>
      </w:r>
      <w:r>
        <w:rPr>
          <w:w w:val="105"/>
        </w:rPr>
        <w:t>d’une</w:t>
      </w:r>
      <w:r>
        <w:rPr>
          <w:spacing w:val="-11"/>
          <w:w w:val="105"/>
        </w:rPr>
        <w:t xml:space="preserve"> </w:t>
      </w:r>
      <w:r>
        <w:rPr>
          <w:w w:val="105"/>
        </w:rPr>
        <w:t>approche</w:t>
      </w:r>
      <w:r>
        <w:rPr>
          <w:spacing w:val="-10"/>
          <w:w w:val="105"/>
        </w:rPr>
        <w:t xml:space="preserve"> </w:t>
      </w:r>
      <w:r>
        <w:rPr>
          <w:w w:val="105"/>
        </w:rPr>
        <w:t>globale</w:t>
      </w:r>
      <w:r>
        <w:rPr>
          <w:spacing w:val="-10"/>
          <w:w w:val="105"/>
        </w:rPr>
        <w:t xml:space="preserve"> </w:t>
      </w:r>
      <w:r>
        <w:rPr>
          <w:w w:val="105"/>
        </w:rPr>
        <w:t>et</w:t>
      </w:r>
      <w:r>
        <w:rPr>
          <w:spacing w:val="-11"/>
          <w:w w:val="105"/>
        </w:rPr>
        <w:t xml:space="preserve"> </w:t>
      </w:r>
      <w:r>
        <w:rPr>
          <w:w w:val="105"/>
        </w:rPr>
        <w:t>individualisée</w:t>
      </w:r>
      <w:r>
        <w:rPr>
          <w:spacing w:val="-10"/>
          <w:w w:val="105"/>
        </w:rPr>
        <w:t xml:space="preserve"> </w:t>
      </w:r>
      <w:r>
        <w:rPr>
          <w:w w:val="105"/>
        </w:rPr>
        <w:t>de</w:t>
      </w:r>
      <w:r>
        <w:rPr>
          <w:spacing w:val="-10"/>
          <w:w w:val="105"/>
        </w:rPr>
        <w:t xml:space="preserve"> </w:t>
      </w:r>
      <w:r>
        <w:rPr>
          <w:w w:val="105"/>
        </w:rPr>
        <w:t>la</w:t>
      </w:r>
      <w:r>
        <w:rPr>
          <w:spacing w:val="-10"/>
          <w:w w:val="105"/>
        </w:rPr>
        <w:t xml:space="preserve"> </w:t>
      </w:r>
      <w:r>
        <w:rPr>
          <w:w w:val="105"/>
        </w:rPr>
        <w:t>personne</w:t>
      </w:r>
      <w:r>
        <w:rPr>
          <w:spacing w:val="-11"/>
          <w:w w:val="105"/>
        </w:rPr>
        <w:t xml:space="preserve"> </w:t>
      </w:r>
      <w:r>
        <w:rPr>
          <w:w w:val="105"/>
        </w:rPr>
        <w:t>et</w:t>
      </w:r>
      <w:r>
        <w:rPr>
          <w:spacing w:val="-10"/>
          <w:w w:val="105"/>
        </w:rPr>
        <w:t xml:space="preserve"> </w:t>
      </w:r>
      <w:r>
        <w:rPr>
          <w:w w:val="105"/>
        </w:rPr>
        <w:t>en</w:t>
      </w:r>
      <w:r>
        <w:rPr>
          <w:spacing w:val="-10"/>
          <w:w w:val="105"/>
        </w:rPr>
        <w:t xml:space="preserve"> </w:t>
      </w:r>
      <w:r>
        <w:rPr>
          <w:w w:val="105"/>
        </w:rPr>
        <w:t>étroite collaboration avec les professionnels de la santé, les travailleurs sociaux, les partenaires institutionnels.</w:t>
      </w:r>
    </w:p>
    <w:p w14:paraId="7E900807" w14:textId="77777777" w:rsidR="00C0112C" w:rsidRDefault="00CD3D10">
      <w:pPr>
        <w:pStyle w:val="Corpsdetexte"/>
        <w:spacing w:before="46" w:line="216" w:lineRule="exact"/>
        <w:ind w:left="112" w:right="109" w:firstLine="215"/>
        <w:jc w:val="both"/>
      </w:pPr>
      <w:r>
        <w:rPr>
          <w:w w:val="105"/>
        </w:rPr>
        <w:t>Il ou elle exerce auprès de ces personnes des activités de soins d’hygiène, de confort, de sécurité et d’aide aux actes de la vie quotidienne, de maintien de la vie sociale. Il est également amené à exercer, au sein de l’établissement</w:t>
      </w:r>
      <w:r>
        <w:rPr>
          <w:spacing w:val="-14"/>
          <w:w w:val="105"/>
        </w:rPr>
        <w:t xml:space="preserve"> </w:t>
      </w:r>
      <w:r>
        <w:rPr>
          <w:w w:val="105"/>
        </w:rPr>
        <w:t>employeur,</w:t>
      </w:r>
      <w:r>
        <w:rPr>
          <w:spacing w:val="-15"/>
          <w:w w:val="105"/>
        </w:rPr>
        <w:t xml:space="preserve"> </w:t>
      </w:r>
      <w:r>
        <w:rPr>
          <w:w w:val="105"/>
        </w:rPr>
        <w:t>des</w:t>
      </w:r>
      <w:r>
        <w:rPr>
          <w:spacing w:val="-14"/>
          <w:w w:val="105"/>
        </w:rPr>
        <w:t xml:space="preserve"> </w:t>
      </w:r>
      <w:r>
        <w:rPr>
          <w:w w:val="105"/>
        </w:rPr>
        <w:t>activités</w:t>
      </w:r>
      <w:r>
        <w:rPr>
          <w:spacing w:val="-15"/>
          <w:w w:val="105"/>
        </w:rPr>
        <w:t xml:space="preserve"> </w:t>
      </w:r>
      <w:r>
        <w:rPr>
          <w:w w:val="105"/>
        </w:rPr>
        <w:t>d’éducation</w:t>
      </w:r>
      <w:r>
        <w:rPr>
          <w:spacing w:val="-15"/>
          <w:w w:val="105"/>
        </w:rPr>
        <w:t xml:space="preserve"> </w:t>
      </w:r>
      <w:r>
        <w:rPr>
          <w:w w:val="105"/>
        </w:rPr>
        <w:t>à</w:t>
      </w:r>
      <w:r>
        <w:rPr>
          <w:spacing w:val="-14"/>
          <w:w w:val="105"/>
        </w:rPr>
        <w:t xml:space="preserve"> </w:t>
      </w:r>
      <w:r>
        <w:rPr>
          <w:w w:val="105"/>
        </w:rPr>
        <w:t>la</w:t>
      </w:r>
      <w:r>
        <w:rPr>
          <w:spacing w:val="-15"/>
          <w:w w:val="105"/>
        </w:rPr>
        <w:t xml:space="preserve"> </w:t>
      </w:r>
      <w:r>
        <w:rPr>
          <w:w w:val="105"/>
        </w:rPr>
        <w:t>santé</w:t>
      </w:r>
      <w:r>
        <w:rPr>
          <w:spacing w:val="-14"/>
          <w:w w:val="105"/>
        </w:rPr>
        <w:t xml:space="preserve"> </w:t>
      </w:r>
      <w:r>
        <w:rPr>
          <w:w w:val="105"/>
        </w:rPr>
        <w:t>en</w:t>
      </w:r>
      <w:r>
        <w:rPr>
          <w:spacing w:val="-14"/>
          <w:w w:val="105"/>
        </w:rPr>
        <w:t xml:space="preserve"> </w:t>
      </w:r>
      <w:r>
        <w:rPr>
          <w:w w:val="105"/>
        </w:rPr>
        <w:t>lien</w:t>
      </w:r>
      <w:r>
        <w:rPr>
          <w:spacing w:val="-15"/>
          <w:w w:val="105"/>
        </w:rPr>
        <w:t xml:space="preserve"> </w:t>
      </w:r>
      <w:r>
        <w:rPr>
          <w:w w:val="105"/>
        </w:rPr>
        <w:t>avec</w:t>
      </w:r>
      <w:r>
        <w:rPr>
          <w:spacing w:val="-15"/>
          <w:w w:val="105"/>
        </w:rPr>
        <w:t xml:space="preserve"> </w:t>
      </w:r>
      <w:r>
        <w:rPr>
          <w:w w:val="105"/>
        </w:rPr>
        <w:t>le</w:t>
      </w:r>
      <w:r>
        <w:rPr>
          <w:spacing w:val="-14"/>
          <w:w w:val="105"/>
        </w:rPr>
        <w:t xml:space="preserve"> </w:t>
      </w:r>
      <w:r>
        <w:rPr>
          <w:w w:val="105"/>
        </w:rPr>
        <w:t>projet</w:t>
      </w:r>
      <w:r>
        <w:rPr>
          <w:spacing w:val="-15"/>
          <w:w w:val="105"/>
        </w:rPr>
        <w:t xml:space="preserve"> </w:t>
      </w:r>
      <w:r>
        <w:rPr>
          <w:w w:val="105"/>
        </w:rPr>
        <w:t>de</w:t>
      </w:r>
      <w:r>
        <w:rPr>
          <w:spacing w:val="-14"/>
          <w:w w:val="105"/>
        </w:rPr>
        <w:t xml:space="preserve"> </w:t>
      </w:r>
      <w:r>
        <w:rPr>
          <w:w w:val="105"/>
        </w:rPr>
        <w:t>l’établissement,</w:t>
      </w:r>
      <w:r>
        <w:rPr>
          <w:spacing w:val="-14"/>
          <w:w w:val="105"/>
        </w:rPr>
        <w:t xml:space="preserve"> </w:t>
      </w:r>
      <w:r>
        <w:rPr>
          <w:w w:val="105"/>
        </w:rPr>
        <w:t>et</w:t>
      </w:r>
      <w:r>
        <w:rPr>
          <w:spacing w:val="-15"/>
          <w:w w:val="105"/>
        </w:rPr>
        <w:t xml:space="preserve"> </w:t>
      </w:r>
      <w:r>
        <w:rPr>
          <w:w w:val="105"/>
        </w:rPr>
        <w:t>participe à des activités de gestion, en fonction du contexte de</w:t>
      </w:r>
      <w:r>
        <w:rPr>
          <w:spacing w:val="51"/>
          <w:w w:val="105"/>
        </w:rPr>
        <w:t xml:space="preserve"> </w:t>
      </w:r>
      <w:r>
        <w:rPr>
          <w:w w:val="105"/>
        </w:rPr>
        <w:t>travail.</w:t>
      </w:r>
    </w:p>
    <w:p w14:paraId="7E900808" w14:textId="77777777" w:rsidR="00C0112C" w:rsidRDefault="00CD3D10">
      <w:pPr>
        <w:pStyle w:val="Corpsdetexte"/>
        <w:spacing w:before="46" w:line="216" w:lineRule="exact"/>
        <w:ind w:left="112" w:right="109" w:firstLine="215"/>
        <w:jc w:val="both"/>
      </w:pPr>
      <w:r>
        <w:rPr>
          <w:w w:val="105"/>
        </w:rPr>
        <w:t>Ce professionnel ou cette professionnelle intègre, dans ses activités, l’usage de la domotique et d’outils numériques, en prenant en compte leur évolution dans le contexte professionnel. Il fait preuve de capacités rédactionnelles dans le cadre de ses activités.</w:t>
      </w:r>
    </w:p>
    <w:p w14:paraId="7E900809" w14:textId="77777777" w:rsidR="00C0112C" w:rsidRDefault="00CD3D10">
      <w:pPr>
        <w:pStyle w:val="Corpsdetexte"/>
        <w:spacing w:before="45" w:line="216" w:lineRule="exact"/>
        <w:ind w:left="112" w:right="109" w:firstLine="215"/>
        <w:jc w:val="both"/>
      </w:pPr>
      <w:r>
        <w:rPr>
          <w:w w:val="105"/>
        </w:rPr>
        <w:t>Il</w:t>
      </w:r>
      <w:r>
        <w:rPr>
          <w:spacing w:val="-16"/>
          <w:w w:val="105"/>
        </w:rPr>
        <w:t xml:space="preserve"> </w:t>
      </w:r>
      <w:r>
        <w:rPr>
          <w:w w:val="105"/>
        </w:rPr>
        <w:t>ou</w:t>
      </w:r>
      <w:r>
        <w:rPr>
          <w:spacing w:val="-15"/>
          <w:w w:val="105"/>
        </w:rPr>
        <w:t xml:space="preserve"> </w:t>
      </w:r>
      <w:r>
        <w:rPr>
          <w:w w:val="105"/>
        </w:rPr>
        <w:t>elle</w:t>
      </w:r>
      <w:r>
        <w:rPr>
          <w:spacing w:val="-16"/>
          <w:w w:val="105"/>
        </w:rPr>
        <w:t xml:space="preserve"> </w:t>
      </w:r>
      <w:r>
        <w:rPr>
          <w:w w:val="105"/>
        </w:rPr>
        <w:t>travaille</w:t>
      </w:r>
      <w:r>
        <w:rPr>
          <w:spacing w:val="-16"/>
          <w:w w:val="105"/>
        </w:rPr>
        <w:t xml:space="preserve"> </w:t>
      </w:r>
      <w:r>
        <w:rPr>
          <w:w w:val="105"/>
        </w:rPr>
        <w:t>au</w:t>
      </w:r>
      <w:r>
        <w:rPr>
          <w:spacing w:val="-15"/>
          <w:w w:val="105"/>
        </w:rPr>
        <w:t xml:space="preserve"> </w:t>
      </w:r>
      <w:r>
        <w:rPr>
          <w:w w:val="105"/>
        </w:rPr>
        <w:t>sein</w:t>
      </w:r>
      <w:r>
        <w:rPr>
          <w:spacing w:val="-16"/>
          <w:w w:val="105"/>
        </w:rPr>
        <w:t xml:space="preserve"> </w:t>
      </w:r>
      <w:r>
        <w:rPr>
          <w:w w:val="105"/>
        </w:rPr>
        <w:t>d’établissements</w:t>
      </w:r>
      <w:r>
        <w:rPr>
          <w:spacing w:val="-15"/>
          <w:w w:val="105"/>
        </w:rPr>
        <w:t xml:space="preserve"> </w:t>
      </w:r>
      <w:r>
        <w:rPr>
          <w:w w:val="105"/>
        </w:rPr>
        <w:t>sanitaires</w:t>
      </w:r>
      <w:r>
        <w:rPr>
          <w:spacing w:val="-17"/>
          <w:w w:val="105"/>
        </w:rPr>
        <w:t xml:space="preserve"> </w:t>
      </w:r>
      <w:r>
        <w:rPr>
          <w:w w:val="105"/>
        </w:rPr>
        <w:t>et</w:t>
      </w:r>
      <w:r>
        <w:rPr>
          <w:spacing w:val="-15"/>
          <w:w w:val="105"/>
        </w:rPr>
        <w:t xml:space="preserve"> </w:t>
      </w:r>
      <w:r>
        <w:rPr>
          <w:w w:val="105"/>
        </w:rPr>
        <w:t>médicosociaux</w:t>
      </w:r>
      <w:r>
        <w:rPr>
          <w:spacing w:val="-16"/>
          <w:w w:val="105"/>
        </w:rPr>
        <w:t xml:space="preserve"> </w:t>
      </w:r>
      <w:r>
        <w:rPr>
          <w:w w:val="105"/>
        </w:rPr>
        <w:t>ou</w:t>
      </w:r>
      <w:r>
        <w:rPr>
          <w:spacing w:val="-16"/>
          <w:w w:val="105"/>
        </w:rPr>
        <w:t xml:space="preserve"> </w:t>
      </w:r>
      <w:r>
        <w:rPr>
          <w:w w:val="105"/>
        </w:rPr>
        <w:t>auprès</w:t>
      </w:r>
      <w:r>
        <w:rPr>
          <w:spacing w:val="-16"/>
          <w:w w:val="105"/>
        </w:rPr>
        <w:t xml:space="preserve"> </w:t>
      </w:r>
      <w:r>
        <w:rPr>
          <w:w w:val="105"/>
        </w:rPr>
        <w:t>de</w:t>
      </w:r>
      <w:r>
        <w:rPr>
          <w:spacing w:val="-15"/>
          <w:w w:val="105"/>
        </w:rPr>
        <w:t xml:space="preserve"> </w:t>
      </w:r>
      <w:r>
        <w:rPr>
          <w:w w:val="105"/>
        </w:rPr>
        <w:t>services</w:t>
      </w:r>
      <w:r>
        <w:rPr>
          <w:spacing w:val="-16"/>
          <w:w w:val="105"/>
        </w:rPr>
        <w:t xml:space="preserve"> </w:t>
      </w:r>
      <w:r>
        <w:rPr>
          <w:w w:val="105"/>
        </w:rPr>
        <w:t>de</w:t>
      </w:r>
      <w:r>
        <w:rPr>
          <w:spacing w:val="-15"/>
          <w:w w:val="105"/>
        </w:rPr>
        <w:t xml:space="preserve"> </w:t>
      </w:r>
      <w:r>
        <w:rPr>
          <w:w w:val="105"/>
        </w:rPr>
        <w:t>soins</w:t>
      </w:r>
      <w:r>
        <w:rPr>
          <w:spacing w:val="-17"/>
          <w:w w:val="105"/>
        </w:rPr>
        <w:t xml:space="preserve"> </w:t>
      </w:r>
      <w:r>
        <w:rPr>
          <w:w w:val="105"/>
        </w:rPr>
        <w:t>ou</w:t>
      </w:r>
      <w:r>
        <w:rPr>
          <w:spacing w:val="-15"/>
          <w:w w:val="105"/>
        </w:rPr>
        <w:t xml:space="preserve"> </w:t>
      </w:r>
      <w:r>
        <w:rPr>
          <w:w w:val="105"/>
        </w:rPr>
        <w:t>d’aide</w:t>
      </w:r>
      <w:r>
        <w:rPr>
          <w:spacing w:val="-16"/>
          <w:w w:val="105"/>
        </w:rPr>
        <w:t xml:space="preserve"> </w:t>
      </w:r>
      <w:r>
        <w:rPr>
          <w:w w:val="105"/>
        </w:rPr>
        <w:t>à domicile.</w:t>
      </w:r>
    </w:p>
    <w:p w14:paraId="7E90080A" w14:textId="77777777" w:rsidR="00C0112C" w:rsidRDefault="00CD3D10">
      <w:pPr>
        <w:pStyle w:val="Corpsdetexte"/>
        <w:spacing w:before="137" w:line="216" w:lineRule="exact"/>
        <w:ind w:left="112" w:right="109" w:firstLine="215"/>
        <w:jc w:val="both"/>
      </w:pPr>
      <w:r>
        <w:rPr>
          <w:w w:val="105"/>
        </w:rPr>
        <w:t>Le</w:t>
      </w:r>
      <w:r>
        <w:rPr>
          <w:spacing w:val="-11"/>
          <w:w w:val="105"/>
        </w:rPr>
        <w:t xml:space="preserve"> </w:t>
      </w:r>
      <w:r>
        <w:rPr>
          <w:w w:val="105"/>
        </w:rPr>
        <w:t>baccalauréat</w:t>
      </w:r>
      <w:r>
        <w:rPr>
          <w:spacing w:val="-9"/>
          <w:w w:val="105"/>
        </w:rPr>
        <w:t xml:space="preserve"> </w:t>
      </w:r>
      <w:r>
        <w:rPr>
          <w:w w:val="105"/>
        </w:rPr>
        <w:t>professionnel</w:t>
      </w:r>
      <w:r>
        <w:rPr>
          <w:spacing w:val="-11"/>
          <w:w w:val="105"/>
        </w:rPr>
        <w:t xml:space="preserve"> </w:t>
      </w:r>
      <w:r>
        <w:rPr>
          <w:w w:val="105"/>
        </w:rPr>
        <w:t>«</w:t>
      </w:r>
      <w:r>
        <w:rPr>
          <w:spacing w:val="-10"/>
          <w:w w:val="105"/>
        </w:rPr>
        <w:t xml:space="preserve"> </w:t>
      </w:r>
      <w:r>
        <w:rPr>
          <w:w w:val="105"/>
        </w:rPr>
        <w:t>Accompagnement,</w:t>
      </w:r>
      <w:r>
        <w:rPr>
          <w:spacing w:val="-10"/>
          <w:w w:val="105"/>
        </w:rPr>
        <w:t xml:space="preserve"> </w:t>
      </w:r>
      <w:r>
        <w:rPr>
          <w:w w:val="105"/>
        </w:rPr>
        <w:t>soins</w:t>
      </w:r>
      <w:r>
        <w:rPr>
          <w:spacing w:val="-10"/>
          <w:w w:val="105"/>
        </w:rPr>
        <w:t xml:space="preserve"> </w:t>
      </w:r>
      <w:r>
        <w:rPr>
          <w:w w:val="105"/>
        </w:rPr>
        <w:t>et</w:t>
      </w:r>
      <w:r>
        <w:rPr>
          <w:spacing w:val="-10"/>
          <w:w w:val="105"/>
        </w:rPr>
        <w:t xml:space="preserve"> </w:t>
      </w:r>
      <w:r>
        <w:rPr>
          <w:w w:val="105"/>
        </w:rPr>
        <w:t>services</w:t>
      </w:r>
      <w:r>
        <w:rPr>
          <w:spacing w:val="-10"/>
          <w:w w:val="105"/>
        </w:rPr>
        <w:t xml:space="preserve"> </w:t>
      </w:r>
      <w:r>
        <w:rPr>
          <w:w w:val="105"/>
        </w:rPr>
        <w:t>à</w:t>
      </w:r>
      <w:r>
        <w:rPr>
          <w:spacing w:val="-10"/>
          <w:w w:val="105"/>
        </w:rPr>
        <w:t xml:space="preserve"> </w:t>
      </w:r>
      <w:r>
        <w:rPr>
          <w:w w:val="105"/>
        </w:rPr>
        <w:t>la</w:t>
      </w:r>
      <w:r>
        <w:rPr>
          <w:spacing w:val="-10"/>
          <w:w w:val="105"/>
        </w:rPr>
        <w:t xml:space="preserve"> </w:t>
      </w:r>
      <w:r>
        <w:rPr>
          <w:w w:val="105"/>
        </w:rPr>
        <w:t>personne</w:t>
      </w:r>
      <w:r>
        <w:rPr>
          <w:spacing w:val="-10"/>
          <w:w w:val="105"/>
        </w:rPr>
        <w:t xml:space="preserve"> </w:t>
      </w:r>
      <w:r>
        <w:rPr>
          <w:w w:val="105"/>
        </w:rPr>
        <w:t>»</w:t>
      </w:r>
      <w:r>
        <w:rPr>
          <w:spacing w:val="-10"/>
          <w:w w:val="105"/>
        </w:rPr>
        <w:t xml:space="preserve"> </w:t>
      </w:r>
      <w:r>
        <w:rPr>
          <w:w w:val="105"/>
        </w:rPr>
        <w:t>donne</w:t>
      </w:r>
      <w:r>
        <w:rPr>
          <w:spacing w:val="-10"/>
          <w:w w:val="105"/>
        </w:rPr>
        <w:t xml:space="preserve"> </w:t>
      </w:r>
      <w:r>
        <w:rPr>
          <w:w w:val="105"/>
        </w:rPr>
        <w:t>accès</w:t>
      </w:r>
      <w:r>
        <w:rPr>
          <w:spacing w:val="-10"/>
          <w:w w:val="105"/>
        </w:rPr>
        <w:t xml:space="preserve"> </w:t>
      </w:r>
      <w:r>
        <w:rPr>
          <w:w w:val="105"/>
        </w:rPr>
        <w:t>à</w:t>
      </w:r>
      <w:r>
        <w:rPr>
          <w:spacing w:val="-10"/>
          <w:w w:val="105"/>
        </w:rPr>
        <w:t xml:space="preserve"> </w:t>
      </w:r>
      <w:r>
        <w:rPr>
          <w:w w:val="105"/>
        </w:rPr>
        <w:t>une</w:t>
      </w:r>
      <w:r>
        <w:rPr>
          <w:spacing w:val="-9"/>
          <w:w w:val="105"/>
        </w:rPr>
        <w:t xml:space="preserve"> </w:t>
      </w:r>
      <w:r>
        <w:rPr>
          <w:w w:val="105"/>
        </w:rPr>
        <w:t>diversité d’emplois</w:t>
      </w:r>
      <w:r>
        <w:rPr>
          <w:spacing w:val="-15"/>
          <w:w w:val="105"/>
        </w:rPr>
        <w:t xml:space="preserve"> </w:t>
      </w:r>
      <w:r>
        <w:rPr>
          <w:w w:val="105"/>
        </w:rPr>
        <w:t>dénommés</w:t>
      </w:r>
      <w:r>
        <w:rPr>
          <w:spacing w:val="-14"/>
          <w:w w:val="105"/>
        </w:rPr>
        <w:t xml:space="preserve"> </w:t>
      </w:r>
      <w:r>
        <w:rPr>
          <w:w w:val="105"/>
        </w:rPr>
        <w:t>différemment</w:t>
      </w:r>
      <w:r>
        <w:rPr>
          <w:spacing w:val="-15"/>
          <w:w w:val="105"/>
        </w:rPr>
        <w:t xml:space="preserve"> </w:t>
      </w:r>
      <w:r>
        <w:rPr>
          <w:w w:val="105"/>
        </w:rPr>
        <w:t>selon</w:t>
      </w:r>
      <w:r>
        <w:rPr>
          <w:spacing w:val="-15"/>
          <w:w w:val="105"/>
        </w:rPr>
        <w:t xml:space="preserve"> </w:t>
      </w:r>
      <w:r>
        <w:rPr>
          <w:w w:val="105"/>
        </w:rPr>
        <w:t>les</w:t>
      </w:r>
      <w:r>
        <w:rPr>
          <w:spacing w:val="-14"/>
          <w:w w:val="105"/>
        </w:rPr>
        <w:t xml:space="preserve"> </w:t>
      </w:r>
      <w:r>
        <w:rPr>
          <w:w w:val="105"/>
        </w:rPr>
        <w:t>secteurs.</w:t>
      </w:r>
      <w:r>
        <w:rPr>
          <w:spacing w:val="-16"/>
          <w:w w:val="105"/>
        </w:rPr>
        <w:t xml:space="preserve"> </w:t>
      </w:r>
      <w:r>
        <w:rPr>
          <w:w w:val="105"/>
        </w:rPr>
        <w:t>A</w:t>
      </w:r>
      <w:r>
        <w:rPr>
          <w:spacing w:val="-14"/>
          <w:w w:val="105"/>
        </w:rPr>
        <w:t xml:space="preserve"> </w:t>
      </w:r>
      <w:r>
        <w:rPr>
          <w:w w:val="105"/>
        </w:rPr>
        <w:t>titre</w:t>
      </w:r>
      <w:r>
        <w:rPr>
          <w:spacing w:val="-15"/>
          <w:w w:val="105"/>
        </w:rPr>
        <w:t xml:space="preserve"> </w:t>
      </w:r>
      <w:r>
        <w:rPr>
          <w:w w:val="105"/>
        </w:rPr>
        <w:t>d’exemples,</w:t>
      </w:r>
      <w:r>
        <w:rPr>
          <w:spacing w:val="-14"/>
          <w:w w:val="105"/>
        </w:rPr>
        <w:t xml:space="preserve"> </w:t>
      </w:r>
      <w:r>
        <w:rPr>
          <w:w w:val="105"/>
        </w:rPr>
        <w:t>ces</w:t>
      </w:r>
      <w:r>
        <w:rPr>
          <w:spacing w:val="-16"/>
          <w:w w:val="105"/>
        </w:rPr>
        <w:t xml:space="preserve"> </w:t>
      </w:r>
      <w:r>
        <w:rPr>
          <w:w w:val="105"/>
        </w:rPr>
        <w:t>emplois</w:t>
      </w:r>
      <w:r>
        <w:rPr>
          <w:spacing w:val="-15"/>
          <w:w w:val="105"/>
        </w:rPr>
        <w:t xml:space="preserve"> </w:t>
      </w:r>
      <w:r>
        <w:rPr>
          <w:w w:val="105"/>
        </w:rPr>
        <w:t>sont</w:t>
      </w:r>
      <w:r>
        <w:rPr>
          <w:spacing w:val="-15"/>
          <w:w w:val="105"/>
        </w:rPr>
        <w:t xml:space="preserve"> </w:t>
      </w:r>
      <w:r>
        <w:rPr>
          <w:w w:val="105"/>
        </w:rPr>
        <w:t>actuellement</w:t>
      </w:r>
      <w:r>
        <w:rPr>
          <w:spacing w:val="-15"/>
          <w:w w:val="105"/>
        </w:rPr>
        <w:t xml:space="preserve"> </w:t>
      </w:r>
      <w:r>
        <w:rPr>
          <w:w w:val="105"/>
        </w:rPr>
        <w:t>identifiés sous les terminologies suivantes</w:t>
      </w:r>
      <w:r>
        <w:rPr>
          <w:spacing w:val="-35"/>
          <w:w w:val="105"/>
        </w:rPr>
        <w:t xml:space="preserve"> </w:t>
      </w:r>
      <w:r>
        <w:rPr>
          <w:w w:val="105"/>
        </w:rPr>
        <w:t>:</w:t>
      </w:r>
    </w:p>
    <w:p w14:paraId="7E90080B" w14:textId="77777777" w:rsidR="00C0112C" w:rsidRDefault="00CD3D10">
      <w:pPr>
        <w:pStyle w:val="Paragraphedeliste"/>
        <w:numPr>
          <w:ilvl w:val="0"/>
          <w:numId w:val="111"/>
        </w:numPr>
        <w:tabs>
          <w:tab w:val="left" w:pos="543"/>
        </w:tabs>
        <w:spacing w:before="69"/>
        <w:rPr>
          <w:sz w:val="21"/>
        </w:rPr>
      </w:pPr>
      <w:r>
        <w:rPr>
          <w:w w:val="105"/>
          <w:sz w:val="21"/>
        </w:rPr>
        <w:t>assistant ou assistante de</w:t>
      </w:r>
      <w:r>
        <w:rPr>
          <w:spacing w:val="7"/>
          <w:w w:val="105"/>
          <w:sz w:val="21"/>
        </w:rPr>
        <w:t xml:space="preserve"> </w:t>
      </w:r>
      <w:r>
        <w:rPr>
          <w:w w:val="105"/>
          <w:sz w:val="21"/>
        </w:rPr>
        <w:t>soins;</w:t>
      </w:r>
    </w:p>
    <w:p w14:paraId="7E90080C" w14:textId="77777777" w:rsidR="00C0112C" w:rsidRDefault="00CD3D10">
      <w:pPr>
        <w:pStyle w:val="Paragraphedeliste"/>
        <w:numPr>
          <w:ilvl w:val="0"/>
          <w:numId w:val="111"/>
        </w:numPr>
        <w:tabs>
          <w:tab w:val="left" w:pos="543"/>
        </w:tabs>
        <w:spacing w:before="20"/>
        <w:rPr>
          <w:sz w:val="21"/>
        </w:rPr>
      </w:pPr>
      <w:r>
        <w:rPr>
          <w:w w:val="105"/>
          <w:sz w:val="21"/>
        </w:rPr>
        <w:t>accompagnant ou accompagnante de personnes fragilisées, de personnes en situation de handicap</w:t>
      </w:r>
      <w:r>
        <w:rPr>
          <w:spacing w:val="-27"/>
          <w:w w:val="105"/>
          <w:sz w:val="21"/>
        </w:rPr>
        <w:t xml:space="preserve"> </w:t>
      </w:r>
      <w:r>
        <w:rPr>
          <w:w w:val="105"/>
          <w:sz w:val="21"/>
        </w:rPr>
        <w:t>;</w:t>
      </w:r>
    </w:p>
    <w:p w14:paraId="7E90080D" w14:textId="77777777" w:rsidR="00C0112C" w:rsidRDefault="00CD3D10">
      <w:pPr>
        <w:pStyle w:val="Paragraphedeliste"/>
        <w:numPr>
          <w:ilvl w:val="0"/>
          <w:numId w:val="111"/>
        </w:numPr>
        <w:tabs>
          <w:tab w:val="left" w:pos="543"/>
        </w:tabs>
        <w:spacing w:before="19"/>
        <w:rPr>
          <w:sz w:val="21"/>
        </w:rPr>
      </w:pPr>
      <w:r>
        <w:rPr>
          <w:w w:val="105"/>
          <w:sz w:val="21"/>
        </w:rPr>
        <w:t>coordinateur ou coordinatrice d’une équipe de bionettoyage en milieu sanitaire ou médicosocial</w:t>
      </w:r>
      <w:r>
        <w:rPr>
          <w:spacing w:val="-23"/>
          <w:w w:val="105"/>
          <w:sz w:val="21"/>
        </w:rPr>
        <w:t xml:space="preserve"> </w:t>
      </w:r>
      <w:r>
        <w:rPr>
          <w:w w:val="105"/>
          <w:sz w:val="21"/>
        </w:rPr>
        <w:t>;</w:t>
      </w:r>
    </w:p>
    <w:p w14:paraId="7E90080E" w14:textId="77777777" w:rsidR="00C0112C" w:rsidRDefault="00CD3D10">
      <w:pPr>
        <w:pStyle w:val="Paragraphedeliste"/>
        <w:numPr>
          <w:ilvl w:val="0"/>
          <w:numId w:val="111"/>
        </w:numPr>
        <w:tabs>
          <w:tab w:val="left" w:pos="543"/>
        </w:tabs>
        <w:spacing w:before="20"/>
        <w:rPr>
          <w:sz w:val="21"/>
        </w:rPr>
      </w:pPr>
      <w:r>
        <w:rPr>
          <w:w w:val="105"/>
          <w:sz w:val="21"/>
        </w:rPr>
        <w:t>maître ou maîtresse de maison, gouvernant ou gouvernante</w:t>
      </w:r>
      <w:r>
        <w:rPr>
          <w:spacing w:val="-19"/>
          <w:w w:val="105"/>
          <w:sz w:val="21"/>
        </w:rPr>
        <w:t xml:space="preserve"> </w:t>
      </w:r>
      <w:r>
        <w:rPr>
          <w:w w:val="105"/>
          <w:sz w:val="21"/>
        </w:rPr>
        <w:t>;</w:t>
      </w:r>
    </w:p>
    <w:p w14:paraId="7E90080F" w14:textId="77777777" w:rsidR="00C0112C" w:rsidRDefault="00CD3D10">
      <w:pPr>
        <w:pStyle w:val="Paragraphedeliste"/>
        <w:numPr>
          <w:ilvl w:val="0"/>
          <w:numId w:val="111"/>
        </w:numPr>
        <w:tabs>
          <w:tab w:val="left" w:pos="543"/>
        </w:tabs>
        <w:spacing w:before="20"/>
        <w:rPr>
          <w:sz w:val="21"/>
        </w:rPr>
      </w:pPr>
      <w:r>
        <w:rPr>
          <w:w w:val="105"/>
          <w:sz w:val="21"/>
        </w:rPr>
        <w:t>responsable</w:t>
      </w:r>
      <w:r>
        <w:rPr>
          <w:spacing w:val="-22"/>
          <w:w w:val="105"/>
          <w:sz w:val="21"/>
        </w:rPr>
        <w:t xml:space="preserve"> </w:t>
      </w:r>
      <w:r>
        <w:rPr>
          <w:w w:val="105"/>
          <w:sz w:val="21"/>
        </w:rPr>
        <w:t>d’hébergement</w:t>
      </w:r>
      <w:r>
        <w:rPr>
          <w:spacing w:val="-38"/>
          <w:w w:val="105"/>
          <w:sz w:val="21"/>
        </w:rPr>
        <w:t xml:space="preserve"> </w:t>
      </w:r>
      <w:r>
        <w:rPr>
          <w:w w:val="105"/>
          <w:sz w:val="21"/>
        </w:rPr>
        <w:t>;</w:t>
      </w:r>
    </w:p>
    <w:p w14:paraId="7E900810" w14:textId="77777777" w:rsidR="00C0112C" w:rsidRDefault="00CD3D10">
      <w:pPr>
        <w:pStyle w:val="Paragraphedeliste"/>
        <w:numPr>
          <w:ilvl w:val="0"/>
          <w:numId w:val="111"/>
        </w:numPr>
        <w:tabs>
          <w:tab w:val="left" w:pos="543"/>
        </w:tabs>
        <w:spacing w:before="20"/>
        <w:rPr>
          <w:sz w:val="21"/>
        </w:rPr>
      </w:pPr>
      <w:r>
        <w:rPr>
          <w:w w:val="105"/>
          <w:sz w:val="21"/>
        </w:rPr>
        <w:t>responsable de petites unités en domicile collectif</w:t>
      </w:r>
      <w:r>
        <w:rPr>
          <w:spacing w:val="-17"/>
          <w:w w:val="105"/>
          <w:sz w:val="21"/>
        </w:rPr>
        <w:t xml:space="preserve"> </w:t>
      </w:r>
      <w:r>
        <w:rPr>
          <w:w w:val="105"/>
          <w:sz w:val="21"/>
        </w:rPr>
        <w:t>;</w:t>
      </w:r>
    </w:p>
    <w:p w14:paraId="7E900811" w14:textId="77777777" w:rsidR="00C0112C" w:rsidRDefault="00CD3D10">
      <w:pPr>
        <w:pStyle w:val="Paragraphedeliste"/>
        <w:numPr>
          <w:ilvl w:val="0"/>
          <w:numId w:val="111"/>
        </w:numPr>
        <w:tabs>
          <w:tab w:val="left" w:pos="543"/>
        </w:tabs>
        <w:spacing w:before="20"/>
        <w:rPr>
          <w:sz w:val="21"/>
        </w:rPr>
      </w:pPr>
      <w:r>
        <w:rPr>
          <w:w w:val="105"/>
          <w:sz w:val="21"/>
        </w:rPr>
        <w:t>intervenant ou intervenante en structures d’accueil de la petite enfance</w:t>
      </w:r>
      <w:r>
        <w:rPr>
          <w:spacing w:val="-8"/>
          <w:w w:val="105"/>
          <w:sz w:val="21"/>
        </w:rPr>
        <w:t xml:space="preserve"> </w:t>
      </w:r>
      <w:r>
        <w:rPr>
          <w:w w:val="105"/>
          <w:sz w:val="21"/>
        </w:rPr>
        <w:t>;</w:t>
      </w:r>
    </w:p>
    <w:p w14:paraId="7E900812" w14:textId="77777777" w:rsidR="00C0112C" w:rsidRDefault="00CD3D10">
      <w:pPr>
        <w:pStyle w:val="Paragraphedeliste"/>
        <w:numPr>
          <w:ilvl w:val="0"/>
          <w:numId w:val="111"/>
        </w:numPr>
        <w:tabs>
          <w:tab w:val="left" w:pos="543"/>
        </w:tabs>
        <w:spacing w:before="20"/>
        <w:rPr>
          <w:sz w:val="21"/>
        </w:rPr>
      </w:pPr>
      <w:r>
        <w:rPr>
          <w:w w:val="105"/>
          <w:sz w:val="21"/>
        </w:rPr>
        <w:t>accompagnant ou accompagnante de personnes en situation de handicap, de dépendance</w:t>
      </w:r>
      <w:r>
        <w:rPr>
          <w:spacing w:val="-26"/>
          <w:w w:val="105"/>
          <w:sz w:val="21"/>
        </w:rPr>
        <w:t xml:space="preserve"> </w:t>
      </w:r>
      <w:r>
        <w:rPr>
          <w:w w:val="105"/>
          <w:sz w:val="21"/>
        </w:rPr>
        <w:t>;</w:t>
      </w:r>
    </w:p>
    <w:p w14:paraId="7E900813" w14:textId="77777777" w:rsidR="00C0112C" w:rsidRDefault="00CD3D10">
      <w:pPr>
        <w:pStyle w:val="Paragraphedeliste"/>
        <w:numPr>
          <w:ilvl w:val="0"/>
          <w:numId w:val="111"/>
        </w:numPr>
        <w:tabs>
          <w:tab w:val="left" w:pos="543"/>
        </w:tabs>
        <w:spacing w:before="19"/>
        <w:rPr>
          <w:sz w:val="21"/>
        </w:rPr>
      </w:pPr>
      <w:r>
        <w:rPr>
          <w:w w:val="105"/>
          <w:sz w:val="21"/>
        </w:rPr>
        <w:t>assistant ou assistante de responsable de secteur</w:t>
      </w:r>
      <w:r>
        <w:rPr>
          <w:spacing w:val="-13"/>
          <w:w w:val="105"/>
          <w:sz w:val="21"/>
        </w:rPr>
        <w:t xml:space="preserve"> </w:t>
      </w:r>
      <w:r>
        <w:rPr>
          <w:w w:val="105"/>
          <w:sz w:val="21"/>
        </w:rPr>
        <w:t>;</w:t>
      </w:r>
    </w:p>
    <w:p w14:paraId="7E900814" w14:textId="77777777" w:rsidR="00C0112C" w:rsidRDefault="00CD3D10">
      <w:pPr>
        <w:pStyle w:val="Paragraphedeliste"/>
        <w:numPr>
          <w:ilvl w:val="0"/>
          <w:numId w:val="111"/>
        </w:numPr>
        <w:tabs>
          <w:tab w:val="left" w:pos="543"/>
        </w:tabs>
        <w:spacing w:before="20"/>
        <w:rPr>
          <w:sz w:val="21"/>
        </w:rPr>
      </w:pPr>
      <w:r>
        <w:rPr>
          <w:w w:val="105"/>
          <w:sz w:val="21"/>
        </w:rPr>
        <w:t>accueillant familial ou accueillante familiale</w:t>
      </w:r>
      <w:r>
        <w:rPr>
          <w:spacing w:val="-42"/>
          <w:w w:val="105"/>
          <w:sz w:val="21"/>
        </w:rPr>
        <w:t xml:space="preserve"> </w:t>
      </w:r>
      <w:r>
        <w:rPr>
          <w:w w:val="105"/>
          <w:sz w:val="21"/>
        </w:rPr>
        <w:t>;</w:t>
      </w:r>
    </w:p>
    <w:p w14:paraId="7E900815" w14:textId="77777777" w:rsidR="00C0112C" w:rsidRDefault="00CD3D10">
      <w:pPr>
        <w:pStyle w:val="Paragraphedeliste"/>
        <w:numPr>
          <w:ilvl w:val="0"/>
          <w:numId w:val="111"/>
        </w:numPr>
        <w:tabs>
          <w:tab w:val="left" w:pos="543"/>
        </w:tabs>
        <w:spacing w:before="20"/>
        <w:rPr>
          <w:sz w:val="21"/>
        </w:rPr>
      </w:pPr>
      <w:r>
        <w:rPr>
          <w:w w:val="105"/>
          <w:sz w:val="21"/>
        </w:rPr>
        <w:t>assistant ou assistante en soins et en santé communautaire</w:t>
      </w:r>
      <w:r>
        <w:rPr>
          <w:spacing w:val="1"/>
          <w:w w:val="105"/>
          <w:sz w:val="21"/>
        </w:rPr>
        <w:t xml:space="preserve"> </w:t>
      </w:r>
      <w:r>
        <w:rPr>
          <w:w w:val="105"/>
          <w:sz w:val="21"/>
        </w:rPr>
        <w:t>;</w:t>
      </w:r>
    </w:p>
    <w:p w14:paraId="7E900816" w14:textId="77777777" w:rsidR="00C0112C" w:rsidRDefault="00CD3D10">
      <w:pPr>
        <w:pStyle w:val="Corpsdetexte"/>
        <w:spacing w:before="20"/>
        <w:ind w:left="327"/>
      </w:pPr>
      <w:r>
        <w:rPr>
          <w:w w:val="105"/>
        </w:rPr>
        <w:t>– ...</w:t>
      </w:r>
    </w:p>
    <w:p w14:paraId="7E900817" w14:textId="77777777" w:rsidR="00C0112C" w:rsidRDefault="00CD3D10">
      <w:pPr>
        <w:pStyle w:val="Corpsdetexte"/>
        <w:spacing w:before="111"/>
        <w:ind w:left="327"/>
      </w:pPr>
      <w:r>
        <w:rPr>
          <w:w w:val="105"/>
        </w:rPr>
        <w:t>Les activités sont regroupées en quatre pôles :</w:t>
      </w:r>
    </w:p>
    <w:p w14:paraId="7E900818" w14:textId="77777777" w:rsidR="00C0112C" w:rsidRDefault="00CD3D10">
      <w:pPr>
        <w:pStyle w:val="Paragraphedeliste"/>
        <w:numPr>
          <w:ilvl w:val="0"/>
          <w:numId w:val="111"/>
        </w:numPr>
        <w:tabs>
          <w:tab w:val="left" w:pos="543"/>
        </w:tabs>
        <w:spacing w:before="66"/>
        <w:rPr>
          <w:sz w:val="21"/>
        </w:rPr>
      </w:pPr>
      <w:r>
        <w:rPr>
          <w:b/>
          <w:w w:val="105"/>
          <w:sz w:val="21"/>
        </w:rPr>
        <w:t xml:space="preserve">pôle d’activités 1 </w:t>
      </w:r>
      <w:r>
        <w:rPr>
          <w:w w:val="105"/>
          <w:sz w:val="21"/>
        </w:rPr>
        <w:t>- accompagnement de la personne dans une approche globale et individualisée</w:t>
      </w:r>
      <w:r>
        <w:rPr>
          <w:spacing w:val="9"/>
          <w:w w:val="105"/>
          <w:sz w:val="21"/>
        </w:rPr>
        <w:t xml:space="preserve"> </w:t>
      </w:r>
      <w:r>
        <w:rPr>
          <w:w w:val="105"/>
          <w:sz w:val="21"/>
        </w:rPr>
        <w:t>;</w:t>
      </w:r>
    </w:p>
    <w:p w14:paraId="7E900819" w14:textId="77777777" w:rsidR="00C0112C" w:rsidRDefault="00CD3D10">
      <w:pPr>
        <w:pStyle w:val="Paragraphedeliste"/>
        <w:numPr>
          <w:ilvl w:val="0"/>
          <w:numId w:val="111"/>
        </w:numPr>
        <w:tabs>
          <w:tab w:val="left" w:pos="543"/>
        </w:tabs>
        <w:spacing w:before="43" w:line="216" w:lineRule="exact"/>
        <w:ind w:right="109"/>
        <w:rPr>
          <w:sz w:val="21"/>
        </w:rPr>
      </w:pPr>
      <w:r>
        <w:rPr>
          <w:b/>
          <w:w w:val="105"/>
          <w:sz w:val="21"/>
        </w:rPr>
        <w:t>pôle</w:t>
      </w:r>
      <w:r>
        <w:rPr>
          <w:b/>
          <w:spacing w:val="-15"/>
          <w:w w:val="105"/>
          <w:sz w:val="21"/>
        </w:rPr>
        <w:t xml:space="preserve"> </w:t>
      </w:r>
      <w:r>
        <w:rPr>
          <w:b/>
          <w:w w:val="105"/>
          <w:sz w:val="21"/>
        </w:rPr>
        <w:t>d’activités</w:t>
      </w:r>
      <w:r>
        <w:rPr>
          <w:b/>
          <w:spacing w:val="-15"/>
          <w:w w:val="105"/>
          <w:sz w:val="21"/>
        </w:rPr>
        <w:t xml:space="preserve"> </w:t>
      </w:r>
      <w:r>
        <w:rPr>
          <w:b/>
          <w:w w:val="105"/>
          <w:sz w:val="21"/>
        </w:rPr>
        <w:t>2</w:t>
      </w:r>
      <w:r>
        <w:rPr>
          <w:b/>
          <w:spacing w:val="-14"/>
          <w:w w:val="105"/>
          <w:sz w:val="21"/>
        </w:rPr>
        <w:t xml:space="preserve"> </w:t>
      </w:r>
      <w:r>
        <w:rPr>
          <w:w w:val="105"/>
          <w:sz w:val="21"/>
        </w:rPr>
        <w:t>-</w:t>
      </w:r>
      <w:r>
        <w:rPr>
          <w:spacing w:val="-15"/>
          <w:w w:val="105"/>
          <w:sz w:val="21"/>
        </w:rPr>
        <w:t xml:space="preserve"> </w:t>
      </w:r>
      <w:r>
        <w:rPr>
          <w:w w:val="105"/>
          <w:sz w:val="21"/>
        </w:rPr>
        <w:t>intervention</w:t>
      </w:r>
      <w:r>
        <w:rPr>
          <w:spacing w:val="-14"/>
          <w:w w:val="105"/>
          <w:sz w:val="21"/>
        </w:rPr>
        <w:t xml:space="preserve"> </w:t>
      </w:r>
      <w:r>
        <w:rPr>
          <w:w w:val="105"/>
          <w:sz w:val="21"/>
        </w:rPr>
        <w:t>auprès</w:t>
      </w:r>
      <w:r>
        <w:rPr>
          <w:spacing w:val="-15"/>
          <w:w w:val="105"/>
          <w:sz w:val="21"/>
        </w:rPr>
        <w:t xml:space="preserve"> </w:t>
      </w:r>
      <w:r>
        <w:rPr>
          <w:w w:val="105"/>
          <w:sz w:val="21"/>
        </w:rPr>
        <w:t>de</w:t>
      </w:r>
      <w:r>
        <w:rPr>
          <w:spacing w:val="-14"/>
          <w:w w:val="105"/>
          <w:sz w:val="21"/>
        </w:rPr>
        <w:t xml:space="preserve"> </w:t>
      </w:r>
      <w:r>
        <w:rPr>
          <w:w w:val="105"/>
          <w:sz w:val="21"/>
        </w:rPr>
        <w:t>la</w:t>
      </w:r>
      <w:r>
        <w:rPr>
          <w:spacing w:val="-14"/>
          <w:w w:val="105"/>
          <w:sz w:val="21"/>
        </w:rPr>
        <w:t xml:space="preserve"> </w:t>
      </w:r>
      <w:r>
        <w:rPr>
          <w:w w:val="105"/>
          <w:sz w:val="21"/>
        </w:rPr>
        <w:t>personne</w:t>
      </w:r>
      <w:r>
        <w:rPr>
          <w:spacing w:val="-15"/>
          <w:w w:val="105"/>
          <w:sz w:val="21"/>
        </w:rPr>
        <w:t xml:space="preserve"> </w:t>
      </w:r>
      <w:r>
        <w:rPr>
          <w:w w:val="105"/>
          <w:sz w:val="21"/>
        </w:rPr>
        <w:t>dans</w:t>
      </w:r>
      <w:r>
        <w:rPr>
          <w:spacing w:val="-14"/>
          <w:w w:val="105"/>
          <w:sz w:val="21"/>
        </w:rPr>
        <w:t xml:space="preserve"> </w:t>
      </w:r>
      <w:r>
        <w:rPr>
          <w:w w:val="105"/>
          <w:sz w:val="21"/>
        </w:rPr>
        <w:t>les</w:t>
      </w:r>
      <w:r>
        <w:rPr>
          <w:spacing w:val="-15"/>
          <w:w w:val="105"/>
          <w:sz w:val="21"/>
        </w:rPr>
        <w:t xml:space="preserve"> </w:t>
      </w:r>
      <w:r>
        <w:rPr>
          <w:w w:val="105"/>
          <w:sz w:val="21"/>
        </w:rPr>
        <w:t>soins</w:t>
      </w:r>
      <w:r>
        <w:rPr>
          <w:spacing w:val="-14"/>
          <w:w w:val="105"/>
          <w:sz w:val="21"/>
        </w:rPr>
        <w:t xml:space="preserve"> </w:t>
      </w:r>
      <w:r>
        <w:rPr>
          <w:w w:val="105"/>
          <w:sz w:val="21"/>
        </w:rPr>
        <w:t>d’hygiène,</w:t>
      </w:r>
      <w:r>
        <w:rPr>
          <w:spacing w:val="-14"/>
          <w:w w:val="105"/>
          <w:sz w:val="21"/>
        </w:rPr>
        <w:t xml:space="preserve"> </w:t>
      </w:r>
      <w:r>
        <w:rPr>
          <w:w w:val="105"/>
          <w:sz w:val="21"/>
        </w:rPr>
        <w:t>de</w:t>
      </w:r>
      <w:r>
        <w:rPr>
          <w:spacing w:val="-14"/>
          <w:w w:val="105"/>
          <w:sz w:val="21"/>
        </w:rPr>
        <w:t xml:space="preserve"> </w:t>
      </w:r>
      <w:r>
        <w:rPr>
          <w:w w:val="105"/>
          <w:sz w:val="21"/>
        </w:rPr>
        <w:t>confort</w:t>
      </w:r>
      <w:r>
        <w:rPr>
          <w:spacing w:val="-15"/>
          <w:w w:val="105"/>
          <w:sz w:val="21"/>
        </w:rPr>
        <w:t xml:space="preserve"> </w:t>
      </w:r>
      <w:r>
        <w:rPr>
          <w:w w:val="105"/>
          <w:sz w:val="21"/>
        </w:rPr>
        <w:t>et</w:t>
      </w:r>
      <w:r>
        <w:rPr>
          <w:spacing w:val="-15"/>
          <w:w w:val="105"/>
          <w:sz w:val="21"/>
        </w:rPr>
        <w:t xml:space="preserve"> </w:t>
      </w:r>
      <w:r>
        <w:rPr>
          <w:w w:val="105"/>
          <w:sz w:val="21"/>
        </w:rPr>
        <w:t>de</w:t>
      </w:r>
      <w:r>
        <w:rPr>
          <w:spacing w:val="-14"/>
          <w:w w:val="105"/>
          <w:sz w:val="21"/>
        </w:rPr>
        <w:t xml:space="preserve"> </w:t>
      </w:r>
      <w:r>
        <w:rPr>
          <w:w w:val="105"/>
          <w:sz w:val="21"/>
        </w:rPr>
        <w:t>sécurité,</w:t>
      </w:r>
      <w:r>
        <w:rPr>
          <w:spacing w:val="-14"/>
          <w:w w:val="105"/>
          <w:sz w:val="21"/>
        </w:rPr>
        <w:t xml:space="preserve"> </w:t>
      </w:r>
      <w:r>
        <w:rPr>
          <w:w w:val="105"/>
          <w:sz w:val="21"/>
        </w:rPr>
        <w:t>dans les activités de la vie quotidienne</w:t>
      </w:r>
      <w:r>
        <w:rPr>
          <w:spacing w:val="-2"/>
          <w:w w:val="105"/>
          <w:sz w:val="21"/>
        </w:rPr>
        <w:t xml:space="preserve"> </w:t>
      </w:r>
      <w:r>
        <w:rPr>
          <w:w w:val="105"/>
          <w:sz w:val="21"/>
        </w:rPr>
        <w:t>;</w:t>
      </w:r>
    </w:p>
    <w:p w14:paraId="7E90081A" w14:textId="77777777" w:rsidR="00C0112C" w:rsidRDefault="00CD3D10">
      <w:pPr>
        <w:pStyle w:val="Paragraphedeliste"/>
        <w:numPr>
          <w:ilvl w:val="0"/>
          <w:numId w:val="111"/>
        </w:numPr>
        <w:tabs>
          <w:tab w:val="left" w:pos="543"/>
        </w:tabs>
        <w:spacing w:before="22"/>
        <w:rPr>
          <w:sz w:val="21"/>
        </w:rPr>
      </w:pPr>
      <w:r>
        <w:rPr>
          <w:b/>
          <w:w w:val="105"/>
          <w:sz w:val="21"/>
        </w:rPr>
        <w:t xml:space="preserve">pôle d’activités 3 </w:t>
      </w:r>
      <w:r>
        <w:rPr>
          <w:w w:val="105"/>
          <w:sz w:val="21"/>
        </w:rPr>
        <w:t>- travail et communication en équipe pluriprofessionnelle</w:t>
      </w:r>
      <w:r>
        <w:rPr>
          <w:spacing w:val="-17"/>
          <w:w w:val="105"/>
          <w:sz w:val="21"/>
        </w:rPr>
        <w:t xml:space="preserve"> </w:t>
      </w:r>
      <w:r>
        <w:rPr>
          <w:w w:val="105"/>
          <w:sz w:val="21"/>
        </w:rPr>
        <w:t>;</w:t>
      </w:r>
    </w:p>
    <w:p w14:paraId="7E90081B" w14:textId="77777777" w:rsidR="00C0112C" w:rsidRDefault="00CD3D10">
      <w:pPr>
        <w:pStyle w:val="Paragraphedeliste"/>
        <w:numPr>
          <w:ilvl w:val="0"/>
          <w:numId w:val="111"/>
        </w:numPr>
        <w:tabs>
          <w:tab w:val="left" w:pos="543"/>
        </w:tabs>
        <w:spacing w:before="20"/>
        <w:rPr>
          <w:sz w:val="21"/>
        </w:rPr>
      </w:pPr>
      <w:r>
        <w:rPr>
          <w:b/>
          <w:w w:val="105"/>
          <w:sz w:val="21"/>
        </w:rPr>
        <w:t>pôle</w:t>
      </w:r>
      <w:r>
        <w:rPr>
          <w:b/>
          <w:spacing w:val="-7"/>
          <w:w w:val="105"/>
          <w:sz w:val="21"/>
        </w:rPr>
        <w:t xml:space="preserve"> </w:t>
      </w:r>
      <w:r>
        <w:rPr>
          <w:b/>
          <w:w w:val="105"/>
          <w:sz w:val="21"/>
        </w:rPr>
        <w:t>d’activités</w:t>
      </w:r>
      <w:r>
        <w:rPr>
          <w:b/>
          <w:spacing w:val="-6"/>
          <w:w w:val="105"/>
          <w:sz w:val="21"/>
        </w:rPr>
        <w:t xml:space="preserve"> </w:t>
      </w:r>
      <w:r>
        <w:rPr>
          <w:b/>
          <w:w w:val="105"/>
          <w:sz w:val="21"/>
        </w:rPr>
        <w:t>4</w:t>
      </w:r>
      <w:r>
        <w:rPr>
          <w:b/>
          <w:spacing w:val="-7"/>
          <w:w w:val="105"/>
          <w:sz w:val="21"/>
        </w:rPr>
        <w:t xml:space="preserve"> </w:t>
      </w:r>
      <w:r>
        <w:rPr>
          <w:w w:val="105"/>
          <w:sz w:val="21"/>
        </w:rPr>
        <w:t>-</w:t>
      </w:r>
      <w:r>
        <w:rPr>
          <w:spacing w:val="-7"/>
          <w:w w:val="105"/>
          <w:sz w:val="21"/>
        </w:rPr>
        <w:t xml:space="preserve"> </w:t>
      </w:r>
      <w:r>
        <w:rPr>
          <w:w w:val="105"/>
          <w:sz w:val="21"/>
        </w:rPr>
        <w:t>réalisation</w:t>
      </w:r>
      <w:r>
        <w:rPr>
          <w:spacing w:val="-6"/>
          <w:w w:val="105"/>
          <w:sz w:val="21"/>
        </w:rPr>
        <w:t xml:space="preserve"> </w:t>
      </w:r>
      <w:r>
        <w:rPr>
          <w:w w:val="105"/>
          <w:sz w:val="21"/>
        </w:rPr>
        <w:t>d’actions</w:t>
      </w:r>
      <w:r>
        <w:rPr>
          <w:spacing w:val="-7"/>
          <w:w w:val="105"/>
          <w:sz w:val="21"/>
        </w:rPr>
        <w:t xml:space="preserve"> </w:t>
      </w:r>
      <w:r>
        <w:rPr>
          <w:w w:val="105"/>
          <w:sz w:val="21"/>
        </w:rPr>
        <w:t>d’éducation</w:t>
      </w:r>
      <w:r>
        <w:rPr>
          <w:spacing w:val="-7"/>
          <w:w w:val="105"/>
          <w:sz w:val="21"/>
        </w:rPr>
        <w:t xml:space="preserve"> </w:t>
      </w:r>
      <w:r>
        <w:rPr>
          <w:w w:val="105"/>
          <w:sz w:val="21"/>
        </w:rPr>
        <w:t>à</w:t>
      </w:r>
      <w:r>
        <w:rPr>
          <w:spacing w:val="-6"/>
          <w:w w:val="105"/>
          <w:sz w:val="21"/>
        </w:rPr>
        <w:t xml:space="preserve"> </w:t>
      </w:r>
      <w:r>
        <w:rPr>
          <w:w w:val="105"/>
          <w:sz w:val="21"/>
        </w:rPr>
        <w:t>la</w:t>
      </w:r>
      <w:r>
        <w:rPr>
          <w:spacing w:val="-7"/>
          <w:w w:val="105"/>
          <w:sz w:val="21"/>
        </w:rPr>
        <w:t xml:space="preserve"> </w:t>
      </w:r>
      <w:r>
        <w:rPr>
          <w:w w:val="105"/>
          <w:sz w:val="21"/>
        </w:rPr>
        <w:t>santé</w:t>
      </w:r>
      <w:r>
        <w:rPr>
          <w:spacing w:val="-6"/>
          <w:w w:val="105"/>
          <w:sz w:val="21"/>
        </w:rPr>
        <w:t xml:space="preserve"> </w:t>
      </w:r>
      <w:r>
        <w:rPr>
          <w:w w:val="105"/>
          <w:sz w:val="21"/>
        </w:rPr>
        <w:t>pour</w:t>
      </w:r>
      <w:r>
        <w:rPr>
          <w:spacing w:val="-7"/>
          <w:w w:val="105"/>
          <w:sz w:val="21"/>
        </w:rPr>
        <w:t xml:space="preserve"> </w:t>
      </w:r>
      <w:r>
        <w:rPr>
          <w:w w:val="105"/>
          <w:sz w:val="21"/>
        </w:rPr>
        <w:t>un</w:t>
      </w:r>
      <w:r>
        <w:rPr>
          <w:spacing w:val="-7"/>
          <w:w w:val="105"/>
          <w:sz w:val="21"/>
        </w:rPr>
        <w:t xml:space="preserve"> </w:t>
      </w:r>
      <w:r>
        <w:rPr>
          <w:w w:val="105"/>
          <w:sz w:val="21"/>
        </w:rPr>
        <w:t>public</w:t>
      </w:r>
      <w:r>
        <w:rPr>
          <w:spacing w:val="-7"/>
          <w:w w:val="105"/>
          <w:sz w:val="21"/>
        </w:rPr>
        <w:t xml:space="preserve"> </w:t>
      </w:r>
      <w:r>
        <w:rPr>
          <w:w w:val="105"/>
          <w:sz w:val="21"/>
        </w:rPr>
        <w:t>ciblé,</w:t>
      </w:r>
      <w:r>
        <w:rPr>
          <w:spacing w:val="-7"/>
          <w:w w:val="105"/>
          <w:sz w:val="21"/>
        </w:rPr>
        <w:t xml:space="preserve"> </w:t>
      </w:r>
      <w:r>
        <w:rPr>
          <w:w w:val="105"/>
          <w:sz w:val="21"/>
        </w:rPr>
        <w:t>dans</w:t>
      </w:r>
      <w:r>
        <w:rPr>
          <w:spacing w:val="-7"/>
          <w:w w:val="105"/>
          <w:sz w:val="21"/>
        </w:rPr>
        <w:t xml:space="preserve"> </w:t>
      </w:r>
      <w:r>
        <w:rPr>
          <w:w w:val="105"/>
          <w:sz w:val="21"/>
        </w:rPr>
        <w:t>un</w:t>
      </w:r>
      <w:r>
        <w:rPr>
          <w:spacing w:val="-7"/>
          <w:w w:val="105"/>
          <w:sz w:val="21"/>
        </w:rPr>
        <w:t xml:space="preserve"> </w:t>
      </w:r>
      <w:r>
        <w:rPr>
          <w:w w:val="105"/>
          <w:sz w:val="21"/>
        </w:rPr>
        <w:t>contexte</w:t>
      </w:r>
      <w:r>
        <w:rPr>
          <w:spacing w:val="-6"/>
          <w:w w:val="105"/>
          <w:sz w:val="21"/>
        </w:rPr>
        <w:t xml:space="preserve"> </w:t>
      </w:r>
      <w:r>
        <w:rPr>
          <w:w w:val="105"/>
          <w:sz w:val="21"/>
        </w:rPr>
        <w:t>donné.</w:t>
      </w:r>
    </w:p>
    <w:p w14:paraId="7E90081C" w14:textId="77777777" w:rsidR="00C0112C" w:rsidRDefault="00CD3D10">
      <w:pPr>
        <w:pStyle w:val="Corpsdetexte"/>
        <w:spacing w:before="135" w:line="216" w:lineRule="exact"/>
        <w:ind w:left="112" w:right="109" w:firstLine="215"/>
        <w:jc w:val="both"/>
      </w:pPr>
      <w:r>
        <w:rPr>
          <w:w w:val="105"/>
        </w:rPr>
        <w:t>Les</w:t>
      </w:r>
      <w:r>
        <w:rPr>
          <w:spacing w:val="-13"/>
          <w:w w:val="105"/>
        </w:rPr>
        <w:t xml:space="preserve"> </w:t>
      </w:r>
      <w:r>
        <w:rPr>
          <w:w w:val="105"/>
        </w:rPr>
        <w:t>activités</w:t>
      </w:r>
      <w:r>
        <w:rPr>
          <w:spacing w:val="-13"/>
          <w:w w:val="105"/>
        </w:rPr>
        <w:t xml:space="preserve"> </w:t>
      </w:r>
      <w:r>
        <w:rPr>
          <w:w w:val="105"/>
        </w:rPr>
        <w:t>citées</w:t>
      </w:r>
      <w:r>
        <w:rPr>
          <w:spacing w:val="-13"/>
          <w:w w:val="105"/>
        </w:rPr>
        <w:t xml:space="preserve"> </w:t>
      </w:r>
      <w:r>
        <w:rPr>
          <w:w w:val="105"/>
        </w:rPr>
        <w:t>dans</w:t>
      </w:r>
      <w:r>
        <w:rPr>
          <w:spacing w:val="-13"/>
          <w:w w:val="105"/>
        </w:rPr>
        <w:t xml:space="preserve"> </w:t>
      </w:r>
      <w:r>
        <w:rPr>
          <w:w w:val="105"/>
        </w:rPr>
        <w:t>ce</w:t>
      </w:r>
      <w:r>
        <w:rPr>
          <w:spacing w:val="-13"/>
          <w:w w:val="105"/>
        </w:rPr>
        <w:t xml:space="preserve"> </w:t>
      </w:r>
      <w:r>
        <w:rPr>
          <w:w w:val="105"/>
        </w:rPr>
        <w:t>référentiel</w:t>
      </w:r>
      <w:r>
        <w:rPr>
          <w:spacing w:val="-13"/>
          <w:w w:val="105"/>
        </w:rPr>
        <w:t xml:space="preserve"> </w:t>
      </w:r>
      <w:r>
        <w:rPr>
          <w:w w:val="105"/>
        </w:rPr>
        <w:t>sont</w:t>
      </w:r>
      <w:r>
        <w:rPr>
          <w:spacing w:val="-12"/>
          <w:w w:val="105"/>
        </w:rPr>
        <w:t xml:space="preserve"> </w:t>
      </w:r>
      <w:r>
        <w:rPr>
          <w:w w:val="105"/>
        </w:rPr>
        <w:t>conduites</w:t>
      </w:r>
      <w:r>
        <w:rPr>
          <w:spacing w:val="-13"/>
          <w:w w:val="105"/>
        </w:rPr>
        <w:t xml:space="preserve"> </w:t>
      </w:r>
      <w:r>
        <w:rPr>
          <w:w w:val="105"/>
        </w:rPr>
        <w:t>dans</w:t>
      </w:r>
      <w:r>
        <w:rPr>
          <w:spacing w:val="-14"/>
          <w:w w:val="105"/>
        </w:rPr>
        <w:t xml:space="preserve"> </w:t>
      </w:r>
      <w:r>
        <w:rPr>
          <w:w w:val="105"/>
        </w:rPr>
        <w:t>le</w:t>
      </w:r>
      <w:r>
        <w:rPr>
          <w:spacing w:val="-13"/>
          <w:w w:val="105"/>
        </w:rPr>
        <w:t xml:space="preserve"> </w:t>
      </w:r>
      <w:r>
        <w:rPr>
          <w:w w:val="105"/>
        </w:rPr>
        <w:t>respect</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responsabilité</w:t>
      </w:r>
      <w:r>
        <w:rPr>
          <w:spacing w:val="-13"/>
          <w:w w:val="105"/>
        </w:rPr>
        <w:t xml:space="preserve"> </w:t>
      </w:r>
      <w:r>
        <w:rPr>
          <w:w w:val="105"/>
        </w:rPr>
        <w:t>liée</w:t>
      </w:r>
      <w:r>
        <w:rPr>
          <w:spacing w:val="-13"/>
          <w:w w:val="105"/>
        </w:rPr>
        <w:t xml:space="preserve"> </w:t>
      </w:r>
      <w:r>
        <w:rPr>
          <w:w w:val="105"/>
        </w:rPr>
        <w:t>à</w:t>
      </w:r>
      <w:r>
        <w:rPr>
          <w:spacing w:val="-13"/>
          <w:w w:val="105"/>
        </w:rPr>
        <w:t xml:space="preserve"> </w:t>
      </w:r>
      <w:r>
        <w:rPr>
          <w:w w:val="105"/>
        </w:rPr>
        <w:t>l’emploi</w:t>
      </w:r>
      <w:r>
        <w:rPr>
          <w:spacing w:val="-14"/>
          <w:w w:val="105"/>
        </w:rPr>
        <w:t xml:space="preserve"> </w:t>
      </w:r>
      <w:r>
        <w:rPr>
          <w:w w:val="105"/>
        </w:rPr>
        <w:t>avec</w:t>
      </w:r>
      <w:r>
        <w:rPr>
          <w:spacing w:val="-13"/>
          <w:w w:val="105"/>
        </w:rPr>
        <w:t xml:space="preserve"> </w:t>
      </w:r>
      <w:r>
        <w:rPr>
          <w:w w:val="105"/>
        </w:rPr>
        <w:t>une marge d’autonomie (2) définie par ou avec l’employeur, soit en pleine responsabilité (3) ou en responsabilité partagée avec d’autres professionnels selon la structure et le contexte</w:t>
      </w:r>
      <w:r>
        <w:rPr>
          <w:spacing w:val="14"/>
          <w:w w:val="105"/>
        </w:rPr>
        <w:t xml:space="preserve"> </w:t>
      </w:r>
      <w:r>
        <w:rPr>
          <w:w w:val="105"/>
        </w:rPr>
        <w:t>d’emploi.</w:t>
      </w:r>
    </w:p>
    <w:p w14:paraId="7E90081D" w14:textId="77777777" w:rsidR="00C0112C" w:rsidRDefault="00CD3D10">
      <w:pPr>
        <w:pStyle w:val="Corpsdetexte"/>
        <w:spacing w:before="45" w:line="216" w:lineRule="exact"/>
        <w:ind w:left="112" w:right="110" w:firstLine="215"/>
        <w:jc w:val="both"/>
      </w:pPr>
      <w:r>
        <w:rPr>
          <w:w w:val="105"/>
        </w:rPr>
        <w:t>L’accompagnement</w:t>
      </w:r>
      <w:r>
        <w:rPr>
          <w:spacing w:val="-8"/>
          <w:w w:val="105"/>
        </w:rPr>
        <w:t xml:space="preserve"> </w:t>
      </w:r>
      <w:r>
        <w:rPr>
          <w:w w:val="105"/>
        </w:rPr>
        <w:t>de</w:t>
      </w:r>
      <w:r>
        <w:rPr>
          <w:spacing w:val="-7"/>
          <w:w w:val="105"/>
        </w:rPr>
        <w:t xml:space="preserve"> </w:t>
      </w:r>
      <w:r>
        <w:rPr>
          <w:w w:val="105"/>
        </w:rPr>
        <w:t>la</w:t>
      </w:r>
      <w:r>
        <w:rPr>
          <w:spacing w:val="-8"/>
          <w:w w:val="105"/>
        </w:rPr>
        <w:t xml:space="preserve"> </w:t>
      </w:r>
      <w:r>
        <w:rPr>
          <w:w w:val="105"/>
        </w:rPr>
        <w:t>ou</w:t>
      </w:r>
      <w:r>
        <w:rPr>
          <w:spacing w:val="-7"/>
          <w:w w:val="105"/>
        </w:rPr>
        <w:t xml:space="preserve"> </w:t>
      </w:r>
      <w:r>
        <w:rPr>
          <w:w w:val="105"/>
        </w:rPr>
        <w:t>des</w:t>
      </w:r>
      <w:r>
        <w:rPr>
          <w:spacing w:val="-8"/>
          <w:w w:val="105"/>
        </w:rPr>
        <w:t xml:space="preserve"> </w:t>
      </w:r>
      <w:r>
        <w:rPr>
          <w:w w:val="105"/>
        </w:rPr>
        <w:t>personne(s)</w:t>
      </w:r>
      <w:r>
        <w:rPr>
          <w:spacing w:val="-7"/>
          <w:w w:val="105"/>
        </w:rPr>
        <w:t xml:space="preserve"> </w:t>
      </w:r>
      <w:r>
        <w:rPr>
          <w:w w:val="105"/>
        </w:rPr>
        <w:t>se</w:t>
      </w:r>
      <w:r>
        <w:rPr>
          <w:spacing w:val="-8"/>
          <w:w w:val="105"/>
        </w:rPr>
        <w:t xml:space="preserve"> </w:t>
      </w:r>
      <w:r>
        <w:rPr>
          <w:w w:val="105"/>
        </w:rPr>
        <w:t>fait</w:t>
      </w:r>
      <w:r>
        <w:rPr>
          <w:spacing w:val="-7"/>
          <w:w w:val="105"/>
        </w:rPr>
        <w:t xml:space="preserve"> </w:t>
      </w:r>
      <w:r>
        <w:rPr>
          <w:w w:val="105"/>
        </w:rPr>
        <w:t>toujours</w:t>
      </w:r>
      <w:r>
        <w:rPr>
          <w:spacing w:val="-8"/>
          <w:w w:val="105"/>
        </w:rPr>
        <w:t xml:space="preserve"> </w:t>
      </w:r>
      <w:r>
        <w:rPr>
          <w:w w:val="105"/>
        </w:rPr>
        <w:t>dans</w:t>
      </w:r>
      <w:r>
        <w:rPr>
          <w:spacing w:val="-8"/>
          <w:w w:val="105"/>
        </w:rPr>
        <w:t xml:space="preserve"> </w:t>
      </w:r>
      <w:r>
        <w:rPr>
          <w:w w:val="105"/>
        </w:rPr>
        <w:t>le</w:t>
      </w:r>
      <w:r>
        <w:rPr>
          <w:spacing w:val="-7"/>
          <w:w w:val="105"/>
        </w:rPr>
        <w:t xml:space="preserve"> </w:t>
      </w:r>
      <w:r>
        <w:rPr>
          <w:w w:val="105"/>
        </w:rPr>
        <w:t>cadre</w:t>
      </w:r>
      <w:r>
        <w:rPr>
          <w:spacing w:val="-8"/>
          <w:w w:val="105"/>
        </w:rPr>
        <w:t xml:space="preserve"> </w:t>
      </w:r>
      <w:r>
        <w:rPr>
          <w:w w:val="105"/>
        </w:rPr>
        <w:t>de</w:t>
      </w:r>
      <w:r>
        <w:rPr>
          <w:spacing w:val="-7"/>
          <w:w w:val="105"/>
        </w:rPr>
        <w:t xml:space="preserve"> </w:t>
      </w:r>
      <w:r>
        <w:rPr>
          <w:w w:val="105"/>
        </w:rPr>
        <w:t>son</w:t>
      </w:r>
      <w:r>
        <w:rPr>
          <w:spacing w:val="-8"/>
          <w:w w:val="105"/>
        </w:rPr>
        <w:t xml:space="preserve"> </w:t>
      </w:r>
      <w:r>
        <w:rPr>
          <w:w w:val="105"/>
        </w:rPr>
        <w:t>ou</w:t>
      </w:r>
      <w:r>
        <w:rPr>
          <w:spacing w:val="-8"/>
          <w:w w:val="105"/>
        </w:rPr>
        <w:t xml:space="preserve"> </w:t>
      </w:r>
      <w:r>
        <w:rPr>
          <w:w w:val="105"/>
        </w:rPr>
        <w:t>de</w:t>
      </w:r>
      <w:r>
        <w:rPr>
          <w:spacing w:val="-7"/>
          <w:w w:val="105"/>
        </w:rPr>
        <w:t xml:space="preserve"> </w:t>
      </w:r>
      <w:r>
        <w:rPr>
          <w:w w:val="105"/>
        </w:rPr>
        <w:t>leur</w:t>
      </w:r>
      <w:r>
        <w:rPr>
          <w:spacing w:val="-7"/>
          <w:w w:val="105"/>
        </w:rPr>
        <w:t xml:space="preserve"> </w:t>
      </w:r>
      <w:r>
        <w:rPr>
          <w:w w:val="105"/>
        </w:rPr>
        <w:t>projet</w:t>
      </w:r>
      <w:r>
        <w:rPr>
          <w:spacing w:val="-8"/>
          <w:w w:val="105"/>
        </w:rPr>
        <w:t xml:space="preserve"> </w:t>
      </w:r>
      <w:r>
        <w:rPr>
          <w:w w:val="105"/>
        </w:rPr>
        <w:t>individualisé ou personnalisé, de leur projet de vie, en fonction du</w:t>
      </w:r>
      <w:r>
        <w:rPr>
          <w:spacing w:val="46"/>
          <w:w w:val="105"/>
        </w:rPr>
        <w:t xml:space="preserve"> </w:t>
      </w:r>
      <w:r>
        <w:rPr>
          <w:w w:val="105"/>
        </w:rPr>
        <w:t>contexte.</w:t>
      </w:r>
    </w:p>
    <w:p w14:paraId="7E90081E" w14:textId="77777777" w:rsidR="00C0112C" w:rsidRDefault="00CD3D10">
      <w:pPr>
        <w:pStyle w:val="Corpsdetexte"/>
        <w:spacing w:before="45" w:line="216" w:lineRule="exact"/>
        <w:ind w:left="112" w:right="111" w:firstLine="215"/>
        <w:jc w:val="both"/>
      </w:pPr>
      <w:r>
        <w:rPr>
          <w:w w:val="105"/>
        </w:rPr>
        <w:t>Les titulaires de ce baccalauréat professionnel peuvent avoir accès aux poursuites d’études des secteurs de la santé</w:t>
      </w:r>
      <w:r>
        <w:rPr>
          <w:spacing w:val="-8"/>
          <w:w w:val="105"/>
        </w:rPr>
        <w:t xml:space="preserve"> </w:t>
      </w:r>
      <w:r>
        <w:rPr>
          <w:w w:val="105"/>
        </w:rPr>
        <w:t>et</w:t>
      </w:r>
      <w:r>
        <w:rPr>
          <w:spacing w:val="-8"/>
          <w:w w:val="105"/>
        </w:rPr>
        <w:t xml:space="preserve"> </w:t>
      </w:r>
      <w:r>
        <w:rPr>
          <w:w w:val="105"/>
        </w:rPr>
        <w:t>du</w:t>
      </w:r>
      <w:r>
        <w:rPr>
          <w:spacing w:val="-9"/>
          <w:w w:val="105"/>
        </w:rPr>
        <w:t xml:space="preserve"> </w:t>
      </w:r>
      <w:r>
        <w:rPr>
          <w:w w:val="105"/>
        </w:rPr>
        <w:t>social</w:t>
      </w:r>
      <w:r>
        <w:rPr>
          <w:spacing w:val="-8"/>
          <w:w w:val="105"/>
        </w:rPr>
        <w:t xml:space="preserve"> </w:t>
      </w:r>
      <w:r>
        <w:rPr>
          <w:w w:val="105"/>
        </w:rPr>
        <w:t>dont</w:t>
      </w:r>
      <w:r>
        <w:rPr>
          <w:spacing w:val="-9"/>
          <w:w w:val="105"/>
        </w:rPr>
        <w:t xml:space="preserve"> </w:t>
      </w:r>
      <w:r>
        <w:rPr>
          <w:w w:val="105"/>
        </w:rPr>
        <w:t>les</w:t>
      </w:r>
      <w:r>
        <w:rPr>
          <w:spacing w:val="-8"/>
          <w:w w:val="105"/>
        </w:rPr>
        <w:t xml:space="preserve"> </w:t>
      </w:r>
      <w:r>
        <w:rPr>
          <w:w w:val="105"/>
        </w:rPr>
        <w:t>BTS</w:t>
      </w:r>
      <w:r>
        <w:rPr>
          <w:spacing w:val="-8"/>
          <w:w w:val="105"/>
        </w:rPr>
        <w:t xml:space="preserve"> </w:t>
      </w:r>
      <w:r>
        <w:rPr>
          <w:w w:val="105"/>
        </w:rPr>
        <w:t>du</w:t>
      </w:r>
      <w:r>
        <w:rPr>
          <w:spacing w:val="-9"/>
          <w:w w:val="105"/>
        </w:rPr>
        <w:t xml:space="preserve"> </w:t>
      </w:r>
      <w:r>
        <w:rPr>
          <w:w w:val="105"/>
        </w:rPr>
        <w:t>champ</w:t>
      </w:r>
      <w:r>
        <w:rPr>
          <w:spacing w:val="-8"/>
          <w:w w:val="105"/>
        </w:rPr>
        <w:t xml:space="preserve"> </w:t>
      </w:r>
      <w:r>
        <w:rPr>
          <w:w w:val="105"/>
        </w:rPr>
        <w:t>sanitaire</w:t>
      </w:r>
      <w:r>
        <w:rPr>
          <w:spacing w:val="-8"/>
          <w:w w:val="105"/>
        </w:rPr>
        <w:t xml:space="preserve"> </w:t>
      </w:r>
      <w:r>
        <w:rPr>
          <w:w w:val="105"/>
        </w:rPr>
        <w:t>et</w:t>
      </w:r>
      <w:r>
        <w:rPr>
          <w:spacing w:val="-9"/>
          <w:w w:val="105"/>
        </w:rPr>
        <w:t xml:space="preserve"> </w:t>
      </w:r>
      <w:r>
        <w:rPr>
          <w:w w:val="105"/>
        </w:rPr>
        <w:t>social</w:t>
      </w:r>
      <w:r>
        <w:rPr>
          <w:spacing w:val="-8"/>
          <w:w w:val="105"/>
        </w:rPr>
        <w:t xml:space="preserve"> </w:t>
      </w:r>
      <w:r>
        <w:rPr>
          <w:w w:val="105"/>
        </w:rPr>
        <w:t>pour</w:t>
      </w:r>
      <w:r>
        <w:rPr>
          <w:spacing w:val="-8"/>
          <w:w w:val="105"/>
        </w:rPr>
        <w:t xml:space="preserve"> </w:t>
      </w:r>
      <w:r>
        <w:rPr>
          <w:w w:val="105"/>
        </w:rPr>
        <w:t>construire</w:t>
      </w:r>
      <w:r>
        <w:rPr>
          <w:spacing w:val="-9"/>
          <w:w w:val="105"/>
        </w:rPr>
        <w:t xml:space="preserve"> </w:t>
      </w:r>
      <w:r>
        <w:rPr>
          <w:w w:val="105"/>
        </w:rPr>
        <w:t>un</w:t>
      </w:r>
      <w:r>
        <w:rPr>
          <w:spacing w:val="-8"/>
          <w:w w:val="105"/>
        </w:rPr>
        <w:t xml:space="preserve"> </w:t>
      </w:r>
      <w:r>
        <w:rPr>
          <w:w w:val="105"/>
        </w:rPr>
        <w:t>parcours</w:t>
      </w:r>
      <w:r>
        <w:rPr>
          <w:spacing w:val="-9"/>
          <w:w w:val="105"/>
        </w:rPr>
        <w:t xml:space="preserve"> </w:t>
      </w:r>
      <w:r>
        <w:rPr>
          <w:w w:val="105"/>
        </w:rPr>
        <w:t>professionnel,</w:t>
      </w:r>
      <w:r>
        <w:rPr>
          <w:spacing w:val="-8"/>
          <w:w w:val="105"/>
        </w:rPr>
        <w:t xml:space="preserve"> </w:t>
      </w:r>
      <w:r>
        <w:rPr>
          <w:w w:val="105"/>
        </w:rPr>
        <w:t xml:space="preserve">notamment dans le cadre de la formation tout au long de la </w:t>
      </w:r>
      <w:r>
        <w:rPr>
          <w:spacing w:val="32"/>
          <w:w w:val="105"/>
        </w:rPr>
        <w:t xml:space="preserve"> </w:t>
      </w:r>
      <w:r>
        <w:rPr>
          <w:w w:val="105"/>
        </w:rPr>
        <w:t>vie.</w:t>
      </w:r>
    </w:p>
    <w:p w14:paraId="7E90081F" w14:textId="77777777" w:rsidR="00C0112C" w:rsidRDefault="00C0112C">
      <w:pPr>
        <w:spacing w:line="216" w:lineRule="exact"/>
        <w:jc w:val="both"/>
        <w:sectPr w:rsidR="00C0112C">
          <w:pgSz w:w="11910" w:h="16840"/>
          <w:pgMar w:top="600" w:right="880" w:bottom="280" w:left="880" w:header="720" w:footer="720" w:gutter="0"/>
          <w:cols w:space="720"/>
        </w:sectPr>
      </w:pPr>
    </w:p>
    <w:p w14:paraId="7E900820" w14:textId="5D5EF44A" w:rsidR="00C0112C" w:rsidRDefault="00374CEB">
      <w:pPr>
        <w:tabs>
          <w:tab w:val="left" w:pos="2253"/>
          <w:tab w:val="left" w:pos="8736"/>
        </w:tabs>
        <w:spacing w:before="85"/>
        <w:ind w:left="112"/>
        <w:rPr>
          <w:sz w:val="16"/>
        </w:rPr>
      </w:pPr>
      <w:r>
        <w:rPr>
          <w:noProof/>
        </w:rPr>
        <w:lastRenderedPageBreak/>
        <mc:AlternateContent>
          <mc:Choice Requires="wpg">
            <w:drawing>
              <wp:anchor distT="0" distB="0" distL="114300" distR="114300" simplePos="0" relativeHeight="503146664" behindDoc="1" locked="0" layoutInCell="1" allowOverlap="1" wp14:anchorId="7E9016E2" wp14:editId="2BB1C1A7">
                <wp:simplePos x="0" y="0"/>
                <wp:positionH relativeFrom="page">
                  <wp:posOffset>0</wp:posOffset>
                </wp:positionH>
                <wp:positionV relativeFrom="page">
                  <wp:posOffset>0</wp:posOffset>
                </wp:positionV>
                <wp:extent cx="7560310" cy="10692130"/>
                <wp:effectExtent l="0" t="0" r="2540" b="4445"/>
                <wp:wrapNone/>
                <wp:docPr id="19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191"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wps:wsp>
                        <wps:cNvPr id="192" name="Line 162"/>
                        <wps:cNvCnPr>
                          <a:cxnSpLocks noChangeShapeType="1"/>
                        </wps:cNvCnPr>
                        <wps:spPr bwMode="auto">
                          <a:xfrm>
                            <a:off x="992" y="2480"/>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61"/>
                        <wps:cNvCnPr>
                          <a:cxnSpLocks noChangeShapeType="1"/>
                        </wps:cNvCnPr>
                        <wps:spPr bwMode="auto">
                          <a:xfrm>
                            <a:off x="1001" y="2489"/>
                            <a:ext cx="0" cy="249"/>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60"/>
                        <wps:cNvCnPr>
                          <a:cxnSpLocks noChangeShapeType="1"/>
                        </wps:cNvCnPr>
                        <wps:spPr bwMode="auto">
                          <a:xfrm>
                            <a:off x="10905" y="2489"/>
                            <a:ext cx="0" cy="249"/>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59"/>
                        <wps:cNvCnPr>
                          <a:cxnSpLocks noChangeShapeType="1"/>
                        </wps:cNvCnPr>
                        <wps:spPr bwMode="auto">
                          <a:xfrm>
                            <a:off x="1009" y="2735"/>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196" name="Line 158"/>
                        <wps:cNvCnPr>
                          <a:cxnSpLocks noChangeShapeType="1"/>
                        </wps:cNvCnPr>
                        <wps:spPr bwMode="auto">
                          <a:xfrm>
                            <a:off x="992" y="7067"/>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57"/>
                        <wps:cNvCnPr>
                          <a:cxnSpLocks noChangeShapeType="1"/>
                        </wps:cNvCnPr>
                        <wps:spPr bwMode="auto">
                          <a:xfrm>
                            <a:off x="1001" y="2738"/>
                            <a:ext cx="0" cy="4320"/>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56"/>
                        <wps:cNvCnPr>
                          <a:cxnSpLocks noChangeShapeType="1"/>
                        </wps:cNvCnPr>
                        <wps:spPr bwMode="auto">
                          <a:xfrm>
                            <a:off x="10905" y="2738"/>
                            <a:ext cx="0" cy="432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55"/>
                        <wps:cNvCnPr>
                          <a:cxnSpLocks noChangeShapeType="1"/>
                        </wps:cNvCnPr>
                        <wps:spPr bwMode="auto">
                          <a:xfrm>
                            <a:off x="992" y="7203"/>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54"/>
                        <wps:cNvCnPr>
                          <a:cxnSpLocks noChangeShapeType="1"/>
                        </wps:cNvCnPr>
                        <wps:spPr bwMode="auto">
                          <a:xfrm>
                            <a:off x="1001" y="7211"/>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53"/>
                        <wps:cNvCnPr>
                          <a:cxnSpLocks noChangeShapeType="1"/>
                        </wps:cNvCnPr>
                        <wps:spPr bwMode="auto">
                          <a:xfrm>
                            <a:off x="10905" y="7211"/>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52"/>
                        <wps:cNvCnPr>
                          <a:cxnSpLocks noChangeShapeType="1"/>
                        </wps:cNvCnPr>
                        <wps:spPr bwMode="auto">
                          <a:xfrm>
                            <a:off x="1009" y="7544"/>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203" name="Line 151"/>
                        <wps:cNvCnPr>
                          <a:cxnSpLocks noChangeShapeType="1"/>
                        </wps:cNvCnPr>
                        <wps:spPr bwMode="auto">
                          <a:xfrm>
                            <a:off x="992" y="12478"/>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204" name="Line 150"/>
                        <wps:cNvCnPr>
                          <a:cxnSpLocks noChangeShapeType="1"/>
                        </wps:cNvCnPr>
                        <wps:spPr bwMode="auto">
                          <a:xfrm>
                            <a:off x="1001" y="7547"/>
                            <a:ext cx="0" cy="4922"/>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49"/>
                        <wps:cNvCnPr>
                          <a:cxnSpLocks noChangeShapeType="1"/>
                        </wps:cNvCnPr>
                        <wps:spPr bwMode="auto">
                          <a:xfrm>
                            <a:off x="10905" y="7547"/>
                            <a:ext cx="0" cy="4922"/>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48"/>
                        <wps:cNvCnPr>
                          <a:cxnSpLocks noChangeShapeType="1"/>
                        </wps:cNvCnPr>
                        <wps:spPr bwMode="auto">
                          <a:xfrm>
                            <a:off x="992" y="12614"/>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207" name="Line 147"/>
                        <wps:cNvCnPr>
                          <a:cxnSpLocks noChangeShapeType="1"/>
                        </wps:cNvCnPr>
                        <wps:spPr bwMode="auto">
                          <a:xfrm>
                            <a:off x="1001" y="12622"/>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46"/>
                        <wps:cNvCnPr>
                          <a:cxnSpLocks noChangeShapeType="1"/>
                        </wps:cNvCnPr>
                        <wps:spPr bwMode="auto">
                          <a:xfrm>
                            <a:off x="10905" y="12622"/>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45"/>
                        <wps:cNvCnPr>
                          <a:cxnSpLocks noChangeShapeType="1"/>
                        </wps:cNvCnPr>
                        <wps:spPr bwMode="auto">
                          <a:xfrm>
                            <a:off x="1009" y="12955"/>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210" name="Line 144"/>
                        <wps:cNvCnPr>
                          <a:cxnSpLocks noChangeShapeType="1"/>
                        </wps:cNvCnPr>
                        <wps:spPr bwMode="auto">
                          <a:xfrm>
                            <a:off x="1001" y="12958"/>
                            <a:ext cx="0" cy="304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43"/>
                        <wps:cNvCnPr>
                          <a:cxnSpLocks noChangeShapeType="1"/>
                        </wps:cNvCnPr>
                        <wps:spPr bwMode="auto">
                          <a:xfrm>
                            <a:off x="10905" y="12958"/>
                            <a:ext cx="0" cy="304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42"/>
                        <wps:cNvCnPr>
                          <a:cxnSpLocks noChangeShapeType="1"/>
                        </wps:cNvCnPr>
                        <wps:spPr bwMode="auto">
                          <a:xfrm>
                            <a:off x="1009" y="16000"/>
                            <a:ext cx="9887" cy="0"/>
                          </a:xfrm>
                          <a:prstGeom prst="line">
                            <a:avLst/>
                          </a:prstGeom>
                          <a:noFill/>
                          <a:ln w="359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7F077" id="Group 141" o:spid="_x0000_s1026" style="position:absolute;margin-left:0;margin-top:0;width:595.3pt;height:841.9pt;z-index:-169816;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8Tp96wQAAMUsAAAOAAAAZHJzL2Uyb0RvYy54bWzsWltvozgUfl9p/wPi&#10;fRpDuATUdLRqZ6qVurPVzuwPcMAJaMBGNmmSf7/HF5LgzO50q5Q8kEpFvoA5/r5z4Zz49uO2rpwX&#10;wkXJ6Nz1bpDrEJqxvKSrufv3t88fZq4jWkxzXDFK5u6OCPfj3a+/3G6alPisYFVOuAOLUJFumrlb&#10;tG2TTiYiK0iNxQ1rCIXJJeM1bqHLV5Oc4w2sXlcTH6FosmE8bzjLiBAw+qAn3Tu1/nJJsvbP5VKQ&#10;1qnmLsjWqitX14W8Tu5ucbriuCnKzIiB3yBFjUsKL90v9YBb7Kx5ebJUXWacCbZsbzJWT9hyWWZE&#10;7QF24yFrN4+crRu1l1W6WTV7mABaC6c3L5t9eXnkzdfmmWvpofnEsu8CcJlsmlV6PC/7K32zs9j8&#10;wXLgE69bpja+XfJaLgFbcrYK390eX7JtnQwG4zBCUw9oyGDOQ1Hie1NDQVYATycPZsUn86jnJSgy&#10;D0az6UwSN8GpfquS1Eh2d9uUWQr/Bi1onaD1c62Cp9o1J65ZpH7VGjXm39fNByC2wW25KKuy3Skl&#10;BYCkUPTlucwk0LIDwD5zp8wBiMRzHYprQBPm5WsdL5rKDXb36aew3JUix6HsvsB0RX4TDWg4LAEL&#10;dEOcs01BcC7ksESpv4rq9iRZVGXzuawqyZ5smz2DkVhK9gPYtAI/sGxdE9pqi+Skgu0zKoqyEa7D&#10;U1IvCOyT/54rgXAqePYXyA3CQbvlpM0K2VyCEGYcqN1PKIkPQsrtCNDXt6ngf+oRIMxF+0hY7cgG&#10;iAxSKu3GL09CygtydbdIiSmTwHUgS6kM3iCkdEHg00SHJ/ROEP1fZvu1wA0BaeSyx9rjd9rzVFKp&#10;Or5k3dx0T7VhZ1tqDHuvKGq5b7sG1E7rSe8R2XkVykkC7wdz9oOZMeXO2mEG9FKauprYW+sBQoNy&#10;BXK/CmWcVtTZgLwoTkL1hGBVmXfKK/hqcV9x5wVLZ6/+jJvo3QZOleZK96SZfDLtFpeVboOgFQUe&#10;Owg0mAuW7565pFqOA62D8Tu1+FVs9cjC6fvx6yEELGqCEwknTjuCjSP3AzV+Vn5nCI2G38DiV1nL&#10;gPwmKBye4DEZMMCrw7t20KEylwEJRonmN56GfQNOZrP4fTz0NELxaAwYvkt7/KqP08H47QJwjKLY&#10;ovcagM/ygQU20uNXwTwYv4cAHOu05yQAB1P//F9YY4rAUKPoERxJOxqQ4H0EHpThMYVgiIA9hlUg&#10;HIzhvYv2kcrrDxZ8zZFuzuCioRBo8RsMbMEmR4p9z5Q4rBxpOlU+5Zoj/aTi+eMaB5RGLX6VGQ1m&#10;vx7qPPSgBI/HQfvIKmKFwxax4BtL50hxGCjXceSh3y9HCpNgJDmSjHv9ADxsEasLwJ4fxCo7O+L3&#10;HZOkGZqNhmCrihUOXcXqInAYWFmwqVIGia98yjUEvzEEW1UsXfS9RAgelOExxWCrjhVcpo7l+ZFn&#10;x+Crjz5LlmQVsrSnHNCEjY8GhrUvPkRh46SvadLrDob8W5pkFbKCSxWyhmV4TD7aKmQFwxay9nmS&#10;5yfh9cck63zMOXy0PB11XKnU6eglfHQSWplS56ORVrrrh/TbPqShQthn+FK1LGnDA1I8Ii/tWdWs&#10;4ELVLC+CQ1DWb8LvWc5KLl/tUEdB4aysOqpnzvXKw7jHfXWG63D6+O4fAAAA//8DAFBLAwQKAAAA&#10;AAAAACEALMsFDAxFAAAMRQAAFAAAAGRycy9tZWRpYS9pbWFnZTEucG5niVBORw0KGgoAAAANSUhE&#10;UgAABnYAAAkjCAIAAACzq+aSAAAABmJLR0QA/wD/AP+gvaeTAAAACXBIWXMAAA7EAAAOxAGVKw4b&#10;AAAgAElEQVR4nOzd0XLbxhmAUVJBZ5oH6Eze/+naJ8hVub2wS5MAYUH+HK/hnHMjiQIXP0FSo/m8&#10;Sq5jjAsAAAAA8K3eZg8AAAAAAOcmsQEAAABAIrEBAAAAQCKxAQAAAEAisQEAAABAIrEBAAAAQCKx&#10;AQAAAEAisQEAAABAIrEBAAAAQCKxAQAAAEAisQEAAABAIrEBAAAAQCKxAQAAAEAisQEAAABAIrEB&#10;AAAAQCKxAQAAAEAisQEAAABAIrEBAAAAQCKxAQAAAEAisQEAAABAIrEBAAAAQCKxAQAAAEAisQEA&#10;AABAIrEBAAAAQCKxAQAAAEAisQEAAABAIrEBAAAAQCKxAQAAAEAisQEAAABAIrEBAAAAQCKxAQAA&#10;AEAisQEAAABAIrEBAAAAQCKxAQAAAEAisQEAAABAIrEBAAAAQCKxAQAAAEAisQEAAABAIrEBAAAA&#10;QCKxAQAAAEAisQEAAABAIrEBAAAAQCKxAQAAAEAisQEAAABAIrEBAAAAQCKxAQAAAEAisQEAAABA&#10;IrEBAAAAQCKxAQAAAEAisQEAAABAIrEBAAAAQCKxAQAAAEAisQEAAABAIrEBAAAAQCKxAQAAAEAi&#10;sQEAAABAIrEBAAAAQCKxAQAAAEAisQEAAABAIrEBAAAAQCKxAQAAAEAisQEAAABAIrEBAAAAQCKx&#10;AQAAAEAisQEAAABAIrEBAAAAQCKxAQAAAEAisQEAAABAIrEBAAAAQCKxAQAAAEAisQEAAABAIrEB&#10;AAAAQCKxAQAAAECyjNkT/EjX2QMAAAAA8Ouxiw0AAAAAEokNAAAAABKJDQAAAACSZfYAP8h//hy/&#10;+S+xAQAAAGf2r3+qGz8pu9gAAAAAIJHYAAAAACD5u/yh6OVy+e+4/PH7r7Cdchw/8nb02NvBBQ+f&#10;+wNHHj3wA2vejh361wx59NjvfvbDz/YHTn09/I55O3bk8Xfg8VNfDx/63c/+dvzUxx/O0QM/dIkO&#10;HXb8n1yuB5/vjzwcAPhh/Dr9dQd/lz6+4GXqr9PHT+3X6e919o886hP8Ov2Bh3P81H6d/kXZxQYA&#10;AAAAicQGAAAAAInEBgAAAACJxAYAAAAAicQGAAAAAInEBgAAAACJxAYAAAAAicQGAAAAAMkyxuwR&#10;AAAAAODM7GIDAAAAgERiAwAAAIBEYgMAAACARGIDAAAAgERiAwAAAIBEYgMAAACARGIDAAAAgERi&#10;AwAAAIBkuYwxewYAAAAAODG72AAAAAAgkdgAAAAAIJHYAAAAACCR2AAAAAAgkdgAAAAAIJHYAAAA&#10;ACCR2AAAAAAgWW6zJwAAAACAU7OLDQAAAAASiQ0AAAAAEokNAAAAABKJDQAAAAASiQ0AAAAAEokN&#10;AAAAABKJDQAAAAASiQ0AAAAAEokNAAAAABKJDQAAAAASiQ0AAAAAEokNAAAAAJJljNkjAAAAAMCZ&#10;2cUGAAAAAInEBgAAAACJxAYAAAAAicQGAAAAAInEBgAAAACJxAYAAAAAicQGAAAAAInEBgAAAACJ&#10;xAYAAAAAicQGAAAAAInEBgAAAACJxAYAAAAAicQGAAAAAInEBgAAAACJxAYAAAAAyTJmTwAAAAAA&#10;p2YXGwAAAAAkEhsAAAAAJBIbAAAAACQSGwAAAAAkEhsAAAAAJBIbAAAAACQSGwAAAAAkEhsAAAAA&#10;JBIbAAAAACQSGwAAAAAkEhsAAAAAJBIbAAAAACQSGwAAAAAky+wB2PXvP8enT8YYj7ffv/z08ct3&#10;1x8v43Z7vOPtfsAYj4dd7gt+vtd4vvnx1LfnOz4v+Pzl3sAvFvxyx6eRHr56mvCyWfBh5dcL7o70&#10;/Fi2t7/zWDbXYv+M9092ruHnCb6y4Itl77dsF/z02d489wNfPTtPk+y+Tnae1u2Jdp/N9+74+Zbt&#10;C/voC+y9J+V5hfUV2HzcvfibR7y5VpuR9ibeeR1en+/x/EbZPe/9llfHH7uG23fE7uSrh7a3wt73&#10;VxNtL8LRJ2X9c2n7jZ3zjr0D9h/0y9v33vt7d9y+xVZfjc1Fu65fBq9f2OuL/+IhP93pxYKrh7Z3&#10;KbZv0s09H1d+eGE/TTo2C+1N+LDgV8/7/+9tb9+8lcbjSHvX9v6t7RW6rq/h6xVevN5Xb9LtoZen&#10;h3D9ctkeJn64mJ8/uV5f337/8ro68P7YN3e8vrj7fYUvT+J25ef1H0Z+veKn21fnfTxy9fHLAteH&#10;ZR/uONYPZHOxHufZLPjlq+v6yPVA66u9s+D2/Jun6eWC48WzfH0cbDvr5uJfXx314oybA965/bpz&#10;MT8/KdsJL6sJd56U7ZV5/uzF0/p82Gbh7YLPo+4uuPNW2jy2L+utv/V0j91n/ysLPn85dq7h3uvh&#10;4eZ3Jnnvgazf9esnZfcdsbn9vRfY5gW5ulbvTLi34N5D/oY77r1Ad+/4fKIXV+Drr8PNHdcrbH9M&#10;rRd829zx6US7Cx58Uu63bH9e7d1xfYr1hNfnl/5qwRdPyvMd7w95deCBa/v6x8fugm+7P15Wb9K3&#10;5zNf394eD7t/9uoSvbiGf/y+fX3xU7CLDQAAAACS5dU/sAMAAAAAR/lD0Z/Xw+ZPu0ABAAAAfl7+&#10;UBQAAAAAEokNAAAAABKJDQAAAAASiQ0AAAAAEokNAAAAABKJDQAAAAASiQ0AAAAAEokNAAAAABKJ&#10;DQAAAAASiQ0AAAAAEokNAAAAABKJDQAAAACSZYzZIwAAAADAmdnFBgAAAACJxAYAAAAAicQGAAAA&#10;AInEBgAAAACJxAYAAAAAicQGAAAAAInEBgAAAACJxAYAAAAAicQGAAAAAInEBgAAAACJxAYAAAAA&#10;icQGAAAAAInEBgAAAACJxAYAAAAAicQGAAAAAMkyZk8AAAAAAKdmFxsAAAAAJBIbAAAAACQSGwAA&#10;AAAkEhsAAAAAJBIbAAAAACQSGwAAAAAkEhsAAAAAJBIbAAAAACQSGwAAAAAkEhsAAAAAJBIbAAAA&#10;ACQSGwAAAAAkEhsAAAAAJBIbAAAAACQSGwAAAAAky22M2TP8GNfZAwAAAADwa7KLDQAAAAASiQ0A&#10;AAAAEokNAAAAABKJDQAAAAASiQ0AAAAAEokNAAAAABKJDQAAAAASiQ0AAAAAEokNAAAAABKJDQAA&#10;AAASiQ0AAAAAEokNAAAAABKJDQAAAACSZcyeAAAAAABOzS42AAAAAEgkNgAAAABIJDYAAAAASCQ2&#10;AAAAAEgkNgAAAABIJDYAAAAASCQ2AAAAAEgkNgAAAABIJDYAAAAASJbLmD0CAAAAAJyZXWwAAAAA&#10;kEhsAAAAAJBIbAAAAACQSGwAAAAAkEhsAAAAAJAs/oeiAAAAAFDYxQYAAAAAicQGAAAAAInEBgAA&#10;AACJxAYAAAAAicQGAAAAAInEBgAAAACJxAYAAAAAicQGAAAAAInEBgAAAACJxAYAAAAAicQGAAAA&#10;AInEBgAAAACJxAYAAAAAicQGAAAAAInEBgAAAADJMsbsEQAAAADgzOxiAwAAAIBEYgMAAACARGID&#10;AAAAgERiAwAAAIBEYgMAAACARGIDAAAAgERiAwAAAIBEYgMAAACARGIDAAAAgERiAwAAAIBEYgMA&#10;AACARGIDAAAAgGQZsycAAAAAgFOziw0AAAAAEokNAAAAABKJDQAAAAASiQ0AAAAAEokNAAAAABKJ&#10;DQAAAAASiQ0AAAAAEokNAAAAABKJDQAAAAASiQ0AAAAAEokNAAAAABKJDQAAAAASiQ0AAAAAEokN&#10;AAAAABKJDQAAAAASiQ0AAAAAkuU2Zo8AAAAAAGdmFxsAAAAAJBIbAAAAACQSGwAAAAAkEhsAAAAA&#10;JBIbAAAAACQSGwAAAAAkEhsAAAAAJBIbAAAAACQSGwAAAAAkEhsAAAAAJBIbAAAAACQSGwAAAAAk&#10;y2WM2TP8ENfr7AkAAAAA+DXZxQYAAAAAicQGAAAAAMny9/gzUQAAAAD4q9jFBgAAAACJxAYAAAAA&#10;icQGAAAAAInEBgAAAACJxAYAAAAAicQGAAAAAInEBgAAAACJxAYAAAAAicQGAAAAAInEBgAAAACJ&#10;xAYAAAAAicQGAAAAAMkyZk8AAAAAAKdmFxsAAAAAJBIbAAAAACQSGwAAAAAkEhsAAAAAJBIbAAAA&#10;ACQSGwAAAAAkEhsAAAAAJBIbAAAAACQSGwAAAAAkEhsAAAAAJBIbAAAAACQSGwAAAAAky+wBfpB/&#10;jNvlcrlcfps8BwAAAAC/HLvYAAAAACCR2AAAAAAgWcaYPQIAAAAAnJldbAAAAACQSGwAAAAAkEhs&#10;AAAAAJBIbAAAAACQSGwAAAAAkEhsAAAAAJBIbAAAAACQSGwAAAAAkEhsAAAAAJBIbAAAAACQSGwA&#10;AAAAkEhsAAAAAJBIbAAAAACQSGwAAAAAkEhsAAAAAJAsY/YEAAAAAHBqdrEBAAAAQCKxAQAAAEAi&#10;sQEAAABAIrEBAAAAQCKxAQAAAEAisQEAAABAIrEBAAAAQCKxAQAAAEAisQEAAABAIrEBAAAAQCKx&#10;AQAAAEAisQEAAABAIrEBAAAAQLKM25g9AwAAAACcmF1sAAAAAJBIbAAAAACQSGwAAAAAkEhsAAAA&#10;AJBIbAAAAACQSGwAAAAAkEhsAAAAAJBIbAAAAACQSGwAAAAAkEhsAAAAAJBIbAAAAACQSGwAAAAA&#10;kEhsAAAAAJBIbAAAAACQSGwAAAAAkCy32RMAAAAAwKnZxQYAAAAAicQGAAAAAInEBgAAAACJxAYA&#10;AAAAicQGAAAAAInEBgAAAACJxAYAAAAAicQGAAAAAInEBgAAAACJxAYAAAAAicQGAAAAAInEBgAA&#10;AACJxAYAAAAAicQGAAAAAInEBgAAAADJMmZPAAAAAACnZhcbAAAAACQSGwAAAAAkEhsAAAAAJBIb&#10;AAAAACQSGwAAAAAkEhsAAAAAJBIbAAAAACQSGwAAAAAkEhsAAAAAJBIbAAAAACQSGwAAAAAkEhsA&#10;AAAAJBIbAAAAACTLGLNHAAAAAIAzs4sNAAAAABKJDQAAAAASiQ0AAAAAEokNAAAAABKJDQAAAAAS&#10;iQ0AAAAAEokNAAAAABKJDQAAAAASiQ0AAAAAEokNAAAAABKJDQAAAAASiQ0AAAAAEokNAAAAABKJ&#10;DQAAAAASiQ0AAAAAkmWM2SMAAAAAwJnZxQYAAAAAicQGAAAAAInEBgAAAACJxAYAAAAAicQGAAAA&#10;AInEBgAAAACJxAYAAAAAicQGAAAAAInEBgAAAACJxAYAAAAAicQGAAAAAInEBgAAAACJxAYAAAAA&#10;icQGAAAAAInEBgAAAADJMi5j9gwAAAAAcGJ2sQEAAABAIrEBAAAAQCKxAQAAAEAisQEAAABAIrEB&#10;AAAAQCKxAQAAAEAisQEAAABAIrEBAAAAQCKxAQAAAEAisQEAAABAIrEBAAAAQCKxAQAAAECyjDF7&#10;BAAAAAA4M7vYAAAAACCR2AAAAAAgkdgAAAAAIJHYAAAAACCR2AAAAAAgkdgAAAAAIJHYAAAAACCR&#10;2AAAAAAgkdgAAAAAIJHYAAAAACCR2AAAAAAgkdgAAAAAIJHYAAAAACCR2AAAAAAgkdgAAAAAIJHY&#10;AAAAACBZbrMnAAAAAIBTs4sNAAAAABKJDQAAAAASiQ0AAAAAEokNAAAAABKJDQAAAAASiQ0AAAAA&#10;EokNAAAAABKJDQAAAAASiQ0AAAAAEokNAAAAABKJDQAAAAASiQ0AAAAAEokNAAAAABKJDQAAAAAS&#10;iQ0AAAAAkmWM2SMAAAAAwJnZxQYAAAAAicQGAAAAAInEBgAAAACJxAYAAAAAicQGAAAAAInEBgAA&#10;AACJxAYAAAAAicQGAAAAAInEBgAAAACJxAYAAAAAicQGAAAAAInEBgAAAADJMsbsEQAAAADgzOxi&#10;AwAAAIBEYgMAAACARGIDAAAAgERiAwAAAIBEYgMAAACARGIDAAAAgERiAwAAAIBEYgMAAACARGID&#10;AAAAgERiAwAAAIBEYgMAAACARGIDAAAAgERiAwAAAIBEYgMAAACARGIDAAAAgGQZsycAAAAAgFOz&#10;iw0AAAAAEokNAAAAABKJDQAAAAASiQ0AAAAAEokNAAAAABKJDQAAAAASiQ0AAAAAEokNAAAAABKJ&#10;DQAAAAASiQ0AAAAAEokNAAAAABKJDQAAAAASiQ0AAAAAEokNAAAAABKJDQAAAACSZYzZIwAAAADA&#10;mdnFBgAAAACJxAYAAAAAicQGAAAAAInEBgAAAACJxAYAAAAAicQGAAAAAInEBgAAAACJxAYAAAAA&#10;icQGAAAAAInEBgAAAACJxAYAAAAAicQGAAAAAInEBgAAAADJMmZPAAAAAACnZhcbAAAAACQSGwAA&#10;AAAky2X4U1EAAAAA+HZ2sQEAAABAIrEBAAAAQCKxAQAAAEAisQEAAABAIrEBAAAAQCKxAQAAAEAi&#10;sQEAAABAIrEBAAAAQCKxAQAAAEAisQEAAABAIrEBAAAAQCKxAQAAAECyjNkTAAAAAMCp2cUGAAAA&#10;AInEBgAAAACJxAYAAAAAicQGAAAAAInEBgAAAACJxAYAAAAAicQGAAAAAInEBgAAAACJxAYAAAAA&#10;icQGAAAAAInEBgAAAACJxAYAAAAAicQGAAAAAInEBgAAAACJxAYAAAAAyTJmTwAAAAAAp2YXGwAA&#10;AAAkEhsAAAAAJBIbAAAAACQSGwAAAAAkEhsAAAAAJBIbAAAAACQSGwAAAAAkEhsAAAAAJBIbAAAA&#10;ACQSGwAAAAAkEhsAAAAAJBIbAAAAACQSGwAAAAAkyxizRwAAAACAM7OLDQAAAAASiQ0AAAAAEokN&#10;AAAAABKJDQAAAAASiQ0AAAAAEokNAAAAABKJDQAAAAASiQ0AAAAAEokNAAAAABKJDQAAAAASiQ0A&#10;AAAAEokNAAAAABKJDQAAAAASiQ0AAAAAEokNAAAAAJJlzJ4AAAAAAE7NLjYAAAAASCQ2AAAAAEgk&#10;NgAAAABIJDYAAAAASJbL8D88AAAAAIBvZxcbAAAAACQSGwAAAAAkEhsAAAAAJBIbAAAAACQSGwAA&#10;AAAkEhsAAAAAJBIbAAAAACQSGwAAAAAkEhsAAAAAJBIbAAAAACTLmD0BAAAAAJyaXWwAAAAAkEhs&#10;AAAAAJBIbAAAAACQSGwAAAAAkEhsAAAAAJBIbAAAAACQSGwAAAAAkEhsAAAAAJBIbAAAAACQSGwA&#10;AAAAkEhsAAAAAJBIbAAAAACQLGPMHgEAAAAAzswuNgAAAABIJDYAAAAASCQ2AAAAAEgkNgAAAABI&#10;JDYAAAAASCQ2AAAAAEgkNgAAAABIJDYAAAAASCQ2AAAAAEgkNgAAAABIJDYAAAAASCQ2AAAAAEgk&#10;NgAAAABIJDYAAAAASCQ2AAAAAEgkNgAAAABIljF7AgAAAAA4NbvYAAAAACCR2AAAAAAgkdgAAAAA&#10;IJHYAAAAACCR2AAAAAAgkdgAAAAAIJHYAAAAACCR2AAAAAAgkdgAAAAAIJHYAAAAACCR2AAAAAAg&#10;kdgAAAAAIJHYAAAAACCR2AAAAAAgkdgAAAAAIFlusycAAAAAgFOziw0AAAAAEokNAAAAABKJDQAA&#10;AAASiQ0AAAAAkuUyZo8AAAAAAGdmFxsAAAAAJBIbAAAAACQSGwAAAAAkEhsAAAAAJBIbAAAAACQS&#10;GwAAAAAkEhsAAAAAJMuYPQEAAAAAnJpdbAAAAACQSGwAAAAAkEhsAAAAAJBIbAAAAACQSGwAAAAA&#10;kEhsAAAAAJBIbAAAAACQSGwAAAAAkEhsAAAAAJBIbAAAAACQSGwAAAAAkEhsAAAAAJBIbAAAAACQ&#10;SGwAAAAAkEhsAAAAAJAsY8weAQAAAADOzC42AAAAAEgkNgAAAABIJDYAAAAASCQ2AAAAAEgkNgAA&#10;AABIJDYAAAAASCQ2AAAAAEgkNgAAAABIJDYAAAAASCQ2AAAAAEgkNgAAAABIJDYAAAAASCQ2AAAA&#10;AEgkNgAAAABIJDYAAAAASCQ2AAAAAEiWcRmzZwAAAACAE7OLDQAAAAASiQ0AAAAAEokNAAAAABKJ&#10;DQAAAAASiQ0AAAAAEokNAAAAABKJDQAAAAASiQ0AAAAAEokNAAAAABKJDQAAAAASiQ0AAAAAEokN&#10;AAAAAJJljNkjAAAAAMCZ2cUGAAAAAInEBgAAAACJxAYAAAAAicQGAAAAAInEBgAAAACJxAYAAAAA&#10;icQGAAAAAInEBgAAAACJxAYAAAAAicQGAAAAAInEBgAAAACJxAYAAAAAicQGAAAAAInEBgAAAACJ&#10;xAYAAAAAyTLG7BEAAAAA4MzsYgMAAACARGIDAAAAgERiAwAAAIBEYgMAAACARGIDAAAAgERiAwAA&#10;AIBEYgMAAACARGIDAAAAgERiAwAAAIBEYgMAAACARGIDAAAAgERiAwAAAIBEYgMAAACARGIDAAAA&#10;gERiAwAAAIBkGbMnAAAAAIBTs4sNAAAAABKJDQAAAAASiQ0AAAAAEokNAAAAABKJDQAAAAASiQ0A&#10;AAAAEokNAAAAABKJDQAAAAASiQ0AAAAAEokNAAAAABKJDQAAAAASiQ0AAAAAEokNAAAAABKJDQAA&#10;AAASiQ0AAAAAEokNAAAAABKJDQAAAAASiQ0AAAAAEokNAAAAABKJDQAAAAASiQ0AAAAAEokNAAAA&#10;ABKJDQAAAAASiQ0AAAAAEokNAAAAABKJDQAAAAASiQ0AAAAAEokNAAAAABKJDQAAAAASiQ0AAAAA&#10;EokNAAAAABKJDQAAAAASiQ0AAAAAEokNAAAAABKJDQAAAAASiQ0AAAAAEokNAAAAABKJDQAAAAAS&#10;iQ0AAAAAEokNAAAAABKJDQAAAAASiQ0AAAAAEokNAAAAABKJDQAAAAASiQ0AAAAAEokNAAAAABKJ&#10;DQAAAAASiQ34Hzt2LAAAAAAwyN96EHsLIw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B6CI48AACAA&#10;SURBV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NSuHaRIDgNRFHSD7n/k0hyhDa9Q9oiItbG/t48E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L5vP8+e3nCMxAYAAAAAicQGAAAAAInEBgAAAACJxAYAAAAAicQGAAAAAInEBgAAAACJxAYA&#10;AAAAicQGAAAAAInEBgAAAACJxAYAAAAAicQGAAAAAInEBgAAAMD37f3sPT3iFIkNAAAAABKJDQAA&#10;AAASiQ0AAAAAEokNAAAAABKJDQAAAAASiQ0AAAAAEokNAAAAABKJDQAAAAASiQ0AAAAAEokNAAAA&#10;ABKJDQAAAIDv+zzPZ3rDMRIbAAAAACQSGwAAAAAkEhsAAAAAJBIbAAAAACQSGwAAAAAkEhsAAAAA&#10;JBIbAAAAACQSGwAAAAAkEhsAAAAAJBIbAAAAACQSGwAAAAAka3oAAAAAABfa+3me5/kZnnGGKzYA&#10;AAAASCQ2AAAAAEgkNgAAAABIJDYAAAAASCQ2AAAAAEgkNgAAAABIJDYAAAAASCQ2AAAAAEgkNgAA&#10;AABIJDYAAAAASCQ2AAAAAEjW9AAAAAAALrSnB5zkig0AAAAAEokNAAAAABKJDQAAAAASiQ0AAAAA&#10;EokNAAAAABKJDQAAAAASiQ0AAAAAEokNAAAAABKJDQAAAAASiQ0AAAAAEokNAAAAAJI1PQAAAACA&#10;C+09veAgV2wAAAAAkEhsAAAAAJBIbAAAAACQSGwAAAAAkEhsAAAAAJBIbAAAAACQSGwAAAAAkEhs&#10;AAAAAJBIbAAAAACQSGwAAAAAkKzpAQAAAABcaE8POMkVGwAAAAAkEhsAAAAAJBIbAAAAACQSGwAA&#10;AAAkEhsAAAAAJBIbAAAAACQSGwAAAAAkEhsAAAAAJBIbAAAAACQSGwAAAAAkEhsAAAAAJGt6AAAA&#10;AAAX2nt6wUGu2AAAAAAgkdgAAAAAIJHYAAAAACCR2AAAAAAgkdgAAAAAIJHYAAAAACCR2AAAAAAg&#10;kdgAAAAAIJHYAAAAACCR2AAAAAAgkdgAAAAAIFnTAwAAAAC40Gd6wEmu2AAAAAAgkdgAAAAAIJHY&#10;AAAAACCR2AAAAAAgkdgAAAAAIJHYAAAAACCR2AAAAAAgkdgAAAAAIJHYAAAAACCR2AAAAAAgkdgA&#10;AAAAIFnTAwAAAAC40H728zzP8zO84whXbAAAAACQSGwAAAAAkEhsAAAAAJBIbAAAAACQSGwAAAAA&#10;kEhsAAAAAJBIbAAAAACQSGwAAAAAkEhsAAAAAJBIbAAAAACQrOkBAAAAAFxo7+kFB7liAwAAAIBE&#10;YgMAAACARGIDAAAAgERiAwAAAIBEYgMAAACARGIDAAAAgERiAwAAAIBEYgMAAACARGIDAAAAgERi&#10;AwAAAIBEYgMAAACAZE0PAAAAAOBCe3rASa7YAAAAACCR2AAAAAAgkdgAAAAAIJHYAAAAACCR2AAA&#10;AAAgkdgAAAAAIJHYAAAAACCR2AAAAAAgkdgAAAAAIJHYAAAAACCR2AAAAAAgWdMDAAAAALjQ3tML&#10;DnLFBgAAAACJxAYAAAAAicQGAAAAAInEBgAAAACJxAYAAAAAicQGAAAAAInEBgAAAACJxAYAAAAA&#10;icQGAAAAAInEBgAAAACJxAYAAAAAyZoeAAAAAMCF9vSAk1yxAQAAAEAisQEAGxbXCwAABJRJREFU&#10;AABAIrEBAAAAQCKxAQAAAEAisQEAAABAIrEBAAAAQCKxAQAAAEAisQEAAABAIrEBAAAAQCKxAQAA&#10;AECypgcAAAAAcKHPnl5wkCs2AAAAAEgkNgAAAABIJDYAAAAASCQ2AAAAAEgkNgAAAABIJDYAAAAA&#10;SCQ2AAAAAEgkNgAAAABIJDYAAAAASCQ2AAAAAEgkNgAAAABI1vQAAAAAAC60pwec5IoNAAAAABKJ&#10;DQAAAAASiQ0AAAAAEokNAAAAABKJDQAAAAASiQ0AAAAAEokNAAAAABKJDQAAAAASiQ0AAAAAEokN&#10;AAAAABKJDQAAAACSNT0AAAAAgAvtPb3gIFdsAAAAAJBIbAAAAACQSGwAAAAAkEhsAAAAAJBIbAAA&#10;AACQSGwAAAAAkEhsAAAAAJBIbAAAAACQSGwAAAAAkEhsAAAAAJBIbAAAAACQrOkBAAAAAFxoTw84&#10;yRUbAAAAACQSGwAAAAAkEhsAAAAAJBIbAAAAACQSGwAAAAAkEhsAAAAAJBIbAAAAACQSGwAAAAAk&#10;EhsAAAAAJBIbAAAAACRregAAAAAAF9rTA05yxQYAAAAAicQGAAAAAInEBgAAAACJxAYAAAAAicQG&#10;AAAAAInEBgAAAACJxAYAAAAAicQGAAAAAInEBgAAAACJxAYAAAAAicQGAAAAAMmaHgAAAADAhT57&#10;esFBrtgAAAAAIJHYAAAAACCR2AAAAAAgkdgAAAAAIJHYAAAAACCR2AAAAAAgWdMDAAAAgLf2m2d+&#10;e+jzjZd8a8xXXvK8/Knfvnbsr9+85/OXxrz50JvBF3PFBgAAAACJKzYAAAD4b/y8eea3h16d27z5&#10;0v/nzr/iL3DFBgAAAACJxAYAAAAAicQGAAAAAInEBgAAAACJxAYAAAAAicQGAAAAAInEBgAAAACJ&#10;xAYAAAAAicQGAAAAAInEBgAAAACJxAYAAAAAicQGAAAAAInEBgAAAACJxAYAAAAAicQGAAAAAInE&#10;BgAAAACJxAYAAAAAicQGAAAAAInEBgAAAACJxAYAAAAAicQGAAAAAInEBgAAAACJxAYAAAAAicQG&#10;AAAAAInEBgAAAACJxAYAAAAAicQGAAAAAInEBgAAAACJxAYAAAAAicQGAAAAAInEBgAAAACJxAYA&#10;AAAAicQGAAAAAInEBgAAAACJxAYAAAAAicQGAAAAAInEBgAAAACJxAYAAAAAicQGAAAAAInEBgAA&#10;AACJxAYAAAAAicQGAAAAAInEBgAAAACJxAYAAAAAicQGAAAAAInEBgAAAACJxAYAAAAAicQGAAAA&#10;AInEBgAAAACJxAYAAAAAicQGAAAAAInEBgAAAACJxAYAAAAAicQGAAAAAInEBgAAAACJxAYAAAAA&#10;icQGAAAAAInEBgAAAACJxAYAAAAAicQGAAAAAInEBgAAAACJxAYAAAAAicQGAAAAAInEBgAAAACJ&#10;xAYAAAAAicQGAAAAAInEBgAAAACJxAYAAAAAicQGAAAAAInEBgAAAACJxAYAAAAAicQGAAAAAInE&#10;BgAAAACJxAYAAAAAicQGAAAAAInEBgAAAADJP8SxYKx/WAkNAAAAAElFTkSuQmCCUEsDBBQABgAI&#10;AAAAIQBTrTJL3gAAAAcBAAAPAAAAZHJzL2Rvd25yZXYueG1sTI9BS8NAEIXvgv9hGcGb3cRiiGk2&#10;pRT1VARbQXqbZqdJaHY2ZLdJ+u/deqmX4Q1veO+bfDmZVgzUu8aygngWgSAurW64UvC9e39KQTiP&#10;rLG1TAou5GBZ3N/lmGk78hcNW1+JEMIuQwW1910mpStrMuhmtiMO3tH2Bn1Y+0rqHscQblr5HEWJ&#10;NNhwaKixo3VN5Wl7Ngo+RhxX8/ht2JyO68t+9/L5s4lJqceHabUA4Wnyt2O44gd0KALTwZ5ZO9Eq&#10;CI/4v3n14tcoAXEIKknnKcgil//5i1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6vE6fesEAADFLAAADgAAAAAAAAAAAAAAAAA6AgAAZHJzL2Uyb0RvYy54bWxQ&#10;SwECLQAKAAAAAAAAACEALMsFDAxFAAAMRQAAFAAAAAAAAAAAAAAAAABRBwAAZHJzL21lZGlhL2lt&#10;YWdlMS5wbmdQSwECLQAUAAYACAAAACEAU60yS94AAAAHAQAADwAAAAAAAAAAAAAAAACPTAAAZHJz&#10;L2Rvd25yZXYueG1sUEsBAi0AFAAGAAgAAAAhAKomDr68AAAAIQEAABkAAAAAAAAAAAAAAAAAmk0A&#10;AGRycy9fcmVscy9lMm9Eb2MueG1sLnJlbHNQSwUGAAAAAAYABgB8AQAAjU4AAAAA&#10;">
                <v:shape id="Picture 163"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G4wwAAANwAAAAPAAAAZHJzL2Rvd25yZXYueG1sRI9Ba8Mw&#10;DIXvhf4Ho0Fvjd3BxpbFLaVQ2I7L1p1FrDihsZzGbpv018+FwW4S7+l9T8VmdJ240BBazxpWmQJB&#10;XHnTstXw/bVfvoAIEdlg55k0TBRgs57PCsyNv/InXcpoRQrhkKOGJsY+lzJUDTkMme+Jk1b7wWFM&#10;62ClGfCawl0nH5V6lg5bToQGe9o1VB3Ls7tzlTye2d6U/Ki7n/6wPT1NVuvFw7h9AxFpjP/mv+t3&#10;k+q/ruD+TJpArn8BAAD//wMAUEsBAi0AFAAGAAgAAAAhANvh9svuAAAAhQEAABMAAAAAAAAAAAAA&#10;AAAAAAAAAFtDb250ZW50X1R5cGVzXS54bWxQSwECLQAUAAYACAAAACEAWvQsW78AAAAVAQAACwAA&#10;AAAAAAAAAAAAAAAfAQAAX3JlbHMvLnJlbHNQSwECLQAUAAYACAAAACEAzAzhuMMAAADcAAAADwAA&#10;AAAAAAAAAAAAAAAHAgAAZHJzL2Rvd25yZXYueG1sUEsFBgAAAAADAAMAtwAAAPcCAAAAAA==&#10;">
                  <v:imagedata r:id="rId7" o:title=""/>
                </v:shape>
                <v:line id="Line 162" o:spid="_x0000_s1028" style="position:absolute;visibility:visible;mso-wrap-style:square" from="992,2480" to="10913,2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1SawwAAANwAAAAPAAAAZHJzL2Rvd25yZXYueG1sRE9Na8JA&#10;EL0L/Q/LFLzpRg8hTbMRKQiCKG2U0uOQnSah2dmYXWPy791Cobd5vM/JNqNpxUC9aywrWC0jEMSl&#10;1Q1XCi7n3SIB4TyyxtYyKZjIwSZ/mmWYanvnDxoKX4kQwi5FBbX3XSqlK2sy6Ja2Iw7ct+0N+gD7&#10;Suoe7yHctHIdRbE02HBoqLGjt5rKn+JmFMSmukbvX8fP4XTo9vHWtUkxrZSaP4/bVxCeRv8v/nPv&#10;dZj/sobfZ8IFMn8AAAD//wMAUEsBAi0AFAAGAAgAAAAhANvh9svuAAAAhQEAABMAAAAAAAAAAAAA&#10;AAAAAAAAAFtDb250ZW50X1R5cGVzXS54bWxQSwECLQAUAAYACAAAACEAWvQsW78AAAAVAQAACwAA&#10;AAAAAAAAAAAAAAAfAQAAX3JlbHMvLnJlbHNQSwECLQAUAAYACAAAACEArKNUmsMAAADcAAAADwAA&#10;AAAAAAAAAAAAAAAHAgAAZHJzL2Rvd25yZXYueG1sUEsFBgAAAAADAAMAtwAAAPcCAAAAAA==&#10;" strokeweight=".85pt"/>
                <v:line id="Line 161" o:spid="_x0000_s1029" style="position:absolute;visibility:visible;mso-wrap-style:square" from="1001,2489" to="1001,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sWwAAAANwAAAAPAAAAZHJzL2Rvd25yZXYueG1sRE9Ni8Iw&#10;EL0v+B/CCF4WTVUsbte0FEFWj1a9D81sW7aZlCZq/fcbQfA2j/c5m2wwrbhR7xrLCuazCARxaXXD&#10;lYLzaTddg3AeWWNrmRQ8yEGWjj42mGh75yPdCl+JEMIuQQW1910ipStrMuhmtiMO3K/tDfoA+0rq&#10;Hu8h3LRyEUWxNNhwaKixo21N5V9xNQpiv7oU57L75J/8wfnhurjEbJSajIf8G4Snwb/FL/deh/lf&#10;S3g+Ey6Q6T8AAAD//wMAUEsBAi0AFAAGAAgAAAAhANvh9svuAAAAhQEAABMAAAAAAAAAAAAAAAAA&#10;AAAAAFtDb250ZW50X1R5cGVzXS54bWxQSwECLQAUAAYACAAAACEAWvQsW78AAAAVAQAACwAAAAAA&#10;AAAAAAAAAAAfAQAAX3JlbHMvLnJlbHNQSwECLQAUAAYACAAAACEAqDhLFsAAAADcAAAADwAAAAAA&#10;AAAAAAAAAAAHAgAAZHJzL2Rvd25yZXYueG1sUEsFBgAAAAADAAMAtwAAAPQCAAAAAA==&#10;" strokeweight=".3mm"/>
                <v:line id="Line 160" o:spid="_x0000_s1030" style="position:absolute;visibility:visible;mso-wrap-style:square" from="10905,2489" to="10905,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ml1wwAAANwAAAAPAAAAZHJzL2Rvd25yZXYueG1sRE/fa8Iw&#10;EH4f+D+EG/g2U0WKq0YRYVAQx9YN8fFozrasuXRJbOt/vwwGe7uP7+dtdqNpRU/ON5YVzGcJCOLS&#10;6oYrBZ8fL08rED4ga2wtk4I7edhtJw8bzLQd+J36IlQihrDPUEEdQpdJ6cuaDPqZ7Ygjd7XOYIjQ&#10;VVI7HGK4aeUiSVJpsOHYUGNHh5rKr+JmFKSm+k7eLqdz/3rs8nTv21Vxnys1fRz3axCBxvAv/nPn&#10;Os5/XsLvM/ECuf0BAAD//wMAUEsBAi0AFAAGAAgAAAAhANvh9svuAAAAhQEAABMAAAAAAAAAAAAA&#10;AAAAAAAAAFtDb250ZW50X1R5cGVzXS54bWxQSwECLQAUAAYACAAAACEAWvQsW78AAAAVAQAACwAA&#10;AAAAAAAAAAAAAAAfAQAAX3JlbHMvLnJlbHNQSwECLQAUAAYACAAAACEATAZpdcMAAADcAAAADwAA&#10;AAAAAAAAAAAAAAAHAgAAZHJzL2Rvd25yZXYueG1sUEsFBgAAAAADAAMAtwAAAPcCAAAAAA==&#10;" strokeweight=".85pt"/>
                <v:line id="Line 159" o:spid="_x0000_s1031" style="position:absolute;visibility:visible;mso-wrap-style:square" from="1009,2735" to="10896,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OLzwQAAANwAAAAPAAAAZHJzL2Rvd25yZXYueG1sRE9Ni8Iw&#10;EL0L/ocwwt401VXRahQRXPfiwerF29CMbbGZlCZq+u83Cwt7m8f7nPU2mFq8qHWVZQXjUQKCOLe6&#10;4kLB9XIYLkA4j6yxtkwKOnKw3fR7a0y1ffOZXpkvRAxhl6KC0vsmldLlJRl0I9sQR+5uW4M+wraQ&#10;usV3DDe1nCTJXBqsODaU2NC+pPyRPY2Cw/MUOs7v0y58XW/L7nIsdp+s1Mcg7FYgPAX/L/5zf+s4&#10;fzmD32fiBXLzAwAA//8DAFBLAQItABQABgAIAAAAIQDb4fbL7gAAAIUBAAATAAAAAAAAAAAAAAAA&#10;AAAAAABbQ29udGVudF9UeXBlc10ueG1sUEsBAi0AFAAGAAgAAAAhAFr0LFu/AAAAFQEAAAsAAAAA&#10;AAAAAAAAAAAAHwEAAF9yZWxzLy5yZWxzUEsBAi0AFAAGAAgAAAAhACoM4vPBAAAA3AAAAA8AAAAA&#10;AAAAAAAAAAAABwIAAGRycy9kb3ducmV2LnhtbFBLBQYAAAAAAwADALcAAAD1AgAAAAA=&#10;" strokeweight=".1002mm"/>
                <v:line id="Line 158" o:spid="_x0000_s1032" style="position:absolute;visibility:visible;mso-wrap-style:square" from="992,7067" to="10913,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KZwwAAANwAAAAPAAAAZHJzL2Rvd25yZXYueG1sRE9Na4NA&#10;EL0X8h+WCfRWV3uQxGQjEggIpaU1peQ4uBOVuLPW3Rrz77uFQm7zeJ+zzWfTi4lG11lWkEQxCOLa&#10;6o4bBZ/Hw9MKhPPIGnvLpOBGDvLd4mGLmbZX/qCp8o0IIewyVNB6P2RSurolgy6yA3HgznY06AMc&#10;G6lHvIZw08vnOE6lwY5DQ4sD7VuqL9WPUZCa5jt+P71+TW8vQ5kWrl9Vt0Spx+VcbEB4mv1d/O8u&#10;dZi/TuHvmXCB3P0CAAD//wMAUEsBAi0AFAAGAAgAAAAhANvh9svuAAAAhQEAABMAAAAAAAAAAAAA&#10;AAAAAAAAAFtDb250ZW50X1R5cGVzXS54bWxQSwECLQAUAAYACAAAACEAWvQsW78AAAAVAQAACwAA&#10;AAAAAAAAAAAAAAAfAQAAX3JlbHMvLnJlbHNQSwECLQAUAAYACAAAACEA05hSmcMAAADcAAAADwAA&#10;AAAAAAAAAAAAAAAHAgAAZHJzL2Rvd25yZXYueG1sUEsFBgAAAAADAAMAtwAAAPcCAAAAAA==&#10;" strokeweight=".85pt"/>
                <v:line id="Line 157" o:spid="_x0000_s1033" style="position:absolute;visibility:visible;mso-wrap-style:square" from="1001,2738" to="1001,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00VvgAAANwAAAAPAAAAZHJzL2Rvd25yZXYueG1sRE9Ni8Iw&#10;EL0L/ocwghdZUwWr2zVKEUQ9WvU+NLNtsZmUJmr990YQvM3jfc5y3Zla3Kl1lWUFk3EEgji3uuJC&#10;wfm0/VmAcB5ZY22ZFDzJwXrV7y0x0fbBR7pnvhAhhF2CCkrvm0RKl5dk0I1tQxy4f9sa9AG2hdQt&#10;PkK4qeU0imJpsOLQUGJDm5Lya3YzCmI/u2TnvBnxLn1yerhNLzEbpYaDLv0D4anzX/HHvddh/u8c&#10;3s+EC+TqBQAA//8DAFBLAQItABQABgAIAAAAIQDb4fbL7gAAAIUBAAATAAAAAAAAAAAAAAAAAAAA&#10;AABbQ29udGVudF9UeXBlc10ueG1sUEsBAi0AFAAGAAgAAAAhAFr0LFu/AAAAFQEAAAsAAAAAAAAA&#10;AAAAAAAAHwEAAF9yZWxzLy5yZWxzUEsBAi0AFAAGAAgAAAAhANcDTRW+AAAA3AAAAA8AAAAAAAAA&#10;AAAAAAAABwIAAGRycy9kb3ducmV2LnhtbFBLBQYAAAAAAwADALcAAADyAgAAAAA=&#10;" strokeweight=".3mm"/>
                <v:line id="Line 156" o:spid="_x0000_s1034" style="position:absolute;visibility:visible;mso-wrap-style:square" from="10905,2738" to="10905,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NwxQAAANwAAAAPAAAAZHJzL2Rvd25yZXYueG1sRI9Ba8JA&#10;EIXvBf/DMoK3urGHoNFVpCAIpaJpKT0O2TEJzc7G7DbGf+8cBG8zvDfvfbPaDK5RPXWh9mxgNk1A&#10;ERfe1lwa+P7avc5BhYhssfFMBm4UYLMevawws/7KJ+rzWCoJ4ZChgSrGNtM6FBU5DFPfEot29p3D&#10;KGtXatvhVcJdo9+SJNUOa5aGClt6r6j4y/+dgdSVl+T4+/nTHz7afboNzTy/zYyZjIftElSkIT7N&#10;j+u9FfyF0MozMoFe3wEAAP//AwBQSwECLQAUAAYACAAAACEA2+H2y+4AAACFAQAAEwAAAAAAAAAA&#10;AAAAAAAAAAAAW0NvbnRlbnRfVHlwZXNdLnhtbFBLAQItABQABgAIAAAAIQBa9CxbvwAAABUBAAAL&#10;AAAAAAAAAAAAAAAAAB8BAABfcmVscy8ucmVsc1BLAQItABQABgAIAAAAIQDNS2NwxQAAANwAAAAP&#10;AAAAAAAAAAAAAAAAAAcCAABkcnMvZG93bnJldi54bWxQSwUGAAAAAAMAAwC3AAAA+QIAAAAA&#10;" strokeweight=".85pt"/>
                <v:line id="Line 155" o:spid="_x0000_s1035" style="position:absolute;visibility:visible;mso-wrap-style:square" from="992,7203" to="10913,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8brwQAAANwAAAAPAAAAZHJzL2Rvd25yZXYueG1sRE9Ni8Iw&#10;EL0v+B/CCHtbUz0UrUYRQRDERbuLeByasS02k9rEWv+9EQRv83ifM1t0phItNa60rGA4iEAQZ1aX&#10;nCv4/1v/jEE4j6yxskwKHuRgMe99zTDR9s4HalOfixDCLkEFhfd1IqXLCjLoBrYmDtzZNgZ9gE0u&#10;dYP3EG4qOYqiWBosOTQUWNOqoOyS3oyC2OTXaH/aHdvfbb2Jl64ap4+hUt/9bjkF4anzH/HbvdFh&#10;/mQCr2fCBXL+BAAA//8DAFBLAQItABQABgAIAAAAIQDb4fbL7gAAAIUBAAATAAAAAAAAAAAAAAAA&#10;AAAAAABbQ29udGVudF9UeXBlc10ueG1sUEsBAi0AFAAGAAgAAAAhAFr0LFu/AAAAFQEAAAsAAAAA&#10;AAAAAAAAAAAAHwEAAF9yZWxzLy5yZWxzUEsBAi0AFAAGAAgAAAAhAKIHxuvBAAAA3AAAAA8AAAAA&#10;AAAAAAAAAAAABwIAAGRycy9kb3ducmV2LnhtbFBLBQYAAAAAAwADALcAAAD1AgAAAAA=&#10;" strokeweight=".85pt"/>
                <v:line id="Line 154" o:spid="_x0000_s1036" style="position:absolute;visibility:visible;mso-wrap-style:square" from="1001,7211" to="1001,7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GavQAAANwAAAAPAAAAZHJzL2Rvd25yZXYueG1sRI/BCsIw&#10;EETvgv8QVvAimipYpBqlCKIerXpfmrUtNpvSRK1/bwTB4zAzb5jVpjO1eFLrKssKppMIBHFudcWF&#10;gst5N16AcB5ZY22ZFLzJwWbd760w0fbFJ3pmvhABwi5BBaX3TSKly0sy6Ca2IQ7ezbYGfZBtIXWL&#10;rwA3tZxFUSwNVhwWSmxoW1J+zx5GQezn1+ySNyPep29Oj4/ZNWaj1HDQpUsQnjr/D//aB60gEOF7&#10;JhwBuf4AAAD//wMAUEsBAi0AFAAGAAgAAAAhANvh9svuAAAAhQEAABMAAAAAAAAAAAAAAAAAAAAA&#10;AFtDb250ZW50X1R5cGVzXS54bWxQSwECLQAUAAYACAAAACEAWvQsW78AAAAVAQAACwAAAAAAAAAA&#10;AAAAAAAfAQAAX3JlbHMvLnJlbHNQSwECLQAUAAYACAAAACEAa8Uhmr0AAADcAAAADwAAAAAAAAAA&#10;AAAAAAAHAgAAZHJzL2Rvd25yZXYueG1sUEsFBgAAAAADAAMAtwAAAPECAAAAAA==&#10;" strokeweight=".3mm"/>
                <v:line id="Line 153" o:spid="_x0000_s1037" style="position:absolute;visibility:visible;mso-wrap-style:square" from="10905,7211" to="10905,7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j4WxQAAANwAAAAPAAAAZHJzL2Rvd25yZXYueG1sRI9Ba8JA&#10;FITvhf6H5Qnemt14CBLdiAiCUFpsFOnxkX1Ngtm3aXYb47/vFgoeh5n5hllvJtuJkQbfOtaQJgoE&#10;ceVMy7WG82n/sgThA7LBzjFpuJOHTfH8tMbcuBt/0FiGWkQI+xw1NCH0uZS+asiiT1xPHL0vN1gM&#10;UQ61NAPeItx2cqFUJi22HBca7GnXUHUtf6yGzNbf6vj5dhnfX/tDtvXdsrynWs9n03YFItAUHuH/&#10;9sFoWKgU/s7EIyCLXwAAAP//AwBQSwECLQAUAAYACAAAACEA2+H2y+4AAACFAQAAEwAAAAAAAAAA&#10;AAAAAAAAAAAAW0NvbnRlbnRfVHlwZXNdLnhtbFBLAQItABQABgAIAAAAIQBa9CxbvwAAABUBAAAL&#10;AAAAAAAAAAAAAAAAAB8BAABfcmVscy8ucmVsc1BLAQItABQABgAIAAAAIQBvXj4WxQAAANwAAAAP&#10;AAAAAAAAAAAAAAAAAAcCAABkcnMvZG93bnJldi54bWxQSwUGAAAAAAMAAwC3AAAA+QIAAAAA&#10;" strokeweight=".85pt"/>
                <v:line id="Line 152" o:spid="_x0000_s1038" style="position:absolute;visibility:visible;mso-wrap-style:square" from="1009,7544" to="10896,7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NRxAAAANwAAAAPAAAAZHJzL2Rvd25yZXYueG1sRI/NasMw&#10;EITvgb6D2EJviVQXTHGjhBAaaOkhNMnFt8XaWKbWyliqf96+KgRyHGbmG2a9nVwrBupD41nD80qB&#10;IK68abjWcDkflq8gQkQ22HomDTMF2G4eFmssjB/5m4ZTrEWCcChQg42xK6QMlSWHYeU74uRdfe8w&#10;JtnX0vQ4JrhrZaZULh02nBYsdrS3VP2cfp2GrzI3XB4HezB5E18+56t5l0etnx6n3RuISFO8h2/t&#10;D6MhUxn8n0lHQG7+AAAA//8DAFBLAQItABQABgAIAAAAIQDb4fbL7gAAAIUBAAATAAAAAAAAAAAA&#10;AAAAAAAAAABbQ29udGVudF9UeXBlc10ueG1sUEsBAi0AFAAGAAgAAAAhAFr0LFu/AAAAFQEAAAsA&#10;AAAAAAAAAAAAAAAAHwEAAF9yZWxzLy5yZWxzUEsBAi0AFAAGAAgAAAAhAJlY01HEAAAA3AAAAA8A&#10;AAAAAAAAAAAAAAAABwIAAGRycy9kb3ducmV2LnhtbFBLBQYAAAAAAwADALcAAAD4AgAAAAA=&#10;" strokeweight=".09983mm"/>
                <v:line id="Line 151" o:spid="_x0000_s1039" style="position:absolute;visibility:visible;mso-wrap-style:square" from="992,12478" to="10913,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HgcxQAAANwAAAAPAAAAZHJzL2Rvd25yZXYueG1sRI/RasJA&#10;FETfC/7DcoW+1Y22iERXEaHig0Ua/YBL9ppEs3fT3TWJfn23UPBxmJkzzGLVm1q05HxlWcF4lIAg&#10;zq2uuFBwOn6+zUD4gKyxtkwK7uRhtRy8LDDVtuNvarNQiAhhn6KCMoQmldLnJRn0I9sQR+9sncEQ&#10;pSukdthFuKnlJEmm0mDFcaHEhjYl5dfsZhRs+1v26L6aaftT7wv94Q6Xhzso9Trs13MQgfrwDP+3&#10;d1rBJHmHvzPxCMjlLwAAAP//AwBQSwECLQAUAAYACAAAACEA2+H2y+4AAACFAQAAEwAAAAAAAAAA&#10;AAAAAAAAAAAAW0NvbnRlbnRfVHlwZXNdLnhtbFBLAQItABQABgAIAAAAIQBa9CxbvwAAABUBAAAL&#10;AAAAAAAAAAAAAAAAAB8BAABfcmVscy8ucmVsc1BLAQItABQABgAIAAAAIQB93HgcxQAAANwAAAAP&#10;AAAAAAAAAAAAAAAAAAcCAABkcnMvZG93bnJldi54bWxQSwUGAAAAAAMAAwC3AAAA+QIAAAAA&#10;" strokeweight=".30022mm"/>
                <v:line id="Line 150" o:spid="_x0000_s1040" style="position:absolute;visibility:visible;mso-wrap-style:square" from="1001,7547" to="1001,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eZwQAAANwAAAAPAAAAZHJzL2Rvd25yZXYueG1sRI9Bi8Iw&#10;FITvgv8hPMGLaGrZLdI1LUVY1j1u1fujebZlm5fSRK3/3giCx2FmvmG2+Wg6caXBtZYVrFcRCOLK&#10;6pZrBcfD93IDwnlkjZ1lUnAnB3k2nWwx1fbGf3QtfS0ChF2KChrv+1RKVzVk0K1sTxy8sx0M+iCH&#10;WuoBbwFuOhlHUSINthwWGuxp11D1X16MgsR/nspj1S/4p7hz8XuJTwkbpeazsfgC4Wn07/CrvdcK&#10;4ugDnmfCEZDZAwAA//8DAFBLAQItABQABgAIAAAAIQDb4fbL7gAAAIUBAAATAAAAAAAAAAAAAAAA&#10;AAAAAABbQ29udGVudF9UeXBlc10ueG1sUEsBAi0AFAAGAAgAAAAhAFr0LFu/AAAAFQEAAAsAAAAA&#10;AAAAAAAAAAAAHwEAAF9yZWxzLy5yZWxzUEsBAi0AFAAGAAgAAAAhABT+J5nBAAAA3AAAAA8AAAAA&#10;AAAAAAAAAAAABwIAAGRycy9kb3ducmV2LnhtbFBLBQYAAAAAAwADALcAAAD1AgAAAAA=&#10;" strokeweight=".3mm"/>
                <v:line id="Line 149" o:spid="_x0000_s1041" style="position:absolute;visibility:visible;mso-wrap-style:square" from="10905,7547" to="10905,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gVxAAAANwAAAAPAAAAZHJzL2Rvd25yZXYueG1sRI9Ba8JA&#10;FITvhf6H5RW81V2FBomuIkJBkIpGKT0+ss8kmH2bZtcY/70rCB6HmfmGmS16W4uOWl851jAaKhDE&#10;uTMVFxqOh+/PCQgfkA3WjknDjTws5u9vM0yNu/KeuiwUIkLYp6ihDKFJpfR5SRb90DXE0Tu51mKI&#10;si2kafEa4baWY6USabHiuFBiQ6uS8nN2sRoSW/yr3d/Pb7fdNOtk6etJdhtpPfjol1MQgfrwCj/b&#10;a6NhrL7gcSYeATm/AwAA//8DAFBLAQItABQABgAIAAAAIQDb4fbL7gAAAIUBAAATAAAAAAAAAAAA&#10;AAAAAAAAAABbQ29udGVudF9UeXBlc10ueG1sUEsBAi0AFAAGAAgAAAAhAFr0LFu/AAAAFQEAAAsA&#10;AAAAAAAAAAAAAAAAHwEAAF9yZWxzLy5yZWxzUEsBAi0AFAAGAAgAAAAhABBlOBXEAAAA3AAAAA8A&#10;AAAAAAAAAAAAAAAABwIAAGRycy9kb3ducmV2LnhtbFBLBQYAAAAAAwADALcAAAD4AgAAAAA=&#10;" strokeweight=".85pt"/>
                <v:line id="Line 148" o:spid="_x0000_s1042" style="position:absolute;visibility:visible;mso-wrap-style:square" from="992,12614" to="10913,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uExAAAANwAAAAPAAAAZHJzL2Rvd25yZXYueG1sRI/RasJA&#10;FETfhf7Dcgt9002lBImuUgpKH1rE6Adcstckmr2b7q5J6te7guDjMDNnmMVqMI3oyPnasoL3SQKC&#10;uLC65lLBYb8ez0D4gKyxsUwK/snDavkyWmCmbc876vJQighhn6GCKoQ2k9IXFRn0E9sSR+9oncEQ&#10;pSuldthHuGnkNElSabDmuFBhS18VFef8YhRshkt+7X/btPtrfkr94banq9sq9fY6fM5BBBrCM/xo&#10;f2sF0ySF+5l4BOTyBgAA//8DAFBLAQItABQABgAIAAAAIQDb4fbL7gAAAIUBAAATAAAAAAAAAAAA&#10;AAAAAAAAAABbQ29udGVudF9UeXBlc10ueG1sUEsBAi0AFAAGAAgAAAAhAFr0LFu/AAAAFQEAAAsA&#10;AAAAAAAAAAAAAAAAHwEAAF9yZWxzLy5yZWxzUEsBAi0AFAAGAAgAAAAhAG2r24TEAAAA3AAAAA8A&#10;AAAAAAAAAAAAAAAABwIAAGRycy9kb3ducmV2LnhtbFBLBQYAAAAAAwADALcAAAD4AgAAAAA=&#10;" strokeweight=".30022mm"/>
                <v:line id="Line 147" o:spid="_x0000_s1043" style="position:absolute;visibility:visible;mso-wrap-style:square" from="1001,12622" to="1001,1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nuwQAAANwAAAAPAAAAZHJzL2Rvd25yZXYueG1sRI9Bi8Iw&#10;FITvC/6H8AQvi6ZbsEo1LUVYdI9b9f5onm2xeSlN1PrvzYKwx2FmvmG2+Wg6cafBtZYVfC0iEMSV&#10;1S3XCk7H7/kahPPIGjvLpOBJDvJs8rHFVNsH/9K99LUIEHYpKmi871MpXdWQQbewPXHwLnYw6IMc&#10;aqkHfAS46WQcRYk02HJYaLCnXUPVtbwZBYlfnstT1X/yvnhy8XOLzwkbpWbTsdiA8DT6//C7fdAK&#10;4mgFf2fCEZDZCwAA//8DAFBLAQItABQABgAIAAAAIQDb4fbL7gAAAIUBAAATAAAAAAAAAAAAAAAA&#10;AAAAAABbQ29udGVudF9UeXBlc10ueG1sUEsBAi0AFAAGAAgAAAAhAFr0LFu/AAAAFQEAAAsAAAAA&#10;AAAAAAAAAAAAHwEAAF9yZWxzLy5yZWxzUEsBAi0AFAAGAAgAAAAhAOQsue7BAAAA3AAAAA8AAAAA&#10;AAAAAAAAAAAABwIAAGRycy9kb3ducmV2LnhtbFBLBQYAAAAAAwADALcAAAD1AgAAAAA=&#10;" strokeweight=".3mm"/>
                <v:line id="Line 146" o:spid="_x0000_s1044" style="position:absolute;visibility:visible;mso-wrap-style:square" from="10905,12622" to="10905,1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LwgAAANwAAAAPAAAAZHJzL2Rvd25yZXYueG1sRE/Pa4Mw&#10;FL4X9j+EN9itTexBxJmWUigIY2N1pez4MG8qMy/OZFb/++VQ2PHj+13sZ9uLiUbfOdaQbBQI4tqZ&#10;jhsNl4/TOgPhA7LB3jFpWMjDfvewKjA37sZnmqrQiBjCPkcNbQhDLqWvW7LoN24gjtyXGy2GCMdG&#10;mhFvMdz2cqtUKi12HBtaHOjYUv1d/VoNqW1+1Pvn63V6exnK9OD7rFoSrZ8e58MziEBz+Bff3aXR&#10;sFVxbTwTj4Dc/QEAAP//AwBQSwECLQAUAAYACAAAACEA2+H2y+4AAACFAQAAEwAAAAAAAAAAAAAA&#10;AAAAAAAAW0NvbnRlbnRfVHlwZXNdLnhtbFBLAQItABQABgAIAAAAIQBa9CxbvwAAABUBAAALAAAA&#10;AAAAAAAAAAAAAB8BAABfcmVscy8ucmVsc1BLAQItABQABgAIAAAAIQD+ZJeLwgAAANwAAAAPAAAA&#10;AAAAAAAAAAAAAAcCAABkcnMvZG93bnJldi54bWxQSwUGAAAAAAMAAwC3AAAA9gIAAAAA&#10;" strokeweight=".85pt"/>
                <v:line id="Line 145" o:spid="_x0000_s1045" style="position:absolute;visibility:visible;mso-wrap-style:square" from="1009,12955" to="10896,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wNxAAAANwAAAAPAAAAZHJzL2Rvd25yZXYueG1sRI9Ba8JA&#10;FITvhf6H5RW81Y2xFI2uIkJsLz1UvXh7ZJ9JMPs2ZDdx8++7gtDjMDPfMOttMI0YqHO1ZQWzaQKC&#10;uLC65lLB+ZS/L0A4j6yxsUwKRnKw3by+rDHT9s6/NBx9KSKEXYYKKu/bTEpXVGTQTW1LHL2r7Qz6&#10;KLtS6g7vEW4amSbJpzRYc1yosKV9RcXt2BsFef8TRi6uH2M4nC/L8fRV7uas1OQt7FYgPAX/H362&#10;v7WCNFnC40w8AnLzBwAA//8DAFBLAQItABQABgAIAAAAIQDb4fbL7gAAAIUBAAATAAAAAAAAAAAA&#10;AAAAAAAAAABbQ29udGVudF9UeXBlc10ueG1sUEsBAi0AFAAGAAgAAAAhAFr0LFu/AAAAFQEAAAsA&#10;AAAAAAAAAAAAAAAAHwEAAF9yZWxzLy5yZWxzUEsBAi0AFAAGAAgAAAAhAJhuHA3EAAAA3AAAAA8A&#10;AAAAAAAAAAAAAAAABwIAAGRycy9kb3ducmV2LnhtbFBLBQYAAAAAAwADALcAAAD4AgAAAAA=&#10;" strokeweight=".1002mm"/>
                <v:line id="Line 144" o:spid="_x0000_s1046" style="position:absolute;visibility:visible;mso-wrap-style:square" from="1001,12958" to="1001,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dHvAAAANwAAAAPAAAAZHJzL2Rvd25yZXYueG1sRE+9CsIw&#10;EN4F3yGc4CKaWrBINUoRRB2tuh/N2RabS2mi1rc3g+D48f2vt71pxIs6V1tWMJ9FIIgLq2suFVwv&#10;++kShPPIGhvLpOBDDrab4WCNqbZvPtMr96UIIexSVFB536ZSuqIig25mW+LA3W1n0AfYlVJ3+A7h&#10;ppFxFCXSYM2hocKWdhUVj/xpFCR+ccuvRTvhQ/bh7PSMbwkbpcajPluB8NT7v/jnPmoF8TzMD2fC&#10;EZCbLwAAAP//AwBQSwECLQAUAAYACAAAACEA2+H2y+4AAACFAQAAEwAAAAAAAAAAAAAAAAAAAAAA&#10;W0NvbnRlbnRfVHlwZXNdLnhtbFBLAQItABQABgAIAAAAIQBa9CxbvwAAABUBAAALAAAAAAAAAAAA&#10;AAAAAB8BAABfcmVscy8ucmVsc1BLAQItABQABgAIAAAAIQDuHLdHvAAAANwAAAAPAAAAAAAAAAAA&#10;AAAAAAcCAABkcnMvZG93bnJldi54bWxQSwUGAAAAAAMAAwC3AAAA8AIAAAAA&#10;" strokeweight=".3mm"/>
                <v:line id="Line 143" o:spid="_x0000_s1047" style="position:absolute;visibility:visible;mso-wrap-style:square" from="10905,12958" to="10905,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jLxQAAANwAAAAPAAAAZHJzL2Rvd25yZXYueG1sRI/NasMw&#10;EITvhb6D2EBvjWwfTHCihBAIGEpL44aQ42JtbBNr5Vqqf94+KhR6HGbmG2azm0wrBupdY1lBvIxA&#10;EJdWN1wpOH8dX1cgnEfW2FomBTM52G2fnzaYaTvyiYbCVyJA2GWooPa+y6R0ZU0G3dJ2xMG72d6g&#10;D7KvpO5xDHDTyiSKUmmw4bBQY0eHmsp78WMUpKb6jj6v75fh463L071rV8UcK/WymPZrEJ4m/x/+&#10;a+daQRLH8HsmHAG5fQAAAP//AwBQSwECLQAUAAYACAAAACEA2+H2y+4AAACFAQAAEwAAAAAAAAAA&#10;AAAAAAAAAAAAW0NvbnRlbnRfVHlwZXNdLnhtbFBLAQItABQABgAIAAAAIQBa9CxbvwAAABUBAAAL&#10;AAAAAAAAAAAAAAAAAB8BAABfcmVscy8ucmVsc1BLAQItABQABgAIAAAAIQDqh6jLxQAAANwAAAAP&#10;AAAAAAAAAAAAAAAAAAcCAABkcnMvZG93bnJldi54bWxQSwUGAAAAAAMAAwC3AAAA+QIAAAAA&#10;" strokeweight=".85pt"/>
                <v:line id="Line 142" o:spid="_x0000_s1048" style="position:absolute;visibility:visible;mso-wrap-style:square" from="1009,16000" to="10896,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LFaxQAAANwAAAAPAAAAZHJzL2Rvd25yZXYueG1sRI9Ba8JA&#10;FITvQv/D8gQv0mySQ5HUjUigUCg9aBX09sg+k5Ds27C71eiv7xYKPQ4z8w2z3kxmEFdyvrOsIEtS&#10;EMS11R03Cg5fb88rED4gaxwsk4I7ediUT7M1FtreeEfXfWhEhLAvUEEbwlhI6euWDPrEjsTRu1hn&#10;METpGqkd3iLcDDJP0xdpsOO40OJIVUt1v/82Csbq/OBTj5cPbdwyq069PX6mSi3m0/YVRKAp/If/&#10;2u9aQZ7l8HsmHgFZ/gAAAP//AwBQSwECLQAUAAYACAAAACEA2+H2y+4AAACFAQAAEwAAAAAAAAAA&#10;AAAAAAAAAAAAW0NvbnRlbnRfVHlwZXNdLnhtbFBLAQItABQABgAIAAAAIQBa9CxbvwAAABUBAAAL&#10;AAAAAAAAAAAAAAAAAB8BAABfcmVscy8ucmVsc1BLAQItABQABgAIAAAAIQA4xLFaxQAAANwAAAAP&#10;AAAAAAAAAAAAAAAAAAcCAABkcnMvZG93bnJldi54bWxQSwUGAAAAAAMAAwC3AAAA+QIAAAAA&#10;" strokeweight=".09997mm"/>
                <w10:wrap anchorx="page" anchory="page"/>
              </v:group>
            </w:pict>
          </mc:Fallback>
        </mc:AlternateContent>
      </w:r>
      <w:r w:rsidR="00CD3D10">
        <w:rPr>
          <w:w w:val="130"/>
          <w:sz w:val="16"/>
        </w:rPr>
        <w:t>4</w:t>
      </w:r>
      <w:r w:rsidR="00CD3D10">
        <w:rPr>
          <w:spacing w:val="-10"/>
          <w:w w:val="130"/>
          <w:sz w:val="16"/>
        </w:rPr>
        <w:t xml:space="preserve"> </w:t>
      </w:r>
      <w:r w:rsidR="00CD3D10">
        <w:rPr>
          <w:w w:val="130"/>
          <w:sz w:val="16"/>
        </w:rPr>
        <w:t>mars</w:t>
      </w:r>
      <w:r w:rsidR="00CD3D10">
        <w:rPr>
          <w:spacing w:val="-23"/>
          <w:w w:val="130"/>
          <w:sz w:val="16"/>
        </w:rPr>
        <w:t xml:space="preserve"> </w:t>
      </w:r>
      <w:r w:rsidR="00CD3D10">
        <w:rPr>
          <w:w w:val="130"/>
          <w:sz w:val="16"/>
        </w:rPr>
        <w:t>2022</w:t>
      </w:r>
      <w:r w:rsidR="00CD3D10">
        <w:rPr>
          <w:w w:val="130"/>
          <w:sz w:val="16"/>
        </w:rPr>
        <w:tab/>
      </w:r>
      <w:r w:rsidR="00CD3D10">
        <w:rPr>
          <w:color w:val="005FAF"/>
          <w:w w:val="130"/>
          <w:sz w:val="18"/>
        </w:rPr>
        <w:t xml:space="preserve">JOURNAL   OFFICIEL   DE   LA  </w:t>
      </w:r>
      <w:r w:rsidR="00CD3D10">
        <w:rPr>
          <w:color w:val="005FAF"/>
          <w:spacing w:val="4"/>
          <w:w w:val="130"/>
          <w:sz w:val="18"/>
        </w:rPr>
        <w:t xml:space="preserve"> </w:t>
      </w:r>
      <w:r w:rsidR="00CD3D10">
        <w:rPr>
          <w:color w:val="005FAF"/>
          <w:w w:val="130"/>
          <w:sz w:val="18"/>
        </w:rPr>
        <w:t>RÉPUBLIQUE   FRANÇAISE</w:t>
      </w:r>
      <w:r w:rsidR="00CD3D10">
        <w:rPr>
          <w:color w:val="005FAF"/>
          <w:w w:val="130"/>
          <w:sz w:val="18"/>
        </w:rPr>
        <w:tab/>
      </w:r>
      <w:r w:rsidR="00CD3D10">
        <w:rPr>
          <w:w w:val="125"/>
          <w:sz w:val="16"/>
        </w:rPr>
        <w:t>Texte</w:t>
      </w:r>
      <w:r w:rsidR="00CD3D10">
        <w:rPr>
          <w:spacing w:val="-17"/>
          <w:w w:val="125"/>
          <w:sz w:val="16"/>
        </w:rPr>
        <w:t xml:space="preserve"> </w:t>
      </w:r>
      <w:r w:rsidR="00CD3D10">
        <w:rPr>
          <w:w w:val="125"/>
          <w:sz w:val="16"/>
        </w:rPr>
        <w:t>11</w:t>
      </w:r>
      <w:r w:rsidR="00CD3D10">
        <w:rPr>
          <w:spacing w:val="-17"/>
          <w:w w:val="125"/>
          <w:sz w:val="16"/>
        </w:rPr>
        <w:t xml:space="preserve"> </w:t>
      </w:r>
      <w:r w:rsidR="00CD3D10">
        <w:rPr>
          <w:w w:val="125"/>
          <w:sz w:val="16"/>
        </w:rPr>
        <w:t>sur</w:t>
      </w:r>
      <w:r w:rsidR="00CD3D10">
        <w:rPr>
          <w:spacing w:val="-17"/>
          <w:w w:val="125"/>
          <w:sz w:val="16"/>
        </w:rPr>
        <w:t xml:space="preserve"> </w:t>
      </w:r>
      <w:r w:rsidR="00CD3D10">
        <w:rPr>
          <w:w w:val="125"/>
          <w:sz w:val="16"/>
        </w:rPr>
        <w:t>123</w:t>
      </w:r>
    </w:p>
    <w:p w14:paraId="7E900821" w14:textId="77777777" w:rsidR="00C0112C" w:rsidRDefault="00C0112C">
      <w:pPr>
        <w:spacing w:before="3"/>
        <w:rPr>
          <w:sz w:val="29"/>
        </w:rPr>
      </w:pPr>
    </w:p>
    <w:p w14:paraId="7E900822" w14:textId="77777777" w:rsidR="00C0112C" w:rsidRDefault="00CD3D10">
      <w:pPr>
        <w:pStyle w:val="Paragraphedeliste"/>
        <w:numPr>
          <w:ilvl w:val="0"/>
          <w:numId w:val="5"/>
        </w:numPr>
        <w:tabs>
          <w:tab w:val="left" w:pos="590"/>
        </w:tabs>
        <w:spacing w:before="120" w:line="192" w:lineRule="exact"/>
        <w:ind w:right="110" w:firstLine="192"/>
        <w:rPr>
          <w:sz w:val="19"/>
        </w:rPr>
      </w:pPr>
      <w:r>
        <w:rPr>
          <w:sz w:val="19"/>
        </w:rPr>
        <w:t xml:space="preserve">Le terme de « personne » utilisé dans le référentiel d’activités professionnelles désigne de manière générique et selon le contexte, l’enfant, l’adolescent,  la personne adulte ou  âgée,  la personne  en situation de  </w:t>
      </w:r>
      <w:r>
        <w:rPr>
          <w:spacing w:val="25"/>
          <w:sz w:val="19"/>
        </w:rPr>
        <w:t xml:space="preserve"> </w:t>
      </w:r>
      <w:r>
        <w:rPr>
          <w:sz w:val="19"/>
        </w:rPr>
        <w:t>handicap.</w:t>
      </w:r>
    </w:p>
    <w:p w14:paraId="7E900823" w14:textId="77777777" w:rsidR="00C0112C" w:rsidRDefault="00CD3D10">
      <w:pPr>
        <w:pStyle w:val="Paragraphedeliste"/>
        <w:numPr>
          <w:ilvl w:val="0"/>
          <w:numId w:val="5"/>
        </w:numPr>
        <w:tabs>
          <w:tab w:val="left" w:pos="604"/>
        </w:tabs>
        <w:spacing w:before="17" w:line="192" w:lineRule="exact"/>
        <w:ind w:right="110" w:firstLine="192"/>
        <w:rPr>
          <w:sz w:val="19"/>
        </w:rPr>
      </w:pPr>
      <w:r>
        <w:rPr>
          <w:sz w:val="19"/>
        </w:rPr>
        <w:t>L’autonomie est la latitude laissée au salarié de décider et d’agir pour exercer une influence sur son travail et sur les activités  de</w:t>
      </w:r>
      <w:r>
        <w:rPr>
          <w:spacing w:val="9"/>
          <w:sz w:val="19"/>
        </w:rPr>
        <w:t xml:space="preserve"> </w:t>
      </w:r>
      <w:r>
        <w:rPr>
          <w:sz w:val="19"/>
        </w:rPr>
        <w:t>l’entreprise.</w:t>
      </w:r>
    </w:p>
    <w:p w14:paraId="7E900824" w14:textId="77777777" w:rsidR="00C0112C" w:rsidRDefault="00CD3D10">
      <w:pPr>
        <w:pStyle w:val="Paragraphedeliste"/>
        <w:numPr>
          <w:ilvl w:val="0"/>
          <w:numId w:val="5"/>
        </w:numPr>
        <w:tabs>
          <w:tab w:val="left" w:pos="594"/>
        </w:tabs>
        <w:spacing w:before="0" w:line="212" w:lineRule="exact"/>
        <w:ind w:left="594" w:hanging="290"/>
        <w:rPr>
          <w:sz w:val="19"/>
        </w:rPr>
      </w:pPr>
      <w:r>
        <w:rPr>
          <w:sz w:val="19"/>
        </w:rPr>
        <w:t xml:space="preserve">La responsabilité est associée  à la notion de gravité  des conséquences  des décisions prises  dans l’exécution   </w:t>
      </w:r>
      <w:r>
        <w:rPr>
          <w:spacing w:val="16"/>
          <w:sz w:val="19"/>
        </w:rPr>
        <w:t xml:space="preserve"> </w:t>
      </w:r>
      <w:r>
        <w:rPr>
          <w:sz w:val="19"/>
        </w:rPr>
        <w:t>du  travail.</w:t>
      </w:r>
    </w:p>
    <w:p w14:paraId="7E900825" w14:textId="77777777" w:rsidR="00C0112C" w:rsidRDefault="00CD3D10">
      <w:pPr>
        <w:spacing w:before="153"/>
        <w:jc w:val="center"/>
        <w:rPr>
          <w:sz w:val="13"/>
        </w:rPr>
      </w:pPr>
      <w:r>
        <w:rPr>
          <w:w w:val="115"/>
          <w:sz w:val="13"/>
        </w:rPr>
        <w:t>Pôle d’activités 1 - Accompagnement de la personne dans une approche globale et individualisée</w:t>
      </w:r>
    </w:p>
    <w:p w14:paraId="7E900826" w14:textId="77777777" w:rsidR="00C0112C" w:rsidRDefault="00CD3D10">
      <w:pPr>
        <w:spacing w:before="92" w:line="184" w:lineRule="exact"/>
        <w:ind w:left="230"/>
        <w:rPr>
          <w:rFonts w:ascii="Lucida Sans" w:hAnsi="Lucida Sans"/>
          <w:b/>
          <w:sz w:val="16"/>
        </w:rPr>
      </w:pPr>
      <w:r>
        <w:rPr>
          <w:rFonts w:ascii="Lucida Sans" w:hAnsi="Lucida Sans"/>
          <w:b/>
          <w:w w:val="75"/>
          <w:sz w:val="16"/>
        </w:rPr>
        <w:t>Activité 1.1 Accueil, communication avec la personne, sa famille, son entourage</w:t>
      </w:r>
    </w:p>
    <w:p w14:paraId="7E900827" w14:textId="77777777" w:rsidR="00C0112C" w:rsidRDefault="00CD3D10">
      <w:pPr>
        <w:spacing w:line="181" w:lineRule="exact"/>
        <w:ind w:left="230"/>
        <w:rPr>
          <w:sz w:val="16"/>
        </w:rPr>
      </w:pPr>
      <w:r>
        <w:rPr>
          <w:w w:val="90"/>
          <w:sz w:val="16"/>
        </w:rPr>
        <w:t>Organisation de  l’accueil</w:t>
      </w:r>
    </w:p>
    <w:p w14:paraId="7E900828" w14:textId="77777777" w:rsidR="00C0112C" w:rsidRDefault="00CD3D10">
      <w:pPr>
        <w:spacing w:line="176" w:lineRule="exact"/>
        <w:ind w:left="230"/>
        <w:rPr>
          <w:sz w:val="16"/>
        </w:rPr>
      </w:pPr>
      <w:r>
        <w:rPr>
          <w:w w:val="95"/>
          <w:sz w:val="16"/>
        </w:rPr>
        <w:t>Prise de contact avec la personne, sa famille, son entourage</w:t>
      </w:r>
    </w:p>
    <w:p w14:paraId="7E900829" w14:textId="77777777" w:rsidR="00C0112C" w:rsidRDefault="00CD3D10">
      <w:pPr>
        <w:spacing w:before="1" w:line="176" w:lineRule="exact"/>
        <w:ind w:left="230" w:right="3563"/>
        <w:rPr>
          <w:sz w:val="16"/>
        </w:rPr>
      </w:pPr>
      <w:r>
        <w:rPr>
          <w:w w:val="95"/>
          <w:sz w:val="16"/>
        </w:rPr>
        <w:t>Recueil</w:t>
      </w:r>
      <w:r>
        <w:rPr>
          <w:spacing w:val="-14"/>
          <w:w w:val="95"/>
          <w:sz w:val="16"/>
        </w:rPr>
        <w:t xml:space="preserve"> </w:t>
      </w:r>
      <w:r>
        <w:rPr>
          <w:w w:val="95"/>
          <w:sz w:val="16"/>
        </w:rPr>
        <w:t>et</w:t>
      </w:r>
      <w:r>
        <w:rPr>
          <w:spacing w:val="-13"/>
          <w:w w:val="95"/>
          <w:sz w:val="16"/>
        </w:rPr>
        <w:t xml:space="preserve"> </w:t>
      </w:r>
      <w:r>
        <w:rPr>
          <w:w w:val="95"/>
          <w:sz w:val="16"/>
        </w:rPr>
        <w:t>analyse</w:t>
      </w:r>
      <w:r>
        <w:rPr>
          <w:spacing w:val="-14"/>
          <w:w w:val="95"/>
          <w:sz w:val="16"/>
        </w:rPr>
        <w:t xml:space="preserve"> </w:t>
      </w:r>
      <w:r>
        <w:rPr>
          <w:w w:val="95"/>
          <w:sz w:val="16"/>
        </w:rPr>
        <w:t>des</w:t>
      </w:r>
      <w:r>
        <w:rPr>
          <w:spacing w:val="-14"/>
          <w:w w:val="95"/>
          <w:sz w:val="16"/>
        </w:rPr>
        <w:t xml:space="preserve"> </w:t>
      </w:r>
      <w:r>
        <w:rPr>
          <w:w w:val="95"/>
          <w:sz w:val="16"/>
        </w:rPr>
        <w:t>attentes</w:t>
      </w:r>
      <w:r>
        <w:rPr>
          <w:spacing w:val="-14"/>
          <w:w w:val="95"/>
          <w:sz w:val="16"/>
        </w:rPr>
        <w:t xml:space="preserve"> </w:t>
      </w:r>
      <w:r>
        <w:rPr>
          <w:w w:val="95"/>
          <w:sz w:val="16"/>
        </w:rPr>
        <w:t>des</w:t>
      </w:r>
      <w:r>
        <w:rPr>
          <w:spacing w:val="-14"/>
          <w:w w:val="95"/>
          <w:sz w:val="16"/>
        </w:rPr>
        <w:t xml:space="preserve"> </w:t>
      </w:r>
      <w:r>
        <w:rPr>
          <w:w w:val="95"/>
          <w:sz w:val="16"/>
        </w:rPr>
        <w:t>personnes,</w:t>
      </w:r>
      <w:r>
        <w:rPr>
          <w:spacing w:val="-14"/>
          <w:w w:val="95"/>
          <w:sz w:val="16"/>
        </w:rPr>
        <w:t xml:space="preserve"> </w:t>
      </w:r>
      <w:r>
        <w:rPr>
          <w:w w:val="95"/>
          <w:sz w:val="16"/>
        </w:rPr>
        <w:t>de</w:t>
      </w:r>
      <w:r>
        <w:rPr>
          <w:spacing w:val="-14"/>
          <w:w w:val="95"/>
          <w:sz w:val="16"/>
        </w:rPr>
        <w:t xml:space="preserve"> </w:t>
      </w:r>
      <w:r>
        <w:rPr>
          <w:w w:val="95"/>
          <w:sz w:val="16"/>
        </w:rPr>
        <w:t>leur</w:t>
      </w:r>
      <w:r>
        <w:rPr>
          <w:spacing w:val="-13"/>
          <w:w w:val="95"/>
          <w:sz w:val="16"/>
        </w:rPr>
        <w:t xml:space="preserve"> </w:t>
      </w:r>
      <w:r>
        <w:rPr>
          <w:w w:val="95"/>
          <w:sz w:val="16"/>
        </w:rPr>
        <w:t>famille,</w:t>
      </w:r>
      <w:r>
        <w:rPr>
          <w:spacing w:val="-14"/>
          <w:w w:val="95"/>
          <w:sz w:val="16"/>
        </w:rPr>
        <w:t xml:space="preserve"> </w:t>
      </w:r>
      <w:r>
        <w:rPr>
          <w:w w:val="95"/>
          <w:sz w:val="16"/>
        </w:rPr>
        <w:t>de</w:t>
      </w:r>
      <w:r>
        <w:rPr>
          <w:spacing w:val="-14"/>
          <w:w w:val="95"/>
          <w:sz w:val="16"/>
        </w:rPr>
        <w:t xml:space="preserve"> </w:t>
      </w:r>
      <w:r>
        <w:rPr>
          <w:w w:val="95"/>
          <w:sz w:val="16"/>
        </w:rPr>
        <w:t>leur</w:t>
      </w:r>
      <w:r>
        <w:rPr>
          <w:spacing w:val="-13"/>
          <w:w w:val="95"/>
          <w:sz w:val="16"/>
        </w:rPr>
        <w:t xml:space="preserve"> </w:t>
      </w:r>
      <w:r>
        <w:rPr>
          <w:w w:val="95"/>
          <w:sz w:val="16"/>
        </w:rPr>
        <w:t>entourage,</w:t>
      </w:r>
      <w:r>
        <w:rPr>
          <w:spacing w:val="-14"/>
          <w:w w:val="95"/>
          <w:sz w:val="16"/>
        </w:rPr>
        <w:t xml:space="preserve"> </w:t>
      </w:r>
      <w:r>
        <w:rPr>
          <w:w w:val="95"/>
          <w:sz w:val="16"/>
        </w:rPr>
        <w:t>proposition</w:t>
      </w:r>
      <w:r>
        <w:rPr>
          <w:spacing w:val="-14"/>
          <w:w w:val="95"/>
          <w:sz w:val="16"/>
        </w:rPr>
        <w:t xml:space="preserve"> </w:t>
      </w:r>
      <w:r>
        <w:rPr>
          <w:w w:val="95"/>
          <w:sz w:val="16"/>
        </w:rPr>
        <w:t>de</w:t>
      </w:r>
      <w:r>
        <w:rPr>
          <w:spacing w:val="-14"/>
          <w:w w:val="95"/>
          <w:sz w:val="16"/>
        </w:rPr>
        <w:t xml:space="preserve"> </w:t>
      </w:r>
      <w:r>
        <w:rPr>
          <w:w w:val="95"/>
          <w:sz w:val="16"/>
        </w:rPr>
        <w:t>solutions Présentation</w:t>
      </w:r>
      <w:r>
        <w:rPr>
          <w:spacing w:val="-17"/>
          <w:w w:val="95"/>
          <w:sz w:val="16"/>
        </w:rPr>
        <w:t xml:space="preserve"> </w:t>
      </w:r>
      <w:r>
        <w:rPr>
          <w:w w:val="95"/>
          <w:sz w:val="16"/>
        </w:rPr>
        <w:t>du</w:t>
      </w:r>
      <w:r>
        <w:rPr>
          <w:spacing w:val="-16"/>
          <w:w w:val="95"/>
          <w:sz w:val="16"/>
        </w:rPr>
        <w:t xml:space="preserve"> </w:t>
      </w:r>
      <w:r>
        <w:rPr>
          <w:w w:val="95"/>
          <w:sz w:val="16"/>
        </w:rPr>
        <w:t>service</w:t>
      </w:r>
      <w:r>
        <w:rPr>
          <w:spacing w:val="-16"/>
          <w:w w:val="95"/>
          <w:sz w:val="16"/>
        </w:rPr>
        <w:t xml:space="preserve"> </w:t>
      </w:r>
      <w:r>
        <w:rPr>
          <w:w w:val="95"/>
          <w:sz w:val="16"/>
        </w:rPr>
        <w:t>ou</w:t>
      </w:r>
      <w:r>
        <w:rPr>
          <w:spacing w:val="-16"/>
          <w:w w:val="95"/>
          <w:sz w:val="16"/>
        </w:rPr>
        <w:t xml:space="preserve"> </w:t>
      </w:r>
      <w:r>
        <w:rPr>
          <w:w w:val="95"/>
          <w:sz w:val="16"/>
        </w:rPr>
        <w:t>de</w:t>
      </w:r>
      <w:r>
        <w:rPr>
          <w:spacing w:val="-16"/>
          <w:w w:val="95"/>
          <w:sz w:val="16"/>
        </w:rPr>
        <w:t xml:space="preserve"> </w:t>
      </w:r>
      <w:r>
        <w:rPr>
          <w:w w:val="95"/>
          <w:sz w:val="16"/>
        </w:rPr>
        <w:t>la</w:t>
      </w:r>
      <w:r>
        <w:rPr>
          <w:spacing w:val="-17"/>
          <w:w w:val="95"/>
          <w:sz w:val="16"/>
        </w:rPr>
        <w:t xml:space="preserve"> </w:t>
      </w:r>
      <w:r>
        <w:rPr>
          <w:w w:val="95"/>
          <w:sz w:val="16"/>
        </w:rPr>
        <w:t>structure</w:t>
      </w:r>
    </w:p>
    <w:p w14:paraId="7E90082A" w14:textId="77777777" w:rsidR="00C0112C" w:rsidRDefault="00CD3D10">
      <w:pPr>
        <w:spacing w:line="172" w:lineRule="exact"/>
        <w:ind w:left="230"/>
        <w:rPr>
          <w:sz w:val="16"/>
        </w:rPr>
      </w:pPr>
      <w:r>
        <w:rPr>
          <w:w w:val="95"/>
          <w:sz w:val="16"/>
        </w:rPr>
        <w:t>Observation des attitudes et comportements de la ou des personnes</w:t>
      </w:r>
    </w:p>
    <w:p w14:paraId="7E90082B" w14:textId="77777777" w:rsidR="00C0112C" w:rsidRDefault="00CD3D10">
      <w:pPr>
        <w:spacing w:line="172" w:lineRule="exact"/>
        <w:ind w:left="723"/>
        <w:rPr>
          <w:rFonts w:ascii="Lucida Sans"/>
          <w:b/>
          <w:sz w:val="16"/>
        </w:rPr>
      </w:pPr>
      <w:r>
        <w:rPr>
          <w:rFonts w:ascii="Lucida Sans"/>
          <w:b/>
          <w:w w:val="75"/>
          <w:sz w:val="16"/>
        </w:rPr>
        <w:t>Moyens et ressources</w:t>
      </w:r>
    </w:p>
    <w:p w14:paraId="7E90082C" w14:textId="77777777" w:rsidR="00C0112C" w:rsidRDefault="00CD3D10">
      <w:pPr>
        <w:spacing w:line="181" w:lineRule="exact"/>
        <w:ind w:left="723"/>
        <w:rPr>
          <w:sz w:val="16"/>
        </w:rPr>
      </w:pPr>
      <w:r>
        <w:rPr>
          <w:w w:val="90"/>
          <w:sz w:val="16"/>
        </w:rPr>
        <w:t>Contexte de l’intervention</w:t>
      </w:r>
    </w:p>
    <w:p w14:paraId="7E90082D" w14:textId="77777777" w:rsidR="00C0112C" w:rsidRDefault="00CD3D10">
      <w:pPr>
        <w:spacing w:before="1" w:line="176" w:lineRule="exact"/>
        <w:ind w:left="723" w:right="5336"/>
        <w:rPr>
          <w:sz w:val="16"/>
        </w:rPr>
      </w:pPr>
      <w:r>
        <w:rPr>
          <w:w w:val="95"/>
          <w:sz w:val="16"/>
        </w:rPr>
        <w:t>Respect</w:t>
      </w:r>
      <w:r>
        <w:rPr>
          <w:spacing w:val="-14"/>
          <w:w w:val="95"/>
          <w:sz w:val="16"/>
        </w:rPr>
        <w:t xml:space="preserve"> </w:t>
      </w:r>
      <w:r>
        <w:rPr>
          <w:w w:val="95"/>
          <w:sz w:val="16"/>
        </w:rPr>
        <w:t>du</w:t>
      </w:r>
      <w:r>
        <w:rPr>
          <w:spacing w:val="-14"/>
          <w:w w:val="95"/>
          <w:sz w:val="16"/>
        </w:rPr>
        <w:t xml:space="preserve"> </w:t>
      </w:r>
      <w:r>
        <w:rPr>
          <w:w w:val="95"/>
          <w:sz w:val="16"/>
        </w:rPr>
        <w:t>règlement</w:t>
      </w:r>
      <w:r>
        <w:rPr>
          <w:spacing w:val="-14"/>
          <w:w w:val="95"/>
          <w:sz w:val="16"/>
        </w:rPr>
        <w:t xml:space="preserve"> </w:t>
      </w:r>
      <w:r>
        <w:rPr>
          <w:w w:val="95"/>
          <w:sz w:val="16"/>
        </w:rPr>
        <w:t>général</w:t>
      </w:r>
      <w:r>
        <w:rPr>
          <w:spacing w:val="-14"/>
          <w:w w:val="95"/>
          <w:sz w:val="16"/>
        </w:rPr>
        <w:t xml:space="preserve"> </w:t>
      </w:r>
      <w:r>
        <w:rPr>
          <w:w w:val="95"/>
          <w:sz w:val="16"/>
        </w:rPr>
        <w:t>sur</w:t>
      </w:r>
      <w:r>
        <w:rPr>
          <w:spacing w:val="-14"/>
          <w:w w:val="95"/>
          <w:sz w:val="16"/>
        </w:rPr>
        <w:t xml:space="preserve"> </w:t>
      </w:r>
      <w:r>
        <w:rPr>
          <w:w w:val="95"/>
          <w:sz w:val="16"/>
        </w:rPr>
        <w:t>la</w:t>
      </w:r>
      <w:r>
        <w:rPr>
          <w:spacing w:val="-14"/>
          <w:w w:val="95"/>
          <w:sz w:val="16"/>
        </w:rPr>
        <w:t xml:space="preserve"> </w:t>
      </w:r>
      <w:r>
        <w:rPr>
          <w:w w:val="95"/>
          <w:sz w:val="16"/>
        </w:rPr>
        <w:t>protection</w:t>
      </w:r>
      <w:r>
        <w:rPr>
          <w:spacing w:val="-14"/>
          <w:w w:val="95"/>
          <w:sz w:val="16"/>
        </w:rPr>
        <w:t xml:space="preserve"> </w:t>
      </w:r>
      <w:r>
        <w:rPr>
          <w:w w:val="95"/>
          <w:sz w:val="16"/>
        </w:rPr>
        <w:t>des</w:t>
      </w:r>
      <w:r>
        <w:rPr>
          <w:spacing w:val="-14"/>
          <w:w w:val="95"/>
          <w:sz w:val="16"/>
        </w:rPr>
        <w:t xml:space="preserve"> </w:t>
      </w:r>
      <w:r>
        <w:rPr>
          <w:w w:val="95"/>
          <w:sz w:val="16"/>
        </w:rPr>
        <w:t>données</w:t>
      </w:r>
      <w:r>
        <w:rPr>
          <w:spacing w:val="-14"/>
          <w:w w:val="95"/>
          <w:sz w:val="16"/>
        </w:rPr>
        <w:t xml:space="preserve"> </w:t>
      </w:r>
      <w:r>
        <w:rPr>
          <w:w w:val="95"/>
          <w:sz w:val="16"/>
        </w:rPr>
        <w:t xml:space="preserve">(RGPD) </w:t>
      </w:r>
      <w:r>
        <w:rPr>
          <w:w w:val="90"/>
          <w:sz w:val="16"/>
        </w:rPr>
        <w:t>Livret</w:t>
      </w:r>
      <w:r>
        <w:rPr>
          <w:spacing w:val="16"/>
          <w:w w:val="90"/>
          <w:sz w:val="16"/>
        </w:rPr>
        <w:t xml:space="preserve"> </w:t>
      </w:r>
      <w:r>
        <w:rPr>
          <w:w w:val="90"/>
          <w:sz w:val="16"/>
        </w:rPr>
        <w:t>d’accueil</w:t>
      </w:r>
    </w:p>
    <w:p w14:paraId="7E90082E" w14:textId="77777777" w:rsidR="00C0112C" w:rsidRDefault="00CD3D10">
      <w:pPr>
        <w:spacing w:line="176" w:lineRule="exact"/>
        <w:ind w:left="723" w:right="7545"/>
        <w:rPr>
          <w:sz w:val="16"/>
        </w:rPr>
      </w:pPr>
      <w:r>
        <w:rPr>
          <w:sz w:val="16"/>
        </w:rPr>
        <w:t xml:space="preserve">Chartes professionnelles Règlement intérieur </w:t>
      </w:r>
      <w:r>
        <w:rPr>
          <w:w w:val="95"/>
          <w:sz w:val="16"/>
        </w:rPr>
        <w:t xml:space="preserve">Organigramme de la structure </w:t>
      </w:r>
      <w:r>
        <w:rPr>
          <w:sz w:val="16"/>
        </w:rPr>
        <w:t xml:space="preserve">Outils de communication </w:t>
      </w:r>
      <w:r>
        <w:rPr>
          <w:w w:val="90"/>
          <w:sz w:val="16"/>
        </w:rPr>
        <w:t>Protocoles d’accueil</w:t>
      </w:r>
    </w:p>
    <w:p w14:paraId="7E90082F" w14:textId="77777777" w:rsidR="00C0112C" w:rsidRDefault="00CD3D10">
      <w:pPr>
        <w:spacing w:before="1" w:line="169" w:lineRule="exact"/>
        <w:ind w:left="723"/>
        <w:rPr>
          <w:rFonts w:ascii="Lucida Sans" w:hAnsi="Lucida Sans"/>
          <w:b/>
          <w:sz w:val="16"/>
        </w:rPr>
      </w:pPr>
      <w:r>
        <w:rPr>
          <w:rFonts w:ascii="Lucida Sans" w:hAnsi="Lucida Sans"/>
          <w:b/>
          <w:w w:val="70"/>
          <w:sz w:val="16"/>
        </w:rPr>
        <w:t>Résultats  attendus</w:t>
      </w:r>
    </w:p>
    <w:p w14:paraId="7E900830" w14:textId="77777777" w:rsidR="00C0112C" w:rsidRDefault="00CD3D10">
      <w:pPr>
        <w:spacing w:before="7" w:line="176" w:lineRule="exact"/>
        <w:ind w:left="723" w:right="6622"/>
        <w:rPr>
          <w:sz w:val="16"/>
        </w:rPr>
      </w:pPr>
      <w:r>
        <w:rPr>
          <w:w w:val="95"/>
          <w:sz w:val="16"/>
        </w:rPr>
        <w:t xml:space="preserve">Conditions matérielles favorables à l’accueil </w:t>
      </w:r>
      <w:r>
        <w:rPr>
          <w:sz w:val="16"/>
        </w:rPr>
        <w:t xml:space="preserve">Accueil dans le respect des règles éthiques </w:t>
      </w:r>
      <w:r>
        <w:rPr>
          <w:w w:val="90"/>
          <w:sz w:val="16"/>
        </w:rPr>
        <w:t>Posture professionnelle adaptée à la  situation</w:t>
      </w:r>
    </w:p>
    <w:p w14:paraId="7E900831" w14:textId="77777777" w:rsidR="00C0112C" w:rsidRDefault="00CD3D10">
      <w:pPr>
        <w:spacing w:line="176" w:lineRule="exact"/>
        <w:ind w:left="723" w:right="5336"/>
        <w:rPr>
          <w:sz w:val="16"/>
        </w:rPr>
      </w:pPr>
      <w:r>
        <w:rPr>
          <w:w w:val="90"/>
          <w:sz w:val="16"/>
        </w:rPr>
        <w:t xml:space="preserve">Ecoute attentive, disponibilité, comportement adapté aux situations </w:t>
      </w:r>
      <w:r>
        <w:rPr>
          <w:w w:val="95"/>
          <w:sz w:val="16"/>
        </w:rPr>
        <w:t>Repérage rapide des demandes</w:t>
      </w:r>
    </w:p>
    <w:p w14:paraId="7E900832" w14:textId="77777777" w:rsidR="00C0112C" w:rsidRDefault="00CD3D10">
      <w:pPr>
        <w:spacing w:line="176" w:lineRule="exact"/>
        <w:ind w:left="723" w:right="6684"/>
        <w:rPr>
          <w:sz w:val="16"/>
        </w:rPr>
      </w:pPr>
      <w:r>
        <w:rPr>
          <w:w w:val="95"/>
          <w:sz w:val="16"/>
        </w:rPr>
        <w:t xml:space="preserve">Réponses en adéquation avec les demandes </w:t>
      </w:r>
      <w:r>
        <w:rPr>
          <w:w w:val="90"/>
          <w:sz w:val="16"/>
        </w:rPr>
        <w:t>Transmission effectuée</w:t>
      </w:r>
    </w:p>
    <w:p w14:paraId="7E900833" w14:textId="77777777" w:rsidR="00C0112C" w:rsidRDefault="00CD3D10">
      <w:pPr>
        <w:spacing w:line="184" w:lineRule="exact"/>
        <w:ind w:left="723"/>
        <w:rPr>
          <w:sz w:val="16"/>
        </w:rPr>
      </w:pPr>
      <w:r>
        <w:rPr>
          <w:w w:val="95"/>
          <w:sz w:val="16"/>
        </w:rPr>
        <w:t>Satisfaction de la personne</w:t>
      </w:r>
    </w:p>
    <w:p w14:paraId="7E900834" w14:textId="77777777" w:rsidR="00C0112C" w:rsidRDefault="00C0112C">
      <w:pPr>
        <w:spacing w:before="4"/>
      </w:pPr>
    </w:p>
    <w:p w14:paraId="7E900835" w14:textId="77777777" w:rsidR="00C0112C" w:rsidRDefault="00CD3D10">
      <w:pPr>
        <w:jc w:val="center"/>
        <w:rPr>
          <w:sz w:val="13"/>
        </w:rPr>
      </w:pPr>
      <w:r>
        <w:rPr>
          <w:w w:val="115"/>
          <w:sz w:val="13"/>
        </w:rPr>
        <w:t>Pôle d’activités 1 - Accompagnement de la personne dans une approche globale et individualisée</w:t>
      </w:r>
    </w:p>
    <w:p w14:paraId="7E900836" w14:textId="77777777" w:rsidR="00C0112C" w:rsidRDefault="00C0112C">
      <w:pPr>
        <w:spacing w:before="10"/>
        <w:rPr>
          <w:sz w:val="15"/>
        </w:rPr>
      </w:pPr>
    </w:p>
    <w:p w14:paraId="7E900837" w14:textId="77777777" w:rsidR="00C0112C" w:rsidRDefault="00CD3D10">
      <w:pPr>
        <w:spacing w:line="176" w:lineRule="exact"/>
        <w:ind w:left="230" w:right="509"/>
        <w:rPr>
          <w:sz w:val="16"/>
        </w:rPr>
      </w:pPr>
      <w:r>
        <w:rPr>
          <w:rFonts w:ascii="Lucida Sans" w:hAnsi="Lucida Sans"/>
          <w:b/>
          <w:w w:val="75"/>
          <w:sz w:val="16"/>
        </w:rPr>
        <w:t xml:space="preserve">Activité 1.2 Participation à la conception, au suivi et à l’évaluation du projet individualisé, du projet de vie en lien avec l’équipe pluriprofessionnelle </w:t>
      </w:r>
      <w:r>
        <w:rPr>
          <w:w w:val="95"/>
          <w:sz w:val="16"/>
        </w:rPr>
        <w:t>Analyse</w:t>
      </w:r>
      <w:r>
        <w:rPr>
          <w:spacing w:val="-8"/>
          <w:w w:val="95"/>
          <w:sz w:val="16"/>
        </w:rPr>
        <w:t xml:space="preserve"> </w:t>
      </w:r>
      <w:r>
        <w:rPr>
          <w:w w:val="95"/>
          <w:sz w:val="16"/>
        </w:rPr>
        <w:t>de</w:t>
      </w:r>
      <w:r>
        <w:rPr>
          <w:spacing w:val="-8"/>
          <w:w w:val="95"/>
          <w:sz w:val="16"/>
        </w:rPr>
        <w:t xml:space="preserve"> </w:t>
      </w:r>
      <w:r>
        <w:rPr>
          <w:w w:val="95"/>
          <w:sz w:val="16"/>
        </w:rPr>
        <w:t>la</w:t>
      </w:r>
      <w:r>
        <w:rPr>
          <w:spacing w:val="-8"/>
          <w:w w:val="95"/>
          <w:sz w:val="16"/>
        </w:rPr>
        <w:t xml:space="preserve"> </w:t>
      </w:r>
      <w:r>
        <w:rPr>
          <w:w w:val="95"/>
          <w:sz w:val="16"/>
        </w:rPr>
        <w:t>situation</w:t>
      </w:r>
      <w:r>
        <w:rPr>
          <w:spacing w:val="-8"/>
          <w:w w:val="95"/>
          <w:sz w:val="16"/>
        </w:rPr>
        <w:t xml:space="preserve"> </w:t>
      </w:r>
      <w:r>
        <w:rPr>
          <w:w w:val="95"/>
          <w:sz w:val="16"/>
        </w:rPr>
        <w:t>de</w:t>
      </w:r>
      <w:r>
        <w:rPr>
          <w:spacing w:val="-8"/>
          <w:w w:val="95"/>
          <w:sz w:val="16"/>
        </w:rPr>
        <w:t xml:space="preserve"> </w:t>
      </w:r>
      <w:r>
        <w:rPr>
          <w:w w:val="95"/>
          <w:sz w:val="16"/>
        </w:rPr>
        <w:t>la</w:t>
      </w:r>
      <w:r>
        <w:rPr>
          <w:spacing w:val="-7"/>
          <w:w w:val="95"/>
          <w:sz w:val="16"/>
        </w:rPr>
        <w:t xml:space="preserve"> </w:t>
      </w:r>
      <w:r>
        <w:rPr>
          <w:w w:val="95"/>
          <w:sz w:val="16"/>
        </w:rPr>
        <w:t>personne</w:t>
      </w:r>
      <w:r>
        <w:rPr>
          <w:spacing w:val="-8"/>
          <w:w w:val="95"/>
          <w:sz w:val="16"/>
        </w:rPr>
        <w:t xml:space="preserve"> </w:t>
      </w:r>
      <w:r>
        <w:rPr>
          <w:w w:val="95"/>
          <w:sz w:val="16"/>
        </w:rPr>
        <w:t>(ses</w:t>
      </w:r>
      <w:r>
        <w:rPr>
          <w:spacing w:val="-7"/>
          <w:w w:val="95"/>
          <w:sz w:val="16"/>
        </w:rPr>
        <w:t xml:space="preserve"> </w:t>
      </w:r>
      <w:r>
        <w:rPr>
          <w:w w:val="95"/>
          <w:sz w:val="16"/>
        </w:rPr>
        <w:t>besoins,</w:t>
      </w:r>
      <w:r>
        <w:rPr>
          <w:spacing w:val="-8"/>
          <w:w w:val="95"/>
          <w:sz w:val="16"/>
        </w:rPr>
        <w:t xml:space="preserve"> </w:t>
      </w:r>
      <w:r>
        <w:rPr>
          <w:w w:val="95"/>
          <w:sz w:val="16"/>
        </w:rPr>
        <w:t>ses</w:t>
      </w:r>
      <w:r>
        <w:rPr>
          <w:spacing w:val="-8"/>
          <w:w w:val="95"/>
          <w:sz w:val="16"/>
        </w:rPr>
        <w:t xml:space="preserve"> </w:t>
      </w:r>
      <w:r>
        <w:rPr>
          <w:w w:val="95"/>
          <w:sz w:val="16"/>
        </w:rPr>
        <w:t>potentialités,</w:t>
      </w:r>
      <w:r>
        <w:rPr>
          <w:spacing w:val="-8"/>
          <w:w w:val="95"/>
          <w:sz w:val="16"/>
        </w:rPr>
        <w:t xml:space="preserve"> </w:t>
      </w:r>
      <w:r>
        <w:rPr>
          <w:w w:val="95"/>
          <w:sz w:val="16"/>
        </w:rPr>
        <w:t>ses</w:t>
      </w:r>
      <w:r>
        <w:rPr>
          <w:spacing w:val="-8"/>
          <w:w w:val="95"/>
          <w:sz w:val="16"/>
        </w:rPr>
        <w:t xml:space="preserve"> </w:t>
      </w:r>
      <w:r>
        <w:rPr>
          <w:w w:val="95"/>
          <w:sz w:val="16"/>
        </w:rPr>
        <w:t>projets,</w:t>
      </w:r>
      <w:r>
        <w:rPr>
          <w:spacing w:val="-8"/>
          <w:w w:val="95"/>
          <w:sz w:val="16"/>
        </w:rPr>
        <w:t xml:space="preserve"> </w:t>
      </w:r>
      <w:r>
        <w:rPr>
          <w:w w:val="95"/>
          <w:sz w:val="16"/>
        </w:rPr>
        <w:t>ses</w:t>
      </w:r>
      <w:r>
        <w:rPr>
          <w:spacing w:val="-8"/>
          <w:w w:val="95"/>
          <w:sz w:val="16"/>
        </w:rPr>
        <w:t xml:space="preserve"> </w:t>
      </w:r>
      <w:r>
        <w:rPr>
          <w:w w:val="95"/>
          <w:sz w:val="16"/>
        </w:rPr>
        <w:t>habitudes</w:t>
      </w:r>
      <w:r>
        <w:rPr>
          <w:spacing w:val="-8"/>
          <w:w w:val="95"/>
          <w:sz w:val="16"/>
        </w:rPr>
        <w:t xml:space="preserve"> </w:t>
      </w:r>
      <w:r>
        <w:rPr>
          <w:w w:val="95"/>
          <w:sz w:val="16"/>
        </w:rPr>
        <w:t>de</w:t>
      </w:r>
      <w:r>
        <w:rPr>
          <w:spacing w:val="-8"/>
          <w:w w:val="95"/>
          <w:sz w:val="16"/>
        </w:rPr>
        <w:t xml:space="preserve"> </w:t>
      </w:r>
      <w:r>
        <w:rPr>
          <w:w w:val="95"/>
          <w:sz w:val="16"/>
        </w:rPr>
        <w:t>vie,</w:t>
      </w:r>
      <w:r>
        <w:rPr>
          <w:spacing w:val="-8"/>
          <w:w w:val="95"/>
          <w:sz w:val="16"/>
        </w:rPr>
        <w:t xml:space="preserve"> </w:t>
      </w:r>
      <w:r>
        <w:rPr>
          <w:w w:val="95"/>
          <w:sz w:val="16"/>
        </w:rPr>
        <w:t>ses</w:t>
      </w:r>
      <w:r>
        <w:rPr>
          <w:spacing w:val="-8"/>
          <w:w w:val="95"/>
          <w:sz w:val="16"/>
        </w:rPr>
        <w:t xml:space="preserve"> </w:t>
      </w:r>
      <w:r>
        <w:rPr>
          <w:w w:val="95"/>
          <w:sz w:val="16"/>
        </w:rPr>
        <w:t>désirs,</w:t>
      </w:r>
      <w:r>
        <w:rPr>
          <w:spacing w:val="-8"/>
          <w:w w:val="95"/>
          <w:sz w:val="16"/>
        </w:rPr>
        <w:t xml:space="preserve"> </w:t>
      </w:r>
      <w:r>
        <w:rPr>
          <w:w w:val="95"/>
          <w:sz w:val="16"/>
        </w:rPr>
        <w:t>la</w:t>
      </w:r>
      <w:r>
        <w:rPr>
          <w:spacing w:val="-8"/>
          <w:w w:val="95"/>
          <w:sz w:val="16"/>
        </w:rPr>
        <w:t xml:space="preserve"> </w:t>
      </w:r>
      <w:r>
        <w:rPr>
          <w:w w:val="95"/>
          <w:sz w:val="16"/>
        </w:rPr>
        <w:t>place</w:t>
      </w:r>
      <w:r>
        <w:rPr>
          <w:spacing w:val="-8"/>
          <w:w w:val="95"/>
          <w:sz w:val="16"/>
        </w:rPr>
        <w:t xml:space="preserve"> </w:t>
      </w:r>
      <w:r>
        <w:rPr>
          <w:w w:val="95"/>
          <w:sz w:val="16"/>
        </w:rPr>
        <w:t>de</w:t>
      </w:r>
      <w:r>
        <w:rPr>
          <w:spacing w:val="-8"/>
          <w:w w:val="95"/>
          <w:sz w:val="16"/>
        </w:rPr>
        <w:t xml:space="preserve"> </w:t>
      </w:r>
      <w:r>
        <w:rPr>
          <w:w w:val="95"/>
          <w:sz w:val="16"/>
        </w:rPr>
        <w:t>sa</w:t>
      </w:r>
      <w:r>
        <w:rPr>
          <w:spacing w:val="-8"/>
          <w:w w:val="95"/>
          <w:sz w:val="16"/>
        </w:rPr>
        <w:t xml:space="preserve"> </w:t>
      </w:r>
      <w:r>
        <w:rPr>
          <w:w w:val="95"/>
          <w:sz w:val="16"/>
        </w:rPr>
        <w:t>famille,</w:t>
      </w:r>
      <w:r>
        <w:rPr>
          <w:spacing w:val="-8"/>
          <w:w w:val="95"/>
          <w:sz w:val="16"/>
        </w:rPr>
        <w:t xml:space="preserve"> </w:t>
      </w:r>
      <w:r>
        <w:rPr>
          <w:w w:val="95"/>
          <w:sz w:val="16"/>
        </w:rPr>
        <w:t>de</w:t>
      </w:r>
      <w:r>
        <w:rPr>
          <w:spacing w:val="-8"/>
          <w:w w:val="95"/>
          <w:sz w:val="16"/>
        </w:rPr>
        <w:t xml:space="preserve"> </w:t>
      </w:r>
      <w:r>
        <w:rPr>
          <w:w w:val="95"/>
          <w:sz w:val="16"/>
        </w:rPr>
        <w:t>l’entourage…) Réalisation</w:t>
      </w:r>
      <w:r>
        <w:rPr>
          <w:spacing w:val="-16"/>
          <w:w w:val="95"/>
          <w:sz w:val="16"/>
        </w:rPr>
        <w:t xml:space="preserve"> </w:t>
      </w:r>
      <w:r>
        <w:rPr>
          <w:w w:val="95"/>
          <w:sz w:val="16"/>
        </w:rPr>
        <w:t>du</w:t>
      </w:r>
      <w:r>
        <w:rPr>
          <w:spacing w:val="-16"/>
          <w:w w:val="95"/>
          <w:sz w:val="16"/>
        </w:rPr>
        <w:t xml:space="preserve"> </w:t>
      </w:r>
      <w:r>
        <w:rPr>
          <w:w w:val="95"/>
          <w:sz w:val="16"/>
        </w:rPr>
        <w:t>bilan</w:t>
      </w:r>
      <w:r>
        <w:rPr>
          <w:spacing w:val="-17"/>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situation</w:t>
      </w:r>
      <w:r>
        <w:rPr>
          <w:spacing w:val="-16"/>
          <w:w w:val="95"/>
          <w:sz w:val="16"/>
        </w:rPr>
        <w:t xml:space="preserve"> </w:t>
      </w:r>
      <w:r>
        <w:rPr>
          <w:w w:val="95"/>
          <w:sz w:val="16"/>
        </w:rPr>
        <w:t>et</w:t>
      </w:r>
      <w:r>
        <w:rPr>
          <w:spacing w:val="-17"/>
          <w:w w:val="95"/>
          <w:sz w:val="16"/>
        </w:rPr>
        <w:t xml:space="preserve"> </w:t>
      </w:r>
      <w:r>
        <w:rPr>
          <w:w w:val="95"/>
          <w:sz w:val="16"/>
        </w:rPr>
        <w:t>détermination</w:t>
      </w:r>
      <w:r>
        <w:rPr>
          <w:spacing w:val="-16"/>
          <w:w w:val="95"/>
          <w:sz w:val="16"/>
        </w:rPr>
        <w:t xml:space="preserve"> </w:t>
      </w:r>
      <w:r>
        <w:rPr>
          <w:w w:val="95"/>
          <w:sz w:val="16"/>
        </w:rPr>
        <w:t>des</w:t>
      </w:r>
      <w:r>
        <w:rPr>
          <w:spacing w:val="-16"/>
          <w:w w:val="95"/>
          <w:sz w:val="16"/>
        </w:rPr>
        <w:t xml:space="preserve"> </w:t>
      </w:r>
      <w:r>
        <w:rPr>
          <w:w w:val="95"/>
          <w:sz w:val="16"/>
        </w:rPr>
        <w:t>priorités</w:t>
      </w:r>
    </w:p>
    <w:p w14:paraId="7E900838" w14:textId="77777777" w:rsidR="00C0112C" w:rsidRDefault="00CD3D10">
      <w:pPr>
        <w:spacing w:line="174" w:lineRule="exact"/>
        <w:ind w:left="230"/>
        <w:rPr>
          <w:sz w:val="16"/>
        </w:rPr>
      </w:pPr>
      <w:r>
        <w:rPr>
          <w:w w:val="90"/>
          <w:sz w:val="16"/>
        </w:rPr>
        <w:t>Co-construction du projet</w:t>
      </w:r>
    </w:p>
    <w:p w14:paraId="7E900839" w14:textId="77777777" w:rsidR="00C0112C" w:rsidRDefault="00CD3D10">
      <w:pPr>
        <w:spacing w:line="176" w:lineRule="exact"/>
        <w:ind w:left="230"/>
        <w:rPr>
          <w:sz w:val="16"/>
        </w:rPr>
      </w:pPr>
      <w:r>
        <w:rPr>
          <w:w w:val="95"/>
          <w:sz w:val="16"/>
        </w:rPr>
        <w:t>Contribution aux échanges lors de réunions de travail</w:t>
      </w:r>
    </w:p>
    <w:p w14:paraId="7E90083A" w14:textId="77777777" w:rsidR="00C0112C" w:rsidRDefault="00CD3D10">
      <w:pPr>
        <w:spacing w:before="1" w:line="176" w:lineRule="exact"/>
        <w:ind w:left="230" w:right="5031"/>
        <w:rPr>
          <w:sz w:val="16"/>
        </w:rPr>
      </w:pPr>
      <w:r>
        <w:rPr>
          <w:w w:val="95"/>
          <w:sz w:val="16"/>
        </w:rPr>
        <w:t>Formalisation,</w:t>
      </w:r>
      <w:r>
        <w:rPr>
          <w:spacing w:val="-15"/>
          <w:w w:val="95"/>
          <w:sz w:val="16"/>
        </w:rPr>
        <w:t xml:space="preserve"> </w:t>
      </w:r>
      <w:r>
        <w:rPr>
          <w:w w:val="95"/>
          <w:sz w:val="16"/>
        </w:rPr>
        <w:t>participation</w:t>
      </w:r>
      <w:r>
        <w:rPr>
          <w:spacing w:val="-16"/>
          <w:w w:val="95"/>
          <w:sz w:val="16"/>
        </w:rPr>
        <w:t xml:space="preserve"> </w:t>
      </w:r>
      <w:r>
        <w:rPr>
          <w:w w:val="95"/>
          <w:sz w:val="16"/>
        </w:rPr>
        <w:t>à</w:t>
      </w:r>
      <w:r>
        <w:rPr>
          <w:spacing w:val="-15"/>
          <w:w w:val="95"/>
          <w:sz w:val="16"/>
        </w:rPr>
        <w:t xml:space="preserve"> </w:t>
      </w:r>
      <w:r>
        <w:rPr>
          <w:w w:val="95"/>
          <w:sz w:val="16"/>
        </w:rPr>
        <w:t>la</w:t>
      </w:r>
      <w:r>
        <w:rPr>
          <w:spacing w:val="-15"/>
          <w:w w:val="95"/>
          <w:sz w:val="16"/>
        </w:rPr>
        <w:t xml:space="preserve"> </w:t>
      </w:r>
      <w:r>
        <w:rPr>
          <w:w w:val="95"/>
          <w:sz w:val="16"/>
        </w:rPr>
        <w:t>rédaction</w:t>
      </w:r>
      <w:r>
        <w:rPr>
          <w:spacing w:val="-16"/>
          <w:w w:val="95"/>
          <w:sz w:val="16"/>
        </w:rPr>
        <w:t xml:space="preserve"> </w:t>
      </w:r>
      <w:r>
        <w:rPr>
          <w:w w:val="95"/>
          <w:sz w:val="16"/>
        </w:rPr>
        <w:t>du</w:t>
      </w:r>
      <w:r>
        <w:rPr>
          <w:spacing w:val="-15"/>
          <w:w w:val="95"/>
          <w:sz w:val="16"/>
        </w:rPr>
        <w:t xml:space="preserve"> </w:t>
      </w:r>
      <w:r>
        <w:rPr>
          <w:w w:val="95"/>
          <w:sz w:val="16"/>
        </w:rPr>
        <w:t>projet</w:t>
      </w:r>
      <w:r>
        <w:rPr>
          <w:spacing w:val="-15"/>
          <w:w w:val="95"/>
          <w:sz w:val="16"/>
        </w:rPr>
        <w:t xml:space="preserve"> </w:t>
      </w:r>
      <w:r>
        <w:rPr>
          <w:w w:val="95"/>
          <w:sz w:val="16"/>
        </w:rPr>
        <w:t>individualisé,</w:t>
      </w:r>
      <w:r>
        <w:rPr>
          <w:spacing w:val="-16"/>
          <w:w w:val="95"/>
          <w:sz w:val="16"/>
        </w:rPr>
        <w:t xml:space="preserve"> </w:t>
      </w:r>
      <w:r>
        <w:rPr>
          <w:w w:val="95"/>
          <w:sz w:val="16"/>
        </w:rPr>
        <w:t>du</w:t>
      </w:r>
      <w:r>
        <w:rPr>
          <w:spacing w:val="-15"/>
          <w:w w:val="95"/>
          <w:sz w:val="16"/>
        </w:rPr>
        <w:t xml:space="preserve"> </w:t>
      </w:r>
      <w:r>
        <w:rPr>
          <w:w w:val="95"/>
          <w:sz w:val="16"/>
        </w:rPr>
        <w:t>projet</w:t>
      </w:r>
      <w:r>
        <w:rPr>
          <w:spacing w:val="-15"/>
          <w:w w:val="95"/>
          <w:sz w:val="16"/>
        </w:rPr>
        <w:t xml:space="preserve"> </w:t>
      </w:r>
      <w:r>
        <w:rPr>
          <w:w w:val="95"/>
          <w:sz w:val="16"/>
        </w:rPr>
        <w:t>de</w:t>
      </w:r>
      <w:r>
        <w:rPr>
          <w:spacing w:val="-15"/>
          <w:w w:val="95"/>
          <w:sz w:val="16"/>
        </w:rPr>
        <w:t xml:space="preserve"> </w:t>
      </w:r>
      <w:r>
        <w:rPr>
          <w:w w:val="95"/>
          <w:sz w:val="16"/>
        </w:rPr>
        <w:t>vie Mise</w:t>
      </w:r>
      <w:r>
        <w:rPr>
          <w:spacing w:val="-16"/>
          <w:w w:val="95"/>
          <w:sz w:val="16"/>
        </w:rPr>
        <w:t xml:space="preserve"> </w:t>
      </w:r>
      <w:r>
        <w:rPr>
          <w:w w:val="95"/>
          <w:sz w:val="16"/>
        </w:rPr>
        <w:t>en</w:t>
      </w:r>
      <w:r>
        <w:rPr>
          <w:spacing w:val="-16"/>
          <w:w w:val="95"/>
          <w:sz w:val="16"/>
        </w:rPr>
        <w:t xml:space="preserve"> </w:t>
      </w:r>
      <w:r>
        <w:rPr>
          <w:w w:val="95"/>
          <w:sz w:val="16"/>
        </w:rPr>
        <w:t>œuvre</w:t>
      </w:r>
      <w:r>
        <w:rPr>
          <w:spacing w:val="-16"/>
          <w:w w:val="95"/>
          <w:sz w:val="16"/>
        </w:rPr>
        <w:t xml:space="preserve"> </w:t>
      </w:r>
      <w:r>
        <w:rPr>
          <w:w w:val="95"/>
          <w:sz w:val="16"/>
        </w:rPr>
        <w:t>du</w:t>
      </w:r>
      <w:r>
        <w:rPr>
          <w:spacing w:val="-16"/>
          <w:w w:val="95"/>
          <w:sz w:val="16"/>
        </w:rPr>
        <w:t xml:space="preserve"> </w:t>
      </w:r>
      <w:r>
        <w:rPr>
          <w:w w:val="95"/>
          <w:sz w:val="16"/>
        </w:rPr>
        <w:t>projet</w:t>
      </w:r>
    </w:p>
    <w:p w14:paraId="7E90083B" w14:textId="77777777" w:rsidR="00C0112C" w:rsidRDefault="00CD3D10">
      <w:pPr>
        <w:spacing w:line="172" w:lineRule="exact"/>
        <w:ind w:left="230"/>
        <w:rPr>
          <w:sz w:val="16"/>
        </w:rPr>
      </w:pPr>
      <w:r>
        <w:rPr>
          <w:w w:val="95"/>
          <w:sz w:val="16"/>
        </w:rPr>
        <w:t>Suivi, évaluation et réajustement du projet individualisé, du projet de vie</w:t>
      </w:r>
    </w:p>
    <w:p w14:paraId="7E90083C" w14:textId="77777777" w:rsidR="00C0112C" w:rsidRDefault="00CD3D10">
      <w:pPr>
        <w:spacing w:line="172" w:lineRule="exact"/>
        <w:ind w:left="723"/>
        <w:rPr>
          <w:rFonts w:ascii="Lucida Sans"/>
          <w:b/>
          <w:sz w:val="16"/>
        </w:rPr>
      </w:pPr>
      <w:r>
        <w:rPr>
          <w:rFonts w:ascii="Lucida Sans"/>
          <w:b/>
          <w:w w:val="75"/>
          <w:sz w:val="16"/>
        </w:rPr>
        <w:t>Moyens et ressources</w:t>
      </w:r>
    </w:p>
    <w:p w14:paraId="7E90083D" w14:textId="77777777" w:rsidR="00C0112C" w:rsidRDefault="00CD3D10">
      <w:pPr>
        <w:spacing w:line="181" w:lineRule="exact"/>
        <w:ind w:left="723"/>
        <w:rPr>
          <w:sz w:val="16"/>
        </w:rPr>
      </w:pPr>
      <w:r>
        <w:rPr>
          <w:w w:val="90"/>
          <w:sz w:val="16"/>
        </w:rPr>
        <w:t>Contexte de l’intervention</w:t>
      </w:r>
    </w:p>
    <w:p w14:paraId="7E90083E" w14:textId="77777777" w:rsidR="00C0112C" w:rsidRDefault="00CD3D10">
      <w:pPr>
        <w:spacing w:line="176" w:lineRule="exact"/>
        <w:ind w:left="723"/>
        <w:rPr>
          <w:sz w:val="16"/>
        </w:rPr>
      </w:pPr>
      <w:r>
        <w:rPr>
          <w:w w:val="90"/>
          <w:sz w:val="16"/>
        </w:rPr>
        <w:t>Outils  informatiques, logiciels adaptés</w:t>
      </w:r>
    </w:p>
    <w:p w14:paraId="7E90083F" w14:textId="77777777" w:rsidR="00C0112C" w:rsidRDefault="00CD3D10">
      <w:pPr>
        <w:spacing w:before="1" w:line="176" w:lineRule="exact"/>
        <w:ind w:left="723" w:right="5635"/>
        <w:rPr>
          <w:sz w:val="16"/>
        </w:rPr>
      </w:pPr>
      <w:r>
        <w:rPr>
          <w:w w:val="95"/>
          <w:sz w:val="16"/>
        </w:rPr>
        <w:t>Outils</w:t>
      </w:r>
      <w:r>
        <w:rPr>
          <w:spacing w:val="-14"/>
          <w:w w:val="95"/>
          <w:sz w:val="16"/>
        </w:rPr>
        <w:t xml:space="preserve"> </w:t>
      </w:r>
      <w:r>
        <w:rPr>
          <w:w w:val="95"/>
          <w:sz w:val="16"/>
        </w:rPr>
        <w:t>de</w:t>
      </w:r>
      <w:r>
        <w:rPr>
          <w:spacing w:val="-14"/>
          <w:w w:val="95"/>
          <w:sz w:val="16"/>
        </w:rPr>
        <w:t xml:space="preserve"> </w:t>
      </w:r>
      <w:r>
        <w:rPr>
          <w:w w:val="95"/>
          <w:sz w:val="16"/>
        </w:rPr>
        <w:t>méthodologie</w:t>
      </w:r>
      <w:r>
        <w:rPr>
          <w:spacing w:val="-14"/>
          <w:w w:val="95"/>
          <w:sz w:val="16"/>
        </w:rPr>
        <w:t xml:space="preserve"> </w:t>
      </w:r>
      <w:r>
        <w:rPr>
          <w:w w:val="95"/>
          <w:sz w:val="16"/>
        </w:rPr>
        <w:t>de</w:t>
      </w:r>
      <w:r>
        <w:rPr>
          <w:spacing w:val="-14"/>
          <w:w w:val="95"/>
          <w:sz w:val="16"/>
        </w:rPr>
        <w:t xml:space="preserve"> </w:t>
      </w:r>
      <w:r>
        <w:rPr>
          <w:w w:val="95"/>
          <w:sz w:val="16"/>
        </w:rPr>
        <w:t>projet</w:t>
      </w:r>
      <w:r>
        <w:rPr>
          <w:spacing w:val="-14"/>
          <w:w w:val="95"/>
          <w:sz w:val="16"/>
        </w:rPr>
        <w:t xml:space="preserve"> </w:t>
      </w:r>
      <w:r>
        <w:rPr>
          <w:w w:val="95"/>
          <w:sz w:val="16"/>
        </w:rPr>
        <w:t>individualisé,</w:t>
      </w:r>
      <w:r>
        <w:rPr>
          <w:spacing w:val="-14"/>
          <w:w w:val="95"/>
          <w:sz w:val="16"/>
        </w:rPr>
        <w:t xml:space="preserve"> </w:t>
      </w:r>
      <w:r>
        <w:rPr>
          <w:w w:val="95"/>
          <w:sz w:val="16"/>
        </w:rPr>
        <w:t>de</w:t>
      </w:r>
      <w:r>
        <w:rPr>
          <w:spacing w:val="-14"/>
          <w:w w:val="95"/>
          <w:sz w:val="16"/>
        </w:rPr>
        <w:t xml:space="preserve"> </w:t>
      </w:r>
      <w:r>
        <w:rPr>
          <w:w w:val="95"/>
          <w:sz w:val="16"/>
        </w:rPr>
        <w:t>projet</w:t>
      </w:r>
      <w:r>
        <w:rPr>
          <w:spacing w:val="-13"/>
          <w:w w:val="95"/>
          <w:sz w:val="16"/>
        </w:rPr>
        <w:t xml:space="preserve"> </w:t>
      </w:r>
      <w:r>
        <w:rPr>
          <w:w w:val="95"/>
          <w:sz w:val="16"/>
        </w:rPr>
        <w:t>de</w:t>
      </w:r>
      <w:r>
        <w:rPr>
          <w:spacing w:val="-14"/>
          <w:w w:val="95"/>
          <w:sz w:val="16"/>
        </w:rPr>
        <w:t xml:space="preserve"> </w:t>
      </w:r>
      <w:r>
        <w:rPr>
          <w:w w:val="95"/>
          <w:sz w:val="16"/>
        </w:rPr>
        <w:t xml:space="preserve">vie </w:t>
      </w:r>
      <w:r>
        <w:rPr>
          <w:w w:val="90"/>
          <w:sz w:val="16"/>
        </w:rPr>
        <w:t>Projet d’établissement, de structure, de</w:t>
      </w:r>
      <w:r>
        <w:rPr>
          <w:spacing w:val="23"/>
          <w:w w:val="90"/>
          <w:sz w:val="16"/>
        </w:rPr>
        <w:t xml:space="preserve"> </w:t>
      </w:r>
      <w:r>
        <w:rPr>
          <w:w w:val="90"/>
          <w:sz w:val="16"/>
        </w:rPr>
        <w:t>service</w:t>
      </w:r>
    </w:p>
    <w:p w14:paraId="7E900840" w14:textId="77777777" w:rsidR="00C0112C" w:rsidRDefault="00CD3D10">
      <w:pPr>
        <w:spacing w:line="172" w:lineRule="exact"/>
        <w:ind w:left="723"/>
        <w:rPr>
          <w:sz w:val="16"/>
        </w:rPr>
      </w:pPr>
      <w:r>
        <w:rPr>
          <w:w w:val="95"/>
          <w:sz w:val="16"/>
        </w:rPr>
        <w:t>Textes législatifs en vigueur</w:t>
      </w:r>
    </w:p>
    <w:p w14:paraId="7E900841"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842" w14:textId="77777777" w:rsidR="00C0112C" w:rsidRDefault="00CD3D10">
      <w:pPr>
        <w:spacing w:before="6" w:line="176" w:lineRule="exact"/>
        <w:ind w:left="723" w:right="5336"/>
        <w:rPr>
          <w:sz w:val="16"/>
        </w:rPr>
      </w:pPr>
      <w:r>
        <w:rPr>
          <w:w w:val="95"/>
          <w:sz w:val="16"/>
        </w:rPr>
        <w:t>Respect</w:t>
      </w:r>
      <w:r>
        <w:rPr>
          <w:spacing w:val="-14"/>
          <w:w w:val="95"/>
          <w:sz w:val="16"/>
        </w:rPr>
        <w:t xml:space="preserve"> </w:t>
      </w:r>
      <w:r>
        <w:rPr>
          <w:w w:val="95"/>
          <w:sz w:val="16"/>
        </w:rPr>
        <w:t>du</w:t>
      </w:r>
      <w:r>
        <w:rPr>
          <w:spacing w:val="-14"/>
          <w:w w:val="95"/>
          <w:sz w:val="16"/>
        </w:rPr>
        <w:t xml:space="preserve"> </w:t>
      </w:r>
      <w:r>
        <w:rPr>
          <w:w w:val="95"/>
          <w:sz w:val="16"/>
        </w:rPr>
        <w:t>règlement</w:t>
      </w:r>
      <w:r>
        <w:rPr>
          <w:spacing w:val="-14"/>
          <w:w w:val="95"/>
          <w:sz w:val="16"/>
        </w:rPr>
        <w:t xml:space="preserve"> </w:t>
      </w:r>
      <w:r>
        <w:rPr>
          <w:w w:val="95"/>
          <w:sz w:val="16"/>
        </w:rPr>
        <w:t>général</w:t>
      </w:r>
      <w:r>
        <w:rPr>
          <w:spacing w:val="-14"/>
          <w:w w:val="95"/>
          <w:sz w:val="16"/>
        </w:rPr>
        <w:t xml:space="preserve"> </w:t>
      </w:r>
      <w:r>
        <w:rPr>
          <w:w w:val="95"/>
          <w:sz w:val="16"/>
        </w:rPr>
        <w:t>sur</w:t>
      </w:r>
      <w:r>
        <w:rPr>
          <w:spacing w:val="-14"/>
          <w:w w:val="95"/>
          <w:sz w:val="16"/>
        </w:rPr>
        <w:t xml:space="preserve"> </w:t>
      </w:r>
      <w:r>
        <w:rPr>
          <w:w w:val="95"/>
          <w:sz w:val="16"/>
        </w:rPr>
        <w:t>la</w:t>
      </w:r>
      <w:r>
        <w:rPr>
          <w:spacing w:val="-14"/>
          <w:w w:val="95"/>
          <w:sz w:val="16"/>
        </w:rPr>
        <w:t xml:space="preserve"> </w:t>
      </w:r>
      <w:r>
        <w:rPr>
          <w:w w:val="95"/>
          <w:sz w:val="16"/>
        </w:rPr>
        <w:t>protection</w:t>
      </w:r>
      <w:r>
        <w:rPr>
          <w:spacing w:val="-14"/>
          <w:w w:val="95"/>
          <w:sz w:val="16"/>
        </w:rPr>
        <w:t xml:space="preserve"> </w:t>
      </w:r>
      <w:r>
        <w:rPr>
          <w:w w:val="95"/>
          <w:sz w:val="16"/>
        </w:rPr>
        <w:t>des</w:t>
      </w:r>
      <w:r>
        <w:rPr>
          <w:spacing w:val="-14"/>
          <w:w w:val="95"/>
          <w:sz w:val="16"/>
        </w:rPr>
        <w:t xml:space="preserve"> </w:t>
      </w:r>
      <w:r>
        <w:rPr>
          <w:w w:val="95"/>
          <w:sz w:val="16"/>
        </w:rPr>
        <w:t>données</w:t>
      </w:r>
      <w:r>
        <w:rPr>
          <w:spacing w:val="-14"/>
          <w:w w:val="95"/>
          <w:sz w:val="16"/>
        </w:rPr>
        <w:t xml:space="preserve"> </w:t>
      </w:r>
      <w:r>
        <w:rPr>
          <w:w w:val="95"/>
          <w:sz w:val="16"/>
        </w:rPr>
        <w:t>(RGPD) Utilisation</w:t>
      </w:r>
      <w:r>
        <w:rPr>
          <w:spacing w:val="-17"/>
          <w:w w:val="95"/>
          <w:sz w:val="16"/>
        </w:rPr>
        <w:t xml:space="preserve"> </w:t>
      </w:r>
      <w:r>
        <w:rPr>
          <w:w w:val="95"/>
          <w:sz w:val="16"/>
        </w:rPr>
        <w:t>pertinente</w:t>
      </w:r>
      <w:r>
        <w:rPr>
          <w:spacing w:val="-17"/>
          <w:w w:val="95"/>
          <w:sz w:val="16"/>
        </w:rPr>
        <w:t xml:space="preserve"> </w:t>
      </w:r>
      <w:r>
        <w:rPr>
          <w:w w:val="95"/>
          <w:sz w:val="16"/>
        </w:rPr>
        <w:t>des</w:t>
      </w:r>
      <w:r>
        <w:rPr>
          <w:spacing w:val="-17"/>
          <w:w w:val="95"/>
          <w:sz w:val="16"/>
        </w:rPr>
        <w:t xml:space="preserve"> </w:t>
      </w:r>
      <w:r>
        <w:rPr>
          <w:w w:val="95"/>
          <w:sz w:val="16"/>
        </w:rPr>
        <w:t>logiciels</w:t>
      </w:r>
      <w:r>
        <w:rPr>
          <w:spacing w:val="-17"/>
          <w:w w:val="95"/>
          <w:sz w:val="16"/>
        </w:rPr>
        <w:t xml:space="preserve"> </w:t>
      </w:r>
      <w:r>
        <w:rPr>
          <w:w w:val="95"/>
          <w:sz w:val="16"/>
        </w:rPr>
        <w:t>utilisés</w:t>
      </w:r>
      <w:r>
        <w:rPr>
          <w:spacing w:val="-17"/>
          <w:w w:val="95"/>
          <w:sz w:val="16"/>
        </w:rPr>
        <w:t xml:space="preserve"> </w:t>
      </w:r>
      <w:r>
        <w:rPr>
          <w:w w:val="95"/>
          <w:sz w:val="16"/>
        </w:rPr>
        <w:t>dans</w:t>
      </w:r>
      <w:r>
        <w:rPr>
          <w:spacing w:val="-16"/>
          <w:w w:val="95"/>
          <w:sz w:val="16"/>
        </w:rPr>
        <w:t xml:space="preserve"> </w:t>
      </w:r>
      <w:r>
        <w:rPr>
          <w:w w:val="95"/>
          <w:sz w:val="16"/>
        </w:rPr>
        <w:t>la</w:t>
      </w:r>
      <w:r>
        <w:rPr>
          <w:spacing w:val="-17"/>
          <w:w w:val="95"/>
          <w:sz w:val="16"/>
        </w:rPr>
        <w:t xml:space="preserve"> </w:t>
      </w:r>
      <w:r>
        <w:rPr>
          <w:w w:val="95"/>
          <w:sz w:val="16"/>
        </w:rPr>
        <w:t>structure</w:t>
      </w:r>
    </w:p>
    <w:p w14:paraId="7E900843" w14:textId="77777777" w:rsidR="00C0112C" w:rsidRDefault="00CD3D10">
      <w:pPr>
        <w:spacing w:before="9" w:line="164" w:lineRule="exact"/>
        <w:ind w:left="723" w:right="267"/>
        <w:rPr>
          <w:sz w:val="16"/>
        </w:rPr>
      </w:pPr>
      <w:r>
        <w:rPr>
          <w:w w:val="95"/>
          <w:sz w:val="16"/>
        </w:rPr>
        <w:t>Projet</w:t>
      </w:r>
      <w:r>
        <w:rPr>
          <w:spacing w:val="-13"/>
          <w:w w:val="95"/>
          <w:sz w:val="16"/>
        </w:rPr>
        <w:t xml:space="preserve"> </w:t>
      </w:r>
      <w:r>
        <w:rPr>
          <w:w w:val="95"/>
          <w:sz w:val="16"/>
        </w:rPr>
        <w:t>individualisé</w:t>
      </w:r>
      <w:r>
        <w:rPr>
          <w:spacing w:val="-13"/>
          <w:w w:val="95"/>
          <w:sz w:val="16"/>
        </w:rPr>
        <w:t xml:space="preserve"> </w:t>
      </w:r>
      <w:r>
        <w:rPr>
          <w:w w:val="95"/>
          <w:sz w:val="16"/>
        </w:rPr>
        <w:t>en</w:t>
      </w:r>
      <w:r>
        <w:rPr>
          <w:spacing w:val="-13"/>
          <w:w w:val="95"/>
          <w:sz w:val="16"/>
        </w:rPr>
        <w:t xml:space="preserve"> </w:t>
      </w:r>
      <w:r>
        <w:rPr>
          <w:w w:val="95"/>
          <w:sz w:val="16"/>
        </w:rPr>
        <w:t>adéquation</w:t>
      </w:r>
      <w:r>
        <w:rPr>
          <w:spacing w:val="-14"/>
          <w:w w:val="95"/>
          <w:sz w:val="16"/>
        </w:rPr>
        <w:t xml:space="preserve"> </w:t>
      </w:r>
      <w:r>
        <w:rPr>
          <w:w w:val="95"/>
          <w:sz w:val="16"/>
        </w:rPr>
        <w:t>avec</w:t>
      </w:r>
      <w:r>
        <w:rPr>
          <w:spacing w:val="-13"/>
          <w:w w:val="95"/>
          <w:sz w:val="16"/>
        </w:rPr>
        <w:t xml:space="preserve"> </w:t>
      </w:r>
      <w:r>
        <w:rPr>
          <w:w w:val="95"/>
          <w:sz w:val="16"/>
        </w:rPr>
        <w:t>les</w:t>
      </w:r>
      <w:r>
        <w:rPr>
          <w:spacing w:val="-13"/>
          <w:w w:val="95"/>
          <w:sz w:val="16"/>
        </w:rPr>
        <w:t xml:space="preserve"> </w:t>
      </w:r>
      <w:r>
        <w:rPr>
          <w:w w:val="95"/>
          <w:sz w:val="16"/>
        </w:rPr>
        <w:t>besoins</w:t>
      </w:r>
      <w:r>
        <w:rPr>
          <w:spacing w:val="-13"/>
          <w:w w:val="95"/>
          <w:sz w:val="16"/>
        </w:rPr>
        <w:t xml:space="preserve"> </w:t>
      </w:r>
      <w:r>
        <w:rPr>
          <w:w w:val="95"/>
          <w:sz w:val="16"/>
        </w:rPr>
        <w:t>de</w:t>
      </w:r>
      <w:r>
        <w:rPr>
          <w:spacing w:val="-13"/>
          <w:w w:val="95"/>
          <w:sz w:val="16"/>
        </w:rPr>
        <w:t xml:space="preserve"> </w:t>
      </w:r>
      <w:r>
        <w:rPr>
          <w:w w:val="95"/>
          <w:sz w:val="16"/>
        </w:rPr>
        <w:t>la</w:t>
      </w:r>
      <w:r>
        <w:rPr>
          <w:spacing w:val="-14"/>
          <w:w w:val="95"/>
          <w:sz w:val="16"/>
        </w:rPr>
        <w:t xml:space="preserve"> </w:t>
      </w:r>
      <w:r>
        <w:rPr>
          <w:w w:val="95"/>
          <w:sz w:val="16"/>
        </w:rPr>
        <w:t>personne,</w:t>
      </w:r>
      <w:r>
        <w:rPr>
          <w:spacing w:val="-13"/>
          <w:w w:val="95"/>
          <w:sz w:val="16"/>
        </w:rPr>
        <w:t xml:space="preserve"> </w:t>
      </w:r>
      <w:r>
        <w:rPr>
          <w:w w:val="95"/>
          <w:sz w:val="16"/>
        </w:rPr>
        <w:t>les</w:t>
      </w:r>
      <w:r>
        <w:rPr>
          <w:spacing w:val="-13"/>
          <w:w w:val="95"/>
          <w:sz w:val="16"/>
        </w:rPr>
        <w:t xml:space="preserve"> </w:t>
      </w:r>
      <w:r>
        <w:rPr>
          <w:w w:val="95"/>
          <w:sz w:val="16"/>
        </w:rPr>
        <w:t>demandes</w:t>
      </w:r>
      <w:r>
        <w:rPr>
          <w:spacing w:val="-14"/>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famille</w:t>
      </w:r>
      <w:r>
        <w:rPr>
          <w:spacing w:val="-13"/>
          <w:w w:val="95"/>
          <w:sz w:val="16"/>
        </w:rPr>
        <w:t xml:space="preserve"> </w:t>
      </w:r>
      <w:r>
        <w:rPr>
          <w:w w:val="95"/>
          <w:sz w:val="16"/>
        </w:rPr>
        <w:t>pour</w:t>
      </w:r>
      <w:r>
        <w:rPr>
          <w:spacing w:val="-13"/>
          <w:w w:val="95"/>
          <w:sz w:val="16"/>
        </w:rPr>
        <w:t xml:space="preserve"> </w:t>
      </w:r>
      <w:r>
        <w:rPr>
          <w:w w:val="95"/>
          <w:sz w:val="16"/>
        </w:rPr>
        <w:t>leur</w:t>
      </w:r>
      <w:r>
        <w:rPr>
          <w:spacing w:val="-14"/>
          <w:w w:val="95"/>
          <w:sz w:val="16"/>
        </w:rPr>
        <w:t xml:space="preserve"> </w:t>
      </w:r>
      <w:r>
        <w:rPr>
          <w:w w:val="95"/>
          <w:sz w:val="16"/>
        </w:rPr>
        <w:t>enfant,</w:t>
      </w:r>
      <w:r>
        <w:rPr>
          <w:spacing w:val="-13"/>
          <w:w w:val="95"/>
          <w:sz w:val="16"/>
        </w:rPr>
        <w:t xml:space="preserve"> </w:t>
      </w:r>
      <w:r>
        <w:rPr>
          <w:w w:val="95"/>
          <w:sz w:val="16"/>
        </w:rPr>
        <w:t>le</w:t>
      </w:r>
      <w:r>
        <w:rPr>
          <w:spacing w:val="-14"/>
          <w:w w:val="95"/>
          <w:sz w:val="16"/>
        </w:rPr>
        <w:t xml:space="preserve"> </w:t>
      </w:r>
      <w:r>
        <w:rPr>
          <w:w w:val="95"/>
          <w:sz w:val="16"/>
        </w:rPr>
        <w:t>projet</w:t>
      </w:r>
      <w:r>
        <w:rPr>
          <w:spacing w:val="-13"/>
          <w:w w:val="95"/>
          <w:sz w:val="16"/>
        </w:rPr>
        <w:t xml:space="preserve"> </w:t>
      </w:r>
      <w:r>
        <w:rPr>
          <w:w w:val="95"/>
          <w:sz w:val="16"/>
        </w:rPr>
        <w:t>d’établissement,</w:t>
      </w:r>
      <w:r>
        <w:rPr>
          <w:spacing w:val="-13"/>
          <w:w w:val="95"/>
          <w:sz w:val="16"/>
        </w:rPr>
        <w:t xml:space="preserve"> </w:t>
      </w:r>
      <w:r>
        <w:rPr>
          <w:w w:val="95"/>
          <w:sz w:val="16"/>
        </w:rPr>
        <w:t>les</w:t>
      </w:r>
      <w:r>
        <w:rPr>
          <w:spacing w:val="-14"/>
          <w:w w:val="95"/>
          <w:sz w:val="16"/>
        </w:rPr>
        <w:t xml:space="preserve"> </w:t>
      </w:r>
      <w:r>
        <w:rPr>
          <w:w w:val="95"/>
          <w:sz w:val="16"/>
        </w:rPr>
        <w:t xml:space="preserve">contraintes </w:t>
      </w:r>
      <w:r>
        <w:rPr>
          <w:sz w:val="16"/>
        </w:rPr>
        <w:t>matérielles</w:t>
      </w:r>
    </w:p>
    <w:p w14:paraId="7E900844" w14:textId="77777777" w:rsidR="00C0112C" w:rsidRDefault="00CD3D10">
      <w:pPr>
        <w:spacing w:before="2" w:line="176" w:lineRule="exact"/>
        <w:ind w:left="723" w:right="5031"/>
        <w:rPr>
          <w:sz w:val="16"/>
        </w:rPr>
      </w:pPr>
      <w:r>
        <w:rPr>
          <w:w w:val="90"/>
          <w:sz w:val="16"/>
        </w:rPr>
        <w:t xml:space="preserve">Echanges et partage d’informations avec l’équipe pluriprofessionnelle </w:t>
      </w:r>
      <w:r>
        <w:rPr>
          <w:w w:val="95"/>
          <w:sz w:val="16"/>
        </w:rPr>
        <w:t>Adhésion de la personne et de son entourage au projet</w:t>
      </w:r>
    </w:p>
    <w:p w14:paraId="7E900845" w14:textId="77777777" w:rsidR="00C0112C" w:rsidRDefault="00CD3D10">
      <w:pPr>
        <w:spacing w:line="176" w:lineRule="exact"/>
        <w:ind w:left="723" w:right="6936"/>
        <w:rPr>
          <w:sz w:val="16"/>
        </w:rPr>
      </w:pPr>
      <w:r>
        <w:rPr>
          <w:sz w:val="16"/>
        </w:rPr>
        <w:t xml:space="preserve">Respect des procédures d’évaluation </w:t>
      </w:r>
      <w:r>
        <w:rPr>
          <w:w w:val="90"/>
          <w:sz w:val="16"/>
        </w:rPr>
        <w:t>Respect du positionnement  professionnel</w:t>
      </w:r>
    </w:p>
    <w:p w14:paraId="7E900846" w14:textId="77777777" w:rsidR="00C0112C" w:rsidRDefault="00CD3D10">
      <w:pPr>
        <w:spacing w:line="174" w:lineRule="exact"/>
        <w:ind w:left="723"/>
        <w:rPr>
          <w:sz w:val="16"/>
        </w:rPr>
      </w:pPr>
      <w:r>
        <w:rPr>
          <w:w w:val="95"/>
          <w:sz w:val="16"/>
        </w:rPr>
        <w:t>Pertinence de son intervention lors des réunions</w:t>
      </w:r>
    </w:p>
    <w:p w14:paraId="7E900847" w14:textId="77777777" w:rsidR="00C0112C" w:rsidRDefault="00CD3D10">
      <w:pPr>
        <w:spacing w:before="1" w:line="176" w:lineRule="exact"/>
        <w:ind w:left="723" w:right="5250"/>
        <w:rPr>
          <w:sz w:val="16"/>
        </w:rPr>
      </w:pPr>
      <w:r>
        <w:rPr>
          <w:w w:val="95"/>
          <w:sz w:val="16"/>
        </w:rPr>
        <w:t>Proposition</w:t>
      </w:r>
      <w:r>
        <w:rPr>
          <w:spacing w:val="-19"/>
          <w:w w:val="95"/>
          <w:sz w:val="16"/>
        </w:rPr>
        <w:t xml:space="preserve"> </w:t>
      </w:r>
      <w:r>
        <w:rPr>
          <w:w w:val="95"/>
          <w:sz w:val="16"/>
        </w:rPr>
        <w:t>argumentée</w:t>
      </w:r>
      <w:r>
        <w:rPr>
          <w:spacing w:val="-19"/>
          <w:w w:val="95"/>
          <w:sz w:val="16"/>
        </w:rPr>
        <w:t xml:space="preserve"> </w:t>
      </w:r>
      <w:r>
        <w:rPr>
          <w:w w:val="95"/>
          <w:sz w:val="16"/>
        </w:rPr>
        <w:t>d’éléments</w:t>
      </w:r>
      <w:r>
        <w:rPr>
          <w:spacing w:val="-19"/>
          <w:w w:val="95"/>
          <w:sz w:val="16"/>
        </w:rPr>
        <w:t xml:space="preserve"> </w:t>
      </w:r>
      <w:r>
        <w:rPr>
          <w:w w:val="95"/>
          <w:sz w:val="16"/>
        </w:rPr>
        <w:t>contribuant</w:t>
      </w:r>
      <w:r>
        <w:rPr>
          <w:spacing w:val="-19"/>
          <w:w w:val="95"/>
          <w:sz w:val="16"/>
        </w:rPr>
        <w:t xml:space="preserve"> </w:t>
      </w:r>
      <w:r>
        <w:rPr>
          <w:w w:val="95"/>
          <w:sz w:val="16"/>
        </w:rPr>
        <w:t>à</w:t>
      </w:r>
      <w:r>
        <w:rPr>
          <w:spacing w:val="-19"/>
          <w:w w:val="95"/>
          <w:sz w:val="16"/>
        </w:rPr>
        <w:t xml:space="preserve"> </w:t>
      </w:r>
      <w:r>
        <w:rPr>
          <w:w w:val="95"/>
          <w:sz w:val="16"/>
        </w:rPr>
        <w:t>la</w:t>
      </w:r>
      <w:r>
        <w:rPr>
          <w:spacing w:val="-19"/>
          <w:w w:val="95"/>
          <w:sz w:val="16"/>
        </w:rPr>
        <w:t xml:space="preserve"> </w:t>
      </w:r>
      <w:r>
        <w:rPr>
          <w:w w:val="95"/>
          <w:sz w:val="16"/>
        </w:rPr>
        <w:t>prise</w:t>
      </w:r>
      <w:r>
        <w:rPr>
          <w:spacing w:val="-19"/>
          <w:w w:val="95"/>
          <w:sz w:val="16"/>
        </w:rPr>
        <w:t xml:space="preserve"> </w:t>
      </w:r>
      <w:r>
        <w:rPr>
          <w:w w:val="95"/>
          <w:sz w:val="16"/>
        </w:rPr>
        <w:t>de</w:t>
      </w:r>
      <w:r>
        <w:rPr>
          <w:spacing w:val="-19"/>
          <w:w w:val="95"/>
          <w:sz w:val="16"/>
        </w:rPr>
        <w:t xml:space="preserve"> </w:t>
      </w:r>
      <w:r>
        <w:rPr>
          <w:w w:val="95"/>
          <w:sz w:val="16"/>
        </w:rPr>
        <w:t>décision Intervention</w:t>
      </w:r>
      <w:r>
        <w:rPr>
          <w:spacing w:val="-18"/>
          <w:w w:val="95"/>
          <w:sz w:val="16"/>
        </w:rPr>
        <w:t xml:space="preserve"> </w:t>
      </w:r>
      <w:r>
        <w:rPr>
          <w:w w:val="95"/>
          <w:sz w:val="16"/>
        </w:rPr>
        <w:t>dans</w:t>
      </w:r>
      <w:r>
        <w:rPr>
          <w:spacing w:val="-18"/>
          <w:w w:val="95"/>
          <w:sz w:val="16"/>
        </w:rPr>
        <w:t xml:space="preserve"> </w:t>
      </w:r>
      <w:r>
        <w:rPr>
          <w:w w:val="95"/>
          <w:sz w:val="16"/>
        </w:rPr>
        <w:t>le</w:t>
      </w:r>
      <w:r>
        <w:rPr>
          <w:spacing w:val="-18"/>
          <w:w w:val="95"/>
          <w:sz w:val="16"/>
        </w:rPr>
        <w:t xml:space="preserve"> </w:t>
      </w:r>
      <w:r>
        <w:rPr>
          <w:w w:val="95"/>
          <w:sz w:val="16"/>
        </w:rPr>
        <w:t>respect</w:t>
      </w:r>
      <w:r>
        <w:rPr>
          <w:spacing w:val="-18"/>
          <w:w w:val="95"/>
          <w:sz w:val="16"/>
        </w:rPr>
        <w:t xml:space="preserve"> </w:t>
      </w:r>
      <w:r>
        <w:rPr>
          <w:w w:val="95"/>
          <w:sz w:val="16"/>
        </w:rPr>
        <w:t>des</w:t>
      </w:r>
      <w:r>
        <w:rPr>
          <w:spacing w:val="-18"/>
          <w:w w:val="95"/>
          <w:sz w:val="16"/>
        </w:rPr>
        <w:t xml:space="preserve"> </w:t>
      </w:r>
      <w:r>
        <w:rPr>
          <w:w w:val="95"/>
          <w:sz w:val="16"/>
        </w:rPr>
        <w:t>règles</w:t>
      </w:r>
      <w:r>
        <w:rPr>
          <w:spacing w:val="-18"/>
          <w:w w:val="95"/>
          <w:sz w:val="16"/>
        </w:rPr>
        <w:t xml:space="preserve"> </w:t>
      </w:r>
      <w:r>
        <w:rPr>
          <w:w w:val="95"/>
          <w:sz w:val="16"/>
        </w:rPr>
        <w:t>éthiques</w:t>
      </w:r>
    </w:p>
    <w:p w14:paraId="7E900848" w14:textId="77777777" w:rsidR="00C0112C" w:rsidRDefault="00CD3D10">
      <w:pPr>
        <w:spacing w:line="184" w:lineRule="exact"/>
        <w:ind w:left="723"/>
        <w:rPr>
          <w:sz w:val="16"/>
        </w:rPr>
      </w:pPr>
      <w:r>
        <w:rPr>
          <w:w w:val="90"/>
          <w:sz w:val="16"/>
        </w:rPr>
        <w:t>Proposition d’ajustements pertinente</w:t>
      </w:r>
    </w:p>
    <w:p w14:paraId="7E900849" w14:textId="77777777" w:rsidR="00C0112C" w:rsidRDefault="00C0112C">
      <w:pPr>
        <w:spacing w:before="11"/>
        <w:rPr>
          <w:sz w:val="25"/>
        </w:rPr>
      </w:pPr>
    </w:p>
    <w:p w14:paraId="7E90084A" w14:textId="77777777" w:rsidR="00C0112C" w:rsidRDefault="00CD3D10">
      <w:pPr>
        <w:jc w:val="center"/>
        <w:rPr>
          <w:sz w:val="13"/>
        </w:rPr>
      </w:pPr>
      <w:r>
        <w:rPr>
          <w:w w:val="115"/>
          <w:sz w:val="13"/>
        </w:rPr>
        <w:t>Pôle d’activités 1 - Accompagnement de la personne dans une approche globale et individualisée</w:t>
      </w:r>
    </w:p>
    <w:p w14:paraId="7E90084B" w14:textId="77777777" w:rsidR="00C0112C" w:rsidRDefault="00C0112C">
      <w:pPr>
        <w:spacing w:before="7"/>
        <w:rPr>
          <w:sz w:val="14"/>
        </w:rPr>
      </w:pPr>
    </w:p>
    <w:p w14:paraId="7E90084C" w14:textId="77777777" w:rsidR="00C0112C" w:rsidRDefault="00CD3D10">
      <w:pPr>
        <w:spacing w:line="184" w:lineRule="exact"/>
        <w:ind w:left="230"/>
        <w:rPr>
          <w:rFonts w:ascii="Lucida Sans" w:hAnsi="Lucida Sans"/>
          <w:b/>
          <w:sz w:val="16"/>
        </w:rPr>
      </w:pPr>
      <w:r>
        <w:rPr>
          <w:rFonts w:ascii="Lucida Sans" w:hAnsi="Lucida Sans"/>
          <w:b/>
          <w:w w:val="75"/>
          <w:sz w:val="16"/>
        </w:rPr>
        <w:t>Activité 1.3 Conception et mise en œuvre d’activités d’acquisition ou de maintien de l’autonomie et de la vie sociale pour une personne ou un groupe</w:t>
      </w:r>
    </w:p>
    <w:p w14:paraId="7E90084D" w14:textId="77777777" w:rsidR="00C0112C" w:rsidRDefault="00CD3D10">
      <w:pPr>
        <w:spacing w:line="249" w:lineRule="auto"/>
        <w:ind w:left="230" w:right="4126"/>
        <w:rPr>
          <w:sz w:val="16"/>
        </w:rPr>
      </w:pPr>
      <w:r>
        <w:rPr>
          <w:w w:val="95"/>
          <w:sz w:val="16"/>
        </w:rPr>
        <w:t>Choix</w:t>
      </w:r>
      <w:r>
        <w:rPr>
          <w:spacing w:val="-12"/>
          <w:w w:val="95"/>
          <w:sz w:val="16"/>
        </w:rPr>
        <w:t xml:space="preserve"> </w:t>
      </w:r>
      <w:r>
        <w:rPr>
          <w:w w:val="95"/>
          <w:sz w:val="16"/>
        </w:rPr>
        <w:t>d’une</w:t>
      </w:r>
      <w:r>
        <w:rPr>
          <w:spacing w:val="-12"/>
          <w:w w:val="95"/>
          <w:sz w:val="16"/>
        </w:rPr>
        <w:t xml:space="preserve"> </w:t>
      </w:r>
      <w:r>
        <w:rPr>
          <w:w w:val="95"/>
          <w:sz w:val="16"/>
        </w:rPr>
        <w:t>ou</w:t>
      </w:r>
      <w:r>
        <w:rPr>
          <w:spacing w:val="-12"/>
          <w:w w:val="95"/>
          <w:sz w:val="16"/>
        </w:rPr>
        <w:t xml:space="preserve"> </w:t>
      </w:r>
      <w:r>
        <w:rPr>
          <w:w w:val="95"/>
          <w:sz w:val="16"/>
        </w:rPr>
        <w:t>des</w:t>
      </w:r>
      <w:r>
        <w:rPr>
          <w:spacing w:val="-12"/>
          <w:w w:val="95"/>
          <w:sz w:val="16"/>
        </w:rPr>
        <w:t xml:space="preserve"> </w:t>
      </w:r>
      <w:r>
        <w:rPr>
          <w:w w:val="95"/>
          <w:sz w:val="16"/>
        </w:rPr>
        <w:t>activités</w:t>
      </w:r>
      <w:r>
        <w:rPr>
          <w:spacing w:val="-13"/>
          <w:w w:val="95"/>
          <w:sz w:val="16"/>
        </w:rPr>
        <w:t xml:space="preserve"> </w:t>
      </w:r>
      <w:r>
        <w:rPr>
          <w:w w:val="95"/>
          <w:sz w:val="16"/>
        </w:rPr>
        <w:t>pour</w:t>
      </w:r>
      <w:r>
        <w:rPr>
          <w:spacing w:val="-12"/>
          <w:w w:val="95"/>
          <w:sz w:val="16"/>
        </w:rPr>
        <w:t xml:space="preserve"> </w:t>
      </w:r>
      <w:r>
        <w:rPr>
          <w:w w:val="95"/>
          <w:sz w:val="16"/>
        </w:rPr>
        <w:t>une</w:t>
      </w:r>
      <w:r>
        <w:rPr>
          <w:spacing w:val="-12"/>
          <w:w w:val="95"/>
          <w:sz w:val="16"/>
        </w:rPr>
        <w:t xml:space="preserve"> </w:t>
      </w:r>
      <w:r>
        <w:rPr>
          <w:w w:val="95"/>
          <w:sz w:val="16"/>
        </w:rPr>
        <w:t>personne,</w:t>
      </w:r>
      <w:r>
        <w:rPr>
          <w:spacing w:val="-12"/>
          <w:w w:val="95"/>
          <w:sz w:val="16"/>
        </w:rPr>
        <w:t xml:space="preserve"> </w:t>
      </w:r>
      <w:r>
        <w:rPr>
          <w:w w:val="95"/>
          <w:sz w:val="16"/>
        </w:rPr>
        <w:t>un</w:t>
      </w:r>
      <w:r>
        <w:rPr>
          <w:spacing w:val="-12"/>
          <w:w w:val="95"/>
          <w:sz w:val="16"/>
        </w:rPr>
        <w:t xml:space="preserve"> </w:t>
      </w:r>
      <w:r>
        <w:rPr>
          <w:w w:val="95"/>
          <w:sz w:val="16"/>
        </w:rPr>
        <w:t>groupe,</w:t>
      </w:r>
      <w:r>
        <w:rPr>
          <w:spacing w:val="-12"/>
          <w:w w:val="95"/>
          <w:sz w:val="16"/>
        </w:rPr>
        <w:t xml:space="preserve"> </w:t>
      </w:r>
      <w:r>
        <w:rPr>
          <w:w w:val="95"/>
          <w:sz w:val="16"/>
        </w:rPr>
        <w:t>accompagnement</w:t>
      </w:r>
      <w:r>
        <w:rPr>
          <w:spacing w:val="-12"/>
          <w:w w:val="95"/>
          <w:sz w:val="16"/>
        </w:rPr>
        <w:t xml:space="preserve"> </w:t>
      </w:r>
      <w:r>
        <w:rPr>
          <w:w w:val="95"/>
          <w:sz w:val="16"/>
        </w:rPr>
        <w:t>dans</w:t>
      </w:r>
      <w:r>
        <w:rPr>
          <w:spacing w:val="-12"/>
          <w:w w:val="95"/>
          <w:sz w:val="16"/>
        </w:rPr>
        <w:t xml:space="preserve"> </w:t>
      </w:r>
      <w:r>
        <w:rPr>
          <w:w w:val="95"/>
          <w:sz w:val="16"/>
        </w:rPr>
        <w:t>ces</w:t>
      </w:r>
      <w:r>
        <w:rPr>
          <w:spacing w:val="-12"/>
          <w:w w:val="95"/>
          <w:sz w:val="16"/>
        </w:rPr>
        <w:t xml:space="preserve"> </w:t>
      </w:r>
      <w:r>
        <w:rPr>
          <w:w w:val="95"/>
          <w:sz w:val="16"/>
        </w:rPr>
        <w:t>activités Conception</w:t>
      </w:r>
      <w:r>
        <w:rPr>
          <w:spacing w:val="-16"/>
          <w:w w:val="95"/>
          <w:sz w:val="16"/>
        </w:rPr>
        <w:t xml:space="preserve"> </w:t>
      </w:r>
      <w:r>
        <w:rPr>
          <w:w w:val="95"/>
          <w:sz w:val="16"/>
        </w:rPr>
        <w:t>et</w:t>
      </w:r>
      <w:r>
        <w:rPr>
          <w:spacing w:val="-16"/>
          <w:w w:val="95"/>
          <w:sz w:val="16"/>
        </w:rPr>
        <w:t xml:space="preserve"> </w:t>
      </w:r>
      <w:r>
        <w:rPr>
          <w:w w:val="95"/>
          <w:sz w:val="16"/>
        </w:rPr>
        <w:t>mise</w:t>
      </w:r>
      <w:r>
        <w:rPr>
          <w:spacing w:val="-15"/>
          <w:w w:val="95"/>
          <w:sz w:val="16"/>
        </w:rPr>
        <w:t xml:space="preserve"> </w:t>
      </w:r>
      <w:r>
        <w:rPr>
          <w:w w:val="95"/>
          <w:sz w:val="16"/>
        </w:rPr>
        <w:t>en</w:t>
      </w:r>
      <w:r>
        <w:rPr>
          <w:spacing w:val="-16"/>
          <w:w w:val="95"/>
          <w:sz w:val="16"/>
        </w:rPr>
        <w:t xml:space="preserve"> </w:t>
      </w:r>
      <w:r>
        <w:rPr>
          <w:w w:val="95"/>
          <w:sz w:val="16"/>
        </w:rPr>
        <w:t>œuvre</w:t>
      </w:r>
      <w:r>
        <w:rPr>
          <w:spacing w:val="-16"/>
          <w:w w:val="95"/>
          <w:sz w:val="16"/>
        </w:rPr>
        <w:t xml:space="preserve"> </w:t>
      </w:r>
      <w:r>
        <w:rPr>
          <w:w w:val="95"/>
          <w:sz w:val="16"/>
        </w:rPr>
        <w:t>d’activités</w:t>
      </w:r>
      <w:r>
        <w:rPr>
          <w:spacing w:val="-15"/>
          <w:w w:val="95"/>
          <w:sz w:val="16"/>
        </w:rPr>
        <w:t xml:space="preserve"> </w:t>
      </w:r>
      <w:r>
        <w:rPr>
          <w:w w:val="95"/>
          <w:sz w:val="16"/>
        </w:rPr>
        <w:t>:</w:t>
      </w:r>
    </w:p>
    <w:p w14:paraId="7E90084E" w14:textId="77777777" w:rsidR="00C0112C" w:rsidRDefault="00CD3D10">
      <w:pPr>
        <w:pStyle w:val="Paragraphedeliste"/>
        <w:numPr>
          <w:ilvl w:val="0"/>
          <w:numId w:val="110"/>
        </w:numPr>
        <w:tabs>
          <w:tab w:val="left" w:pos="355"/>
        </w:tabs>
        <w:spacing w:before="5" w:line="169" w:lineRule="exact"/>
        <w:ind w:hanging="124"/>
        <w:rPr>
          <w:rFonts w:ascii="Calibri"/>
          <w:sz w:val="16"/>
        </w:rPr>
      </w:pPr>
      <w:r>
        <w:rPr>
          <w:rFonts w:ascii="Calibri"/>
          <w:w w:val="95"/>
          <w:sz w:val="16"/>
        </w:rPr>
        <w:t>de</w:t>
      </w:r>
      <w:r>
        <w:rPr>
          <w:rFonts w:ascii="Calibri"/>
          <w:spacing w:val="-14"/>
          <w:w w:val="95"/>
          <w:sz w:val="16"/>
        </w:rPr>
        <w:t xml:space="preserve"> </w:t>
      </w:r>
      <w:r>
        <w:rPr>
          <w:rFonts w:ascii="Calibri"/>
          <w:w w:val="95"/>
          <w:sz w:val="16"/>
        </w:rPr>
        <w:t>la</w:t>
      </w:r>
      <w:r>
        <w:rPr>
          <w:rFonts w:ascii="Calibri"/>
          <w:spacing w:val="-15"/>
          <w:w w:val="95"/>
          <w:sz w:val="16"/>
        </w:rPr>
        <w:t xml:space="preserve"> </w:t>
      </w:r>
      <w:r>
        <w:rPr>
          <w:rFonts w:ascii="Calibri"/>
          <w:w w:val="95"/>
          <w:sz w:val="16"/>
        </w:rPr>
        <w:t>vie</w:t>
      </w:r>
      <w:r>
        <w:rPr>
          <w:rFonts w:ascii="Calibri"/>
          <w:spacing w:val="-15"/>
          <w:w w:val="95"/>
          <w:sz w:val="16"/>
        </w:rPr>
        <w:t xml:space="preserve"> </w:t>
      </w:r>
      <w:r>
        <w:rPr>
          <w:rFonts w:ascii="Calibri"/>
          <w:w w:val="95"/>
          <w:sz w:val="16"/>
        </w:rPr>
        <w:t>quotidienne</w:t>
      </w:r>
      <w:r>
        <w:rPr>
          <w:rFonts w:ascii="Calibri"/>
          <w:spacing w:val="-25"/>
          <w:w w:val="95"/>
          <w:sz w:val="16"/>
        </w:rPr>
        <w:t xml:space="preserve"> </w:t>
      </w:r>
      <w:r>
        <w:rPr>
          <w:rFonts w:ascii="Calibri"/>
          <w:w w:val="95"/>
          <w:sz w:val="16"/>
        </w:rPr>
        <w:t>;</w:t>
      </w:r>
    </w:p>
    <w:p w14:paraId="7E90084F" w14:textId="77777777" w:rsidR="00C0112C" w:rsidRDefault="00CD3D10">
      <w:pPr>
        <w:pStyle w:val="Paragraphedeliste"/>
        <w:numPr>
          <w:ilvl w:val="0"/>
          <w:numId w:val="110"/>
        </w:numPr>
        <w:tabs>
          <w:tab w:val="left" w:pos="355"/>
        </w:tabs>
        <w:spacing w:before="0" w:line="176" w:lineRule="exact"/>
        <w:ind w:hanging="124"/>
        <w:rPr>
          <w:rFonts w:ascii="Calibri" w:hAnsi="Calibri"/>
          <w:sz w:val="16"/>
        </w:rPr>
      </w:pPr>
      <w:r>
        <w:rPr>
          <w:rFonts w:ascii="Calibri" w:hAnsi="Calibri"/>
          <w:w w:val="90"/>
          <w:sz w:val="16"/>
        </w:rPr>
        <w:t>d’éveil</w:t>
      </w:r>
      <w:r>
        <w:rPr>
          <w:rFonts w:ascii="Calibri" w:hAnsi="Calibri"/>
          <w:spacing w:val="-15"/>
          <w:w w:val="90"/>
          <w:sz w:val="16"/>
        </w:rPr>
        <w:t xml:space="preserve"> </w:t>
      </w:r>
      <w:r>
        <w:rPr>
          <w:rFonts w:ascii="Calibri" w:hAnsi="Calibri"/>
          <w:w w:val="90"/>
          <w:sz w:val="16"/>
        </w:rPr>
        <w:t>;</w:t>
      </w:r>
    </w:p>
    <w:p w14:paraId="7E900850" w14:textId="77777777" w:rsidR="00C0112C" w:rsidRDefault="00CD3D10">
      <w:pPr>
        <w:pStyle w:val="Paragraphedeliste"/>
        <w:numPr>
          <w:ilvl w:val="0"/>
          <w:numId w:val="110"/>
        </w:numPr>
        <w:tabs>
          <w:tab w:val="left" w:pos="355"/>
        </w:tabs>
        <w:spacing w:before="0" w:line="176" w:lineRule="exact"/>
        <w:ind w:hanging="124"/>
        <w:rPr>
          <w:rFonts w:ascii="Calibri"/>
          <w:sz w:val="16"/>
        </w:rPr>
      </w:pPr>
      <w:r>
        <w:rPr>
          <w:rFonts w:ascii="Calibri"/>
          <w:w w:val="95"/>
          <w:sz w:val="16"/>
        </w:rPr>
        <w:t>de loisirs</w:t>
      </w:r>
      <w:r>
        <w:rPr>
          <w:rFonts w:ascii="Calibri"/>
          <w:spacing w:val="-27"/>
          <w:w w:val="95"/>
          <w:sz w:val="16"/>
        </w:rPr>
        <w:t xml:space="preserve"> </w:t>
      </w:r>
      <w:r>
        <w:rPr>
          <w:rFonts w:ascii="Calibri"/>
          <w:w w:val="95"/>
          <w:sz w:val="16"/>
        </w:rPr>
        <w:t>;</w:t>
      </w:r>
    </w:p>
    <w:p w14:paraId="7E900851" w14:textId="77777777" w:rsidR="00C0112C" w:rsidRDefault="00CD3D10">
      <w:pPr>
        <w:pStyle w:val="Paragraphedeliste"/>
        <w:numPr>
          <w:ilvl w:val="0"/>
          <w:numId w:val="110"/>
        </w:numPr>
        <w:tabs>
          <w:tab w:val="left" w:pos="355"/>
        </w:tabs>
        <w:spacing w:before="0" w:line="176" w:lineRule="exact"/>
        <w:ind w:hanging="124"/>
        <w:rPr>
          <w:rFonts w:ascii="Calibri"/>
          <w:sz w:val="16"/>
        </w:rPr>
      </w:pPr>
      <w:r>
        <w:rPr>
          <w:rFonts w:ascii="Calibri"/>
          <w:w w:val="95"/>
          <w:sz w:val="16"/>
        </w:rPr>
        <w:t>de</w:t>
      </w:r>
      <w:r>
        <w:rPr>
          <w:rFonts w:ascii="Calibri"/>
          <w:spacing w:val="-9"/>
          <w:w w:val="95"/>
          <w:sz w:val="16"/>
        </w:rPr>
        <w:t xml:space="preserve"> </w:t>
      </w:r>
      <w:r>
        <w:rPr>
          <w:rFonts w:ascii="Calibri"/>
          <w:w w:val="95"/>
          <w:sz w:val="16"/>
        </w:rPr>
        <w:t>maintien</w:t>
      </w:r>
      <w:r>
        <w:rPr>
          <w:rFonts w:ascii="Calibri"/>
          <w:spacing w:val="-9"/>
          <w:w w:val="95"/>
          <w:sz w:val="16"/>
        </w:rPr>
        <w:t xml:space="preserve"> </w:t>
      </w:r>
      <w:r>
        <w:rPr>
          <w:rFonts w:ascii="Calibri"/>
          <w:w w:val="95"/>
          <w:sz w:val="16"/>
        </w:rPr>
        <w:t>de</w:t>
      </w:r>
      <w:r>
        <w:rPr>
          <w:rFonts w:ascii="Calibri"/>
          <w:spacing w:val="-9"/>
          <w:w w:val="95"/>
          <w:sz w:val="16"/>
        </w:rPr>
        <w:t xml:space="preserve"> </w:t>
      </w:r>
      <w:r>
        <w:rPr>
          <w:rFonts w:ascii="Calibri"/>
          <w:w w:val="95"/>
          <w:sz w:val="16"/>
        </w:rPr>
        <w:t>la</w:t>
      </w:r>
      <w:r>
        <w:rPr>
          <w:rFonts w:ascii="Calibri"/>
          <w:spacing w:val="-10"/>
          <w:w w:val="95"/>
          <w:sz w:val="16"/>
        </w:rPr>
        <w:t xml:space="preserve"> </w:t>
      </w:r>
      <w:r>
        <w:rPr>
          <w:rFonts w:ascii="Calibri"/>
          <w:w w:val="95"/>
          <w:sz w:val="16"/>
        </w:rPr>
        <w:t>vie</w:t>
      </w:r>
      <w:r>
        <w:rPr>
          <w:rFonts w:ascii="Calibri"/>
          <w:spacing w:val="-9"/>
          <w:w w:val="95"/>
          <w:sz w:val="16"/>
        </w:rPr>
        <w:t xml:space="preserve"> </w:t>
      </w:r>
      <w:r>
        <w:rPr>
          <w:rFonts w:ascii="Calibri"/>
          <w:w w:val="95"/>
          <w:sz w:val="16"/>
        </w:rPr>
        <w:t>sociale.</w:t>
      </w:r>
    </w:p>
    <w:p w14:paraId="7E900852" w14:textId="77777777" w:rsidR="00C0112C" w:rsidRDefault="00CD3D10">
      <w:pPr>
        <w:spacing w:before="2" w:line="176" w:lineRule="exact"/>
        <w:ind w:left="230"/>
        <w:rPr>
          <w:sz w:val="16"/>
        </w:rPr>
      </w:pPr>
      <w:r>
        <w:rPr>
          <w:w w:val="90"/>
          <w:sz w:val="16"/>
        </w:rPr>
        <w:t>Accompagnement à l’utilisation des équipements numériques et domotiques (tablette, ordinateur, téléphone portable, logiciels de communication à distance…) Evaluation des activités</w:t>
      </w:r>
    </w:p>
    <w:p w14:paraId="7E900853" w14:textId="77777777" w:rsidR="00C0112C" w:rsidRDefault="00CD3D10">
      <w:pPr>
        <w:spacing w:line="169" w:lineRule="exact"/>
        <w:ind w:left="723"/>
        <w:rPr>
          <w:rFonts w:ascii="Lucida Sans"/>
          <w:b/>
          <w:sz w:val="16"/>
        </w:rPr>
      </w:pPr>
      <w:r>
        <w:rPr>
          <w:rFonts w:ascii="Lucida Sans"/>
          <w:b/>
          <w:w w:val="75"/>
          <w:sz w:val="16"/>
        </w:rPr>
        <w:t>Moyens et ressources</w:t>
      </w:r>
    </w:p>
    <w:p w14:paraId="7E900854" w14:textId="77777777" w:rsidR="00C0112C" w:rsidRDefault="00CD3D10">
      <w:pPr>
        <w:spacing w:line="181" w:lineRule="exact"/>
        <w:ind w:left="723"/>
        <w:rPr>
          <w:sz w:val="16"/>
        </w:rPr>
      </w:pPr>
      <w:r>
        <w:rPr>
          <w:w w:val="90"/>
          <w:sz w:val="16"/>
        </w:rPr>
        <w:t>Contexte de l’intervention</w:t>
      </w:r>
    </w:p>
    <w:p w14:paraId="7E900855" w14:textId="77777777" w:rsidR="00C0112C" w:rsidRDefault="00CD3D10">
      <w:pPr>
        <w:spacing w:line="176" w:lineRule="exact"/>
        <w:ind w:left="723"/>
        <w:rPr>
          <w:sz w:val="16"/>
        </w:rPr>
      </w:pPr>
      <w:r>
        <w:rPr>
          <w:w w:val="95"/>
          <w:sz w:val="16"/>
        </w:rPr>
        <w:t>Limites du champ de compétences</w:t>
      </w:r>
    </w:p>
    <w:p w14:paraId="7E900856" w14:textId="77777777" w:rsidR="00C0112C" w:rsidRDefault="00CD3D10">
      <w:pPr>
        <w:spacing w:before="2" w:line="176" w:lineRule="exact"/>
        <w:ind w:left="723" w:right="5407"/>
        <w:rPr>
          <w:sz w:val="16"/>
        </w:rPr>
      </w:pPr>
      <w:r>
        <w:rPr>
          <w:w w:val="95"/>
          <w:sz w:val="16"/>
        </w:rPr>
        <w:t xml:space="preserve">Projet individualisé, projet de vie, projet de soins, plan de soins… </w:t>
      </w:r>
      <w:r>
        <w:rPr>
          <w:w w:val="90"/>
          <w:sz w:val="16"/>
        </w:rPr>
        <w:t>Projet d’établissement, de service, d’animation</w:t>
      </w:r>
    </w:p>
    <w:p w14:paraId="7E900857" w14:textId="77777777" w:rsidR="00C0112C" w:rsidRDefault="00CD3D10">
      <w:pPr>
        <w:spacing w:line="169" w:lineRule="exact"/>
        <w:ind w:left="723"/>
        <w:rPr>
          <w:rFonts w:ascii="Lucida Sans" w:hAnsi="Lucida Sans"/>
          <w:b/>
          <w:sz w:val="16"/>
        </w:rPr>
      </w:pPr>
      <w:r>
        <w:rPr>
          <w:rFonts w:ascii="Lucida Sans" w:hAnsi="Lucida Sans"/>
          <w:b/>
          <w:w w:val="70"/>
          <w:sz w:val="16"/>
        </w:rPr>
        <w:t>Résultats  attendus</w:t>
      </w:r>
    </w:p>
    <w:p w14:paraId="7E900858" w14:textId="77777777" w:rsidR="00C0112C" w:rsidRDefault="00CD3D10">
      <w:pPr>
        <w:spacing w:line="191" w:lineRule="exact"/>
        <w:ind w:left="723"/>
        <w:rPr>
          <w:sz w:val="16"/>
        </w:rPr>
      </w:pPr>
      <w:r>
        <w:rPr>
          <w:w w:val="95"/>
          <w:sz w:val="16"/>
        </w:rPr>
        <w:t>Activités choisies et menées en lien avec le projet individualisé ou le projet de vie, les désirs, les capacités et le degré d’autonomie de la personne</w:t>
      </w:r>
    </w:p>
    <w:p w14:paraId="7E900859" w14:textId="77777777" w:rsidR="00C0112C" w:rsidRDefault="00C0112C">
      <w:pPr>
        <w:spacing w:line="191" w:lineRule="exact"/>
        <w:rPr>
          <w:sz w:val="16"/>
        </w:rPr>
        <w:sectPr w:rsidR="00C0112C">
          <w:pgSz w:w="11910" w:h="16840"/>
          <w:pgMar w:top="600" w:right="880" w:bottom="280" w:left="880" w:header="720" w:footer="720" w:gutter="0"/>
          <w:cols w:space="720"/>
        </w:sectPr>
      </w:pPr>
    </w:p>
    <w:p w14:paraId="7E90085A" w14:textId="544F7AA6" w:rsidR="00C0112C" w:rsidRDefault="00374CEB">
      <w:pPr>
        <w:tabs>
          <w:tab w:val="left" w:pos="2253"/>
          <w:tab w:val="left" w:pos="8736"/>
        </w:tabs>
        <w:spacing w:before="85"/>
        <w:ind w:left="112"/>
        <w:rPr>
          <w:sz w:val="16"/>
        </w:rPr>
      </w:pPr>
      <w:r>
        <w:rPr>
          <w:noProof/>
        </w:rPr>
        <w:lastRenderedPageBreak/>
        <mc:AlternateContent>
          <mc:Choice Requires="wpg">
            <w:drawing>
              <wp:anchor distT="0" distB="0" distL="114300" distR="114300" simplePos="0" relativeHeight="503146688" behindDoc="1" locked="0" layoutInCell="1" allowOverlap="1" wp14:anchorId="7E9016E3" wp14:editId="443F87F4">
                <wp:simplePos x="0" y="0"/>
                <wp:positionH relativeFrom="page">
                  <wp:posOffset>0</wp:posOffset>
                </wp:positionH>
                <wp:positionV relativeFrom="page">
                  <wp:posOffset>0</wp:posOffset>
                </wp:positionV>
                <wp:extent cx="7560310" cy="10692130"/>
                <wp:effectExtent l="0" t="0" r="2540" b="4445"/>
                <wp:wrapNone/>
                <wp:docPr id="16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161"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wps:wsp>
                        <wps:cNvPr id="162" name="Line 139"/>
                        <wps:cNvCnPr>
                          <a:cxnSpLocks noChangeShapeType="1"/>
                        </wps:cNvCnPr>
                        <wps:spPr bwMode="auto">
                          <a:xfrm>
                            <a:off x="992" y="1369"/>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8"/>
                        <wps:cNvCnPr>
                          <a:cxnSpLocks noChangeShapeType="1"/>
                        </wps:cNvCnPr>
                        <wps:spPr bwMode="auto">
                          <a:xfrm>
                            <a:off x="1001" y="1378"/>
                            <a:ext cx="0" cy="33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37"/>
                        <wps:cNvCnPr>
                          <a:cxnSpLocks noChangeShapeType="1"/>
                        </wps:cNvCnPr>
                        <wps:spPr bwMode="auto">
                          <a:xfrm>
                            <a:off x="10905" y="1378"/>
                            <a:ext cx="0" cy="3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36"/>
                        <wps:cNvCnPr>
                          <a:cxnSpLocks noChangeShapeType="1"/>
                        </wps:cNvCnPr>
                        <wps:spPr bwMode="auto">
                          <a:xfrm>
                            <a:off x="1009" y="1710"/>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66" name="Line 135"/>
                        <wps:cNvCnPr>
                          <a:cxnSpLocks noChangeShapeType="1"/>
                        </wps:cNvCnPr>
                        <wps:spPr bwMode="auto">
                          <a:xfrm>
                            <a:off x="992" y="2789"/>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67" name="Line 134"/>
                        <wps:cNvCnPr>
                          <a:cxnSpLocks noChangeShapeType="1"/>
                        </wps:cNvCnPr>
                        <wps:spPr bwMode="auto">
                          <a:xfrm>
                            <a:off x="1001" y="1713"/>
                            <a:ext cx="0" cy="1067"/>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33"/>
                        <wps:cNvCnPr>
                          <a:cxnSpLocks noChangeShapeType="1"/>
                        </wps:cNvCnPr>
                        <wps:spPr bwMode="auto">
                          <a:xfrm>
                            <a:off x="10905" y="1713"/>
                            <a:ext cx="0" cy="1067"/>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32"/>
                        <wps:cNvCnPr>
                          <a:cxnSpLocks noChangeShapeType="1"/>
                        </wps:cNvCnPr>
                        <wps:spPr bwMode="auto">
                          <a:xfrm>
                            <a:off x="992" y="2925"/>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70" name="Line 131"/>
                        <wps:cNvCnPr>
                          <a:cxnSpLocks noChangeShapeType="1"/>
                        </wps:cNvCnPr>
                        <wps:spPr bwMode="auto">
                          <a:xfrm>
                            <a:off x="1001" y="2933"/>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30"/>
                        <wps:cNvCnPr>
                          <a:cxnSpLocks noChangeShapeType="1"/>
                        </wps:cNvCnPr>
                        <wps:spPr bwMode="auto">
                          <a:xfrm>
                            <a:off x="10905" y="2933"/>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29"/>
                        <wps:cNvCnPr>
                          <a:cxnSpLocks noChangeShapeType="1"/>
                        </wps:cNvCnPr>
                        <wps:spPr bwMode="auto">
                          <a:xfrm>
                            <a:off x="1009" y="3266"/>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173" name="Line 128"/>
                        <wps:cNvCnPr>
                          <a:cxnSpLocks noChangeShapeType="1"/>
                        </wps:cNvCnPr>
                        <wps:spPr bwMode="auto">
                          <a:xfrm>
                            <a:off x="992" y="7508"/>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7"/>
                        <wps:cNvCnPr>
                          <a:cxnSpLocks noChangeShapeType="1"/>
                        </wps:cNvCnPr>
                        <wps:spPr bwMode="auto">
                          <a:xfrm>
                            <a:off x="1001" y="3269"/>
                            <a:ext cx="0" cy="4230"/>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26"/>
                        <wps:cNvCnPr>
                          <a:cxnSpLocks noChangeShapeType="1"/>
                        </wps:cNvCnPr>
                        <wps:spPr bwMode="auto">
                          <a:xfrm>
                            <a:off x="10905" y="3269"/>
                            <a:ext cx="0" cy="423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25"/>
                        <wps:cNvCnPr>
                          <a:cxnSpLocks noChangeShapeType="1"/>
                        </wps:cNvCnPr>
                        <wps:spPr bwMode="auto">
                          <a:xfrm>
                            <a:off x="992" y="7644"/>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77" name="Line 124"/>
                        <wps:cNvCnPr>
                          <a:cxnSpLocks noChangeShapeType="1"/>
                        </wps:cNvCnPr>
                        <wps:spPr bwMode="auto">
                          <a:xfrm>
                            <a:off x="1001" y="7652"/>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23"/>
                        <wps:cNvCnPr>
                          <a:cxnSpLocks noChangeShapeType="1"/>
                        </wps:cNvCnPr>
                        <wps:spPr bwMode="auto">
                          <a:xfrm>
                            <a:off x="10905" y="7652"/>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22"/>
                        <wps:cNvCnPr>
                          <a:cxnSpLocks noChangeShapeType="1"/>
                        </wps:cNvCnPr>
                        <wps:spPr bwMode="auto">
                          <a:xfrm>
                            <a:off x="1009" y="7985"/>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180" name="Line 121"/>
                        <wps:cNvCnPr>
                          <a:cxnSpLocks noChangeShapeType="1"/>
                        </wps:cNvCnPr>
                        <wps:spPr bwMode="auto">
                          <a:xfrm>
                            <a:off x="992" y="11875"/>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81" name="Line 120"/>
                        <wps:cNvCnPr>
                          <a:cxnSpLocks noChangeShapeType="1"/>
                        </wps:cNvCnPr>
                        <wps:spPr bwMode="auto">
                          <a:xfrm>
                            <a:off x="1001" y="7988"/>
                            <a:ext cx="0" cy="3879"/>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19"/>
                        <wps:cNvCnPr>
                          <a:cxnSpLocks noChangeShapeType="1"/>
                        </wps:cNvCnPr>
                        <wps:spPr bwMode="auto">
                          <a:xfrm>
                            <a:off x="10905" y="7988"/>
                            <a:ext cx="0" cy="3879"/>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8"/>
                        <wps:cNvCnPr>
                          <a:cxnSpLocks noChangeShapeType="1"/>
                        </wps:cNvCnPr>
                        <wps:spPr bwMode="auto">
                          <a:xfrm>
                            <a:off x="992" y="12012"/>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84" name="Line 117"/>
                        <wps:cNvCnPr>
                          <a:cxnSpLocks noChangeShapeType="1"/>
                        </wps:cNvCnPr>
                        <wps:spPr bwMode="auto">
                          <a:xfrm>
                            <a:off x="1001" y="12020"/>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16"/>
                        <wps:cNvCnPr>
                          <a:cxnSpLocks noChangeShapeType="1"/>
                        </wps:cNvCnPr>
                        <wps:spPr bwMode="auto">
                          <a:xfrm>
                            <a:off x="10905" y="12020"/>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15"/>
                        <wps:cNvCnPr>
                          <a:cxnSpLocks noChangeShapeType="1"/>
                        </wps:cNvCnPr>
                        <wps:spPr bwMode="auto">
                          <a:xfrm>
                            <a:off x="1009" y="12353"/>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187" name="Line 114"/>
                        <wps:cNvCnPr>
                          <a:cxnSpLocks noChangeShapeType="1"/>
                        </wps:cNvCnPr>
                        <wps:spPr bwMode="auto">
                          <a:xfrm>
                            <a:off x="1001" y="12356"/>
                            <a:ext cx="0" cy="3697"/>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13"/>
                        <wps:cNvCnPr>
                          <a:cxnSpLocks noChangeShapeType="1"/>
                        </wps:cNvCnPr>
                        <wps:spPr bwMode="auto">
                          <a:xfrm>
                            <a:off x="10905" y="12356"/>
                            <a:ext cx="0" cy="3697"/>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12"/>
                        <wps:cNvCnPr>
                          <a:cxnSpLocks noChangeShapeType="1"/>
                        </wps:cNvCnPr>
                        <wps:spPr bwMode="auto">
                          <a:xfrm>
                            <a:off x="1009" y="16050"/>
                            <a:ext cx="9887"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57B466" id="Group 111" o:spid="_x0000_s1026" style="position:absolute;margin-left:0;margin-top:0;width:595.3pt;height:841.9pt;z-index:-169792;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IngeQUAAOk5AAAOAAAAZHJzL2Uyb0RvYy54bWzsW+tu2zYU/j9g7yDo&#10;f2NRsnVDkmJI2mBA1wVr9wC0RFtCJVIg5Th5+x1SlGwxzZp6MT1ADhBDV/LwfOfC81G8fP9YV84D&#10;4aJk9MpFF57rEJqxvKTrK/fvrx/fxa4jWkxzXDFKrtwnItz317/+crltUuKzglU54Q40QkW6ba7c&#10;om2bdDYTWUFqLC5YQyjcXDFe4xZO+XqWc7yF1utq5nteONsynjecZUQIuHrb3XSvVfurFcnaP1cr&#10;QVqnunJBtlb9cvW7lL+z60ucrjluijLTYuADpKhxSaHToalb3GJnw8tnTdVlxplgq/YiY/WMrVZl&#10;RtQYYDTIM0Zzx9mmUWNZp9t1M6gJVGvo6eBms88Pd7z50tzzTno4/MSybwL0Mts263T/vjxfdw87&#10;y+0fLAc88aZlauCPK17LJmBIzqPS79OgX/LYOhlcjBahFyCAIYN7yAsTHwUagqwAnJ69mBUf9KsI&#10;JV6oXwzjIJbAzXDa9aok1ZJdXzZllsK/1hYcPdPWj60K3mo3nLi6kfpVbdSYf9s07wDYBrflsqzK&#10;9kkZKShICkUf7stMKlqegGLvuVPmoIgQuQ7FNWgT7stuHTRXaumf697CclQKHIeymwLTNflNNGDh&#10;0AQ00F/inG0LgnMhL0stjVtRpyNJllXZfCyrSqInj/WYwUkMI/uO2joDvmXZpia07TySkwqGz6go&#10;yka4Dk9JvSQwTv57rgTCqeDZXyC38j3RctJmhex8BULo6wDtcENJvBNSDkeAvR5mgv9qR6BhLto7&#10;wmpHHoDIIKWybvzwSUh5Qa7+ESkxZVJxvZKlVFrfIKQMQRDTRK9POHum0Z9y2y8FbghII5vdtx6/&#10;t55PJQXTCRKJun7ohnaOnT1S7diDoajmvj41YHadnYxekSev0nKSQP/SnYNQdYzT3tvhDtildHVl&#10;zIO37lSotVyB3K/SMk4r6myhLy9KFuoNwaoy741X8PXypuLOA5bBXv3pMDF6DIIqzZXtSTf5oI9b&#10;XFbdMQhaUcCxV0GnzCXLn+65hFpeB1it4RsY+KrYNwILp8fDF3keoKgAjlTPO4B1IA+ChVZznwN6&#10;Fzkc39jzJoPv3MA3suq/yEu8hX2Ap+TAoN4uvesAHVoG2Es6fCOYeqm4N0ToOI6OE6GDRTKfjAPD&#10;vHSErwqH1gJ0n4D9KLaYgGMvngy+4CMjfOe2/Vcn4AgFY//dVVIqZ7zpDGtKGRg4ihHASs3WHHgv&#10;A1tFeEopGDLgCGHfqgsPITrxVW7YTaGPWSNNKERHEAlH+KqK1qIH6xrJT4Lvh+ggUJO+c4T+AeP5&#10;AscRSYJLMWR6Cq0mshbx7WskqwBPKEBHBonl2yWxgOToaqTAD5Wj7kXo49VIoRdNZQ4dGSSWb5fE&#10;6hNwtICyZVwCH5GknFICNkgs3zaJpRMw+K9RBOsaae53K03nDHxgBjZILN82idVnYLsITykFGzRW&#10;V6pYm2MNITqcK35lLwOfQ/RbrBNGBo3ln4jGisKFqr53AA/rSOca6TVfhbxUIxksln8qFssqwFMK&#10;0AaJ5dslsYYaKUpik8U610g/81nXCw4cGyQWfD0BpYr1BIxQHJn4njPwW2Tg2GCxfNssli6SwIGN&#10;KrjPwHGkqqdzkXRYkRQbLBayzWL1RZJdhCeUg2ODx0Kn4bEQfCxsTKLPK0kXbxKjDSILnYjIAoS7&#10;9HAuk3a7Ad4EYIPIQqcisuwiPKUYbRBZyO73WEOdhPxgYawGw8TrWB/cTWgxSepwfzUYnYjJkgAb&#10;q4X9RDpMzl9k/QcuC+qTMcKn4rIsQzylKG2wWd181hrbsYvSobew91l0+H/Y16C2y8F+QrWdSe99&#10;lBsW98/VPpfdDs3rfwAAAP//AwBQSwMECgAAAAAAAAAhACzLBQwMRQAADEUAABQAAABkcnMvbWVk&#10;aWEvaW1hZ2UxLnBuZ4lQTkcNChoKAAAADUlIRFIAAAZ2AAAJIwgCAAAAs6vmkgAAAAZiS0dEAP8A&#10;/wD/oL2nkwAAAAlwSFlzAAAOxAAADsQBlSsOGwAAIABJREFUeJzs3dFy28YZgFFSQWeaB+hM3v/p&#10;2ifIVbm9sEuTAGFB/hyv4ZxzI4kCFz9BUqP5vEquY4wLAAAAAPCt3mYPAAAAAADnJrEBAAAAQCKx&#10;AQAAAEAisQEAAABAIrEBAAAAQCKxAQAAAEAisQEAAABAIrEBAAAAQCKxAQAAAEAisQEAAABAIrEB&#10;AAAAQCKxAQAAAEAisQEAAABAIrEBAAAAQCKxAQAAAEAisQEAAABAIrEBAAAAQCKxAQAAAEAisQEA&#10;AABAIrEBAAAAQCKxAQAAAEAisQEAAABAIrEBAAAAQCKxAQAAAEAisQEAAABAIrEBAAAAQCKxAQAA&#10;AEAisQEAAABAIrEBAAAAQCKxAQAAAEAisQEAAABAIrEBAAAAQCKxAQAAAEAisQEAAABAIrEBAAAA&#10;QCKxAQAAAEAisQEAAABAIrEBAAAAQCKxAQAAAEAisQEAAABAIrEBAAAAQCKxAQAAAEAisQEAAABA&#10;IrEBAAAAQCKxAQAAAEAisQEAAABAIrEBAAAAQCKxAQAAAEAisQEAAABAIrEBAAAAQCKxAQAAAEAi&#10;sQEAAABAIrEBAAAAQCKxAQAAAEAisQEAAABAIrEBAAAAQCKxAQAAAEAisQEAAABAIrEBAAAAQCKx&#10;AQAAAEAisQEAAABAIrEBAAAAQCKxAQAAAEAisQEAAABAIrEBAAAAQCKxAQAAAEAisQEAAABAIrEB&#10;AAAAQCKxAQAAAEAisQEAAABAIrEBAAAAQCKxAQAAAEAisQEAAABAsozZE/xI19kDAAAAAPDrsYsN&#10;AAAAABKJDQAAAAASiQ0AAAAAkmX2AD/If/4cv/kvsQEAAABn9q9/qhs/KbvYAAAAACCR2AAAAAAg&#10;+bv8oejlcvnvuPzx+6+wnXIcP/J29NjbwQUPn/sDRx498ANr3o4d+tcMefTY7372w8/2B059PfyO&#10;eTt25PF34PFTXw8f+t3P/nb81McfztEDP3SJDh12/J9crgef7488HAD4Yfw6/XUHf5c+vuBl6q/T&#10;x0/t1+nvdfaPPOoT/Dr9gYdz/NR+nf5F2cUGAAAAAInEBgAAAACJxAYAAAAAicQGAAAAAInEBgAA&#10;AACJxAYAAAAAicQGAAAAAInEBgAAAADJMsbsEQAAAADgzOxiAwAAAIBEYgMAAACARGIDAAAAgERi&#10;AwAAAIBEYgMAAACARGIDAAAAgERiAwAAAIBEYgMAAACAZLmMMXsGAAAAADgxu9gAAAAAIJHYAAAA&#10;ACCR2AAAAAAgkdgAAAAAIJHYAAAAACCR2AAAAAAgkdgAAAAAIFlusycAAAAAgFOziw0AAAAAEokN&#10;AAAAABKJDQAAAAASiQ0AAAAAEokNAAAAABKJDQAAAAASiQ0AAAAAEokNAAAAABKJDQAAAAASiQ0A&#10;AAAAEokNAAAAABKJDQAAAACSZYzZIwAAAADAmdnFBgAAAACJxAYAAAAAicQGAAAAAInEBgAAAACJ&#10;xAYAAAAAicQGAAAAAInEBgAAAACJxAYAAAAAicQGAAAAAInEBgAAAACJxAYAAAAAicQGAAAAAInE&#10;BgAAAACJxAYAAAAAicQGAAAAAMkyZk8AAAAAAKdmFxsAAAAAJBIbAAAAACQSGwAAAAAkEhsAAAAA&#10;JBIbAAAAACQSGwAAAAAkEhsAAAAAJBIbAAAAACQSGwAAAAAkEhsAAAAAJBIbAAAAACQSGwAAAAAk&#10;EhsAAAAAJMvsAdj17z/Hp0/GGI+337/89PHLd9cfL+N2e7zj7X7AGI+HXe4Lfr7XeL758dS35zs+&#10;L/j85d7ALxb8csenkR6+eprwslnwYeXXC+6O9PxYtre/81g212L/jPdPdq7h5wm+suCLZe+3bBf8&#10;9NnePPcDXz07T5Psvk52ntbtiXafzffu+PmW7Qv76AvsvSfleYX1Fdh83L34m0e8uVabkfYm3nkd&#10;Xp/v8fxG2T3v/ZZXxx+7htt3xO7kq4e2t8Le91cTbS/C0Sdl/XNp+42d8469A/Yf9Mvb9977e3fc&#10;vsVWX43NRbuuXwavX9jri//iIT/d6cWCq4e2dym2b9LNPR9XfnhhP006NgvtTfiw4FfP+//vbW/f&#10;vJXG40h71/b+re0Vuq6v4esVXrzeV2/S7aGXp4dw/XLZHiZ+uJifP7leX99+//K6OvD+2Dd3vL64&#10;+32FL0/iduXn9R9Gfr3ip9tX5308cvXxywLXh2Uf7jjWD2RzsR7n2Sz45avr+sj1QOurvbPg9vyb&#10;p+nlguPFs3x9HGw76+biX18d9eKMmwPeuf26czE/PynbCS+rCXeelO2Vef7sxdP6fNhm4e2Cz6Pu&#10;LrjzVto8ti/rrb/1dI/dZ/8rCz5/OXau4d7r4eHmdyZ574Gs3/XrJ2X3HbG5/b0X2OYFubpW70y4&#10;t+DeQ/6GO+69QHfv+HyiF1fg66/DzR3XK2x/TK0XfNvc8elEuwsefFLut2x/Xu3dcX2K9YTX55f+&#10;asEXT8rzHe8PeXXggWv7+sfH7oJvuz9eVm/St+czX9/eHg+7f/bqEr24hn/8vn198VOwiw0AAAAA&#10;kuXVP7ADAAAAAEf5Q9Gf18PmT7tAAQAAAH5e/lAUAAAAABKJDQAAAAASiQ0AAAAAEokNAAAAABKJ&#10;DQAAAAASiQ0AAAAAEokNAAAAABKJDQAAAAASiQ0AAAAAEokNAAAAABKJDQAAAAASiQ0AAAAAkmWM&#10;2SMAAAAAwJnZxQYAAAAAicQGAAAAAInEBgAAAACJxAYAAAAAicQGAAAAAInEBgAAAACJxAYAAAAA&#10;icQGAAAAAInEBgAAAACJxAYAAAAAicQGAAAAAInEBgAAAACJxAYAAAAAicQGAAAAAInEBgAAAADJ&#10;MmZPAAAAAACnZhcbAAAAACQSGwAAAAAkEhsAAAAAJBIbAAAAACQSGwAAAAAkEhsAAAAAJBIbAAAA&#10;ACQSGwAAAAAkEhsAAAAAJBIbAAAAACQSGwAAAAAkEhsAAAAAJBIbAAAAACQSGwAAAAAkEhsAAAAA&#10;JMttjNkz/BjX2QMAAAAA8Guyiw0AAAAAEokNAAAAABKJDQAAAAASiQ0AAAAAEokNAAAAABKJDQAA&#10;AAASiQ0AAAAAEokNAAAAABKJDQAAAAASiQ0AAAAAEokNAAAAABKJDQAAAAASiQ0AAAAAkmXMngAA&#10;AAAATs0uNgAAAABIJDYAAAAASCQ2AAAAAEgkNgAAAABIJDYAAAAASCQ2AAAAAEgkNgAAAABIJDYA&#10;AAAASCQ2AAAAAEiWy5g9AgAAAACcmV1sAAAAAJBIbAAAAACQSGwAAAAAkEhsAAAAAJBIbAAAAACQ&#10;LP6HogAAAABQ2MUGAAAAAInEBgAAAACJxAYAAAAAicQGAAAAAInEBgAAAACJxAYAAAAAicQGAAAA&#10;AInEBgAAAACJxAYAAAAAicQGAAAAAInEBgAAAACJxAYAAAAAicQGAAAAAInEBgAAAACJxAYAAAAA&#10;yTLG7BEAAAAA4MzsYgMAAACARGIDAAAAgERiAwAAAIBEYgMAAACARGIDAAAAgERiAwAAAIBEYgMA&#10;AACARGIDAAAAgERiAwAAAIBEYgMAAACARGIDAAAAgERiAwAAAIBkGbMnAAAAAIBTs4sNAAAAABKJ&#10;DQAAAAASiQ0AAAAAEokNAAAAABKJDQAAAAASiQ0AAAAAEokNAAAAABKJDQAAAAASiQ0AAAAAEokN&#10;AAAAABKJDQAAAAASiQ0AAAAAEokNAAAAABKJDQAAAAASiQ0AAAAAEokNAAAAAJLlNmaPAAAAAABn&#10;ZhcbAAAAACQSGwAAAAAkEhsAAAAAJBIbAAAAACQSGwAAAAAkEhsAAAAAJBIbAAAAACQSGwAAAAAk&#10;EhsAAAAAJBIbAAAAACQSGwAAAAAkEhsAAAAAJMtljNkz/BDX6+wJAAAAAPg12cUGAAAAAInEBgAA&#10;AADJ8vf4M1EAAAAA+KvYxQYAAAAAicQGAAAAAInEBgAAAACJxAYAAAAAicQGAAAAAInEBgAAAACJ&#10;xAYAAAAAicQGAAAAAInEBgAAAACJxAYAAAAAicQGAAAAAInEBgAAAADJMmZPAAAAAACnZhcbAAAA&#10;ACQSGwAAAAAkEhsAAAAAJBIbAAAAACQSGwAAAAAkEhsAAAAAJBIbAAAAACQSGwAAAAAkEhsAAAAA&#10;JBIbAAAAACQSGwAAAAAkEhsAAAAAJMvsAX6Qf4zb5XK5XH6bPAcAAAAAvxy72AAAAAAgkdgAAAAA&#10;IFnGmD0CAAAAAJyZXWwAAAAAkEhsAAAAAJBIbAAAAACQSGwAAAAAkEhsAAAAAJBIbAAAAACQSGwA&#10;AAAAkEhsAAAAAJBIbAAAAACQSGwAAAAAkEhsAAAAAJBIbAAAAACQSGwAAAAAkEhsAAAAAJBIbAAA&#10;AACQLGP2BAAAAABwanaxAQAAAEAisQEAAABAIrEBAAAAQCKxAQAAAEAisQEAAABAIrEBAAAAQCKx&#10;AQAAAEAisQEAAABAIrEBAAAAQCKxAQAAAEAisQEAAABAIrEBAAAAQCKxAQAAAECyjNuYPQMAAAAA&#10;nJhdbAAAAACQSGwAAAAAkEhsAAAAAJBIbAAAAACQSGwAAAAAkEhsAAAAAJBIbAAAAACQSGwAAAAA&#10;kEhsAAAAAJBIbAAAAACQSGwAAAAAkEhsAAAAAJBIbAAAAACQSGwAAAAAkEhsAAAAAJAst9kTAAAA&#10;AMCp2cUGAAAAAInEBgAAAACJxAYAAAAAicQGAAAAAInEBgAAAACJxAYAAAAAicQGAAAAAInEBgAA&#10;AACJxAYAAAAAicQGAAAAAInEBgAAAACJxAYAAAAAicQGAAAAAInEBgAAAACJxAYAAAAAyTJmTwAA&#10;AAAAp2YXGwAAAAAkEhsAAAAAJBIbAAAAACQSGwAAAAAkEhsAAAAAJBIbAAAAACQSGwAAAAAkEhsA&#10;AAAAJBIbAAAAACQSGwAAAAAkEhsAAAAAJBIbAAAAACQSGwAAAAAkyxizRwAAAACAM7OLDQAAAAAS&#10;iQ0AAAAAEokNAAAAABKJDQAAAAASiQ0AAAAAEokNAAAAABKJDQAAAAASiQ0AAAAAEokNAAAAABKJ&#10;DQAAAAASiQ0AAAAAEokNAAAAABKJDQAAAAASiQ0AAAAAEokNAAAAAJJljNkjAAAAAMCZ2cUGAAAA&#10;AInEBgAAAACJxAYAAAAAicQGAAAAAInEBgAAAACJxAYAAAAAicQGAAAAAInEBgAAAACJxAYAAAAA&#10;icQGAAAAAInEBgAAAACJxAYAAAAAicQGAAAAAInEBgAAAACJxAYAAAAAyTIuY/YMAAAAAHBidrEB&#10;AAAAQCKxAQAAAEAisQEAAABAIrEBAAAAQCKxAQAAAEAisQEAAABAIrEBAAAAQCKxAQAAAEAisQEA&#10;AABAIrEBAAAAQCKxAQAAAEAisQEAAABAsowxewQAAAAAODO72AAAAAAgkdgAAAAAIJHYAAAAACCR&#10;2AAAAAAgkdgAAAAAIJHYAAAAACCR2AAAAAAgkdgAAAAAIJHYAAAAACCR2AAAAAAgkdgAAAAAIJHY&#10;AAAAACCR2AAAAAAgkdgAAAAAIJHYAAAAACCR2AAAAAAgWW6zJwAAAACAU7OLDQAAAAASiQ0AAAAA&#10;EokNAAAAABKJDQAAAAASiQ0AAAAAEokNAAAAABKJDQAAAAASiQ0AAAAAEokNAAAAABKJDQAAAAAS&#10;iQ0AAAAAEokNAAAAABKJDQAAAAASiQ0AAAAAEokNAAAAAJJljNkjAAAAAMCZ2cUGAAAAAInEBgAA&#10;AACJxAYAAAAAicQGAAAAAInEBgAAAACJxAYAAAAAicQGAAAAAInEBgAAAACJxAYAAAAAicQGAAAA&#10;AInEBgAAAACJxAYAAAAAyTLG7BEAAAAA4MzsYgMAAACARGIDAAAAgERiAwAAAIBEYgMAAACARGID&#10;AAAAgERiAwAAAIBEYgMAAACARGIDAAAAgERiAwAAAIBEYgMAAACARGIDAAAAgERiAwAAAIBEYgMA&#10;AACARGIDAAAAgERiAwAAAIBkGbMnAAAAAIBTs4sNAAAAABKJDQAAAAASiQ0AAAAAEokNAAAAABKJ&#10;DQAAAAASiQ0AAAAAEokNAAAAABKJDQAAAAASiQ0AAAAAEokNAAAAABKJDQAAAAASiQ0AAAAAEokN&#10;AAAAABKJDQAAAAASiQ0AAAAAkmWM2SMAAAAAwJnZxQYAAAAAicQGAAAAAInEBgAAAACJxAYAAAAA&#10;icQGAAAAAInEBgAAAACJxAYAAAAAicQGAAAAAInEBgAAAACJxAYAAAAAicQGAAAAAInEBgAAAACJ&#10;xAYAAAAAyTJmTwAAAAAAp2YXGwAAAAAkEhsAAAAAJMtl+FNRAAAAAPh2drEBAAAAQCKxAQAAAEAi&#10;sQEAAABAIrEBAAAAQCKxAQAAAEAisQEAAABAIrEBAAAAQCKxAQAAAEAisQEAAABAIrEBAAAAQCKx&#10;AQAAAEAisQEAAABAsozZEwAAAADAqdnFBgAAAACJxAYAAAAAicQGAAAAAInEBgAAAACJxAYAAAAA&#10;icQGAAAAAInEBgAAAACJxAYAAAAAicQGAAAAAInEBgAAAACJxAYAAAAAicQGAAAAAInEBgAAAACJ&#10;xAYAAAAAicQGAAAAAMkyZk8AAAAAAKdmFxsAAAAAJBIbAAAAACQSGwAAAAAkEhsAAAAAJBIbAAAA&#10;ACQSGwAAAAAkEhsAAAAAJBIbAAAAACQSGwAAAAAkEhsAAAAAJBIbAAAAACQSGwAAAAAkEhsAAAAA&#10;JMsYs0cAAAAAgDOziw0AAAAAEokNAAAAABKJDQAAAAASiQ0AAAAAEokNAAAAABKJDQAAAAASiQ0A&#10;AAAAEokNAAAAABKJDQAAAAASiQ0AAAAAEokNAAAAABKJDQAAAAASiQ0AAAAAEokNAAAAABKJDQAA&#10;AACSZcyeAAAAAABOzS42AAAAAEgkNgAAAABIJDYAAAAASCQ2AAAAAEiWy/A/PAAAAACAb2cXGwAA&#10;AAAkEhsAAAAAJBIbAAAAACQSGwAAAAAkEhsAAAAAJBIbAAAAACQSGwAAAAAkEhsAAAAAJBIbAAAA&#10;ACQSGwAAAAAky5g9AQAAAACcml1sAAAAAJBIbAAAAACQSGwAAAAAkEhsAAAAAJBIbAAAAACQSGwA&#10;AAAAkEhsAAAAAJBIbAAAAACQSGwAAAAAkEhsAAAAAJBIbAAAAACQSGwAAAAAkCxjzB4BAAAAAM7M&#10;LjYAAAAASCQ2AAAAAEgkNgAAAABIJDYAAAAASCQ2AAAAAEgkNgAAAABIJDYAAAAASCQ2AAAAAEgk&#10;NgAAAABIJDYAAAAASCQ2AAAAAEgkNgAAAABIJDYAAAAASCQ2AAAAAEgkNgAAAABIJDYAAAAASJYx&#10;ewIAAAAAODW72AAAAAAgkdgAAAAAIJHYAAAAACCR2AAAAAAgkdgAAAAAIJHYAAAAACCR2AAAAAAg&#10;kdgAAAAAIJHYAAAAACCR2AAAAAAgkdgAAAAAIJHYAAAAACCR2AAAAAAgkdgAAAAAIJHYAAAAACBZ&#10;brMnAAAAAIBTs4sNAAAAABKJDQAAAAASiQ0AAAAAEokNAAAAAJLlMmaPAAAAAABnZhcbAAAAACQS&#10;GwAAAAAkEhsAAAAAJBIbAAAAACQSGwAAAAAkEhsAAAAAJBIbAAAAACTLmD0BAAAAAJyaXWwAAAAA&#10;kEhsAAAAAJBIbAAAAACQSGwAAAAAkEhsAAAAAJBIbAAAAACQSGwAAAAAkEhsAAAAAJBIbAAAAACQ&#10;SGwAAAAAkEhsAAAAAJBIbAAAAACQSGwAAAAAkEhsAAAAAJBIbAAAAACQLGPMHgEAAAAAzswuNgAA&#10;AABIJDYAAAAASCQ2AAAAAEgkNgAAAABIJDYAAAAASCQ2AAAAAEgkNgAAAABIJDYAAAAASCQ2AAAA&#10;AEgkNgAAAABIJDYAAAAASCQ2AAAAAEgkNgAAAABIJDYAAAAASCQ2AAAAAEgkNgAAAABIlnEZs2cA&#10;AAAAgBOziw0AAAAAEokNAAAAABKJDQAAAAASiQ0AAAAAEokNAAAAABKJDQAAAAASiQ0AAAAAEokN&#10;AAAAABKJDQAAAAASiQ0AAAAAEokNAAAAABKJDQAAAACSZYzZIwAAAADAmdnFBgAAAACJxAYAAAAA&#10;icQGAAAAAInEBgAAAACJxAYAAAAAicQGAAAAAInEBgAAAACJxAYAAAAAicQGAAAAAInEBgAAAACJ&#10;xAYAAAAAicQGAAAAAInEBgAAAACJxAYAAAAAicQGAAAAAMkyxuwRAAAAAODM7GIDAAAAgERiAwAA&#10;AIBEYgMAAACARGIDAAAAgERiAwAAAIBEYgMAAACARGIDAAAAgERiAwAAAIBEYgMAAACARGIDAAAA&#10;gERiAwAAAIBEYgMAAACARGIDAAAAgERiAwAAAIBEYgMAAACAZBmzJwAAAACAU7OLDQAAAAASiQ0A&#10;AAAAEokNAAAAABKJDQAAAAASiQ0AAAAAEokNAAAAABKJDQAAAAASiQ0AAAAAEokNAAAAABKJDQAA&#10;AAASiQ0AAAAAEokNAAAAABKJDQAAAAASiQ0AAAAAEokNAAAAABKJDQAAAAASiQ0AAAAAEokNAAAA&#10;ABKJDQAAAAASiQ0AAAAAEokNAAAAABKJDQAAAAASiQ0AAAAAEokNAAAAABKJDQAAAAASiQ0AAAAA&#10;EokNAAAAABKJDQAAAAASiQ0AAAAAEokNAAAAABKJDQAAAAASiQ0AAAAAEokNAAAAABKJDQAAAAAS&#10;iQ0AAAAAEokNAAAAABKJDQAAAAASiQ0AAAAAEokNAAAAABKJDQAAAAASiQ0AAAAAEokNAAAAABKJ&#10;DQAAAAASiQ0AAAAAEokNAAAAABKJDQAAAAASiQ0AAAAAEokN+B87diwAAAAAMMjfehB7CyM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egiOPAAAgAElEQVQ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DUrh2k&#10;SA4DURR0g+5/5NIcoQ2vUPaIiLWxv7ePB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C+bz/Pnt5wjMQGAAAAAInEBgAAAACJxAYA&#10;AAAAicQGAAAAAInEBgAAAACJxAYAAAAAicQGAAAAAInEBgAAAACJxAYAAAAAicQGAAAAAInEBgAA&#10;AACJxAYAAADA9+397D094hSJDQAAAAASiQ0AAAAAEokNAAAAABKJDQAAAAASiQ0AAAAAEokNAAAA&#10;ABKJDQAAAAASiQ0AAAAAEokNAAAAABKJDQAAAAASiQ0AAACA7/s8z2d6wzESGwAAAAAkEhsAAAAA&#10;JBIbAAAAACQSGwAAAAAkEhsAAAAAJBIbAAAAACQSGwAAAAAkEhsAAAAAJBIbAAAAACQSGwAAAAAk&#10;EhsAAAAAJGt6AAAAAAAX2vt5nuf5GZ5xhis2AAAAAEgkNgAAAABIJDYAAAAASCQ2AAAAAEgkNgAA&#10;AABIJDYAAAAASCQ2AAAAAEgkNgAAAABIJDYAAAAASCQ2AAAAAEgkNgAAAABI1vQAAAAAAC60pwec&#10;5IoNAAAAABKJDQAAAAASiQ0AAAAAEokNAAAAABKJDQAAAAASiQ0AAAAAEokNAAAAABKJDQAAAAAS&#10;iQ0AAAAAEokNAAAAABKJDQAAAACSNT0AAAAAgAvtPb3gIFdsAAAAAJBIbAAAAACQSGwAAAAAkEhs&#10;AAAAAJBIbAAAAACQSGwAAAAAkEhsAAAAAJBIbAAAAACQSGwAAAAAkEhsAAAAAJCs6QEAAAAAXGhP&#10;DzjJFRsAAAAAJBIbAAAAACQSGwAAAAAkEhsAAAAAJBIbAAAAACQSGwAAAAAkEhsAAAAAJBIbAAAA&#10;ACQSGwAAAAAkEhsAAAAAJBIbAAAAACRregAAAAAAF9p7esFBrtgAAAAAIJHYAAAAACCR2AAAAAAg&#10;kdgAAAAAIJHYAAAAACCR2AAAAAAgkdgAAAAAIJHYAAAAACCR2AAAAAAgkdgAAAAAIJHYAAAAACBZ&#10;0wMAAAAAuNBnesBJrtgAAAAAIJHYAAAAACCR2AAAAAAgkdgAAAAAIJHYAAAAACCR2AAAAAAgkdgA&#10;AAAAIJHYAAAAACCR2AAAAAAgkdgAAAAAIJHYAAAAACBZ0wMAAAAAuNB+9vM8z/MzvOMIV2wAAAAA&#10;kEhsAAAAAJBIbAAAAACQSGwAAAAAkEhsAAAAAJBIbAAAAACQSGwAAAAAkEhsAAAAAJBIbAAAAACQ&#10;SGwAAAAAkKzpAQAAAABcaO/pBQe5YgMAAACARGIDAAAAgERiAwAAAIBEYgMAAACARGIDAAAAgERi&#10;AwAAAIBEYgMAAACARGIDAAAAgERiAwAAAIBEYgMAAACARGIDAAAAgGRNDwAAAADgQnt6wEmu2AAA&#10;AAAgkdgAAAAAIJHYAAAAACCR2AAAAAAgkdgAAAAAIJHYAAAAACCR2AAAAAAgkdgAAAAAIJHYAAAA&#10;ACCR2AAAAAAgkdgAAAAAIFnTAwAAAAC40N7TCw5yxQYAAAAAicQGAAAAAInEBgAAAACJxAYAAAAA&#10;icQGAAAAAInEBgAAAACJxAYAAAAAicQGAAAAAInEBgAAAACJxAYAAAAAicQGAAAAAMmaHgAAAADA&#10;hfb0gJNcsQEAAABAIrEBABsW1wsAAASUSURBVAAAQCKxAQAAAEAisQEAAABAIrEBAAAAQCKxAQAA&#10;AEAisQEAAABAIrEBAAAAQCKxAQAAAEAisQEAAABAsqYHAAAAAHChz55ecJArNgAAAABIJDYAAAAA&#10;SCQ2AAAAAEgkNgAAAABIJDYAAAAASCQ2AAAAAEgkNgAAAABIJDYAAAAASCQ2AAAAAEgkNgAAAABI&#10;JDYAAAAASNb0AAAAAAAutKcHnOSKDQAAAAASiQ0AAAAAEokNAAAAABKJDQAAAAASiQ0AAAAAEokN&#10;AAAAABKJDQAAAAASiQ0AAAAAEokNAAAAABKJDQAAAAASiQ0AAAAAkjU9AAAAAIAL7T294CBXbAAA&#10;AACQSGwAAAAAkEhsAAAAAJBIbAAAAACQSGwAAAAAkEhsAAAAAJBIbAAAAACQSGwAAAAAkEhsAAAA&#10;AJBIbAAAAACQSGwAAAAAkKzpAQAAAABcaE8POMkVGwAAAAAkEhsAAAAAJBIbAAAAACQSGwAAAAAk&#10;EhsAAAAAJBIbAAAAACQSGwAAAAAkEhsAAAAAJBIbAAAAACQSGwAAAAAka3oAAAAAABfa0wNOcsUG&#10;AAAAAInEBgAAAACJxAYAAAAAicQGAAAAAInEBgAAAACJxAYAAAAAicQGAAAAAInEBgAAAACJxAYA&#10;AAAAicQGAAAAAInEBgAAAADJmh4AAAAAwIU+e3rBQa7YAAAAACCR2AAAAAAgkdgAAAAAIJHYAAAA&#10;ACCR2AAAAAAgkdgAAAAAIFnTAwAAAIC39ptnfnvo842XfGvMV17yvPyp37527K/fvOfzl8a8+dCb&#10;wRdzxQYAAAAAiSs2AAAA+G/8vHnmt4dendu8+dL/586/4i9wxQYAAAAAicQGAAAAAInEBgAAAACJ&#10;xAYAAAAAicQGAAAAAInEBgAAAACJxAYAAAAAicQGAAAAAInEBgAAAACJxAYAAAAAicQGAAAAAInE&#10;BgAAAACJxAYAAAAAicQGAAAAAInEBgAAAACJxAYAAAAAicQGAAAAAInEBgAAAACJxAYAAAAAicQG&#10;AAAAAInEBgAAAACJxAYAAAAAicQGAAAAAInEBgAAAACJxAYAAAAAicQGAAAAAInEBgAAAACJxAYA&#10;AAAAicQGAAAAAInEBgAAAACJxAYAAAAAicQGAAAAAInEBgAAAACJxAYAAAAAicQGAAAAAInEBgAA&#10;AACJxAYAAAAAicQGAAAAAInEBgAAAACJxAYAAAAAicQGAAAAAInEBgAAAACJxAYAAAAAicQGAAAA&#10;AInEBgAAAACJxAYAAAAAicQGAAAAAInEBgAAAACJxAYAAAAAicQGAAAAAInEBgAAAACJxAYAAAAA&#10;icQGAAAAAInEBgAAAACJxAYAAAAAicQGAAAAAInEBgAAAACJxAYAAAAAicQGAAAAAInEBgAAAACJ&#10;xAYAAAAAicQGAAAAAInEBgAAAACJxAYAAAAAicQGAAAAAInEBgAAAACJxAYAAAAAicQGAAAAAInE&#10;BgAAAACJxAYAAAAAicQGAAAAAInEBgAAAACJxAYAAAAAicQGAAAAAInEBgAAAACJxAYAAAAAyT/E&#10;sWCsf1gJDQAAAABJRU5ErkJgglBLAwQUAAYACAAAACEAU60yS94AAAAHAQAADwAAAGRycy9kb3du&#10;cmV2LnhtbEyPQUvDQBCF74L/YRnBm93EYohpNqUU9VQEW0F6m2anSWh2NmS3Sfrv3Xqpl+ENb3jv&#10;m3w5mVYM1LvGsoJ4FoEgLq1uuFLwvXt/SkE4j6yxtUwKLuRgWdzf5ZhpO/IXDVtfiRDCLkMFtfdd&#10;JqUrazLoZrYjDt7R9gZ9WPtK6h7HEG5a+RxFiTTYcGiosaN1TeVpezYKPkYcV/P4bdicjuvLfvfy&#10;+bOJSanHh2m1AOFp8rdjuOIHdCgC08GeWTvRKgiP+L959eLXKAFxCCpJ5ynIIpf/+Yt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M0ieB5BQAA6TkAAA4AAAAA&#10;AAAAAAAAAAAAOgIAAGRycy9lMm9Eb2MueG1sUEsBAi0ACgAAAAAAAAAhACzLBQwMRQAADEUAABQA&#10;AAAAAAAAAAAAAAAA3wcAAGRycy9tZWRpYS9pbWFnZTEucG5nUEsBAi0AFAAGAAgAAAAhAFOtMkve&#10;AAAABwEAAA8AAAAAAAAAAAAAAAAAHU0AAGRycy9kb3ducmV2LnhtbFBLAQItABQABgAIAAAAIQCq&#10;Jg6+vAAAACEBAAAZAAAAAAAAAAAAAAAAAChOAABkcnMvX3JlbHMvZTJvRG9jLnhtbC5yZWxzUEsF&#10;BgAAAAAGAAYAfAEAABtPAAAAAA==&#10;">
                <v:shape id="Picture 140"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ZGfwgAAANwAAAAPAAAAZHJzL2Rvd25yZXYueG1sRI9Ba8JA&#10;EIXvBf/DMoK3upuCUqKrBEFoj03V85AdN8HsbMyuGvvru4FCbzO8N+97s94OrhV36kPjWUM2VyCI&#10;K28athoO3/vXdxAhIhtsPZOGJwXYbiYva8yNf/AX3ctoRQrhkKOGOsYulzJUNTkMc98RJ+3se4cx&#10;rb2VpsdHCnetfFNqKR02nAg1drSrqbqUNzdylbzc2P4o+XluT92xuC6eVuvZdChWICIN8d/8d/1h&#10;Uv1lBuMzaQK5+QUAAP//AwBQSwECLQAUAAYACAAAACEA2+H2y+4AAACFAQAAEwAAAAAAAAAAAAAA&#10;AAAAAAAAW0NvbnRlbnRfVHlwZXNdLnhtbFBLAQItABQABgAIAAAAIQBa9CxbvwAAABUBAAALAAAA&#10;AAAAAAAAAAAAAB8BAABfcmVscy8ucmVsc1BLAQItABQABgAIAAAAIQD52ZGfwgAAANwAAAAPAAAA&#10;AAAAAAAAAAAAAAcCAABkcnMvZG93bnJldi54bWxQSwUGAAAAAAMAAwC3AAAA9gIAAAAA&#10;">
                  <v:imagedata r:id="rId7" o:title=""/>
                </v:shape>
                <v:line id="Line 139" o:spid="_x0000_s1028" style="position:absolute;visibility:visible;mso-wrap-style:square" from="992,1369" to="1091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9wwAAANwAAAAPAAAAZHJzL2Rvd25yZXYueG1sRE9LS8NA&#10;EL4L/Q/LFLyZTXsIJWYTSqFQEMXGIh6H7JiEZmfT7JrHv+8Kgrf5+J6TFbPpxEiDay0r2EQxCOLK&#10;6pZrBZeP49MOhPPIGjvLpGAhB0W+esgw1XbiM42lr0UIYZeigsb7PpXSVQ0ZdJHtiQP3bQeDPsCh&#10;lnrAKYSbTm7jOJEGWw4NDfZ0aKi6lj9GQWLqW/z+9fo5vr30p2Tvul25bJR6XM/7ZxCeZv8v/nOf&#10;dJifbOH3mXCBzO8AAAD//wMAUEsBAi0AFAAGAAgAAAAhANvh9svuAAAAhQEAABMAAAAAAAAAAAAA&#10;AAAAAAAAAFtDb250ZW50X1R5cGVzXS54bWxQSwECLQAUAAYACAAAACEAWvQsW78AAAAVAQAACwAA&#10;AAAAAAAAAAAAAAAfAQAAX3JlbHMvLnJlbHNQSwECLQAUAAYACAAAACEAmXYkvcMAAADcAAAADwAA&#10;AAAAAAAAAAAAAAAHAgAAZHJzL2Rvd25yZXYueG1sUEsFBgAAAAADAAMAtwAAAPcCAAAAAA==&#10;" strokeweight=".85pt"/>
                <v:line id="Line 138" o:spid="_x0000_s1029" style="position:absolute;visibility:visible;mso-wrap-style:square" from="1001,1378" to="1001,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sxvwAAANwAAAAPAAAAZHJzL2Rvd25yZXYueG1sRE9Ni8Iw&#10;EL0L/ocwghexqS5bpDZKEZZ1j1vrfWjGtthMShO1/nsjLOxtHu9zsv1oOnGnwbWWFayiGARxZXXL&#10;tYLy9LXcgHAeWWNnmRQ8ycF+N51kmGr74F+6F74WIYRdigoa7/tUSlc1ZNBFticO3MUOBn2AQy31&#10;gI8Qbjq5juNEGmw5NDTY06Gh6lrcjILEf56LsuoX/J0/Of+5rc8JG6XmszHfgvA0+n/xn/uow/zk&#10;A97PhAvk7gUAAP//AwBQSwECLQAUAAYACAAAACEA2+H2y+4AAACFAQAAEwAAAAAAAAAAAAAAAAAA&#10;AAAAW0NvbnRlbnRfVHlwZXNdLnhtbFBLAQItABQABgAIAAAAIQBa9CxbvwAAABUBAAALAAAAAAAA&#10;AAAAAAAAAB8BAABfcmVscy8ucmVsc1BLAQItABQABgAIAAAAIQCd7TsxvwAAANwAAAAPAAAAAAAA&#10;AAAAAAAAAAcCAABkcnMvZG93bnJldi54bWxQSwUGAAAAAAMAAwC3AAAA8wIAAAAA&#10;" strokeweight=".3mm"/>
                <v:line id="Line 137" o:spid="_x0000_s1030" style="position:absolute;visibility:visible;mso-wrap-style:square" from="10905,1378" to="10905,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xlSwgAAANwAAAAPAAAAZHJzL2Rvd25yZXYueG1sRE9Ni8Iw&#10;EL0L/ocwgjebukiRrlFEEARR3Cqyx6GZbcs2k24Ta/33ZkHwNo/3OYtVb2rRUesqywqmUQyCOLe6&#10;4kLB5bydzEE4j6yxtkwKHuRgtRwOFphqe+cv6jJfiBDCLkUFpfdNKqXLSzLoItsQB+7HtgZ9gG0h&#10;dYv3EG5q+RHHiTRYcWgosaFNSflvdjMKElP8xafvw7U77ptdsnb1PHtMlRqP+vUnCE+9f4tf7p0O&#10;85MZ/D8TLpDLJwAAAP//AwBQSwECLQAUAAYACAAAACEA2+H2y+4AAACFAQAAEwAAAAAAAAAAAAAA&#10;AAAAAAAAW0NvbnRlbnRfVHlwZXNdLnhtbFBLAQItABQABgAIAAAAIQBa9CxbvwAAABUBAAALAAAA&#10;AAAAAAAAAAAAAB8BAABfcmVscy8ucmVsc1BLAQItABQABgAIAAAAIQB50xlSwgAAANwAAAAPAAAA&#10;AAAAAAAAAAAAAAcCAABkcnMvZG93bnJldi54bWxQSwUGAAAAAAMAAwC3AAAA9gIAAAAA&#10;" strokeweight=".85pt"/>
                <v:line id="Line 136" o:spid="_x0000_s1031" style="position:absolute;visibility:visible;mso-wrap-style:square" from="1009,1710" to="10896,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5wQAAANwAAAAPAAAAZHJzL2Rvd25yZXYueG1sRE9Ni8Iw&#10;EL0L/ocwgjdNXbFINYrICi4eZKsXb0MzNsVmUppY67/fLCzsbR7vc9bb3taio9ZXjhXMpgkI4sLp&#10;iksF18thsgThA7LG2jEpeJOH7WY4WGOm3Yu/qctDKWII+wwVmBCaTEpfGLLop64hjtzdtRZDhG0p&#10;dYuvGG5r+ZEkqbRYcWww2NDeUPHIn1bB6ZZqvp07c9BpFeZf77v+lGelxqN+twIRqA//4j/3Ucf5&#10;6QJ+n4kXyM0PAAAA//8DAFBLAQItABQABgAIAAAAIQDb4fbL7gAAAIUBAAATAAAAAAAAAAAAAAAA&#10;AAAAAABbQ29udGVudF9UeXBlc10ueG1sUEsBAi0AFAAGAAgAAAAhAFr0LFu/AAAAFQEAAAsAAAAA&#10;AAAAAAAAAAAAHwEAAF9yZWxzLy5yZWxzUEsBAi0AFAAGAAgAAAAhABBLz/nBAAAA3AAAAA8AAAAA&#10;AAAAAAAAAAAABwIAAGRycy9kb3ducmV2LnhtbFBLBQYAAAAAAwADALcAAAD1AgAAAAA=&#10;" strokeweight=".09983mm"/>
                <v:line id="Line 135" o:spid="_x0000_s1032" style="position:absolute;visibility:visible;mso-wrap-style:square" from="992,2789" to="10913,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V9YwwAAANwAAAAPAAAAZHJzL2Rvd25yZXYueG1sRE/NasJA&#10;EL4XfIdlhN7qpqWEkroJUrD00CLGPsCQHZNodjburknq07uC0Nt8fL+zLCbTiYGcby0reF4kIIgr&#10;q1uuFfzu1k9vIHxA1thZJgV/5KHIZw9LzLQdeUtDGWoRQ9hnqKAJoc+k9FVDBv3C9sSR21tnMETo&#10;aqkdjjHcdPIlSVJpsOXY0GBPHw1Vx/JsFHxO5/Iy/vTpcOq+a/3qNoeL2yj1OJ9W7yACTeFffHd/&#10;6Tg/TeH2TLxA5lcAAAD//wMAUEsBAi0AFAAGAAgAAAAhANvh9svuAAAAhQEAABMAAAAAAAAAAAAA&#10;AAAAAAAAAFtDb250ZW50X1R5cGVzXS54bWxQSwECLQAUAAYACAAAACEAWvQsW78AAAAVAQAACwAA&#10;AAAAAAAAAAAAAAAfAQAAX3JlbHMvLnJlbHNQSwECLQAUAAYACAAAACEAa1FfWMMAAADcAAAADwAA&#10;AAAAAAAAAAAAAAAHAgAAZHJzL2Rvd25yZXYueG1sUEsFBgAAAAADAAMAtwAAAPcCAAAAAA==&#10;" strokeweight=".30022mm"/>
                <v:line id="Line 134" o:spid="_x0000_s1033" style="position:absolute;visibility:visible;mso-wrap-style:square" from="1001,1713" to="1001,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j0ywAAAANwAAAAPAAAAZHJzL2Rvd25yZXYueG1sRE9Na4NA&#10;EL0H8h+WKeQSmrVCbTFZRQIlzbFW74M7Uak7K+4m0X/fDRR6m8f7nEM+m0HcaHK9ZQUvuwgEcWN1&#10;z62C6vvj+R2E88gaB8ukYCEHebZeHTDV9s5fdCt9K0IIuxQVdN6PqZSu6cig29mROHAXOxn0AU6t&#10;1BPeQ7gZZBxFiTTYc2jocKRjR81PeTUKEv9al1UzbvlULFycr3GdsFFq8zQXexCeZv8v/nN/6jA/&#10;eYPHM+ECmf0CAAD//wMAUEsBAi0AFAAGAAgAAAAhANvh9svuAAAAhQEAABMAAAAAAAAAAAAAAAAA&#10;AAAAAFtDb250ZW50X1R5cGVzXS54bWxQSwECLQAUAAYACAAAACEAWvQsW78AAAAVAQAACwAAAAAA&#10;AAAAAAAAAAAfAQAAX3JlbHMvLnJlbHNQSwECLQAUAAYACAAAACEA4tY9MsAAAADcAAAADwAAAAAA&#10;AAAAAAAAAAAHAgAAZHJzL2Rvd25yZXYueG1sUEsFBgAAAAADAAMAtwAAAPQCAAAAAA==&#10;" strokeweight=".3mm"/>
                <v:line id="Line 133" o:spid="_x0000_s1034" style="position:absolute;visibility:visible;mso-wrap-style:square" from="10905,1713" to="10905,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hNXxAAAANwAAAAPAAAAZHJzL2Rvd25yZXYueG1sRI9Ba8JA&#10;EIXvBf/DMkJvdaOHIKmriCAI0qJRSo9DdpoEs7Mxu43x3zsHwdsM78173yxWg2tUT12oPRuYThJQ&#10;xIW3NZcGzqftxxxUiMgWG89k4E4BVsvR2wIz6298pD6PpZIQDhkaqGJsM61DUZHDMPEtsWh/vnMY&#10;Ze1KbTu8Sbhr9CxJUu2wZmmosKVNRcUl/3cGUldek8Pv10//vW936To08/w+NeZ9PKw/QUUa4sv8&#10;vN5ZwU+FVp6RCfTyAQAA//8DAFBLAQItABQABgAIAAAAIQDb4fbL7gAAAIUBAAATAAAAAAAAAAAA&#10;AAAAAAAAAABbQ29udGVudF9UeXBlc10ueG1sUEsBAi0AFAAGAAgAAAAhAFr0LFu/AAAAFQEAAAsA&#10;AAAAAAAAAAAAAAAAHwEAAF9yZWxzLy5yZWxzUEsBAi0AFAAGAAgAAAAhAPieE1fEAAAA3AAAAA8A&#10;AAAAAAAAAAAAAAAABwIAAGRycy9kb3ducmV2LnhtbFBLBQYAAAAAAwADALcAAAD4AgAAAAA=&#10;" strokeweight=".85pt"/>
                <v:line id="Line 132" o:spid="_x0000_s1035" style="position:absolute;visibility:visible;mso-wrap-style:square" from="992,2925" to="10913,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sqwwAAANwAAAAPAAAAZHJzL2Rvd25yZXYueG1sRE/NasJA&#10;EL4LvsMyQm+6UUqoqauIYOlBkaY+wJCdJmmzs3F3TaJP7xYKvc3H9zurzWAa0ZHztWUF81kCgriw&#10;uuZSwflzP30B4QOyxsYyKbiRh816PFphpm3PH9TloRQxhH2GCqoQ2kxKX1Rk0M9sSxy5L+sMhghd&#10;KbXDPoabRi6SJJUGa44NFba0q6j4ya9Gwdtwze/9sU27S3Mo9bM7fd/dSamnybB9BRFoCP/iP/e7&#10;jvPTJfw+Ey+Q6wcAAAD//wMAUEsBAi0AFAAGAAgAAAAhANvh9svuAAAAhQEAABMAAAAAAAAAAAAA&#10;AAAAAAAAAFtDb250ZW50X1R5cGVzXS54bWxQSwECLQAUAAYACAAAACEAWvQsW78AAAAVAQAACwAA&#10;AAAAAAAAAAAAAAAfAQAAX3JlbHMvLnJlbHNQSwECLQAUAAYACAAAACEAGs7LKsMAAADcAAAADwAA&#10;AAAAAAAAAAAAAAAHAgAAZHJzL2Rvd25yZXYueG1sUEsFBgAAAAADAAMAtwAAAPcCAAAAAA==&#10;" strokeweight=".30022mm"/>
                <v:line id="Line 131" o:spid="_x0000_s1036" style="position:absolute;visibility:visible;mso-wrap-style:square" from="1001,2933" to="1001,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ObwgAAANwAAAAPAAAAZHJzL2Rvd25yZXYueG1sRI9Bi8JA&#10;DIXvC/6HIYKXRacKW6U6ShGWdY9b9R46sS12MqUzav335iDsLeG9vPdlsxtcq+7Uh8azgfksAUVc&#10;ettwZeB0/J6uQIWIbLH1TAaeFGC3HX1sMLP+wX90L2KlJIRDhgbqGLtM61DW5DDMfEcs2sX3DqOs&#10;faVtjw8Jd61eJEmqHTYsDTV2tK+pvBY3ZyCNX+fiVHaf/JM/Of+9Lc4pO2Mm4yFfg4o0xH/z+/pg&#10;BX8p+PKMTKC3LwAAAP//AwBQSwECLQAUAAYACAAAACEA2+H2y+4AAACFAQAAEwAAAAAAAAAAAAAA&#10;AAAAAAAAW0NvbnRlbnRfVHlwZXNdLnhtbFBLAQItABQABgAIAAAAIQBa9CxbvwAAABUBAAALAAAA&#10;AAAAAAAAAAAAAB8BAABfcmVscy8ucmVsc1BLAQItABQABgAIAAAAIQDo5jObwgAAANwAAAAPAAAA&#10;AAAAAAAAAAAAAAcCAABkcnMvZG93bnJldi54bWxQSwUGAAAAAAMAAwC3AAAA9gIAAAAA&#10;" strokeweight=".3mm"/>
                <v:line id="Line 130" o:spid="_x0000_s1037" style="position:absolute;visibility:visible;mso-wrap-style:square" from="10905,2933" to="10905,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wXwgAAANwAAAAPAAAAZHJzL2Rvd25yZXYueG1sRE9Ni8Iw&#10;EL0v+B/CCN7WtHvoSjWKCIIgLmsV8Tg0Y1tsJt0m1vrvN4LgbR7vc2aL3tSio9ZVlhXE4wgEcW51&#10;xYWC42H9OQHhPLLG2jIpeJCDxXzwMcNU2zvvqct8IUIIuxQVlN43qZQuL8mgG9uGOHAX2xr0AbaF&#10;1C3eQ7ip5VcUJdJgxaGhxIZWJeXX7GYUJKb4i37Pu1P3s202ydLVk+wRKzUa9sspCE+9f4tf7o0O&#10;879jeD4TLpDzfwAAAP//AwBQSwECLQAUAAYACAAAACEA2+H2y+4AAACFAQAAEwAAAAAAAAAAAAAA&#10;AAAAAAAAW0NvbnRlbnRfVHlwZXNdLnhtbFBLAQItABQABgAIAAAAIQBa9CxbvwAAABUBAAALAAAA&#10;AAAAAAAAAAAAAB8BAABfcmVscy8ucmVsc1BLAQItABQABgAIAAAAIQDsfSwXwgAAANwAAAAPAAAA&#10;AAAAAAAAAAAAAAcCAABkcnMvZG93bnJldi54bWxQSwUGAAAAAAMAAwC3AAAA9gIAAAAA&#10;" strokeweight=".85pt"/>
                <v:line id="Line 129" o:spid="_x0000_s1038" style="position:absolute;visibility:visible;mso-wrap-style:square" from="1009,3266" to="1089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x9wwAAANwAAAAPAAAAZHJzL2Rvd25yZXYueG1sRE9Na8JA&#10;EL0L/Q/LFLzpplpsG11FCml78WCSS29DdkyC2dmQXePm33cLhd7m8T5ndwimEyMNrrWs4GmZgCCu&#10;rG65VlAW2eIVhPPIGjvLpGAiB4f9w2yHqbZ3PtOY+1rEEHYpKmi871MpXdWQQbe0PXHkLnYw6CMc&#10;aqkHvMdw08lVkmykwZZjQ4M9vTdUXfObUZDdTmHi6vI8hY/y+20qPuvjmpWaP4bjFoSn4P/Ff+4v&#10;Hee/rOD3mXiB3P8AAAD//wMAUEsBAi0AFAAGAAgAAAAhANvh9svuAAAAhQEAABMAAAAAAAAAAAAA&#10;AAAAAAAAAFtDb250ZW50X1R5cGVzXS54bWxQSwECLQAUAAYACAAAACEAWvQsW78AAAAVAQAACwAA&#10;AAAAAAAAAAAAAAAfAQAAX3JlbHMvLnJlbHNQSwECLQAUAAYACAAAACEAFemcfcMAAADcAAAADwAA&#10;AAAAAAAAAAAAAAAHAgAAZHJzL2Rvd25yZXYueG1sUEsFBgAAAAADAAMAtwAAAPcCAAAAAA==&#10;" strokeweight=".1002mm"/>
                <v:line id="Line 128" o:spid="_x0000_s1039" style="position:absolute;visibility:visible;mso-wrap-style:square" from="992,7508" to="10913,7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wwAAANwAAAAPAAAAZHJzL2Rvd25yZXYueG1sRE/NasJA&#10;EL4LfYdlCt7qplq0RFcpBcWDRYx9gCE7JtHsbLq7JtGn7xYK3ubj+53Fqje1aMn5yrKC11ECgji3&#10;uuJCwfdx/fIOwgdkjbVlUnAjD6vl02CBqbYdH6jNQiFiCPsUFZQhNKmUPi/JoB/ZhjhyJ+sMhghd&#10;IbXDLoabWo6TZCoNVhwbSmzos6T8kl2Ngk1/ze7dVzNtf+pdod/c/nx3e6WGz/3HHESgPjzE/+6t&#10;jvNnE/h7Jl4gl78AAAD//wMAUEsBAi0AFAAGAAgAAAAhANvh9svuAAAAhQEAABMAAAAAAAAAAAAA&#10;AAAAAAAAAFtDb250ZW50X1R5cGVzXS54bWxQSwECLQAUAAYACAAAACEAWvQsW78AAAAVAQAACwAA&#10;AAAAAAAAAAAAAAAfAQAAX3JlbHMvLnJlbHNQSwECLQAUAAYACAAAACEA/v9qHcMAAADcAAAADwAA&#10;AAAAAAAAAAAAAAAHAgAAZHJzL2Rvd25yZXYueG1sUEsFBgAAAAADAAMAtwAAAPcCAAAAAA==&#10;" strokeweight=".30022mm"/>
                <v:line id="Line 127" o:spid="_x0000_s1040" style="position:absolute;visibility:visible;mso-wrap-style:square" from="1001,3269" to="1001,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WYwAAAANwAAAAPAAAAZHJzL2Rvd25yZXYueG1sRE9Ni8Iw&#10;EL0v+B/CCF4WTRWtS9e0FEFWj1a9D81sW7aZlCZq/fcbQfA2j/c5m2wwrbhR7xrLCuazCARxaXXD&#10;lYLzaTf9AuE8ssbWMil4kIMsHX1sMNH2zke6Fb4SIYRdggpq77tESlfWZNDNbEccuF/bG/QB9pXU&#10;Pd5DuGnlIopiabDh0FBjR9uayr/iahTEfnUpzmX3yT/5g/PDdXGJ2Sg1GQ/5NwhPg3+LX+69DvPX&#10;S3g+Ey6Q6T8AAAD//wMAUEsBAi0AFAAGAAgAAAAhANvh9svuAAAAhQEAABMAAAAAAAAAAAAAAAAA&#10;AAAAAFtDb250ZW50X1R5cGVzXS54bWxQSwECLQAUAAYACAAAACEAWvQsW78AAAAVAQAACwAAAAAA&#10;AAAAAAAAAAAfAQAAX3JlbHMvLnJlbHNQSwECLQAUAAYACAAAACEAl901mMAAAADcAAAADwAAAAAA&#10;AAAAAAAAAAAHAgAAZHJzL2Rvd25yZXYueG1sUEsFBgAAAAADAAMAtwAAAPQCAAAAAA==&#10;" strokeweight=".3mm"/>
                <v:line id="Line 126" o:spid="_x0000_s1041" style="position:absolute;visibility:visible;mso-wrap-style:square" from="10905,3269" to="10905,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oUwwAAANwAAAAPAAAAZHJzL2Rvd25yZXYueG1sRE/basJA&#10;EH0X+g/LFPqmGwtNJbpKEAoBaWljKT4O2TEJZmdjds3l77uFgm9zONfZ7EbTiJ46V1tWsFxEIIgL&#10;q2suFXwf3+YrEM4ja2wsk4KJHOy2D7MNJtoO/EV97ksRQtglqKDyvk2kdEVFBt3CtsSBO9vOoA+w&#10;K6XucAjhppHPURRLgzWHhgpb2ldUXPKbURCb8hp9nt5/+o9Dm8Wpa1b5tFTq6XFM1yA8jf4u/ndn&#10;Osx/fYG/Z8IFcvsLAAD//wMAUEsBAi0AFAAGAAgAAAAhANvh9svuAAAAhQEAABMAAAAAAAAAAAAA&#10;AAAAAAAAAFtDb250ZW50X1R5cGVzXS54bWxQSwECLQAUAAYACAAAACEAWvQsW78AAAAVAQAACwAA&#10;AAAAAAAAAAAAAAAfAQAAX3JlbHMvLnJlbHNQSwECLQAUAAYACAAAACEAk0YqFMMAAADcAAAADwAA&#10;AAAAAAAAAAAAAAAHAgAAZHJzL2Rvd25yZXYueG1sUEsFBgAAAAADAAMAtwAAAPcCAAAAAA==&#10;" strokeweight=".85pt"/>
                <v:line id="Line 125" o:spid="_x0000_s1042" style="position:absolute;visibility:visible;mso-wrap-style:square" from="992,7644" to="10913,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mFwwAAANwAAAAPAAAAZHJzL2Rvd25yZXYueG1sRE/NasJA&#10;EL4LvsMyQm+6UUoqqauIYOlBkaY+wJCdJmmzs3F3TaJP7xYKvc3H9zurzWAa0ZHztWUF81kCgriw&#10;uuZSwflzP12C8AFZY2OZFNzIw2Y9Hq0w07bnD+ryUIoYwj5DBVUIbSalLyoy6Ge2JY7cl3UGQ4Su&#10;lNphH8NNIxdJkkqDNceGClvaVVT85Fej4G245vf+2KbdpTmU+tmdvu/upNTTZNi+ggg0hH/xn/td&#10;x/kvKfw+Ey+Q6wcAAAD//wMAUEsBAi0AFAAGAAgAAAAhANvh9svuAAAAhQEAABMAAAAAAAAAAAAA&#10;AAAAAAAAAFtDb250ZW50X1R5cGVzXS54bWxQSwECLQAUAAYACAAAACEAWvQsW78AAAAVAQAACwAA&#10;AAAAAAAAAAAAAAAfAQAAX3JlbHMvLnJlbHNQSwECLQAUAAYACAAAACEA7ojJhcMAAADcAAAADwAA&#10;AAAAAAAAAAAAAAAHAgAAZHJzL2Rvd25yZXYueG1sUEsFBgAAAAADAAMAtwAAAPcCAAAAAA==&#10;" strokeweight=".30022mm"/>
                <v:line id="Line 124" o:spid="_x0000_s1043" style="position:absolute;visibility:visible;mso-wrap-style:square" from="1001,7652" to="1001,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vvvwAAANwAAAAPAAAAZHJzL2Rvd25yZXYueG1sRE9Ni8Iw&#10;EL0v+B/CCF4WTVewSm0qRVh0j1a9D83YFptJaaLWf28WBG/zeJ+TbgbTijv1rrGs4GcWgSAurW64&#10;UnA6/k5XIJxH1thaJgVPcrDJRl8pJto++ED3wlcihLBLUEHtfZdI6cqaDLqZ7YgDd7G9QR9gX0nd&#10;4yOEm1bOoyiWBhsODTV2tK2pvBY3oyD2i3NxKrtv3uVPzv9u83PMRqnJeMjXIDwN/iN+u/c6zF8u&#10;4f+ZcIHMXgAAAP//AwBQSwECLQAUAAYACAAAACEA2+H2y+4AAACFAQAAEwAAAAAAAAAAAAAAAAAA&#10;AAAAW0NvbnRlbnRfVHlwZXNdLnhtbFBLAQItABQABgAIAAAAIQBa9CxbvwAAABUBAAALAAAAAAAA&#10;AAAAAAAAAB8BAABfcmVscy8ucmVsc1BLAQItABQABgAIAAAAIQBnD6vvvwAAANwAAAAPAAAAAAAA&#10;AAAAAAAAAAcCAABkcnMvZG93bnJldi54bWxQSwUGAAAAAAMAAwC3AAAA8wIAAAAA&#10;" strokeweight=".3mm"/>
                <v:line id="Line 123" o:spid="_x0000_s1044" style="position:absolute;visibility:visible;mso-wrap-style:square" from="10905,7652" to="10905,7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4WKxQAAANwAAAAPAAAAZHJzL2Rvd25yZXYueG1sRI9Ba8JA&#10;EIXvBf/DMoK3urGHKNFVpCAIpaJpKT0O2TEJzc7G7DbGf+8cBG8zvDfvfbPaDK5RPXWh9mxgNk1A&#10;ERfe1lwa+P7avS5AhYhssfFMBm4UYLMevawws/7KJ+rzWCoJ4ZChgSrGNtM6FBU5DFPfEot29p3D&#10;KGtXatvhVcJdo9+SJNUOa5aGClt6r6j4y/+dgdSVl+T4+/nTHz7afboNzSK/zYyZjIftElSkIT7N&#10;j+u9Ffy50MozMoFe3wEAAP//AwBQSwECLQAUAAYACAAAACEA2+H2y+4AAACFAQAAEwAAAAAAAAAA&#10;AAAAAAAAAAAAW0NvbnRlbnRfVHlwZXNdLnhtbFBLAQItABQABgAIAAAAIQBa9CxbvwAAABUBAAAL&#10;AAAAAAAAAAAAAAAAAB8BAABfcmVscy8ucmVsc1BLAQItABQABgAIAAAAIQB9R4WKxQAAANwAAAAP&#10;AAAAAAAAAAAAAAAAAAcCAABkcnMvZG93bnJldi54bWxQSwUGAAAAAAMAAwC3AAAA+QIAAAAA&#10;" strokeweight=".85pt"/>
                <v:line id="Line 122" o:spid="_x0000_s1045" style="position:absolute;visibility:visible;mso-wrap-style:square" from="1009,7985" to="10896,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Q4MwgAAANwAAAAPAAAAZHJzL2Rvd25yZXYueG1sRE9Li8Iw&#10;EL4L/ocwwt401RUf1SgiuO7Fg9WLt6EZ22IzKU3U9N9vFhb2Nh/fc9bbYGrxotZVlhWMRwkI4tzq&#10;igsF18thuADhPLLG2jIp6MjBdtPvrTHV9s1nemW+EDGEXYoKSu+bVEqXl2TQjWxDHLm7bQ36CNtC&#10;6hbfMdzUcpIkM2mw4thQYkP7kvJH9jQKDs9T6Di/T7vwdb0tu8ux2H2yUh+DsFuB8BT8v/jP/a3j&#10;/PkSfp+JF8jNDwAAAP//AwBQSwECLQAUAAYACAAAACEA2+H2y+4AAACFAQAAEwAAAAAAAAAAAAAA&#10;AAAAAAAAW0NvbnRlbnRfVHlwZXNdLnhtbFBLAQItABQABgAIAAAAIQBa9CxbvwAAABUBAAALAAAA&#10;AAAAAAAAAAAAAB8BAABfcmVscy8ucmVsc1BLAQItABQABgAIAAAAIQAbTQ4MwgAAANwAAAAPAAAA&#10;AAAAAAAAAAAAAAcCAABkcnMvZG93bnJldi54bWxQSwUGAAAAAAMAAwC3AAAA9gIAAAAA&#10;" strokeweight=".1002mm"/>
                <v:line id="Line 121" o:spid="_x0000_s1046" style="position:absolute;visibility:visible;mso-wrap-style:square" from="992,11875" to="10913,1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RNxQAAANwAAAAPAAAAZHJzL2Rvd25yZXYueG1sRI9Ba8JA&#10;EIXvhf6HZQq91Y2liERXEcHSQ4s0+gOG7JhEs7Nxd01Sf33nUOhthvfmvW+W69G1qqcQG88GppMM&#10;FHHpbcOVgeNh9zIHFROyxdYzGfihCOvV48MSc+sH/qa+SJWSEI45GqhT6nKtY1mTwzjxHbFoJx8c&#10;JllDpW3AQcJdq1+zbKYdNiwNNXa0ram8FDdn4H28Fffhq5v11/azsm9hf76HvTHPT+NmASrRmP7N&#10;f9cfVvDngi/PyAR69QsAAP//AwBQSwECLQAUAAYACAAAACEA2+H2y+4AAACFAQAAEwAAAAAAAAAA&#10;AAAAAAAAAAAAW0NvbnRlbnRfVHlwZXNdLnhtbFBLAQItABQABgAIAAAAIQBa9CxbvwAAABUBAAAL&#10;AAAAAAAAAAAAAAAAAB8BAABfcmVscy8ucmVsc1BLAQItABQABgAIAAAAIQA7+IRNxQAAANwAAAAP&#10;AAAAAAAAAAAAAAAAAAcCAABkcnMvZG93bnJldi54bWxQSwUGAAAAAAMAAwC3AAAA+QIAAAAA&#10;" strokeweight=".30022mm"/>
                <v:line id="Line 120" o:spid="_x0000_s1047" style="position:absolute;visibility:visible;mso-wrap-style:square" from="1001,7988" to="1001,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nvAAAANwAAAAPAAAAZHJzL2Rvd25yZXYueG1sRE/NCsIw&#10;DL4LvkOJ4EW0U3DItMoQRD069R7WuA3XdKxV59tbQfCWj+83q01navGk1lWWFUwnEQji3OqKCwWX&#10;8268AOE8ssbaMil4k4PNut9bYaLti0/0zHwhQgi7BBWU3jeJlC4vyaCb2IY4cDfbGvQBtoXULb5C&#10;uKnlLIpiabDi0FBiQ9uS8nv2MApiP79ml7wZ8T59c3p8zK4xG6WGgy5dgvDU+b/45z7oMH8xhe8z&#10;4QK5/gAAAP//AwBQSwECLQAUAAYACAAAACEA2+H2y+4AAACFAQAAEwAAAAAAAAAAAAAAAAAAAAAA&#10;W0NvbnRlbnRfVHlwZXNdLnhtbFBLAQItABQABgAIAAAAIQBa9CxbvwAAABUBAAALAAAAAAAAAAAA&#10;AAAAAB8BAABfcmVscy8ucmVsc1BLAQItABQABgAIAAAAIQCyf+YnvAAAANwAAAAPAAAAAAAAAAAA&#10;AAAAAAcCAABkcnMvZG93bnJldi54bWxQSwUGAAAAAAMAAwC3AAAA8AIAAAAA&#10;" strokeweight=".3mm"/>
                <v:line id="Line 119" o:spid="_x0000_s1048" style="position:absolute;visibility:visible;mso-wrap-style:square" from="10905,7988" to="10905,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JHwgAAANwAAAAPAAAAZHJzL2Rvd25yZXYueG1sRE9Ni8Iw&#10;EL0L+x/CLHjTVA+ldBtFhAVBFK2y7HFoZttiM+k2sdZ/bwTB2zze52TLwTSip87VlhXMphEI4sLq&#10;mksF59P3JAHhPLLGxjIpuJOD5eJjlGGq7Y2P1Oe+FCGEXYoKKu/bVEpXVGTQTW1LHLg/2xn0AXal&#10;1B3eQrhp5DyKYmmw5tBQYUvriopLfjUKYlP+R4ff3U+/37abeOWaJL/PlBp/DqsvEJ4G/xa/3Bsd&#10;5idzeD4TLpCLBwAAAP//AwBQSwECLQAUAAYACAAAACEA2+H2y+4AAACFAQAAEwAAAAAAAAAAAAAA&#10;AAAAAAAAW0NvbnRlbnRfVHlwZXNdLnhtbFBLAQItABQABgAIAAAAIQBa9CxbvwAAABUBAAALAAAA&#10;AAAAAAAAAAAAAB8BAABfcmVscy8ucmVsc1BLAQItABQABgAIAAAAIQApesJHwgAAANwAAAAPAAAA&#10;AAAAAAAAAAAAAAcCAABkcnMvZG93bnJldi54bWxQSwUGAAAAAAMAAwC3AAAA9gIAAAAA&#10;" strokeweight=".85pt"/>
                <v:line id="Line 118" o:spid="_x0000_s1049" style="position:absolute;visibility:visible;mso-wrap-style:square" from="992,12012" to="10913,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o6wwAAANwAAAAPAAAAZHJzL2Rvd25yZXYueG1sRE/basJA&#10;EH0X+g/LFPqmm7YiEl1DKbT0QRHTfsCQHZNodjbd3Vz067sFwbc5nOuss9E0oifna8sKnmcJCOLC&#10;6ppLBT/fH9MlCB+QNTaWScGFPGSbh8kaU20HPlCfh1LEEPYpKqhCaFMpfVGRQT+zLXHkjtYZDBG6&#10;UmqHQww3jXxJkoU0WHNsqLCl94qKc94ZBZ9jl1+HXbvof5ttqeduf7q6vVJPj+PbCkSgMdzFN/eX&#10;jvOXr/D/TLxAbv4AAAD//wMAUEsBAi0AFAAGAAgAAAAhANvh9svuAAAAhQEAABMAAAAAAAAAAAAA&#10;AAAAAAAAAFtDb250ZW50X1R5cGVzXS54bWxQSwECLQAUAAYACAAAACEAWvQsW78AAAAVAQAACwAA&#10;AAAAAAAAAAAAAAAfAQAAX3JlbHMvLnJlbHNQSwECLQAUAAYACAAAACEAyyoaOsMAAADcAAAADwAA&#10;AAAAAAAAAAAAAAAHAgAAZHJzL2Rvd25yZXYueG1sUEsFBgAAAAADAAMAtwAAAPcCAAAAAA==&#10;" strokeweight=".30022mm"/>
                <v:line id="Line 117" o:spid="_x0000_s1050" style="position:absolute;visibility:visible;mso-wrap-style:square" from="1001,12020" to="1001,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W/vwAAANwAAAAPAAAAZHJzL2Rvd25yZXYueG1sRE9Ni8Iw&#10;EL0L+x/CLHgRTZW1SLepFGFZ92it96EZ27LNpDRR6783guBtHu9z0u1oOnGlwbWWFSwXEQjiyuqW&#10;awXl8We+AeE8ssbOMim4k4Nt9jFJMdH2xge6Fr4WIYRdggoa7/tESlc1ZNAtbE8cuLMdDPoAh1rq&#10;AW8h3HRyFUWxNNhyaGiwp11D1X9xMQpivz4VZdXP+De/c/53WZ1iNkpNP8f8G4Sn0b/FL/deh/mb&#10;L3g+Ey6Q2QMAAP//AwBQSwECLQAUAAYACAAAACEA2+H2y+4AAACFAQAAEwAAAAAAAAAAAAAAAAAA&#10;AAAAW0NvbnRlbnRfVHlwZXNdLnhtbFBLAQItABQABgAIAAAAIQBa9CxbvwAAABUBAAALAAAAAAAA&#10;AAAAAAAAAB8BAABfcmVscy8ucmVsc1BLAQItABQABgAIAAAAIQCiCEW/vwAAANwAAAAPAAAAAAAA&#10;AAAAAAAAAAcCAABkcnMvZG93bnJldi54bWxQSwUGAAAAAAMAAwC3AAAA8wIAAAAA&#10;" strokeweight=".3mm"/>
                <v:line id="Line 116" o:spid="_x0000_s1051" style="position:absolute;visibility:visible;mso-wrap-style:square" from="10905,12020" to="10905,12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1ozwgAAANwAAAAPAAAAZHJzL2Rvd25yZXYueG1sRE9Ni8Iw&#10;EL0v+B/CCHtbUxcspRpFBEEQl7WKeByasS02k24Ta/33G0HwNo/3ObNFb2rRUesqywrGowgEcW51&#10;xYWC42H9lYBwHlljbZkUPMjBYj74mGGq7Z331GW+ECGEXYoKSu+bVEqXl2TQjWxDHLiLbQ36ANtC&#10;6hbvIdzU8juKYmmw4tBQYkOrkvJrdjMKYlP8Rb/n3an72TabeOnqJHuMlfoc9sspCE+9f4tf7o0O&#10;85MJPJ8JF8j5PwAAAP//AwBQSwECLQAUAAYACAAAACEA2+H2y+4AAACFAQAAEwAAAAAAAAAAAAAA&#10;AAAAAAAAW0NvbnRlbnRfVHlwZXNdLnhtbFBLAQItABQABgAIAAAAIQBa9CxbvwAAABUBAAALAAAA&#10;AAAAAAAAAAAAAB8BAABfcmVscy8ucmVsc1BLAQItABQABgAIAAAAIQCmk1ozwgAAANwAAAAPAAAA&#10;AAAAAAAAAAAAAAcCAABkcnMvZG93bnJldi54bWxQSwUGAAAAAAMAAwC3AAAA9gIAAAAA&#10;" strokeweight=".85pt"/>
                <v:line id="Line 115" o:spid="_x0000_s1052" style="position:absolute;visibility:visible;mso-wrap-style:square" from="1009,12353" to="10896,1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ZwgAAANwAAAAPAAAAZHJzL2Rvd25yZXYueG1sRE9Na8JA&#10;EL0X/A/LCN7qRltEo5sQhNReeqh68TZkxySYnQ3ZVTf/vlso9DaP9zm7PJhOPGhwrWUFi3kCgriy&#10;uuVawflUvq5BOI+ssbNMCkZykGeTlx2m2j75mx5HX4sYwi5FBY33fSqlqxoy6Oa2J47c1Q4GfYRD&#10;LfWAzxhuOrlMkpU02HJsaLCnfUPV7Xg3Csr7Vxi5ur6P4eN82YynQ128sVKzaSi2IDwF/y/+c3/q&#10;OH+9gt9n4gUy+wEAAP//AwBQSwECLQAUAAYACAAAACEA2+H2y+4AAACFAQAAEwAAAAAAAAAAAAAA&#10;AAAAAAAAW0NvbnRlbnRfVHlwZXNdLnhtbFBLAQItABQABgAIAAAAIQBa9CxbvwAAABUBAAALAAAA&#10;AAAAAAAAAAAAAB8BAABfcmVscy8ucmVsc1BLAQItABQABgAIAAAAIQBfB+pZwgAAANwAAAAPAAAA&#10;AAAAAAAAAAAAAAcCAABkcnMvZG93bnJldi54bWxQSwUGAAAAAAMAAwC3AAAA9gIAAAAA&#10;" strokeweight=".1002mm"/>
                <v:line id="Line 114" o:spid="_x0000_s1053" style="position:absolute;visibility:visible;mso-wrap-style:square" from="1001,12356" to="1001,16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vIvgAAANwAAAAPAAAAZHJzL2Rvd25yZXYueG1sRE9Ni8Iw&#10;EL0L/ocwC15EUwWrdI1SBFGP1nofmtm2bDMpTdT6740geJvH+5z1tjeNuFPnassKZtMIBHFhdc2l&#10;gvyyn6xAOI+ssbFMCp7kYLsZDtaYaPvgM90zX4oQwi5BBZX3bSKlKyoy6Ka2JQ7cn+0M+gC7UuoO&#10;HyHcNHIeRbE0WHNoqLClXUXFf3YzCmK/uGZ50Y75kD45Pd3m15iNUqOfPv0F4an3X/HHfdRh/moJ&#10;72fCBXLzAgAA//8DAFBLAQItABQABgAIAAAAIQDb4fbL7gAAAIUBAAATAAAAAAAAAAAAAAAAAAAA&#10;AABbQ29udGVudF9UeXBlc10ueG1sUEsBAi0AFAAGAAgAAAAhAFr0LFu/AAAAFQEAAAsAAAAAAAAA&#10;AAAAAAAAHwEAAF9yZWxzLy5yZWxzUEsBAi0AFAAGAAgAAAAhAFLa28i+AAAA3AAAAA8AAAAAAAAA&#10;AAAAAAAABwIAAGRycy9kb3ducmV2LnhtbFBLBQYAAAAAAwADALcAAADyAgAAAAA=&#10;" strokeweight=".3mm"/>
                <v:line id="Line 113" o:spid="_x0000_s1054" style="position:absolute;visibility:visible;mso-wrap-style:square" from="10905,12356" to="10905,16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WtxQAAANwAAAAPAAAAZHJzL2Rvd25yZXYueG1sRI9Ba8Mw&#10;DIXvg/4Ho0Fvq9MdQkjrhDIYFMZKl5Wyo4i1JCyW09hL039fHQa7Sbyn9z5ty9n1aqIxdJ4NrFcJ&#10;KOLa244bA6fP16cMVIjIFnvPZOBGAcpi8bDF3Porf9BUxUZJCIccDbQxDrnWoW7JYVj5gVi0bz86&#10;jLKOjbYjXiXc9fo5SVLtsGNpaHGgl5bqn+rXGUhdc0mOX+/n6fA27NNd6LPqtjZm+TjvNqAizfHf&#10;/He9t4KfCa08IxPo4g4AAP//AwBQSwECLQAUAAYACAAAACEA2+H2y+4AAACFAQAAEwAAAAAAAAAA&#10;AAAAAAAAAAAAW0NvbnRlbnRfVHlwZXNdLnhtbFBLAQItABQABgAIAAAAIQBa9CxbvwAAABUBAAAL&#10;AAAAAAAAAAAAAAAAAB8BAABfcmVscy8ucmVsc1BLAQItABQABgAIAAAAIQBIkvWtxQAAANwAAAAP&#10;AAAAAAAAAAAAAAAAAAcCAABkcnMvZG93bnJldi54bWxQSwUGAAAAAAMAAwC3AAAA+QIAAAAA&#10;" strokeweight=".85pt"/>
                <v:line id="Line 112" o:spid="_x0000_s1055" style="position:absolute;visibility:visible;mso-wrap-style:square" from="1009,16050" to="10896,1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5N7wgAAANwAAAAPAAAAZHJzL2Rvd25yZXYueG1sRE9Na8JA&#10;EL0X/A/LCN7qpgGrja6hVUShB1Gr5yE7ZkOzsyG7xvTfdwsFb/N4n7PIe1uLjlpfOVbwMk5AEBdO&#10;V1wq+DptnmcgfEDWWDsmBT/kIV8OnhaYaXfnA3XHUIoYwj5DBSaEJpPSF4Ys+rFriCN3da3FEGFb&#10;St3iPYbbWqZJ8iotVhwbDDa0MlR8H29WQdKHycd6mu4+7dSYvevOl+1+o9Ro2L/PQQTqw0P8797p&#10;OH/2Bn/PxAvk8hcAAP//AwBQSwECLQAUAAYACAAAACEA2+H2y+4AAACFAQAAEwAAAAAAAAAAAAAA&#10;AAAAAAAAW0NvbnRlbnRfVHlwZXNdLnhtbFBLAQItABQABgAIAAAAIQBa9CxbvwAAABUBAAALAAAA&#10;AAAAAAAAAAAAAB8BAABfcmVscy8ucmVsc1BLAQItABQABgAIAAAAIQDbg5N7wgAAANwAAAAPAAAA&#10;AAAAAAAAAAAAAAcCAABkcnMvZG93bnJldi54bWxQSwUGAAAAAAMAAwC3AAAA9gIAAAAA&#10;" strokeweight=".1mm"/>
                <w10:wrap anchorx="page" anchory="page"/>
              </v:group>
            </w:pict>
          </mc:Fallback>
        </mc:AlternateContent>
      </w:r>
      <w:r w:rsidR="00CD3D10">
        <w:rPr>
          <w:w w:val="130"/>
          <w:sz w:val="16"/>
        </w:rPr>
        <w:t>4</w:t>
      </w:r>
      <w:r w:rsidR="00CD3D10">
        <w:rPr>
          <w:spacing w:val="-10"/>
          <w:w w:val="130"/>
          <w:sz w:val="16"/>
        </w:rPr>
        <w:t xml:space="preserve"> </w:t>
      </w:r>
      <w:r w:rsidR="00CD3D10">
        <w:rPr>
          <w:w w:val="130"/>
          <w:sz w:val="16"/>
        </w:rPr>
        <w:t>mars</w:t>
      </w:r>
      <w:r w:rsidR="00CD3D10">
        <w:rPr>
          <w:spacing w:val="-23"/>
          <w:w w:val="130"/>
          <w:sz w:val="16"/>
        </w:rPr>
        <w:t xml:space="preserve"> </w:t>
      </w:r>
      <w:r w:rsidR="00CD3D10">
        <w:rPr>
          <w:w w:val="130"/>
          <w:sz w:val="16"/>
        </w:rPr>
        <w:t>2022</w:t>
      </w:r>
      <w:r w:rsidR="00CD3D10">
        <w:rPr>
          <w:w w:val="130"/>
          <w:sz w:val="16"/>
        </w:rPr>
        <w:tab/>
      </w:r>
      <w:r w:rsidR="00CD3D10">
        <w:rPr>
          <w:color w:val="005FAF"/>
          <w:w w:val="130"/>
          <w:sz w:val="18"/>
        </w:rPr>
        <w:t xml:space="preserve">JOURNAL   OFFICIEL   DE   LA  </w:t>
      </w:r>
      <w:r w:rsidR="00CD3D10">
        <w:rPr>
          <w:color w:val="005FAF"/>
          <w:spacing w:val="4"/>
          <w:w w:val="130"/>
          <w:sz w:val="18"/>
        </w:rPr>
        <w:t xml:space="preserve"> </w:t>
      </w:r>
      <w:r w:rsidR="00CD3D10">
        <w:rPr>
          <w:color w:val="005FAF"/>
          <w:w w:val="130"/>
          <w:sz w:val="18"/>
        </w:rPr>
        <w:t>RÉPUBLIQUE   FRANÇAISE</w:t>
      </w:r>
      <w:r w:rsidR="00CD3D10">
        <w:rPr>
          <w:color w:val="005FAF"/>
          <w:w w:val="130"/>
          <w:sz w:val="18"/>
        </w:rPr>
        <w:tab/>
      </w:r>
      <w:r w:rsidR="00CD3D10">
        <w:rPr>
          <w:w w:val="125"/>
          <w:sz w:val="16"/>
        </w:rPr>
        <w:t>Texte</w:t>
      </w:r>
      <w:r w:rsidR="00CD3D10">
        <w:rPr>
          <w:spacing w:val="-17"/>
          <w:w w:val="125"/>
          <w:sz w:val="16"/>
        </w:rPr>
        <w:t xml:space="preserve"> </w:t>
      </w:r>
      <w:r w:rsidR="00CD3D10">
        <w:rPr>
          <w:w w:val="125"/>
          <w:sz w:val="16"/>
        </w:rPr>
        <w:t>11</w:t>
      </w:r>
      <w:r w:rsidR="00CD3D10">
        <w:rPr>
          <w:spacing w:val="-17"/>
          <w:w w:val="125"/>
          <w:sz w:val="16"/>
        </w:rPr>
        <w:t xml:space="preserve"> </w:t>
      </w:r>
      <w:r w:rsidR="00CD3D10">
        <w:rPr>
          <w:w w:val="125"/>
          <w:sz w:val="16"/>
        </w:rPr>
        <w:t>sur</w:t>
      </w:r>
      <w:r w:rsidR="00CD3D10">
        <w:rPr>
          <w:spacing w:val="-17"/>
          <w:w w:val="125"/>
          <w:sz w:val="16"/>
        </w:rPr>
        <w:t xml:space="preserve"> </w:t>
      </w:r>
      <w:r w:rsidR="00CD3D10">
        <w:rPr>
          <w:w w:val="125"/>
          <w:sz w:val="16"/>
        </w:rPr>
        <w:t>123</w:t>
      </w:r>
    </w:p>
    <w:p w14:paraId="7E90085B" w14:textId="77777777" w:rsidR="00C0112C" w:rsidRDefault="00C0112C">
      <w:pPr>
        <w:rPr>
          <w:sz w:val="20"/>
        </w:rPr>
      </w:pPr>
    </w:p>
    <w:p w14:paraId="7E90085C" w14:textId="77777777" w:rsidR="00C0112C" w:rsidRDefault="00C0112C">
      <w:pPr>
        <w:spacing w:before="10"/>
        <w:rPr>
          <w:sz w:val="17"/>
        </w:rPr>
      </w:pPr>
    </w:p>
    <w:p w14:paraId="7E90085D" w14:textId="77777777" w:rsidR="00C0112C" w:rsidRDefault="00CD3D10">
      <w:pPr>
        <w:spacing w:before="99"/>
        <w:jc w:val="center"/>
        <w:rPr>
          <w:sz w:val="13"/>
        </w:rPr>
      </w:pPr>
      <w:r>
        <w:rPr>
          <w:w w:val="115"/>
          <w:sz w:val="13"/>
        </w:rPr>
        <w:t>Pôle d’activités 1 - Accompagnement de la personne dans une approche globale et individualisée</w:t>
      </w:r>
    </w:p>
    <w:p w14:paraId="7E90085E" w14:textId="77777777" w:rsidR="00C0112C" w:rsidRDefault="00C0112C">
      <w:pPr>
        <w:spacing w:before="10"/>
        <w:rPr>
          <w:sz w:val="15"/>
        </w:rPr>
      </w:pPr>
    </w:p>
    <w:p w14:paraId="7E90085F" w14:textId="77777777" w:rsidR="00C0112C" w:rsidRDefault="00CD3D10">
      <w:pPr>
        <w:spacing w:line="176" w:lineRule="exact"/>
        <w:ind w:left="723" w:right="4878"/>
        <w:rPr>
          <w:sz w:val="16"/>
        </w:rPr>
      </w:pPr>
      <w:r>
        <w:rPr>
          <w:w w:val="95"/>
          <w:sz w:val="16"/>
        </w:rPr>
        <w:t>Exploitation</w:t>
      </w:r>
      <w:r>
        <w:rPr>
          <w:spacing w:val="-12"/>
          <w:w w:val="95"/>
          <w:sz w:val="16"/>
        </w:rPr>
        <w:t xml:space="preserve"> </w:t>
      </w:r>
      <w:r>
        <w:rPr>
          <w:w w:val="95"/>
          <w:sz w:val="16"/>
        </w:rPr>
        <w:t>des</w:t>
      </w:r>
      <w:r>
        <w:rPr>
          <w:spacing w:val="-12"/>
          <w:w w:val="95"/>
          <w:sz w:val="16"/>
        </w:rPr>
        <w:t xml:space="preserve"> </w:t>
      </w:r>
      <w:r>
        <w:rPr>
          <w:w w:val="95"/>
          <w:sz w:val="16"/>
        </w:rPr>
        <w:t>actes</w:t>
      </w:r>
      <w:r>
        <w:rPr>
          <w:spacing w:val="-13"/>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vie</w:t>
      </w:r>
      <w:r>
        <w:rPr>
          <w:spacing w:val="-13"/>
          <w:w w:val="95"/>
          <w:sz w:val="16"/>
        </w:rPr>
        <w:t xml:space="preserve"> </w:t>
      </w:r>
      <w:r>
        <w:rPr>
          <w:w w:val="95"/>
          <w:sz w:val="16"/>
        </w:rPr>
        <w:t>quotidienne</w:t>
      </w:r>
      <w:r>
        <w:rPr>
          <w:spacing w:val="-12"/>
          <w:w w:val="95"/>
          <w:sz w:val="16"/>
        </w:rPr>
        <w:t xml:space="preserve"> </w:t>
      </w:r>
      <w:r>
        <w:rPr>
          <w:w w:val="95"/>
          <w:sz w:val="16"/>
        </w:rPr>
        <w:t>comme</w:t>
      </w:r>
      <w:r>
        <w:rPr>
          <w:spacing w:val="-12"/>
          <w:w w:val="95"/>
          <w:sz w:val="16"/>
        </w:rPr>
        <w:t xml:space="preserve"> </w:t>
      </w:r>
      <w:r>
        <w:rPr>
          <w:w w:val="95"/>
          <w:sz w:val="16"/>
        </w:rPr>
        <w:t>support</w:t>
      </w:r>
      <w:r>
        <w:rPr>
          <w:spacing w:val="-12"/>
          <w:w w:val="95"/>
          <w:sz w:val="16"/>
        </w:rPr>
        <w:t xml:space="preserve"> </w:t>
      </w:r>
      <w:r>
        <w:rPr>
          <w:w w:val="95"/>
          <w:sz w:val="16"/>
        </w:rPr>
        <w:t>de</w:t>
      </w:r>
      <w:r>
        <w:rPr>
          <w:spacing w:val="-12"/>
          <w:w w:val="95"/>
          <w:sz w:val="16"/>
        </w:rPr>
        <w:t xml:space="preserve"> </w:t>
      </w:r>
      <w:r>
        <w:rPr>
          <w:w w:val="95"/>
          <w:sz w:val="16"/>
        </w:rPr>
        <w:t>ces</w:t>
      </w:r>
      <w:r>
        <w:rPr>
          <w:spacing w:val="-12"/>
          <w:w w:val="95"/>
          <w:sz w:val="16"/>
        </w:rPr>
        <w:t xml:space="preserve"> </w:t>
      </w:r>
      <w:r>
        <w:rPr>
          <w:w w:val="95"/>
          <w:sz w:val="16"/>
        </w:rPr>
        <w:t>activités Atteinte</w:t>
      </w:r>
      <w:r>
        <w:rPr>
          <w:spacing w:val="-17"/>
          <w:w w:val="95"/>
          <w:sz w:val="16"/>
        </w:rPr>
        <w:t xml:space="preserve"> </w:t>
      </w:r>
      <w:r>
        <w:rPr>
          <w:w w:val="95"/>
          <w:sz w:val="16"/>
        </w:rPr>
        <w:t>des</w:t>
      </w:r>
      <w:r>
        <w:rPr>
          <w:spacing w:val="-17"/>
          <w:w w:val="95"/>
          <w:sz w:val="16"/>
        </w:rPr>
        <w:t xml:space="preserve"> </w:t>
      </w:r>
      <w:r>
        <w:rPr>
          <w:w w:val="95"/>
          <w:sz w:val="16"/>
        </w:rPr>
        <w:t>objectifs</w:t>
      </w:r>
      <w:r>
        <w:rPr>
          <w:spacing w:val="-18"/>
          <w:w w:val="95"/>
          <w:sz w:val="16"/>
        </w:rPr>
        <w:t xml:space="preserve"> </w:t>
      </w:r>
      <w:r>
        <w:rPr>
          <w:w w:val="95"/>
          <w:sz w:val="16"/>
        </w:rPr>
        <w:t>fixés</w:t>
      </w:r>
      <w:r>
        <w:rPr>
          <w:spacing w:val="-17"/>
          <w:w w:val="95"/>
          <w:sz w:val="16"/>
        </w:rPr>
        <w:t xml:space="preserve"> </w:t>
      </w:r>
      <w:r>
        <w:rPr>
          <w:w w:val="95"/>
          <w:sz w:val="16"/>
        </w:rPr>
        <w:t>en</w:t>
      </w:r>
      <w:r>
        <w:rPr>
          <w:spacing w:val="-17"/>
          <w:w w:val="95"/>
          <w:sz w:val="16"/>
        </w:rPr>
        <w:t xml:space="preserve"> </w:t>
      </w:r>
      <w:r>
        <w:rPr>
          <w:w w:val="95"/>
          <w:sz w:val="16"/>
        </w:rPr>
        <w:t>fonction</w:t>
      </w:r>
      <w:r>
        <w:rPr>
          <w:spacing w:val="-17"/>
          <w:w w:val="95"/>
          <w:sz w:val="16"/>
        </w:rPr>
        <w:t xml:space="preserve"> </w:t>
      </w:r>
      <w:r>
        <w:rPr>
          <w:w w:val="95"/>
          <w:sz w:val="16"/>
        </w:rPr>
        <w:t>du</w:t>
      </w:r>
      <w:r>
        <w:rPr>
          <w:spacing w:val="-17"/>
          <w:w w:val="95"/>
          <w:sz w:val="16"/>
        </w:rPr>
        <w:t xml:space="preserve"> </w:t>
      </w:r>
      <w:r>
        <w:rPr>
          <w:w w:val="95"/>
          <w:sz w:val="16"/>
        </w:rPr>
        <w:t>type</w:t>
      </w:r>
      <w:r>
        <w:rPr>
          <w:spacing w:val="-17"/>
          <w:w w:val="95"/>
          <w:sz w:val="16"/>
        </w:rPr>
        <w:t xml:space="preserve"> </w:t>
      </w:r>
      <w:r>
        <w:rPr>
          <w:w w:val="95"/>
          <w:sz w:val="16"/>
        </w:rPr>
        <w:t>d’activité</w:t>
      </w:r>
    </w:p>
    <w:p w14:paraId="7E900860" w14:textId="77777777" w:rsidR="00C0112C" w:rsidRDefault="00CD3D10">
      <w:pPr>
        <w:spacing w:line="176" w:lineRule="exact"/>
        <w:ind w:left="723" w:right="6622"/>
        <w:rPr>
          <w:sz w:val="16"/>
        </w:rPr>
      </w:pPr>
      <w:r>
        <w:rPr>
          <w:w w:val="90"/>
          <w:sz w:val="16"/>
        </w:rPr>
        <w:t>Evaluation de l’activité et remédiation Transmission pertinente</w:t>
      </w:r>
    </w:p>
    <w:p w14:paraId="7E900861" w14:textId="77777777" w:rsidR="00C0112C" w:rsidRDefault="00CD3D10">
      <w:pPr>
        <w:spacing w:line="184" w:lineRule="exact"/>
        <w:ind w:left="723"/>
        <w:rPr>
          <w:sz w:val="16"/>
        </w:rPr>
      </w:pPr>
      <w:r>
        <w:rPr>
          <w:w w:val="95"/>
          <w:sz w:val="16"/>
        </w:rPr>
        <w:t>Satisfaction de la personne</w:t>
      </w:r>
    </w:p>
    <w:p w14:paraId="7E900862" w14:textId="77777777" w:rsidR="00C0112C" w:rsidRDefault="00C0112C">
      <w:pPr>
        <w:spacing w:before="10"/>
        <w:rPr>
          <w:sz w:val="25"/>
        </w:rPr>
      </w:pPr>
    </w:p>
    <w:p w14:paraId="7E900863" w14:textId="77777777" w:rsidR="00C0112C" w:rsidRDefault="00CD3D10">
      <w:pPr>
        <w:spacing w:before="1"/>
        <w:jc w:val="center"/>
        <w:rPr>
          <w:sz w:val="13"/>
        </w:rPr>
      </w:pPr>
      <w:r>
        <w:rPr>
          <w:w w:val="115"/>
          <w:sz w:val="13"/>
        </w:rPr>
        <w:t>Pôle d’activités 2 - Intervention auprès de la personne lors des soins d’hygiène, de confort et de sécurité, dans les activités de la vie quotidienne</w:t>
      </w:r>
    </w:p>
    <w:p w14:paraId="7E900864" w14:textId="77777777" w:rsidR="00C0112C" w:rsidRDefault="00C0112C">
      <w:pPr>
        <w:spacing w:before="8"/>
        <w:rPr>
          <w:sz w:val="14"/>
        </w:rPr>
      </w:pPr>
    </w:p>
    <w:p w14:paraId="7E900865" w14:textId="77777777" w:rsidR="00C0112C" w:rsidRDefault="00CD3D10">
      <w:pPr>
        <w:spacing w:line="184" w:lineRule="exact"/>
        <w:ind w:left="230"/>
        <w:rPr>
          <w:rFonts w:ascii="Lucida Sans" w:hAnsi="Lucida Sans"/>
          <w:b/>
          <w:sz w:val="16"/>
        </w:rPr>
      </w:pPr>
      <w:r>
        <w:rPr>
          <w:rFonts w:ascii="Lucida Sans" w:hAnsi="Lucida Sans"/>
          <w:b/>
          <w:w w:val="75"/>
          <w:sz w:val="16"/>
        </w:rPr>
        <w:t>Activité 2.1 Réalisation d’activités liées à l’hygiène, au confort et à la sécurisation</w:t>
      </w:r>
    </w:p>
    <w:p w14:paraId="7E900866" w14:textId="77777777" w:rsidR="00C0112C" w:rsidRDefault="00CD3D10">
      <w:pPr>
        <w:spacing w:line="181" w:lineRule="exact"/>
        <w:ind w:left="230"/>
        <w:rPr>
          <w:sz w:val="16"/>
        </w:rPr>
      </w:pPr>
      <w:r>
        <w:rPr>
          <w:w w:val="95"/>
          <w:sz w:val="16"/>
        </w:rPr>
        <w:t>Observation du comportement de la personne, de son environnement</w:t>
      </w:r>
    </w:p>
    <w:p w14:paraId="7E900867" w14:textId="77777777" w:rsidR="00C0112C" w:rsidRDefault="00CD3D10">
      <w:pPr>
        <w:spacing w:before="2" w:line="176" w:lineRule="exact"/>
        <w:ind w:left="230" w:right="3031"/>
        <w:rPr>
          <w:sz w:val="16"/>
        </w:rPr>
      </w:pPr>
      <w:r>
        <w:rPr>
          <w:w w:val="95"/>
          <w:sz w:val="16"/>
        </w:rPr>
        <w:t>Accompagnement</w:t>
      </w:r>
      <w:r>
        <w:rPr>
          <w:spacing w:val="-14"/>
          <w:w w:val="95"/>
          <w:sz w:val="16"/>
        </w:rPr>
        <w:t xml:space="preserve"> </w:t>
      </w:r>
      <w:r>
        <w:rPr>
          <w:w w:val="95"/>
          <w:sz w:val="16"/>
        </w:rPr>
        <w:t>à</w:t>
      </w:r>
      <w:r>
        <w:rPr>
          <w:spacing w:val="-13"/>
          <w:w w:val="95"/>
          <w:sz w:val="16"/>
        </w:rPr>
        <w:t xml:space="preserve"> </w:t>
      </w:r>
      <w:r>
        <w:rPr>
          <w:w w:val="95"/>
          <w:sz w:val="16"/>
        </w:rPr>
        <w:t>la</w:t>
      </w:r>
      <w:r>
        <w:rPr>
          <w:spacing w:val="-13"/>
          <w:w w:val="95"/>
          <w:sz w:val="16"/>
        </w:rPr>
        <w:t xml:space="preserve"> </w:t>
      </w:r>
      <w:r>
        <w:rPr>
          <w:w w:val="95"/>
          <w:sz w:val="16"/>
        </w:rPr>
        <w:t>toilette</w:t>
      </w:r>
      <w:r>
        <w:rPr>
          <w:spacing w:val="-13"/>
          <w:w w:val="95"/>
          <w:sz w:val="16"/>
        </w:rPr>
        <w:t xml:space="preserve"> </w:t>
      </w:r>
      <w:r>
        <w:rPr>
          <w:w w:val="95"/>
          <w:sz w:val="16"/>
        </w:rPr>
        <w:t>ou</w:t>
      </w:r>
      <w:r>
        <w:rPr>
          <w:spacing w:val="-13"/>
          <w:w w:val="95"/>
          <w:sz w:val="16"/>
        </w:rPr>
        <w:t xml:space="preserve"> </w:t>
      </w:r>
      <w:r>
        <w:rPr>
          <w:w w:val="95"/>
          <w:sz w:val="16"/>
        </w:rPr>
        <w:t>réalisation</w:t>
      </w:r>
      <w:r>
        <w:rPr>
          <w:spacing w:val="-13"/>
          <w:w w:val="95"/>
          <w:sz w:val="16"/>
        </w:rPr>
        <w:t xml:space="preserve"> </w:t>
      </w:r>
      <w:r>
        <w:rPr>
          <w:w w:val="95"/>
          <w:sz w:val="16"/>
        </w:rPr>
        <w:t>des</w:t>
      </w:r>
      <w:r>
        <w:rPr>
          <w:spacing w:val="-13"/>
          <w:w w:val="95"/>
          <w:sz w:val="16"/>
        </w:rPr>
        <w:t xml:space="preserve"> </w:t>
      </w:r>
      <w:r>
        <w:rPr>
          <w:w w:val="95"/>
          <w:sz w:val="16"/>
        </w:rPr>
        <w:t>soins</w:t>
      </w:r>
      <w:r>
        <w:rPr>
          <w:spacing w:val="-14"/>
          <w:w w:val="95"/>
          <w:sz w:val="16"/>
        </w:rPr>
        <w:t xml:space="preserve"> </w:t>
      </w:r>
      <w:r>
        <w:rPr>
          <w:w w:val="95"/>
          <w:sz w:val="16"/>
        </w:rPr>
        <w:t>d’hygiène</w:t>
      </w:r>
      <w:r>
        <w:rPr>
          <w:spacing w:val="-13"/>
          <w:w w:val="95"/>
          <w:sz w:val="16"/>
        </w:rPr>
        <w:t xml:space="preserve"> </w:t>
      </w:r>
      <w:r>
        <w:rPr>
          <w:w w:val="95"/>
          <w:sz w:val="16"/>
        </w:rPr>
        <w:t>en</w:t>
      </w:r>
      <w:r>
        <w:rPr>
          <w:spacing w:val="-13"/>
          <w:w w:val="95"/>
          <w:sz w:val="16"/>
        </w:rPr>
        <w:t xml:space="preserve"> </w:t>
      </w:r>
      <w:r>
        <w:rPr>
          <w:w w:val="95"/>
          <w:sz w:val="16"/>
        </w:rPr>
        <w:t>fonction</w:t>
      </w:r>
      <w:r>
        <w:rPr>
          <w:spacing w:val="-13"/>
          <w:w w:val="95"/>
          <w:sz w:val="16"/>
        </w:rPr>
        <w:t xml:space="preserve"> </w:t>
      </w:r>
      <w:r>
        <w:rPr>
          <w:w w:val="95"/>
          <w:sz w:val="16"/>
        </w:rPr>
        <w:t>du</w:t>
      </w:r>
      <w:r>
        <w:rPr>
          <w:spacing w:val="-13"/>
          <w:w w:val="95"/>
          <w:sz w:val="16"/>
        </w:rPr>
        <w:t xml:space="preserve"> </w:t>
      </w:r>
      <w:r>
        <w:rPr>
          <w:w w:val="95"/>
          <w:sz w:val="16"/>
        </w:rPr>
        <w:t>degré</w:t>
      </w:r>
      <w:r>
        <w:rPr>
          <w:spacing w:val="-13"/>
          <w:w w:val="95"/>
          <w:sz w:val="16"/>
        </w:rPr>
        <w:t xml:space="preserve"> </w:t>
      </w:r>
      <w:r>
        <w:rPr>
          <w:w w:val="95"/>
          <w:sz w:val="16"/>
        </w:rPr>
        <w:t>d’autonomie</w:t>
      </w:r>
      <w:r>
        <w:rPr>
          <w:spacing w:val="-13"/>
          <w:w w:val="95"/>
          <w:sz w:val="16"/>
        </w:rPr>
        <w:t xml:space="preserve"> </w:t>
      </w:r>
      <w:r>
        <w:rPr>
          <w:w w:val="95"/>
          <w:sz w:val="16"/>
        </w:rPr>
        <w:t>de</w:t>
      </w:r>
      <w:r>
        <w:rPr>
          <w:spacing w:val="-13"/>
          <w:w w:val="95"/>
          <w:sz w:val="16"/>
        </w:rPr>
        <w:t xml:space="preserve"> </w:t>
      </w:r>
      <w:r>
        <w:rPr>
          <w:w w:val="95"/>
          <w:sz w:val="16"/>
        </w:rPr>
        <w:t>la</w:t>
      </w:r>
      <w:r>
        <w:rPr>
          <w:spacing w:val="-14"/>
          <w:w w:val="95"/>
          <w:sz w:val="16"/>
        </w:rPr>
        <w:t xml:space="preserve"> </w:t>
      </w:r>
      <w:r>
        <w:rPr>
          <w:w w:val="95"/>
          <w:sz w:val="16"/>
        </w:rPr>
        <w:t>personne Réfection</w:t>
      </w:r>
      <w:r>
        <w:rPr>
          <w:spacing w:val="-17"/>
          <w:w w:val="95"/>
          <w:sz w:val="16"/>
        </w:rPr>
        <w:t xml:space="preserve"> </w:t>
      </w:r>
      <w:r>
        <w:rPr>
          <w:w w:val="95"/>
          <w:sz w:val="16"/>
        </w:rPr>
        <w:t>du</w:t>
      </w:r>
      <w:r>
        <w:rPr>
          <w:spacing w:val="-17"/>
          <w:w w:val="95"/>
          <w:sz w:val="16"/>
        </w:rPr>
        <w:t xml:space="preserve"> </w:t>
      </w:r>
      <w:r>
        <w:rPr>
          <w:w w:val="95"/>
          <w:sz w:val="16"/>
        </w:rPr>
        <w:t>lit</w:t>
      </w:r>
      <w:r>
        <w:rPr>
          <w:spacing w:val="-16"/>
          <w:w w:val="95"/>
          <w:sz w:val="16"/>
        </w:rPr>
        <w:t xml:space="preserve"> </w:t>
      </w:r>
      <w:r>
        <w:rPr>
          <w:w w:val="95"/>
          <w:sz w:val="16"/>
        </w:rPr>
        <w:t>(occupé</w:t>
      </w:r>
      <w:r>
        <w:rPr>
          <w:spacing w:val="-17"/>
          <w:w w:val="95"/>
          <w:sz w:val="16"/>
        </w:rPr>
        <w:t xml:space="preserve"> </w:t>
      </w:r>
      <w:r>
        <w:rPr>
          <w:w w:val="95"/>
          <w:sz w:val="16"/>
        </w:rPr>
        <w:t>ou</w:t>
      </w:r>
      <w:r>
        <w:rPr>
          <w:spacing w:val="-17"/>
          <w:w w:val="95"/>
          <w:sz w:val="16"/>
        </w:rPr>
        <w:t xml:space="preserve"> </w:t>
      </w:r>
      <w:r>
        <w:rPr>
          <w:w w:val="95"/>
          <w:sz w:val="16"/>
        </w:rPr>
        <w:t>inoccupé)</w:t>
      </w:r>
    </w:p>
    <w:p w14:paraId="7E900868" w14:textId="77777777" w:rsidR="00C0112C" w:rsidRDefault="00CD3D10">
      <w:pPr>
        <w:spacing w:line="176" w:lineRule="exact"/>
        <w:ind w:left="230" w:right="4573"/>
        <w:rPr>
          <w:sz w:val="16"/>
        </w:rPr>
      </w:pPr>
      <w:r>
        <w:rPr>
          <w:w w:val="95"/>
          <w:sz w:val="16"/>
        </w:rPr>
        <w:t>Installation</w:t>
      </w:r>
      <w:r>
        <w:rPr>
          <w:spacing w:val="-12"/>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personne</w:t>
      </w:r>
      <w:r>
        <w:rPr>
          <w:spacing w:val="-12"/>
          <w:w w:val="95"/>
          <w:sz w:val="16"/>
        </w:rPr>
        <w:t xml:space="preserve"> </w:t>
      </w:r>
      <w:r>
        <w:rPr>
          <w:w w:val="95"/>
          <w:sz w:val="16"/>
        </w:rPr>
        <w:t>(fauteuil,</w:t>
      </w:r>
      <w:r>
        <w:rPr>
          <w:spacing w:val="-12"/>
          <w:w w:val="95"/>
          <w:sz w:val="16"/>
        </w:rPr>
        <w:t xml:space="preserve"> </w:t>
      </w:r>
      <w:r>
        <w:rPr>
          <w:w w:val="95"/>
          <w:sz w:val="16"/>
        </w:rPr>
        <w:t>lit,</w:t>
      </w:r>
      <w:r>
        <w:rPr>
          <w:spacing w:val="-12"/>
          <w:w w:val="95"/>
          <w:sz w:val="16"/>
        </w:rPr>
        <w:t xml:space="preserve"> </w:t>
      </w:r>
      <w:r>
        <w:rPr>
          <w:w w:val="95"/>
          <w:sz w:val="16"/>
        </w:rPr>
        <w:t>aide</w:t>
      </w:r>
      <w:r>
        <w:rPr>
          <w:spacing w:val="-12"/>
          <w:w w:val="95"/>
          <w:sz w:val="16"/>
        </w:rPr>
        <w:t xml:space="preserve"> </w:t>
      </w:r>
      <w:r>
        <w:rPr>
          <w:w w:val="95"/>
          <w:sz w:val="16"/>
        </w:rPr>
        <w:t>à</w:t>
      </w:r>
      <w:r>
        <w:rPr>
          <w:spacing w:val="-12"/>
          <w:w w:val="95"/>
          <w:sz w:val="16"/>
        </w:rPr>
        <w:t xml:space="preserve"> </w:t>
      </w:r>
      <w:r>
        <w:rPr>
          <w:w w:val="95"/>
          <w:sz w:val="16"/>
        </w:rPr>
        <w:t>l’élimination,</w:t>
      </w:r>
      <w:r>
        <w:rPr>
          <w:spacing w:val="-11"/>
          <w:w w:val="95"/>
          <w:sz w:val="16"/>
        </w:rPr>
        <w:t xml:space="preserve"> </w:t>
      </w:r>
      <w:r>
        <w:rPr>
          <w:w w:val="95"/>
          <w:sz w:val="16"/>
        </w:rPr>
        <w:t>aide</w:t>
      </w:r>
      <w:r>
        <w:rPr>
          <w:spacing w:val="-12"/>
          <w:w w:val="95"/>
          <w:sz w:val="16"/>
        </w:rPr>
        <w:t xml:space="preserve"> </w:t>
      </w:r>
      <w:r>
        <w:rPr>
          <w:w w:val="95"/>
          <w:sz w:val="16"/>
        </w:rPr>
        <w:t>au</w:t>
      </w:r>
      <w:r>
        <w:rPr>
          <w:spacing w:val="-12"/>
          <w:w w:val="95"/>
          <w:sz w:val="16"/>
        </w:rPr>
        <w:t xml:space="preserve"> </w:t>
      </w:r>
      <w:r>
        <w:rPr>
          <w:w w:val="95"/>
          <w:sz w:val="16"/>
        </w:rPr>
        <w:t>repos,</w:t>
      </w:r>
      <w:r>
        <w:rPr>
          <w:spacing w:val="-12"/>
          <w:w w:val="95"/>
          <w:sz w:val="16"/>
        </w:rPr>
        <w:t xml:space="preserve"> </w:t>
      </w:r>
      <w:r>
        <w:rPr>
          <w:w w:val="95"/>
          <w:sz w:val="16"/>
        </w:rPr>
        <w:t>au</w:t>
      </w:r>
      <w:r>
        <w:rPr>
          <w:spacing w:val="-12"/>
          <w:w w:val="95"/>
          <w:sz w:val="16"/>
        </w:rPr>
        <w:t xml:space="preserve"> </w:t>
      </w:r>
      <w:r>
        <w:rPr>
          <w:w w:val="95"/>
          <w:sz w:val="16"/>
        </w:rPr>
        <w:t>sommeil…) Accompagnement</w:t>
      </w:r>
      <w:r>
        <w:rPr>
          <w:spacing w:val="-18"/>
          <w:w w:val="95"/>
          <w:sz w:val="16"/>
        </w:rPr>
        <w:t xml:space="preserve"> </w:t>
      </w:r>
      <w:r>
        <w:rPr>
          <w:w w:val="95"/>
          <w:sz w:val="16"/>
        </w:rPr>
        <w:t>à</w:t>
      </w:r>
      <w:r>
        <w:rPr>
          <w:spacing w:val="-18"/>
          <w:w w:val="95"/>
          <w:sz w:val="16"/>
        </w:rPr>
        <w:t xml:space="preserve"> </w:t>
      </w:r>
      <w:r>
        <w:rPr>
          <w:w w:val="95"/>
          <w:sz w:val="16"/>
        </w:rPr>
        <w:t>la</w:t>
      </w:r>
      <w:r>
        <w:rPr>
          <w:spacing w:val="-17"/>
          <w:w w:val="95"/>
          <w:sz w:val="16"/>
        </w:rPr>
        <w:t xml:space="preserve"> </w:t>
      </w:r>
      <w:r>
        <w:rPr>
          <w:w w:val="95"/>
          <w:sz w:val="16"/>
        </w:rPr>
        <w:t>mobilité,</w:t>
      </w:r>
      <w:r>
        <w:rPr>
          <w:spacing w:val="-18"/>
          <w:w w:val="95"/>
          <w:sz w:val="16"/>
        </w:rPr>
        <w:t xml:space="preserve"> </w:t>
      </w:r>
      <w:r>
        <w:rPr>
          <w:w w:val="95"/>
          <w:sz w:val="16"/>
        </w:rPr>
        <w:t>aide</w:t>
      </w:r>
      <w:r>
        <w:rPr>
          <w:spacing w:val="-18"/>
          <w:w w:val="95"/>
          <w:sz w:val="16"/>
        </w:rPr>
        <w:t xml:space="preserve"> </w:t>
      </w:r>
      <w:r>
        <w:rPr>
          <w:w w:val="95"/>
          <w:sz w:val="16"/>
        </w:rPr>
        <w:t>aux</w:t>
      </w:r>
      <w:r>
        <w:rPr>
          <w:spacing w:val="-17"/>
          <w:w w:val="95"/>
          <w:sz w:val="16"/>
        </w:rPr>
        <w:t xml:space="preserve"> </w:t>
      </w:r>
      <w:r>
        <w:rPr>
          <w:w w:val="95"/>
          <w:sz w:val="16"/>
        </w:rPr>
        <w:t>transferts,</w:t>
      </w:r>
      <w:r>
        <w:rPr>
          <w:spacing w:val="-18"/>
          <w:w w:val="95"/>
          <w:sz w:val="16"/>
        </w:rPr>
        <w:t xml:space="preserve"> </w:t>
      </w:r>
      <w:r>
        <w:rPr>
          <w:w w:val="95"/>
          <w:sz w:val="16"/>
        </w:rPr>
        <w:t>portage</w:t>
      </w:r>
      <w:r>
        <w:rPr>
          <w:spacing w:val="-18"/>
          <w:w w:val="95"/>
          <w:sz w:val="16"/>
        </w:rPr>
        <w:t xml:space="preserve"> </w:t>
      </w:r>
      <w:r>
        <w:rPr>
          <w:w w:val="95"/>
          <w:sz w:val="16"/>
        </w:rPr>
        <w:t>de</w:t>
      </w:r>
      <w:r>
        <w:rPr>
          <w:spacing w:val="-18"/>
          <w:w w:val="95"/>
          <w:sz w:val="16"/>
        </w:rPr>
        <w:t xml:space="preserve"> </w:t>
      </w:r>
      <w:r>
        <w:rPr>
          <w:w w:val="95"/>
          <w:sz w:val="16"/>
        </w:rPr>
        <w:t>l’enfant</w:t>
      </w:r>
    </w:p>
    <w:p w14:paraId="7E900869" w14:textId="77777777" w:rsidR="00C0112C" w:rsidRDefault="00CD3D10">
      <w:pPr>
        <w:spacing w:line="172" w:lineRule="exact"/>
        <w:ind w:left="230"/>
        <w:rPr>
          <w:sz w:val="16"/>
        </w:rPr>
      </w:pPr>
      <w:r>
        <w:rPr>
          <w:w w:val="90"/>
          <w:sz w:val="16"/>
        </w:rPr>
        <w:t>Habillage,  déshabillage</w:t>
      </w:r>
    </w:p>
    <w:p w14:paraId="7E90086A" w14:textId="77777777" w:rsidR="00C0112C" w:rsidRDefault="00CD3D10">
      <w:pPr>
        <w:spacing w:before="3" w:line="176" w:lineRule="exact"/>
        <w:ind w:left="723" w:right="7871"/>
        <w:rPr>
          <w:sz w:val="16"/>
        </w:rPr>
      </w:pPr>
      <w:r>
        <w:rPr>
          <w:rFonts w:ascii="Lucida Sans" w:hAnsi="Lucida Sans"/>
          <w:b/>
          <w:w w:val="85"/>
          <w:sz w:val="16"/>
        </w:rPr>
        <w:t xml:space="preserve">Moyens et ressources </w:t>
      </w:r>
      <w:r>
        <w:rPr>
          <w:w w:val="90"/>
          <w:sz w:val="16"/>
        </w:rPr>
        <w:t>Contexte de l’intervention Protocoles et procédures</w:t>
      </w:r>
    </w:p>
    <w:p w14:paraId="7E90086B" w14:textId="77777777" w:rsidR="00C0112C" w:rsidRDefault="00CD3D10">
      <w:pPr>
        <w:spacing w:line="174" w:lineRule="exact"/>
        <w:ind w:left="723"/>
        <w:rPr>
          <w:sz w:val="16"/>
        </w:rPr>
      </w:pPr>
      <w:r>
        <w:rPr>
          <w:w w:val="90"/>
          <w:sz w:val="16"/>
        </w:rPr>
        <w:t>Moyens de prévention (individuels et  collectifs)</w:t>
      </w:r>
    </w:p>
    <w:p w14:paraId="7E90086C" w14:textId="77777777" w:rsidR="00C0112C" w:rsidRDefault="00CD3D10">
      <w:pPr>
        <w:spacing w:before="2" w:line="176" w:lineRule="exact"/>
        <w:ind w:left="723" w:right="6065"/>
        <w:rPr>
          <w:sz w:val="16"/>
        </w:rPr>
      </w:pPr>
      <w:r>
        <w:rPr>
          <w:w w:val="95"/>
          <w:sz w:val="16"/>
        </w:rPr>
        <w:t xml:space="preserve">Aides techniques liées à la mobilisation des personnes </w:t>
      </w:r>
      <w:r>
        <w:rPr>
          <w:sz w:val="16"/>
        </w:rPr>
        <w:t xml:space="preserve">Projet de vie, projet individualisé, projet de soins… </w:t>
      </w:r>
      <w:r>
        <w:rPr>
          <w:w w:val="95"/>
          <w:sz w:val="16"/>
        </w:rPr>
        <w:t>Plan de soins</w:t>
      </w:r>
    </w:p>
    <w:p w14:paraId="7E90086D" w14:textId="77777777" w:rsidR="00C0112C" w:rsidRDefault="00CD3D10">
      <w:pPr>
        <w:spacing w:line="169" w:lineRule="exact"/>
        <w:ind w:left="723"/>
        <w:rPr>
          <w:rFonts w:ascii="Lucida Sans" w:hAnsi="Lucida Sans"/>
          <w:b/>
          <w:sz w:val="16"/>
        </w:rPr>
      </w:pPr>
      <w:r>
        <w:rPr>
          <w:rFonts w:ascii="Lucida Sans" w:hAnsi="Lucida Sans"/>
          <w:b/>
          <w:w w:val="70"/>
          <w:sz w:val="16"/>
        </w:rPr>
        <w:t>Résultats  attendus</w:t>
      </w:r>
    </w:p>
    <w:p w14:paraId="7E90086E" w14:textId="77777777" w:rsidR="00C0112C" w:rsidRDefault="00CD3D10">
      <w:pPr>
        <w:spacing w:before="6" w:line="176" w:lineRule="exact"/>
        <w:ind w:left="723" w:right="4808"/>
        <w:rPr>
          <w:sz w:val="16"/>
        </w:rPr>
      </w:pPr>
      <w:r>
        <w:rPr>
          <w:w w:val="95"/>
          <w:sz w:val="16"/>
        </w:rPr>
        <w:t>Prévention</w:t>
      </w:r>
      <w:r>
        <w:rPr>
          <w:spacing w:val="-13"/>
          <w:w w:val="95"/>
          <w:sz w:val="16"/>
        </w:rPr>
        <w:t xml:space="preserve"> </w:t>
      </w:r>
      <w:r>
        <w:rPr>
          <w:w w:val="95"/>
          <w:sz w:val="16"/>
        </w:rPr>
        <w:t>des</w:t>
      </w:r>
      <w:r>
        <w:rPr>
          <w:spacing w:val="-12"/>
          <w:w w:val="95"/>
          <w:sz w:val="16"/>
        </w:rPr>
        <w:t xml:space="preserve"> </w:t>
      </w:r>
      <w:r>
        <w:rPr>
          <w:w w:val="95"/>
          <w:sz w:val="16"/>
        </w:rPr>
        <w:t>infections</w:t>
      </w:r>
      <w:r>
        <w:rPr>
          <w:spacing w:val="-13"/>
          <w:w w:val="95"/>
          <w:sz w:val="16"/>
        </w:rPr>
        <w:t xml:space="preserve"> </w:t>
      </w:r>
      <w:r>
        <w:rPr>
          <w:w w:val="95"/>
          <w:sz w:val="16"/>
        </w:rPr>
        <w:t>nosocomiales</w:t>
      </w:r>
      <w:r>
        <w:rPr>
          <w:spacing w:val="-13"/>
          <w:w w:val="95"/>
          <w:sz w:val="16"/>
        </w:rPr>
        <w:t xml:space="preserve"> </w:t>
      </w:r>
      <w:r>
        <w:rPr>
          <w:w w:val="95"/>
          <w:sz w:val="16"/>
        </w:rPr>
        <w:t>et</w:t>
      </w:r>
      <w:r>
        <w:rPr>
          <w:spacing w:val="-12"/>
          <w:w w:val="95"/>
          <w:sz w:val="16"/>
        </w:rPr>
        <w:t xml:space="preserve"> </w:t>
      </w:r>
      <w:r>
        <w:rPr>
          <w:w w:val="95"/>
          <w:sz w:val="16"/>
        </w:rPr>
        <w:t>des</w:t>
      </w:r>
      <w:r>
        <w:rPr>
          <w:spacing w:val="-13"/>
          <w:w w:val="95"/>
          <w:sz w:val="16"/>
        </w:rPr>
        <w:t xml:space="preserve"> </w:t>
      </w:r>
      <w:r>
        <w:rPr>
          <w:w w:val="95"/>
          <w:sz w:val="16"/>
        </w:rPr>
        <w:t>infections</w:t>
      </w:r>
      <w:r>
        <w:rPr>
          <w:spacing w:val="-13"/>
          <w:w w:val="95"/>
          <w:sz w:val="16"/>
        </w:rPr>
        <w:t xml:space="preserve"> </w:t>
      </w:r>
      <w:r>
        <w:rPr>
          <w:w w:val="95"/>
          <w:sz w:val="16"/>
        </w:rPr>
        <w:t>associées</w:t>
      </w:r>
      <w:r>
        <w:rPr>
          <w:spacing w:val="-13"/>
          <w:w w:val="95"/>
          <w:sz w:val="16"/>
        </w:rPr>
        <w:t xml:space="preserve"> </w:t>
      </w:r>
      <w:r>
        <w:rPr>
          <w:w w:val="95"/>
          <w:sz w:val="16"/>
        </w:rPr>
        <w:t>aux</w:t>
      </w:r>
      <w:r>
        <w:rPr>
          <w:spacing w:val="-12"/>
          <w:w w:val="95"/>
          <w:sz w:val="16"/>
        </w:rPr>
        <w:t xml:space="preserve"> </w:t>
      </w:r>
      <w:r>
        <w:rPr>
          <w:w w:val="95"/>
          <w:sz w:val="16"/>
        </w:rPr>
        <w:t>soins Prévention</w:t>
      </w:r>
      <w:r>
        <w:rPr>
          <w:spacing w:val="-17"/>
          <w:w w:val="95"/>
          <w:sz w:val="16"/>
        </w:rPr>
        <w:t xml:space="preserve"> </w:t>
      </w:r>
      <w:r>
        <w:rPr>
          <w:w w:val="95"/>
          <w:sz w:val="16"/>
        </w:rPr>
        <w:t>des</w:t>
      </w:r>
      <w:r>
        <w:rPr>
          <w:spacing w:val="-16"/>
          <w:w w:val="95"/>
          <w:sz w:val="16"/>
        </w:rPr>
        <w:t xml:space="preserve"> </w:t>
      </w:r>
      <w:r>
        <w:rPr>
          <w:w w:val="95"/>
          <w:sz w:val="16"/>
        </w:rPr>
        <w:t>risques</w:t>
      </w:r>
      <w:r>
        <w:rPr>
          <w:spacing w:val="-17"/>
          <w:w w:val="95"/>
          <w:sz w:val="16"/>
        </w:rPr>
        <w:t xml:space="preserve"> </w:t>
      </w:r>
      <w:r>
        <w:rPr>
          <w:w w:val="95"/>
          <w:sz w:val="16"/>
        </w:rPr>
        <w:t>liés</w:t>
      </w:r>
      <w:r>
        <w:rPr>
          <w:spacing w:val="-16"/>
          <w:w w:val="95"/>
          <w:sz w:val="16"/>
        </w:rPr>
        <w:t xml:space="preserve"> </w:t>
      </w:r>
      <w:r>
        <w:rPr>
          <w:w w:val="95"/>
          <w:sz w:val="16"/>
        </w:rPr>
        <w:t>à</w:t>
      </w:r>
      <w:r>
        <w:rPr>
          <w:spacing w:val="-16"/>
          <w:w w:val="95"/>
          <w:sz w:val="16"/>
        </w:rPr>
        <w:t xml:space="preserve"> </w:t>
      </w:r>
      <w:r>
        <w:rPr>
          <w:w w:val="95"/>
          <w:sz w:val="16"/>
        </w:rPr>
        <w:t>l’alitement</w:t>
      </w:r>
      <w:r>
        <w:rPr>
          <w:spacing w:val="-16"/>
          <w:w w:val="95"/>
          <w:sz w:val="16"/>
        </w:rPr>
        <w:t xml:space="preserve"> </w:t>
      </w:r>
      <w:r>
        <w:rPr>
          <w:w w:val="95"/>
          <w:sz w:val="16"/>
        </w:rPr>
        <w:t>prolongé</w:t>
      </w:r>
    </w:p>
    <w:p w14:paraId="7E90086F" w14:textId="77777777" w:rsidR="00C0112C" w:rsidRDefault="00CD3D10">
      <w:pPr>
        <w:spacing w:line="176" w:lineRule="exact"/>
        <w:ind w:left="723" w:right="2259"/>
        <w:rPr>
          <w:sz w:val="16"/>
        </w:rPr>
      </w:pPr>
      <w:r>
        <w:rPr>
          <w:w w:val="95"/>
          <w:sz w:val="16"/>
        </w:rPr>
        <w:t>Propositions</w:t>
      </w:r>
      <w:r>
        <w:rPr>
          <w:spacing w:val="-18"/>
          <w:w w:val="95"/>
          <w:sz w:val="16"/>
        </w:rPr>
        <w:t xml:space="preserve"> </w:t>
      </w:r>
      <w:r>
        <w:rPr>
          <w:w w:val="95"/>
          <w:sz w:val="16"/>
        </w:rPr>
        <w:t>en</w:t>
      </w:r>
      <w:r>
        <w:rPr>
          <w:spacing w:val="-18"/>
          <w:w w:val="95"/>
          <w:sz w:val="16"/>
        </w:rPr>
        <w:t xml:space="preserve"> </w:t>
      </w:r>
      <w:r>
        <w:rPr>
          <w:w w:val="95"/>
          <w:sz w:val="16"/>
        </w:rPr>
        <w:t>adéquation</w:t>
      </w:r>
      <w:r>
        <w:rPr>
          <w:spacing w:val="-18"/>
          <w:w w:val="95"/>
          <w:sz w:val="16"/>
        </w:rPr>
        <w:t xml:space="preserve"> </w:t>
      </w:r>
      <w:r>
        <w:rPr>
          <w:w w:val="95"/>
          <w:sz w:val="16"/>
        </w:rPr>
        <w:t>avec</w:t>
      </w:r>
      <w:r>
        <w:rPr>
          <w:spacing w:val="-17"/>
          <w:w w:val="95"/>
          <w:sz w:val="16"/>
        </w:rPr>
        <w:t xml:space="preserve"> </w:t>
      </w:r>
      <w:r>
        <w:rPr>
          <w:w w:val="95"/>
          <w:sz w:val="16"/>
        </w:rPr>
        <w:t>les</w:t>
      </w:r>
      <w:r>
        <w:rPr>
          <w:spacing w:val="-18"/>
          <w:w w:val="95"/>
          <w:sz w:val="16"/>
        </w:rPr>
        <w:t xml:space="preserve"> </w:t>
      </w:r>
      <w:r>
        <w:rPr>
          <w:w w:val="95"/>
          <w:sz w:val="16"/>
        </w:rPr>
        <w:t>besoins</w:t>
      </w:r>
      <w:r>
        <w:rPr>
          <w:spacing w:val="-18"/>
          <w:w w:val="95"/>
          <w:sz w:val="16"/>
        </w:rPr>
        <w:t xml:space="preserve"> </w:t>
      </w:r>
      <w:r>
        <w:rPr>
          <w:w w:val="95"/>
          <w:sz w:val="16"/>
        </w:rPr>
        <w:t>identifiés</w:t>
      </w:r>
      <w:r>
        <w:rPr>
          <w:spacing w:val="-18"/>
          <w:w w:val="95"/>
          <w:sz w:val="16"/>
        </w:rPr>
        <w:t xml:space="preserve"> </w:t>
      </w:r>
      <w:r>
        <w:rPr>
          <w:w w:val="95"/>
          <w:sz w:val="16"/>
        </w:rPr>
        <w:t>et</w:t>
      </w:r>
      <w:r>
        <w:rPr>
          <w:spacing w:val="-17"/>
          <w:w w:val="95"/>
          <w:sz w:val="16"/>
        </w:rPr>
        <w:t xml:space="preserve"> </w:t>
      </w:r>
      <w:r>
        <w:rPr>
          <w:w w:val="95"/>
          <w:sz w:val="16"/>
        </w:rPr>
        <w:t>l’environnement</w:t>
      </w:r>
      <w:r>
        <w:rPr>
          <w:spacing w:val="-18"/>
          <w:w w:val="95"/>
          <w:sz w:val="16"/>
        </w:rPr>
        <w:t xml:space="preserve"> </w:t>
      </w:r>
      <w:r>
        <w:rPr>
          <w:w w:val="95"/>
          <w:sz w:val="16"/>
        </w:rPr>
        <w:t>de</w:t>
      </w:r>
      <w:r>
        <w:rPr>
          <w:spacing w:val="-18"/>
          <w:w w:val="95"/>
          <w:sz w:val="16"/>
        </w:rPr>
        <w:t xml:space="preserve"> </w:t>
      </w:r>
      <w:r>
        <w:rPr>
          <w:w w:val="95"/>
          <w:sz w:val="16"/>
        </w:rPr>
        <w:t>la</w:t>
      </w:r>
      <w:r>
        <w:rPr>
          <w:spacing w:val="-17"/>
          <w:w w:val="95"/>
          <w:sz w:val="16"/>
        </w:rPr>
        <w:t xml:space="preserve"> </w:t>
      </w:r>
      <w:r>
        <w:rPr>
          <w:w w:val="95"/>
          <w:sz w:val="16"/>
        </w:rPr>
        <w:t>personne,</w:t>
      </w:r>
      <w:r>
        <w:rPr>
          <w:spacing w:val="-18"/>
          <w:w w:val="95"/>
          <w:sz w:val="16"/>
        </w:rPr>
        <w:t xml:space="preserve"> </w:t>
      </w:r>
      <w:r>
        <w:rPr>
          <w:w w:val="95"/>
          <w:sz w:val="16"/>
        </w:rPr>
        <w:t>contribuant</w:t>
      </w:r>
      <w:r>
        <w:rPr>
          <w:spacing w:val="-18"/>
          <w:w w:val="95"/>
          <w:sz w:val="16"/>
        </w:rPr>
        <w:t xml:space="preserve"> </w:t>
      </w:r>
      <w:r>
        <w:rPr>
          <w:w w:val="95"/>
          <w:sz w:val="16"/>
        </w:rPr>
        <w:t>à</w:t>
      </w:r>
      <w:r>
        <w:rPr>
          <w:spacing w:val="-18"/>
          <w:w w:val="95"/>
          <w:sz w:val="16"/>
        </w:rPr>
        <w:t xml:space="preserve"> </w:t>
      </w:r>
      <w:r>
        <w:rPr>
          <w:w w:val="95"/>
          <w:sz w:val="16"/>
        </w:rPr>
        <w:t>la</w:t>
      </w:r>
      <w:r>
        <w:rPr>
          <w:spacing w:val="-17"/>
          <w:w w:val="95"/>
          <w:sz w:val="16"/>
        </w:rPr>
        <w:t xml:space="preserve"> </w:t>
      </w:r>
      <w:r>
        <w:rPr>
          <w:w w:val="95"/>
          <w:sz w:val="16"/>
        </w:rPr>
        <w:t xml:space="preserve">bientraitance </w:t>
      </w:r>
      <w:r>
        <w:rPr>
          <w:sz w:val="16"/>
        </w:rPr>
        <w:t>Activités</w:t>
      </w:r>
      <w:r>
        <w:rPr>
          <w:spacing w:val="-23"/>
          <w:sz w:val="16"/>
        </w:rPr>
        <w:t xml:space="preserve"> </w:t>
      </w:r>
      <w:r>
        <w:rPr>
          <w:sz w:val="16"/>
        </w:rPr>
        <w:t>menées</w:t>
      </w:r>
      <w:r>
        <w:rPr>
          <w:spacing w:val="-22"/>
          <w:sz w:val="16"/>
        </w:rPr>
        <w:t xml:space="preserve"> </w:t>
      </w:r>
      <w:r>
        <w:rPr>
          <w:sz w:val="16"/>
        </w:rPr>
        <w:t>en</w:t>
      </w:r>
      <w:r>
        <w:rPr>
          <w:spacing w:val="-23"/>
          <w:sz w:val="16"/>
        </w:rPr>
        <w:t xml:space="preserve"> </w:t>
      </w:r>
      <w:r>
        <w:rPr>
          <w:sz w:val="16"/>
        </w:rPr>
        <w:t>lien</w:t>
      </w:r>
      <w:r>
        <w:rPr>
          <w:spacing w:val="-23"/>
          <w:sz w:val="16"/>
        </w:rPr>
        <w:t xml:space="preserve"> </w:t>
      </w:r>
      <w:r>
        <w:rPr>
          <w:sz w:val="16"/>
        </w:rPr>
        <w:t>avec</w:t>
      </w:r>
      <w:r>
        <w:rPr>
          <w:spacing w:val="-23"/>
          <w:sz w:val="16"/>
        </w:rPr>
        <w:t xml:space="preserve"> </w:t>
      </w:r>
      <w:r>
        <w:rPr>
          <w:sz w:val="16"/>
        </w:rPr>
        <w:t>le</w:t>
      </w:r>
      <w:r>
        <w:rPr>
          <w:spacing w:val="-23"/>
          <w:sz w:val="16"/>
        </w:rPr>
        <w:t xml:space="preserve"> </w:t>
      </w:r>
      <w:r>
        <w:rPr>
          <w:sz w:val="16"/>
        </w:rPr>
        <w:t>projet</w:t>
      </w:r>
      <w:r>
        <w:rPr>
          <w:spacing w:val="-22"/>
          <w:sz w:val="16"/>
        </w:rPr>
        <w:t xml:space="preserve"> </w:t>
      </w:r>
      <w:r>
        <w:rPr>
          <w:sz w:val="16"/>
        </w:rPr>
        <w:t>individualisé,</w:t>
      </w:r>
      <w:r>
        <w:rPr>
          <w:spacing w:val="-23"/>
          <w:sz w:val="16"/>
        </w:rPr>
        <w:t xml:space="preserve"> </w:t>
      </w:r>
      <w:r>
        <w:rPr>
          <w:sz w:val="16"/>
        </w:rPr>
        <w:t>le</w:t>
      </w:r>
      <w:r>
        <w:rPr>
          <w:spacing w:val="-23"/>
          <w:sz w:val="16"/>
        </w:rPr>
        <w:t xml:space="preserve"> </w:t>
      </w:r>
      <w:r>
        <w:rPr>
          <w:sz w:val="16"/>
        </w:rPr>
        <w:t>projet</w:t>
      </w:r>
      <w:r>
        <w:rPr>
          <w:spacing w:val="-22"/>
          <w:sz w:val="16"/>
        </w:rPr>
        <w:t xml:space="preserve"> </w:t>
      </w:r>
      <w:r>
        <w:rPr>
          <w:sz w:val="16"/>
        </w:rPr>
        <w:t>de</w:t>
      </w:r>
      <w:r>
        <w:rPr>
          <w:spacing w:val="-23"/>
          <w:sz w:val="16"/>
        </w:rPr>
        <w:t xml:space="preserve"> </w:t>
      </w:r>
      <w:r>
        <w:rPr>
          <w:sz w:val="16"/>
        </w:rPr>
        <w:t>vie</w:t>
      </w:r>
      <w:r>
        <w:rPr>
          <w:spacing w:val="-23"/>
          <w:sz w:val="16"/>
        </w:rPr>
        <w:t xml:space="preserve"> </w:t>
      </w:r>
      <w:r>
        <w:rPr>
          <w:sz w:val="16"/>
        </w:rPr>
        <w:t>(besoins,</w:t>
      </w:r>
      <w:r>
        <w:rPr>
          <w:spacing w:val="-23"/>
          <w:sz w:val="16"/>
        </w:rPr>
        <w:t xml:space="preserve"> </w:t>
      </w:r>
      <w:r>
        <w:rPr>
          <w:sz w:val="16"/>
        </w:rPr>
        <w:t>degré</w:t>
      </w:r>
      <w:r>
        <w:rPr>
          <w:spacing w:val="-22"/>
          <w:sz w:val="16"/>
        </w:rPr>
        <w:t xml:space="preserve"> </w:t>
      </w:r>
      <w:r>
        <w:rPr>
          <w:sz w:val="16"/>
        </w:rPr>
        <w:t>d’autonomie</w:t>
      </w:r>
      <w:r>
        <w:rPr>
          <w:spacing w:val="-23"/>
          <w:sz w:val="16"/>
        </w:rPr>
        <w:t xml:space="preserve"> </w:t>
      </w:r>
      <w:r>
        <w:rPr>
          <w:sz w:val="16"/>
        </w:rPr>
        <w:t>de</w:t>
      </w:r>
      <w:r>
        <w:rPr>
          <w:spacing w:val="-23"/>
          <w:sz w:val="16"/>
        </w:rPr>
        <w:t xml:space="preserve"> </w:t>
      </w:r>
      <w:r>
        <w:rPr>
          <w:sz w:val="16"/>
        </w:rPr>
        <w:t>la</w:t>
      </w:r>
      <w:r>
        <w:rPr>
          <w:spacing w:val="-22"/>
          <w:sz w:val="16"/>
        </w:rPr>
        <w:t xml:space="preserve"> </w:t>
      </w:r>
      <w:r>
        <w:rPr>
          <w:sz w:val="16"/>
        </w:rPr>
        <w:t xml:space="preserve">personne…) </w:t>
      </w:r>
      <w:r>
        <w:rPr>
          <w:w w:val="90"/>
          <w:sz w:val="16"/>
        </w:rPr>
        <w:t xml:space="preserve">Propositions pertinentes d’éléments de protocoles et de </w:t>
      </w:r>
      <w:r>
        <w:rPr>
          <w:spacing w:val="10"/>
          <w:w w:val="90"/>
          <w:sz w:val="16"/>
        </w:rPr>
        <w:t xml:space="preserve"> </w:t>
      </w:r>
      <w:r>
        <w:rPr>
          <w:w w:val="90"/>
          <w:sz w:val="16"/>
        </w:rPr>
        <w:t>procédures</w:t>
      </w:r>
    </w:p>
    <w:p w14:paraId="7E900870" w14:textId="77777777" w:rsidR="00C0112C" w:rsidRDefault="00CD3D10">
      <w:pPr>
        <w:spacing w:line="176" w:lineRule="exact"/>
        <w:ind w:left="723" w:right="2022"/>
        <w:rPr>
          <w:sz w:val="16"/>
        </w:rPr>
      </w:pPr>
      <w:r>
        <w:rPr>
          <w:w w:val="95"/>
          <w:sz w:val="16"/>
        </w:rPr>
        <w:t>Prévention</w:t>
      </w:r>
      <w:r>
        <w:rPr>
          <w:spacing w:val="-21"/>
          <w:w w:val="95"/>
          <w:sz w:val="16"/>
        </w:rPr>
        <w:t xml:space="preserve"> </w:t>
      </w:r>
      <w:r>
        <w:rPr>
          <w:w w:val="95"/>
          <w:sz w:val="16"/>
        </w:rPr>
        <w:t>des</w:t>
      </w:r>
      <w:r>
        <w:rPr>
          <w:spacing w:val="-20"/>
          <w:w w:val="95"/>
          <w:sz w:val="16"/>
        </w:rPr>
        <w:t xml:space="preserve"> </w:t>
      </w:r>
      <w:r>
        <w:rPr>
          <w:w w:val="95"/>
          <w:sz w:val="16"/>
        </w:rPr>
        <w:t>risques</w:t>
      </w:r>
      <w:r>
        <w:rPr>
          <w:spacing w:val="-21"/>
          <w:w w:val="95"/>
          <w:sz w:val="16"/>
        </w:rPr>
        <w:t xml:space="preserve"> </w:t>
      </w:r>
      <w:r>
        <w:rPr>
          <w:w w:val="95"/>
          <w:sz w:val="16"/>
        </w:rPr>
        <w:t>professionnels</w:t>
      </w:r>
      <w:r>
        <w:rPr>
          <w:spacing w:val="-20"/>
          <w:w w:val="95"/>
          <w:sz w:val="16"/>
        </w:rPr>
        <w:t xml:space="preserve"> </w:t>
      </w:r>
      <w:r>
        <w:rPr>
          <w:w w:val="95"/>
          <w:sz w:val="16"/>
        </w:rPr>
        <w:t>(accidents</w:t>
      </w:r>
      <w:r>
        <w:rPr>
          <w:spacing w:val="-20"/>
          <w:w w:val="95"/>
          <w:sz w:val="16"/>
        </w:rPr>
        <w:t xml:space="preserve"> </w:t>
      </w:r>
      <w:r>
        <w:rPr>
          <w:w w:val="95"/>
          <w:sz w:val="16"/>
        </w:rPr>
        <w:t>du</w:t>
      </w:r>
      <w:r>
        <w:rPr>
          <w:spacing w:val="-20"/>
          <w:w w:val="95"/>
          <w:sz w:val="16"/>
        </w:rPr>
        <w:t xml:space="preserve"> </w:t>
      </w:r>
      <w:r>
        <w:rPr>
          <w:w w:val="95"/>
          <w:sz w:val="16"/>
        </w:rPr>
        <w:t>travail,</w:t>
      </w:r>
      <w:r>
        <w:rPr>
          <w:spacing w:val="-20"/>
          <w:w w:val="95"/>
          <w:sz w:val="16"/>
        </w:rPr>
        <w:t xml:space="preserve"> </w:t>
      </w:r>
      <w:r>
        <w:rPr>
          <w:w w:val="95"/>
          <w:sz w:val="16"/>
        </w:rPr>
        <w:t>maladies</w:t>
      </w:r>
      <w:r>
        <w:rPr>
          <w:spacing w:val="-20"/>
          <w:w w:val="95"/>
          <w:sz w:val="16"/>
        </w:rPr>
        <w:t xml:space="preserve"> </w:t>
      </w:r>
      <w:r>
        <w:rPr>
          <w:w w:val="95"/>
          <w:sz w:val="16"/>
        </w:rPr>
        <w:t>professionnelles</w:t>
      </w:r>
      <w:r>
        <w:rPr>
          <w:spacing w:val="-20"/>
          <w:w w:val="95"/>
          <w:sz w:val="16"/>
        </w:rPr>
        <w:t xml:space="preserve"> </w:t>
      </w:r>
      <w:r>
        <w:rPr>
          <w:w w:val="95"/>
          <w:sz w:val="16"/>
        </w:rPr>
        <w:t>dont</w:t>
      </w:r>
      <w:r>
        <w:rPr>
          <w:spacing w:val="-20"/>
          <w:w w:val="95"/>
          <w:sz w:val="16"/>
        </w:rPr>
        <w:t xml:space="preserve"> </w:t>
      </w:r>
      <w:r>
        <w:rPr>
          <w:w w:val="95"/>
          <w:sz w:val="16"/>
        </w:rPr>
        <w:t>troubles</w:t>
      </w:r>
      <w:r>
        <w:rPr>
          <w:spacing w:val="-21"/>
          <w:w w:val="95"/>
          <w:sz w:val="16"/>
        </w:rPr>
        <w:t xml:space="preserve"> </w:t>
      </w:r>
      <w:r>
        <w:rPr>
          <w:w w:val="95"/>
          <w:sz w:val="16"/>
        </w:rPr>
        <w:t>musculo</w:t>
      </w:r>
      <w:r>
        <w:rPr>
          <w:spacing w:val="-20"/>
          <w:w w:val="95"/>
          <w:sz w:val="16"/>
        </w:rPr>
        <w:t xml:space="preserve"> </w:t>
      </w:r>
      <w:r>
        <w:rPr>
          <w:w w:val="95"/>
          <w:sz w:val="16"/>
        </w:rPr>
        <w:t>squelettiques) Transmissions</w:t>
      </w:r>
      <w:r>
        <w:rPr>
          <w:spacing w:val="-14"/>
          <w:w w:val="95"/>
          <w:sz w:val="16"/>
        </w:rPr>
        <w:t xml:space="preserve"> </w:t>
      </w:r>
      <w:r>
        <w:rPr>
          <w:w w:val="95"/>
          <w:sz w:val="16"/>
        </w:rPr>
        <w:t>pertinentes</w:t>
      </w:r>
      <w:r>
        <w:rPr>
          <w:spacing w:val="-14"/>
          <w:w w:val="95"/>
          <w:sz w:val="16"/>
        </w:rPr>
        <w:t xml:space="preserve"> </w:t>
      </w:r>
      <w:r>
        <w:rPr>
          <w:w w:val="95"/>
          <w:sz w:val="16"/>
        </w:rPr>
        <w:t>y</w:t>
      </w:r>
      <w:r>
        <w:rPr>
          <w:spacing w:val="-14"/>
          <w:w w:val="95"/>
          <w:sz w:val="16"/>
        </w:rPr>
        <w:t xml:space="preserve"> </w:t>
      </w:r>
      <w:r>
        <w:rPr>
          <w:w w:val="95"/>
          <w:sz w:val="16"/>
        </w:rPr>
        <w:t>compris</w:t>
      </w:r>
      <w:r>
        <w:rPr>
          <w:spacing w:val="-14"/>
          <w:w w:val="95"/>
          <w:sz w:val="16"/>
        </w:rPr>
        <w:t xml:space="preserve"> </w:t>
      </w:r>
      <w:r>
        <w:rPr>
          <w:w w:val="95"/>
          <w:sz w:val="16"/>
        </w:rPr>
        <w:t>des</w:t>
      </w:r>
      <w:r>
        <w:rPr>
          <w:spacing w:val="-14"/>
          <w:w w:val="95"/>
          <w:sz w:val="16"/>
        </w:rPr>
        <w:t xml:space="preserve"> </w:t>
      </w:r>
      <w:r>
        <w:rPr>
          <w:w w:val="95"/>
          <w:sz w:val="16"/>
        </w:rPr>
        <w:t>observations</w:t>
      </w:r>
      <w:r>
        <w:rPr>
          <w:spacing w:val="-14"/>
          <w:w w:val="95"/>
          <w:sz w:val="16"/>
        </w:rPr>
        <w:t xml:space="preserve"> </w:t>
      </w:r>
      <w:r>
        <w:rPr>
          <w:w w:val="95"/>
          <w:sz w:val="16"/>
        </w:rPr>
        <w:t>de</w:t>
      </w:r>
      <w:r>
        <w:rPr>
          <w:spacing w:val="-13"/>
          <w:w w:val="95"/>
          <w:sz w:val="16"/>
        </w:rPr>
        <w:t xml:space="preserve"> </w:t>
      </w:r>
      <w:r>
        <w:rPr>
          <w:w w:val="95"/>
          <w:sz w:val="16"/>
        </w:rPr>
        <w:t>la</w:t>
      </w:r>
      <w:r>
        <w:rPr>
          <w:spacing w:val="-14"/>
          <w:w w:val="95"/>
          <w:sz w:val="16"/>
        </w:rPr>
        <w:t xml:space="preserve"> </w:t>
      </w:r>
      <w:r>
        <w:rPr>
          <w:w w:val="95"/>
          <w:sz w:val="16"/>
        </w:rPr>
        <w:t>personne</w:t>
      </w:r>
      <w:r>
        <w:rPr>
          <w:spacing w:val="-14"/>
          <w:w w:val="95"/>
          <w:sz w:val="16"/>
        </w:rPr>
        <w:t xml:space="preserve"> </w:t>
      </w:r>
      <w:r>
        <w:rPr>
          <w:w w:val="95"/>
          <w:sz w:val="16"/>
        </w:rPr>
        <w:t>et</w:t>
      </w:r>
      <w:r>
        <w:rPr>
          <w:spacing w:val="-14"/>
          <w:w w:val="95"/>
          <w:sz w:val="16"/>
        </w:rPr>
        <w:t xml:space="preserve"> </w:t>
      </w:r>
      <w:r>
        <w:rPr>
          <w:w w:val="95"/>
          <w:sz w:val="16"/>
        </w:rPr>
        <w:t>de</w:t>
      </w:r>
      <w:r>
        <w:rPr>
          <w:spacing w:val="-14"/>
          <w:w w:val="95"/>
          <w:sz w:val="16"/>
        </w:rPr>
        <w:t xml:space="preserve"> </w:t>
      </w:r>
      <w:r>
        <w:rPr>
          <w:w w:val="95"/>
          <w:sz w:val="16"/>
        </w:rPr>
        <w:t>son</w:t>
      </w:r>
      <w:r>
        <w:rPr>
          <w:spacing w:val="-14"/>
          <w:w w:val="95"/>
          <w:sz w:val="16"/>
        </w:rPr>
        <w:t xml:space="preserve"> </w:t>
      </w:r>
      <w:r>
        <w:rPr>
          <w:w w:val="95"/>
          <w:sz w:val="16"/>
        </w:rPr>
        <w:t>environnement</w:t>
      </w:r>
    </w:p>
    <w:p w14:paraId="7E900871" w14:textId="77777777" w:rsidR="00C0112C" w:rsidRDefault="00CD3D10">
      <w:pPr>
        <w:spacing w:line="184" w:lineRule="exact"/>
        <w:ind w:left="723"/>
        <w:rPr>
          <w:sz w:val="16"/>
        </w:rPr>
      </w:pPr>
      <w:r>
        <w:rPr>
          <w:w w:val="95"/>
          <w:sz w:val="16"/>
        </w:rPr>
        <w:t>Satisfaction de la personne quant à son hygiène, son confort, son bien-être, son apparence</w:t>
      </w:r>
    </w:p>
    <w:p w14:paraId="7E900872" w14:textId="77777777" w:rsidR="00C0112C" w:rsidRDefault="00C0112C">
      <w:pPr>
        <w:spacing w:before="11"/>
        <w:rPr>
          <w:sz w:val="25"/>
        </w:rPr>
      </w:pPr>
    </w:p>
    <w:p w14:paraId="7E900873" w14:textId="77777777" w:rsidR="00C0112C" w:rsidRDefault="00CD3D10">
      <w:pPr>
        <w:jc w:val="center"/>
        <w:rPr>
          <w:sz w:val="13"/>
        </w:rPr>
      </w:pPr>
      <w:r>
        <w:rPr>
          <w:w w:val="115"/>
          <w:sz w:val="13"/>
        </w:rPr>
        <w:t>Pôle d’activités 2 - Intervention auprès de la personne lors des soins d’hygiène, de confort et de sécurité, dans les activités de la vie quotidienne</w:t>
      </w:r>
    </w:p>
    <w:p w14:paraId="7E900874" w14:textId="77777777" w:rsidR="00C0112C" w:rsidRDefault="00C0112C">
      <w:pPr>
        <w:spacing w:before="7"/>
        <w:rPr>
          <w:sz w:val="14"/>
        </w:rPr>
      </w:pPr>
    </w:p>
    <w:p w14:paraId="7E900875" w14:textId="77777777" w:rsidR="00C0112C" w:rsidRDefault="00CD3D10">
      <w:pPr>
        <w:spacing w:line="184" w:lineRule="exact"/>
        <w:ind w:left="230"/>
        <w:rPr>
          <w:rFonts w:ascii="Lucida Sans" w:hAnsi="Lucida Sans"/>
          <w:b/>
          <w:sz w:val="16"/>
        </w:rPr>
      </w:pPr>
      <w:r>
        <w:rPr>
          <w:rFonts w:ascii="Lucida Sans" w:hAnsi="Lucida Sans"/>
          <w:b/>
          <w:w w:val="75"/>
          <w:sz w:val="16"/>
        </w:rPr>
        <w:t>Activité 2.2 Surveillance de l’état de santé de la personne et action adaptée à la situation</w:t>
      </w:r>
    </w:p>
    <w:p w14:paraId="7E900876" w14:textId="77777777" w:rsidR="00C0112C" w:rsidRDefault="00CD3D10">
      <w:pPr>
        <w:spacing w:before="6" w:line="176" w:lineRule="exact"/>
        <w:ind w:left="230" w:right="3075"/>
        <w:rPr>
          <w:sz w:val="16"/>
        </w:rPr>
      </w:pPr>
      <w:r>
        <w:rPr>
          <w:w w:val="95"/>
          <w:sz w:val="16"/>
        </w:rPr>
        <w:t>Observation</w:t>
      </w:r>
      <w:r>
        <w:rPr>
          <w:spacing w:val="-20"/>
          <w:w w:val="95"/>
          <w:sz w:val="16"/>
        </w:rPr>
        <w:t xml:space="preserve"> </w:t>
      </w:r>
      <w:r>
        <w:rPr>
          <w:w w:val="95"/>
          <w:sz w:val="16"/>
        </w:rPr>
        <w:t>de</w:t>
      </w:r>
      <w:r>
        <w:rPr>
          <w:spacing w:val="-20"/>
          <w:w w:val="95"/>
          <w:sz w:val="16"/>
        </w:rPr>
        <w:t xml:space="preserve"> </w:t>
      </w:r>
      <w:r>
        <w:rPr>
          <w:w w:val="95"/>
          <w:sz w:val="16"/>
        </w:rPr>
        <w:t>la</w:t>
      </w:r>
      <w:r>
        <w:rPr>
          <w:spacing w:val="-21"/>
          <w:w w:val="95"/>
          <w:sz w:val="16"/>
        </w:rPr>
        <w:t xml:space="preserve"> </w:t>
      </w:r>
      <w:r>
        <w:rPr>
          <w:w w:val="95"/>
          <w:sz w:val="16"/>
        </w:rPr>
        <w:t>personne</w:t>
      </w:r>
      <w:r>
        <w:rPr>
          <w:spacing w:val="-20"/>
          <w:w w:val="95"/>
          <w:sz w:val="16"/>
        </w:rPr>
        <w:t xml:space="preserve"> </w:t>
      </w:r>
      <w:r>
        <w:rPr>
          <w:w w:val="95"/>
          <w:sz w:val="16"/>
        </w:rPr>
        <w:t>:</w:t>
      </w:r>
      <w:r>
        <w:rPr>
          <w:spacing w:val="-20"/>
          <w:w w:val="95"/>
          <w:sz w:val="16"/>
        </w:rPr>
        <w:t xml:space="preserve"> </w:t>
      </w:r>
      <w:r>
        <w:rPr>
          <w:w w:val="95"/>
          <w:sz w:val="16"/>
        </w:rPr>
        <w:t>conscience,</w:t>
      </w:r>
      <w:r>
        <w:rPr>
          <w:spacing w:val="-20"/>
          <w:w w:val="95"/>
          <w:sz w:val="16"/>
        </w:rPr>
        <w:t xml:space="preserve"> </w:t>
      </w:r>
      <w:r>
        <w:rPr>
          <w:w w:val="95"/>
          <w:sz w:val="16"/>
        </w:rPr>
        <w:t>respiration,</w:t>
      </w:r>
      <w:r>
        <w:rPr>
          <w:spacing w:val="-21"/>
          <w:w w:val="95"/>
          <w:sz w:val="16"/>
        </w:rPr>
        <w:t xml:space="preserve"> </w:t>
      </w:r>
      <w:r>
        <w:rPr>
          <w:w w:val="95"/>
          <w:sz w:val="16"/>
        </w:rPr>
        <w:t>douleur,</w:t>
      </w:r>
      <w:r>
        <w:rPr>
          <w:spacing w:val="-20"/>
          <w:w w:val="95"/>
          <w:sz w:val="16"/>
        </w:rPr>
        <w:t xml:space="preserve"> </w:t>
      </w:r>
      <w:r>
        <w:rPr>
          <w:w w:val="95"/>
          <w:sz w:val="16"/>
        </w:rPr>
        <w:t>état</w:t>
      </w:r>
      <w:r>
        <w:rPr>
          <w:spacing w:val="-20"/>
          <w:w w:val="95"/>
          <w:sz w:val="16"/>
        </w:rPr>
        <w:t xml:space="preserve"> </w:t>
      </w:r>
      <w:r>
        <w:rPr>
          <w:w w:val="95"/>
          <w:sz w:val="16"/>
        </w:rPr>
        <w:t>cutané,</w:t>
      </w:r>
      <w:r>
        <w:rPr>
          <w:spacing w:val="-20"/>
          <w:w w:val="95"/>
          <w:sz w:val="16"/>
        </w:rPr>
        <w:t xml:space="preserve"> </w:t>
      </w:r>
      <w:r>
        <w:rPr>
          <w:w w:val="95"/>
          <w:sz w:val="16"/>
        </w:rPr>
        <w:t>phanères,</w:t>
      </w:r>
      <w:r>
        <w:rPr>
          <w:spacing w:val="-20"/>
          <w:w w:val="95"/>
          <w:sz w:val="16"/>
        </w:rPr>
        <w:t xml:space="preserve"> </w:t>
      </w:r>
      <w:r>
        <w:rPr>
          <w:w w:val="95"/>
          <w:sz w:val="16"/>
        </w:rPr>
        <w:t>selles,</w:t>
      </w:r>
      <w:r>
        <w:rPr>
          <w:spacing w:val="-20"/>
          <w:w w:val="95"/>
          <w:sz w:val="16"/>
        </w:rPr>
        <w:t xml:space="preserve"> </w:t>
      </w:r>
      <w:r>
        <w:rPr>
          <w:w w:val="95"/>
          <w:sz w:val="16"/>
        </w:rPr>
        <w:t>urines,</w:t>
      </w:r>
      <w:r>
        <w:rPr>
          <w:spacing w:val="-20"/>
          <w:w w:val="95"/>
          <w:sz w:val="16"/>
        </w:rPr>
        <w:t xml:space="preserve"> </w:t>
      </w:r>
      <w:r>
        <w:rPr>
          <w:w w:val="95"/>
          <w:sz w:val="16"/>
        </w:rPr>
        <w:t>expectorations Observation</w:t>
      </w:r>
      <w:r>
        <w:rPr>
          <w:spacing w:val="-20"/>
          <w:w w:val="95"/>
          <w:sz w:val="16"/>
        </w:rPr>
        <w:t xml:space="preserve"> </w:t>
      </w:r>
      <w:r>
        <w:rPr>
          <w:w w:val="95"/>
          <w:sz w:val="16"/>
        </w:rPr>
        <w:t>du</w:t>
      </w:r>
      <w:r>
        <w:rPr>
          <w:spacing w:val="-20"/>
          <w:w w:val="95"/>
          <w:sz w:val="16"/>
        </w:rPr>
        <w:t xml:space="preserve"> </w:t>
      </w:r>
      <w:r>
        <w:rPr>
          <w:w w:val="95"/>
          <w:sz w:val="16"/>
        </w:rPr>
        <w:t>comportement,</w:t>
      </w:r>
      <w:r>
        <w:rPr>
          <w:spacing w:val="-20"/>
          <w:w w:val="95"/>
          <w:sz w:val="16"/>
        </w:rPr>
        <w:t xml:space="preserve"> </w:t>
      </w:r>
      <w:r>
        <w:rPr>
          <w:w w:val="95"/>
          <w:sz w:val="16"/>
        </w:rPr>
        <w:t>repérage</w:t>
      </w:r>
      <w:r>
        <w:rPr>
          <w:spacing w:val="-20"/>
          <w:w w:val="95"/>
          <w:sz w:val="16"/>
        </w:rPr>
        <w:t xml:space="preserve"> </w:t>
      </w:r>
      <w:r>
        <w:rPr>
          <w:w w:val="95"/>
          <w:sz w:val="16"/>
        </w:rPr>
        <w:t>des</w:t>
      </w:r>
      <w:r>
        <w:rPr>
          <w:spacing w:val="-20"/>
          <w:w w:val="95"/>
          <w:sz w:val="16"/>
        </w:rPr>
        <w:t xml:space="preserve"> </w:t>
      </w:r>
      <w:r>
        <w:rPr>
          <w:w w:val="95"/>
          <w:sz w:val="16"/>
        </w:rPr>
        <w:t>signes</w:t>
      </w:r>
      <w:r>
        <w:rPr>
          <w:spacing w:val="-20"/>
          <w:w w:val="95"/>
          <w:sz w:val="16"/>
        </w:rPr>
        <w:t xml:space="preserve"> </w:t>
      </w:r>
      <w:r>
        <w:rPr>
          <w:w w:val="95"/>
          <w:sz w:val="16"/>
        </w:rPr>
        <w:t>de</w:t>
      </w:r>
      <w:r>
        <w:rPr>
          <w:spacing w:val="-20"/>
          <w:w w:val="95"/>
          <w:sz w:val="16"/>
        </w:rPr>
        <w:t xml:space="preserve"> </w:t>
      </w:r>
      <w:r>
        <w:rPr>
          <w:w w:val="95"/>
          <w:sz w:val="16"/>
        </w:rPr>
        <w:t>détresse</w:t>
      </w:r>
    </w:p>
    <w:p w14:paraId="7E900877" w14:textId="77777777" w:rsidR="00C0112C" w:rsidRDefault="00CD3D10">
      <w:pPr>
        <w:spacing w:line="176" w:lineRule="exact"/>
        <w:ind w:left="230" w:right="4972"/>
        <w:rPr>
          <w:sz w:val="16"/>
        </w:rPr>
      </w:pPr>
      <w:r>
        <w:rPr>
          <w:w w:val="95"/>
          <w:sz w:val="16"/>
        </w:rPr>
        <w:t>Participation</w:t>
      </w:r>
      <w:r>
        <w:rPr>
          <w:spacing w:val="-13"/>
          <w:w w:val="95"/>
          <w:sz w:val="16"/>
        </w:rPr>
        <w:t xml:space="preserve"> </w:t>
      </w:r>
      <w:r>
        <w:rPr>
          <w:w w:val="95"/>
          <w:sz w:val="16"/>
        </w:rPr>
        <w:t>au</w:t>
      </w:r>
      <w:r>
        <w:rPr>
          <w:spacing w:val="-13"/>
          <w:w w:val="95"/>
          <w:sz w:val="16"/>
        </w:rPr>
        <w:t xml:space="preserve"> </w:t>
      </w:r>
      <w:r>
        <w:rPr>
          <w:w w:val="95"/>
          <w:sz w:val="16"/>
        </w:rPr>
        <w:t>raisonnement</w:t>
      </w:r>
      <w:r>
        <w:rPr>
          <w:spacing w:val="-13"/>
          <w:w w:val="95"/>
          <w:sz w:val="16"/>
        </w:rPr>
        <w:t xml:space="preserve"> </w:t>
      </w:r>
      <w:r>
        <w:rPr>
          <w:w w:val="95"/>
          <w:sz w:val="16"/>
        </w:rPr>
        <w:t>clinique</w:t>
      </w:r>
      <w:r>
        <w:rPr>
          <w:spacing w:val="-13"/>
          <w:w w:val="95"/>
          <w:sz w:val="16"/>
        </w:rPr>
        <w:t xml:space="preserve"> </w:t>
      </w:r>
      <w:r>
        <w:rPr>
          <w:w w:val="95"/>
          <w:sz w:val="16"/>
        </w:rPr>
        <w:t>en</w:t>
      </w:r>
      <w:r>
        <w:rPr>
          <w:spacing w:val="-13"/>
          <w:w w:val="95"/>
          <w:sz w:val="16"/>
        </w:rPr>
        <w:t xml:space="preserve"> </w:t>
      </w:r>
      <w:r>
        <w:rPr>
          <w:w w:val="95"/>
          <w:sz w:val="16"/>
        </w:rPr>
        <w:t>lien</w:t>
      </w:r>
      <w:r>
        <w:rPr>
          <w:spacing w:val="-13"/>
          <w:w w:val="95"/>
          <w:sz w:val="16"/>
        </w:rPr>
        <w:t xml:space="preserve"> </w:t>
      </w:r>
      <w:r>
        <w:rPr>
          <w:w w:val="95"/>
          <w:sz w:val="16"/>
        </w:rPr>
        <w:t>avec</w:t>
      </w:r>
      <w:r>
        <w:rPr>
          <w:spacing w:val="-12"/>
          <w:w w:val="95"/>
          <w:sz w:val="16"/>
        </w:rPr>
        <w:t xml:space="preserve"> </w:t>
      </w:r>
      <w:r>
        <w:rPr>
          <w:w w:val="95"/>
          <w:sz w:val="16"/>
        </w:rPr>
        <w:t>l’équipe</w:t>
      </w:r>
      <w:r>
        <w:rPr>
          <w:spacing w:val="-13"/>
          <w:w w:val="95"/>
          <w:sz w:val="16"/>
        </w:rPr>
        <w:t xml:space="preserve"> </w:t>
      </w:r>
      <w:r>
        <w:rPr>
          <w:w w:val="95"/>
          <w:sz w:val="16"/>
        </w:rPr>
        <w:t>pluriprofessionnelle Evaluation</w:t>
      </w:r>
      <w:r>
        <w:rPr>
          <w:spacing w:val="-18"/>
          <w:w w:val="95"/>
          <w:sz w:val="16"/>
        </w:rPr>
        <w:t xml:space="preserve"> </w:t>
      </w:r>
      <w:r>
        <w:rPr>
          <w:w w:val="95"/>
          <w:sz w:val="16"/>
        </w:rPr>
        <w:t>du</w:t>
      </w:r>
      <w:r>
        <w:rPr>
          <w:spacing w:val="-18"/>
          <w:w w:val="95"/>
          <w:sz w:val="16"/>
        </w:rPr>
        <w:t xml:space="preserve"> </w:t>
      </w:r>
      <w:r>
        <w:rPr>
          <w:w w:val="95"/>
          <w:sz w:val="16"/>
        </w:rPr>
        <w:t>caractère</w:t>
      </w:r>
      <w:r>
        <w:rPr>
          <w:spacing w:val="-18"/>
          <w:w w:val="95"/>
          <w:sz w:val="16"/>
        </w:rPr>
        <w:t xml:space="preserve"> </w:t>
      </w:r>
      <w:r>
        <w:rPr>
          <w:w w:val="95"/>
          <w:sz w:val="16"/>
        </w:rPr>
        <w:t>urgent</w:t>
      </w:r>
      <w:r>
        <w:rPr>
          <w:spacing w:val="-18"/>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situation,</w:t>
      </w:r>
      <w:r>
        <w:rPr>
          <w:spacing w:val="-17"/>
          <w:w w:val="95"/>
          <w:sz w:val="16"/>
        </w:rPr>
        <w:t xml:space="preserve"> </w:t>
      </w:r>
      <w:r>
        <w:rPr>
          <w:w w:val="95"/>
          <w:sz w:val="16"/>
        </w:rPr>
        <w:t>action</w:t>
      </w:r>
      <w:r>
        <w:rPr>
          <w:spacing w:val="-18"/>
          <w:w w:val="95"/>
          <w:sz w:val="16"/>
        </w:rPr>
        <w:t xml:space="preserve"> </w:t>
      </w:r>
      <w:r>
        <w:rPr>
          <w:w w:val="95"/>
          <w:sz w:val="16"/>
        </w:rPr>
        <w:t>adaptée</w:t>
      </w:r>
      <w:r>
        <w:rPr>
          <w:spacing w:val="-18"/>
          <w:w w:val="95"/>
          <w:sz w:val="16"/>
        </w:rPr>
        <w:t xml:space="preserve"> </w:t>
      </w:r>
      <w:r>
        <w:rPr>
          <w:w w:val="95"/>
          <w:sz w:val="16"/>
        </w:rPr>
        <w:t>face</w:t>
      </w:r>
      <w:r>
        <w:rPr>
          <w:spacing w:val="-18"/>
          <w:w w:val="95"/>
          <w:sz w:val="16"/>
        </w:rPr>
        <w:t xml:space="preserve"> </w:t>
      </w:r>
      <w:r>
        <w:rPr>
          <w:w w:val="95"/>
          <w:sz w:val="16"/>
        </w:rPr>
        <w:t>à</w:t>
      </w:r>
      <w:r>
        <w:rPr>
          <w:spacing w:val="-18"/>
          <w:w w:val="95"/>
          <w:sz w:val="16"/>
        </w:rPr>
        <w:t xml:space="preserve"> </w:t>
      </w:r>
      <w:r>
        <w:rPr>
          <w:w w:val="95"/>
          <w:sz w:val="16"/>
        </w:rPr>
        <w:t>cette</w:t>
      </w:r>
      <w:r>
        <w:rPr>
          <w:spacing w:val="-18"/>
          <w:w w:val="95"/>
          <w:sz w:val="16"/>
        </w:rPr>
        <w:t xml:space="preserve"> </w:t>
      </w:r>
      <w:r>
        <w:rPr>
          <w:w w:val="95"/>
          <w:sz w:val="16"/>
        </w:rPr>
        <w:t>situation</w:t>
      </w:r>
    </w:p>
    <w:p w14:paraId="7E900878" w14:textId="77777777" w:rsidR="00C0112C" w:rsidRDefault="00CD3D10">
      <w:pPr>
        <w:spacing w:line="176" w:lineRule="exact"/>
        <w:ind w:left="230" w:right="1195"/>
        <w:rPr>
          <w:sz w:val="16"/>
        </w:rPr>
      </w:pPr>
      <w:r>
        <w:rPr>
          <w:w w:val="95"/>
          <w:sz w:val="16"/>
        </w:rPr>
        <w:t>Mesure</w:t>
      </w:r>
      <w:r>
        <w:rPr>
          <w:spacing w:val="-21"/>
          <w:w w:val="95"/>
          <w:sz w:val="16"/>
        </w:rPr>
        <w:t xml:space="preserve"> </w:t>
      </w:r>
      <w:r>
        <w:rPr>
          <w:w w:val="95"/>
          <w:sz w:val="16"/>
        </w:rPr>
        <w:t>de</w:t>
      </w:r>
      <w:r>
        <w:rPr>
          <w:spacing w:val="-21"/>
          <w:w w:val="95"/>
          <w:sz w:val="16"/>
        </w:rPr>
        <w:t xml:space="preserve"> </w:t>
      </w:r>
      <w:r>
        <w:rPr>
          <w:w w:val="95"/>
          <w:sz w:val="16"/>
        </w:rPr>
        <w:t>certains</w:t>
      </w:r>
      <w:r>
        <w:rPr>
          <w:spacing w:val="-21"/>
          <w:w w:val="95"/>
          <w:sz w:val="16"/>
        </w:rPr>
        <w:t xml:space="preserve"> </w:t>
      </w:r>
      <w:r>
        <w:rPr>
          <w:w w:val="95"/>
          <w:sz w:val="16"/>
        </w:rPr>
        <w:t>paramètres</w:t>
      </w:r>
      <w:r>
        <w:rPr>
          <w:spacing w:val="-21"/>
          <w:w w:val="95"/>
          <w:sz w:val="16"/>
        </w:rPr>
        <w:t xml:space="preserve"> </w:t>
      </w:r>
      <w:r>
        <w:rPr>
          <w:w w:val="95"/>
          <w:sz w:val="16"/>
        </w:rPr>
        <w:t>vitaux</w:t>
      </w:r>
      <w:r>
        <w:rPr>
          <w:spacing w:val="-21"/>
          <w:w w:val="95"/>
          <w:sz w:val="16"/>
        </w:rPr>
        <w:t xml:space="preserve"> </w:t>
      </w:r>
      <w:r>
        <w:rPr>
          <w:w w:val="95"/>
          <w:sz w:val="16"/>
        </w:rPr>
        <w:t>:</w:t>
      </w:r>
      <w:r>
        <w:rPr>
          <w:spacing w:val="-21"/>
          <w:w w:val="95"/>
          <w:sz w:val="16"/>
        </w:rPr>
        <w:t xml:space="preserve"> </w:t>
      </w:r>
      <w:r>
        <w:rPr>
          <w:w w:val="95"/>
          <w:sz w:val="16"/>
        </w:rPr>
        <w:t>poids,</w:t>
      </w:r>
      <w:r>
        <w:rPr>
          <w:spacing w:val="-21"/>
          <w:w w:val="95"/>
          <w:sz w:val="16"/>
        </w:rPr>
        <w:t xml:space="preserve"> </w:t>
      </w:r>
      <w:r>
        <w:rPr>
          <w:w w:val="95"/>
          <w:sz w:val="16"/>
        </w:rPr>
        <w:t>taille,</w:t>
      </w:r>
      <w:r>
        <w:rPr>
          <w:spacing w:val="-21"/>
          <w:w w:val="95"/>
          <w:sz w:val="16"/>
        </w:rPr>
        <w:t xml:space="preserve"> </w:t>
      </w:r>
      <w:r>
        <w:rPr>
          <w:w w:val="95"/>
          <w:sz w:val="16"/>
        </w:rPr>
        <w:t>température,</w:t>
      </w:r>
      <w:r>
        <w:rPr>
          <w:spacing w:val="-21"/>
          <w:w w:val="95"/>
          <w:sz w:val="16"/>
        </w:rPr>
        <w:t xml:space="preserve"> </w:t>
      </w:r>
      <w:r>
        <w:rPr>
          <w:w w:val="95"/>
          <w:sz w:val="16"/>
        </w:rPr>
        <w:t>diurèse,</w:t>
      </w:r>
      <w:r>
        <w:rPr>
          <w:spacing w:val="-21"/>
          <w:w w:val="95"/>
          <w:sz w:val="16"/>
        </w:rPr>
        <w:t xml:space="preserve"> </w:t>
      </w:r>
      <w:r>
        <w:rPr>
          <w:w w:val="95"/>
          <w:sz w:val="16"/>
        </w:rPr>
        <w:t>pouls,</w:t>
      </w:r>
      <w:r>
        <w:rPr>
          <w:spacing w:val="-21"/>
          <w:w w:val="95"/>
          <w:sz w:val="16"/>
        </w:rPr>
        <w:t xml:space="preserve"> </w:t>
      </w:r>
      <w:r>
        <w:rPr>
          <w:w w:val="95"/>
          <w:sz w:val="16"/>
        </w:rPr>
        <w:t>fréquence</w:t>
      </w:r>
      <w:r>
        <w:rPr>
          <w:spacing w:val="-21"/>
          <w:w w:val="95"/>
          <w:sz w:val="16"/>
        </w:rPr>
        <w:t xml:space="preserve"> </w:t>
      </w:r>
      <w:r>
        <w:rPr>
          <w:w w:val="95"/>
          <w:sz w:val="16"/>
        </w:rPr>
        <w:t>respiratoire,</w:t>
      </w:r>
      <w:r>
        <w:rPr>
          <w:spacing w:val="-21"/>
          <w:w w:val="95"/>
          <w:sz w:val="16"/>
        </w:rPr>
        <w:t xml:space="preserve"> </w:t>
      </w:r>
      <w:r>
        <w:rPr>
          <w:w w:val="95"/>
          <w:sz w:val="16"/>
        </w:rPr>
        <w:t>pression</w:t>
      </w:r>
      <w:r>
        <w:rPr>
          <w:spacing w:val="-21"/>
          <w:w w:val="95"/>
          <w:sz w:val="16"/>
        </w:rPr>
        <w:t xml:space="preserve"> </w:t>
      </w:r>
      <w:r>
        <w:rPr>
          <w:w w:val="95"/>
          <w:sz w:val="16"/>
        </w:rPr>
        <w:t>artérielle,</w:t>
      </w:r>
      <w:r>
        <w:rPr>
          <w:spacing w:val="-21"/>
          <w:w w:val="95"/>
          <w:sz w:val="16"/>
        </w:rPr>
        <w:t xml:space="preserve"> </w:t>
      </w:r>
      <w:r>
        <w:rPr>
          <w:w w:val="95"/>
          <w:sz w:val="16"/>
        </w:rPr>
        <w:t>saturation</w:t>
      </w:r>
      <w:r>
        <w:rPr>
          <w:spacing w:val="-21"/>
          <w:w w:val="95"/>
          <w:sz w:val="16"/>
        </w:rPr>
        <w:t xml:space="preserve"> </w:t>
      </w:r>
      <w:r>
        <w:rPr>
          <w:w w:val="95"/>
          <w:sz w:val="16"/>
        </w:rPr>
        <w:t>en</w:t>
      </w:r>
      <w:r>
        <w:rPr>
          <w:spacing w:val="-21"/>
          <w:w w:val="95"/>
          <w:sz w:val="16"/>
        </w:rPr>
        <w:t xml:space="preserve"> </w:t>
      </w:r>
      <w:r>
        <w:rPr>
          <w:w w:val="95"/>
          <w:sz w:val="16"/>
        </w:rPr>
        <w:t>oxygène Transcription</w:t>
      </w:r>
      <w:r>
        <w:rPr>
          <w:spacing w:val="-16"/>
          <w:w w:val="95"/>
          <w:sz w:val="16"/>
        </w:rPr>
        <w:t xml:space="preserve"> </w:t>
      </w:r>
      <w:r>
        <w:rPr>
          <w:w w:val="95"/>
          <w:sz w:val="16"/>
        </w:rPr>
        <w:t>sur</w:t>
      </w:r>
      <w:r>
        <w:rPr>
          <w:spacing w:val="-17"/>
          <w:w w:val="95"/>
          <w:sz w:val="16"/>
        </w:rPr>
        <w:t xml:space="preserve"> </w:t>
      </w:r>
      <w:r>
        <w:rPr>
          <w:w w:val="95"/>
          <w:sz w:val="16"/>
        </w:rPr>
        <w:t>les</w:t>
      </w:r>
      <w:r>
        <w:rPr>
          <w:spacing w:val="-16"/>
          <w:w w:val="95"/>
          <w:sz w:val="16"/>
        </w:rPr>
        <w:t xml:space="preserve"> </w:t>
      </w:r>
      <w:r>
        <w:rPr>
          <w:w w:val="95"/>
          <w:sz w:val="16"/>
        </w:rPr>
        <w:t>supports</w:t>
      </w:r>
      <w:r>
        <w:rPr>
          <w:spacing w:val="-16"/>
          <w:w w:val="95"/>
          <w:sz w:val="16"/>
        </w:rPr>
        <w:t xml:space="preserve"> </w:t>
      </w:r>
      <w:r>
        <w:rPr>
          <w:w w:val="95"/>
          <w:sz w:val="16"/>
        </w:rPr>
        <w:t>spécifiques</w:t>
      </w:r>
    </w:p>
    <w:p w14:paraId="7E900879" w14:textId="77777777" w:rsidR="00C0112C" w:rsidRDefault="00CD3D10">
      <w:pPr>
        <w:spacing w:line="172" w:lineRule="exact"/>
        <w:ind w:left="230"/>
        <w:rPr>
          <w:sz w:val="16"/>
        </w:rPr>
      </w:pPr>
      <w:r>
        <w:rPr>
          <w:w w:val="95"/>
          <w:sz w:val="16"/>
        </w:rPr>
        <w:t>Aide à la prise des médicaments selon la réglementation en vigueur</w:t>
      </w:r>
    </w:p>
    <w:p w14:paraId="7E90087A" w14:textId="77777777" w:rsidR="00C0112C" w:rsidRDefault="00CD3D10">
      <w:pPr>
        <w:spacing w:line="172" w:lineRule="exact"/>
        <w:ind w:left="723"/>
        <w:rPr>
          <w:rFonts w:ascii="Lucida Sans"/>
          <w:b/>
          <w:sz w:val="16"/>
        </w:rPr>
      </w:pPr>
      <w:r>
        <w:rPr>
          <w:rFonts w:ascii="Lucida Sans"/>
          <w:b/>
          <w:w w:val="75"/>
          <w:sz w:val="16"/>
        </w:rPr>
        <w:t>Moyens et ressources</w:t>
      </w:r>
    </w:p>
    <w:p w14:paraId="7E90087B" w14:textId="77777777" w:rsidR="00C0112C" w:rsidRDefault="00CD3D10">
      <w:pPr>
        <w:spacing w:line="181" w:lineRule="exact"/>
        <w:ind w:left="723"/>
        <w:rPr>
          <w:sz w:val="16"/>
        </w:rPr>
      </w:pPr>
      <w:r>
        <w:rPr>
          <w:w w:val="90"/>
          <w:sz w:val="16"/>
        </w:rPr>
        <w:t>Contexte de l’intervention</w:t>
      </w:r>
    </w:p>
    <w:p w14:paraId="7E90087C" w14:textId="77777777" w:rsidR="00C0112C" w:rsidRDefault="00CD3D10">
      <w:pPr>
        <w:spacing w:line="176" w:lineRule="exact"/>
        <w:ind w:left="723"/>
        <w:rPr>
          <w:sz w:val="16"/>
        </w:rPr>
      </w:pPr>
      <w:r>
        <w:rPr>
          <w:w w:val="90"/>
          <w:sz w:val="16"/>
        </w:rPr>
        <w:t>Outils  informatiques, logiciels adaptés</w:t>
      </w:r>
    </w:p>
    <w:p w14:paraId="7E90087D" w14:textId="77777777" w:rsidR="00C0112C" w:rsidRDefault="00CD3D10">
      <w:pPr>
        <w:spacing w:before="1" w:line="176" w:lineRule="exact"/>
        <w:ind w:left="723" w:right="1596"/>
        <w:rPr>
          <w:sz w:val="16"/>
        </w:rPr>
      </w:pPr>
      <w:r>
        <w:rPr>
          <w:w w:val="95"/>
          <w:sz w:val="16"/>
        </w:rPr>
        <w:t>Prescription</w:t>
      </w:r>
      <w:r>
        <w:rPr>
          <w:spacing w:val="-18"/>
          <w:w w:val="95"/>
          <w:sz w:val="16"/>
        </w:rPr>
        <w:t xml:space="preserve"> </w:t>
      </w:r>
      <w:r>
        <w:rPr>
          <w:w w:val="95"/>
          <w:sz w:val="16"/>
        </w:rPr>
        <w:t>médicale</w:t>
      </w:r>
      <w:r>
        <w:rPr>
          <w:spacing w:val="-18"/>
          <w:w w:val="95"/>
          <w:sz w:val="16"/>
        </w:rPr>
        <w:t xml:space="preserve"> </w:t>
      </w:r>
      <w:r>
        <w:rPr>
          <w:w w:val="95"/>
          <w:sz w:val="16"/>
        </w:rPr>
        <w:t>et</w:t>
      </w:r>
      <w:r>
        <w:rPr>
          <w:spacing w:val="-18"/>
          <w:w w:val="95"/>
          <w:sz w:val="16"/>
        </w:rPr>
        <w:t xml:space="preserve"> </w:t>
      </w:r>
      <w:r>
        <w:rPr>
          <w:w w:val="95"/>
          <w:sz w:val="16"/>
        </w:rPr>
        <w:t>médicaments</w:t>
      </w:r>
      <w:r>
        <w:rPr>
          <w:spacing w:val="-18"/>
          <w:w w:val="95"/>
          <w:sz w:val="16"/>
        </w:rPr>
        <w:t xml:space="preserve"> </w:t>
      </w:r>
      <w:r>
        <w:rPr>
          <w:w w:val="95"/>
          <w:sz w:val="16"/>
        </w:rPr>
        <w:t>dont</w:t>
      </w:r>
      <w:r>
        <w:rPr>
          <w:spacing w:val="-18"/>
          <w:w w:val="95"/>
          <w:sz w:val="16"/>
        </w:rPr>
        <w:t xml:space="preserve"> </w:t>
      </w:r>
      <w:r>
        <w:rPr>
          <w:w w:val="95"/>
          <w:sz w:val="16"/>
        </w:rPr>
        <w:t>le</w:t>
      </w:r>
      <w:r>
        <w:rPr>
          <w:spacing w:val="-18"/>
          <w:w w:val="95"/>
          <w:sz w:val="16"/>
        </w:rPr>
        <w:t xml:space="preserve"> </w:t>
      </w:r>
      <w:r>
        <w:rPr>
          <w:w w:val="95"/>
          <w:sz w:val="16"/>
        </w:rPr>
        <w:t>mode</w:t>
      </w:r>
      <w:r>
        <w:rPr>
          <w:spacing w:val="-18"/>
          <w:w w:val="95"/>
          <w:sz w:val="16"/>
        </w:rPr>
        <w:t xml:space="preserve"> </w:t>
      </w:r>
      <w:r>
        <w:rPr>
          <w:w w:val="95"/>
          <w:sz w:val="16"/>
        </w:rPr>
        <w:t>de</w:t>
      </w:r>
      <w:r>
        <w:rPr>
          <w:spacing w:val="-18"/>
          <w:w w:val="95"/>
          <w:sz w:val="16"/>
        </w:rPr>
        <w:t xml:space="preserve"> </w:t>
      </w:r>
      <w:r>
        <w:rPr>
          <w:w w:val="95"/>
          <w:sz w:val="16"/>
        </w:rPr>
        <w:t>prise</w:t>
      </w:r>
      <w:r>
        <w:rPr>
          <w:spacing w:val="-18"/>
          <w:w w:val="95"/>
          <w:sz w:val="16"/>
        </w:rPr>
        <w:t xml:space="preserve"> </w:t>
      </w:r>
      <w:r>
        <w:rPr>
          <w:w w:val="95"/>
          <w:sz w:val="16"/>
        </w:rPr>
        <w:t>ne</w:t>
      </w:r>
      <w:r>
        <w:rPr>
          <w:spacing w:val="-18"/>
          <w:w w:val="95"/>
          <w:sz w:val="16"/>
        </w:rPr>
        <w:t xml:space="preserve"> </w:t>
      </w:r>
      <w:r>
        <w:rPr>
          <w:w w:val="95"/>
          <w:sz w:val="16"/>
        </w:rPr>
        <w:t>présente</w:t>
      </w:r>
      <w:r>
        <w:rPr>
          <w:spacing w:val="-18"/>
          <w:w w:val="95"/>
          <w:sz w:val="16"/>
        </w:rPr>
        <w:t xml:space="preserve"> </w:t>
      </w:r>
      <w:r>
        <w:rPr>
          <w:w w:val="95"/>
          <w:sz w:val="16"/>
        </w:rPr>
        <w:t>ni</w:t>
      </w:r>
      <w:r>
        <w:rPr>
          <w:spacing w:val="-18"/>
          <w:w w:val="95"/>
          <w:sz w:val="16"/>
        </w:rPr>
        <w:t xml:space="preserve"> </w:t>
      </w:r>
      <w:r>
        <w:rPr>
          <w:w w:val="95"/>
          <w:sz w:val="16"/>
        </w:rPr>
        <w:t>difficultés</w:t>
      </w:r>
      <w:r>
        <w:rPr>
          <w:spacing w:val="-18"/>
          <w:w w:val="95"/>
          <w:sz w:val="16"/>
        </w:rPr>
        <w:t xml:space="preserve"> </w:t>
      </w:r>
      <w:r>
        <w:rPr>
          <w:w w:val="95"/>
          <w:sz w:val="16"/>
        </w:rPr>
        <w:t>d’administration</w:t>
      </w:r>
      <w:r>
        <w:rPr>
          <w:spacing w:val="-18"/>
          <w:w w:val="95"/>
          <w:sz w:val="16"/>
        </w:rPr>
        <w:t xml:space="preserve"> </w:t>
      </w:r>
      <w:r>
        <w:rPr>
          <w:w w:val="95"/>
          <w:sz w:val="16"/>
        </w:rPr>
        <w:t>ni</w:t>
      </w:r>
      <w:r>
        <w:rPr>
          <w:spacing w:val="-18"/>
          <w:w w:val="95"/>
          <w:sz w:val="16"/>
        </w:rPr>
        <w:t xml:space="preserve"> </w:t>
      </w:r>
      <w:r>
        <w:rPr>
          <w:w w:val="95"/>
          <w:sz w:val="16"/>
        </w:rPr>
        <w:t>apprentissage</w:t>
      </w:r>
      <w:r>
        <w:rPr>
          <w:spacing w:val="-18"/>
          <w:w w:val="95"/>
          <w:sz w:val="16"/>
        </w:rPr>
        <w:t xml:space="preserve"> </w:t>
      </w:r>
      <w:r>
        <w:rPr>
          <w:w w:val="95"/>
          <w:sz w:val="16"/>
        </w:rPr>
        <w:t xml:space="preserve">particulier </w:t>
      </w:r>
      <w:r>
        <w:rPr>
          <w:w w:val="90"/>
          <w:sz w:val="16"/>
        </w:rPr>
        <w:t>Documents</w:t>
      </w:r>
      <w:r>
        <w:rPr>
          <w:spacing w:val="24"/>
          <w:w w:val="90"/>
          <w:sz w:val="16"/>
        </w:rPr>
        <w:t xml:space="preserve"> </w:t>
      </w:r>
      <w:r>
        <w:rPr>
          <w:w w:val="90"/>
          <w:sz w:val="16"/>
        </w:rPr>
        <w:t>spécifiques</w:t>
      </w:r>
    </w:p>
    <w:p w14:paraId="7E90087E" w14:textId="77777777" w:rsidR="00C0112C" w:rsidRDefault="00CD3D10">
      <w:pPr>
        <w:spacing w:line="172" w:lineRule="exact"/>
        <w:ind w:left="723"/>
        <w:rPr>
          <w:sz w:val="16"/>
        </w:rPr>
      </w:pPr>
      <w:r>
        <w:rPr>
          <w:w w:val="95"/>
          <w:sz w:val="16"/>
        </w:rPr>
        <w:t>Projet individualisé, projet de vie, projet de soins, plan de soins…</w:t>
      </w:r>
    </w:p>
    <w:p w14:paraId="7E90087F"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880" w14:textId="77777777" w:rsidR="00C0112C" w:rsidRDefault="00CD3D10">
      <w:pPr>
        <w:spacing w:line="181" w:lineRule="exact"/>
        <w:ind w:left="723"/>
        <w:rPr>
          <w:sz w:val="16"/>
        </w:rPr>
      </w:pPr>
      <w:r>
        <w:rPr>
          <w:w w:val="90"/>
          <w:sz w:val="16"/>
        </w:rPr>
        <w:t>Observations  précises  et significatives</w:t>
      </w:r>
    </w:p>
    <w:p w14:paraId="7E900881" w14:textId="77777777" w:rsidR="00C0112C" w:rsidRDefault="00CD3D10">
      <w:pPr>
        <w:spacing w:before="2" w:line="176" w:lineRule="exact"/>
        <w:ind w:left="723" w:right="5020"/>
        <w:rPr>
          <w:sz w:val="16"/>
        </w:rPr>
      </w:pPr>
      <w:r>
        <w:rPr>
          <w:w w:val="95"/>
          <w:sz w:val="16"/>
        </w:rPr>
        <w:t>Exactitude</w:t>
      </w:r>
      <w:r>
        <w:rPr>
          <w:spacing w:val="-13"/>
          <w:w w:val="95"/>
          <w:sz w:val="16"/>
        </w:rPr>
        <w:t xml:space="preserve"> </w:t>
      </w:r>
      <w:r>
        <w:rPr>
          <w:w w:val="95"/>
          <w:sz w:val="16"/>
        </w:rPr>
        <w:t>des</w:t>
      </w:r>
      <w:r>
        <w:rPr>
          <w:spacing w:val="-12"/>
          <w:w w:val="95"/>
          <w:sz w:val="16"/>
        </w:rPr>
        <w:t xml:space="preserve"> </w:t>
      </w:r>
      <w:r>
        <w:rPr>
          <w:w w:val="95"/>
          <w:sz w:val="16"/>
        </w:rPr>
        <w:t>mesures</w:t>
      </w:r>
      <w:r>
        <w:rPr>
          <w:spacing w:val="-12"/>
          <w:w w:val="95"/>
          <w:sz w:val="16"/>
        </w:rPr>
        <w:t xml:space="preserve"> </w:t>
      </w:r>
      <w:r>
        <w:rPr>
          <w:w w:val="95"/>
          <w:sz w:val="16"/>
        </w:rPr>
        <w:t>et</w:t>
      </w:r>
      <w:r>
        <w:rPr>
          <w:spacing w:val="-13"/>
          <w:w w:val="95"/>
          <w:sz w:val="16"/>
        </w:rPr>
        <w:t xml:space="preserve"> </w:t>
      </w:r>
      <w:r>
        <w:rPr>
          <w:w w:val="95"/>
          <w:sz w:val="16"/>
        </w:rPr>
        <w:t>de</w:t>
      </w:r>
      <w:r>
        <w:rPr>
          <w:spacing w:val="-12"/>
          <w:w w:val="95"/>
          <w:sz w:val="16"/>
        </w:rPr>
        <w:t xml:space="preserve"> </w:t>
      </w:r>
      <w:r>
        <w:rPr>
          <w:w w:val="95"/>
          <w:sz w:val="16"/>
        </w:rPr>
        <w:t>leur</w:t>
      </w:r>
      <w:r>
        <w:rPr>
          <w:spacing w:val="-12"/>
          <w:w w:val="95"/>
          <w:sz w:val="16"/>
        </w:rPr>
        <w:t xml:space="preserve"> </w:t>
      </w:r>
      <w:r>
        <w:rPr>
          <w:w w:val="95"/>
          <w:sz w:val="16"/>
        </w:rPr>
        <w:t>transcription</w:t>
      </w:r>
      <w:r>
        <w:rPr>
          <w:spacing w:val="-12"/>
          <w:w w:val="95"/>
          <w:sz w:val="16"/>
        </w:rPr>
        <w:t xml:space="preserve"> </w:t>
      </w:r>
      <w:r>
        <w:rPr>
          <w:w w:val="95"/>
          <w:sz w:val="16"/>
        </w:rPr>
        <w:t>dans</w:t>
      </w:r>
      <w:r>
        <w:rPr>
          <w:spacing w:val="-12"/>
          <w:w w:val="95"/>
          <w:sz w:val="16"/>
        </w:rPr>
        <w:t xml:space="preserve"> </w:t>
      </w:r>
      <w:r>
        <w:rPr>
          <w:w w:val="95"/>
          <w:sz w:val="16"/>
        </w:rPr>
        <w:t>le</w:t>
      </w:r>
      <w:r>
        <w:rPr>
          <w:spacing w:val="-13"/>
          <w:w w:val="95"/>
          <w:sz w:val="16"/>
        </w:rPr>
        <w:t xml:space="preserve"> </w:t>
      </w:r>
      <w:r>
        <w:rPr>
          <w:w w:val="95"/>
          <w:sz w:val="16"/>
        </w:rPr>
        <w:t>respect</w:t>
      </w:r>
      <w:r>
        <w:rPr>
          <w:spacing w:val="-12"/>
          <w:w w:val="95"/>
          <w:sz w:val="16"/>
        </w:rPr>
        <w:t xml:space="preserve"> </w:t>
      </w:r>
      <w:r>
        <w:rPr>
          <w:w w:val="95"/>
          <w:sz w:val="16"/>
        </w:rPr>
        <w:t>des</w:t>
      </w:r>
      <w:r>
        <w:rPr>
          <w:spacing w:val="-12"/>
          <w:w w:val="95"/>
          <w:sz w:val="16"/>
        </w:rPr>
        <w:t xml:space="preserve"> </w:t>
      </w:r>
      <w:r>
        <w:rPr>
          <w:w w:val="95"/>
          <w:sz w:val="16"/>
        </w:rPr>
        <w:t xml:space="preserve">codes </w:t>
      </w:r>
      <w:r>
        <w:rPr>
          <w:w w:val="90"/>
          <w:sz w:val="16"/>
        </w:rPr>
        <w:t>Alerte en cas d’anomalie et intervention</w:t>
      </w:r>
      <w:r>
        <w:rPr>
          <w:spacing w:val="29"/>
          <w:w w:val="90"/>
          <w:sz w:val="16"/>
        </w:rPr>
        <w:t xml:space="preserve"> </w:t>
      </w:r>
      <w:r>
        <w:rPr>
          <w:w w:val="90"/>
          <w:sz w:val="16"/>
        </w:rPr>
        <w:t>adaptée</w:t>
      </w:r>
    </w:p>
    <w:p w14:paraId="7E900882" w14:textId="77777777" w:rsidR="00C0112C" w:rsidRDefault="00CD3D10">
      <w:pPr>
        <w:spacing w:line="174" w:lineRule="exact"/>
        <w:ind w:left="723"/>
        <w:rPr>
          <w:sz w:val="16"/>
        </w:rPr>
      </w:pPr>
      <w:r>
        <w:rPr>
          <w:w w:val="95"/>
          <w:sz w:val="16"/>
        </w:rPr>
        <w:t>Prise effective des médicaments selon la prescription médicale</w:t>
      </w:r>
    </w:p>
    <w:p w14:paraId="7E900883" w14:textId="77777777" w:rsidR="00C0112C" w:rsidRDefault="00CD3D10">
      <w:pPr>
        <w:spacing w:before="2" w:line="176" w:lineRule="exact"/>
        <w:ind w:left="723" w:right="4261"/>
        <w:rPr>
          <w:sz w:val="16"/>
        </w:rPr>
      </w:pPr>
      <w:r>
        <w:rPr>
          <w:w w:val="90"/>
          <w:sz w:val="16"/>
        </w:rPr>
        <w:t>Proposition pertinente d’éléments de procédure de surveillance et d’urgence Transmission pertinente</w:t>
      </w:r>
    </w:p>
    <w:p w14:paraId="7E900884" w14:textId="77777777" w:rsidR="00C0112C" w:rsidRDefault="00C0112C">
      <w:pPr>
        <w:spacing w:before="6"/>
        <w:rPr>
          <w:sz w:val="26"/>
        </w:rPr>
      </w:pPr>
    </w:p>
    <w:p w14:paraId="7E900885" w14:textId="77777777" w:rsidR="00C0112C" w:rsidRDefault="00CD3D10">
      <w:pPr>
        <w:spacing w:before="1"/>
        <w:jc w:val="center"/>
        <w:rPr>
          <w:sz w:val="13"/>
        </w:rPr>
      </w:pPr>
      <w:r>
        <w:rPr>
          <w:w w:val="115"/>
          <w:sz w:val="13"/>
        </w:rPr>
        <w:t>Pôle d’activités 2 - Intervention auprès de la personne lors des soins d’hygiène, de confort et de sécurité, dans les activités de la vie quotidienne</w:t>
      </w:r>
    </w:p>
    <w:p w14:paraId="7E900886" w14:textId="77777777" w:rsidR="00C0112C" w:rsidRDefault="00C0112C">
      <w:pPr>
        <w:spacing w:before="8"/>
        <w:rPr>
          <w:sz w:val="14"/>
        </w:rPr>
      </w:pPr>
    </w:p>
    <w:p w14:paraId="7E900887" w14:textId="77777777" w:rsidR="00C0112C" w:rsidRDefault="00CD3D10">
      <w:pPr>
        <w:spacing w:line="184" w:lineRule="exact"/>
        <w:ind w:left="230"/>
        <w:rPr>
          <w:rFonts w:ascii="Lucida Sans" w:hAnsi="Lucida Sans"/>
          <w:b/>
          <w:sz w:val="16"/>
        </w:rPr>
      </w:pPr>
      <w:r>
        <w:rPr>
          <w:rFonts w:ascii="Lucida Sans" w:hAnsi="Lucida Sans"/>
          <w:b/>
          <w:w w:val="75"/>
          <w:sz w:val="16"/>
        </w:rPr>
        <w:t>Activité 2-3 Entretien de l'environnement proche de la personne et vérification du bon fonctionnement du lit, des aides techniques, des dispositifs médicaux</w:t>
      </w:r>
    </w:p>
    <w:p w14:paraId="7E900888" w14:textId="77777777" w:rsidR="00C0112C" w:rsidRDefault="00CD3D10">
      <w:pPr>
        <w:spacing w:line="181" w:lineRule="exact"/>
        <w:ind w:left="230"/>
        <w:rPr>
          <w:sz w:val="16"/>
        </w:rPr>
      </w:pPr>
      <w:r>
        <w:rPr>
          <w:w w:val="90"/>
          <w:sz w:val="16"/>
        </w:rPr>
        <w:t>Entretien des locaux  collectifs</w:t>
      </w:r>
    </w:p>
    <w:p w14:paraId="7E900889" w14:textId="77777777" w:rsidR="00C0112C" w:rsidRDefault="00CD3D10">
      <w:pPr>
        <w:spacing w:before="2" w:line="176" w:lineRule="exact"/>
        <w:ind w:left="230" w:right="996"/>
        <w:rPr>
          <w:sz w:val="16"/>
        </w:rPr>
      </w:pPr>
      <w:r>
        <w:rPr>
          <w:w w:val="95"/>
          <w:sz w:val="16"/>
        </w:rPr>
        <w:t>Entretien</w:t>
      </w:r>
      <w:r>
        <w:rPr>
          <w:spacing w:val="-16"/>
          <w:w w:val="95"/>
          <w:sz w:val="16"/>
        </w:rPr>
        <w:t xml:space="preserve"> </w:t>
      </w:r>
      <w:r>
        <w:rPr>
          <w:w w:val="95"/>
          <w:sz w:val="16"/>
        </w:rPr>
        <w:t>de</w:t>
      </w:r>
      <w:r>
        <w:rPr>
          <w:spacing w:val="-16"/>
          <w:w w:val="95"/>
          <w:sz w:val="16"/>
        </w:rPr>
        <w:t xml:space="preserve"> </w:t>
      </w:r>
      <w:r>
        <w:rPr>
          <w:w w:val="95"/>
          <w:sz w:val="16"/>
        </w:rPr>
        <w:t>l’environnement</w:t>
      </w:r>
      <w:r>
        <w:rPr>
          <w:spacing w:val="-16"/>
          <w:w w:val="95"/>
          <w:sz w:val="16"/>
        </w:rPr>
        <w:t xml:space="preserve"> </w:t>
      </w:r>
      <w:r>
        <w:rPr>
          <w:w w:val="95"/>
          <w:sz w:val="16"/>
        </w:rPr>
        <w:t>proche</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personne,</w:t>
      </w:r>
      <w:r>
        <w:rPr>
          <w:spacing w:val="-16"/>
          <w:w w:val="95"/>
          <w:sz w:val="16"/>
        </w:rPr>
        <w:t xml:space="preserve"> </w:t>
      </w:r>
      <w:r>
        <w:rPr>
          <w:w w:val="95"/>
          <w:sz w:val="16"/>
        </w:rPr>
        <w:t>pendant</w:t>
      </w:r>
      <w:r>
        <w:rPr>
          <w:spacing w:val="-17"/>
          <w:w w:val="95"/>
          <w:sz w:val="16"/>
        </w:rPr>
        <w:t xml:space="preserve"> </w:t>
      </w:r>
      <w:r>
        <w:rPr>
          <w:w w:val="95"/>
          <w:sz w:val="16"/>
        </w:rPr>
        <w:t>son</w:t>
      </w:r>
      <w:r>
        <w:rPr>
          <w:spacing w:val="-16"/>
          <w:w w:val="95"/>
          <w:sz w:val="16"/>
        </w:rPr>
        <w:t xml:space="preserve"> </w:t>
      </w:r>
      <w:r>
        <w:rPr>
          <w:w w:val="95"/>
          <w:sz w:val="16"/>
        </w:rPr>
        <w:t>séjour</w:t>
      </w:r>
      <w:r>
        <w:rPr>
          <w:spacing w:val="-17"/>
          <w:w w:val="95"/>
          <w:sz w:val="16"/>
        </w:rPr>
        <w:t xml:space="preserve"> </w:t>
      </w:r>
      <w:r>
        <w:rPr>
          <w:w w:val="95"/>
          <w:sz w:val="16"/>
        </w:rPr>
        <w:t>et</w:t>
      </w:r>
      <w:r>
        <w:rPr>
          <w:spacing w:val="-16"/>
          <w:w w:val="95"/>
          <w:sz w:val="16"/>
        </w:rPr>
        <w:t xml:space="preserve"> </w:t>
      </w:r>
      <w:r>
        <w:rPr>
          <w:w w:val="95"/>
          <w:sz w:val="16"/>
        </w:rPr>
        <w:t>après</w:t>
      </w:r>
      <w:r>
        <w:rPr>
          <w:spacing w:val="-16"/>
          <w:w w:val="95"/>
          <w:sz w:val="16"/>
        </w:rPr>
        <w:t xml:space="preserve"> </w:t>
      </w:r>
      <w:r>
        <w:rPr>
          <w:w w:val="95"/>
          <w:sz w:val="16"/>
        </w:rPr>
        <w:t>son</w:t>
      </w:r>
      <w:r>
        <w:rPr>
          <w:spacing w:val="-16"/>
          <w:w w:val="95"/>
          <w:sz w:val="16"/>
        </w:rPr>
        <w:t xml:space="preserve"> </w:t>
      </w:r>
      <w:r>
        <w:rPr>
          <w:w w:val="95"/>
          <w:sz w:val="16"/>
        </w:rPr>
        <w:t>départ,</w:t>
      </w:r>
      <w:r>
        <w:rPr>
          <w:spacing w:val="-17"/>
          <w:w w:val="95"/>
          <w:sz w:val="16"/>
        </w:rPr>
        <w:t xml:space="preserve"> </w:t>
      </w:r>
      <w:r>
        <w:rPr>
          <w:w w:val="95"/>
          <w:sz w:val="16"/>
        </w:rPr>
        <w:t>des</w:t>
      </w:r>
      <w:r>
        <w:rPr>
          <w:spacing w:val="-16"/>
          <w:w w:val="95"/>
          <w:sz w:val="16"/>
        </w:rPr>
        <w:t xml:space="preserve"> </w:t>
      </w:r>
      <w:r>
        <w:rPr>
          <w:w w:val="95"/>
          <w:sz w:val="16"/>
        </w:rPr>
        <w:t>locaux</w:t>
      </w:r>
      <w:r>
        <w:rPr>
          <w:spacing w:val="-16"/>
          <w:w w:val="95"/>
          <w:sz w:val="16"/>
        </w:rPr>
        <w:t xml:space="preserve"> </w:t>
      </w:r>
      <w:r>
        <w:rPr>
          <w:w w:val="95"/>
          <w:sz w:val="16"/>
        </w:rPr>
        <w:t>collectifs</w:t>
      </w:r>
      <w:r>
        <w:rPr>
          <w:spacing w:val="-16"/>
          <w:w w:val="95"/>
          <w:sz w:val="16"/>
        </w:rPr>
        <w:t xml:space="preserve"> </w:t>
      </w:r>
      <w:r>
        <w:rPr>
          <w:w w:val="95"/>
          <w:sz w:val="16"/>
        </w:rPr>
        <w:t>(locaux,</w:t>
      </w:r>
      <w:r>
        <w:rPr>
          <w:spacing w:val="-16"/>
          <w:w w:val="95"/>
          <w:sz w:val="16"/>
        </w:rPr>
        <w:t xml:space="preserve"> </w:t>
      </w:r>
      <w:r>
        <w:rPr>
          <w:w w:val="95"/>
          <w:sz w:val="16"/>
        </w:rPr>
        <w:t>matériels</w:t>
      </w:r>
      <w:r>
        <w:rPr>
          <w:spacing w:val="-16"/>
          <w:w w:val="95"/>
          <w:sz w:val="16"/>
        </w:rPr>
        <w:t xml:space="preserve"> </w:t>
      </w:r>
      <w:r>
        <w:rPr>
          <w:w w:val="95"/>
          <w:sz w:val="16"/>
        </w:rPr>
        <w:t>et</w:t>
      </w:r>
      <w:r>
        <w:rPr>
          <w:spacing w:val="-17"/>
          <w:w w:val="95"/>
          <w:sz w:val="16"/>
        </w:rPr>
        <w:t xml:space="preserve"> </w:t>
      </w:r>
      <w:r>
        <w:rPr>
          <w:w w:val="95"/>
          <w:sz w:val="16"/>
        </w:rPr>
        <w:t>équipements) Entretien</w:t>
      </w:r>
      <w:r>
        <w:rPr>
          <w:spacing w:val="-20"/>
          <w:w w:val="95"/>
          <w:sz w:val="16"/>
        </w:rPr>
        <w:t xml:space="preserve"> </w:t>
      </w:r>
      <w:r>
        <w:rPr>
          <w:w w:val="95"/>
          <w:sz w:val="16"/>
        </w:rPr>
        <w:t>et</w:t>
      </w:r>
      <w:r>
        <w:rPr>
          <w:spacing w:val="-21"/>
          <w:w w:val="95"/>
          <w:sz w:val="16"/>
        </w:rPr>
        <w:t xml:space="preserve"> </w:t>
      </w:r>
      <w:r>
        <w:rPr>
          <w:w w:val="95"/>
          <w:sz w:val="16"/>
        </w:rPr>
        <w:t>décontamination</w:t>
      </w:r>
      <w:r>
        <w:rPr>
          <w:spacing w:val="-20"/>
          <w:w w:val="95"/>
          <w:sz w:val="16"/>
        </w:rPr>
        <w:t xml:space="preserve"> </w:t>
      </w:r>
      <w:r>
        <w:rPr>
          <w:w w:val="95"/>
          <w:sz w:val="16"/>
        </w:rPr>
        <w:t>de</w:t>
      </w:r>
      <w:r>
        <w:rPr>
          <w:spacing w:val="-20"/>
          <w:w w:val="95"/>
          <w:sz w:val="16"/>
        </w:rPr>
        <w:t xml:space="preserve"> </w:t>
      </w:r>
      <w:r>
        <w:rPr>
          <w:w w:val="95"/>
          <w:sz w:val="16"/>
        </w:rPr>
        <w:t>la</w:t>
      </w:r>
      <w:r>
        <w:rPr>
          <w:spacing w:val="-21"/>
          <w:w w:val="95"/>
          <w:sz w:val="16"/>
        </w:rPr>
        <w:t xml:space="preserve"> </w:t>
      </w:r>
      <w:r>
        <w:rPr>
          <w:w w:val="95"/>
          <w:sz w:val="16"/>
        </w:rPr>
        <w:t>chambre</w:t>
      </w:r>
      <w:r>
        <w:rPr>
          <w:spacing w:val="-20"/>
          <w:w w:val="95"/>
          <w:sz w:val="16"/>
        </w:rPr>
        <w:t xml:space="preserve"> </w:t>
      </w:r>
      <w:r>
        <w:rPr>
          <w:w w:val="95"/>
          <w:sz w:val="16"/>
        </w:rPr>
        <w:t>après</w:t>
      </w:r>
      <w:r>
        <w:rPr>
          <w:spacing w:val="-20"/>
          <w:w w:val="95"/>
          <w:sz w:val="16"/>
        </w:rPr>
        <w:t xml:space="preserve"> </w:t>
      </w:r>
      <w:r>
        <w:rPr>
          <w:w w:val="95"/>
          <w:sz w:val="16"/>
        </w:rPr>
        <w:t>le</w:t>
      </w:r>
      <w:r>
        <w:rPr>
          <w:spacing w:val="-20"/>
          <w:w w:val="95"/>
          <w:sz w:val="16"/>
        </w:rPr>
        <w:t xml:space="preserve"> </w:t>
      </w:r>
      <w:r>
        <w:rPr>
          <w:w w:val="95"/>
          <w:sz w:val="16"/>
        </w:rPr>
        <w:t>départ</w:t>
      </w:r>
      <w:r>
        <w:rPr>
          <w:spacing w:val="-20"/>
          <w:w w:val="95"/>
          <w:sz w:val="16"/>
        </w:rPr>
        <w:t xml:space="preserve"> </w:t>
      </w:r>
      <w:r>
        <w:rPr>
          <w:w w:val="95"/>
          <w:sz w:val="16"/>
        </w:rPr>
        <w:t>d’un</w:t>
      </w:r>
      <w:r>
        <w:rPr>
          <w:spacing w:val="-21"/>
          <w:w w:val="95"/>
          <w:sz w:val="16"/>
        </w:rPr>
        <w:t xml:space="preserve"> </w:t>
      </w:r>
      <w:r>
        <w:rPr>
          <w:w w:val="95"/>
          <w:sz w:val="16"/>
        </w:rPr>
        <w:t>patient</w:t>
      </w:r>
      <w:r>
        <w:rPr>
          <w:spacing w:val="-20"/>
          <w:w w:val="95"/>
          <w:sz w:val="16"/>
        </w:rPr>
        <w:t xml:space="preserve"> </w:t>
      </w:r>
      <w:r>
        <w:rPr>
          <w:w w:val="95"/>
          <w:sz w:val="16"/>
        </w:rPr>
        <w:t>infecté</w:t>
      </w:r>
    </w:p>
    <w:p w14:paraId="7E90088A" w14:textId="77777777" w:rsidR="00C0112C" w:rsidRDefault="00CD3D10">
      <w:pPr>
        <w:spacing w:line="174" w:lineRule="exact"/>
        <w:ind w:left="230"/>
        <w:rPr>
          <w:sz w:val="16"/>
        </w:rPr>
      </w:pPr>
      <w:r>
        <w:rPr>
          <w:w w:val="95"/>
          <w:sz w:val="16"/>
        </w:rPr>
        <w:t>Tri et acheminement du linge et des déchets</w:t>
      </w:r>
    </w:p>
    <w:p w14:paraId="7E90088B" w14:textId="77777777" w:rsidR="00C0112C" w:rsidRDefault="00CD3D10">
      <w:pPr>
        <w:spacing w:line="174" w:lineRule="exact"/>
        <w:ind w:left="230"/>
        <w:rPr>
          <w:sz w:val="16"/>
        </w:rPr>
      </w:pPr>
      <w:r>
        <w:rPr>
          <w:w w:val="95"/>
          <w:sz w:val="16"/>
        </w:rPr>
        <w:t>Entretien et surveillance des équipements et des dispositifs médicaux</w:t>
      </w:r>
    </w:p>
    <w:p w14:paraId="7E90088C" w14:textId="77777777" w:rsidR="00C0112C" w:rsidRDefault="00CD3D10">
      <w:pPr>
        <w:spacing w:line="172" w:lineRule="exact"/>
        <w:ind w:left="723"/>
        <w:rPr>
          <w:rFonts w:ascii="Lucida Sans"/>
          <w:b/>
          <w:sz w:val="16"/>
        </w:rPr>
      </w:pPr>
      <w:r>
        <w:rPr>
          <w:rFonts w:ascii="Lucida Sans"/>
          <w:b/>
          <w:w w:val="75"/>
          <w:sz w:val="16"/>
        </w:rPr>
        <w:t>Moyens et ressources</w:t>
      </w:r>
    </w:p>
    <w:p w14:paraId="7E90088D" w14:textId="77777777" w:rsidR="00C0112C" w:rsidRDefault="00CD3D10">
      <w:pPr>
        <w:spacing w:line="181" w:lineRule="exact"/>
        <w:ind w:left="723"/>
        <w:rPr>
          <w:sz w:val="16"/>
        </w:rPr>
      </w:pPr>
      <w:r>
        <w:rPr>
          <w:w w:val="90"/>
          <w:sz w:val="16"/>
        </w:rPr>
        <w:t>Contexte de l’intervention</w:t>
      </w:r>
    </w:p>
    <w:p w14:paraId="7E90088E" w14:textId="77777777" w:rsidR="00C0112C" w:rsidRDefault="00CD3D10">
      <w:pPr>
        <w:spacing w:line="176" w:lineRule="exact"/>
        <w:ind w:left="723"/>
        <w:rPr>
          <w:sz w:val="16"/>
        </w:rPr>
      </w:pPr>
      <w:r>
        <w:rPr>
          <w:w w:val="95"/>
          <w:sz w:val="16"/>
        </w:rPr>
        <w:t>Produits, matériels et leurs fiches techniques</w:t>
      </w:r>
    </w:p>
    <w:p w14:paraId="7E90088F" w14:textId="77777777" w:rsidR="00C0112C" w:rsidRDefault="00CD3D10">
      <w:pPr>
        <w:spacing w:before="2" w:line="176" w:lineRule="exact"/>
        <w:ind w:left="723" w:right="3031"/>
        <w:rPr>
          <w:sz w:val="16"/>
        </w:rPr>
      </w:pPr>
      <w:r>
        <w:rPr>
          <w:w w:val="90"/>
          <w:sz w:val="16"/>
        </w:rPr>
        <w:t xml:space="preserve">Protocoles, circuits, précautions standard et complémentaires, moyens de prévention et de protection… </w:t>
      </w:r>
      <w:r>
        <w:rPr>
          <w:w w:val="95"/>
          <w:sz w:val="16"/>
        </w:rPr>
        <w:t>Projet de vie, projet individualisé, projet de soins…</w:t>
      </w:r>
    </w:p>
    <w:p w14:paraId="7E900890" w14:textId="77777777" w:rsidR="00C0112C" w:rsidRDefault="00CD3D10">
      <w:pPr>
        <w:spacing w:line="169" w:lineRule="exact"/>
        <w:ind w:left="723"/>
        <w:rPr>
          <w:rFonts w:ascii="Lucida Sans" w:hAnsi="Lucida Sans"/>
          <w:b/>
          <w:sz w:val="16"/>
        </w:rPr>
      </w:pPr>
      <w:r>
        <w:rPr>
          <w:rFonts w:ascii="Lucida Sans" w:hAnsi="Lucida Sans"/>
          <w:b/>
          <w:w w:val="70"/>
          <w:sz w:val="16"/>
        </w:rPr>
        <w:t>Résultats  attendus</w:t>
      </w:r>
    </w:p>
    <w:p w14:paraId="7E900891" w14:textId="77777777" w:rsidR="00C0112C" w:rsidRDefault="00CD3D10">
      <w:pPr>
        <w:spacing w:before="16" w:line="164" w:lineRule="exact"/>
        <w:ind w:left="723"/>
        <w:rPr>
          <w:sz w:val="16"/>
        </w:rPr>
      </w:pPr>
      <w:r>
        <w:rPr>
          <w:w w:val="95"/>
          <w:sz w:val="16"/>
        </w:rPr>
        <w:t>Techniques</w:t>
      </w:r>
      <w:r>
        <w:rPr>
          <w:spacing w:val="-19"/>
          <w:w w:val="95"/>
          <w:sz w:val="16"/>
        </w:rPr>
        <w:t xml:space="preserve"> </w:t>
      </w:r>
      <w:r>
        <w:rPr>
          <w:w w:val="95"/>
          <w:sz w:val="16"/>
        </w:rPr>
        <w:t>mises</w:t>
      </w:r>
      <w:r>
        <w:rPr>
          <w:spacing w:val="-19"/>
          <w:w w:val="95"/>
          <w:sz w:val="16"/>
        </w:rPr>
        <w:t xml:space="preserve"> </w:t>
      </w:r>
      <w:r>
        <w:rPr>
          <w:w w:val="95"/>
          <w:sz w:val="16"/>
        </w:rPr>
        <w:t>en</w:t>
      </w:r>
      <w:r>
        <w:rPr>
          <w:spacing w:val="-19"/>
          <w:w w:val="95"/>
          <w:sz w:val="16"/>
        </w:rPr>
        <w:t xml:space="preserve"> </w:t>
      </w:r>
      <w:r>
        <w:rPr>
          <w:w w:val="95"/>
          <w:sz w:val="16"/>
        </w:rPr>
        <w:t>œuvre</w:t>
      </w:r>
      <w:r>
        <w:rPr>
          <w:spacing w:val="-19"/>
          <w:w w:val="95"/>
          <w:sz w:val="16"/>
        </w:rPr>
        <w:t xml:space="preserve"> </w:t>
      </w:r>
      <w:r>
        <w:rPr>
          <w:w w:val="95"/>
          <w:sz w:val="16"/>
        </w:rPr>
        <w:t>conformément</w:t>
      </w:r>
      <w:r>
        <w:rPr>
          <w:spacing w:val="-19"/>
          <w:w w:val="95"/>
          <w:sz w:val="16"/>
        </w:rPr>
        <w:t xml:space="preserve"> </w:t>
      </w:r>
      <w:r>
        <w:rPr>
          <w:w w:val="95"/>
          <w:sz w:val="16"/>
        </w:rPr>
        <w:t>aux</w:t>
      </w:r>
      <w:r>
        <w:rPr>
          <w:spacing w:val="-19"/>
          <w:w w:val="95"/>
          <w:sz w:val="16"/>
        </w:rPr>
        <w:t xml:space="preserve"> </w:t>
      </w:r>
      <w:r>
        <w:rPr>
          <w:w w:val="95"/>
          <w:sz w:val="16"/>
        </w:rPr>
        <w:t>protocoles</w:t>
      </w:r>
      <w:r>
        <w:rPr>
          <w:spacing w:val="-19"/>
          <w:w w:val="95"/>
          <w:sz w:val="16"/>
        </w:rPr>
        <w:t xml:space="preserve"> </w:t>
      </w:r>
      <w:r>
        <w:rPr>
          <w:w w:val="95"/>
          <w:sz w:val="16"/>
        </w:rPr>
        <w:t>et</w:t>
      </w:r>
      <w:r>
        <w:rPr>
          <w:spacing w:val="-19"/>
          <w:w w:val="95"/>
          <w:sz w:val="16"/>
        </w:rPr>
        <w:t xml:space="preserve"> </w:t>
      </w:r>
      <w:r>
        <w:rPr>
          <w:w w:val="95"/>
          <w:sz w:val="16"/>
        </w:rPr>
        <w:t>aux</w:t>
      </w:r>
      <w:r>
        <w:rPr>
          <w:spacing w:val="-19"/>
          <w:w w:val="95"/>
          <w:sz w:val="16"/>
        </w:rPr>
        <w:t xml:space="preserve"> </w:t>
      </w:r>
      <w:r>
        <w:rPr>
          <w:w w:val="95"/>
          <w:sz w:val="16"/>
        </w:rPr>
        <w:t>procédures</w:t>
      </w:r>
      <w:r>
        <w:rPr>
          <w:spacing w:val="-19"/>
          <w:w w:val="95"/>
          <w:sz w:val="16"/>
        </w:rPr>
        <w:t xml:space="preserve"> </w:t>
      </w:r>
      <w:r>
        <w:rPr>
          <w:w w:val="95"/>
          <w:sz w:val="16"/>
        </w:rPr>
        <w:t>ou</w:t>
      </w:r>
      <w:r>
        <w:rPr>
          <w:spacing w:val="-19"/>
          <w:w w:val="95"/>
          <w:sz w:val="16"/>
        </w:rPr>
        <w:t xml:space="preserve"> </w:t>
      </w:r>
      <w:r>
        <w:rPr>
          <w:w w:val="95"/>
          <w:sz w:val="16"/>
        </w:rPr>
        <w:t>aux</w:t>
      </w:r>
      <w:r>
        <w:rPr>
          <w:spacing w:val="-19"/>
          <w:w w:val="95"/>
          <w:sz w:val="16"/>
        </w:rPr>
        <w:t xml:space="preserve"> </w:t>
      </w:r>
      <w:r>
        <w:rPr>
          <w:w w:val="95"/>
          <w:sz w:val="16"/>
        </w:rPr>
        <w:t>habitudes</w:t>
      </w:r>
      <w:r>
        <w:rPr>
          <w:spacing w:val="-19"/>
          <w:w w:val="95"/>
          <w:sz w:val="16"/>
        </w:rPr>
        <w:t xml:space="preserve"> </w:t>
      </w:r>
      <w:r>
        <w:rPr>
          <w:w w:val="95"/>
          <w:sz w:val="16"/>
        </w:rPr>
        <w:t>de</w:t>
      </w:r>
      <w:r>
        <w:rPr>
          <w:spacing w:val="-19"/>
          <w:w w:val="95"/>
          <w:sz w:val="16"/>
        </w:rPr>
        <w:t xml:space="preserve"> </w:t>
      </w:r>
      <w:r>
        <w:rPr>
          <w:w w:val="95"/>
          <w:sz w:val="16"/>
        </w:rPr>
        <w:t>la</w:t>
      </w:r>
      <w:r>
        <w:rPr>
          <w:spacing w:val="-19"/>
          <w:w w:val="95"/>
          <w:sz w:val="16"/>
        </w:rPr>
        <w:t xml:space="preserve"> </w:t>
      </w:r>
      <w:r>
        <w:rPr>
          <w:w w:val="95"/>
          <w:sz w:val="16"/>
        </w:rPr>
        <w:t>personne,</w:t>
      </w:r>
      <w:r>
        <w:rPr>
          <w:spacing w:val="-19"/>
          <w:w w:val="95"/>
          <w:sz w:val="16"/>
        </w:rPr>
        <w:t xml:space="preserve"> </w:t>
      </w:r>
      <w:r>
        <w:rPr>
          <w:w w:val="95"/>
          <w:sz w:val="16"/>
        </w:rPr>
        <w:t>aux</w:t>
      </w:r>
      <w:r>
        <w:rPr>
          <w:spacing w:val="-19"/>
          <w:w w:val="95"/>
          <w:sz w:val="16"/>
        </w:rPr>
        <w:t xml:space="preserve"> </w:t>
      </w:r>
      <w:r>
        <w:rPr>
          <w:w w:val="95"/>
          <w:sz w:val="16"/>
        </w:rPr>
        <w:t>prescriptions</w:t>
      </w:r>
      <w:r>
        <w:rPr>
          <w:spacing w:val="-19"/>
          <w:w w:val="95"/>
          <w:sz w:val="16"/>
        </w:rPr>
        <w:t xml:space="preserve"> </w:t>
      </w:r>
      <w:r>
        <w:rPr>
          <w:w w:val="95"/>
          <w:sz w:val="16"/>
        </w:rPr>
        <w:t>particulières</w:t>
      </w:r>
      <w:r>
        <w:rPr>
          <w:spacing w:val="-19"/>
          <w:w w:val="95"/>
          <w:sz w:val="16"/>
        </w:rPr>
        <w:t xml:space="preserve"> </w:t>
      </w:r>
      <w:r>
        <w:rPr>
          <w:w w:val="95"/>
          <w:sz w:val="16"/>
        </w:rPr>
        <w:t>y</w:t>
      </w:r>
      <w:r>
        <w:rPr>
          <w:spacing w:val="-19"/>
          <w:w w:val="95"/>
          <w:sz w:val="16"/>
        </w:rPr>
        <w:t xml:space="preserve"> </w:t>
      </w:r>
      <w:r>
        <w:rPr>
          <w:w w:val="95"/>
          <w:sz w:val="16"/>
        </w:rPr>
        <w:t>compris</w:t>
      </w:r>
      <w:r>
        <w:rPr>
          <w:spacing w:val="-19"/>
          <w:w w:val="95"/>
          <w:sz w:val="16"/>
        </w:rPr>
        <w:t xml:space="preserve"> </w:t>
      </w:r>
      <w:r>
        <w:rPr>
          <w:w w:val="95"/>
          <w:sz w:val="16"/>
        </w:rPr>
        <w:t>en situation</w:t>
      </w:r>
      <w:r>
        <w:rPr>
          <w:spacing w:val="-20"/>
          <w:w w:val="95"/>
          <w:sz w:val="16"/>
        </w:rPr>
        <w:t xml:space="preserve"> </w:t>
      </w:r>
      <w:r>
        <w:rPr>
          <w:w w:val="95"/>
          <w:sz w:val="16"/>
        </w:rPr>
        <w:t>de</w:t>
      </w:r>
      <w:r>
        <w:rPr>
          <w:spacing w:val="-19"/>
          <w:w w:val="95"/>
          <w:sz w:val="16"/>
        </w:rPr>
        <w:t xml:space="preserve"> </w:t>
      </w:r>
      <w:r>
        <w:rPr>
          <w:w w:val="95"/>
          <w:sz w:val="16"/>
        </w:rPr>
        <w:t>crise</w:t>
      </w:r>
    </w:p>
    <w:p w14:paraId="7E900892" w14:textId="77777777" w:rsidR="00C0112C" w:rsidRDefault="00CD3D10">
      <w:pPr>
        <w:spacing w:before="2" w:line="176" w:lineRule="exact"/>
        <w:ind w:left="723" w:right="5339"/>
        <w:rPr>
          <w:sz w:val="16"/>
        </w:rPr>
      </w:pPr>
      <w:r>
        <w:rPr>
          <w:w w:val="95"/>
          <w:sz w:val="16"/>
        </w:rPr>
        <w:t>Utilisation adaptée des équipements de protection individuelle Respect</w:t>
      </w:r>
      <w:r>
        <w:rPr>
          <w:spacing w:val="-19"/>
          <w:w w:val="95"/>
          <w:sz w:val="16"/>
        </w:rPr>
        <w:t xml:space="preserve"> </w:t>
      </w:r>
      <w:r>
        <w:rPr>
          <w:w w:val="95"/>
          <w:sz w:val="16"/>
        </w:rPr>
        <w:t>des</w:t>
      </w:r>
      <w:r>
        <w:rPr>
          <w:spacing w:val="-19"/>
          <w:w w:val="95"/>
          <w:sz w:val="16"/>
        </w:rPr>
        <w:t xml:space="preserve"> </w:t>
      </w:r>
      <w:r>
        <w:rPr>
          <w:w w:val="95"/>
          <w:sz w:val="16"/>
        </w:rPr>
        <w:t>règles</w:t>
      </w:r>
      <w:r>
        <w:rPr>
          <w:spacing w:val="-19"/>
          <w:w w:val="95"/>
          <w:sz w:val="16"/>
        </w:rPr>
        <w:t xml:space="preserve"> </w:t>
      </w:r>
      <w:r>
        <w:rPr>
          <w:w w:val="95"/>
          <w:sz w:val="16"/>
        </w:rPr>
        <w:t>d’hygiène,</w:t>
      </w:r>
      <w:r>
        <w:rPr>
          <w:spacing w:val="-19"/>
          <w:w w:val="95"/>
          <w:sz w:val="16"/>
        </w:rPr>
        <w:t xml:space="preserve"> </w:t>
      </w:r>
      <w:r>
        <w:rPr>
          <w:w w:val="95"/>
          <w:sz w:val="16"/>
        </w:rPr>
        <w:t>d’économie,</w:t>
      </w:r>
      <w:r>
        <w:rPr>
          <w:spacing w:val="-19"/>
          <w:w w:val="95"/>
          <w:sz w:val="16"/>
        </w:rPr>
        <w:t xml:space="preserve"> </w:t>
      </w:r>
      <w:r>
        <w:rPr>
          <w:w w:val="95"/>
          <w:sz w:val="16"/>
        </w:rPr>
        <w:t>de</w:t>
      </w:r>
      <w:r>
        <w:rPr>
          <w:spacing w:val="-19"/>
          <w:w w:val="95"/>
          <w:sz w:val="16"/>
        </w:rPr>
        <w:t xml:space="preserve"> </w:t>
      </w:r>
      <w:r>
        <w:rPr>
          <w:w w:val="95"/>
          <w:sz w:val="16"/>
        </w:rPr>
        <w:t>sécurité,</w:t>
      </w:r>
      <w:r>
        <w:rPr>
          <w:spacing w:val="-19"/>
          <w:w w:val="95"/>
          <w:sz w:val="16"/>
        </w:rPr>
        <w:t xml:space="preserve"> </w:t>
      </w:r>
      <w:r>
        <w:rPr>
          <w:w w:val="95"/>
          <w:sz w:val="16"/>
        </w:rPr>
        <w:t xml:space="preserve">d’ergonomie </w:t>
      </w:r>
      <w:r>
        <w:rPr>
          <w:w w:val="90"/>
          <w:sz w:val="16"/>
        </w:rPr>
        <w:t>Prévention des  risques</w:t>
      </w:r>
      <w:r>
        <w:rPr>
          <w:spacing w:val="18"/>
          <w:w w:val="90"/>
          <w:sz w:val="16"/>
        </w:rPr>
        <w:t xml:space="preserve"> </w:t>
      </w:r>
      <w:r>
        <w:rPr>
          <w:w w:val="90"/>
          <w:sz w:val="16"/>
        </w:rPr>
        <w:t>professionnels</w:t>
      </w:r>
    </w:p>
    <w:p w14:paraId="7E900893" w14:textId="77777777" w:rsidR="00C0112C" w:rsidRDefault="00CD3D10">
      <w:pPr>
        <w:spacing w:line="176" w:lineRule="exact"/>
        <w:ind w:left="723" w:right="6622"/>
        <w:rPr>
          <w:sz w:val="16"/>
        </w:rPr>
      </w:pPr>
      <w:r>
        <w:rPr>
          <w:w w:val="95"/>
          <w:sz w:val="16"/>
        </w:rPr>
        <w:t>Prévention des infections associées aux soins Respect des circuits</w:t>
      </w:r>
    </w:p>
    <w:p w14:paraId="7E900894" w14:textId="77777777" w:rsidR="00C0112C" w:rsidRDefault="00CD3D10">
      <w:pPr>
        <w:spacing w:line="184" w:lineRule="exact"/>
        <w:ind w:left="723"/>
        <w:rPr>
          <w:sz w:val="16"/>
        </w:rPr>
      </w:pPr>
      <w:r>
        <w:rPr>
          <w:w w:val="90"/>
          <w:sz w:val="16"/>
        </w:rPr>
        <w:t>Vérification et signalement des  anomalies</w:t>
      </w:r>
    </w:p>
    <w:p w14:paraId="7E900895" w14:textId="77777777" w:rsidR="00C0112C" w:rsidRDefault="00C0112C">
      <w:pPr>
        <w:spacing w:line="184" w:lineRule="exact"/>
        <w:rPr>
          <w:sz w:val="16"/>
        </w:rPr>
        <w:sectPr w:rsidR="00C0112C">
          <w:pgSz w:w="11910" w:h="16840"/>
          <w:pgMar w:top="600" w:right="880" w:bottom="280" w:left="880" w:header="720" w:footer="720" w:gutter="0"/>
          <w:cols w:space="720"/>
        </w:sectPr>
      </w:pPr>
    </w:p>
    <w:p w14:paraId="7E900896" w14:textId="61672BB8" w:rsidR="00C0112C" w:rsidRDefault="00374CEB">
      <w:pPr>
        <w:tabs>
          <w:tab w:val="left" w:pos="2253"/>
          <w:tab w:val="left" w:pos="8736"/>
        </w:tabs>
        <w:spacing w:before="85"/>
        <w:ind w:left="112"/>
        <w:rPr>
          <w:sz w:val="16"/>
        </w:rPr>
      </w:pPr>
      <w:r>
        <w:rPr>
          <w:noProof/>
        </w:rPr>
        <w:lastRenderedPageBreak/>
        <mc:AlternateContent>
          <mc:Choice Requires="wpg">
            <w:drawing>
              <wp:anchor distT="0" distB="0" distL="114300" distR="114300" simplePos="0" relativeHeight="503146712" behindDoc="1" locked="0" layoutInCell="1" allowOverlap="1" wp14:anchorId="7E9016E4" wp14:editId="6AC34CD3">
                <wp:simplePos x="0" y="0"/>
                <wp:positionH relativeFrom="page">
                  <wp:posOffset>0</wp:posOffset>
                </wp:positionH>
                <wp:positionV relativeFrom="page">
                  <wp:posOffset>0</wp:posOffset>
                </wp:positionV>
                <wp:extent cx="7560310" cy="10692130"/>
                <wp:effectExtent l="0" t="0" r="2540" b="4445"/>
                <wp:wrapNone/>
                <wp:docPr id="13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131" name="Picture 1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wps:wsp>
                        <wps:cNvPr id="132" name="Line 109"/>
                        <wps:cNvCnPr>
                          <a:cxnSpLocks noChangeShapeType="1"/>
                        </wps:cNvCnPr>
                        <wps:spPr bwMode="auto">
                          <a:xfrm>
                            <a:off x="992" y="1369"/>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08"/>
                        <wps:cNvCnPr>
                          <a:cxnSpLocks noChangeShapeType="1"/>
                        </wps:cNvCnPr>
                        <wps:spPr bwMode="auto">
                          <a:xfrm>
                            <a:off x="1001" y="1378"/>
                            <a:ext cx="0" cy="33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7"/>
                        <wps:cNvCnPr>
                          <a:cxnSpLocks noChangeShapeType="1"/>
                        </wps:cNvCnPr>
                        <wps:spPr bwMode="auto">
                          <a:xfrm>
                            <a:off x="10905" y="1378"/>
                            <a:ext cx="0" cy="3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06"/>
                        <wps:cNvCnPr>
                          <a:cxnSpLocks noChangeShapeType="1"/>
                        </wps:cNvCnPr>
                        <wps:spPr bwMode="auto">
                          <a:xfrm>
                            <a:off x="1009" y="1710"/>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5"/>
                        <wps:cNvCnPr>
                          <a:cxnSpLocks noChangeShapeType="1"/>
                        </wps:cNvCnPr>
                        <wps:spPr bwMode="auto">
                          <a:xfrm>
                            <a:off x="992" y="2086"/>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04"/>
                        <wps:cNvCnPr>
                          <a:cxnSpLocks noChangeShapeType="1"/>
                        </wps:cNvCnPr>
                        <wps:spPr bwMode="auto">
                          <a:xfrm>
                            <a:off x="1001" y="1713"/>
                            <a:ext cx="0" cy="364"/>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3"/>
                        <wps:cNvCnPr>
                          <a:cxnSpLocks noChangeShapeType="1"/>
                        </wps:cNvCnPr>
                        <wps:spPr bwMode="auto">
                          <a:xfrm>
                            <a:off x="10905" y="1713"/>
                            <a:ext cx="0" cy="36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02"/>
                        <wps:cNvCnPr>
                          <a:cxnSpLocks noChangeShapeType="1"/>
                        </wps:cNvCnPr>
                        <wps:spPr bwMode="auto">
                          <a:xfrm>
                            <a:off x="992" y="2222"/>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01"/>
                        <wps:cNvCnPr>
                          <a:cxnSpLocks noChangeShapeType="1"/>
                        </wps:cNvCnPr>
                        <wps:spPr bwMode="auto">
                          <a:xfrm>
                            <a:off x="1001" y="2230"/>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00"/>
                        <wps:cNvCnPr>
                          <a:cxnSpLocks noChangeShapeType="1"/>
                        </wps:cNvCnPr>
                        <wps:spPr bwMode="auto">
                          <a:xfrm>
                            <a:off x="10905" y="2230"/>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42" name="Line 99"/>
                        <wps:cNvCnPr>
                          <a:cxnSpLocks noChangeShapeType="1"/>
                        </wps:cNvCnPr>
                        <wps:spPr bwMode="auto">
                          <a:xfrm>
                            <a:off x="1009" y="2563"/>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43" name="Line 98"/>
                        <wps:cNvCnPr>
                          <a:cxnSpLocks noChangeShapeType="1"/>
                        </wps:cNvCnPr>
                        <wps:spPr bwMode="auto">
                          <a:xfrm>
                            <a:off x="992" y="6629"/>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44" name="Line 97"/>
                        <wps:cNvCnPr>
                          <a:cxnSpLocks noChangeShapeType="1"/>
                        </wps:cNvCnPr>
                        <wps:spPr bwMode="auto">
                          <a:xfrm>
                            <a:off x="1001" y="2566"/>
                            <a:ext cx="0" cy="405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45" name="Line 96"/>
                        <wps:cNvCnPr>
                          <a:cxnSpLocks noChangeShapeType="1"/>
                        </wps:cNvCnPr>
                        <wps:spPr bwMode="auto">
                          <a:xfrm>
                            <a:off x="10905" y="2566"/>
                            <a:ext cx="0" cy="405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46" name="Line 95"/>
                        <wps:cNvCnPr>
                          <a:cxnSpLocks noChangeShapeType="1"/>
                        </wps:cNvCnPr>
                        <wps:spPr bwMode="auto">
                          <a:xfrm>
                            <a:off x="992" y="6765"/>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47" name="Line 94"/>
                        <wps:cNvCnPr>
                          <a:cxnSpLocks noChangeShapeType="1"/>
                        </wps:cNvCnPr>
                        <wps:spPr bwMode="auto">
                          <a:xfrm>
                            <a:off x="1001" y="6774"/>
                            <a:ext cx="0" cy="33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93"/>
                        <wps:cNvCnPr>
                          <a:cxnSpLocks noChangeShapeType="1"/>
                        </wps:cNvCnPr>
                        <wps:spPr bwMode="auto">
                          <a:xfrm>
                            <a:off x="10905" y="6774"/>
                            <a:ext cx="0" cy="3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49" name="Line 92"/>
                        <wps:cNvCnPr>
                          <a:cxnSpLocks noChangeShapeType="1"/>
                        </wps:cNvCnPr>
                        <wps:spPr bwMode="auto">
                          <a:xfrm>
                            <a:off x="1009" y="7106"/>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150" name="Line 91"/>
                        <wps:cNvCnPr>
                          <a:cxnSpLocks noChangeShapeType="1"/>
                        </wps:cNvCnPr>
                        <wps:spPr bwMode="auto">
                          <a:xfrm>
                            <a:off x="992" y="11172"/>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51" name="Line 90"/>
                        <wps:cNvCnPr>
                          <a:cxnSpLocks noChangeShapeType="1"/>
                        </wps:cNvCnPr>
                        <wps:spPr bwMode="auto">
                          <a:xfrm>
                            <a:off x="1001" y="7109"/>
                            <a:ext cx="0" cy="405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52" name="Line 89"/>
                        <wps:cNvCnPr>
                          <a:cxnSpLocks noChangeShapeType="1"/>
                        </wps:cNvCnPr>
                        <wps:spPr bwMode="auto">
                          <a:xfrm>
                            <a:off x="10905" y="7109"/>
                            <a:ext cx="0" cy="405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53" name="Line 88"/>
                        <wps:cNvCnPr>
                          <a:cxnSpLocks noChangeShapeType="1"/>
                        </wps:cNvCnPr>
                        <wps:spPr bwMode="auto">
                          <a:xfrm>
                            <a:off x="992" y="11309"/>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54" name="Line 87"/>
                        <wps:cNvCnPr>
                          <a:cxnSpLocks noChangeShapeType="1"/>
                        </wps:cNvCnPr>
                        <wps:spPr bwMode="auto">
                          <a:xfrm>
                            <a:off x="1001" y="11317"/>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55" name="Line 86"/>
                        <wps:cNvCnPr>
                          <a:cxnSpLocks noChangeShapeType="1"/>
                        </wps:cNvCnPr>
                        <wps:spPr bwMode="auto">
                          <a:xfrm>
                            <a:off x="10905" y="11317"/>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56" name="Line 85"/>
                        <wps:cNvCnPr>
                          <a:cxnSpLocks noChangeShapeType="1"/>
                        </wps:cNvCnPr>
                        <wps:spPr bwMode="auto">
                          <a:xfrm>
                            <a:off x="1009" y="11650"/>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57" name="Line 84"/>
                        <wps:cNvCnPr>
                          <a:cxnSpLocks noChangeShapeType="1"/>
                        </wps:cNvCnPr>
                        <wps:spPr bwMode="auto">
                          <a:xfrm>
                            <a:off x="1001" y="11653"/>
                            <a:ext cx="0" cy="4412"/>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58" name="Line 83"/>
                        <wps:cNvCnPr>
                          <a:cxnSpLocks noChangeShapeType="1"/>
                        </wps:cNvCnPr>
                        <wps:spPr bwMode="auto">
                          <a:xfrm>
                            <a:off x="10905" y="11653"/>
                            <a:ext cx="0" cy="4412"/>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59" name="Line 82"/>
                        <wps:cNvCnPr>
                          <a:cxnSpLocks noChangeShapeType="1"/>
                        </wps:cNvCnPr>
                        <wps:spPr bwMode="auto">
                          <a:xfrm>
                            <a:off x="1009" y="16062"/>
                            <a:ext cx="9887" cy="0"/>
                          </a:xfrm>
                          <a:prstGeom prst="line">
                            <a:avLst/>
                          </a:prstGeom>
                          <a:noFill/>
                          <a:ln w="359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DBA562" id="Group 81" o:spid="_x0000_s1026" style="position:absolute;margin-left:0;margin-top:0;width:595.3pt;height:841.9pt;z-index:-169768;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payHegUAANU5AAAOAAAAZHJzL2Uyb0RvYy54bWzsW9tu2zgQfV9g/0HQ&#10;e2NdrCviFIukDRbI7gbb9gNoibaESqJAynHy9zukSNlU2m2aOvSDFCAGdSOHc+bCOZQu3z/WlfWA&#10;KStJs7LdC8e2cJORvGy2K/vL54/vYttiHWpyVJEGr+wnzOz3V7//drlvU+yRglQ5phZ00rB0367s&#10;ouvadLFgWYFrxC5Iixu4uCG0Rh0c0u0ip2gPvdfVwnOccLEnNG8pyTBjcPamv2hfif43G5x1/2w2&#10;DHdWtbJBtk78UvG75r+Lq0uUbilqizKTYqBXSFGjsoFBh65uUIesHS2fdVWXGSWMbLqLjNQLstmU&#10;GRZzgNm4zmg2t5TsWjGXbbrftoOaQLUjPb262+zvh1vafmrvaS89NO9I9pWBXhb7dpseX+fH2/5m&#10;a73/i+SAJ9p1REz8cUNr3gVMyXoU+n0a9IsfOyuDk1EQOr4LMGRwzXXCxHN9CUFWAE7PHsyKD/JR&#10;102cUD4Yxn7MgVugtB9VSColu7psyyyFf6ktaD3T1o+tCp7qdhTbspP6RX3UiH7dte8A2BZ15bqs&#10;yu5JGCkoiAvVPNyXGVc0PwDF3lOrzEERvmtbDapBm3CdD2u5oCSYoLqvfwrxWQlwrIZcF6jZ4j9Y&#10;CxYOXUAH6hSlZF9glDN+mmtJ70UcapKsq7L9WFYVR4+35ZzBSUZG9g219QZ8Q7JdjZuu90iKK5g+&#10;aVhRtsy2aIrrNYZ50j9zIRBKGc3+BblBOGh3FHdZwZsbEEKeB2iHC0Lig5B8Ogzs9XUm+L92BBqm&#10;rLvFpLZ4A0QGKYV1o4c7xuUFudQtXOKGcMUpJXOppL5BSB6CIKYxpU84eqbRn3LbTwVqMUjDuz22&#10;Hk9Zz13ZgOk4CUdd3nTd9I6dPTbSsQdDEd19fmrB7Ho70R7hBy/ScpLA+Nyd/VAMjFLl7XAF7JK7&#10;ujDmwVsPKpRarkDuF2kZpVVj7WEsJ0oC8QQjVZkr42V0u76uqPWAeLAXfzJMaLdBUG1yYXvcTT7I&#10;dofKqm+DoFUDOCoV9Mpck/zpnnKo+XmA1Ri+/ghfEfs0sFD6dvi6jgMoCoAjMfIBYBnIfT+QalY5&#10;QLnI6/GNHWcy+C5H+EZG/RfihROYB3hKDgzq7dO7DNChYYAhIwgHjvpVxcGBkziO3iZC+0GynIwD&#10;w7pUw1eEQ2MBWiVgz4mFYR3BOyfgkyywwEc0fJem/Vcm4Mj1+cgHgFUCDoVEJ11gTSkBA0Wh4Su0&#10;bMx/jxKwSYCnlIAh/2kAe0YdeAjQnicGPvjvXCFdnCJALyEOaviKetagA8sKyfMUm6VKYBWgfZGZ&#10;5wD9A77zOwzHktNbgh+TC2jBJxjEV1VIRgGeUIBe6hRWYpbBAoajL5C8IBwtsOYC6STxWWewErME&#10;lkq/YegZJChjJ55K/bvUCazENH+lsm8QjupfmX2XTjATlC/Zbvxe+tX5q8Q0fTVkX6MATyn96gQW&#10;bK2cYwMpjEIxsJnyaErxWeevgJg1Ce+wfxRGkRj5gO9QHc3h+VfCs05fJedir4ziO6XorLNXsN1u&#10;2H374gg2j0bLqzcsjkInmsrqOdDJq8Qsd6WKI9d1o5mcHL/wdIriN9DJq8Q0dyWrI3DfUfU7V0cn&#10;IZ8DnbuKTXNXqjoyC/CE8m+gs1fxedgrF96UHTnwvHt0GgfW6St4I8bw+kru7sNrwGLob9RH8+7R&#10;L9RHQP4d7x71L8mcYfMIPNggwFMK0Dp9FZulr4bdI9cNYS0PsePgwG9YIU3o/bpA56/iM/FXHN/R&#10;9qBaQi9dUTvN+/uv298PdAYrPheDZRjhKYVoncOKz8RhuaETjlmOt3wFOjk/iSU+jYNvB8WnS/I7&#10;R/5x4vGx+Kbl8DXm1X8AAAD//wMAUEsDBAoAAAAAAAAAIQAsywUMDEUAAAxFAAAUAAAAZHJzL21l&#10;ZGlhL2ltYWdlMS5wbmeJUE5HDQoaCgAAAA1JSERSAAAGdgAACSMIAgAAALOr5pIAAAAGYktHRAD/&#10;AP8A/6C9p5MAAAAJcEhZcwAADsQAAA7EAZUrDhsAACAASURBVHic7N3RctvGGYBRUkFnmgfoTN7/&#10;6donyFW5vbBLkwBhQf4cr+GccyOJAhc/QVKj+bxKrmOMCwAAAADwrd5mDwAAAAAA5yaxAQAAAEAi&#10;sQEAAABAIrEBAAAAQCKxAQAAAEAisQEAAABAIrEBAAAAQCKxAQAAAEAisQEAAABAIrEBAAAAQCKx&#10;AQAAAEAisQEAAABAIrEBAAAAQCKxAQAAAEAisQEAAABAIrEBAAAAQCKxAQAAAEAisQEAAABAIrEB&#10;AAAAQCKxAQAAAEAisQEAAABAIrEBAAAAQCKxAQAAAEAisQEAAABAIrEBAAAAQCKxAQAAAEAisQEA&#10;AABAIrEBAAAAQCKxAQAAAEAisQEAAABAIrEBAAAAQCKxAQAAAEAisQEAAABAIrEBAAAAQCKxAQAA&#10;AEAisQEAAABAIrEBAAAAQCKxAQAAAEAisQEAAABAIrEBAAAAQCKxAQAAAEAisQEAAABAIrEBAAAA&#10;QCKxAQAAAEAisQEAAABAIrEBAAAAQCKxAQAAAEAisQEAAABAIrEBAAAAQCKxAQAAAEAisQEAAABA&#10;IrEBAAAAQCKxAQAAAEAisQEAAABAIrEBAAAAQCKxAQAAAEAisQEAAABAIrEBAAAAQCKxAQAAAEAi&#10;sQEAAABAIrEBAAAAQCKxAQAAAEAisQEAAABAIrEBAAAAQCKxAQAAAEAisQEAAABAIrEBAAAAQCKx&#10;AQAAAEAisQEAAABAIrEBAAAAQCKxAQAAAEAisQEAAABAIrEBAAAAQLKM2RP8SNfZAwAAAADw67GL&#10;DQAAAAASiQ0AAAAAEokNAAAAAJJl9gA/yH/+HL/5L7EBAAAAZ/avf6obPym72AAAAAAgkdgAAAAA&#10;IPm7/KHo5XL577j88fuvsJ1yHD/ydvTY28EFD5/7A0cePfADa96OHfrXDHn02O9+9sPP9gdOfT38&#10;jnk7duTxd+DxU18PH/rdz/52/NTHH87RAz90iQ4ddvyfXK4Hn++PPBwA+GH8Ov11B3+XPr7gZeqv&#10;08dP7dfp73X2jzzqE/w6/YGHc/zUfp3+RdnFBgAAAACJxAYAAAAAicQGAAAAAInEBgAAAACJxAYA&#10;AAAAicQGAAAAAInEBgAAAACJxAYAAAAAyTLG7BEAAAAA4MzsYgMAAACARGIDAAAAgERiAwAAAIBE&#10;YgMAAACARGIDAAAAgERiAwAAAIBEYgMAAACARGIDAAAAgGS5jDF7BgAAAAA4MbvYAAAAACCR2AAA&#10;AAAgkdgAAAAAIJHYAAAAACCR2AAAAAAgkdgAAAAAIJHYAAAAACBZbrMnAAAAAIBTs4sNAAAAABKJ&#10;DQAAAAASiQ0AAAAAEokNAAAAABKJDQAAAAASiQ0AAAAAEokNAAAAABKJDQAAAAASiQ0AAAAAEokN&#10;AAAAABKJDQAAAAASiQ0AAAAAkmWM2SMAAAAAwJnZxQYAAAAAicQGAAAAAInEBgAAAACJxAYAAAAA&#10;icQGAAAAAInEBgAAAACJxAYAAAAAicQGAAAAAInEBgAAAACJxAYAAAAAicQGAAAAAInEBgAAAACJ&#10;xAYAAAAAicQGAAAAAInEBgAAAADJMmZPAAAAAACnZhcbAAAAACQSGwAAAAAkEhsAAAAAJBIbAAAA&#10;ACQSGwAAAAAkEhsAAAAAJBIbAAAAACQSGwAAAAAkEhsAAAAAJBIbAAAAACQSGwAAAAAkEhsAAAAA&#10;JBIbAAAAACTL7AHY9e8/x6dPxhiPt9+//PTxy3fXHy/jdnu84+1+wBiPh13uC36+13i++fHUt+c7&#10;Pi/4/OXewC8W/HLHp5Eevnqa8LJZ8GHl1wvujvT8WLa3v/NYNtdi/4z3T3au4ecJvrLgi2Xvt2wX&#10;/PTZ3jz3A189O0+T7L5Odp7W7Yl2n8337vj5lu0L++gL7L0n5XmF9RXYfNy9+JtHvLlWm5H2Jt55&#10;HV6f7/H8Rtk97/2WV8cfu4bbd8Tu5KuHtrfC3vdXE20vwtEnZf1zafuNnfOOvQP2H/TL2/fe+3t3&#10;3L7FVl+NzUW7rl8Gr1/Y64v/4iE/3enFgquHtncptm/SzT0fV354YT9NOjYL7U34sOBXz/v/721v&#10;37yVxuNIe9f2/q3tFbqur+HrFV683ldv0u2hl6eHcP1y2R4mfriYnz+5Xl/ffv/yujrw/tg3d7y+&#10;uPt9hS9P4nbl5/UfRn694qfbV+d9PHL18csC14dlH+441g9kc7Ee59ks+OWr6/rI9UDrq72z4Pb8&#10;m6fp5YLjxbN8fRxsO+vm4l9fHfXijJsD3rn9unMxPz8p2wkvqwl3npTtlXn+7MXT+nzYZuHtgs+j&#10;7i6481baPLYv662/9XSP3Wf/Kws+fzl2ruHe6+Hh5ncmee+BrN/16ydl9x2xuf29F9jmBbm6Vu9M&#10;uLfg3kP+hjvuvUB37/h8ohdX4Ouvw80d1ytsf0ytF3zb3PHpRLsLHnxS7rdsf17t3XF9ivWE1+eX&#10;/mrBF0/K8x3vD3l14IFr+/rHx+6Cb7s/XlZv0rfnM1/f3h4Pu3/26hK9uIZ//L59ffFTsIsNAAAA&#10;AJLl1T+wAwAAAABH+UPRn9fD5k+7QAEAAAB+Xv5QFAAAAAASiQ0AAAAAEokNAAAAABKJDQAAAAAS&#10;iQ0AAAAAEokNAAAAABKJDQAAAAASiQ0AAAAAEokNAAAAABKJDQAAAAASiQ0AAAAAEokNAAAAAJJl&#10;jNkjAAAAAMCZ2cUGAAAAAInEBgAAAACJxAYAAAAAicQGAAAAAInEBgAAAACJxAYAAAAAicQGAAAA&#10;AInEBgAAAACJxAYAAAAAicQGAAAAAInEBgAAAACJxAYAAAAAicQGAAAAAInEBgAAAACJxAYAAAAA&#10;yTJmTwAAAAAAp2YXGwAAAAAkEhsAAAAAJBIbAAAAACQSGwAAAAAkEhsAAAAAJBIbAAAAACQSGwAA&#10;AAAkEhsAAAAAJBIbAAAAACQSGwAAAAAkEhsAAAAAJBIbAAAAACQSGwAAAAAkEhsAAAAAJBIbAAAA&#10;ACTLbYzZM/wY19kDAAAAAPBrsosNAAAAABKJDQAAAAASiQ0AAAAAEokNAAAAABKJDQAAAAASiQ0A&#10;AAAAEokNAAAAABKJDQAAAAASiQ0AAAAAEokNAAAAABKJDQAAAAASiQ0AAAAAEokNAAAAAJJlzJ4A&#10;AAAAAE7NLjYAAAAASCQ2AAAAAEgkNgAAAABIJDYAAAAASCQ2AAAAAEgkNgAAAABIJDYAAAAASCQ2&#10;AAAAAEgkNgAAAABIlsuYPQIAAAAAnJldbAAAAACQSGwAAAAAkEhsAAAAAJBIbAAAAACQSGwAAAAA&#10;kCz+h6IAAAAAUNjFBgAAAACJxAYAAAAAicQGAAAAAInEBgAAAACJxAYAAAAAicQGAAAAAInEBgAA&#10;AACJxAYAAAAAicQGAAAAAInEBgAAAACJxAYAAAAAicQGAAAAAInEBgAAAACJxAYAAAAAicQGAAAA&#10;AMkyxuwRAAAAAODM7GIDAAAAgERiAwAAAIBEYgMAAACARGIDAAAAgERiAwAAAIBEYgMAAACARGID&#10;AAAAgERiAwAAAIBEYgMAAACARGIDAAAAgERiAwAAAIBEYgMAAACAZBmzJwAAAACAU7OLDQAAAAAS&#10;iQ0AAAAAEokNAAAAABKJDQAAAAASiQ0AAAAAEokNAAAAABKJDQAAAAASiQ0AAAAAEokNAAAAABKJ&#10;DQAAAAASiQ0AAAAAEokNAAAAABKJDQAAAAASiQ0AAAAAEokNAAAAABKJDQAAAACS5TZmjwAAAAAA&#10;Z2YXGwAAAAAkEhsAAAAAJBIbAAAAACQSGwAAAAAkEhsAAAAAJBIbAAAAACQSGwAAAAAkEhsAAAAA&#10;JBIbAAAAACQSGwAAAAAkEhsAAAAAJBIbAAAAACTLZYzZM/wQ1+vsCQAAAAD4NdnFBgAAAACJxAYA&#10;AAAAyfL3+DNRAAAAAPir2MUGAAAAAInEBgAAAACJxAYAAAAAicQGAAAAAInEBgAAAACJxAYAAAAA&#10;icQGAAAAAInEBgAAAACJxAYAAAAAicQGAAAAAInEBgAAAACJxAYAAAAAyTJmTwAAAAAAp2YXGwAA&#10;AAAkEhsAAAAAJBIbAAAAACQSGwAAAAAkEhsAAAAAJBIbAAAAACQSGwAAAAAkEhsAAAAAJBIbAAAA&#10;ACQSGwAAAAAkEhsAAAAAJBIbAAAAACTL7AF+kH+M2+VyuVx+mzwHAAAAAL8cu9gAAAAAIJHYAAAA&#10;ACBZxpg9AgAAAACcmV1sAAAAAJBIbAAAAACQSGwAAAAAkEhsAAAAAJBIbAAAAACQSGwAAAAAkEhs&#10;AAAAAJBIbAAAAACQSGwAAAAAkEhsAAAAAJBIbAAAAACQSGwAAAAAkEhsAAAAAJBIbAAAAACQSGwA&#10;AAAAkCxj9gQAAAAAcGp2sQEAAABAIrEBAAAAQCKxAQAAAEAisQEAAABAIrEBAAAAQCKxAQAAAEAi&#10;sQEAAABAIrEBAAAAQCKxAQAAAEAisQEAAABAIrEBAAAAQCKxAQAAAEAisQEAAABAsozbmD0DAAAA&#10;AJyYXWwAAAAAkEhsAAAAAJBIbAAAAACQSGwAAAAAkEhsAAAAAJBIbAAAAACQSGwAAAAAkEhsAAAA&#10;AJBIbAAAAACQSGwAAAAAkEhsAAAAAJBIbAAAAACQSGwAAAAAkEhsAAAAAJBIbAAAAACQLLfZEwAA&#10;AADAqdnFBgAAAACJxAYAAAAAicQGAAAAAInEBgAAAACJxAYAAAAAicQGAAAAAInEBgAAAACJxAYA&#10;AAAAicQGAAAAAInEBgAAAACJxAYAAAAAicQGAAAAAInEBgAAAACJxAYAAAAAicQGAAAAAMkyZk8A&#10;AAAAAKdmFxsAAAAAJBIbAAAAACQSGwAAAAAkEhsAAAAAJBIbAAAAACQSGwAAAAAkEhsAAAAAJBIb&#10;AAAAACQSGwAAAAAkEhsAAAAAJBIbAAAAACQSGwAAAAAkEhsAAAAAJMsYs0cAAAAAgDOziw0AAAAA&#10;EokNAAAAABKJDQAAAAASiQ0AAAAAEokNAAAAABKJDQAAAAASiQ0AAAAAEokNAAAAABKJDQAAAAAS&#10;iQ0AAAAAEokNAAAAABKJDQAAAAASiQ0AAAAAEokNAAAAABKJDQAAAACSZYzZIwAAAADAmdnFBgAA&#10;AACJxAYAAAAAicQGAAAAAInEBgAAAACJxAYAAAAAicQGAAAAAInEBgAAAACJxAYAAAAAicQGAAAA&#10;AInEBgAAAACJxAYAAAAAicQGAAAAAInEBgAAAACJxAYAAAAAicQGAAAAAMkyLmP2DAAAAABwYnax&#10;AQAAAEAisQEAAABAIrEBAAAAQCKxAQAAAEAisQEAAABAIrEBAAAAQCKxAQAAAEAisQEAAABAIrEB&#10;AAAAQCKxAQAAAEAisQEAAABAIrEBAAAAQLKMMXsEAAAAADgzu9gAAAAAIJHYAAAAACCR2AAAAAAg&#10;kdgAAAAAIJHYAAAAACCR2AAAAAAgkdgAAAAAIJHYAAAAACCR2AAAAAAgkdgAAAAAIJHYAAAAACCR&#10;2AAAAAAgkdgAAAAAIJHYAAAAACCR2AAAAAAgkdgAAAAAIFlusycAAAAAgFOziw0AAAAAEokNAAAA&#10;ABKJDQAAAAASiQ0AAAAAEokNAAAAABKJDQAAAAASiQ0AAAAAEokNAAAAABKJDQAAAAASiQ0AAAAA&#10;EokNAAAAABKJDQAAAAASiQ0AAAAAEokNAAAAABKJDQAAAACSZYzZIwAAAADAmdnFBgAAAACJxAYA&#10;AAAAicQGAAAAAInEBgAAAACJxAYAAAAAicQGAAAAAInEBgAAAACJxAYAAAAAicQGAAAAAInEBgAA&#10;AACJxAYAAAAAicQGAAAAAMkyxuwRAAAAAODM7GIDAAAAgERiAwAAAIBEYgMAAACARGIDAAAAgERi&#10;AwAAAIBEYgMAAACARGIDAAAAgERiAwAAAIBEYgMAAACARGIDAAAAgERiAwAAAIBEYgMAAACARGID&#10;AAAAgERiAwAAAIBEYgMAAACAZBmzJwAAAACAU7OLDQAAAAASiQ0AAAAAEokNAAAAABKJDQAAAAAS&#10;iQ0AAAAAEokNAAAAABKJDQAAAAASiQ0AAAAAEokNAAAAABKJDQAAAAASiQ0AAAAAEokNAAAAABKJ&#10;DQAAAAASiQ0AAAAAEokNAAAAAJJljNkjAAAAAMCZ2cUGAAAAAInEBgAAAACJxAYAAAAAicQGAAAA&#10;AInEBgAAAACJxAYAAAAAicQGAAAAAInEBgAAAACJxAYAAAAAicQGAAAAAInEBgAAAACJxAYAAAAA&#10;icQGAAAAAMkyZk8AAAAAAKdmFxsAAAAAJBIbAAAAACTLZfhTUQAAAAD4dnaxAQAAAEAisQEAAABA&#10;IrEBAAAAQCKxAQAAAEAisQEAAABAIrEBAAAAQCKxAQAAAEAisQEAAABAIrEBAAAAQCKxAQAAAEAi&#10;sQEAAABAIrEBAAAAQLKM2RMAAAAAwKnZxQYAAAAAicQGAAAAAInEBgAAAACJxAYAAAAAicQGAAAA&#10;AInEBgAAAACJxAYAAAAAicQGAAAAAInEBgAAAACJxAYAAAAAicQGAAAAAInEBgAAAACJxAYAAAAA&#10;icQGAAAAAInEBgAAAADJMmZPAAAAAACnZhcbAAAAACQSGwAAAAAkEhsAAAAAJBIbAAAAACQSGwAA&#10;AAAkEhsAAAAAJBIbAAAAACQSGwAAAAAkEhsAAAAAJBIbAAAAACQSGwAAAAAkEhsAAAAAJBIbAAAA&#10;ACTLGLNHAAAAAIAzs4sNAAAAABKJDQAAAAASiQ0AAAAAEokNAAAAABKJDQAAAAASiQ0AAAAAEokN&#10;AAAAABKJDQAAAAASiQ0AAAAAEokNAAAAABKJDQAAAAASiQ0AAAAAEokNAAAAABKJDQAAAAASiQ0A&#10;AAAAkmXMngAAAAAATs0uNgAAAABIJDYAAAAASCQ2AAAAAEgkNgAAAABIlsvwPzwAAAAAgG9nFxsA&#10;AAAAJBIbAAAAACQSGwAAAAAkEhsAAAAAJBIbAAAAACQSGwAAAAAkEhsAAAAAJBIbAAAAACQSGwAA&#10;AAAkEhsAAAAAJMuYPQEAAAAAnJpdbAAAAACQSGwAAAAAkEhsAAAAAJBIbAAAAACQSGwAAAAAkEhs&#10;AAAAAJBIbAAAAACQSGwAAAAAkEhsAAAAAJBIbAAAAACQSGwAAAAAkEhsAAAAAJAsY8weAQAAAADO&#10;zC42AAAAAEgkNgAAAABIJDYAAAAASCQ2AAAAAEgkNgAAAABIJDYAAAAASCQ2AAAAAEgkNgAAAABI&#10;JDYAAAAASCQ2AAAAAEgkNgAAAABIJDYAAAAASCQ2AAAAAEgkNgAAAABIJDYAAAAASCQ2AAAAAEiW&#10;MXsCAAAAADg1u9gAAAAAIJHYAAAAACCR2AAAAAAgkdgAAAAAIJHYAAAAACCR2AAAAAAgkdgAAAAA&#10;IJHYAAAAACCR2AAAAAAgkdgAAAAAIJHYAAAAACCR2AAAAAAgkdgAAAAAIJHYAAAAACCR2AAAAAAg&#10;WW6zJwAAAACAU7OLDQAAAAASiQ0AAAAAEokNAAAAABKJDQAAAACS5TJmjwAAAAAAZ2YXGwAAAAAk&#10;EhsAAAAAJBIbAAAAACQSGwAAAAAkEhsAAAAAJBIbAAAAACQSGwAAAAAky5g9AQAAAACcml1sAAAA&#10;AJBIbAAAAACQSGwAAAAAkEhsAAAAAJBIbAAAAACQSGwAAAAAkEhsAAAAAJBIbAAAAACQSGwAAAAA&#10;kEhsAAAAAJBIbAAAAACQSGwAAAAAkEhsAAAAAJBIbAAAAACQSGwAAAAAkCxjzB4BAAAAAM7MLjYA&#10;AAAASCQ2AAAAAEgkNgAAAABIJDYAAAAASCQ2AAAAAEgkNgAAAABIJDYAAAAASCQ2AAAAAEgkNgAA&#10;AABIJDYAAAAASCQ2AAAAAEgkNgAAAABIJDYAAAAASCQ2AAAAAEgkNgAAAABIJDYAAAAASJZxGbNn&#10;AAAAAIATs4sNAAAAABKJDQAAAAASiQ0AAAAAEokNAAAAABKJDQAAAAASiQ0AAAAAEokNAAAAABKJ&#10;DQAAAAASiQ0AAAAAEokNAAAAABKJDQAAAAASiQ0AAAAAkmWM2SMAAAAAwJnZxQYAAAAAicQGAAAA&#10;AInEBgAAAACJxAYAAAAAicQGAAAAAInEBgAAAACJxAYAAAAAicQGAAAAAInEBgAAAACJxAYAAAAA&#10;icQGAAAAAInEBgAAAACJxAYAAAAAicQGAAAAAInEBgAAAADJMsbsEQAAAADgzOxiAwAAAIBEYgMA&#10;AACARGIDAAAAgERiAwAAAIBEYgMAAACARGIDAAAAgERiAwAAAIBEYgMAAACARGIDAAAAgERiAwAA&#10;AIBEYgMAAACARGIDAAAAgERiAwAAAIBEYgMAAACARGIDAAAAgGQZsycAAAAAgFOziw0AAAAAEokN&#10;AAAAABKJDQAAAAASiQ0AAAAAEokNAAAAABKJDQAAAAASiQ0AAAAAEokNAAAAABKJDQAAAAASiQ0A&#10;AAAAEokNAAAAABKJDQAAAAASiQ0AAAAAEokNAAAAABKJDQAAAAASiQ0AAAAAEokNAAAAABKJDQAA&#10;AAASiQ0AAAAAEokNAAAAABKJDQAAAAASiQ0AAAAAEokNAAAAABKJDQAAAAASiQ0AAAAAEokNAAAA&#10;ABKJDQAAAAASiQ0AAAAAEokNAAAAABKJDQAAAAASiQ0AAAAAEokNAAAAABKJDQAAAAASiQ0AAAAA&#10;EokNAAAAABKJDQAAAAASiQ0AAAAAEokNAAAAABKJDQAAAAASiQ0AAAAAEokNAAAAABKJDQAAAAAS&#10;iQ0AAAAAEokNAAAAABKJDQAAAAASiQ0AAAAAEokNAAAAABKJDfgfO3YsAAAAADDI33oQewsj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HoIjjwAAIABJREFU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1K4d&#10;pEgOA1EUdIPuf+TSHKENr1D2iIi1sb+3jwQ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vm8/z57ecIzEBgAAAACJxAYAAAAAicQG&#10;AAAAAInEBgAAAACJxAYAAAAAicQGAAAAAInEBgAAAACJxAYAAAAAicQGAAAAAInEBgAAAACJxAYA&#10;AAAAicQGAAAAwPft/ew9PeIUiQ0AAAAAEokNAAAAABKJDQAAAAASiQ0AAAAAEokNAAAAABKJDQAA&#10;AAASiQ0AAAAAEokNAAAAABKJDQAAAAASiQ0AAAAAEokNAAAAgO/7PM9nesMxEhsAAAAAJBIbAAAA&#10;ACQSGwAAAAAkEhsAAAAAJBIbAAAAACQSGwAAAAAkEhsAAAAAJBIbAAAAACQSGwAAAAAkEhsAAAAA&#10;JBIbAAAAACRregAAAAAAF9r7eZ7n+RmecYYrNgAAAABIJDYAAAAASCQ2AAAAAEgkNgAAAABIJDYA&#10;AAAASCQ2AAAAAEgkNgAAAABIJDYAAAAASCQ2AAAAAEgkNgAAAABIJDYAAAAASNb0AAAAAAAutKcH&#10;nOSKDQAAAAASiQ0AAAAAEokNAAAAABKJDQAAAAASiQ0AAAAAEokNAAAAABKJDQAAAAASiQ0AAAAA&#10;EokNAAAAABKJDQAAAAASiQ0AAAAAkjU9AAAAAIAL7T294CBXbAAAAACQSGwAAAAAkEhsAAAAAJBI&#10;bAAAAACQSGwAAAAAkEhsAAAAAJBIbAAAAACQSGwAAAAAkEhsAAAAAJBIbAAAAACQrOkBAAAAAFxo&#10;Tw84yRUbAAAAACQSGwAAAAAkEhsAAAAAJBIbAAAAACQSGwAAAAAkEhsAAAAAJBIbAAAAACQSGwAA&#10;AAAkEhsAAAAAJBIbAAAAACQSGwAAAAAka3oAAAAAABfae3rBQa7YAAAAACCR2AAAAAAgkdgAAAAA&#10;IJHYAAAAACCR2AAAAAAgkdgAAAAAIJHYAAAAACCR2AAAAAAgkdgAAAAAIJHYAAAAACCR2AAAAAAg&#10;WdMDAAAAALjQZ3rASa7YAAAAACCR2AAAAAAgkdgAAAAAIJHYAAAAACCR2AAAAAAgkdgAAAAAIJHY&#10;AAAAACCR2AAAAAAgkdgAAAAAIJHYAAAAACCR2AAAAAAgWdMDAAAAALjQfvbzPM/zM7zjCFdsAAAA&#10;AJBIbAAAAACQSGwAAAAAkEhsAAAAAJBIbAAAAACQSGwAAAAAkEhsAAAAAJBIbAAAAACQSGwAAAAA&#10;kEhsAAAAAJCs6QEAAAAAXGjv6QUHuWIDAAAAgERiAwAAAIBEYgMAAACARGIDAAAAgERiAwAAAIBE&#10;YgMAAACARGIDAAAAgERiAwAAAIBEYgMAAACARGIDAAAAgERiAwAAAIBkTQ8AAAAA4EJ7esBJrtgA&#10;AAAAIJHYAAAAACCR2AAAAAAgkdgAAAAAIJHYAAAAACCR2AAAAAAgkdgAAAAAIJHYAAAAACCR2AAA&#10;AAAgkdgAAAAAIJHYAAAAACBZ0wMAAAAAuNDe0wsOcsUGAAAAAInEBgAAAACJxAYAAAAAicQGAAAA&#10;AInEBgAAAACJxAYAAAAAicQGAAAAAInEBgAAAACJxAYAAAAAicQGAAAAAInEBgAAAADJmh4AAAAA&#10;wIX29ICTXLEBAAAAQCKxAQAbFtcLAAAElElEQVQAAEAisQEAAABAIrEBAAAAQCKxAQAAAEAisQEA&#10;AABAIrEBAAAAQCKxAQAAAEAisQEAAABAIrEBAAAAQLKmBwAAAABwoc+eXnCQKzYAAAAASCQ2AAAA&#10;AEgkNgAAAABIJDYAAAAASCQ2AAAAAEgkNgAAAABIJDYAAAAASCQ2AAAAAEgkNgAAAABIJDYAAAAA&#10;SCQ2AAAAAEjW9AAAAAAALrSnB5zkig0AAAAAEokNAAAAABKJDQAAAAASiQ0AAAAAEokNAAAAABKJ&#10;DQAAAAASiQ0AAAAAEokNAAAAABKJDQAAAAASiQ0AAAAAEokNAAAAAJI1PQAAAACAC+09veAgV2wA&#10;AAAAkEhsAAAAAJBIbAAAAACQSGwAAAAAkEhsAAAAAJBIbAAAAACQSGwAAAAAkEhsAAAAAJBIbAAA&#10;AACQSGwAAAAAkEhsAAAAAJCs6QEAAAAAXGhPDzjJFRsAAAAAJBIbAAAAACQSGwAAAAAkEhsAAAAA&#10;JBIbAAAAACQSGwAAAAAkEhsAAAAAJBIbAAAAACQSGwAAAAAkEhsAAAAAJGt6AAAAAAAX2tMDTnLF&#10;BgAAAACJxAYAAAAAicQGAAAAAInEBgAAAACJxAYAAAAAicQGAAAAAInEBgAAAACJxAYAAAAAicQG&#10;AAAAAInEBgAAAACJxAYAAAAAyZoeAAAAAMCFPnt6wUGu2AAAAAAgkdgAAAAAIJHYAAAAACCR2AAA&#10;AAAgkdgAAAAAIJHYAAAAACBZ0wMAAACAt/abZ3576PONl3xrzFde8rz8qd++duyv37zn85fGvPnQ&#10;m8EXc8UGAAAAAIkrNgAAAPhv/Lx55reHXp3bvPnS/+fOv+IvcMUGAAAAAInEBgAAAACJxAYAAAAA&#10;icQGAAAAAInEBgAAAACJxAYAAAAAicQGAAAAAInEBgAAAACJxAYAAAAAicQGAAAAAInEBgAAAACJ&#10;xAYAAAAAicQGAAAAAInEBgAAAACJxAYAAAAAicQGAAAAAInEBgAAAACJxAYAAAAAicQGAAAAAInE&#10;BgAAAACJxAYAAAAAicQGAAAAAInEBgAAAACJxAYAAAAAicQGAAAAAInEBgAAAACJxAYAAAAAicQG&#10;AAAAAInEBgAAAACJxAYAAAAAicQGAAAAAInEBgAAAACJxAYAAAAAicQGAAAAAInEBgAAAACJxAYA&#10;AAAAicQGAAAAAInEBgAAAACJxAYAAAAAicQGAAAAAInEBgAAAACJxAYAAAAAicQGAAAAAInEBgAA&#10;AACJxAYAAAAAicQGAAAAAInEBgAAAACJxAYAAAAAicQGAAAAAInEBgAAAACJxAYAAAAAicQGAAAA&#10;AInEBgAAAACJxAYAAAAAicQGAAAAAInEBgAAAACJxAYAAAAAicQGAAAAAInEBgAAAACJxAYAAAAA&#10;icQGAAAAAInEBgAAAACJxAYAAAAAicQGAAAAAInEBgAAAACJxAYAAAAAicQGAAAAAInEBgAAAACJ&#10;xAYAAAAAicQGAAAAAInEBgAAAACJxAYAAAAAicQGAAAAAInEBgAAAACJxAYAAAAAicQGAAAAAMk/&#10;xLFgrH9YCQ0AAAAASUVORK5CYIJQSwMEFAAGAAgAAAAhAFOtMkveAAAABwEAAA8AAABkcnMvZG93&#10;bnJldi54bWxMj0FLw0AQhe+C/2EZwZvdxGKIaTalFPVUBFtBeptmp0lodjZkt0n67916qZfhDW94&#10;75t8OZlWDNS7xrKCeBaBIC6tbrhS8L17f0pBOI+ssbVMCi7kYFnc3+WYaTvyFw1bX4kQwi5DBbX3&#10;XSalK2sy6Ga2Iw7e0fYGfVj7SuoexxBuWvkcRYk02HBoqLGjdU3laXs2Cj5GHFfz+G3YnI7ry373&#10;8vmziUmpx4dptQDhafK3Y7jiB3QoAtPBnlk70SoIj/i/efXi1ygBcQgqSecpyCKX//mL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4payHegUAANU5AAAOAAAA&#10;AAAAAAAAAAAAADoCAABkcnMvZTJvRG9jLnhtbFBLAQItAAoAAAAAAAAAIQAsywUMDEUAAAxFAAAU&#10;AAAAAAAAAAAAAAAAAOAHAABkcnMvbWVkaWEvaW1hZ2UxLnBuZ1BLAQItABQABgAIAAAAIQBTrTJL&#10;3gAAAAcBAAAPAAAAAAAAAAAAAAAAAB5NAABkcnMvZG93bnJldi54bWxQSwECLQAUAAYACAAAACEA&#10;qiYOvrwAAAAhAQAAGQAAAAAAAAAAAAAAAAApTgAAZHJzL19yZWxzL2Uyb0RvYy54bWwucmVsc1BL&#10;BQYAAAAABgAGAHwBAAAcTwAAAAA=&#10;">
                <v:shape id="Picture 110"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6CwwAAANwAAAAPAAAAZHJzL2Rvd25yZXYueG1sRI9Ba8Mw&#10;DIXvhf4Ho0Fvjd2NjZHFLaVQ2I7L1p1FrDihsZzGbpv018+FwW4S7+l9T8VmdJ240BBazxpWmQJB&#10;XHnTstXw/bVfvoIIEdlg55k0TBRgs57PCsyNv/InXcpoRQrhkKOGJsY+lzJUDTkMme+Jk1b7wWFM&#10;62ClGfCawl0nH5V6kQ5bToQGe9o1VB3Ls7tzlTye2d6U/Ki7n/6wPT1PVuvFw7h9AxFpjP/mv+t3&#10;k+o/reD+TJpArn8BAAD//wMAUEsBAi0AFAAGAAgAAAAhANvh9svuAAAAhQEAABMAAAAAAAAAAAAA&#10;AAAAAAAAAFtDb250ZW50X1R5cGVzXS54bWxQSwECLQAUAAYACAAAACEAWvQsW78AAAAVAQAACwAA&#10;AAAAAAAAAAAAAAAfAQAAX3JlbHMvLnJlbHNQSwECLQAUAAYACAAAACEA6mq+gsMAAADcAAAADwAA&#10;AAAAAAAAAAAAAAAHAgAAZHJzL2Rvd25yZXYueG1sUEsFBgAAAAADAAMAtwAAAPcCAAAAAA==&#10;">
                  <v:imagedata r:id="rId7" o:title=""/>
                </v:shape>
                <v:line id="Line 109" o:spid="_x0000_s1028" style="position:absolute;visibility:visible;mso-wrap-style:square" from="992,1369" to="1091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ugwwAAANwAAAAPAAAAZHJzL2Rvd25yZXYueG1sRE/fa8Iw&#10;EH4f7H8IN/BtJlYo0hlFBoIgyqwy9ng0t7asudQmtvW/X4TB3u7j+3nL9Wgb0VPna8caZlMFgrhw&#10;puZSw+W8fV2A8AHZYOOYNNzJw3r1/LTEzLiBT9TnoRQxhH2GGqoQ2kxKX1Rk0U9dSxy5b9dZDBF2&#10;pTQdDjHcNjJRKpUWa44NFbb0XlHxk9+shtSWV/Xxdfjsj/t2l258s8jvM60nL+PmDUSgMfyL/9w7&#10;E+fPE3g8Ey+Qq18AAAD//wMAUEsBAi0AFAAGAAgAAAAhANvh9svuAAAAhQEAABMAAAAAAAAAAAAA&#10;AAAAAAAAAFtDb250ZW50X1R5cGVzXS54bWxQSwECLQAUAAYACAAAACEAWvQsW78AAAAVAQAACwAA&#10;AAAAAAAAAAAAAAAfAQAAX3JlbHMvLnJlbHNQSwECLQAUAAYACAAAACEAisULoMMAAADcAAAADwAA&#10;AAAAAAAAAAAAAAAHAgAAZHJzL2Rvd25yZXYueG1sUEsFBgAAAAADAAMAtwAAAPcCAAAAAA==&#10;" strokeweight=".85pt"/>
                <v:line id="Line 108" o:spid="_x0000_s1029" style="position:absolute;visibility:visible;mso-wrap-style:square" from="1001,1378" to="1001,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QswAAAANwAAAAPAAAAZHJzL2Rvd25yZXYueG1sRE9Na8JA&#10;EL0X+h+WEbwUs6nSIDGrhELRHhv1PmTHJJidDdk1if/eLQje5vE+J9tNphUD9a6xrOAzikEQl1Y3&#10;XCk4HX8WaxDOI2tsLZOCOznYbd/fMky1HfmPhsJXIoSwS1FB7X2XSunKmgy6yHbEgbvY3qAPsK+k&#10;7nEM4aaVyzhOpMGGQ0ONHX3XVF6Lm1GQ+K9zcSq7D97nd85/b8tzwkap+WzKNyA8Tf4lfroPOsxf&#10;reD/mXCB3D4AAAD//wMAUEsBAi0AFAAGAAgAAAAhANvh9svuAAAAhQEAABMAAAAAAAAAAAAAAAAA&#10;AAAAAFtDb250ZW50X1R5cGVzXS54bWxQSwECLQAUAAYACAAAACEAWvQsW78AAAAVAQAACwAAAAAA&#10;AAAAAAAAAAAfAQAAX3JlbHMvLnJlbHNQSwECLQAUAAYACAAAACEAjl4ULMAAAADcAAAADwAAAAAA&#10;AAAAAAAAAAAHAgAAZHJzL2Rvd25yZXYueG1sUEsFBgAAAAADAAMAtwAAAPQCAAAAAA==&#10;" strokeweight=".3mm"/>
                <v:line id="Line 107" o:spid="_x0000_s1030" style="position:absolute;visibility:visible;mso-wrap-style:square" from="10905,1378" to="10905,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ZPwwAAANwAAAAPAAAAZHJzL2Rvd25yZXYueG1sRE/basJA&#10;EH0X+g/LFHzTjVWCpK4ShEJAWmxaSh+H7DQJzc7G7JrL37tCoW9zONfZHUbTiJ46V1tWsFpGIIgL&#10;q2suFXx+vCy2IJxH1thYJgUTOTjsH2Y7TLQd+J363JcihLBLUEHlfZtI6YqKDLqlbYkD92M7gz7A&#10;rpS6wyGEm0Y+RVEsDdYcGips6VhR8ZtfjYLYlJfo/P361b+d2ixOXbPNp5VS88cxfQbhafT/4j93&#10;psP89Qbuz4QL5P4GAAD//wMAUEsBAi0AFAAGAAgAAAAhANvh9svuAAAAhQEAABMAAAAAAAAAAAAA&#10;AAAAAAAAAFtDb250ZW50X1R5cGVzXS54bWxQSwECLQAUAAYACAAAACEAWvQsW78AAAAVAQAACwAA&#10;AAAAAAAAAAAAAAAfAQAAX3JlbHMvLnJlbHNQSwECLQAUAAYACAAAACEAamA2T8MAAADcAAAADwAA&#10;AAAAAAAAAAAAAAAHAgAAZHJzL2Rvd25yZXYueG1sUEsFBgAAAAADAAMAtwAAAPcCAAAAAA==&#10;" strokeweight=".85pt"/>
                <v:line id="Line 106" o:spid="_x0000_s1031" style="position:absolute;visibility:visible;mso-wrap-style:square" from="1009,1710" to="10896,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kwgAAANwAAAAPAAAAZHJzL2Rvd25yZXYueG1sRE9Na8JA&#10;EL0X/A/LCN6ajYaGkrqKiIKlB6n2ktuQHbOh2dmQXWPy77uFQm/zeJ+z3o62FQP1vnGsYJmkIIgr&#10;pxuuFXxdj8+vIHxA1tg6JgUTedhuZk9rLLR78CcNl1CLGMK+QAUmhK6Q0leGLPrEdcSRu7neYoiw&#10;r6Xu8RHDbStXaZpLiw3HBoMd7Q1V35e7VfBR5prL82COOm9C9j7d9EGelVrMx90biEBj+Bf/uU86&#10;zs9e4PeZeIHc/AAAAP//AwBQSwECLQAUAAYACAAAACEA2+H2y+4AAACFAQAAEwAAAAAAAAAAAAAA&#10;AAAAAAAAW0NvbnRlbnRfVHlwZXNdLnhtbFBLAQItABQABgAIAAAAIQBa9CxbvwAAABUBAAALAAAA&#10;AAAAAAAAAAAAAB8BAABfcmVscy8ucmVsc1BLAQItABQABgAIAAAAIQAD+ODkwgAAANwAAAAPAAAA&#10;AAAAAAAAAAAAAAcCAABkcnMvZG93bnJldi54bWxQSwUGAAAAAAMAAwC3AAAA9gIAAAAA&#10;" strokeweight=".09983mm"/>
                <v:line id="Line 105" o:spid="_x0000_s1032" style="position:absolute;visibility:visible;mso-wrap-style:square" from="992,2086" to="10913,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2jwgAAANwAAAAPAAAAZHJzL2Rvd25yZXYueG1sRE9Ni8Iw&#10;EL0L/ocwgjebukKRrlFEEARR3Cqyx6GZbcs2k24Ta/33ZkHwNo/3OYtVb2rRUesqywqmUQyCOLe6&#10;4kLB5bydzEE4j6yxtkwKHuRgtRwOFphqe+cv6jJfiBDCLkUFpfdNKqXLSzLoItsQB+7HtgZ9gG0h&#10;dYv3EG5q+RHHiTRYcWgosaFNSflvdjMKElP8xafvw7U77ptdsnb1PHtMlRqP+vUnCE+9f4tf7p0O&#10;82cJ/D8TLpDLJwAAAP//AwBQSwECLQAUAAYACAAAACEA2+H2y+4AAACFAQAAEwAAAAAAAAAAAAAA&#10;AAAAAAAAW0NvbnRlbnRfVHlwZXNdLnhtbFBLAQItABQABgAIAAAAIQBa9CxbvwAAABUBAAALAAAA&#10;AAAAAAAAAAAAAB8BAABfcmVscy8ucmVsc1BLAQItABQABgAIAAAAIQD1/g2jwgAAANwAAAAPAAAA&#10;AAAAAAAAAAAAAAcCAABkcnMvZG93bnJldi54bWxQSwUGAAAAAAMAAwC3AAAA9gIAAAAA&#10;" strokeweight=".85pt"/>
                <v:line id="Line 104" o:spid="_x0000_s1033" style="position:absolute;visibility:visible;mso-wrap-style:square" from="1001,1713" to="100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IvwAAAANwAAAAPAAAAZHJzL2Rvd25yZXYueG1sRE9Ni8Iw&#10;EL0v+B/CCF4WTVWsS9e0FEFWj1a9D81sW7aZlCZq/fcbQfA2j/c5m2wwrbhR7xrLCuazCARxaXXD&#10;lYLzaTf9AuE8ssbWMil4kIMsHX1sMNH2zke6Fb4SIYRdggpq77tESlfWZNDNbEccuF/bG/QB9pXU&#10;Pd5DuGnlIopiabDh0FBjR9uayr/iahTEfnUpzmX3yT/5g/PDdXGJ2Sg1GQ/5NwhPg3+LX+69DvOX&#10;a3g+Ey6Q6T8AAAD//wMAUEsBAi0AFAAGAAgAAAAhANvh9svuAAAAhQEAABMAAAAAAAAAAAAAAAAA&#10;AAAAAFtDb250ZW50X1R5cGVzXS54bWxQSwECLQAUAAYACAAAACEAWvQsW78AAAAVAQAACwAAAAAA&#10;AAAAAAAAAAAfAQAAX3JlbHMvLnJlbHNQSwECLQAUAAYACAAAACEA8WUSL8AAAADcAAAADwAAAAAA&#10;AAAAAAAAAAAHAgAAZHJzL2Rvd25yZXYueG1sUEsFBgAAAAADAAMAtwAAAPQCAAAAAA==&#10;" strokeweight=".3mm"/>
                <v:line id="Line 103" o:spid="_x0000_s1034" style="position:absolute;visibility:visible;mso-wrap-style:square" from="10905,1713" to="10905,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xKxQAAANwAAAAPAAAAZHJzL2Rvd25yZXYueG1sRI9Ba8JA&#10;EIXvgv9hGcGbbqwQJLqKFAShtNgopcchOyah2dmY3cb47zsHobcZ3pv3vtnsBteonrpQezawmCeg&#10;iAtvay4NXM6H2QpUiMgWG89k4EEBdtvxaIOZ9Xf+pD6PpZIQDhkaqGJsM61DUZHDMPctsWhX3zmM&#10;snalth3eJdw1+iVJUu2wZmmosKXXioqf/NcZSF15S07f71/9x1t7TPehWeWPhTHTybBfg4o0xH/z&#10;8/poBX8ptPKMTKC3fwAAAP//AwBQSwECLQAUAAYACAAAACEA2+H2y+4AAACFAQAAEwAAAAAAAAAA&#10;AAAAAAAAAAAAW0NvbnRlbnRfVHlwZXNdLnhtbFBLAQItABQABgAIAAAAIQBa9CxbvwAAABUBAAAL&#10;AAAAAAAAAAAAAAAAAB8BAABfcmVscy8ucmVsc1BLAQItABQABgAIAAAAIQDrLTxKxQAAANwAAAAP&#10;AAAAAAAAAAAAAAAAAAcCAABkcnMvZG93bnJldi54bWxQSwUGAAAAAAMAAwC3AAAA+QIAAAAA&#10;" strokeweight=".85pt"/>
                <v:line id="Line 102" o:spid="_x0000_s1035" style="position:absolute;visibility:visible;mso-wrap-style:square" from="992,2222" to="10913,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nRwwAAANwAAAAPAAAAZHJzL2Rvd25yZXYueG1sRE/fa8Iw&#10;EH4f+D+EG/g2UxWKq0YRYVAQx9YN8fFozrasuXRJbOt/vwwGe7uP7+dtdqNpRU/ON5YVzGcJCOLS&#10;6oYrBZ8fL08rED4ga2wtk4I7edhtJw8bzLQd+J36IlQihrDPUEEdQpdJ6cuaDPqZ7Ygjd7XOYIjQ&#10;VVI7HGK4aeUiSVJpsOHYUGNHh5rKr+JmFKSm+k7eLqdz/3rs8nTv21Vxnys1fRz3axCBxvAv/nPn&#10;Os5fPsPvM/ECuf0BAAD//wMAUEsBAi0AFAAGAAgAAAAhANvh9svuAAAAhQEAABMAAAAAAAAAAAAA&#10;AAAAAAAAAFtDb250ZW50X1R5cGVzXS54bWxQSwECLQAUAAYACAAAACEAWvQsW78AAAAVAQAACwAA&#10;AAAAAAAAAAAAAAAfAQAAX3JlbHMvLnJlbHNQSwECLQAUAAYACAAAACEAhGGZ0cMAAADcAAAADwAA&#10;AAAAAAAAAAAAAAAHAgAAZHJzL2Rvd25yZXYueG1sUEsFBgAAAAADAAMAtwAAAPcCAAAAAA==&#10;" strokeweight=".85pt"/>
                <v:line id="Line 101" o:spid="_x0000_s1036" style="position:absolute;visibility:visible;mso-wrap-style:square" from="1001,2230" to="100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kmwgAAANwAAAAPAAAAZHJzL2Rvd25yZXYueG1sRI9Bi8JA&#10;DIXvC/6HIYKXRacrWqQ6ShEW1+NWvYdObIudTOmMWv/95iDsLeG9vPdlsxtcqx7Uh8azga9ZAoq4&#10;9LbhysD59D1dgQoR2WLrmQy8KMBuO/rYYGb9k3/pUcRKSQiHDA3UMXaZ1qGsyWGY+Y5YtKvvHUZZ&#10;+0rbHp8S7lo9T5JUO2xYGmrsaF9TeSvuzkAal5fiXHaffMhfnB/v80vKzpjJeMjXoCIN8d/8vv6x&#10;gr8QfHlGJtDbPwAAAP//AwBQSwECLQAUAAYACAAAACEA2+H2y+4AAACFAQAAEwAAAAAAAAAAAAAA&#10;AAAAAAAAW0NvbnRlbnRfVHlwZXNdLnhtbFBLAQItABQABgAIAAAAIQBa9CxbvwAAABUBAAALAAAA&#10;AAAAAAAAAAAAAB8BAABfcmVscy8ucmVsc1BLAQItABQABgAIAAAAIQAmivkmwgAAANwAAAAPAAAA&#10;AAAAAAAAAAAAAAcCAABkcnMvZG93bnJldi54bWxQSwUGAAAAAAMAAwC3AAAA9gIAAAAA&#10;" strokeweight=".3mm"/>
                <v:line id="Line 100" o:spid="_x0000_s1037" style="position:absolute;visibility:visible;mso-wrap-style:square" from="10905,2230" to="10905,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aqwgAAANwAAAAPAAAAZHJzL2Rvd25yZXYueG1sRE9Ni8Iw&#10;EL0v+B/CCN7WtIsUqUYRQRBEcauIx6EZ22Iz6Tax1n9vFhb2No/3OfNlb2rRUesqywricQSCOLe6&#10;4kLB+bT5nIJwHlljbZkUvMjBcjH4mGOq7ZO/qct8IUIIuxQVlN43qZQuL8mgG9uGOHA32xr0AbaF&#10;1C0+Q7ip5VcUJdJgxaGhxIbWJeX37GEUJKb4iY7X/aU77JptsnL1NHvFSo2G/WoGwlPv/8V/7q0O&#10;8ycx/D4TLpCLNwAAAP//AwBQSwECLQAUAAYACAAAACEA2+H2y+4AAACFAQAAEwAAAAAAAAAAAAAA&#10;AAAAAAAAW0NvbnRlbnRfVHlwZXNdLnhtbFBLAQItABQABgAIAAAAIQBa9CxbvwAAABUBAAALAAAA&#10;AAAAAAAAAAAAAB8BAABfcmVscy8ucmVsc1BLAQItABQABgAIAAAAIQAiEeaqwgAAANwAAAAPAAAA&#10;AAAAAAAAAAAAAAcCAABkcnMvZG93bnJldi54bWxQSwUGAAAAAAMAAwC3AAAA9gIAAAAA&#10;" strokeweight=".85pt"/>
                <v:line id="Line 99" o:spid="_x0000_s1038" style="position:absolute;visibility:visible;mso-wrap-style:square" from="1009,2563" to="10896,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vtwAAAANwAAAAPAAAAZHJzL2Rvd25yZXYueG1sRE9Li8Iw&#10;EL4L/ocwgjdN1aVINYqIwsoexMfF29CMTbGZlCZb6783Cwve5uN7znLd2Uq01PjSsYLJOAFBnDtd&#10;cqHgetmP5iB8QNZYOSYFL/KwXvV7S8y0e/KJ2nMoRAxhn6ECE0KdSelzQxb92NXEkbu7xmKIsCmk&#10;bvAZw20lp0mSSoslxwaDNW0N5Y/zr1Xwc0s1346t2eu0DLPD66538qjUcNBtFiACdeEj/nd/6zj/&#10;awp/z8QL5OoNAAD//wMAUEsBAi0AFAAGAAgAAAAhANvh9svuAAAAhQEAABMAAAAAAAAAAAAAAAAA&#10;AAAAAFtDb250ZW50X1R5cGVzXS54bWxQSwECLQAUAAYACAAAACEAWvQsW78AAAAVAQAACwAAAAAA&#10;AAAAAAAAAAAfAQAAX3JlbHMvLnJlbHNQSwECLQAUAAYACAAAACEA1BcL7cAAAADcAAAADwAAAAAA&#10;AAAAAAAAAAAHAgAAZHJzL2Rvd25yZXYueG1sUEsFBgAAAAADAAMAtwAAAPQCAAAAAA==&#10;" strokeweight=".09983mm"/>
                <v:line id="Line 98" o:spid="_x0000_s1039" style="position:absolute;visibility:visible;mso-wrap-style:square" from="992,6629" to="10913,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6CgwwAAANwAAAAPAAAAZHJzL2Rvd25yZXYueG1sRE/NasJA&#10;EL4LfYdlCr3pplakRDehFJQeKtLUBxiyYxKbnY27axJ9+m6h4G0+vt9Z56NpRU/ON5YVPM8SEMSl&#10;1Q1XCg7fm+krCB+QNbaWScGVPOTZw2SNqbYDf1FfhErEEPYpKqhD6FIpfVmTQT+zHXHkjtYZDBG6&#10;SmqHQww3rZwnyVIabDg21NjRe03lT3ExCrbjpbgNu27Zn9vPSi/c/nRze6WeHse3FYhAY7iL/90f&#10;Os5fvMDfM/ECmf0CAAD//wMAUEsBAi0AFAAGAAgAAAAhANvh9svuAAAAhQEAABMAAAAAAAAAAAAA&#10;AAAAAAAAAFtDb250ZW50X1R5cGVzXS54bWxQSwECLQAUAAYACAAAACEAWvQsW78AAAAVAQAACwAA&#10;AAAAAAAAAAAAAAAfAQAAX3JlbHMvLnJlbHNQSwECLQAUAAYACAAAACEAMJOgoMMAAADcAAAADwAA&#10;AAAAAAAAAAAAAAAHAgAAZHJzL2Rvd25yZXYueG1sUEsFBgAAAAADAAMAtwAAAPcCAAAAAA==&#10;" strokeweight=".30022mm"/>
                <v:line id="Line 97" o:spid="_x0000_s1040" style="position:absolute;visibility:visible;mso-wrap-style:square" from="1001,2566" to="1001,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8lwAAAANwAAAAPAAAAZHJzL2Rvd25yZXYueG1sRE9Na8JA&#10;EL0X+h+WEbwUs6nYIDGrhELRHhv1PmTHJJidDdk1if/eLQje5vE+J9tNphUD9a6xrOAzikEQl1Y3&#10;XCk4HX8WaxDOI2tsLZOCOznYbd/fMky1HfmPhsJXIoSwS1FB7X2XSunKmgy6yHbEgbvY3qAPsK+k&#10;7nEM4aaVyzhOpMGGQ0ONHX3XVF6Lm1GQ+K9zcSq7D97nd85/b8tzwkap+WzKNyA8Tf4lfroPOsxf&#10;reD/mXCB3D4AAAD//wMAUEsBAi0AFAAGAAgAAAAhANvh9svuAAAAhQEAABMAAAAAAAAAAAAAAAAA&#10;AAAAAFtDb250ZW50X1R5cGVzXS54bWxQSwECLQAUAAYACAAAACEAWvQsW78AAAAVAQAACwAAAAAA&#10;AAAAAAAAAAAfAQAAX3JlbHMvLnJlbHNQSwECLQAUAAYACAAAACEAWbH/JcAAAADcAAAADwAAAAAA&#10;AAAAAAAAAAAHAgAAZHJzL2Rvd25yZXYueG1sUEsFBgAAAAADAAMAtwAAAPQCAAAAAA==&#10;" strokeweight=".3mm"/>
                <v:line id="Line 96" o:spid="_x0000_s1041" style="position:absolute;visibility:visible;mso-wrap-style:square" from="10905,2566" to="10905,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uCpwwAAANwAAAAPAAAAZHJzL2Rvd25yZXYueG1sRE/basJA&#10;EH0X+g/LFHzTjUWDpK4ShEJAWmxaSh+H7DQJzc7G7JrL37tCoW9zONfZHUbTiJ46V1tWsFpGIIgL&#10;q2suFXx+vCy2IJxH1thYJgUTOTjsH2Y7TLQd+J363JcihLBLUEHlfZtI6YqKDLqlbYkD92M7gz7A&#10;rpS6wyGEm0Y+RVEsDdYcGips6VhR8ZtfjYLYlJfo/P361b+d2ixOXbPNp5VS88cxfQbhafT/4j93&#10;psP89Qbuz4QL5P4GAAD//wMAUEsBAi0AFAAGAAgAAAAhANvh9svuAAAAhQEAABMAAAAAAAAAAAAA&#10;AAAAAAAAAFtDb250ZW50X1R5cGVzXS54bWxQSwECLQAUAAYACAAAACEAWvQsW78AAAAVAQAACwAA&#10;AAAAAAAAAAAAAAAfAQAAX3JlbHMvLnJlbHNQSwECLQAUAAYACAAAACEAXSrgqcMAAADcAAAADwAA&#10;AAAAAAAAAAAAAAAHAgAAZHJzL2Rvd25yZXYueG1sUEsFBgAAAAADAAMAtwAAAPcCAAAAAA==&#10;" strokeweight=".85pt"/>
                <v:line id="Line 95" o:spid="_x0000_s1042" style="position:absolute;visibility:visible;mso-wrap-style:square" from="992,6765" to="10913,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AM4wwAAANwAAAAPAAAAZHJzL2Rvd25yZXYueG1sRE/NasJA&#10;EL4XfIdlBG91o0goqZsgQosHRZr2AYbsNEmbnY27axJ9+m6h0Nt8fL+zLSbTiYGcby0rWC0TEMSV&#10;1S3XCj7eXx6fQPiArLGzTApu5KHIZw9bzLQd+Y2GMtQihrDPUEETQp9J6auGDPql7Ykj92mdwRCh&#10;q6V2OMZw08l1kqTSYMuxocGe9g1V3+XVKHidruV9PPXpcOmOtd6489fdnZVazKfdM4hAU/gX/7kP&#10;Os7fpPD7TLxA5j8AAAD//wMAUEsBAi0AFAAGAAgAAAAhANvh9svuAAAAhQEAABMAAAAAAAAAAAAA&#10;AAAAAAAAAFtDb250ZW50X1R5cGVzXS54bWxQSwECLQAUAAYACAAAACEAWvQsW78AAAAVAQAACwAA&#10;AAAAAAAAAAAAAAAfAQAAX3JlbHMvLnJlbHNQSwECLQAUAAYACAAAACEAIOQDOMMAAADcAAAADwAA&#10;AAAAAAAAAAAAAAAHAgAAZHJzL2Rvd25yZXYueG1sUEsFBgAAAAADAAMAtwAAAPcCAAAAAA==&#10;" strokeweight=".30022mm"/>
                <v:line id="Line 94" o:spid="_x0000_s1043" style="position:absolute;visibility:visible;mso-wrap-style:square" from="1001,6774" to="1001,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FSwAAAANwAAAAPAAAAZHJzL2Rvd25yZXYueG1sRE9Ni8Iw&#10;EL0v+B/CCF4WTRWtS9e0FEFWj1a9D81sW7aZlCZq/fcbQfA2j/c5m2wwrbhR7xrLCuazCARxaXXD&#10;lYLzaTf9AuE8ssbWMil4kIMsHX1sMNH2zke6Fb4SIYRdggpq77tESlfWZNDNbEccuF/bG/QB9pXU&#10;Pd5DuGnlIopiabDh0FBjR9uayr/iahTEfnUpzmX3yT/5g/PDdXGJ2Sg1GQ/5NwhPg3+LX+69DvOX&#10;a3g+Ey6Q6T8AAAD//wMAUEsBAi0AFAAGAAgAAAAhANvh9svuAAAAhQEAABMAAAAAAAAAAAAAAAAA&#10;AAAAAFtDb250ZW50X1R5cGVzXS54bWxQSwECLQAUAAYACAAAACEAWvQsW78AAAAVAQAACwAAAAAA&#10;AAAAAAAAAAAfAQAAX3JlbHMvLnJlbHNQSwECLQAUAAYACAAAACEAqWNhUsAAAADcAAAADwAAAAAA&#10;AAAAAAAAAAAHAgAAZHJzL2Rvd25yZXYueG1sUEsFBgAAAAADAAMAtwAAAPQCAAAAAA==&#10;" strokeweight=".3mm"/>
                <v:line id="Line 93" o:spid="_x0000_s1044" style="position:absolute;visibility:visible;mso-wrap-style:square" from="10905,6774" to="10905,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083xQAAANwAAAAPAAAAZHJzL2Rvd25yZXYueG1sRI9Ba8JA&#10;EIXvgv9hGcGbbiwSJLqKFAShtNgopcchOyah2dmY3cb47zsHobcZ3pv3vtnsBteonrpQezawmCeg&#10;iAtvay4NXM6H2QpUiMgWG89k4EEBdtvxaIOZ9Xf+pD6PpZIQDhkaqGJsM61DUZHDMPctsWhX3zmM&#10;snalth3eJdw1+iVJUu2wZmmosKXXioqf/NcZSF15S07f71/9x1t7TPehWeWPhTHTybBfg4o0xH/z&#10;8/poBX8ptPKMTKC3fwAAAP//AwBQSwECLQAUAAYACAAAACEA2+H2y+4AAACFAQAAEwAAAAAAAAAA&#10;AAAAAAAAAAAAW0NvbnRlbnRfVHlwZXNdLnhtbFBLAQItABQABgAIAAAAIQBa9CxbvwAAABUBAAAL&#10;AAAAAAAAAAAAAAAAAB8BAABfcmVscy8ucmVsc1BLAQItABQABgAIAAAAIQCzK083xQAAANwAAAAP&#10;AAAAAAAAAAAAAAAAAAcCAABkcnMvZG93bnJldi54bWxQSwUGAAAAAAMAAwC3AAAA+QIAAAAA&#10;" strokeweight=".85pt"/>
                <v:line id="Line 92" o:spid="_x0000_s1045" style="position:absolute;visibility:visible;mso-wrap-style:square" from="1009,7106" to="10896,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SxwgAAANwAAAAPAAAAZHJzL2Rvd25yZXYueG1sRE9Na8JA&#10;EL0X/A/LCN7qRitFo5sQhNReeqh68TZkxySYnQ3ZVTf/vlso9DaP9zm7PJhOPGhwrWUFi3kCgriy&#10;uuVawflUvq5BOI+ssbNMCkZykGeTlx2m2j75mx5HX4sYwi5FBY33fSqlqxoy6Oa2J47c1Q4GfYRD&#10;LfWAzxhuOrlMkndpsOXY0GBP+4aq2/FuFJT3rzBydV2N4eN82YynQ128sVKzaSi2IDwF/y/+c3/q&#10;OH+1gd9n4gUy+wEAAP//AwBQSwECLQAUAAYACAAAACEA2+H2y+4AAACFAQAAEwAAAAAAAAAAAAAA&#10;AAAAAAAAW0NvbnRlbnRfVHlwZXNdLnhtbFBLAQItABQABgAIAAAAIQBa9CxbvwAAABUBAAALAAAA&#10;AAAAAAAAAAAAAB8BAABfcmVscy8ucmVsc1BLAQItABQABgAIAAAAIQDVIcSxwgAAANwAAAAPAAAA&#10;AAAAAAAAAAAAAAcCAABkcnMvZG93bnJldi54bWxQSwUGAAAAAAMAAwC3AAAA9gIAAAAA&#10;" strokeweight=".1002mm"/>
                <v:line id="Line 91" o:spid="_x0000_s1046" style="position:absolute;visibility:visible;mso-wrap-style:square" from="992,11172" to="10913,1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NXsxQAAANwAAAAPAAAAZHJzL2Rvd25yZXYueG1sRI9Ba8JA&#10;EIXvgv9hGcGbbiwYJLqKFAShtNgopcchOyah2dmY3cb47zsHobcZ3pv3vtnsBteonrpQezawmCeg&#10;iAtvay4NXM6H2QpUiMgWG89k4EEBdtvxaIOZ9Xf+pD6PpZIQDhkaqGJsM61DUZHDMPctsWhX3zmM&#10;snalth3eJdw1+iVJUu2wZmmosKXXioqf/NcZSF15S07f71/9x1t7TPehWeWPhTHTybBfg4o0xH/z&#10;8/poBX8p+PKMTKC3fwAAAP//AwBQSwECLQAUAAYACAAAACEA2+H2y+4AAACFAQAAEwAAAAAAAAAA&#10;AAAAAAAAAAAAW0NvbnRlbnRfVHlwZXNdLnhtbFBLAQItABQABgAIAAAAIQBa9CxbvwAAABUBAAAL&#10;AAAAAAAAAAAAAAAAAB8BAABfcmVscy8ucmVsc1BLAQItABQABgAIAAAAIQDIhNXsxQAAANwAAAAP&#10;AAAAAAAAAAAAAAAAAAcCAABkcnMvZG93bnJldi54bWxQSwUGAAAAAAMAAwC3AAAA+QIAAAAA&#10;" strokeweight=".85pt"/>
                <v:line id="Line 90" o:spid="_x0000_s1047" style="position:absolute;visibility:visible;mso-wrap-style:square" from="1001,7109" to="1001,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8pgvAAAANwAAAAPAAAAZHJzL2Rvd25yZXYueG1sRE/NCsIw&#10;DL4LvkOJ4EW0U3DItMoQRD069R7WuA3XdKxV59tbQfCWj+83q01navGk1lWWFUwnEQji3OqKCwWX&#10;8268AOE8ssbaMil4k4PNut9bYaLti0/0zHwhQgi7BBWU3jeJlC4vyaCb2IY4cDfbGvQBtoXULb5C&#10;uKnlLIpiabDi0FBiQ9uS8nv2MApiP79ml7wZ8T59c3p8zK4xG6WGgy5dgvDU+b/45z7oMH8+he8z&#10;4QK5/gAAAP//AwBQSwECLQAUAAYACAAAACEA2+H2y+4AAACFAQAAEwAAAAAAAAAAAAAAAAAAAAAA&#10;W0NvbnRlbnRfVHlwZXNdLnhtbFBLAQItABQABgAIAAAAIQBa9CxbvwAAABUBAAALAAAAAAAAAAAA&#10;AAAAAB8BAABfcmVscy8ucmVsc1BLAQItABQABgAIAAAAIQDMH8pgvAAAANwAAAAPAAAAAAAAAAAA&#10;AAAAAAcCAABkcnMvZG93bnJldi54bWxQSwUGAAAAAAMAAwC3AAAA8AIAAAAA&#10;" strokeweight=".3mm"/>
                <v:line id="Line 89" o:spid="_x0000_s1048" style="position:absolute;visibility:visible;mso-wrap-style:square" from="10905,7109" to="10905,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4AwwAAANwAAAAPAAAAZHJzL2Rvd25yZXYueG1sRE/fa8Iw&#10;EH4f7H8IN/BtJhYs0hlFBoIgyqwy9ng0t7asudQmtvW/X4TB3u7j+3nL9Wgb0VPna8caZlMFgrhw&#10;puZSw+W8fV2A8AHZYOOYNNzJw3r1/LTEzLiBT9TnoRQxhH2GGqoQ2kxKX1Rk0U9dSxy5b9dZDBF2&#10;pTQdDjHcNjJRKpUWa44NFbb0XlHxk9+shtSWV/Xxdfjsj/t2l258s8jvM60nL+PmDUSgMfyL/9w7&#10;E+fPE3g8Ey+Qq18AAAD//wMAUEsBAi0AFAAGAAgAAAAhANvh9svuAAAAhQEAABMAAAAAAAAAAAAA&#10;AAAAAAAAAFtDb250ZW50X1R5cGVzXS54bWxQSwECLQAUAAYACAAAACEAWvQsW78AAAAVAQAACwAA&#10;AAAAAAAAAAAAAAAfAQAAX3JlbHMvLnJlbHNQSwECLQAUAAYACAAAACEAVxruAMMAAADcAAAADwAA&#10;AAAAAAAAAAAAAAAHAgAAZHJzL2Rvd25yZXYueG1sUEsFBgAAAAADAAMAtwAAAPcCAAAAAA==&#10;" strokeweight=".85pt"/>
                <v:line id="Line 88" o:spid="_x0000_s1049" style="position:absolute;visibility:visible;mso-wrap-style:square" from="992,11309" to="10913,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ubwwAAANwAAAAPAAAAZHJzL2Rvd25yZXYueG1sRE/basJA&#10;EH0X+g/LFHzTjRWDpK4ShEJAWmxaSh+H7DQJzc7G7JrL37tCoW9zONfZHUbTiJ46V1tWsFpGIIgL&#10;q2suFXx+vCy2IJxH1thYJgUTOTjsH2Y7TLQd+J363JcihLBLUEHlfZtI6YqKDLqlbYkD92M7gz7A&#10;rpS6wyGEm0Y+RVEsDdYcGips6VhR8ZtfjYLYlJfo/P361b+d2ixOXbPNp5VS88cxfQbhafT/4j93&#10;psP8zRruz4QL5P4GAAD//wMAUEsBAi0AFAAGAAgAAAAhANvh9svuAAAAhQEAABMAAAAAAAAAAAAA&#10;AAAAAAAAAFtDb250ZW50X1R5cGVzXS54bWxQSwECLQAUAAYACAAAACEAWvQsW78AAAAVAQAACwAA&#10;AAAAAAAAAAAAAAAfAQAAX3JlbHMvLnJlbHNQSwECLQAUAAYACAAAACEAOFZLm8MAAADcAAAADwAA&#10;AAAAAAAAAAAAAAAHAgAAZHJzL2Rvd25yZXYueG1sUEsFBgAAAAADAAMAtwAAAPcCAAAAAA==&#10;" strokeweight=".85pt"/>
                <v:line id="Line 87" o:spid="_x0000_s1050" style="position:absolute;visibility:visible;mso-wrap-style:square" from="1001,11317" to="1001,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n4wAAAANwAAAAPAAAAZHJzL2Rvd25yZXYueG1sRE9Na8JA&#10;EL0X/A/LCL0U3TTUINFVglBaj43JfciOSTA7G7IbTf59Vyj0No/3OfvjZDpxp8G1lhW8ryMQxJXV&#10;LdcKisvnagvCeWSNnWVSMJOD42HxssdU2wf/0D33tQgh7FJU0Hjfp1K6qiGDbm174sBd7WDQBzjU&#10;Ug/4COGmk3EUJdJgy6GhwZ5ODVW3fDQKEr8p86Lq3/grmzk7j3GZsFHqdTllOxCeJv8v/nN/6zB/&#10;8wHPZ8IF8vALAAD//wMAUEsBAi0AFAAGAAgAAAAhANvh9svuAAAAhQEAABMAAAAAAAAAAAAAAAAA&#10;AAAAAFtDb250ZW50X1R5cGVzXS54bWxQSwECLQAUAAYACAAAACEAWvQsW78AAAAVAQAACwAAAAAA&#10;AAAAAAAAAAAfAQAAX3JlbHMvLnJlbHNQSwECLQAUAAYACAAAACEA3Ghp+MAAAADcAAAADwAAAAAA&#10;AAAAAAAAAAAHAgAAZHJzL2Rvd25yZXYueG1sUEsFBgAAAAADAAMAtwAAAPQCAAAAAA==&#10;" strokeweight=".3mm"/>
                <v:line id="Line 86" o:spid="_x0000_s1051" style="position:absolute;visibility:visible;mso-wrap-style:square" from="10905,11317" to="10905,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3Z0wwAAANwAAAAPAAAAZHJzL2Rvd25yZXYueG1sRE9Na4NA&#10;EL0H+h+WKfQWVwsRMdmEEAgIpSW1pfQ4uBOVuLPG3Rr999lCobd5vM/Z7CbTiZEG11pWkEQxCOLK&#10;6pZrBZ8fx2UGwnlkjZ1lUjCTg932YbHBXNsbv9NY+lqEEHY5Kmi873MpXdWQQRfZnjhwZzsY9AEO&#10;tdQD3kK46eRzHKfSYMuhocGeDg1Vl/LHKEhNfY1P369f49tLX6R712XlnCj19Djt1yA8Tf5f/Ocu&#10;dJi/WsHvM+ECub0DAAD//wMAUEsBAi0AFAAGAAgAAAAhANvh9svuAAAAhQEAABMAAAAAAAAAAAAA&#10;AAAAAAAAAFtDb250ZW50X1R5cGVzXS54bWxQSwECLQAUAAYACAAAACEAWvQsW78AAAAVAQAACwAA&#10;AAAAAAAAAAAAAAAfAQAAX3JlbHMvLnJlbHNQSwECLQAUAAYACAAAACEA2PN2dMMAAADcAAAADwAA&#10;AAAAAAAAAAAAAAAHAgAAZHJzL2Rvd25yZXYueG1sUEsFBgAAAAADAAMAtwAAAPcCAAAAAA==&#10;" strokeweight=".85pt"/>
                <v:line id="Line 85" o:spid="_x0000_s1052" style="position:absolute;visibility:visible;mso-wrap-style:square" from="1009,11650" to="10896,1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ZszwQAAANwAAAAPAAAAZHJzL2Rvd25yZXYueG1sRE9Ni8Iw&#10;EL0L/ocwgjdNXbFINYrICi4eZKsXb0MzNsVmUppY67/fLCzsbR7vc9bb3taio9ZXjhXMpgkI4sLp&#10;iksF18thsgThA7LG2jEpeJOH7WY4WGOm3Yu/qctDKWII+wwVmBCaTEpfGLLop64hjtzdtRZDhG0p&#10;dYuvGG5r+ZEkqbRYcWww2NDeUPHIn1bB6ZZqvp07c9BpFeZf77v+lGelxqN+twIRqA//4j/3Ucf5&#10;ixR+n4kXyM0PAAAA//8DAFBLAQItABQABgAIAAAAIQDb4fbL7gAAAIUBAAATAAAAAAAAAAAAAAAA&#10;AAAAAABbQ29udGVudF9UeXBlc10ueG1sUEsBAi0AFAAGAAgAAAAhAFr0LFu/AAAAFQEAAAsAAAAA&#10;AAAAAAAAAAAAHwEAAF9yZWxzLy5yZWxzUEsBAi0AFAAGAAgAAAAhAC71mzPBAAAA3AAAAA8AAAAA&#10;AAAAAAAAAAAABwIAAGRycy9kb3ducmV2LnhtbFBLBQYAAAAAAwADALcAAAD1AgAAAAA=&#10;" strokeweight=".09983mm"/>
                <v:line id="Line 84" o:spid="_x0000_s1053" style="position:absolute;visibility:visible;mso-wrap-style:square" from="1001,11653" to="1001,1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ePwAAAANwAAAAPAAAAZHJzL2Rvd25yZXYueG1sRE9Na4NA&#10;EL0H8h+WCfQSkrVCbLFZRQql7bFG74M7Uak7K+6a6L/vFgq9zeN9zjlfzCBuNLnesoLHYwSCuLG6&#10;51ZBdXk7PINwHlnjYJkUrOQgz7abM6ba3vmLbqVvRQhhl6KCzvsxldI1HRl0RzsSB+5qJ4M+wKmV&#10;esJ7CDeDjKMokQZ7Dg0djvTaUfNdzkZB4k91WTXjnt+LlYvPOa4TNko97JbiBYSnxf+L/9wfOsw/&#10;PcHvM+ECmf0AAAD//wMAUEsBAi0AFAAGAAgAAAAhANvh9svuAAAAhQEAABMAAAAAAAAAAAAAAAAA&#10;AAAAAFtDb250ZW50X1R5cGVzXS54bWxQSwECLQAUAAYACAAAACEAWvQsW78AAAAVAQAACwAAAAAA&#10;AAAAAAAAAAAfAQAAX3JlbHMvLnJlbHNQSwECLQAUAAYACAAAACEALLr3j8AAAADcAAAADwAAAAAA&#10;AAAAAAAAAAAHAgAAZHJzL2Rvd25yZXYueG1sUEsFBgAAAAADAAMAtwAAAPQCAAAAAA==&#10;" strokeweight=".3mm"/>
                <v:line id="Line 83" o:spid="_x0000_s1054" style="position:absolute;visibility:visible;mso-wrap-style:square" from="10905,11653" to="10905,1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nqxQAAANwAAAAPAAAAZHJzL2Rvd25yZXYueG1sRI9Ba8JA&#10;EIXvgv9hGcGbbiwYJLqKFAShtNgopcchOyah2dmY3cb47zsHobcZ3pv3vtnsBteonrpQezawmCeg&#10;iAtvay4NXM6H2QpUiMgWG89k4EEBdtvxaIOZ9Xf+pD6PpZIQDhkaqGJsM61DUZHDMPctsWhX3zmM&#10;snalth3eJdw1+iVJUu2wZmmosKXXioqf/NcZSF15S07f71/9x1t7TPehWeWPhTHTybBfg4o0xH/z&#10;8/poBX8ptPKMTKC3fwAAAP//AwBQSwECLQAUAAYACAAAACEA2+H2y+4AAACFAQAAEwAAAAAAAAAA&#10;AAAAAAAAAAAAW0NvbnRlbnRfVHlwZXNdLnhtbFBLAQItABQABgAIAAAAIQBa9CxbvwAAABUBAAAL&#10;AAAAAAAAAAAAAAAAAB8BAABfcmVscy8ucmVsc1BLAQItABQABgAIAAAAIQA28tnqxQAAANwAAAAP&#10;AAAAAAAAAAAAAAAAAAcCAABkcnMvZG93bnJldi54bWxQSwUGAAAAAAMAAwC3AAAA+QIAAAAA&#10;" strokeweight=".85pt"/>
                <v:line id="Line 82" o:spid="_x0000_s1055" style="position:absolute;visibility:visible;mso-wrap-style:square" from="1009,16062" to="10896,16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XwwAAANwAAAAPAAAAZHJzL2Rvd25yZXYueG1sRE9La8JA&#10;EL4X/A/LFLwU3ShYbOoqEigI4sFHId6G7JiEZGfD7lbT/npXEHqbj+85i1VvWnEl52vLCibjBARx&#10;YXXNpYLT8Ws0B+EDssbWMin4JQ+r5eBlgam2N97T9RBKEUPYp6igCqFLpfRFRQb92HbEkbtYZzBE&#10;6EqpHd5iuGnlNEnepcGaY0OFHWUVFc3hxyjosvMf5w1ettq4t0mWN/Z7lyg1fO3XnyAC9eFf/HRv&#10;dJw/+4DHM/ECubwDAAD//wMAUEsBAi0AFAAGAAgAAAAhANvh9svuAAAAhQEAABMAAAAAAAAAAAAA&#10;AAAAAAAAAFtDb250ZW50X1R5cGVzXS54bWxQSwECLQAUAAYACAAAACEAWvQsW78AAAAVAQAACwAA&#10;AAAAAAAAAAAAAAAfAQAAX3JlbHMvLnJlbHNQSwECLQAUAAYACAAAACEAey/7l8MAAADcAAAADwAA&#10;AAAAAAAAAAAAAAAHAgAAZHJzL2Rvd25yZXYueG1sUEsFBgAAAAADAAMAtwAAAPcCAAAAAA==&#10;" strokeweight=".09997mm"/>
                <w10:wrap anchorx="page" anchory="page"/>
              </v:group>
            </w:pict>
          </mc:Fallback>
        </mc:AlternateContent>
      </w:r>
      <w:r w:rsidR="00CD3D10">
        <w:rPr>
          <w:w w:val="130"/>
          <w:sz w:val="16"/>
        </w:rPr>
        <w:t>4</w:t>
      </w:r>
      <w:r w:rsidR="00CD3D10">
        <w:rPr>
          <w:spacing w:val="-10"/>
          <w:w w:val="130"/>
          <w:sz w:val="16"/>
        </w:rPr>
        <w:t xml:space="preserve"> </w:t>
      </w:r>
      <w:r w:rsidR="00CD3D10">
        <w:rPr>
          <w:w w:val="130"/>
          <w:sz w:val="16"/>
        </w:rPr>
        <w:t>mars</w:t>
      </w:r>
      <w:r w:rsidR="00CD3D10">
        <w:rPr>
          <w:spacing w:val="-23"/>
          <w:w w:val="130"/>
          <w:sz w:val="16"/>
        </w:rPr>
        <w:t xml:space="preserve"> </w:t>
      </w:r>
      <w:r w:rsidR="00CD3D10">
        <w:rPr>
          <w:w w:val="130"/>
          <w:sz w:val="16"/>
        </w:rPr>
        <w:t>2022</w:t>
      </w:r>
      <w:r w:rsidR="00CD3D10">
        <w:rPr>
          <w:w w:val="130"/>
          <w:sz w:val="16"/>
        </w:rPr>
        <w:tab/>
      </w:r>
      <w:r w:rsidR="00CD3D10">
        <w:rPr>
          <w:color w:val="005FAF"/>
          <w:w w:val="130"/>
          <w:sz w:val="18"/>
        </w:rPr>
        <w:t xml:space="preserve">JOURNAL   OFFICIEL   DE   LA  </w:t>
      </w:r>
      <w:r w:rsidR="00CD3D10">
        <w:rPr>
          <w:color w:val="005FAF"/>
          <w:spacing w:val="4"/>
          <w:w w:val="130"/>
          <w:sz w:val="18"/>
        </w:rPr>
        <w:t xml:space="preserve"> </w:t>
      </w:r>
      <w:r w:rsidR="00CD3D10">
        <w:rPr>
          <w:color w:val="005FAF"/>
          <w:w w:val="130"/>
          <w:sz w:val="18"/>
        </w:rPr>
        <w:t>RÉPUBLIQUE   FRANÇAISE</w:t>
      </w:r>
      <w:r w:rsidR="00CD3D10">
        <w:rPr>
          <w:color w:val="005FAF"/>
          <w:w w:val="130"/>
          <w:sz w:val="18"/>
        </w:rPr>
        <w:tab/>
      </w:r>
      <w:r w:rsidR="00CD3D10">
        <w:rPr>
          <w:w w:val="125"/>
          <w:sz w:val="16"/>
        </w:rPr>
        <w:t>Texte</w:t>
      </w:r>
      <w:r w:rsidR="00CD3D10">
        <w:rPr>
          <w:spacing w:val="-17"/>
          <w:w w:val="125"/>
          <w:sz w:val="16"/>
        </w:rPr>
        <w:t xml:space="preserve"> </w:t>
      </w:r>
      <w:r w:rsidR="00CD3D10">
        <w:rPr>
          <w:w w:val="125"/>
          <w:sz w:val="16"/>
        </w:rPr>
        <w:t>11</w:t>
      </w:r>
      <w:r w:rsidR="00CD3D10">
        <w:rPr>
          <w:spacing w:val="-17"/>
          <w:w w:val="125"/>
          <w:sz w:val="16"/>
        </w:rPr>
        <w:t xml:space="preserve"> </w:t>
      </w:r>
      <w:r w:rsidR="00CD3D10">
        <w:rPr>
          <w:w w:val="125"/>
          <w:sz w:val="16"/>
        </w:rPr>
        <w:t>sur</w:t>
      </w:r>
      <w:r w:rsidR="00CD3D10">
        <w:rPr>
          <w:spacing w:val="-17"/>
          <w:w w:val="125"/>
          <w:sz w:val="16"/>
        </w:rPr>
        <w:t xml:space="preserve"> </w:t>
      </w:r>
      <w:r w:rsidR="00CD3D10">
        <w:rPr>
          <w:w w:val="125"/>
          <w:sz w:val="16"/>
        </w:rPr>
        <w:t>123</w:t>
      </w:r>
    </w:p>
    <w:p w14:paraId="7E900897" w14:textId="77777777" w:rsidR="00C0112C" w:rsidRDefault="00C0112C">
      <w:pPr>
        <w:rPr>
          <w:sz w:val="20"/>
        </w:rPr>
      </w:pPr>
    </w:p>
    <w:p w14:paraId="7E900898" w14:textId="77777777" w:rsidR="00C0112C" w:rsidRDefault="00C0112C">
      <w:pPr>
        <w:spacing w:before="10"/>
        <w:rPr>
          <w:sz w:val="17"/>
        </w:rPr>
      </w:pPr>
    </w:p>
    <w:p w14:paraId="7E900899" w14:textId="77777777" w:rsidR="00C0112C" w:rsidRDefault="00CD3D10">
      <w:pPr>
        <w:spacing w:before="99"/>
        <w:jc w:val="center"/>
        <w:rPr>
          <w:sz w:val="13"/>
        </w:rPr>
      </w:pPr>
      <w:r>
        <w:rPr>
          <w:w w:val="115"/>
          <w:sz w:val="13"/>
        </w:rPr>
        <w:t>Pôle d’activités 2 - Intervention auprès de la personne lors des soins d’hygiène, de confort et de sécurité, dans les activités de la vie quotidienne</w:t>
      </w:r>
    </w:p>
    <w:p w14:paraId="7E90089A" w14:textId="77777777" w:rsidR="00C0112C" w:rsidRDefault="00C0112C">
      <w:pPr>
        <w:spacing w:before="10"/>
        <w:rPr>
          <w:sz w:val="14"/>
        </w:rPr>
      </w:pPr>
    </w:p>
    <w:p w14:paraId="7E90089B" w14:textId="77777777" w:rsidR="00C0112C" w:rsidRDefault="00CD3D10">
      <w:pPr>
        <w:ind w:left="723"/>
        <w:rPr>
          <w:sz w:val="16"/>
        </w:rPr>
      </w:pPr>
      <w:r>
        <w:rPr>
          <w:w w:val="90"/>
          <w:sz w:val="16"/>
        </w:rPr>
        <w:t>Propositions correctives adaptées</w:t>
      </w:r>
    </w:p>
    <w:p w14:paraId="7E90089C" w14:textId="77777777" w:rsidR="00C0112C" w:rsidRDefault="00C0112C">
      <w:pPr>
        <w:spacing w:before="10"/>
        <w:rPr>
          <w:sz w:val="25"/>
        </w:rPr>
      </w:pPr>
    </w:p>
    <w:p w14:paraId="7E90089D" w14:textId="77777777" w:rsidR="00C0112C" w:rsidRDefault="00CD3D10">
      <w:pPr>
        <w:jc w:val="center"/>
        <w:rPr>
          <w:sz w:val="13"/>
        </w:rPr>
      </w:pPr>
      <w:r>
        <w:rPr>
          <w:w w:val="115"/>
          <w:sz w:val="13"/>
        </w:rPr>
        <w:t>Pôle d’activités 2 - Intervention auprès de la personne lors des soins d’hygiène, de confort et de sécurité, dans les activités de la vie quotidienne</w:t>
      </w:r>
    </w:p>
    <w:p w14:paraId="7E90089E" w14:textId="77777777" w:rsidR="00C0112C" w:rsidRDefault="00C0112C">
      <w:pPr>
        <w:spacing w:before="7"/>
        <w:rPr>
          <w:sz w:val="14"/>
        </w:rPr>
      </w:pPr>
    </w:p>
    <w:p w14:paraId="7E90089F" w14:textId="77777777" w:rsidR="00C0112C" w:rsidRDefault="00CD3D10">
      <w:pPr>
        <w:spacing w:before="1" w:line="184" w:lineRule="exact"/>
        <w:ind w:left="230"/>
        <w:rPr>
          <w:rFonts w:ascii="Lucida Sans" w:hAnsi="Lucida Sans"/>
          <w:b/>
          <w:sz w:val="16"/>
        </w:rPr>
      </w:pPr>
      <w:r>
        <w:rPr>
          <w:rFonts w:ascii="Lucida Sans" w:hAnsi="Lucida Sans"/>
          <w:b/>
          <w:w w:val="75"/>
          <w:sz w:val="16"/>
        </w:rPr>
        <w:t>Activité 2.4 Distribution de repas équilibrés conformes aux besoins de la personne, installation de la personne et accompagnement à la prise des repas</w:t>
      </w:r>
    </w:p>
    <w:p w14:paraId="7E9008A0" w14:textId="77777777" w:rsidR="00C0112C" w:rsidRDefault="00CD3D10">
      <w:pPr>
        <w:spacing w:line="181" w:lineRule="exact"/>
        <w:ind w:left="230"/>
        <w:rPr>
          <w:sz w:val="16"/>
        </w:rPr>
      </w:pPr>
      <w:r>
        <w:rPr>
          <w:w w:val="90"/>
          <w:sz w:val="16"/>
        </w:rPr>
        <w:t>Maintien ou remise en température des préparations  alimentaires</w:t>
      </w:r>
    </w:p>
    <w:p w14:paraId="7E9008A1" w14:textId="77777777" w:rsidR="00C0112C" w:rsidRDefault="00CD3D10">
      <w:pPr>
        <w:spacing w:before="1" w:line="176" w:lineRule="exact"/>
        <w:ind w:left="230" w:right="4029"/>
        <w:rPr>
          <w:sz w:val="16"/>
        </w:rPr>
      </w:pPr>
      <w:r>
        <w:rPr>
          <w:w w:val="95"/>
          <w:sz w:val="16"/>
        </w:rPr>
        <w:t>Organisation</w:t>
      </w:r>
      <w:r>
        <w:rPr>
          <w:spacing w:val="-15"/>
          <w:w w:val="95"/>
          <w:sz w:val="16"/>
        </w:rPr>
        <w:t xml:space="preserve"> </w:t>
      </w:r>
      <w:r>
        <w:rPr>
          <w:w w:val="95"/>
          <w:sz w:val="16"/>
        </w:rPr>
        <w:t>et</w:t>
      </w:r>
      <w:r>
        <w:rPr>
          <w:spacing w:val="-14"/>
          <w:w w:val="95"/>
          <w:sz w:val="16"/>
        </w:rPr>
        <w:t xml:space="preserve"> </w:t>
      </w:r>
      <w:r>
        <w:rPr>
          <w:w w:val="95"/>
          <w:sz w:val="16"/>
        </w:rPr>
        <w:t>distribution</w:t>
      </w:r>
      <w:r>
        <w:rPr>
          <w:spacing w:val="-15"/>
          <w:w w:val="95"/>
          <w:sz w:val="16"/>
        </w:rPr>
        <w:t xml:space="preserve"> </w:t>
      </w:r>
      <w:r>
        <w:rPr>
          <w:w w:val="95"/>
          <w:sz w:val="16"/>
        </w:rPr>
        <w:t>des</w:t>
      </w:r>
      <w:r>
        <w:rPr>
          <w:spacing w:val="-15"/>
          <w:w w:val="95"/>
          <w:sz w:val="16"/>
        </w:rPr>
        <w:t xml:space="preserve"> </w:t>
      </w:r>
      <w:r>
        <w:rPr>
          <w:w w:val="95"/>
          <w:sz w:val="16"/>
        </w:rPr>
        <w:t>repas</w:t>
      </w:r>
      <w:r>
        <w:rPr>
          <w:spacing w:val="-15"/>
          <w:w w:val="95"/>
          <w:sz w:val="16"/>
        </w:rPr>
        <w:t xml:space="preserve"> </w:t>
      </w:r>
      <w:r>
        <w:rPr>
          <w:w w:val="95"/>
          <w:sz w:val="16"/>
        </w:rPr>
        <w:t>et</w:t>
      </w:r>
      <w:r>
        <w:rPr>
          <w:spacing w:val="-14"/>
          <w:w w:val="95"/>
          <w:sz w:val="16"/>
        </w:rPr>
        <w:t xml:space="preserve"> </w:t>
      </w:r>
      <w:r>
        <w:rPr>
          <w:w w:val="95"/>
          <w:sz w:val="16"/>
        </w:rPr>
        <w:t>des</w:t>
      </w:r>
      <w:r>
        <w:rPr>
          <w:spacing w:val="-15"/>
          <w:w w:val="95"/>
          <w:sz w:val="16"/>
        </w:rPr>
        <w:t xml:space="preserve"> </w:t>
      </w:r>
      <w:r>
        <w:rPr>
          <w:w w:val="95"/>
          <w:sz w:val="16"/>
        </w:rPr>
        <w:t>collations</w:t>
      </w:r>
      <w:r>
        <w:rPr>
          <w:spacing w:val="-15"/>
          <w:w w:val="95"/>
          <w:sz w:val="16"/>
        </w:rPr>
        <w:t xml:space="preserve"> </w:t>
      </w:r>
      <w:r>
        <w:rPr>
          <w:w w:val="95"/>
          <w:sz w:val="16"/>
        </w:rPr>
        <w:t>en</w:t>
      </w:r>
      <w:r>
        <w:rPr>
          <w:spacing w:val="-15"/>
          <w:w w:val="95"/>
          <w:sz w:val="16"/>
        </w:rPr>
        <w:t xml:space="preserve"> </w:t>
      </w:r>
      <w:r>
        <w:rPr>
          <w:w w:val="95"/>
          <w:sz w:val="16"/>
        </w:rPr>
        <w:t>vérifiant</w:t>
      </w:r>
      <w:r>
        <w:rPr>
          <w:spacing w:val="-15"/>
          <w:w w:val="95"/>
          <w:sz w:val="16"/>
        </w:rPr>
        <w:t xml:space="preserve"> </w:t>
      </w:r>
      <w:r>
        <w:rPr>
          <w:w w:val="95"/>
          <w:sz w:val="16"/>
        </w:rPr>
        <w:t>la</w:t>
      </w:r>
      <w:r>
        <w:rPr>
          <w:spacing w:val="-14"/>
          <w:w w:val="95"/>
          <w:sz w:val="16"/>
        </w:rPr>
        <w:t xml:space="preserve"> </w:t>
      </w:r>
      <w:r>
        <w:rPr>
          <w:w w:val="95"/>
          <w:sz w:val="16"/>
        </w:rPr>
        <w:t>conformité</w:t>
      </w:r>
      <w:r>
        <w:rPr>
          <w:spacing w:val="-15"/>
          <w:w w:val="95"/>
          <w:sz w:val="16"/>
        </w:rPr>
        <w:t xml:space="preserve"> </w:t>
      </w:r>
      <w:r>
        <w:rPr>
          <w:w w:val="95"/>
          <w:sz w:val="16"/>
        </w:rPr>
        <w:t>aux</w:t>
      </w:r>
      <w:r>
        <w:rPr>
          <w:spacing w:val="-15"/>
          <w:w w:val="95"/>
          <w:sz w:val="16"/>
        </w:rPr>
        <w:t xml:space="preserve"> </w:t>
      </w:r>
      <w:r>
        <w:rPr>
          <w:w w:val="95"/>
          <w:sz w:val="16"/>
        </w:rPr>
        <w:t>prescriptions Installation</w:t>
      </w:r>
      <w:r>
        <w:rPr>
          <w:spacing w:val="-19"/>
          <w:w w:val="95"/>
          <w:sz w:val="16"/>
        </w:rPr>
        <w:t xml:space="preserve"> </w:t>
      </w:r>
      <w:r>
        <w:rPr>
          <w:w w:val="95"/>
          <w:sz w:val="16"/>
        </w:rPr>
        <w:t>pour</w:t>
      </w:r>
      <w:r>
        <w:rPr>
          <w:spacing w:val="-19"/>
          <w:w w:val="95"/>
          <w:sz w:val="16"/>
        </w:rPr>
        <w:t xml:space="preserve"> </w:t>
      </w:r>
      <w:r>
        <w:rPr>
          <w:w w:val="95"/>
          <w:sz w:val="16"/>
        </w:rPr>
        <w:t>le</w:t>
      </w:r>
      <w:r>
        <w:rPr>
          <w:spacing w:val="-19"/>
          <w:w w:val="95"/>
          <w:sz w:val="16"/>
        </w:rPr>
        <w:t xml:space="preserve"> </w:t>
      </w:r>
      <w:r>
        <w:rPr>
          <w:w w:val="95"/>
          <w:sz w:val="16"/>
        </w:rPr>
        <w:t>repas</w:t>
      </w:r>
    </w:p>
    <w:p w14:paraId="7E9008A2" w14:textId="77777777" w:rsidR="00C0112C" w:rsidRDefault="00CD3D10">
      <w:pPr>
        <w:spacing w:line="176" w:lineRule="exact"/>
        <w:ind w:left="723" w:right="7481" w:hanging="494"/>
        <w:rPr>
          <w:sz w:val="16"/>
        </w:rPr>
      </w:pPr>
      <w:r>
        <w:rPr>
          <w:w w:val="95"/>
          <w:sz w:val="16"/>
        </w:rPr>
        <w:t xml:space="preserve">Accompagnement de la prise des repas </w:t>
      </w:r>
      <w:r>
        <w:rPr>
          <w:rFonts w:ascii="Lucida Sans" w:hAnsi="Lucida Sans"/>
          <w:b/>
          <w:w w:val="95"/>
          <w:sz w:val="16"/>
        </w:rPr>
        <w:t xml:space="preserve">Moyens et ressources </w:t>
      </w:r>
      <w:r>
        <w:rPr>
          <w:w w:val="90"/>
          <w:sz w:val="16"/>
        </w:rPr>
        <w:t>Contexte de l’intervention</w:t>
      </w:r>
    </w:p>
    <w:p w14:paraId="7E9008A3" w14:textId="77777777" w:rsidR="00C0112C" w:rsidRDefault="00CD3D10">
      <w:pPr>
        <w:spacing w:before="1" w:line="174" w:lineRule="exact"/>
        <w:ind w:left="723"/>
        <w:rPr>
          <w:sz w:val="16"/>
        </w:rPr>
      </w:pPr>
      <w:r>
        <w:rPr>
          <w:w w:val="95"/>
          <w:sz w:val="16"/>
        </w:rPr>
        <w:t>Limites du champ de compétences</w:t>
      </w:r>
    </w:p>
    <w:p w14:paraId="7E9008A4" w14:textId="77777777" w:rsidR="00C0112C" w:rsidRDefault="00CD3D10">
      <w:pPr>
        <w:spacing w:before="2" w:line="176" w:lineRule="exact"/>
        <w:ind w:left="723" w:right="5505"/>
        <w:rPr>
          <w:sz w:val="16"/>
        </w:rPr>
      </w:pPr>
      <w:r>
        <w:rPr>
          <w:w w:val="95"/>
          <w:sz w:val="16"/>
        </w:rPr>
        <w:t>Réglementation</w:t>
      </w:r>
      <w:r>
        <w:rPr>
          <w:spacing w:val="-18"/>
          <w:w w:val="95"/>
          <w:sz w:val="16"/>
        </w:rPr>
        <w:t xml:space="preserve"> </w:t>
      </w:r>
      <w:r>
        <w:rPr>
          <w:w w:val="95"/>
          <w:sz w:val="16"/>
        </w:rPr>
        <w:t>en</w:t>
      </w:r>
      <w:r>
        <w:rPr>
          <w:spacing w:val="-17"/>
          <w:w w:val="95"/>
          <w:sz w:val="16"/>
        </w:rPr>
        <w:t xml:space="preserve"> </w:t>
      </w:r>
      <w:r>
        <w:rPr>
          <w:w w:val="95"/>
          <w:sz w:val="16"/>
        </w:rPr>
        <w:t>vigueur</w:t>
      </w:r>
      <w:r>
        <w:rPr>
          <w:spacing w:val="-17"/>
          <w:w w:val="95"/>
          <w:sz w:val="16"/>
        </w:rPr>
        <w:t xml:space="preserve"> </w:t>
      </w:r>
      <w:r>
        <w:rPr>
          <w:w w:val="95"/>
          <w:sz w:val="16"/>
        </w:rPr>
        <w:t>relative</w:t>
      </w:r>
      <w:r>
        <w:rPr>
          <w:spacing w:val="-17"/>
          <w:w w:val="95"/>
          <w:sz w:val="16"/>
        </w:rPr>
        <w:t xml:space="preserve"> </w:t>
      </w:r>
      <w:r>
        <w:rPr>
          <w:w w:val="95"/>
          <w:sz w:val="16"/>
        </w:rPr>
        <w:t>à</w:t>
      </w:r>
      <w:r>
        <w:rPr>
          <w:spacing w:val="-17"/>
          <w:w w:val="95"/>
          <w:sz w:val="16"/>
        </w:rPr>
        <w:t xml:space="preserve"> </w:t>
      </w:r>
      <w:r>
        <w:rPr>
          <w:w w:val="95"/>
          <w:sz w:val="16"/>
        </w:rPr>
        <w:t>l’hygiène</w:t>
      </w:r>
      <w:r>
        <w:rPr>
          <w:spacing w:val="-18"/>
          <w:w w:val="95"/>
          <w:sz w:val="16"/>
        </w:rPr>
        <w:t xml:space="preserve"> </w:t>
      </w:r>
      <w:r>
        <w:rPr>
          <w:w w:val="95"/>
          <w:sz w:val="16"/>
        </w:rPr>
        <w:t>et</w:t>
      </w:r>
      <w:r>
        <w:rPr>
          <w:spacing w:val="-17"/>
          <w:w w:val="95"/>
          <w:sz w:val="16"/>
        </w:rPr>
        <w:t xml:space="preserve"> </w:t>
      </w:r>
      <w:r>
        <w:rPr>
          <w:w w:val="95"/>
          <w:sz w:val="16"/>
        </w:rPr>
        <w:t>à</w:t>
      </w:r>
      <w:r>
        <w:rPr>
          <w:spacing w:val="-17"/>
          <w:w w:val="95"/>
          <w:sz w:val="16"/>
        </w:rPr>
        <w:t xml:space="preserve"> </w:t>
      </w:r>
      <w:r>
        <w:rPr>
          <w:w w:val="95"/>
          <w:sz w:val="16"/>
        </w:rPr>
        <w:t xml:space="preserve">l’alimentation </w:t>
      </w:r>
      <w:r>
        <w:rPr>
          <w:w w:val="90"/>
          <w:sz w:val="16"/>
        </w:rPr>
        <w:t>Produits et matériels, leur fiche</w:t>
      </w:r>
      <w:r>
        <w:rPr>
          <w:spacing w:val="23"/>
          <w:w w:val="90"/>
          <w:sz w:val="16"/>
        </w:rPr>
        <w:t xml:space="preserve"> </w:t>
      </w:r>
      <w:r>
        <w:rPr>
          <w:w w:val="90"/>
          <w:sz w:val="16"/>
        </w:rPr>
        <w:t>technique</w:t>
      </w:r>
    </w:p>
    <w:p w14:paraId="7E9008A5" w14:textId="77777777" w:rsidR="00C0112C" w:rsidRDefault="00CD3D10">
      <w:pPr>
        <w:spacing w:line="174" w:lineRule="exact"/>
        <w:ind w:left="723"/>
        <w:rPr>
          <w:sz w:val="16"/>
        </w:rPr>
      </w:pPr>
      <w:r>
        <w:rPr>
          <w:w w:val="90"/>
          <w:sz w:val="16"/>
        </w:rPr>
        <w:t>Protocoles,  circuits…</w:t>
      </w:r>
    </w:p>
    <w:p w14:paraId="7E9008A6" w14:textId="77777777" w:rsidR="00C0112C" w:rsidRDefault="00CD3D10">
      <w:pPr>
        <w:spacing w:before="1" w:line="176" w:lineRule="exact"/>
        <w:ind w:left="723" w:right="7376"/>
        <w:rPr>
          <w:rFonts w:ascii="Lucida Sans" w:hAnsi="Lucida Sans"/>
          <w:b/>
          <w:sz w:val="16"/>
        </w:rPr>
      </w:pPr>
      <w:r>
        <w:rPr>
          <w:w w:val="95"/>
          <w:sz w:val="16"/>
        </w:rPr>
        <w:t xml:space="preserve">Projet individualisé, projet de vie </w:t>
      </w:r>
      <w:r>
        <w:rPr>
          <w:sz w:val="16"/>
        </w:rPr>
        <w:t xml:space="preserve">Projet d’accueil individualisé </w:t>
      </w:r>
      <w:r>
        <w:rPr>
          <w:rFonts w:ascii="Lucida Sans" w:hAnsi="Lucida Sans"/>
          <w:b/>
          <w:w w:val="70"/>
          <w:sz w:val="16"/>
        </w:rPr>
        <w:t>Résultats  attendus</w:t>
      </w:r>
    </w:p>
    <w:p w14:paraId="7E9008A7" w14:textId="77777777" w:rsidR="00C0112C" w:rsidRDefault="00CD3D10">
      <w:pPr>
        <w:spacing w:line="176" w:lineRule="exact"/>
        <w:ind w:left="723" w:right="4925"/>
        <w:rPr>
          <w:sz w:val="16"/>
        </w:rPr>
      </w:pPr>
      <w:r>
        <w:rPr>
          <w:w w:val="95"/>
          <w:sz w:val="16"/>
        </w:rPr>
        <w:t>Respect</w:t>
      </w:r>
      <w:r>
        <w:rPr>
          <w:spacing w:val="-14"/>
          <w:w w:val="95"/>
          <w:sz w:val="16"/>
        </w:rPr>
        <w:t xml:space="preserve"> </w:t>
      </w:r>
      <w:r>
        <w:rPr>
          <w:w w:val="95"/>
          <w:sz w:val="16"/>
        </w:rPr>
        <w:t>des</w:t>
      </w:r>
      <w:r>
        <w:rPr>
          <w:spacing w:val="-14"/>
          <w:w w:val="95"/>
          <w:sz w:val="16"/>
        </w:rPr>
        <w:t xml:space="preserve"> </w:t>
      </w:r>
      <w:r>
        <w:rPr>
          <w:w w:val="95"/>
          <w:sz w:val="16"/>
        </w:rPr>
        <w:t>goûts,</w:t>
      </w:r>
      <w:r>
        <w:rPr>
          <w:spacing w:val="-15"/>
          <w:w w:val="95"/>
          <w:sz w:val="16"/>
        </w:rPr>
        <w:t xml:space="preserve"> </w:t>
      </w:r>
      <w:r>
        <w:rPr>
          <w:w w:val="95"/>
          <w:sz w:val="16"/>
        </w:rPr>
        <w:t>des</w:t>
      </w:r>
      <w:r>
        <w:rPr>
          <w:spacing w:val="-14"/>
          <w:w w:val="95"/>
          <w:sz w:val="16"/>
        </w:rPr>
        <w:t xml:space="preserve"> </w:t>
      </w:r>
      <w:r>
        <w:rPr>
          <w:w w:val="95"/>
          <w:sz w:val="16"/>
        </w:rPr>
        <w:t>habitudes</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personne,</w:t>
      </w:r>
      <w:r>
        <w:rPr>
          <w:spacing w:val="-14"/>
          <w:w w:val="95"/>
          <w:sz w:val="16"/>
        </w:rPr>
        <w:t xml:space="preserve"> </w:t>
      </w:r>
      <w:r>
        <w:rPr>
          <w:w w:val="95"/>
          <w:sz w:val="16"/>
        </w:rPr>
        <w:t>de</w:t>
      </w:r>
      <w:r>
        <w:rPr>
          <w:spacing w:val="-14"/>
          <w:w w:val="95"/>
          <w:sz w:val="16"/>
        </w:rPr>
        <w:t xml:space="preserve"> </w:t>
      </w:r>
      <w:r>
        <w:rPr>
          <w:w w:val="95"/>
          <w:sz w:val="16"/>
        </w:rPr>
        <w:t>l’équilibre</w:t>
      </w:r>
      <w:r>
        <w:rPr>
          <w:spacing w:val="-14"/>
          <w:w w:val="95"/>
          <w:sz w:val="16"/>
        </w:rPr>
        <w:t xml:space="preserve"> </w:t>
      </w:r>
      <w:r>
        <w:rPr>
          <w:w w:val="95"/>
          <w:sz w:val="16"/>
        </w:rPr>
        <w:t>alimentaire Contrôle</w:t>
      </w:r>
      <w:r>
        <w:rPr>
          <w:spacing w:val="-15"/>
          <w:w w:val="95"/>
          <w:sz w:val="16"/>
        </w:rPr>
        <w:t xml:space="preserve"> </w:t>
      </w:r>
      <w:r>
        <w:rPr>
          <w:w w:val="95"/>
          <w:sz w:val="16"/>
        </w:rPr>
        <w:t>de</w:t>
      </w:r>
      <w:r>
        <w:rPr>
          <w:spacing w:val="-15"/>
          <w:w w:val="95"/>
          <w:sz w:val="16"/>
        </w:rPr>
        <w:t xml:space="preserve"> </w:t>
      </w:r>
      <w:r>
        <w:rPr>
          <w:w w:val="95"/>
          <w:sz w:val="16"/>
        </w:rPr>
        <w:t>la</w:t>
      </w:r>
      <w:r>
        <w:rPr>
          <w:spacing w:val="-14"/>
          <w:w w:val="95"/>
          <w:sz w:val="16"/>
        </w:rPr>
        <w:t xml:space="preserve"> </w:t>
      </w:r>
      <w:r>
        <w:rPr>
          <w:w w:val="95"/>
          <w:sz w:val="16"/>
        </w:rPr>
        <w:t>conformité</w:t>
      </w:r>
      <w:r>
        <w:rPr>
          <w:spacing w:val="-15"/>
          <w:w w:val="95"/>
          <w:sz w:val="16"/>
        </w:rPr>
        <w:t xml:space="preserve"> </w:t>
      </w:r>
      <w:r>
        <w:rPr>
          <w:w w:val="95"/>
          <w:sz w:val="16"/>
        </w:rPr>
        <w:t>aux</w:t>
      </w:r>
      <w:r>
        <w:rPr>
          <w:spacing w:val="-15"/>
          <w:w w:val="95"/>
          <w:sz w:val="16"/>
        </w:rPr>
        <w:t xml:space="preserve"> </w:t>
      </w:r>
      <w:r>
        <w:rPr>
          <w:w w:val="95"/>
          <w:sz w:val="16"/>
        </w:rPr>
        <w:t>régimes,</w:t>
      </w:r>
      <w:r>
        <w:rPr>
          <w:spacing w:val="-15"/>
          <w:w w:val="95"/>
          <w:sz w:val="16"/>
        </w:rPr>
        <w:t xml:space="preserve"> </w:t>
      </w:r>
      <w:r>
        <w:rPr>
          <w:w w:val="95"/>
          <w:sz w:val="16"/>
        </w:rPr>
        <w:t>aux</w:t>
      </w:r>
      <w:r>
        <w:rPr>
          <w:spacing w:val="-15"/>
          <w:w w:val="95"/>
          <w:sz w:val="16"/>
        </w:rPr>
        <w:t xml:space="preserve"> </w:t>
      </w:r>
      <w:r>
        <w:rPr>
          <w:w w:val="95"/>
          <w:sz w:val="16"/>
        </w:rPr>
        <w:t>textures,</w:t>
      </w:r>
    </w:p>
    <w:p w14:paraId="7E9008A8" w14:textId="77777777" w:rsidR="00C0112C" w:rsidRDefault="00CD3D10">
      <w:pPr>
        <w:spacing w:line="176" w:lineRule="exact"/>
        <w:ind w:left="723" w:right="4395"/>
        <w:rPr>
          <w:sz w:val="16"/>
        </w:rPr>
      </w:pPr>
      <w:r>
        <w:rPr>
          <w:w w:val="95"/>
          <w:sz w:val="16"/>
        </w:rPr>
        <w:t>Respect</w:t>
      </w:r>
      <w:r>
        <w:rPr>
          <w:spacing w:val="-16"/>
          <w:w w:val="95"/>
          <w:sz w:val="16"/>
        </w:rPr>
        <w:t xml:space="preserve"> </w:t>
      </w:r>
      <w:r>
        <w:rPr>
          <w:w w:val="95"/>
          <w:sz w:val="16"/>
        </w:rPr>
        <w:t>et</w:t>
      </w:r>
      <w:r>
        <w:rPr>
          <w:spacing w:val="-16"/>
          <w:w w:val="95"/>
          <w:sz w:val="16"/>
        </w:rPr>
        <w:t xml:space="preserve"> </w:t>
      </w:r>
      <w:r>
        <w:rPr>
          <w:w w:val="95"/>
          <w:sz w:val="16"/>
        </w:rPr>
        <w:t>contrôle</w:t>
      </w:r>
      <w:r>
        <w:rPr>
          <w:spacing w:val="-15"/>
          <w:w w:val="95"/>
          <w:sz w:val="16"/>
        </w:rPr>
        <w:t xml:space="preserve"> </w:t>
      </w:r>
      <w:r>
        <w:rPr>
          <w:w w:val="95"/>
          <w:sz w:val="16"/>
        </w:rPr>
        <w:t>des</w:t>
      </w:r>
      <w:r>
        <w:rPr>
          <w:spacing w:val="-16"/>
          <w:w w:val="95"/>
          <w:sz w:val="16"/>
        </w:rPr>
        <w:t xml:space="preserve"> </w:t>
      </w:r>
      <w:r>
        <w:rPr>
          <w:w w:val="95"/>
          <w:sz w:val="16"/>
        </w:rPr>
        <w:t>règles</w:t>
      </w:r>
      <w:r>
        <w:rPr>
          <w:spacing w:val="-16"/>
          <w:w w:val="95"/>
          <w:sz w:val="16"/>
        </w:rPr>
        <w:t xml:space="preserve"> </w:t>
      </w:r>
      <w:r>
        <w:rPr>
          <w:w w:val="95"/>
          <w:sz w:val="16"/>
        </w:rPr>
        <w:t>de</w:t>
      </w:r>
      <w:r>
        <w:rPr>
          <w:spacing w:val="-16"/>
          <w:w w:val="95"/>
          <w:sz w:val="16"/>
        </w:rPr>
        <w:t xml:space="preserve"> </w:t>
      </w:r>
      <w:r>
        <w:rPr>
          <w:w w:val="95"/>
          <w:sz w:val="16"/>
        </w:rPr>
        <w:t>sécurité</w:t>
      </w:r>
      <w:r>
        <w:rPr>
          <w:spacing w:val="-16"/>
          <w:w w:val="95"/>
          <w:sz w:val="16"/>
        </w:rPr>
        <w:t xml:space="preserve"> </w:t>
      </w:r>
      <w:r>
        <w:rPr>
          <w:w w:val="95"/>
          <w:sz w:val="16"/>
        </w:rPr>
        <w:t>alimentaire</w:t>
      </w:r>
      <w:r>
        <w:rPr>
          <w:spacing w:val="-16"/>
          <w:w w:val="95"/>
          <w:sz w:val="16"/>
        </w:rPr>
        <w:t xml:space="preserve"> </w:t>
      </w:r>
      <w:r>
        <w:rPr>
          <w:w w:val="95"/>
          <w:sz w:val="16"/>
        </w:rPr>
        <w:t>(normes</w:t>
      </w:r>
      <w:r>
        <w:rPr>
          <w:spacing w:val="-16"/>
          <w:w w:val="95"/>
          <w:sz w:val="16"/>
        </w:rPr>
        <w:t xml:space="preserve"> </w:t>
      </w:r>
      <w:r>
        <w:rPr>
          <w:w w:val="95"/>
          <w:sz w:val="16"/>
        </w:rPr>
        <w:t>HACCP,</w:t>
      </w:r>
      <w:r>
        <w:rPr>
          <w:spacing w:val="-16"/>
          <w:w w:val="95"/>
          <w:sz w:val="16"/>
        </w:rPr>
        <w:t xml:space="preserve"> </w:t>
      </w:r>
      <w:r>
        <w:rPr>
          <w:w w:val="95"/>
          <w:sz w:val="16"/>
        </w:rPr>
        <w:t>traçabilité…) Respect</w:t>
      </w:r>
      <w:r>
        <w:rPr>
          <w:spacing w:val="-16"/>
          <w:w w:val="95"/>
          <w:sz w:val="16"/>
        </w:rPr>
        <w:t xml:space="preserve"> </w:t>
      </w:r>
      <w:r>
        <w:rPr>
          <w:w w:val="95"/>
          <w:sz w:val="16"/>
        </w:rPr>
        <w:t>des</w:t>
      </w:r>
      <w:r>
        <w:rPr>
          <w:spacing w:val="-16"/>
          <w:w w:val="95"/>
          <w:sz w:val="16"/>
        </w:rPr>
        <w:t xml:space="preserve"> </w:t>
      </w:r>
      <w:r>
        <w:rPr>
          <w:w w:val="95"/>
          <w:sz w:val="16"/>
        </w:rPr>
        <w:t>règles</w:t>
      </w:r>
      <w:r>
        <w:rPr>
          <w:spacing w:val="-17"/>
          <w:w w:val="95"/>
          <w:sz w:val="16"/>
        </w:rPr>
        <w:t xml:space="preserve"> </w:t>
      </w:r>
      <w:r>
        <w:rPr>
          <w:w w:val="95"/>
          <w:sz w:val="16"/>
        </w:rPr>
        <w:t>d’hygiène,</w:t>
      </w:r>
      <w:r>
        <w:rPr>
          <w:spacing w:val="-16"/>
          <w:w w:val="95"/>
          <w:sz w:val="16"/>
        </w:rPr>
        <w:t xml:space="preserve"> </w:t>
      </w:r>
      <w:r>
        <w:rPr>
          <w:w w:val="95"/>
          <w:sz w:val="16"/>
        </w:rPr>
        <w:t>d’économie</w:t>
      </w:r>
      <w:r>
        <w:rPr>
          <w:spacing w:val="-16"/>
          <w:w w:val="95"/>
          <w:sz w:val="16"/>
        </w:rPr>
        <w:t xml:space="preserve"> </w:t>
      </w:r>
      <w:r>
        <w:rPr>
          <w:w w:val="95"/>
          <w:sz w:val="16"/>
        </w:rPr>
        <w:t>et</w:t>
      </w:r>
      <w:r>
        <w:rPr>
          <w:spacing w:val="-17"/>
          <w:w w:val="95"/>
          <w:sz w:val="16"/>
        </w:rPr>
        <w:t xml:space="preserve"> </w:t>
      </w:r>
      <w:r>
        <w:rPr>
          <w:w w:val="95"/>
          <w:sz w:val="16"/>
        </w:rPr>
        <w:t>de</w:t>
      </w:r>
      <w:r>
        <w:rPr>
          <w:spacing w:val="-16"/>
          <w:w w:val="95"/>
          <w:sz w:val="16"/>
        </w:rPr>
        <w:t xml:space="preserve"> </w:t>
      </w:r>
      <w:r>
        <w:rPr>
          <w:w w:val="95"/>
          <w:sz w:val="16"/>
        </w:rPr>
        <w:t>sécurité</w:t>
      </w:r>
    </w:p>
    <w:p w14:paraId="7E9008A9" w14:textId="77777777" w:rsidR="00C0112C" w:rsidRDefault="00CD3D10">
      <w:pPr>
        <w:spacing w:line="176" w:lineRule="exact"/>
        <w:ind w:left="723" w:right="6622"/>
        <w:rPr>
          <w:sz w:val="16"/>
        </w:rPr>
      </w:pPr>
      <w:r>
        <w:rPr>
          <w:w w:val="90"/>
          <w:sz w:val="16"/>
        </w:rPr>
        <w:t xml:space="preserve">Prévention des risques professionnels </w:t>
      </w:r>
      <w:r>
        <w:rPr>
          <w:w w:val="95"/>
          <w:sz w:val="16"/>
        </w:rPr>
        <w:t>Installation de la personne</w:t>
      </w:r>
    </w:p>
    <w:p w14:paraId="7E9008AA" w14:textId="77777777" w:rsidR="00C0112C" w:rsidRDefault="00CD3D10">
      <w:pPr>
        <w:spacing w:line="176" w:lineRule="exact"/>
        <w:ind w:left="723" w:right="6656"/>
        <w:rPr>
          <w:sz w:val="16"/>
        </w:rPr>
      </w:pPr>
      <w:r>
        <w:rPr>
          <w:w w:val="95"/>
          <w:sz w:val="16"/>
        </w:rPr>
        <w:t>Transmissions des éléments relatifs au repas Satisfaction de la personne</w:t>
      </w:r>
    </w:p>
    <w:p w14:paraId="7E9008AB" w14:textId="77777777" w:rsidR="00C0112C" w:rsidRDefault="00C0112C">
      <w:pPr>
        <w:spacing w:before="5"/>
        <w:rPr>
          <w:sz w:val="26"/>
        </w:rPr>
      </w:pPr>
    </w:p>
    <w:p w14:paraId="7E9008AC" w14:textId="77777777" w:rsidR="00C0112C" w:rsidRDefault="00CD3D10">
      <w:pPr>
        <w:spacing w:before="1"/>
        <w:jc w:val="center"/>
        <w:rPr>
          <w:sz w:val="13"/>
        </w:rPr>
      </w:pPr>
      <w:r>
        <w:rPr>
          <w:w w:val="115"/>
          <w:sz w:val="13"/>
        </w:rPr>
        <w:t>Pôle d’activités 3 - Travail et communication en équipe    pluriprofessionnelle</w:t>
      </w:r>
    </w:p>
    <w:p w14:paraId="7E9008AD" w14:textId="77777777" w:rsidR="00C0112C" w:rsidRDefault="00C0112C">
      <w:pPr>
        <w:spacing w:before="8"/>
        <w:rPr>
          <w:sz w:val="14"/>
        </w:rPr>
      </w:pPr>
    </w:p>
    <w:p w14:paraId="7E9008AE" w14:textId="77777777" w:rsidR="00C0112C" w:rsidRDefault="00CD3D10">
      <w:pPr>
        <w:spacing w:line="184" w:lineRule="exact"/>
        <w:ind w:left="230"/>
        <w:rPr>
          <w:rFonts w:ascii="Lucida Sans" w:hAnsi="Lucida Sans"/>
          <w:b/>
          <w:sz w:val="16"/>
        </w:rPr>
      </w:pPr>
      <w:r>
        <w:rPr>
          <w:rFonts w:ascii="Lucida Sans" w:hAnsi="Lucida Sans"/>
          <w:b/>
          <w:w w:val="75"/>
          <w:sz w:val="16"/>
        </w:rPr>
        <w:t>Activité 3.1 Gestion de ses activités en interagissant avec l’équipe pluriprofessionnelle dans une posture professionnelle adaptée</w:t>
      </w:r>
    </w:p>
    <w:p w14:paraId="7E9008AF" w14:textId="77777777" w:rsidR="00C0112C" w:rsidRDefault="00CD3D10">
      <w:pPr>
        <w:spacing w:before="6" w:line="176" w:lineRule="exact"/>
        <w:ind w:left="230" w:right="3245"/>
        <w:rPr>
          <w:sz w:val="16"/>
        </w:rPr>
      </w:pPr>
      <w:r>
        <w:rPr>
          <w:w w:val="95"/>
          <w:sz w:val="16"/>
        </w:rPr>
        <w:t>Planification</w:t>
      </w:r>
      <w:r>
        <w:rPr>
          <w:spacing w:val="-12"/>
          <w:w w:val="95"/>
          <w:sz w:val="16"/>
        </w:rPr>
        <w:t xml:space="preserve"> </w:t>
      </w:r>
      <w:r>
        <w:rPr>
          <w:w w:val="95"/>
          <w:sz w:val="16"/>
        </w:rPr>
        <w:t>et</w:t>
      </w:r>
      <w:r>
        <w:rPr>
          <w:spacing w:val="-12"/>
          <w:w w:val="95"/>
          <w:sz w:val="16"/>
        </w:rPr>
        <w:t xml:space="preserve"> </w:t>
      </w:r>
      <w:r>
        <w:rPr>
          <w:w w:val="95"/>
          <w:sz w:val="16"/>
        </w:rPr>
        <w:t>organisation</w:t>
      </w:r>
      <w:r>
        <w:rPr>
          <w:spacing w:val="-11"/>
          <w:w w:val="95"/>
          <w:sz w:val="16"/>
        </w:rPr>
        <w:t xml:space="preserve"> </w:t>
      </w:r>
      <w:r>
        <w:rPr>
          <w:w w:val="95"/>
          <w:sz w:val="16"/>
        </w:rPr>
        <w:t>de</w:t>
      </w:r>
      <w:r>
        <w:rPr>
          <w:spacing w:val="-11"/>
          <w:w w:val="95"/>
          <w:sz w:val="16"/>
        </w:rPr>
        <w:t xml:space="preserve"> </w:t>
      </w:r>
      <w:r>
        <w:rPr>
          <w:w w:val="95"/>
          <w:sz w:val="16"/>
        </w:rPr>
        <w:t>son</w:t>
      </w:r>
      <w:r>
        <w:rPr>
          <w:spacing w:val="-11"/>
          <w:w w:val="95"/>
          <w:sz w:val="16"/>
        </w:rPr>
        <w:t xml:space="preserve"> </w:t>
      </w:r>
      <w:r>
        <w:rPr>
          <w:w w:val="95"/>
          <w:sz w:val="16"/>
        </w:rPr>
        <w:t>travail</w:t>
      </w:r>
      <w:r>
        <w:rPr>
          <w:spacing w:val="-11"/>
          <w:w w:val="95"/>
          <w:sz w:val="16"/>
        </w:rPr>
        <w:t xml:space="preserve"> </w:t>
      </w:r>
      <w:r>
        <w:rPr>
          <w:w w:val="95"/>
          <w:sz w:val="16"/>
        </w:rPr>
        <w:t>en</w:t>
      </w:r>
      <w:r>
        <w:rPr>
          <w:spacing w:val="-11"/>
          <w:w w:val="95"/>
          <w:sz w:val="16"/>
        </w:rPr>
        <w:t xml:space="preserve"> </w:t>
      </w:r>
      <w:r>
        <w:rPr>
          <w:w w:val="95"/>
          <w:sz w:val="16"/>
        </w:rPr>
        <w:t>lien</w:t>
      </w:r>
      <w:r>
        <w:rPr>
          <w:spacing w:val="-11"/>
          <w:w w:val="95"/>
          <w:sz w:val="16"/>
        </w:rPr>
        <w:t xml:space="preserve"> </w:t>
      </w:r>
      <w:r>
        <w:rPr>
          <w:w w:val="95"/>
          <w:sz w:val="16"/>
        </w:rPr>
        <w:t>avec</w:t>
      </w:r>
      <w:r>
        <w:rPr>
          <w:spacing w:val="-11"/>
          <w:w w:val="95"/>
          <w:sz w:val="16"/>
        </w:rPr>
        <w:t xml:space="preserve"> </w:t>
      </w:r>
      <w:r>
        <w:rPr>
          <w:w w:val="95"/>
          <w:sz w:val="16"/>
        </w:rPr>
        <w:t>l’équipe,</w:t>
      </w:r>
      <w:r>
        <w:rPr>
          <w:spacing w:val="-11"/>
          <w:w w:val="95"/>
          <w:sz w:val="16"/>
        </w:rPr>
        <w:t xml:space="preserve"> </w:t>
      </w:r>
      <w:r>
        <w:rPr>
          <w:w w:val="95"/>
          <w:sz w:val="16"/>
        </w:rPr>
        <w:t>dans</w:t>
      </w:r>
      <w:r>
        <w:rPr>
          <w:spacing w:val="-11"/>
          <w:w w:val="95"/>
          <w:sz w:val="16"/>
        </w:rPr>
        <w:t xml:space="preserve"> </w:t>
      </w:r>
      <w:r>
        <w:rPr>
          <w:w w:val="95"/>
          <w:sz w:val="16"/>
        </w:rPr>
        <w:t>le</w:t>
      </w:r>
      <w:r>
        <w:rPr>
          <w:spacing w:val="-11"/>
          <w:w w:val="95"/>
          <w:sz w:val="16"/>
        </w:rPr>
        <w:t xml:space="preserve"> </w:t>
      </w:r>
      <w:r>
        <w:rPr>
          <w:w w:val="95"/>
          <w:sz w:val="16"/>
        </w:rPr>
        <w:t>respect</w:t>
      </w:r>
      <w:r>
        <w:rPr>
          <w:spacing w:val="-12"/>
          <w:w w:val="95"/>
          <w:sz w:val="16"/>
        </w:rPr>
        <w:t xml:space="preserve"> </w:t>
      </w:r>
      <w:r>
        <w:rPr>
          <w:w w:val="95"/>
          <w:sz w:val="16"/>
        </w:rPr>
        <w:t>de</w:t>
      </w:r>
      <w:r>
        <w:rPr>
          <w:spacing w:val="-11"/>
          <w:w w:val="95"/>
          <w:sz w:val="16"/>
        </w:rPr>
        <w:t xml:space="preserve"> </w:t>
      </w:r>
      <w:r>
        <w:rPr>
          <w:w w:val="95"/>
          <w:sz w:val="16"/>
        </w:rPr>
        <w:t>son</w:t>
      </w:r>
      <w:r>
        <w:rPr>
          <w:spacing w:val="-11"/>
          <w:w w:val="95"/>
          <w:sz w:val="16"/>
        </w:rPr>
        <w:t xml:space="preserve"> </w:t>
      </w:r>
      <w:r>
        <w:rPr>
          <w:w w:val="95"/>
          <w:sz w:val="16"/>
        </w:rPr>
        <w:t>champ</w:t>
      </w:r>
      <w:r>
        <w:rPr>
          <w:spacing w:val="-11"/>
          <w:w w:val="95"/>
          <w:sz w:val="16"/>
        </w:rPr>
        <w:t xml:space="preserve"> </w:t>
      </w:r>
      <w:r>
        <w:rPr>
          <w:w w:val="95"/>
          <w:sz w:val="16"/>
        </w:rPr>
        <w:t>de</w:t>
      </w:r>
      <w:r>
        <w:rPr>
          <w:spacing w:val="-11"/>
          <w:w w:val="95"/>
          <w:sz w:val="16"/>
        </w:rPr>
        <w:t xml:space="preserve"> </w:t>
      </w:r>
      <w:r>
        <w:rPr>
          <w:w w:val="95"/>
          <w:sz w:val="16"/>
        </w:rPr>
        <w:t xml:space="preserve">compétences </w:t>
      </w:r>
      <w:r>
        <w:rPr>
          <w:sz w:val="16"/>
        </w:rPr>
        <w:t>Adaptation</w:t>
      </w:r>
      <w:r>
        <w:rPr>
          <w:spacing w:val="-20"/>
          <w:sz w:val="16"/>
        </w:rPr>
        <w:t xml:space="preserve"> </w:t>
      </w:r>
      <w:r>
        <w:rPr>
          <w:sz w:val="16"/>
        </w:rPr>
        <w:t>de</w:t>
      </w:r>
      <w:r>
        <w:rPr>
          <w:spacing w:val="-20"/>
          <w:sz w:val="16"/>
        </w:rPr>
        <w:t xml:space="preserve"> </w:t>
      </w:r>
      <w:r>
        <w:rPr>
          <w:sz w:val="16"/>
        </w:rPr>
        <w:t>son</w:t>
      </w:r>
      <w:r>
        <w:rPr>
          <w:spacing w:val="-20"/>
          <w:sz w:val="16"/>
        </w:rPr>
        <w:t xml:space="preserve"> </w:t>
      </w:r>
      <w:r>
        <w:rPr>
          <w:sz w:val="16"/>
        </w:rPr>
        <w:t>planning</w:t>
      </w:r>
      <w:r>
        <w:rPr>
          <w:spacing w:val="-20"/>
          <w:sz w:val="16"/>
        </w:rPr>
        <w:t xml:space="preserve"> </w:t>
      </w:r>
      <w:r>
        <w:rPr>
          <w:sz w:val="16"/>
        </w:rPr>
        <w:t>d’activités</w:t>
      </w:r>
      <w:r>
        <w:rPr>
          <w:spacing w:val="-20"/>
          <w:sz w:val="16"/>
        </w:rPr>
        <w:t xml:space="preserve"> </w:t>
      </w:r>
      <w:r>
        <w:rPr>
          <w:sz w:val="16"/>
        </w:rPr>
        <w:t>en</w:t>
      </w:r>
      <w:r>
        <w:rPr>
          <w:spacing w:val="-20"/>
          <w:sz w:val="16"/>
        </w:rPr>
        <w:t xml:space="preserve"> </w:t>
      </w:r>
      <w:r>
        <w:rPr>
          <w:sz w:val="16"/>
        </w:rPr>
        <w:t>fonction</w:t>
      </w:r>
      <w:r>
        <w:rPr>
          <w:spacing w:val="-20"/>
          <w:sz w:val="16"/>
        </w:rPr>
        <w:t xml:space="preserve"> </w:t>
      </w:r>
      <w:r>
        <w:rPr>
          <w:sz w:val="16"/>
        </w:rPr>
        <w:t>d’éventuels</w:t>
      </w:r>
      <w:r>
        <w:rPr>
          <w:spacing w:val="-20"/>
          <w:sz w:val="16"/>
        </w:rPr>
        <w:t xml:space="preserve"> </w:t>
      </w:r>
      <w:r>
        <w:rPr>
          <w:sz w:val="16"/>
        </w:rPr>
        <w:t>changements</w:t>
      </w:r>
      <w:r>
        <w:rPr>
          <w:spacing w:val="-20"/>
          <w:sz w:val="16"/>
        </w:rPr>
        <w:t xml:space="preserve"> </w:t>
      </w:r>
      <w:r>
        <w:rPr>
          <w:sz w:val="16"/>
        </w:rPr>
        <w:t>dans</w:t>
      </w:r>
      <w:r>
        <w:rPr>
          <w:spacing w:val="-20"/>
          <w:sz w:val="16"/>
        </w:rPr>
        <w:t xml:space="preserve"> </w:t>
      </w:r>
      <w:r>
        <w:rPr>
          <w:sz w:val="16"/>
        </w:rPr>
        <w:t>le</w:t>
      </w:r>
      <w:r>
        <w:rPr>
          <w:spacing w:val="-20"/>
          <w:sz w:val="16"/>
        </w:rPr>
        <w:t xml:space="preserve"> </w:t>
      </w:r>
      <w:r>
        <w:rPr>
          <w:sz w:val="16"/>
        </w:rPr>
        <w:t>contexte</w:t>
      </w:r>
      <w:r>
        <w:rPr>
          <w:spacing w:val="-20"/>
          <w:sz w:val="16"/>
        </w:rPr>
        <w:t xml:space="preserve"> </w:t>
      </w:r>
      <w:r>
        <w:rPr>
          <w:sz w:val="16"/>
        </w:rPr>
        <w:t>de</w:t>
      </w:r>
      <w:r>
        <w:rPr>
          <w:spacing w:val="-20"/>
          <w:sz w:val="16"/>
        </w:rPr>
        <w:t xml:space="preserve"> </w:t>
      </w:r>
      <w:r>
        <w:rPr>
          <w:sz w:val="16"/>
        </w:rPr>
        <w:t xml:space="preserve">travail </w:t>
      </w:r>
      <w:r>
        <w:rPr>
          <w:w w:val="95"/>
          <w:sz w:val="16"/>
        </w:rPr>
        <w:t>Evaluation</w:t>
      </w:r>
      <w:r>
        <w:rPr>
          <w:spacing w:val="-20"/>
          <w:w w:val="95"/>
          <w:sz w:val="16"/>
        </w:rPr>
        <w:t xml:space="preserve"> </w:t>
      </w:r>
      <w:r>
        <w:rPr>
          <w:w w:val="95"/>
          <w:sz w:val="16"/>
        </w:rPr>
        <w:t>de</w:t>
      </w:r>
      <w:r>
        <w:rPr>
          <w:spacing w:val="-20"/>
          <w:w w:val="95"/>
          <w:sz w:val="16"/>
        </w:rPr>
        <w:t xml:space="preserve"> </w:t>
      </w:r>
      <w:r>
        <w:rPr>
          <w:w w:val="95"/>
          <w:sz w:val="16"/>
        </w:rPr>
        <w:t>son</w:t>
      </w:r>
      <w:r>
        <w:rPr>
          <w:spacing w:val="-20"/>
          <w:w w:val="95"/>
          <w:sz w:val="16"/>
        </w:rPr>
        <w:t xml:space="preserve"> </w:t>
      </w:r>
      <w:r>
        <w:rPr>
          <w:w w:val="95"/>
          <w:sz w:val="16"/>
        </w:rPr>
        <w:t>activité</w:t>
      </w:r>
      <w:r>
        <w:rPr>
          <w:spacing w:val="-20"/>
          <w:w w:val="95"/>
          <w:sz w:val="16"/>
        </w:rPr>
        <w:t xml:space="preserve"> </w:t>
      </w:r>
      <w:r>
        <w:rPr>
          <w:w w:val="95"/>
          <w:sz w:val="16"/>
        </w:rPr>
        <w:t>et</w:t>
      </w:r>
      <w:r>
        <w:rPr>
          <w:spacing w:val="-20"/>
          <w:w w:val="95"/>
          <w:sz w:val="16"/>
        </w:rPr>
        <w:t xml:space="preserve"> </w:t>
      </w:r>
      <w:r>
        <w:rPr>
          <w:w w:val="95"/>
          <w:sz w:val="16"/>
        </w:rPr>
        <w:t>ajustement</w:t>
      </w:r>
    </w:p>
    <w:p w14:paraId="7E9008B0" w14:textId="77777777" w:rsidR="00C0112C" w:rsidRDefault="00CD3D10">
      <w:pPr>
        <w:spacing w:line="169" w:lineRule="exact"/>
        <w:ind w:left="723"/>
        <w:rPr>
          <w:rFonts w:ascii="Lucida Sans"/>
          <w:b/>
          <w:sz w:val="16"/>
        </w:rPr>
      </w:pPr>
      <w:r>
        <w:rPr>
          <w:rFonts w:ascii="Lucida Sans"/>
          <w:b/>
          <w:w w:val="75"/>
          <w:sz w:val="16"/>
        </w:rPr>
        <w:t>Moyens et ressources</w:t>
      </w:r>
    </w:p>
    <w:p w14:paraId="7E9008B1" w14:textId="77777777" w:rsidR="00C0112C" w:rsidRDefault="00CD3D10">
      <w:pPr>
        <w:spacing w:line="181" w:lineRule="exact"/>
        <w:ind w:left="723"/>
        <w:rPr>
          <w:sz w:val="16"/>
        </w:rPr>
      </w:pPr>
      <w:r>
        <w:rPr>
          <w:w w:val="90"/>
          <w:sz w:val="16"/>
        </w:rPr>
        <w:t>Contexte de l’intervention</w:t>
      </w:r>
    </w:p>
    <w:p w14:paraId="7E9008B2" w14:textId="77777777" w:rsidR="00C0112C" w:rsidRDefault="00CD3D10">
      <w:pPr>
        <w:spacing w:before="1" w:line="176" w:lineRule="exact"/>
        <w:ind w:left="723" w:right="6622"/>
        <w:rPr>
          <w:sz w:val="16"/>
        </w:rPr>
      </w:pPr>
      <w:r>
        <w:rPr>
          <w:w w:val="90"/>
          <w:sz w:val="16"/>
        </w:rPr>
        <w:t xml:space="preserve">Outils informatiques, logiciels adaptés </w:t>
      </w:r>
      <w:r>
        <w:rPr>
          <w:sz w:val="16"/>
        </w:rPr>
        <w:t>Calendriers, plannings de travail Organigrammes</w:t>
      </w:r>
    </w:p>
    <w:p w14:paraId="7E9008B3" w14:textId="77777777" w:rsidR="00C0112C" w:rsidRDefault="00CD3D10">
      <w:pPr>
        <w:spacing w:line="176" w:lineRule="exact"/>
        <w:ind w:left="723" w:right="6746"/>
        <w:rPr>
          <w:sz w:val="16"/>
        </w:rPr>
      </w:pPr>
      <w:r>
        <w:rPr>
          <w:sz w:val="16"/>
        </w:rPr>
        <w:t xml:space="preserve">Fiches de postes, tableau de bord </w:t>
      </w:r>
      <w:r>
        <w:rPr>
          <w:w w:val="95"/>
          <w:sz w:val="16"/>
        </w:rPr>
        <w:t xml:space="preserve">Législation du travail, convention collective </w:t>
      </w:r>
      <w:r>
        <w:rPr>
          <w:w w:val="90"/>
          <w:sz w:val="16"/>
        </w:rPr>
        <w:t>Plan de formation</w:t>
      </w:r>
    </w:p>
    <w:p w14:paraId="7E9008B4" w14:textId="77777777" w:rsidR="00C0112C" w:rsidRDefault="00CD3D10">
      <w:pPr>
        <w:spacing w:line="169" w:lineRule="exact"/>
        <w:ind w:left="723"/>
        <w:rPr>
          <w:rFonts w:ascii="Lucida Sans" w:hAnsi="Lucida Sans"/>
          <w:b/>
          <w:sz w:val="16"/>
        </w:rPr>
      </w:pPr>
      <w:r>
        <w:rPr>
          <w:rFonts w:ascii="Lucida Sans" w:hAnsi="Lucida Sans"/>
          <w:b/>
          <w:w w:val="70"/>
          <w:sz w:val="16"/>
        </w:rPr>
        <w:t>Résultats  attendus</w:t>
      </w:r>
    </w:p>
    <w:p w14:paraId="7E9008B5" w14:textId="77777777" w:rsidR="00C0112C" w:rsidRDefault="00CD3D10">
      <w:pPr>
        <w:spacing w:before="6" w:line="176" w:lineRule="exact"/>
        <w:ind w:left="723" w:right="4969"/>
        <w:rPr>
          <w:sz w:val="16"/>
        </w:rPr>
      </w:pPr>
      <w:r>
        <w:rPr>
          <w:w w:val="95"/>
          <w:sz w:val="16"/>
        </w:rPr>
        <w:t>Planification</w:t>
      </w:r>
      <w:r>
        <w:rPr>
          <w:spacing w:val="-12"/>
          <w:w w:val="95"/>
          <w:sz w:val="16"/>
        </w:rPr>
        <w:t xml:space="preserve"> </w:t>
      </w:r>
      <w:r>
        <w:rPr>
          <w:w w:val="95"/>
          <w:sz w:val="16"/>
        </w:rPr>
        <w:t>de</w:t>
      </w:r>
      <w:r>
        <w:rPr>
          <w:spacing w:val="-12"/>
          <w:w w:val="95"/>
          <w:sz w:val="16"/>
        </w:rPr>
        <w:t xml:space="preserve"> </w:t>
      </w:r>
      <w:r>
        <w:rPr>
          <w:w w:val="95"/>
          <w:sz w:val="16"/>
        </w:rPr>
        <w:t>ses</w:t>
      </w:r>
      <w:r>
        <w:rPr>
          <w:spacing w:val="-12"/>
          <w:w w:val="95"/>
          <w:sz w:val="16"/>
        </w:rPr>
        <w:t xml:space="preserve"> </w:t>
      </w:r>
      <w:r>
        <w:rPr>
          <w:w w:val="95"/>
          <w:sz w:val="16"/>
        </w:rPr>
        <w:t>activités</w:t>
      </w:r>
      <w:r>
        <w:rPr>
          <w:spacing w:val="-12"/>
          <w:w w:val="95"/>
          <w:sz w:val="16"/>
        </w:rPr>
        <w:t xml:space="preserve"> </w:t>
      </w:r>
      <w:r>
        <w:rPr>
          <w:w w:val="95"/>
          <w:sz w:val="16"/>
        </w:rPr>
        <w:t>en</w:t>
      </w:r>
      <w:r>
        <w:rPr>
          <w:spacing w:val="-12"/>
          <w:w w:val="95"/>
          <w:sz w:val="16"/>
        </w:rPr>
        <w:t xml:space="preserve"> </w:t>
      </w:r>
      <w:r>
        <w:rPr>
          <w:w w:val="95"/>
          <w:sz w:val="16"/>
        </w:rPr>
        <w:t>adéquation</w:t>
      </w:r>
      <w:r>
        <w:rPr>
          <w:spacing w:val="-11"/>
          <w:w w:val="95"/>
          <w:sz w:val="16"/>
        </w:rPr>
        <w:t xml:space="preserve"> </w:t>
      </w:r>
      <w:r>
        <w:rPr>
          <w:w w:val="95"/>
          <w:sz w:val="16"/>
        </w:rPr>
        <w:t>avec</w:t>
      </w:r>
      <w:r>
        <w:rPr>
          <w:spacing w:val="-12"/>
          <w:w w:val="95"/>
          <w:sz w:val="16"/>
        </w:rPr>
        <w:t xml:space="preserve"> </w:t>
      </w:r>
      <w:r>
        <w:rPr>
          <w:w w:val="95"/>
          <w:sz w:val="16"/>
        </w:rPr>
        <w:t>les</w:t>
      </w:r>
      <w:r>
        <w:rPr>
          <w:spacing w:val="-12"/>
          <w:w w:val="95"/>
          <w:sz w:val="16"/>
        </w:rPr>
        <w:t xml:space="preserve"> </w:t>
      </w:r>
      <w:r>
        <w:rPr>
          <w:w w:val="95"/>
          <w:sz w:val="16"/>
        </w:rPr>
        <w:t>obligations</w:t>
      </w:r>
      <w:r>
        <w:rPr>
          <w:spacing w:val="-11"/>
          <w:w w:val="95"/>
          <w:sz w:val="16"/>
        </w:rPr>
        <w:t xml:space="preserve"> </w:t>
      </w:r>
      <w:r>
        <w:rPr>
          <w:w w:val="95"/>
          <w:sz w:val="16"/>
        </w:rPr>
        <w:t>du</w:t>
      </w:r>
      <w:r>
        <w:rPr>
          <w:spacing w:val="-12"/>
          <w:w w:val="95"/>
          <w:sz w:val="16"/>
        </w:rPr>
        <w:t xml:space="preserve"> </w:t>
      </w:r>
      <w:r>
        <w:rPr>
          <w:w w:val="95"/>
          <w:sz w:val="16"/>
        </w:rPr>
        <w:t xml:space="preserve">service </w:t>
      </w:r>
      <w:r>
        <w:rPr>
          <w:w w:val="90"/>
          <w:sz w:val="16"/>
        </w:rPr>
        <w:t>Posture professionnelle adaptée au</w:t>
      </w:r>
      <w:r>
        <w:rPr>
          <w:spacing w:val="23"/>
          <w:w w:val="90"/>
          <w:sz w:val="16"/>
        </w:rPr>
        <w:t xml:space="preserve"> </w:t>
      </w:r>
      <w:r>
        <w:rPr>
          <w:w w:val="90"/>
          <w:sz w:val="16"/>
        </w:rPr>
        <w:t>contexte</w:t>
      </w:r>
    </w:p>
    <w:p w14:paraId="7E9008B6" w14:textId="77777777" w:rsidR="00C0112C" w:rsidRDefault="00CD3D10">
      <w:pPr>
        <w:spacing w:line="174" w:lineRule="exact"/>
        <w:ind w:left="723"/>
        <w:rPr>
          <w:sz w:val="16"/>
        </w:rPr>
      </w:pPr>
      <w:r>
        <w:rPr>
          <w:w w:val="95"/>
          <w:sz w:val="16"/>
        </w:rPr>
        <w:t>Planification de ses activités avec les outils retenus dans le service</w:t>
      </w:r>
    </w:p>
    <w:p w14:paraId="7E9008B7" w14:textId="77777777" w:rsidR="00C0112C" w:rsidRDefault="00CD3D10">
      <w:pPr>
        <w:spacing w:before="2" w:line="176" w:lineRule="exact"/>
        <w:ind w:left="723" w:right="1195"/>
        <w:rPr>
          <w:sz w:val="16"/>
        </w:rPr>
      </w:pPr>
      <w:r>
        <w:rPr>
          <w:w w:val="95"/>
          <w:sz w:val="16"/>
        </w:rPr>
        <w:t>Prise</w:t>
      </w:r>
      <w:r>
        <w:rPr>
          <w:spacing w:val="-12"/>
          <w:w w:val="95"/>
          <w:sz w:val="16"/>
        </w:rPr>
        <w:t xml:space="preserve"> </w:t>
      </w:r>
      <w:r>
        <w:rPr>
          <w:w w:val="95"/>
          <w:sz w:val="16"/>
        </w:rPr>
        <w:t>en</w:t>
      </w:r>
      <w:r>
        <w:rPr>
          <w:spacing w:val="-11"/>
          <w:w w:val="95"/>
          <w:sz w:val="16"/>
        </w:rPr>
        <w:t xml:space="preserve"> </w:t>
      </w:r>
      <w:r>
        <w:rPr>
          <w:w w:val="95"/>
          <w:sz w:val="16"/>
        </w:rPr>
        <w:t>compte,</w:t>
      </w:r>
      <w:r>
        <w:rPr>
          <w:spacing w:val="-11"/>
          <w:w w:val="95"/>
          <w:sz w:val="16"/>
        </w:rPr>
        <w:t xml:space="preserve"> </w:t>
      </w:r>
      <w:r>
        <w:rPr>
          <w:w w:val="95"/>
          <w:sz w:val="16"/>
        </w:rPr>
        <w:t>dans</w:t>
      </w:r>
      <w:r>
        <w:rPr>
          <w:spacing w:val="-11"/>
          <w:w w:val="95"/>
          <w:sz w:val="16"/>
        </w:rPr>
        <w:t xml:space="preserve"> </w:t>
      </w:r>
      <w:r>
        <w:rPr>
          <w:w w:val="95"/>
          <w:sz w:val="16"/>
        </w:rPr>
        <w:t>la</w:t>
      </w:r>
      <w:r>
        <w:rPr>
          <w:spacing w:val="-10"/>
          <w:w w:val="95"/>
          <w:sz w:val="16"/>
        </w:rPr>
        <w:t xml:space="preserve"> </w:t>
      </w:r>
      <w:r>
        <w:rPr>
          <w:w w:val="95"/>
          <w:sz w:val="16"/>
        </w:rPr>
        <w:t>planification</w:t>
      </w:r>
      <w:r>
        <w:rPr>
          <w:spacing w:val="-12"/>
          <w:w w:val="95"/>
          <w:sz w:val="16"/>
        </w:rPr>
        <w:t xml:space="preserve"> </w:t>
      </w:r>
      <w:r>
        <w:rPr>
          <w:w w:val="95"/>
          <w:sz w:val="16"/>
        </w:rPr>
        <w:t>de</w:t>
      </w:r>
      <w:r>
        <w:rPr>
          <w:spacing w:val="-11"/>
          <w:w w:val="95"/>
          <w:sz w:val="16"/>
        </w:rPr>
        <w:t xml:space="preserve"> </w:t>
      </w:r>
      <w:r>
        <w:rPr>
          <w:w w:val="95"/>
          <w:sz w:val="16"/>
        </w:rPr>
        <w:t>ses</w:t>
      </w:r>
      <w:r>
        <w:rPr>
          <w:spacing w:val="-11"/>
          <w:w w:val="95"/>
          <w:sz w:val="16"/>
        </w:rPr>
        <w:t xml:space="preserve"> </w:t>
      </w:r>
      <w:r>
        <w:rPr>
          <w:w w:val="95"/>
          <w:sz w:val="16"/>
        </w:rPr>
        <w:t>activités,</w:t>
      </w:r>
      <w:r>
        <w:rPr>
          <w:spacing w:val="-11"/>
          <w:w w:val="95"/>
          <w:sz w:val="16"/>
        </w:rPr>
        <w:t xml:space="preserve"> </w:t>
      </w:r>
      <w:r>
        <w:rPr>
          <w:w w:val="95"/>
          <w:sz w:val="16"/>
        </w:rPr>
        <w:t>des</w:t>
      </w:r>
      <w:r>
        <w:rPr>
          <w:spacing w:val="-11"/>
          <w:w w:val="95"/>
          <w:sz w:val="16"/>
        </w:rPr>
        <w:t xml:space="preserve"> </w:t>
      </w:r>
      <w:r>
        <w:rPr>
          <w:w w:val="95"/>
          <w:sz w:val="16"/>
        </w:rPr>
        <w:t>autres</w:t>
      </w:r>
      <w:r>
        <w:rPr>
          <w:spacing w:val="-11"/>
          <w:w w:val="95"/>
          <w:sz w:val="16"/>
        </w:rPr>
        <w:t xml:space="preserve"> </w:t>
      </w:r>
      <w:r>
        <w:rPr>
          <w:w w:val="95"/>
          <w:sz w:val="16"/>
        </w:rPr>
        <w:t>membres</w:t>
      </w:r>
      <w:r>
        <w:rPr>
          <w:spacing w:val="-11"/>
          <w:w w:val="95"/>
          <w:sz w:val="16"/>
        </w:rPr>
        <w:t xml:space="preserve"> </w:t>
      </w:r>
      <w:r>
        <w:rPr>
          <w:w w:val="95"/>
          <w:sz w:val="16"/>
        </w:rPr>
        <w:t>de</w:t>
      </w:r>
      <w:r>
        <w:rPr>
          <w:spacing w:val="-11"/>
          <w:w w:val="95"/>
          <w:sz w:val="16"/>
        </w:rPr>
        <w:t xml:space="preserve"> </w:t>
      </w:r>
      <w:r>
        <w:rPr>
          <w:w w:val="95"/>
          <w:sz w:val="16"/>
        </w:rPr>
        <w:t>l’équipe</w:t>
      </w:r>
      <w:r>
        <w:rPr>
          <w:spacing w:val="-11"/>
          <w:w w:val="95"/>
          <w:sz w:val="16"/>
        </w:rPr>
        <w:t xml:space="preserve"> </w:t>
      </w:r>
      <w:r>
        <w:rPr>
          <w:w w:val="95"/>
          <w:sz w:val="16"/>
        </w:rPr>
        <w:t>avec</w:t>
      </w:r>
      <w:r>
        <w:rPr>
          <w:spacing w:val="-11"/>
          <w:w w:val="95"/>
          <w:sz w:val="16"/>
        </w:rPr>
        <w:t xml:space="preserve"> </w:t>
      </w:r>
      <w:r>
        <w:rPr>
          <w:w w:val="95"/>
          <w:sz w:val="16"/>
        </w:rPr>
        <w:t>le</w:t>
      </w:r>
      <w:r>
        <w:rPr>
          <w:spacing w:val="-12"/>
          <w:w w:val="95"/>
          <w:sz w:val="16"/>
        </w:rPr>
        <w:t xml:space="preserve"> </w:t>
      </w:r>
      <w:r>
        <w:rPr>
          <w:w w:val="95"/>
          <w:sz w:val="16"/>
        </w:rPr>
        <w:t>respect</w:t>
      </w:r>
      <w:r>
        <w:rPr>
          <w:spacing w:val="-11"/>
          <w:w w:val="95"/>
          <w:sz w:val="16"/>
        </w:rPr>
        <w:t xml:space="preserve"> </w:t>
      </w:r>
      <w:r>
        <w:rPr>
          <w:w w:val="95"/>
          <w:sz w:val="16"/>
        </w:rPr>
        <w:t>de</w:t>
      </w:r>
      <w:r>
        <w:rPr>
          <w:spacing w:val="-11"/>
          <w:w w:val="95"/>
          <w:sz w:val="16"/>
        </w:rPr>
        <w:t xml:space="preserve"> </w:t>
      </w:r>
      <w:r>
        <w:rPr>
          <w:w w:val="95"/>
          <w:sz w:val="16"/>
        </w:rPr>
        <w:t>son</w:t>
      </w:r>
      <w:r>
        <w:rPr>
          <w:spacing w:val="-11"/>
          <w:w w:val="95"/>
          <w:sz w:val="16"/>
        </w:rPr>
        <w:t xml:space="preserve"> </w:t>
      </w:r>
      <w:r>
        <w:rPr>
          <w:w w:val="95"/>
          <w:sz w:val="16"/>
        </w:rPr>
        <w:t>champ</w:t>
      </w:r>
      <w:r>
        <w:rPr>
          <w:spacing w:val="-11"/>
          <w:w w:val="95"/>
          <w:sz w:val="16"/>
        </w:rPr>
        <w:t xml:space="preserve"> </w:t>
      </w:r>
      <w:r>
        <w:rPr>
          <w:w w:val="95"/>
          <w:sz w:val="16"/>
        </w:rPr>
        <w:t>de</w:t>
      </w:r>
      <w:r>
        <w:rPr>
          <w:spacing w:val="-11"/>
          <w:w w:val="95"/>
          <w:sz w:val="16"/>
        </w:rPr>
        <w:t xml:space="preserve"> </w:t>
      </w:r>
      <w:r>
        <w:rPr>
          <w:w w:val="95"/>
          <w:sz w:val="16"/>
        </w:rPr>
        <w:t>compétences Prise</w:t>
      </w:r>
      <w:r>
        <w:rPr>
          <w:spacing w:val="-12"/>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des</w:t>
      </w:r>
      <w:r>
        <w:rPr>
          <w:spacing w:val="-12"/>
          <w:w w:val="95"/>
          <w:sz w:val="16"/>
        </w:rPr>
        <w:t xml:space="preserve"> </w:t>
      </w:r>
      <w:r>
        <w:rPr>
          <w:w w:val="95"/>
          <w:sz w:val="16"/>
        </w:rPr>
        <w:t>facteurs</w:t>
      </w:r>
      <w:r>
        <w:rPr>
          <w:spacing w:val="-12"/>
          <w:w w:val="95"/>
          <w:sz w:val="16"/>
        </w:rPr>
        <w:t xml:space="preserve"> </w:t>
      </w:r>
      <w:r>
        <w:rPr>
          <w:w w:val="95"/>
          <w:sz w:val="16"/>
        </w:rPr>
        <w:t>de</w:t>
      </w:r>
      <w:r>
        <w:rPr>
          <w:spacing w:val="-12"/>
          <w:w w:val="95"/>
          <w:sz w:val="16"/>
        </w:rPr>
        <w:t xml:space="preserve"> </w:t>
      </w:r>
      <w:r>
        <w:rPr>
          <w:w w:val="95"/>
          <w:sz w:val="16"/>
        </w:rPr>
        <w:t>risques</w:t>
      </w:r>
      <w:r>
        <w:rPr>
          <w:spacing w:val="-12"/>
          <w:w w:val="95"/>
          <w:sz w:val="16"/>
        </w:rPr>
        <w:t xml:space="preserve"> </w:t>
      </w:r>
      <w:r>
        <w:rPr>
          <w:w w:val="95"/>
          <w:sz w:val="16"/>
        </w:rPr>
        <w:t>psychosociaux</w:t>
      </w:r>
    </w:p>
    <w:p w14:paraId="7E9008B8" w14:textId="77777777" w:rsidR="00C0112C" w:rsidRDefault="00CD3D10">
      <w:pPr>
        <w:spacing w:line="176" w:lineRule="exact"/>
        <w:ind w:left="723" w:right="5037"/>
        <w:rPr>
          <w:sz w:val="16"/>
        </w:rPr>
      </w:pPr>
      <w:r>
        <w:rPr>
          <w:w w:val="95"/>
          <w:sz w:val="16"/>
        </w:rPr>
        <w:t>Organisation</w:t>
      </w:r>
      <w:r>
        <w:rPr>
          <w:spacing w:val="-20"/>
          <w:w w:val="95"/>
          <w:sz w:val="16"/>
        </w:rPr>
        <w:t xml:space="preserve"> </w:t>
      </w:r>
      <w:r>
        <w:rPr>
          <w:w w:val="95"/>
          <w:sz w:val="16"/>
        </w:rPr>
        <w:t>pertinente</w:t>
      </w:r>
      <w:r>
        <w:rPr>
          <w:spacing w:val="-19"/>
          <w:w w:val="95"/>
          <w:sz w:val="16"/>
        </w:rPr>
        <w:t xml:space="preserve"> </w:t>
      </w:r>
      <w:r>
        <w:rPr>
          <w:w w:val="95"/>
          <w:sz w:val="16"/>
        </w:rPr>
        <w:t>de</w:t>
      </w:r>
      <w:r>
        <w:rPr>
          <w:spacing w:val="-20"/>
          <w:w w:val="95"/>
          <w:sz w:val="16"/>
        </w:rPr>
        <w:t xml:space="preserve"> </w:t>
      </w:r>
      <w:r>
        <w:rPr>
          <w:w w:val="95"/>
          <w:sz w:val="16"/>
        </w:rPr>
        <w:t>ses</w:t>
      </w:r>
      <w:r>
        <w:rPr>
          <w:spacing w:val="-20"/>
          <w:w w:val="95"/>
          <w:sz w:val="16"/>
        </w:rPr>
        <w:t xml:space="preserve"> </w:t>
      </w:r>
      <w:r>
        <w:rPr>
          <w:w w:val="95"/>
          <w:sz w:val="16"/>
        </w:rPr>
        <w:t>activités</w:t>
      </w:r>
      <w:r>
        <w:rPr>
          <w:spacing w:val="-20"/>
          <w:w w:val="95"/>
          <w:sz w:val="16"/>
        </w:rPr>
        <w:t xml:space="preserve"> </w:t>
      </w:r>
      <w:r>
        <w:rPr>
          <w:w w:val="95"/>
          <w:sz w:val="16"/>
        </w:rPr>
        <w:t>avec</w:t>
      </w:r>
      <w:r>
        <w:rPr>
          <w:spacing w:val="-20"/>
          <w:w w:val="95"/>
          <w:sz w:val="16"/>
        </w:rPr>
        <w:t xml:space="preserve"> </w:t>
      </w:r>
      <w:r>
        <w:rPr>
          <w:w w:val="95"/>
          <w:sz w:val="16"/>
        </w:rPr>
        <w:t>hiérarchisation</w:t>
      </w:r>
      <w:r>
        <w:rPr>
          <w:spacing w:val="-20"/>
          <w:w w:val="95"/>
          <w:sz w:val="16"/>
        </w:rPr>
        <w:t xml:space="preserve"> </w:t>
      </w:r>
      <w:r>
        <w:rPr>
          <w:w w:val="95"/>
          <w:sz w:val="16"/>
        </w:rPr>
        <w:t>des</w:t>
      </w:r>
      <w:r>
        <w:rPr>
          <w:spacing w:val="-20"/>
          <w:w w:val="95"/>
          <w:sz w:val="16"/>
        </w:rPr>
        <w:t xml:space="preserve"> </w:t>
      </w:r>
      <w:r>
        <w:rPr>
          <w:w w:val="95"/>
          <w:sz w:val="16"/>
        </w:rPr>
        <w:t>priorités Adaptation</w:t>
      </w:r>
      <w:r>
        <w:rPr>
          <w:spacing w:val="-14"/>
          <w:w w:val="95"/>
          <w:sz w:val="16"/>
        </w:rPr>
        <w:t xml:space="preserve"> </w:t>
      </w:r>
      <w:r>
        <w:rPr>
          <w:w w:val="95"/>
          <w:sz w:val="16"/>
        </w:rPr>
        <w:t>de</w:t>
      </w:r>
      <w:r>
        <w:rPr>
          <w:spacing w:val="-14"/>
          <w:w w:val="95"/>
          <w:sz w:val="16"/>
        </w:rPr>
        <w:t xml:space="preserve"> </w:t>
      </w:r>
      <w:r>
        <w:rPr>
          <w:w w:val="95"/>
          <w:sz w:val="16"/>
        </w:rPr>
        <w:t>ses</w:t>
      </w:r>
      <w:r>
        <w:rPr>
          <w:spacing w:val="-14"/>
          <w:w w:val="95"/>
          <w:sz w:val="16"/>
        </w:rPr>
        <w:t xml:space="preserve"> </w:t>
      </w:r>
      <w:r>
        <w:rPr>
          <w:w w:val="95"/>
          <w:sz w:val="16"/>
        </w:rPr>
        <w:t>activités</w:t>
      </w:r>
      <w:r>
        <w:rPr>
          <w:spacing w:val="-14"/>
          <w:w w:val="95"/>
          <w:sz w:val="16"/>
        </w:rPr>
        <w:t xml:space="preserve"> </w:t>
      </w:r>
      <w:r>
        <w:rPr>
          <w:w w:val="95"/>
          <w:sz w:val="16"/>
        </w:rPr>
        <w:t>aux</w:t>
      </w:r>
      <w:r>
        <w:rPr>
          <w:spacing w:val="-14"/>
          <w:w w:val="95"/>
          <w:sz w:val="16"/>
        </w:rPr>
        <w:t xml:space="preserve"> </w:t>
      </w:r>
      <w:r>
        <w:rPr>
          <w:w w:val="95"/>
          <w:sz w:val="16"/>
        </w:rPr>
        <w:t>situations</w:t>
      </w:r>
      <w:r>
        <w:rPr>
          <w:spacing w:val="-14"/>
          <w:w w:val="95"/>
          <w:sz w:val="16"/>
        </w:rPr>
        <w:t xml:space="preserve"> </w:t>
      </w:r>
      <w:r>
        <w:rPr>
          <w:w w:val="95"/>
          <w:sz w:val="16"/>
        </w:rPr>
        <w:t>réelles</w:t>
      </w:r>
      <w:r>
        <w:rPr>
          <w:spacing w:val="-14"/>
          <w:w w:val="95"/>
          <w:sz w:val="16"/>
        </w:rPr>
        <w:t xml:space="preserve"> </w:t>
      </w:r>
      <w:r>
        <w:rPr>
          <w:w w:val="95"/>
          <w:sz w:val="16"/>
        </w:rPr>
        <w:t>de</w:t>
      </w:r>
      <w:r>
        <w:rPr>
          <w:spacing w:val="-14"/>
          <w:w w:val="95"/>
          <w:sz w:val="16"/>
        </w:rPr>
        <w:t xml:space="preserve"> </w:t>
      </w:r>
      <w:r>
        <w:rPr>
          <w:w w:val="95"/>
          <w:sz w:val="16"/>
        </w:rPr>
        <w:t>travail</w:t>
      </w:r>
    </w:p>
    <w:p w14:paraId="7E9008B9" w14:textId="77777777" w:rsidR="00C0112C" w:rsidRDefault="00CD3D10">
      <w:pPr>
        <w:spacing w:line="176" w:lineRule="exact"/>
        <w:ind w:left="723" w:right="7376"/>
        <w:rPr>
          <w:sz w:val="16"/>
        </w:rPr>
      </w:pPr>
      <w:r>
        <w:rPr>
          <w:sz w:val="16"/>
        </w:rPr>
        <w:t xml:space="preserve">Analyse de ses pratiques </w:t>
      </w:r>
      <w:r>
        <w:rPr>
          <w:w w:val="90"/>
          <w:sz w:val="16"/>
        </w:rPr>
        <w:t>Proposition d’actions correctives</w:t>
      </w:r>
    </w:p>
    <w:p w14:paraId="7E9008BA" w14:textId="77777777" w:rsidR="00C0112C" w:rsidRDefault="00C0112C">
      <w:pPr>
        <w:spacing w:before="6"/>
        <w:rPr>
          <w:sz w:val="26"/>
        </w:rPr>
      </w:pPr>
    </w:p>
    <w:p w14:paraId="7E9008BB" w14:textId="77777777" w:rsidR="00C0112C" w:rsidRDefault="00CD3D10">
      <w:pPr>
        <w:jc w:val="center"/>
        <w:rPr>
          <w:sz w:val="13"/>
        </w:rPr>
      </w:pPr>
      <w:r>
        <w:rPr>
          <w:w w:val="115"/>
          <w:sz w:val="13"/>
        </w:rPr>
        <w:t>Pôle d’activités 3 - Travail et communication en équipe    pluriprofessionnelle</w:t>
      </w:r>
    </w:p>
    <w:p w14:paraId="7E9008BC" w14:textId="77777777" w:rsidR="00C0112C" w:rsidRDefault="00C0112C">
      <w:pPr>
        <w:spacing w:before="7"/>
        <w:rPr>
          <w:sz w:val="14"/>
        </w:rPr>
      </w:pPr>
    </w:p>
    <w:p w14:paraId="7E9008BD" w14:textId="77777777" w:rsidR="00C0112C" w:rsidRDefault="00CD3D10">
      <w:pPr>
        <w:spacing w:line="184" w:lineRule="exact"/>
        <w:ind w:left="230"/>
        <w:rPr>
          <w:rFonts w:ascii="Lucida Sans" w:hAnsi="Lucida Sans"/>
          <w:b/>
          <w:sz w:val="16"/>
        </w:rPr>
      </w:pPr>
      <w:r>
        <w:rPr>
          <w:rFonts w:ascii="Lucida Sans" w:hAnsi="Lucida Sans"/>
          <w:b/>
          <w:w w:val="75"/>
          <w:sz w:val="16"/>
        </w:rPr>
        <w:t>Activité 3-2 Traitement et transmission des informations en intégrant les différents outils numériques</w:t>
      </w:r>
    </w:p>
    <w:p w14:paraId="7E9008BE" w14:textId="77777777" w:rsidR="00C0112C" w:rsidRDefault="00CD3D10">
      <w:pPr>
        <w:spacing w:line="181" w:lineRule="exact"/>
        <w:ind w:left="230"/>
        <w:rPr>
          <w:sz w:val="16"/>
        </w:rPr>
      </w:pPr>
      <w:r>
        <w:rPr>
          <w:w w:val="90"/>
          <w:sz w:val="16"/>
        </w:rPr>
        <w:t>Recensement et priorisation des informations à  transmettre</w:t>
      </w:r>
    </w:p>
    <w:p w14:paraId="7E9008BF" w14:textId="77777777" w:rsidR="00C0112C" w:rsidRDefault="00CD3D10">
      <w:pPr>
        <w:spacing w:before="2" w:line="176" w:lineRule="exact"/>
        <w:ind w:left="230" w:right="4459"/>
        <w:rPr>
          <w:sz w:val="16"/>
        </w:rPr>
      </w:pPr>
      <w:r>
        <w:rPr>
          <w:w w:val="95"/>
          <w:sz w:val="16"/>
        </w:rPr>
        <w:t>Formalisation</w:t>
      </w:r>
      <w:r>
        <w:rPr>
          <w:spacing w:val="-13"/>
          <w:w w:val="95"/>
          <w:sz w:val="16"/>
        </w:rPr>
        <w:t xml:space="preserve"> </w:t>
      </w:r>
      <w:r>
        <w:rPr>
          <w:w w:val="95"/>
          <w:sz w:val="16"/>
        </w:rPr>
        <w:t>et</w:t>
      </w:r>
      <w:r>
        <w:rPr>
          <w:spacing w:val="-12"/>
          <w:w w:val="95"/>
          <w:sz w:val="16"/>
        </w:rPr>
        <w:t xml:space="preserve"> </w:t>
      </w:r>
      <w:r>
        <w:rPr>
          <w:w w:val="95"/>
          <w:sz w:val="16"/>
        </w:rPr>
        <w:t>transmission</w:t>
      </w:r>
      <w:r>
        <w:rPr>
          <w:spacing w:val="-13"/>
          <w:w w:val="95"/>
          <w:sz w:val="16"/>
        </w:rPr>
        <w:t xml:space="preserve"> </w:t>
      </w:r>
      <w:r>
        <w:rPr>
          <w:w w:val="95"/>
          <w:sz w:val="16"/>
        </w:rPr>
        <w:t>des</w:t>
      </w:r>
      <w:r>
        <w:rPr>
          <w:spacing w:val="-13"/>
          <w:w w:val="95"/>
          <w:sz w:val="16"/>
        </w:rPr>
        <w:t xml:space="preserve"> </w:t>
      </w:r>
      <w:r>
        <w:rPr>
          <w:w w:val="95"/>
          <w:sz w:val="16"/>
        </w:rPr>
        <w:t>observations,</w:t>
      </w:r>
      <w:r>
        <w:rPr>
          <w:spacing w:val="-13"/>
          <w:w w:val="95"/>
          <w:sz w:val="16"/>
        </w:rPr>
        <w:t xml:space="preserve"> </w:t>
      </w:r>
      <w:r>
        <w:rPr>
          <w:w w:val="95"/>
          <w:sz w:val="16"/>
        </w:rPr>
        <w:t>des</w:t>
      </w:r>
      <w:r>
        <w:rPr>
          <w:spacing w:val="-13"/>
          <w:w w:val="95"/>
          <w:sz w:val="16"/>
        </w:rPr>
        <w:t xml:space="preserve"> </w:t>
      </w:r>
      <w:r>
        <w:rPr>
          <w:w w:val="95"/>
          <w:sz w:val="16"/>
        </w:rPr>
        <w:t>données</w:t>
      </w:r>
      <w:r>
        <w:rPr>
          <w:spacing w:val="-13"/>
          <w:w w:val="95"/>
          <w:sz w:val="16"/>
        </w:rPr>
        <w:t xml:space="preserve"> </w:t>
      </w:r>
      <w:r>
        <w:rPr>
          <w:w w:val="95"/>
          <w:sz w:val="16"/>
        </w:rPr>
        <w:t>recueillies,</w:t>
      </w:r>
      <w:r>
        <w:rPr>
          <w:spacing w:val="-13"/>
          <w:w w:val="95"/>
          <w:sz w:val="16"/>
        </w:rPr>
        <w:t xml:space="preserve"> </w:t>
      </w:r>
      <w:r>
        <w:rPr>
          <w:w w:val="95"/>
          <w:sz w:val="16"/>
        </w:rPr>
        <w:t>à</w:t>
      </w:r>
      <w:r>
        <w:rPr>
          <w:spacing w:val="-13"/>
          <w:w w:val="95"/>
          <w:sz w:val="16"/>
        </w:rPr>
        <w:t xml:space="preserve"> </w:t>
      </w:r>
      <w:r>
        <w:rPr>
          <w:w w:val="95"/>
          <w:sz w:val="16"/>
        </w:rPr>
        <w:t>l’oral</w:t>
      </w:r>
      <w:r>
        <w:rPr>
          <w:spacing w:val="-13"/>
          <w:w w:val="95"/>
          <w:sz w:val="16"/>
        </w:rPr>
        <w:t xml:space="preserve"> </w:t>
      </w:r>
      <w:r>
        <w:rPr>
          <w:w w:val="95"/>
          <w:sz w:val="16"/>
        </w:rPr>
        <w:t>ou</w:t>
      </w:r>
      <w:r>
        <w:rPr>
          <w:spacing w:val="-12"/>
          <w:w w:val="95"/>
          <w:sz w:val="16"/>
        </w:rPr>
        <w:t xml:space="preserve"> </w:t>
      </w:r>
      <w:r>
        <w:rPr>
          <w:w w:val="95"/>
          <w:sz w:val="16"/>
        </w:rPr>
        <w:t>à</w:t>
      </w:r>
      <w:r>
        <w:rPr>
          <w:spacing w:val="-13"/>
          <w:w w:val="95"/>
          <w:sz w:val="16"/>
        </w:rPr>
        <w:t xml:space="preserve"> </w:t>
      </w:r>
      <w:r>
        <w:rPr>
          <w:w w:val="95"/>
          <w:sz w:val="16"/>
        </w:rPr>
        <w:t xml:space="preserve">l’écrit </w:t>
      </w:r>
      <w:r>
        <w:rPr>
          <w:w w:val="90"/>
          <w:sz w:val="16"/>
        </w:rPr>
        <w:t xml:space="preserve">Diffusion de l’information aux destinataires </w:t>
      </w:r>
      <w:r>
        <w:rPr>
          <w:spacing w:val="23"/>
          <w:w w:val="90"/>
          <w:sz w:val="16"/>
        </w:rPr>
        <w:t xml:space="preserve"> </w:t>
      </w:r>
      <w:r>
        <w:rPr>
          <w:w w:val="90"/>
          <w:sz w:val="16"/>
        </w:rPr>
        <w:t>concernés</w:t>
      </w:r>
    </w:p>
    <w:p w14:paraId="7E9008C0" w14:textId="77777777" w:rsidR="00C0112C" w:rsidRDefault="00CD3D10">
      <w:pPr>
        <w:spacing w:line="174" w:lineRule="exact"/>
        <w:ind w:left="230"/>
        <w:rPr>
          <w:sz w:val="16"/>
        </w:rPr>
      </w:pPr>
      <w:r>
        <w:rPr>
          <w:w w:val="95"/>
          <w:sz w:val="16"/>
        </w:rPr>
        <w:t>Renseignement de documents assurant la traçabilité des activités (suivi, liaison…)</w:t>
      </w:r>
    </w:p>
    <w:p w14:paraId="7E9008C1" w14:textId="77777777" w:rsidR="00C0112C" w:rsidRDefault="00CD3D10">
      <w:pPr>
        <w:spacing w:before="2" w:line="176" w:lineRule="exact"/>
        <w:ind w:left="230" w:right="2259"/>
        <w:rPr>
          <w:sz w:val="16"/>
        </w:rPr>
      </w:pPr>
      <w:r>
        <w:rPr>
          <w:w w:val="95"/>
          <w:sz w:val="16"/>
        </w:rPr>
        <w:t>Constitution,</w:t>
      </w:r>
      <w:r>
        <w:rPr>
          <w:spacing w:val="-11"/>
          <w:w w:val="95"/>
          <w:sz w:val="16"/>
        </w:rPr>
        <w:t xml:space="preserve"> </w:t>
      </w:r>
      <w:r>
        <w:rPr>
          <w:w w:val="95"/>
          <w:sz w:val="16"/>
        </w:rPr>
        <w:t>mise</w:t>
      </w:r>
      <w:r>
        <w:rPr>
          <w:spacing w:val="-11"/>
          <w:w w:val="95"/>
          <w:sz w:val="16"/>
        </w:rPr>
        <w:t xml:space="preserve"> </w:t>
      </w:r>
      <w:r>
        <w:rPr>
          <w:w w:val="95"/>
          <w:sz w:val="16"/>
        </w:rPr>
        <w:t>à</w:t>
      </w:r>
      <w:r>
        <w:rPr>
          <w:spacing w:val="-11"/>
          <w:w w:val="95"/>
          <w:sz w:val="16"/>
        </w:rPr>
        <w:t xml:space="preserve"> </w:t>
      </w:r>
      <w:r>
        <w:rPr>
          <w:w w:val="95"/>
          <w:sz w:val="16"/>
        </w:rPr>
        <w:t>jour</w:t>
      </w:r>
      <w:r>
        <w:rPr>
          <w:spacing w:val="-10"/>
          <w:w w:val="95"/>
          <w:sz w:val="16"/>
        </w:rPr>
        <w:t xml:space="preserve"> </w:t>
      </w:r>
      <w:r>
        <w:rPr>
          <w:w w:val="95"/>
          <w:sz w:val="16"/>
        </w:rPr>
        <w:t>et</w:t>
      </w:r>
      <w:r>
        <w:rPr>
          <w:spacing w:val="-11"/>
          <w:w w:val="95"/>
          <w:sz w:val="16"/>
        </w:rPr>
        <w:t xml:space="preserve"> </w:t>
      </w:r>
      <w:r>
        <w:rPr>
          <w:w w:val="95"/>
          <w:sz w:val="16"/>
        </w:rPr>
        <w:t>contrôle</w:t>
      </w:r>
      <w:r>
        <w:rPr>
          <w:spacing w:val="-10"/>
          <w:w w:val="95"/>
          <w:sz w:val="16"/>
        </w:rPr>
        <w:t xml:space="preserve"> </w:t>
      </w:r>
      <w:r>
        <w:rPr>
          <w:w w:val="95"/>
          <w:sz w:val="16"/>
        </w:rPr>
        <w:t>de</w:t>
      </w:r>
      <w:r>
        <w:rPr>
          <w:spacing w:val="-11"/>
          <w:w w:val="95"/>
          <w:sz w:val="16"/>
        </w:rPr>
        <w:t xml:space="preserve"> </w:t>
      </w:r>
      <w:r>
        <w:rPr>
          <w:w w:val="95"/>
          <w:sz w:val="16"/>
        </w:rPr>
        <w:t>dossiers</w:t>
      </w:r>
      <w:r>
        <w:rPr>
          <w:spacing w:val="-11"/>
          <w:w w:val="95"/>
          <w:sz w:val="16"/>
        </w:rPr>
        <w:t xml:space="preserve"> </w:t>
      </w:r>
      <w:r>
        <w:rPr>
          <w:w w:val="95"/>
          <w:sz w:val="16"/>
        </w:rPr>
        <w:t>de</w:t>
      </w:r>
      <w:r>
        <w:rPr>
          <w:spacing w:val="-11"/>
          <w:w w:val="95"/>
          <w:sz w:val="16"/>
        </w:rPr>
        <w:t xml:space="preserve"> </w:t>
      </w:r>
      <w:r>
        <w:rPr>
          <w:w w:val="95"/>
          <w:sz w:val="16"/>
        </w:rPr>
        <w:t>suivi</w:t>
      </w:r>
      <w:r>
        <w:rPr>
          <w:spacing w:val="-11"/>
          <w:w w:val="95"/>
          <w:sz w:val="16"/>
        </w:rPr>
        <w:t xml:space="preserve"> </w:t>
      </w:r>
      <w:r>
        <w:rPr>
          <w:w w:val="95"/>
          <w:sz w:val="16"/>
        </w:rPr>
        <w:t>(hors</w:t>
      </w:r>
      <w:r>
        <w:rPr>
          <w:spacing w:val="-11"/>
          <w:w w:val="95"/>
          <w:sz w:val="16"/>
        </w:rPr>
        <w:t xml:space="preserve"> </w:t>
      </w:r>
      <w:r>
        <w:rPr>
          <w:w w:val="95"/>
          <w:sz w:val="16"/>
        </w:rPr>
        <w:t>contenu</w:t>
      </w:r>
      <w:r>
        <w:rPr>
          <w:spacing w:val="-11"/>
          <w:w w:val="95"/>
          <w:sz w:val="16"/>
        </w:rPr>
        <w:t xml:space="preserve"> </w:t>
      </w:r>
      <w:r>
        <w:rPr>
          <w:w w:val="95"/>
          <w:sz w:val="16"/>
        </w:rPr>
        <w:t>médical)</w:t>
      </w:r>
      <w:r>
        <w:rPr>
          <w:spacing w:val="-11"/>
          <w:w w:val="95"/>
          <w:sz w:val="16"/>
        </w:rPr>
        <w:t xml:space="preserve"> </w:t>
      </w:r>
      <w:r>
        <w:rPr>
          <w:w w:val="95"/>
          <w:sz w:val="16"/>
        </w:rPr>
        <w:t>y</w:t>
      </w:r>
      <w:r>
        <w:rPr>
          <w:spacing w:val="-11"/>
          <w:w w:val="95"/>
          <w:sz w:val="16"/>
        </w:rPr>
        <w:t xml:space="preserve"> </w:t>
      </w:r>
      <w:r>
        <w:rPr>
          <w:w w:val="95"/>
          <w:sz w:val="16"/>
        </w:rPr>
        <w:t>compris</w:t>
      </w:r>
      <w:r>
        <w:rPr>
          <w:spacing w:val="-11"/>
          <w:w w:val="95"/>
          <w:sz w:val="16"/>
        </w:rPr>
        <w:t xml:space="preserve"> </w:t>
      </w:r>
      <w:r>
        <w:rPr>
          <w:w w:val="95"/>
          <w:sz w:val="16"/>
        </w:rPr>
        <w:t>à</w:t>
      </w:r>
      <w:r>
        <w:rPr>
          <w:spacing w:val="-11"/>
          <w:w w:val="95"/>
          <w:sz w:val="16"/>
        </w:rPr>
        <w:t xml:space="preserve"> </w:t>
      </w:r>
      <w:r>
        <w:rPr>
          <w:w w:val="95"/>
          <w:sz w:val="16"/>
        </w:rPr>
        <w:t>l’aide</w:t>
      </w:r>
      <w:r>
        <w:rPr>
          <w:spacing w:val="-11"/>
          <w:w w:val="95"/>
          <w:sz w:val="16"/>
        </w:rPr>
        <w:t xml:space="preserve"> </w:t>
      </w:r>
      <w:r>
        <w:rPr>
          <w:w w:val="95"/>
          <w:sz w:val="16"/>
        </w:rPr>
        <w:t>d’outils</w:t>
      </w:r>
      <w:r>
        <w:rPr>
          <w:spacing w:val="-11"/>
          <w:w w:val="95"/>
          <w:sz w:val="16"/>
        </w:rPr>
        <w:t xml:space="preserve"> </w:t>
      </w:r>
      <w:r>
        <w:rPr>
          <w:w w:val="95"/>
          <w:sz w:val="16"/>
        </w:rPr>
        <w:t>numériques Classement</w:t>
      </w:r>
      <w:r>
        <w:rPr>
          <w:spacing w:val="-13"/>
          <w:w w:val="95"/>
          <w:sz w:val="16"/>
        </w:rPr>
        <w:t xml:space="preserve"> </w:t>
      </w:r>
      <w:r>
        <w:rPr>
          <w:w w:val="95"/>
          <w:sz w:val="16"/>
        </w:rPr>
        <w:t>et</w:t>
      </w:r>
      <w:r>
        <w:rPr>
          <w:spacing w:val="-12"/>
          <w:w w:val="95"/>
          <w:sz w:val="16"/>
        </w:rPr>
        <w:t xml:space="preserve"> </w:t>
      </w:r>
      <w:r>
        <w:rPr>
          <w:w w:val="95"/>
          <w:sz w:val="16"/>
        </w:rPr>
        <w:t>archivage</w:t>
      </w:r>
      <w:r>
        <w:rPr>
          <w:spacing w:val="-13"/>
          <w:w w:val="95"/>
          <w:sz w:val="16"/>
        </w:rPr>
        <w:t xml:space="preserve"> </w:t>
      </w:r>
      <w:r>
        <w:rPr>
          <w:w w:val="95"/>
          <w:sz w:val="16"/>
        </w:rPr>
        <w:t>des</w:t>
      </w:r>
      <w:r>
        <w:rPr>
          <w:spacing w:val="-13"/>
          <w:w w:val="95"/>
          <w:sz w:val="16"/>
        </w:rPr>
        <w:t xml:space="preserve"> </w:t>
      </w:r>
      <w:r>
        <w:rPr>
          <w:w w:val="95"/>
          <w:sz w:val="16"/>
        </w:rPr>
        <w:t>documents</w:t>
      </w:r>
      <w:r>
        <w:rPr>
          <w:spacing w:val="-13"/>
          <w:w w:val="95"/>
          <w:sz w:val="16"/>
        </w:rPr>
        <w:t xml:space="preserve"> </w:t>
      </w:r>
      <w:r>
        <w:rPr>
          <w:w w:val="95"/>
          <w:sz w:val="16"/>
        </w:rPr>
        <w:t>y</w:t>
      </w:r>
      <w:r>
        <w:rPr>
          <w:spacing w:val="-13"/>
          <w:w w:val="95"/>
          <w:sz w:val="16"/>
        </w:rPr>
        <w:t xml:space="preserve"> </w:t>
      </w:r>
      <w:r>
        <w:rPr>
          <w:w w:val="95"/>
          <w:sz w:val="16"/>
        </w:rPr>
        <w:t>compris</w:t>
      </w:r>
      <w:r>
        <w:rPr>
          <w:spacing w:val="-13"/>
          <w:w w:val="95"/>
          <w:sz w:val="16"/>
        </w:rPr>
        <w:t xml:space="preserve"> </w:t>
      </w:r>
      <w:r>
        <w:rPr>
          <w:w w:val="95"/>
          <w:sz w:val="16"/>
        </w:rPr>
        <w:t>à</w:t>
      </w:r>
      <w:r>
        <w:rPr>
          <w:spacing w:val="-13"/>
          <w:w w:val="95"/>
          <w:sz w:val="16"/>
        </w:rPr>
        <w:t xml:space="preserve"> </w:t>
      </w:r>
      <w:r>
        <w:rPr>
          <w:w w:val="95"/>
          <w:sz w:val="16"/>
        </w:rPr>
        <w:t>l’aide</w:t>
      </w:r>
      <w:r>
        <w:rPr>
          <w:spacing w:val="-13"/>
          <w:w w:val="95"/>
          <w:sz w:val="16"/>
        </w:rPr>
        <w:t xml:space="preserve"> </w:t>
      </w:r>
      <w:r>
        <w:rPr>
          <w:w w:val="95"/>
          <w:sz w:val="16"/>
        </w:rPr>
        <w:t>d’outils</w:t>
      </w:r>
      <w:r>
        <w:rPr>
          <w:spacing w:val="-13"/>
          <w:w w:val="95"/>
          <w:sz w:val="16"/>
        </w:rPr>
        <w:t xml:space="preserve"> </w:t>
      </w:r>
      <w:r>
        <w:rPr>
          <w:w w:val="95"/>
          <w:sz w:val="16"/>
        </w:rPr>
        <w:t>numériques</w:t>
      </w:r>
    </w:p>
    <w:p w14:paraId="7E9008C2" w14:textId="77777777" w:rsidR="00C0112C" w:rsidRDefault="00CD3D10">
      <w:pPr>
        <w:spacing w:line="169" w:lineRule="exact"/>
        <w:ind w:left="723"/>
        <w:rPr>
          <w:rFonts w:ascii="Lucida Sans"/>
          <w:b/>
          <w:sz w:val="16"/>
        </w:rPr>
      </w:pPr>
      <w:r>
        <w:rPr>
          <w:rFonts w:ascii="Lucida Sans"/>
          <w:b/>
          <w:w w:val="75"/>
          <w:sz w:val="16"/>
        </w:rPr>
        <w:t>Moyens et ressources</w:t>
      </w:r>
    </w:p>
    <w:p w14:paraId="7E9008C3" w14:textId="77777777" w:rsidR="00C0112C" w:rsidRDefault="00CD3D10">
      <w:pPr>
        <w:spacing w:line="181" w:lineRule="exact"/>
        <w:ind w:left="723"/>
        <w:rPr>
          <w:sz w:val="16"/>
        </w:rPr>
      </w:pPr>
      <w:r>
        <w:rPr>
          <w:w w:val="90"/>
          <w:sz w:val="16"/>
        </w:rPr>
        <w:t>Contexte de l’intervention</w:t>
      </w:r>
    </w:p>
    <w:p w14:paraId="7E9008C4" w14:textId="77777777" w:rsidR="00C0112C" w:rsidRDefault="00CD3D10">
      <w:pPr>
        <w:spacing w:before="1" w:line="176" w:lineRule="exact"/>
        <w:ind w:left="723" w:right="6936"/>
        <w:rPr>
          <w:sz w:val="16"/>
        </w:rPr>
      </w:pPr>
      <w:r>
        <w:rPr>
          <w:w w:val="90"/>
          <w:sz w:val="16"/>
        </w:rPr>
        <w:t>Outils informatiques, logiciels adaptés Outils de communication</w:t>
      </w:r>
    </w:p>
    <w:p w14:paraId="7E9008C5" w14:textId="77777777" w:rsidR="00C0112C" w:rsidRDefault="00CD3D10">
      <w:pPr>
        <w:spacing w:line="174" w:lineRule="exact"/>
        <w:ind w:left="723"/>
        <w:rPr>
          <w:sz w:val="16"/>
        </w:rPr>
      </w:pPr>
      <w:r>
        <w:rPr>
          <w:w w:val="90"/>
          <w:sz w:val="16"/>
        </w:rPr>
        <w:t>Cadre réglementaire</w:t>
      </w:r>
    </w:p>
    <w:p w14:paraId="7E9008C6" w14:textId="77777777" w:rsidR="00C0112C" w:rsidRDefault="00CD3D10">
      <w:pPr>
        <w:spacing w:before="2" w:line="176" w:lineRule="exact"/>
        <w:ind w:left="723" w:right="5462"/>
        <w:rPr>
          <w:sz w:val="16"/>
        </w:rPr>
      </w:pPr>
      <w:r>
        <w:rPr>
          <w:w w:val="95"/>
          <w:sz w:val="16"/>
        </w:rPr>
        <w:t>Différents</w:t>
      </w:r>
      <w:r>
        <w:rPr>
          <w:spacing w:val="-13"/>
          <w:w w:val="95"/>
          <w:sz w:val="16"/>
        </w:rPr>
        <w:t xml:space="preserve"> </w:t>
      </w:r>
      <w:r>
        <w:rPr>
          <w:w w:val="95"/>
          <w:sz w:val="16"/>
        </w:rPr>
        <w:t>types</w:t>
      </w:r>
      <w:r>
        <w:rPr>
          <w:spacing w:val="-12"/>
          <w:w w:val="95"/>
          <w:sz w:val="16"/>
        </w:rPr>
        <w:t xml:space="preserve"> </w:t>
      </w:r>
      <w:r>
        <w:rPr>
          <w:w w:val="95"/>
          <w:sz w:val="16"/>
        </w:rPr>
        <w:t>de</w:t>
      </w:r>
      <w:r>
        <w:rPr>
          <w:spacing w:val="-12"/>
          <w:w w:val="95"/>
          <w:sz w:val="16"/>
        </w:rPr>
        <w:t xml:space="preserve"> </w:t>
      </w:r>
      <w:r>
        <w:rPr>
          <w:w w:val="95"/>
          <w:sz w:val="16"/>
        </w:rPr>
        <w:t>transmission</w:t>
      </w:r>
      <w:r>
        <w:rPr>
          <w:spacing w:val="-12"/>
          <w:w w:val="95"/>
          <w:sz w:val="16"/>
        </w:rPr>
        <w:t xml:space="preserve"> </w:t>
      </w:r>
      <w:r>
        <w:rPr>
          <w:w w:val="95"/>
          <w:sz w:val="16"/>
        </w:rPr>
        <w:t>quel</w:t>
      </w:r>
      <w:r>
        <w:rPr>
          <w:spacing w:val="-12"/>
          <w:w w:val="95"/>
          <w:sz w:val="16"/>
        </w:rPr>
        <w:t xml:space="preserve"> </w:t>
      </w:r>
      <w:r>
        <w:rPr>
          <w:w w:val="95"/>
          <w:sz w:val="16"/>
        </w:rPr>
        <w:t>qu’en</w:t>
      </w:r>
      <w:r>
        <w:rPr>
          <w:spacing w:val="-12"/>
          <w:w w:val="95"/>
          <w:sz w:val="16"/>
        </w:rPr>
        <w:t xml:space="preserve"> </w:t>
      </w:r>
      <w:r>
        <w:rPr>
          <w:w w:val="95"/>
          <w:sz w:val="16"/>
        </w:rPr>
        <w:t>soit</w:t>
      </w:r>
      <w:r>
        <w:rPr>
          <w:spacing w:val="-12"/>
          <w:w w:val="95"/>
          <w:sz w:val="16"/>
        </w:rPr>
        <w:t xml:space="preserve"> </w:t>
      </w:r>
      <w:r>
        <w:rPr>
          <w:w w:val="95"/>
          <w:sz w:val="16"/>
        </w:rPr>
        <w:t>le</w:t>
      </w:r>
      <w:r>
        <w:rPr>
          <w:spacing w:val="-13"/>
          <w:w w:val="95"/>
          <w:sz w:val="16"/>
        </w:rPr>
        <w:t xml:space="preserve"> </w:t>
      </w:r>
      <w:r>
        <w:rPr>
          <w:w w:val="95"/>
          <w:sz w:val="16"/>
        </w:rPr>
        <w:t>mode</w:t>
      </w:r>
      <w:r>
        <w:rPr>
          <w:spacing w:val="-11"/>
          <w:w w:val="95"/>
          <w:sz w:val="16"/>
        </w:rPr>
        <w:t xml:space="preserve"> </w:t>
      </w:r>
      <w:r>
        <w:rPr>
          <w:w w:val="95"/>
          <w:sz w:val="16"/>
        </w:rPr>
        <w:t>ou</w:t>
      </w:r>
      <w:r>
        <w:rPr>
          <w:spacing w:val="-12"/>
          <w:w w:val="95"/>
          <w:sz w:val="16"/>
        </w:rPr>
        <w:t xml:space="preserve"> </w:t>
      </w:r>
      <w:r>
        <w:rPr>
          <w:w w:val="95"/>
          <w:sz w:val="16"/>
        </w:rPr>
        <w:t xml:space="preserve">l’outil </w:t>
      </w:r>
      <w:r>
        <w:rPr>
          <w:sz w:val="16"/>
        </w:rPr>
        <w:t>Procédures</w:t>
      </w:r>
    </w:p>
    <w:p w14:paraId="7E9008C7" w14:textId="77777777" w:rsidR="00C0112C" w:rsidRDefault="00CD3D10">
      <w:pPr>
        <w:spacing w:line="172" w:lineRule="exact"/>
        <w:ind w:left="723"/>
        <w:rPr>
          <w:sz w:val="16"/>
        </w:rPr>
      </w:pPr>
      <w:r>
        <w:rPr>
          <w:sz w:val="16"/>
        </w:rPr>
        <w:t>Organigrammes</w:t>
      </w:r>
    </w:p>
    <w:p w14:paraId="7E9008C8"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8C9" w14:textId="77777777" w:rsidR="00C0112C" w:rsidRDefault="00CD3D10">
      <w:pPr>
        <w:spacing w:before="6" w:line="176" w:lineRule="exact"/>
        <w:ind w:left="723" w:right="1926"/>
        <w:rPr>
          <w:sz w:val="16"/>
        </w:rPr>
      </w:pPr>
      <w:r>
        <w:rPr>
          <w:w w:val="95"/>
          <w:sz w:val="16"/>
        </w:rPr>
        <w:t>Recensement</w:t>
      </w:r>
      <w:r>
        <w:rPr>
          <w:spacing w:val="-18"/>
          <w:w w:val="95"/>
          <w:sz w:val="16"/>
        </w:rPr>
        <w:t xml:space="preserve"> </w:t>
      </w:r>
      <w:r>
        <w:rPr>
          <w:w w:val="95"/>
          <w:sz w:val="16"/>
        </w:rPr>
        <w:t>correct</w:t>
      </w:r>
      <w:r>
        <w:rPr>
          <w:spacing w:val="-18"/>
          <w:w w:val="95"/>
          <w:sz w:val="16"/>
        </w:rPr>
        <w:t xml:space="preserve"> </w:t>
      </w:r>
      <w:r>
        <w:rPr>
          <w:w w:val="95"/>
          <w:sz w:val="16"/>
        </w:rPr>
        <w:t>et</w:t>
      </w:r>
      <w:r>
        <w:rPr>
          <w:spacing w:val="-17"/>
          <w:w w:val="95"/>
          <w:sz w:val="16"/>
        </w:rPr>
        <w:t xml:space="preserve"> </w:t>
      </w:r>
      <w:r>
        <w:rPr>
          <w:w w:val="95"/>
          <w:sz w:val="16"/>
        </w:rPr>
        <w:t>exhaustif</w:t>
      </w:r>
      <w:r>
        <w:rPr>
          <w:spacing w:val="-18"/>
          <w:w w:val="95"/>
          <w:sz w:val="16"/>
        </w:rPr>
        <w:t xml:space="preserve"> </w:t>
      </w:r>
      <w:r>
        <w:rPr>
          <w:w w:val="95"/>
          <w:sz w:val="16"/>
        </w:rPr>
        <w:t>des</w:t>
      </w:r>
      <w:r>
        <w:rPr>
          <w:spacing w:val="-18"/>
          <w:w w:val="95"/>
          <w:sz w:val="16"/>
        </w:rPr>
        <w:t xml:space="preserve"> </w:t>
      </w:r>
      <w:r>
        <w:rPr>
          <w:w w:val="95"/>
          <w:sz w:val="16"/>
        </w:rPr>
        <w:t>informations</w:t>
      </w:r>
      <w:r>
        <w:rPr>
          <w:spacing w:val="-18"/>
          <w:w w:val="95"/>
          <w:sz w:val="16"/>
        </w:rPr>
        <w:t xml:space="preserve"> </w:t>
      </w:r>
      <w:r>
        <w:rPr>
          <w:w w:val="95"/>
          <w:sz w:val="16"/>
        </w:rPr>
        <w:t>et</w:t>
      </w:r>
      <w:r>
        <w:rPr>
          <w:spacing w:val="-18"/>
          <w:w w:val="95"/>
          <w:sz w:val="16"/>
        </w:rPr>
        <w:t xml:space="preserve"> </w:t>
      </w:r>
      <w:r>
        <w:rPr>
          <w:w w:val="95"/>
          <w:sz w:val="16"/>
        </w:rPr>
        <w:t>transcription</w:t>
      </w:r>
      <w:r>
        <w:rPr>
          <w:spacing w:val="-18"/>
          <w:w w:val="95"/>
          <w:sz w:val="16"/>
        </w:rPr>
        <w:t xml:space="preserve"> </w:t>
      </w:r>
      <w:r>
        <w:rPr>
          <w:w w:val="95"/>
          <w:sz w:val="16"/>
        </w:rPr>
        <w:t>des</w:t>
      </w:r>
      <w:r>
        <w:rPr>
          <w:spacing w:val="-18"/>
          <w:w w:val="95"/>
          <w:sz w:val="16"/>
        </w:rPr>
        <w:t xml:space="preserve"> </w:t>
      </w:r>
      <w:r>
        <w:rPr>
          <w:w w:val="95"/>
          <w:sz w:val="16"/>
        </w:rPr>
        <w:t>observations</w:t>
      </w:r>
      <w:r>
        <w:rPr>
          <w:spacing w:val="-18"/>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personne</w:t>
      </w:r>
      <w:r>
        <w:rPr>
          <w:spacing w:val="-18"/>
          <w:w w:val="95"/>
          <w:sz w:val="16"/>
        </w:rPr>
        <w:t xml:space="preserve"> </w:t>
      </w:r>
      <w:r>
        <w:rPr>
          <w:w w:val="95"/>
          <w:sz w:val="16"/>
        </w:rPr>
        <w:t>et</w:t>
      </w:r>
      <w:r>
        <w:rPr>
          <w:spacing w:val="-17"/>
          <w:w w:val="95"/>
          <w:sz w:val="16"/>
        </w:rPr>
        <w:t xml:space="preserve"> </w:t>
      </w:r>
      <w:r>
        <w:rPr>
          <w:w w:val="95"/>
          <w:sz w:val="16"/>
        </w:rPr>
        <w:t>de</w:t>
      </w:r>
      <w:r>
        <w:rPr>
          <w:spacing w:val="-18"/>
          <w:w w:val="95"/>
          <w:sz w:val="16"/>
        </w:rPr>
        <w:t xml:space="preserve"> </w:t>
      </w:r>
      <w:r>
        <w:rPr>
          <w:w w:val="95"/>
          <w:sz w:val="16"/>
        </w:rPr>
        <w:t>son</w:t>
      </w:r>
      <w:r>
        <w:rPr>
          <w:spacing w:val="-18"/>
          <w:w w:val="95"/>
          <w:sz w:val="16"/>
        </w:rPr>
        <w:t xml:space="preserve"> </w:t>
      </w:r>
      <w:r>
        <w:rPr>
          <w:w w:val="95"/>
          <w:sz w:val="16"/>
        </w:rPr>
        <w:t xml:space="preserve">environnement </w:t>
      </w:r>
      <w:r>
        <w:rPr>
          <w:w w:val="90"/>
          <w:sz w:val="16"/>
        </w:rPr>
        <w:t>Hiérarchisation des</w:t>
      </w:r>
      <w:r>
        <w:rPr>
          <w:spacing w:val="27"/>
          <w:w w:val="90"/>
          <w:sz w:val="16"/>
        </w:rPr>
        <w:t xml:space="preserve"> </w:t>
      </w:r>
      <w:r>
        <w:rPr>
          <w:w w:val="90"/>
          <w:sz w:val="16"/>
        </w:rPr>
        <w:t>informations</w:t>
      </w:r>
    </w:p>
    <w:p w14:paraId="7E9008CA" w14:textId="77777777" w:rsidR="00C0112C" w:rsidRDefault="00CD3D10">
      <w:pPr>
        <w:spacing w:line="176" w:lineRule="exact"/>
        <w:ind w:left="723" w:right="4878"/>
        <w:rPr>
          <w:sz w:val="16"/>
        </w:rPr>
      </w:pPr>
      <w:r>
        <w:rPr>
          <w:w w:val="95"/>
          <w:sz w:val="16"/>
        </w:rPr>
        <w:t xml:space="preserve">Message adapté aux situations, aux destinataires et au degré d’urgence </w:t>
      </w:r>
      <w:r>
        <w:rPr>
          <w:w w:val="90"/>
          <w:sz w:val="16"/>
        </w:rPr>
        <w:t>Qualité rédactionnelle, utilisation d’un vocabulaire professionnel et  précis</w:t>
      </w:r>
    </w:p>
    <w:p w14:paraId="7E9008CB" w14:textId="77777777" w:rsidR="00C0112C" w:rsidRDefault="00CD3D10">
      <w:pPr>
        <w:spacing w:line="176" w:lineRule="exact"/>
        <w:ind w:left="723" w:right="4426"/>
        <w:rPr>
          <w:sz w:val="16"/>
        </w:rPr>
      </w:pPr>
      <w:r>
        <w:rPr>
          <w:w w:val="95"/>
          <w:sz w:val="16"/>
        </w:rPr>
        <w:t>Renseignement</w:t>
      </w:r>
      <w:r>
        <w:rPr>
          <w:spacing w:val="-12"/>
          <w:w w:val="95"/>
          <w:sz w:val="16"/>
        </w:rPr>
        <w:t xml:space="preserve"> </w:t>
      </w:r>
      <w:r>
        <w:rPr>
          <w:w w:val="95"/>
          <w:sz w:val="16"/>
        </w:rPr>
        <w:t>pertinent,</w:t>
      </w:r>
      <w:r>
        <w:rPr>
          <w:spacing w:val="-11"/>
          <w:w w:val="95"/>
          <w:sz w:val="16"/>
        </w:rPr>
        <w:t xml:space="preserve"> </w:t>
      </w:r>
      <w:r>
        <w:rPr>
          <w:w w:val="95"/>
          <w:sz w:val="16"/>
        </w:rPr>
        <w:t>sans</w:t>
      </w:r>
      <w:r>
        <w:rPr>
          <w:spacing w:val="-11"/>
          <w:w w:val="95"/>
          <w:sz w:val="16"/>
        </w:rPr>
        <w:t xml:space="preserve"> </w:t>
      </w:r>
      <w:r>
        <w:rPr>
          <w:w w:val="95"/>
          <w:sz w:val="16"/>
        </w:rPr>
        <w:t>erreur,</w:t>
      </w:r>
      <w:r>
        <w:rPr>
          <w:spacing w:val="-11"/>
          <w:w w:val="95"/>
          <w:sz w:val="16"/>
        </w:rPr>
        <w:t xml:space="preserve"> </w:t>
      </w:r>
      <w:r>
        <w:rPr>
          <w:w w:val="95"/>
          <w:sz w:val="16"/>
        </w:rPr>
        <w:t>des</w:t>
      </w:r>
      <w:r>
        <w:rPr>
          <w:spacing w:val="-11"/>
          <w:w w:val="95"/>
          <w:sz w:val="16"/>
        </w:rPr>
        <w:t xml:space="preserve"> </w:t>
      </w:r>
      <w:r>
        <w:rPr>
          <w:w w:val="95"/>
          <w:sz w:val="16"/>
        </w:rPr>
        <w:t>documents</w:t>
      </w:r>
      <w:r>
        <w:rPr>
          <w:spacing w:val="-11"/>
          <w:w w:val="95"/>
          <w:sz w:val="16"/>
        </w:rPr>
        <w:t xml:space="preserve"> </w:t>
      </w:r>
      <w:r>
        <w:rPr>
          <w:w w:val="95"/>
          <w:sz w:val="16"/>
        </w:rPr>
        <w:t>quelle</w:t>
      </w:r>
      <w:r>
        <w:rPr>
          <w:spacing w:val="-11"/>
          <w:w w:val="95"/>
          <w:sz w:val="16"/>
        </w:rPr>
        <w:t xml:space="preserve"> </w:t>
      </w:r>
      <w:r>
        <w:rPr>
          <w:w w:val="95"/>
          <w:sz w:val="16"/>
        </w:rPr>
        <w:t>que</w:t>
      </w:r>
      <w:r>
        <w:rPr>
          <w:spacing w:val="-11"/>
          <w:w w:val="95"/>
          <w:sz w:val="16"/>
        </w:rPr>
        <w:t xml:space="preserve"> </w:t>
      </w:r>
      <w:r>
        <w:rPr>
          <w:w w:val="95"/>
          <w:sz w:val="16"/>
        </w:rPr>
        <w:t>soit</w:t>
      </w:r>
      <w:r>
        <w:rPr>
          <w:spacing w:val="-11"/>
          <w:w w:val="95"/>
          <w:sz w:val="16"/>
        </w:rPr>
        <w:t xml:space="preserve"> </w:t>
      </w:r>
      <w:r>
        <w:rPr>
          <w:w w:val="95"/>
          <w:sz w:val="16"/>
        </w:rPr>
        <w:t>leur</w:t>
      </w:r>
      <w:r>
        <w:rPr>
          <w:spacing w:val="-12"/>
          <w:w w:val="95"/>
          <w:sz w:val="16"/>
        </w:rPr>
        <w:t xml:space="preserve"> </w:t>
      </w:r>
      <w:r>
        <w:rPr>
          <w:w w:val="95"/>
          <w:sz w:val="16"/>
        </w:rPr>
        <w:t xml:space="preserve">forme </w:t>
      </w:r>
      <w:r>
        <w:rPr>
          <w:sz w:val="16"/>
        </w:rPr>
        <w:t xml:space="preserve">Choix judicieux des modes et des outils de transmission et des destinataires </w:t>
      </w:r>
      <w:r>
        <w:rPr>
          <w:w w:val="95"/>
          <w:sz w:val="16"/>
        </w:rPr>
        <w:t>Utilisation</w:t>
      </w:r>
      <w:r>
        <w:rPr>
          <w:spacing w:val="-21"/>
          <w:w w:val="95"/>
          <w:sz w:val="16"/>
        </w:rPr>
        <w:t xml:space="preserve"> </w:t>
      </w:r>
      <w:r>
        <w:rPr>
          <w:w w:val="95"/>
          <w:sz w:val="16"/>
        </w:rPr>
        <w:t>et</w:t>
      </w:r>
      <w:r>
        <w:rPr>
          <w:spacing w:val="-21"/>
          <w:w w:val="95"/>
          <w:sz w:val="16"/>
        </w:rPr>
        <w:t xml:space="preserve"> </w:t>
      </w:r>
      <w:r>
        <w:rPr>
          <w:w w:val="95"/>
          <w:sz w:val="16"/>
        </w:rPr>
        <w:t>maîtrise</w:t>
      </w:r>
      <w:r>
        <w:rPr>
          <w:spacing w:val="-20"/>
          <w:w w:val="95"/>
          <w:sz w:val="16"/>
        </w:rPr>
        <w:t xml:space="preserve"> </w:t>
      </w:r>
      <w:r>
        <w:rPr>
          <w:w w:val="95"/>
          <w:sz w:val="16"/>
        </w:rPr>
        <w:t>des</w:t>
      </w:r>
      <w:r>
        <w:rPr>
          <w:spacing w:val="-20"/>
          <w:w w:val="95"/>
          <w:sz w:val="16"/>
        </w:rPr>
        <w:t xml:space="preserve"> </w:t>
      </w:r>
      <w:r>
        <w:rPr>
          <w:w w:val="95"/>
          <w:sz w:val="16"/>
        </w:rPr>
        <w:t>fonctionnalités</w:t>
      </w:r>
      <w:r>
        <w:rPr>
          <w:spacing w:val="-21"/>
          <w:w w:val="95"/>
          <w:sz w:val="16"/>
        </w:rPr>
        <w:t xml:space="preserve"> </w:t>
      </w:r>
      <w:r>
        <w:rPr>
          <w:w w:val="95"/>
          <w:sz w:val="16"/>
        </w:rPr>
        <w:t>des</w:t>
      </w:r>
      <w:r>
        <w:rPr>
          <w:spacing w:val="-20"/>
          <w:w w:val="95"/>
          <w:sz w:val="16"/>
        </w:rPr>
        <w:t xml:space="preserve"> </w:t>
      </w:r>
      <w:r>
        <w:rPr>
          <w:w w:val="95"/>
          <w:sz w:val="16"/>
        </w:rPr>
        <w:t>différents</w:t>
      </w:r>
      <w:r>
        <w:rPr>
          <w:spacing w:val="-20"/>
          <w:w w:val="95"/>
          <w:sz w:val="16"/>
        </w:rPr>
        <w:t xml:space="preserve"> </w:t>
      </w:r>
      <w:r>
        <w:rPr>
          <w:w w:val="95"/>
          <w:sz w:val="16"/>
        </w:rPr>
        <w:t>logiciels/outils</w:t>
      </w:r>
      <w:r>
        <w:rPr>
          <w:spacing w:val="-20"/>
          <w:w w:val="95"/>
          <w:sz w:val="16"/>
        </w:rPr>
        <w:t xml:space="preserve"> </w:t>
      </w:r>
      <w:r>
        <w:rPr>
          <w:w w:val="95"/>
          <w:sz w:val="16"/>
        </w:rPr>
        <w:t>à</w:t>
      </w:r>
      <w:r>
        <w:rPr>
          <w:spacing w:val="-20"/>
          <w:w w:val="95"/>
          <w:sz w:val="16"/>
        </w:rPr>
        <w:t xml:space="preserve"> </w:t>
      </w:r>
      <w:r>
        <w:rPr>
          <w:w w:val="95"/>
          <w:sz w:val="16"/>
        </w:rPr>
        <w:t>disposition Transmission</w:t>
      </w:r>
      <w:r>
        <w:rPr>
          <w:spacing w:val="-14"/>
          <w:w w:val="95"/>
          <w:sz w:val="16"/>
        </w:rPr>
        <w:t xml:space="preserve"> </w:t>
      </w:r>
      <w:r>
        <w:rPr>
          <w:w w:val="95"/>
          <w:sz w:val="16"/>
        </w:rPr>
        <w:t>dans</w:t>
      </w:r>
      <w:r>
        <w:rPr>
          <w:spacing w:val="-13"/>
          <w:w w:val="95"/>
          <w:sz w:val="16"/>
        </w:rPr>
        <w:t xml:space="preserve"> </w:t>
      </w:r>
      <w:r>
        <w:rPr>
          <w:w w:val="95"/>
          <w:sz w:val="16"/>
        </w:rPr>
        <w:t>le</w:t>
      </w:r>
      <w:r>
        <w:rPr>
          <w:spacing w:val="-13"/>
          <w:w w:val="95"/>
          <w:sz w:val="16"/>
        </w:rPr>
        <w:t xml:space="preserve"> </w:t>
      </w:r>
      <w:r>
        <w:rPr>
          <w:w w:val="95"/>
          <w:sz w:val="16"/>
        </w:rPr>
        <w:t>respect</w:t>
      </w:r>
      <w:r>
        <w:rPr>
          <w:spacing w:val="-14"/>
          <w:w w:val="95"/>
          <w:sz w:val="16"/>
        </w:rPr>
        <w:t xml:space="preserve"> </w:t>
      </w:r>
      <w:r>
        <w:rPr>
          <w:w w:val="95"/>
          <w:sz w:val="16"/>
        </w:rPr>
        <w:t>des</w:t>
      </w:r>
      <w:r>
        <w:rPr>
          <w:spacing w:val="-13"/>
          <w:w w:val="95"/>
          <w:sz w:val="16"/>
        </w:rPr>
        <w:t xml:space="preserve"> </w:t>
      </w:r>
      <w:r>
        <w:rPr>
          <w:w w:val="95"/>
          <w:sz w:val="16"/>
        </w:rPr>
        <w:t>règles</w:t>
      </w:r>
      <w:r>
        <w:rPr>
          <w:spacing w:val="-13"/>
          <w:w w:val="95"/>
          <w:sz w:val="16"/>
        </w:rPr>
        <w:t xml:space="preserve"> </w:t>
      </w:r>
      <w:r>
        <w:rPr>
          <w:w w:val="95"/>
          <w:sz w:val="16"/>
        </w:rPr>
        <w:t>éthiques</w:t>
      </w:r>
      <w:r>
        <w:rPr>
          <w:spacing w:val="-13"/>
          <w:w w:val="95"/>
          <w:sz w:val="16"/>
        </w:rPr>
        <w:t xml:space="preserve"> </w:t>
      </w:r>
      <w:r>
        <w:rPr>
          <w:w w:val="95"/>
          <w:sz w:val="16"/>
        </w:rPr>
        <w:t>et</w:t>
      </w:r>
      <w:r>
        <w:rPr>
          <w:spacing w:val="-14"/>
          <w:w w:val="95"/>
          <w:sz w:val="16"/>
        </w:rPr>
        <w:t xml:space="preserve"> </w:t>
      </w:r>
      <w:r>
        <w:rPr>
          <w:w w:val="95"/>
          <w:sz w:val="16"/>
        </w:rPr>
        <w:t>professionnelles</w:t>
      </w:r>
    </w:p>
    <w:p w14:paraId="7E9008CC"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08CD" w14:textId="4481791F" w:rsidR="00C0112C" w:rsidRDefault="00374CEB">
      <w:pPr>
        <w:tabs>
          <w:tab w:val="left" w:pos="2253"/>
          <w:tab w:val="left" w:pos="8736"/>
        </w:tabs>
        <w:spacing w:before="85"/>
        <w:ind w:left="112"/>
        <w:rPr>
          <w:sz w:val="16"/>
        </w:rPr>
      </w:pPr>
      <w:r>
        <w:rPr>
          <w:noProof/>
        </w:rPr>
        <w:lastRenderedPageBreak/>
        <mc:AlternateContent>
          <mc:Choice Requires="wpg">
            <w:drawing>
              <wp:anchor distT="0" distB="0" distL="114300" distR="114300" simplePos="0" relativeHeight="503146736" behindDoc="1" locked="0" layoutInCell="1" allowOverlap="1" wp14:anchorId="7E9016E5" wp14:editId="42BF6B3A">
                <wp:simplePos x="0" y="0"/>
                <wp:positionH relativeFrom="page">
                  <wp:posOffset>0</wp:posOffset>
                </wp:positionH>
                <wp:positionV relativeFrom="page">
                  <wp:posOffset>0</wp:posOffset>
                </wp:positionV>
                <wp:extent cx="7560310" cy="10692130"/>
                <wp:effectExtent l="0" t="0" r="2540" b="4445"/>
                <wp:wrapNone/>
                <wp:docPr id="9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98"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wps:wsp>
                        <wps:cNvPr id="100" name="Line 79"/>
                        <wps:cNvCnPr>
                          <a:cxnSpLocks noChangeShapeType="1"/>
                        </wps:cNvCnPr>
                        <wps:spPr bwMode="auto">
                          <a:xfrm>
                            <a:off x="992" y="1369"/>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02" name="Line 78"/>
                        <wps:cNvCnPr>
                          <a:cxnSpLocks noChangeShapeType="1"/>
                        </wps:cNvCnPr>
                        <wps:spPr bwMode="auto">
                          <a:xfrm>
                            <a:off x="1001" y="1378"/>
                            <a:ext cx="0" cy="33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77"/>
                        <wps:cNvCnPr>
                          <a:cxnSpLocks noChangeShapeType="1"/>
                        </wps:cNvCnPr>
                        <wps:spPr bwMode="auto">
                          <a:xfrm>
                            <a:off x="10905" y="1378"/>
                            <a:ext cx="0" cy="3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6"/>
                        <wps:cNvCnPr>
                          <a:cxnSpLocks noChangeShapeType="1"/>
                        </wps:cNvCnPr>
                        <wps:spPr bwMode="auto">
                          <a:xfrm>
                            <a:off x="1009" y="1710"/>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a:off x="992" y="2086"/>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4"/>
                        <wps:cNvCnPr>
                          <a:cxnSpLocks noChangeShapeType="1"/>
                        </wps:cNvCnPr>
                        <wps:spPr bwMode="auto">
                          <a:xfrm>
                            <a:off x="1001" y="1713"/>
                            <a:ext cx="0" cy="364"/>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73"/>
                        <wps:cNvCnPr>
                          <a:cxnSpLocks noChangeShapeType="1"/>
                        </wps:cNvCnPr>
                        <wps:spPr bwMode="auto">
                          <a:xfrm>
                            <a:off x="10905" y="1713"/>
                            <a:ext cx="0" cy="36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2"/>
                        <wps:cNvCnPr>
                          <a:cxnSpLocks noChangeShapeType="1"/>
                        </wps:cNvCnPr>
                        <wps:spPr bwMode="auto">
                          <a:xfrm>
                            <a:off x="992" y="2222"/>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1"/>
                        <wps:cNvCnPr>
                          <a:cxnSpLocks noChangeShapeType="1"/>
                        </wps:cNvCnPr>
                        <wps:spPr bwMode="auto">
                          <a:xfrm>
                            <a:off x="1001" y="2230"/>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70"/>
                        <wps:cNvCnPr>
                          <a:cxnSpLocks noChangeShapeType="1"/>
                        </wps:cNvCnPr>
                        <wps:spPr bwMode="auto">
                          <a:xfrm>
                            <a:off x="10905" y="2230"/>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12" name="Line 69"/>
                        <wps:cNvCnPr>
                          <a:cxnSpLocks noChangeShapeType="1"/>
                        </wps:cNvCnPr>
                        <wps:spPr bwMode="auto">
                          <a:xfrm>
                            <a:off x="1009" y="2563"/>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13" name="Line 68"/>
                        <wps:cNvCnPr>
                          <a:cxnSpLocks noChangeShapeType="1"/>
                        </wps:cNvCnPr>
                        <wps:spPr bwMode="auto">
                          <a:xfrm>
                            <a:off x="992" y="7848"/>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7"/>
                        <wps:cNvCnPr>
                          <a:cxnSpLocks noChangeShapeType="1"/>
                        </wps:cNvCnPr>
                        <wps:spPr bwMode="auto">
                          <a:xfrm>
                            <a:off x="1001" y="2566"/>
                            <a:ext cx="0" cy="5274"/>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66"/>
                        <wps:cNvCnPr>
                          <a:cxnSpLocks noChangeShapeType="1"/>
                        </wps:cNvCnPr>
                        <wps:spPr bwMode="auto">
                          <a:xfrm>
                            <a:off x="10905" y="2566"/>
                            <a:ext cx="0" cy="527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16" name="Line 65"/>
                        <wps:cNvCnPr>
                          <a:cxnSpLocks noChangeShapeType="1"/>
                        </wps:cNvCnPr>
                        <wps:spPr bwMode="auto">
                          <a:xfrm>
                            <a:off x="992" y="7984"/>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117" name="Line 64"/>
                        <wps:cNvCnPr>
                          <a:cxnSpLocks noChangeShapeType="1"/>
                        </wps:cNvCnPr>
                        <wps:spPr bwMode="auto">
                          <a:xfrm>
                            <a:off x="1001" y="7993"/>
                            <a:ext cx="0" cy="33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63"/>
                        <wps:cNvCnPr>
                          <a:cxnSpLocks noChangeShapeType="1"/>
                        </wps:cNvCnPr>
                        <wps:spPr bwMode="auto">
                          <a:xfrm>
                            <a:off x="10905" y="7993"/>
                            <a:ext cx="0" cy="3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2"/>
                        <wps:cNvCnPr>
                          <a:cxnSpLocks noChangeShapeType="1"/>
                        </wps:cNvCnPr>
                        <wps:spPr bwMode="auto">
                          <a:xfrm>
                            <a:off x="1009" y="8325"/>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120" name="Line 61"/>
                        <wps:cNvCnPr>
                          <a:cxnSpLocks noChangeShapeType="1"/>
                        </wps:cNvCnPr>
                        <wps:spPr bwMode="auto">
                          <a:xfrm>
                            <a:off x="992" y="12391"/>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0"/>
                        <wps:cNvCnPr>
                          <a:cxnSpLocks noChangeShapeType="1"/>
                        </wps:cNvCnPr>
                        <wps:spPr bwMode="auto">
                          <a:xfrm>
                            <a:off x="1001" y="8328"/>
                            <a:ext cx="0" cy="405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59"/>
                        <wps:cNvCnPr>
                          <a:cxnSpLocks noChangeShapeType="1"/>
                        </wps:cNvCnPr>
                        <wps:spPr bwMode="auto">
                          <a:xfrm>
                            <a:off x="10905" y="8328"/>
                            <a:ext cx="0" cy="405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23" name="Line 58"/>
                        <wps:cNvCnPr>
                          <a:cxnSpLocks noChangeShapeType="1"/>
                        </wps:cNvCnPr>
                        <wps:spPr bwMode="auto">
                          <a:xfrm>
                            <a:off x="992" y="12527"/>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24" name="Line 57"/>
                        <wps:cNvCnPr>
                          <a:cxnSpLocks noChangeShapeType="1"/>
                        </wps:cNvCnPr>
                        <wps:spPr bwMode="auto">
                          <a:xfrm>
                            <a:off x="1001" y="12536"/>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56"/>
                        <wps:cNvCnPr>
                          <a:cxnSpLocks noChangeShapeType="1"/>
                        </wps:cNvCnPr>
                        <wps:spPr bwMode="auto">
                          <a:xfrm>
                            <a:off x="10905" y="12536"/>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5"/>
                        <wps:cNvCnPr>
                          <a:cxnSpLocks noChangeShapeType="1"/>
                        </wps:cNvCnPr>
                        <wps:spPr bwMode="auto">
                          <a:xfrm>
                            <a:off x="1009" y="12869"/>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127" name="Line 54"/>
                        <wps:cNvCnPr>
                          <a:cxnSpLocks noChangeShapeType="1"/>
                        </wps:cNvCnPr>
                        <wps:spPr bwMode="auto">
                          <a:xfrm>
                            <a:off x="1001" y="12872"/>
                            <a:ext cx="0" cy="3170"/>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128" name="Line 53"/>
                        <wps:cNvCnPr>
                          <a:cxnSpLocks noChangeShapeType="1"/>
                        </wps:cNvCnPr>
                        <wps:spPr bwMode="auto">
                          <a:xfrm>
                            <a:off x="10905" y="12872"/>
                            <a:ext cx="0" cy="317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2"/>
                        <wps:cNvCnPr>
                          <a:cxnSpLocks noChangeShapeType="1"/>
                        </wps:cNvCnPr>
                        <wps:spPr bwMode="auto">
                          <a:xfrm>
                            <a:off x="1009" y="16039"/>
                            <a:ext cx="9887"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C36DAB" id="Group 51" o:spid="_x0000_s1026" style="position:absolute;margin-left:0;margin-top:0;width:595.3pt;height:841.9pt;z-index:-169744;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IrojAUAAMk5AAAOAAAAZHJzL2Uyb0RvYy54bWzsW9tu4zYQfS/QfxD0&#10;vrEu0RVxFkWyGxRI26C7/QBaoi1hJVEg5Tj5+w4pUhadpptNHLqoFCCGrtRwzlw4h+TFx4e6su4x&#10;ZSVplrZ75tgWbjKSl81maf/19fOH2LZYh5ocVaTBS/sRM/vj5c8/XezaFHukIFWOqQWNNCzdtUu7&#10;6Lo2XSxYVuAasTPS4gZurgmtUQendLPIKdpB63W18BwnXOwIzVtKMswYXL3ub9qXov31GmfdH+s1&#10;w51VLW2QrRO/VPyu+O/i8gKlG4raosykGOgVUtSobOCjQ1PXqEPWlpZPmqrLjBJG1t1ZRuoFWa/L&#10;DIs+QG9c56A3N5RsW9GXTbrbtIOaQLUHenp1s9nv9ze0/dLe0V56OLwl2TcGelns2k06vs/PN/3D&#10;1mr3G8kBT7TtiOj4w5rWvAnokvUg9Ps46Bc/dFYGF6MgdHwXYMjgnuuEief6EoKsAJyevJgVn+Sr&#10;rps4oXwxjP2YA7dAaf9VIamU7PKiLbMU/qW24OiJtr5vVfBWt6XYlo3UL2qjRvTbtv0AwLaoK1dl&#10;VXaPwkhBQVyo5v6uzLii+Qko9o5aZb60E3CRBtWgTLjNv2rFQinqqf4dxPskoLEaclWgZoN/YS3Y&#10;N2gS3leXKCW7AqOc8ctcR3or4lSTY1WV7eeyqjh2/Fj2GFzkwMT+QWm9+V6TbFvjpuv9keIKOk8a&#10;VpQtsy2a4nqFoZf011wIhFJGsz9BbuF5rKO4ywr+8TUIIa8DsMMNIfFeSN4dBtb6OgP8VysCDVPW&#10;3WBSW/wARAYphW2j+1vG5QW51CNc4oZwxSklc6mkvkFIHoAgojGlTzh7otEfctovBWoxSMOb3duO&#10;64A39cZzWzbYihIOunzmqum9OntopFcPdiJa+/rYgtH1ZqK9wk9epOQk8WyL+7Ifig+jVLk63AGz&#10;5H4ubHlw1b0GpZIrEPtFSkZp1Vg7+JYTJYF4g5GqzJXtMrpZXVXUukc80os/GSO0xyCiNrkwPe4l&#10;n+Rxh8qqPwZBqwZgVCrolbki+eMd5Ujz64CqMXhBv2N4RdzTsELp+8EL1gUgCnwj8eU9vjKI+34g&#10;taziv3KQ18Mbg01z99Jw+5/Ce67DGxn1XtdJnMA8vlNyX1Dv2H1Dw/g6SQ9vBIMuEfSG8BzH0fuE&#10;Zz9IzifjvjAiHcMrYqGx6KySr+fEwq72wXlOvmdHGVuBi4zhPTftvTL5Rq6ve69KvqGQ6Khjqykl&#10;36Hu6ofOQsnGvHeUfE3iO6XkC8lv7L6eUfcdorPniQ/P0XlE6x0jOnMeaQyvqGMNuq8sjTxPUVhq&#10;bKWisy+y8hydv0NyPkNsuJzVEqxYH53FANYgvKo0MorvhKKzqzMbPX9kEF9ZGnlBeDC4SubS6Efm&#10;KJ5zX19z39AscaWSbxSfH/BWc2l0lNLI1Ymr0DRxpZJvEB6UvjL5Bl4010YvmWJ8zn114qrXssHo&#10;PGRfowBPKf3q1FV4GuoqSmLhpmaKo9iJp8JMujp11RNFBv1XxucoSQ5GV0NxNM8bvSU869RVP4Q1&#10;CK8Kz0bxnVJ01qmr0Cx1BdO+/bxR7HvCTUfh+f2Ko9CJphKdPZ26Cs1SV6o4cj0/kUtyFHU1V0dH&#10;qY740pcRdxWa5q5k9gX3Pah+ZfY9d4I5/b4h/QKjP8Y3MLvoaj9zZBbgCeVfT2evgtOwV64HNIY+&#10;8zsH6OMEaJ2+Ck5EXwHA/STRfoA11Efz5NFbArROXwVCmSeoj8wCPKUArdNX/XDGIMBqYZ0XP1n4&#10;/H4V0oRW1kHe00ZYp1p65cXRweoNFaDd6PgL2ye0+AoqEw3gky2+MovwlEK0zmEFJ+KwXNhydrg3&#10;5f1CdPhf2LsgtsPBfkGxYUnubeQbEsfnYivLfgfm5d8AAAD//wMAUEsDBAoAAAAAAAAAIQAsywUM&#10;DEUAAAxFAAAUAAAAZHJzL21lZGlhL2ltYWdlMS5wbmeJUE5HDQoaCgAAAA1JSERSAAAGdgAACSMI&#10;AgAAALOr5pIAAAAGYktHRAD/AP8A/6C9p5MAAAAJcEhZcwAADsQAAA7EAZUrDhsAACAASURBVHic&#10;7N3RctvGGYBRUkFnmgfoTN7/6donyFW5vbBLkwBhQf4cr+GccyOJAhc/QVKj+bxKrmOMCwAAAADw&#10;rd5mDwAAAAAA5yaxAQAAAEAisQEAAABAIrEBAAAAQCKxAQAAAEAisQEAAABAIrEBAAAAQCKxAQAA&#10;AEAisQEAAABAIrEBAAAAQCKxAQAAAEAisQEAAABAIrEBAAAAQCKxAQAAAEAisQEAAABAIrEBAAAA&#10;QCKxAQAAAEAisQEAAABAIrEBAAAAQCKxAQAAAEAisQEAAABAIrEBAAAAQCKxAQAAAEAisQEAAABA&#10;IrEBAAAAQCKxAQAAAEAisQEAAABAIrEBAAAAQCKxAQAAAEAisQEAAABAIrEBAAAAQCKxAQAAAEAi&#10;sQEAAABAIrEBAAAAQCKxAQAAAEAisQEAAABAIrEBAAAAQCKxAQAAAEAisQEAAABAIrEBAAAAQCKx&#10;AQAAAEAisQEAAABAIrEBAAAAQCKxAQAAAEAisQEAAABAIrEBAAAAQCKxAQAAAEAisQEAAABAIrEB&#10;AAAAQCKxAQAAAEAisQEAAABAIrEBAAAAQCKxAQAAAEAisQEAAABAIrEBAAAAQCKxAQAAAEAisQEA&#10;AABAIrEBAAAAQCKxAQAAAEAisQEAAABAIrEBAAAAQCKxAQAAAEAisQEAAABAIrEBAAAAQCKxAQAA&#10;AEAisQEAAABAIrEBAAAAQCKxAQAAAEAisQEAAABAIrEBAAAAQCKxAQAAAEAisQEAAABAIrEBAAAA&#10;QLKM2RP8SNfZAwAAAADw67GLDQAAAAASiQ0AAAAAEokNAAAAAJJl9gA/yH/+HL/5L7EBAAAAZ/av&#10;f6obPym72AAAAAAgkdgAAAAAIPm7/KHo5XL577j88fuvsJ1yHD/ydvTY28EFD5/7A0cePfADa96O&#10;HfrXDHn02O9+9sPP9gdOfT38jnk7duTxd+DxU18PH/rdz/52/NTHH87RAz90iQ4ddvyfXK4Hn++P&#10;PBwA+GH8Ov11B3+XPr7gZeqv08dP7dfp73X2jzzqE/w6/YGHc/zUfp3+RdnFBgAAAACJxAYAAAAA&#10;icQGAAAAAInEBgAAAACJxAYAAAAAicQGAAAAAInEBgAAAACJxAYAAAAAyTLG7BEAAAAA4MzsYgMA&#10;AACARGIDAAAAgERiAwAAAIBEYgMAAACARGIDAAAAgERiAwAAAIBEYgMAAACARGIDAAAAgGS5jDF7&#10;BgAAAAA4MbvYAAAAACCR2AAAAAAgkdgAAAAAIJHYAAAAACCR2AAAAAAgkdgAAAAAIJHYAAAAACBZ&#10;brMnAAAAAIBTs4sNAAAAABKJDQAAAAASiQ0AAAAAEokNAAAAABKJDQAAAAASiQ0AAAAAEokNAAAA&#10;ABKJDQAAAAASiQ0AAAAAEokNAAAAABKJDQAAAAASiQ0AAAAAkmWM2SMAAAAAwJnZxQYAAAAAicQG&#10;AAAAAInEBgAAAACJxAYAAAAAicQGAAAAAInEBgAAAACJxAYAAAAAicQGAAAAAInEBgAAAACJxAYA&#10;AAAAicQGAAAAAInEBgAAAACJxAYAAAAAicQGAAAAAInEBgAAAADJMmZPAAAAAACnZhcbAAAAACQS&#10;GwAAAAAkEhsAAAAAJBIbAAAAACQSGwAAAAAkEhsAAAAAJBIbAAAAACQSGwAAAAAkEhsAAAAAJBIb&#10;AAAAACQSGwAAAAAkEhsAAAAAJBIbAAAAACTL7AHY9e8/x6dPxhiPt9+//PTxy3fXHy/jdnu84+1+&#10;wBiPh13uC36+13i++fHUt+c7Pi/4/OXewC8W/HLHp5Eevnqa8LJZ8GHl1wvujvT8WLa3v/NYNtdi&#10;/4z3T3au4ecJvrLgi2Xvt2wX/PTZ3jz3A189O0+T7L5Odp7W7Yl2n8337vj5lu0L++gL7L0n5XmF&#10;9RXYfNy9+JtHvLlWm5H2Jt55HV6f7/H8Rtk97/2WV8cfu4bbd8Tu5KuHtrfC3vdXE20vwtEnZf1z&#10;afuNnfOOvQP2H/TL2/fe+3t33L7FVl+NzUW7rl8Gr1/Y64v/4iE/3enFgquHtncptm/SzT0fV354&#10;YT9NOjYL7U34sOBXz/v/721v37yVxuNIe9f2/q3tFbqur+HrFV683ldv0u2hl6eHcP1y2R4mfriY&#10;nz+5Xl/ffv/yujrw/tg3d7y+uPt9hS9P4nbl5/UfRn694qfbV+d9PHL18csC14dlH+441g9kc7Ee&#10;59ks+OWr6/rI9UDrq72z4Pb8m6fp5YLjxbN8fRxsO+vm4l9fHfXijJsD3rn9unMxPz8p2wkvqwl3&#10;npTtlXn+7MXT+nzYZuHtgs+j7i6481baPLYv662/9XSP3Wf/Kws+fzl2ruHe6+Hh5ncmee+BrN/1&#10;6ydl9x2xuf29F9jmBbm6Vu9MuLfg3kP+hjvuvUB37/h8ohdX4Ouvw80d1ytsf0ytF3zb3PHpRLsL&#10;HnxS7rdsf17t3XF9ivWE1+eX/mrBF0/K8x3vD3l14IFr+/rHx+6Cb7s/XlZv0rfnM1/f3h4Pu3/2&#10;6hK9uIZ//L59ffFTsIsNAAAAAJLl1T+wAwAAAABH+UPRn9fD5k+7QAEAAAB+Xv5QFAAAAAASiQ0A&#10;AAAAEokNAAAAABKJDQAAAAASiQ0AAAAAEokNAAAAABKJDQAAAAASiQ0AAAAAEokNAAAAABKJDQAA&#10;AAASiQ0AAAAAEokNAAAAAJJljNkjAAAAAMCZ2cUGAAAAAInEBgAAAACJxAYAAAAAicQGAAAAAInE&#10;BgAAAACJxAYAAAAAicQGAAAAAInEBgAAAACJxAYAAAAAicQGAAAAAInEBgAAAACJxAYAAAAAicQG&#10;AAAAAInEBgAAAACJxAYAAAAAyTJmTwAAAAAAp2YXGwAAAAAkEhsAAAAAJBIbAAAAACQSGwAAAAAk&#10;EhsAAAAAJBIbAAAAACQSGwAAAAAkEhsAAAAAJBIbAAAAACQSGwAAAAAkEhsAAAAAJBIbAAAAACQS&#10;GwAAAAAkEhsAAAAAJBIbAAAAACTLbYzZM/wY19kDAAAAAPBrsosNAAAAABKJDQAAAAASiQ0AAAAA&#10;EokNAAAAABKJDQAAAAASiQ0AAAAAEokNAAAAABKJDQAAAAASiQ0AAAAAEokNAAAAABKJDQAAAAAS&#10;iQ0AAAAAEokNAAAAAJJlzJ4AAAAAAE7NLjYAAAAASCQ2AAAAAEgkNgAAAABIJDYAAAAASCQ2AAAA&#10;AEgkNgAAAABIJDYAAAAASCQ2AAAAAEgkNgAAAABIlsuYPQIAAAAAnJldbAAAAACQSGwAAAAAkEhs&#10;AAAAAJBIbAAAAACQSGwAAAAAkCz+h6IAAAAAUNjFBgAAAACJxAYAAAAAicQGAAAAAInEBgAAAACJ&#10;xAYAAAAAicQGAAAAAInEBgAAAACJxAYAAAAAicQGAAAAAInEBgAAAACJxAYAAAAAicQGAAAAAInE&#10;BgAAAACJxAYAAAAAicQGAAAAAMkyxuwRAAAAAODM7GIDAAAAgERiAwAAAIBEYgMAAACARGIDAAAA&#10;gERiAwAAAIBEYgMAAACARGIDAAAAgERiAwAAAIBEYgMAAACARGIDAAAAgERiAwAAAIBEYgMAAACA&#10;ZBmzJwAAAACAU7OLDQAAAAASiQ0AAAAAEokNAAAAABKJDQAAAAASiQ0AAAAAEokNAAAAABKJDQAA&#10;AAASiQ0AAAAAEokNAAAAABKJDQAAAAASiQ0AAAAAEokNAAAAABKJDQAAAAASiQ0AAAAAEokNAAAA&#10;ABKJDQAAAACS5TZmjwAAAAAAZ2YXGwAAAAAkEhsAAAAAJBIbAAAAACQSGwAAAAAkEhsAAAAAJBIb&#10;AAAAACQSGwAAAAAkEhsAAAAAJBIbAAAAACQSGwAAAAAkEhsAAAAAJBIbAAAAACTLZYzZM/wQ1+vs&#10;CQAAAAD4NdnFBgAAAACJxAYAAAAAyfL3+DNRAAAAAPir2MUGAAAAAInEBgAAAACJxAYAAAAAicQG&#10;AAAAAInEBgAAAACJxAYAAAAAicQGAAAAAInEBgAAAACJxAYAAAAAicQGAAAAAInEBgAAAACJxAYA&#10;AAAAyTJmTwAAAAAAp2YXGwAAAAAkEhsAAAAAJBIbAAAAACQSGwAAAAAkEhsAAAAAJBIbAAAAACQS&#10;GwAAAAAkEhsAAAAAJBIbAAAAACQSGwAAAAAkEhsAAAAAJBIbAAAAACTL7AF+kH+M2+VyuVx+mzwH&#10;AAAAAL8cu9gAAAAAIJHYAAAAACBZxpg9AgAAAACcmV1sAAAAAJBIbAAAAACQSGwAAAAAkEhsAAAA&#10;AJBIbAAAAACQSGwAAAAAkEhsAAAAAJBIbAAAAACQSGwAAAAAkEhsAAAAAJBIbAAAAACQSGwAAAAA&#10;kEhsAAAAAJBIbAAAAACQSGwAAAAAkCxj9gQAAAAAcGp2sQEAAABAIrEBAAAAQCKxAQAAAEAisQEA&#10;AABAIrEBAAAAQCKxAQAAAEAisQEAAABAIrEBAAAAQCKxAQAAAEAisQEAAABAIrEBAAAAQCKxAQAA&#10;AEAisQEAAABAsozbmD0DAAAAAJyYXWwAAAAAkEhsAAAAAJBIbAAAAACQSGwAAAAAkEhsAAAAAJBI&#10;bAAAAACQSGwAAAAAkEhsAAAAAJBIbAAAAACQSGwAAAAAkEhsAAAAAJBIbAAAAACQSGwAAAAAkEhs&#10;AAAAAJBIbAAAAACQLLfZEwAAAADAqdnFBgAAAACJxAYAAAAAicQGAAAAAInEBgAAAACJxAYAAAAA&#10;icQGAAAAAInEBgAAAACJxAYAAAAAicQGAAAAAInEBgAAAACJxAYAAAAAicQGAAAAAInEBgAAAACJ&#10;xAYAAAAAicQGAAAAAMkyZk8AAAAAAKdmFxsAAAAAJBIbAAAAACQSGwAAAAAkEhsAAAAAJBIbAAAA&#10;ACQSGwAAAAAkEhsAAAAAJBIbAAAAACQSGwAAAAAkEhsAAAAAJBIbAAAAACQSGwAAAAAkEhsAAAAA&#10;JMsYs0cAAAAAgDOziw0AAAAAEokNAAAAABKJDQAAAAASiQ0AAAAAEokNAAAAABKJDQAAAAASiQ0A&#10;AAAAEokNAAAAABKJDQAAAAASiQ0AAAAAEokNAAAAABKJDQAAAAASiQ0AAAAAEokNAAAAABKJDQAA&#10;AACSZYzZIwAAAADAmdnFBgAAAACJxAYAAAAAicQGAAAAAInEBgAAAACJxAYAAAAAicQGAAAAAInE&#10;BgAAAACJxAYAAAAAicQGAAAAAInEBgAAAACJxAYAAAAAicQGAAAAAInEBgAAAACJxAYAAAAAicQG&#10;AAAAAMkyLmP2DAAAAABwYnaxAQAAAEAisQEAAABAIrEBAAAAQCKxAQAAAEAisQEAAABAIrEBAAAA&#10;QCKxAQAAAEAisQEAAABAIrEBAAAAQCKxAQAAAEAisQEAAABAIrEBAAAAQLKMMXsEAAAAADgzu9gA&#10;AAAAIJHYAAAAACCR2AAAAAAgkdgAAAAAIJHYAAAAACCR2AAAAAAgkdgAAAAAIJHYAAAAACCR2AAA&#10;AAAgkdgAAAAAIJHYAAAAACCR2AAAAAAgkdgAAAAAIJHYAAAAACCR2AAAAAAgkdgAAAAAIFlusycA&#10;AAAAgFOziw0AAAAAEokNAAAAABKJDQAAAAASiQ0AAAAAEokNAAAAABKJDQAAAAASiQ0AAAAAEokN&#10;AAAAABKJDQAAAAASiQ0AAAAAEokNAAAAABKJDQAAAAASiQ0AAAAAEokNAAAAABKJDQAAAACSZYzZ&#10;IwAAAADAmdnFBgAAAACJxAYAAAAAicQGAAAAAInEBgAAAACJxAYAAAAAicQGAAAAAInEBgAAAACJ&#10;xAYAAAAAicQGAAAAAInEBgAAAACJxAYAAAAAicQGAAAAAMkyxuwRAAAAAODM7GIDAAAAgERiAwAA&#10;AIBEYgMAAACARGIDAAAAgERiAwAAAIBEYgMAAACARGIDAAAAgERiAwAAAIBEYgMAAACARGIDAAAA&#10;gERiAwAAAIBEYgMAAACARGIDAAAAgERiAwAAAIBEYgMAAACAZBmzJwAAAACAU7OLDQAAAAASiQ0A&#10;AAAAEokNAAAAABKJDQAAAAASiQ0AAAAAEokNAAAAABKJDQAAAAASiQ0AAAAAEokNAAAAABKJDQAA&#10;AAASiQ0AAAAAEokNAAAAABKJDQAAAAASiQ0AAAAAEokNAAAAAJJljNkjAAAAAMCZ2cUGAAAAAInE&#10;BgAAAACJxAYAAAAAicQGAAAAAInEBgAAAACJxAYAAAAAicQGAAAAAInEBgAAAACJxAYAAAAAicQG&#10;AAAAAInEBgAAAACJxAYAAAAAicQGAAAAAMkyZk8AAAAAAKdmFxsAAAAAJBIbAAAAACTLZfhTUQAA&#10;AAD4dnaxAQAAAEAisQEAAABAIrEBAAAAQCKxAQAAAEAisQEAAABAIrEBAAAAQCKxAQAAAEAisQEA&#10;AABAIrEBAAAAQCKxAQAAAEAisQEAAABAIrEBAAAAQLKM2RMAAAAAwKnZxQYAAAAAicQGAAAAAInE&#10;BgAAAACJxAYAAAAAicQGAAAAAInEBgAAAACJxAYAAAAAicQGAAAAAInEBgAAAACJxAYAAAAAicQG&#10;AAAAAInEBgAAAACJxAYAAAAAicQGAAAAAInEBgAAAADJMmZPAAAAAACnZhcbAAAAACQSGwAAAAAk&#10;EhsAAAAAJBIbAAAAACQSGwAAAAAkEhsAAAAAJBIbAAAAACQSGwAAAAAkEhsAAAAAJBIbAAAAACQS&#10;GwAAAAAkEhsAAAAAJBIbAAAAACTLGLNHAAAAAIAzs4sNAAAAABKJDQAAAAASiQ0AAAAAEokNAAAA&#10;ABKJDQAAAAASiQ0AAAAAEokNAAAAABKJDQAAAAASiQ0AAAAAEokNAAAAABKJDQAAAAASiQ0AAAAA&#10;EokNAAAAABKJDQAAAAASiQ0AAAAAkmXMngAAAAAATs0uNgAAAABIJDYAAAAASCQ2AAAAAEgkNgAA&#10;AABIlsvwPzwAAAAAgG9nFxsAAAAAJBIbAAAAACQSGwAAAAAkEhsAAAAAJBIbAAAAACQSGwAAAAAk&#10;EhsAAAAAJBIbAAAAACQSGwAAAAAkEhsAAAAAJMuYPQEAAAAAnJpdbAAAAACQSGwAAAAAkEhsAAAA&#10;AJBIbAAAAACQSGwAAAAAkEhsAAAAAJBIbAAAAACQSGwAAAAAkEhsAAAAAJBIbAAAAACQSGwAAAAA&#10;kEhsAAAAAJAsY8weAQAAAADOzC42AAAAAEgkNgAAAABIJDYAAAAASCQ2AAAAAEgkNgAAAABIJDYA&#10;AAAASCQ2AAAAAEgkNgAAAABIJDYAAAAASCQ2AAAAAEgkNgAAAABIJDYAAAAASCQ2AAAAAEgkNgAA&#10;AABIJDYAAAAASCQ2AAAAAEiWMXsCAAAAADg1u9gAAAAAIJHYAAAAACCR2AAAAAAgkdgAAAAAIJHY&#10;AAAAACCR2AAAAAAgkdgAAAAAIJHYAAAAACCR2AAAAAAgkdgAAAAAIJHYAAAAACCR2AAAAAAgkdgA&#10;AAAAIJHYAAAAACCR2AAAAAAgWW6zJwAAAACAU7OLDQAAAAASiQ0AAAAAEokNAAAAABKJDQAAAACS&#10;5TJmjwAAAAAAZ2YXGwAAAAAkEhsAAAAAJBIbAAAAACQSGwAAAAAkEhsAAAAAJBIbAAAAACQSGwAA&#10;AAAky5g9AQAAAACcml1sAAAAAJBIbAAAAACQSGwAAAAAkEhsAAAAAJBIbAAAAACQSGwAAAAAkEhs&#10;AAAAAJBIbAAAAACQSGwAAAAAkEhsAAAAAJBIbAAAAACQSGwAAAAAkEhsAAAAAJBIbAAAAACQSGwA&#10;AAAAkCxjzB4BAAAAAM7MLjYAAAAASCQ2AAAAAEgkNgAAAABIJDYAAAAASCQ2AAAAAEgkNgAAAABI&#10;JDYAAAAASCQ2AAAAAEgkNgAAAABIJDYAAAAASCQ2AAAAAEgkNgAAAABIJDYAAAAASCQ2AAAAAEgk&#10;NgAAAABIJDYAAAAASJZxGbNnAAAAAIATs4sNAAAAABKJDQAAAAASiQ0AAAAAEokNAAAAABKJDQAA&#10;AAASiQ0AAAAAEokNAAAAABKJDQAAAAASiQ0AAAAAEokNAAAAABKJDQAAAAASiQ0AAAAAkmWM2SMA&#10;AAAAwJnZxQYAAAAAicQGAAAAAInEBgAAAACJxAYAAAAAicQGAAAAAInEBgAAAACJxAYAAAAAicQG&#10;AAAAAInEBgAAAACJxAYAAAAAicQGAAAAAInEBgAAAACJxAYAAAAAicQGAAAAAInEBgAAAADJMsbs&#10;EQAAAADgzOxiAwAAAIBEYgMAAACARGIDAAAAgERiAwAAAIBEYgMAAACARGIDAAAAgERiAwAAAIBE&#10;YgMAAACARGIDAAAAgERiAwAAAIBEYgMAAACARGIDAAAAgERiAwAAAIBEYgMAAACARGIDAAAAgGQZ&#10;sycAAAAAgFOziw0AAAAAEokNAAAAABKJDQAAAAASiQ0AAAAAEokNAAAAABKJDQAAAAASiQ0AAAAA&#10;EokNAAAAABKJDQAAAAASiQ0AAAAAEokNAAAAABKJDQAAAAASiQ0AAAAAEokNAAAAABKJDQAAAAAS&#10;iQ0AAAAAEokNAAAAABKJDQAAAAASiQ0AAAAAEokNAAAAABKJDQAAAAASiQ0AAAAAEokNAAAAABKJ&#10;DQAAAAASiQ0AAAAAEokNAAAAABKJDQAAAAASiQ0AAAAAEokNAAAAABKJDQAAAAASiQ0AAAAAEokN&#10;AAAAABKJDQAAAAASiQ0AAAAAEokNAAAAABKJDQAAAAASiQ0AAAAAEokNAAAAABKJDQAAAAASiQ0A&#10;AAAAEokNAAAAABKJDQAAAAASiQ0AAAAAEokNAAAAABKJDQAAAAASiQ0AAAAAEokNAAAAABKJDfgf&#10;O3YsAAAAADDI33oQewsj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HoIjjwAAIABJREFU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1K4dpEgOA1EUdIPuf+TSHKENr1D2iIi1sb+3jwQ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vm8/z57e&#10;cIzEBgAAAACJxAYAAAAAicQGAAAAAInEBgAAAACJxAYAAAAAicQGAAAAAInEBgAAAACJxAYAAAAA&#10;icQGAAAAAInEBgAAAACJxAYAAAAAicQGAAAAwPft/ew9PeIUiQ0AAAAAEokNAAAAABKJDQAAAAAS&#10;iQ0AAAAAEokNAAAAABKJDQAAAAASiQ0AAAAAEokNAAAAABKJDQAAAAASiQ0AAAAAEokNAAAAgO/7&#10;PM9nesMxEhsAAAAAJBIbAAAAACQSGwAAAAAkEhsAAAAAJBIbAAAAACQSGwAAAAAkEhsAAAAAJBIb&#10;AAAAACQSGwAAAAAkEhsAAAAAJBIbAAAAACRregAAAAAAF9r7eZ7n+RmecYYrNgAAAABIJDYAAAAA&#10;SCQ2AAAAAEgkNgAAAABIJDYAAAAASCQ2AAAAAEgkNgAAAABIJDYAAAAASCQ2AAAAAEgkNgAAAABI&#10;JDYAAAAASNb0AAAAAAAutKcHnOSKDQAAAAASiQ0AAAAAEokNAAAAABKJDQAAAAASiQ0AAAAAEokN&#10;AAAAABKJDQAAAAASiQ0AAAAAEokNAAAAABKJDQAAAAASiQ0AAAAAkjU9AAAAAIAL7T294CBXbAAA&#10;AACQSGwAAAAAkEhsAAAAAJBIbAAAAACQSGwAAAAAkEhsAAAAAJBIbAAAAACQSGwAAAAAkEhsAAAA&#10;AJBIbAAAAACQrOkBAAAAAFxoTw84yRUbAAAAACQSGwAAAAAkEhsAAAAAJBIbAAAAACQSGwAAAAAk&#10;EhsAAAAAJBIbAAAAACQSGwAAAAAkEhsAAAAAJBIbAAAAACQSGwAAAAAka3oAAAAAABfae3rBQa7Y&#10;AAAAACCR2AAAAAAgkdgAAAAAIJHYAAAAACCR2AAAAAAgkdgAAAAAIJHYAAAAACCR2AAAAAAgkdgA&#10;AAAAIJHYAAAAACCR2AAAAAAgWdMDAAAAALjQZ3rASa7YAAAAACCR2AAAAAAgkdgAAAAAIJHYAAAA&#10;ACCR2AAAAAAgkdgAAAAAIJHYAAAAACCR2AAAAAAgkdgAAAAAIJHYAAAAACCR2AAAAAAgWdMDAAAA&#10;ALjQfvbzPM/zM7zjCFdsAAAAAJBIbAAAAACQSGwAAAAAkEhsAAAAAJBIbAAAAACQSGwAAAAAkEhs&#10;AAAAAJBIbAAAAACQSGwAAAAAkEhsAAAAAJCs6QEAAAAAXGjv6QUHuWIDAAAAgERiAwAAAIBEYgMA&#10;AACARGIDAAAAgERiAwAAAIBEYgMAAACARGIDAAAAgERiAwAAAIBEYgMAAACARGIDAAAAgERiAwAA&#10;AIBkTQ8AAAAA4EJ7esBJrtgAAAAAIJHYAAAAACCR2AAAAAAgkdgAAAAAIJHYAAAAACCR2AAAAAAg&#10;kdgAAAAAIJHYAAAAACCR2AAAAAAgkdgAAAAAIJHYAAAAACBZ0wMAAAAAuNDe0wsOcsUGAAAAAInE&#10;BgAAAACJxAYAAAAAicQGAAAAAInEBgAAAACJxAYAAAAAicQGAAAAAInEBgAAAACJxAYAAAAAicQG&#10;AAAAAInEBgAAAADJmh4AAAAAwIX29ICTXLEBAAAAQCKxAQAbFtcLAAAElElEQVQAAEAisQEAAABA&#10;IrEBAAAAQCKxAQAAAEAisQEAAABAIrEBAAAAQCKxAQAAAEAisQEAAABAIrEBAAAAQLKmBwAAAABw&#10;oc+eXnCQKzYAAAAASCQ2AAAAAEgkNgAAAABIJDYAAAAASCQ2AAAAAEgkNgAAAABIJDYAAAAASCQ2&#10;AAAAAEgkNgAAAABIJDYAAAAASCQ2AAAAAEjW9AAAAAAALrSnB5zkig0AAAAAEokNAAAAABKJDQAA&#10;AAASiQ0AAAAAEokNAAAAABKJDQAAAAASiQ0AAAAAEokNAAAAABKJDQAAAAASiQ0AAAAAEokNAAAA&#10;AJI1PQAAAACAC+09veAgV2wAAAAAkEhsAAAAAJBIbAAAAACQSGwAAAAAkEhsAAAAAJBIbAAAAACQ&#10;SGwAAAAAkEhsAAAAAJBIbAAAAACQSGwAAAAAkEhsAAAAAJCs6QEAAAAAXGhPDzjJFRsAAAAAJBIb&#10;AAAAACQSGwAAAAAkEhsAAAAAJBIbAAAAACQSGwAAAAAkEhsAAAAAJBIbAAAAACQSGwAAAAAkEhsA&#10;AAAAJGt6AAAAAAAX2tMDTnLFBgAAAACJxAYAAAAAicQGAAAAAInEBgAAAACJxAYAAAAAicQGAAAA&#10;AInEBgAAAACJxAYAAAAAicQGAAAAAInEBgAAAACJxAYAAAAAyZoeAAAAAMCFPnt6wUGu2AAAAAAg&#10;kdgAAAAAIJHYAAAAACCR2AAAAAAgkdgAAAAAIJHYAAAAACBZ0wMAAACAt/abZ3576PONl3xrzFde&#10;8rz8qd++duyv37zn85fGvPnQm8EXc8UGAAAAAIkrNgAAAPhv/Lx55reHXp3bvPnS/+fOv+IvcMUG&#10;AAAAAInEBgAAAACJxAYAAAAAicQGAAAAAInEBgAAAACJxAYAAAAAicQGAAAAAInEBgAAAACJxAYA&#10;AAAAicQGAAAAAInEBgAAAACJxAYAAAAAicQGAAAAAInEBgAAAACJxAYAAAAAicQGAAAAAInEBgAA&#10;AACJxAYAAAAAicQGAAAAAInEBgAAAACJxAYAAAAAicQGAAAAAInEBgAAAACJxAYAAAAAicQGAAAA&#10;AInEBgAAAACJxAYAAAAAicQGAAAAAInEBgAAAACJxAYAAAAAicQGAAAAAInEBgAAAACJxAYAAAAA&#10;icQGAAAAAInEBgAAAACJxAYAAAAAicQGAAAAAInEBgAAAACJxAYAAAAAicQGAAAAAInEBgAAAACJ&#10;xAYAAAAAicQGAAAAAInEBgAAAACJxAYAAAAAicQGAAAAAInEBgAAAACJxAYAAAAAicQGAAAAAInE&#10;BgAAAACJxAYAAAAAicQGAAAAAInEBgAAAACJxAYAAAAAicQGAAAAAInEBgAAAACJxAYAAAAAicQG&#10;AAAAAInEBgAAAACJxAYAAAAAicQGAAAAAInEBgAAAACJxAYAAAAAicQGAAAAAInEBgAAAACJxAYA&#10;AAAAicQGAAAAAInEBgAAAACJxAYAAAAAicQGAAAAAInEBgAAAACJxAYAAAAAicQGAAAAAInEBgAA&#10;AACJxAYAAAAAicQGAAAAAMk/xLFgrH9YCQ0AAAAASUVORK5CYIJQSwMEFAAGAAgAAAAhAFOtMkve&#10;AAAABwEAAA8AAABkcnMvZG93bnJldi54bWxMj0FLw0AQhe+C/2EZwZvdxGKIaTalFPVUBFtBeptm&#10;p0lodjZkt0n67916qZfhDW9475t8OZlWDNS7xrKCeBaBIC6tbrhS8L17f0pBOI+ssbVMCi7kYFnc&#10;3+WYaTvyFw1bX4kQwi5DBbX3XSalK2sy6Ga2Iw7e0fYGfVj7SuoexxBuWvkcRYk02HBoqLGjdU3l&#10;aXs2Cj5GHFfz+G3YnI7ry3738vmziUmpx4dptQDhafK3Y7jiB3QoAtPBnlk70SoIj/i/efXi1ygB&#10;cQgqSecpyCKX//mL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buIrojAUAAMk5AAAOAAAAAAAAAAAAAAAAADoCAABkcnMvZTJvRG9jLnhtbFBLAQItAAoAAAAA&#10;AAAAIQAsywUMDEUAAAxFAAAUAAAAAAAAAAAAAAAAAPIHAABkcnMvbWVkaWEvaW1hZ2UxLnBuZ1BL&#10;AQItABQABgAIAAAAIQBTrTJL3gAAAAcBAAAPAAAAAAAAAAAAAAAAADBNAABkcnMvZG93bnJldi54&#10;bWxQSwECLQAUAAYACAAAACEAqiYOvrwAAAAhAQAAGQAAAAAAAAAAAAAAAAA7TgAAZHJzL19yZWxz&#10;L2Uyb0RvYy54bWwucmVsc1BLBQYAAAAABgAGAHwBAAAuTwAAAAA=&#10;">
                <v:shape id="Picture 80"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1vvgAAANsAAAAPAAAAZHJzL2Rvd25yZXYueG1sRE9da8Iw&#10;FH0f+B/CFXybiYJjq8ZSBGF7nJt7vjTXtNjc1Cbadr9+EYQ9Hs73Jh9cI27UhdqzhsVcgSAuvanZ&#10;avj+2j+/gggR2WDjmTSMFCDfTp42mBnf8yfdDtGKFMIhQw1VjG0mZSgrchjmviVO3Ml3DmOCnZWm&#10;wz6Fu0YulXqRDmtODRW2tKuoPB+u7t6r5PnK9lfJj1Pz0x6Ly2q0Ws+mQ7EGEWmI/+KH+91oeEtj&#10;05f0A+T2DwAA//8DAFBLAQItABQABgAIAAAAIQDb4fbL7gAAAIUBAAATAAAAAAAAAAAAAAAAAAAA&#10;AABbQ29udGVudF9UeXBlc10ueG1sUEsBAi0AFAAGAAgAAAAhAFr0LFu/AAAAFQEAAAsAAAAAAAAA&#10;AAAAAAAAHwEAAF9yZWxzLy5yZWxzUEsBAi0AFAAGAAgAAAAhAKPx7W++AAAA2wAAAA8AAAAAAAAA&#10;AAAAAAAABwIAAGRycy9kb3ducmV2LnhtbFBLBQYAAAAAAwADALcAAADyAgAAAAA=&#10;">
                  <v:imagedata r:id="rId7" o:title=""/>
                </v:shape>
                <v:line id="Line 79" o:spid="_x0000_s1028" style="position:absolute;visibility:visible;mso-wrap-style:square" from="992,1369" to="1091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rxxQAAANwAAAAPAAAAZHJzL2Rvd25yZXYueG1sRI9Ba8JA&#10;EIXvhf6HZQre6q4egqSuIkJBEKWmUnocstMkmJ1Ns2uM/75zEHqb4b1575vlevStGqiPTWALs6kB&#10;RVwG13Bl4fz5/roAFROywzYwWbhThPXq+WmJuQs3PtFQpEpJCMccLdQpdbnWsazJY5yGjli0n9B7&#10;TLL2lXY93iTct3puTKY9NiwNNXa0ram8FFdvIfPVr/n4PnwNx323yzaxXRT3mbWTl3HzBirRmP7N&#10;j+udE3wj+PKMTKBXfwAAAP//AwBQSwECLQAUAAYACAAAACEA2+H2y+4AAACFAQAAEwAAAAAAAAAA&#10;AAAAAAAAAAAAW0NvbnRlbnRfVHlwZXNdLnhtbFBLAQItABQABgAIAAAAIQBa9CxbvwAAABUBAAAL&#10;AAAAAAAAAAAAAAAAAB8BAABfcmVscy8ucmVsc1BLAQItABQABgAIAAAAIQDbN/rxxQAAANwAAAAP&#10;AAAAAAAAAAAAAAAAAAcCAABkcnMvZG93bnJldi54bWxQSwUGAAAAAAMAAwC3AAAA+QIAAAAA&#10;" strokeweight=".85pt"/>
                <v:line id="Line 78" o:spid="_x0000_s1029" style="position:absolute;visibility:visible;mso-wrap-style:square" from="1001,1378" to="1001,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sKvgAAANwAAAAPAAAAZHJzL2Rvd25yZXYueG1sRE9Ni8Iw&#10;EL0v+B/CCF4WTS1YpBqlCKJ7tNb70IxtsZmUJmr99xtB8DaP9znr7WBa8aDeNZYVzGcRCOLS6oYr&#10;BcV5P12CcB5ZY2uZFLzIwXYz+lljqu2TT/TIfSVCCLsUFdTed6mUrqzJoJvZjjhwV9sb9AH2ldQ9&#10;PkO4aWUcRYk02HBoqLGjXU3lLb8bBYlfXPKi7H75kL04+7vHl4SNUpPxkK1AeBr8V/xxH3WYH8Xw&#10;fiZcIDf/AAAA//8DAFBLAQItABQABgAIAAAAIQDb4fbL7gAAAIUBAAATAAAAAAAAAAAAAAAAAAAA&#10;AABbQ29udGVudF9UeXBlc10ueG1sUEsBAi0AFAAGAAgAAAAhAFr0LFu/AAAAFQEAAAsAAAAAAAAA&#10;AAAAAAAAHwEAAF9yZWxzLy5yZWxzUEsBAi0AFAAGAAgAAAAhAC9+ewq+AAAA3AAAAA8AAAAAAAAA&#10;AAAAAAAABwIAAGRycy9kb3ducmV2LnhtbFBLBQYAAAAAAwADALcAAADyAgAAAAA=&#10;" strokeweight=".3mm"/>
                <v:line id="Line 77" o:spid="_x0000_s1030" style="position:absolute;visibility:visible;mso-wrap-style:square" from="10905,1378" to="10905,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zywgAAANwAAAAPAAAAZHJzL2Rvd25yZXYueG1sRE/fa8Iw&#10;EH4X/B/CCXuziSJFOqOIIAjDMavIHo/m1pY1l9pktf73izDY2318P2+1GWwjeup87VjDLFEgiAtn&#10;ai41XM776RKED8gGG8ek4UEeNuvxaIWZcXc+UZ+HUsQQ9hlqqEJoMyl9UZFFn7iWOHJfrrMYIuxK&#10;aTq8x3DbyLlSqbRYc2yosKVdRcV3/mM1pLa8qY/P47V/f2sP6dY3y/wx0/plMmxfQQQawr/4z30w&#10;cb5awPOZeIFc/wIAAP//AwBQSwECLQAUAAYACAAAACEA2+H2y+4AAACFAQAAEwAAAAAAAAAAAAAA&#10;AAAAAAAAW0NvbnRlbnRfVHlwZXNdLnhtbFBLAQItABQABgAIAAAAIQBa9CxbvwAAABUBAAALAAAA&#10;AAAAAAAAAAAAAB8BAABfcmVscy8ucmVsc1BLAQItABQABgAIAAAAIQCkDPzywgAAANwAAAAPAAAA&#10;AAAAAAAAAAAAAAcCAABkcnMvZG93bnJldi54bWxQSwUGAAAAAAMAAwC3AAAA9gIAAAAA&#10;" strokeweight=".85pt"/>
                <v:line id="Line 76" o:spid="_x0000_s1031" style="position:absolute;visibility:visible;mso-wrap-style:square" from="1009,1710" to="10896,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pZwQAAANwAAAAPAAAAZHJzL2Rvd25yZXYueG1sRE9Ni8Iw&#10;EL0L/ocwgjdNVSzSNcoiCi4exLoXb0MzNmWbSWlirf9+s7DgbR7vc9bb3taio9ZXjhXMpgkI4sLp&#10;iksF39fDZAXCB2SNtWNS8CIP281wsMZMuydfqMtDKWII+wwVmBCaTEpfGLLop64hjtzdtRZDhG0p&#10;dYvPGG5rOU+SVFqsODYYbGhnqPjJH1bB6ZZqvp07c9BpFRZfr7vey7NS41H/+QEiUB/e4n/3Ucf5&#10;yRL+nokXyM0vAAAA//8DAFBLAQItABQABgAIAAAAIQDb4fbL7gAAAIUBAAATAAAAAAAAAAAAAAAA&#10;AAAAAABbQ29udGVudF9UeXBlc10ueG1sUEsBAi0AFAAGAAgAAAAhAFr0LFu/AAAAFQEAAAsAAAAA&#10;AAAAAAAAAAAAHwEAAF9yZWxzLy5yZWxzUEsBAi0AFAAGAAgAAAAhAM2UKlnBAAAA3AAAAA8AAAAA&#10;AAAAAAAAAAAABwIAAGRycy9kb3ducmV2LnhtbFBLBQYAAAAAAwADALcAAAD1AgAAAAA=&#10;" strokeweight=".09983mm"/>
                <v:line id="Line 75" o:spid="_x0000_s1032" style="position:absolute;visibility:visible;mso-wrap-style:square" from="992,2086" to="10913,2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scewQAAANwAAAAPAAAAZHJzL2Rvd25yZXYueG1sRE9Ni8Iw&#10;EL0L+x/CLHjTRA9FukYRQRAWRavIHodmti3bTLpNrPXfG0HwNo/3OfNlb2vRUesrxxomYwWCOHem&#10;4kLD+bQZzUD4gGywdkwa7uRhufgYzDE17sZH6rJQiBjCPkUNZQhNKqXPS7Lox64hjtyvay2GCNtC&#10;mhZvMdzWcqpUIi1WHBtKbGhdUv6XXa2GxBb/6vCzu3T772abrHw9y+4TrYef/eoLRKA+vMUv99bE&#10;+SqB5zPxArl4AAAA//8DAFBLAQItABQABgAIAAAAIQDb4fbL7gAAAIUBAAATAAAAAAAAAAAAAAAA&#10;AAAAAABbQ29udGVudF9UeXBlc10ueG1sUEsBAi0AFAAGAAgAAAAhAFr0LFu/AAAAFQEAAAsAAAAA&#10;AAAAAAAAAAAAHwEAAF9yZWxzLy5yZWxzUEsBAi0AFAAGAAgAAAAhADuSxx7BAAAA3AAAAA8AAAAA&#10;AAAAAAAAAAAABwIAAGRycy9kb3ducmV2LnhtbFBLBQYAAAAAAwADALcAAAD1AgAAAAA=&#10;" strokeweight=".85pt"/>
                <v:line id="Line 74" o:spid="_x0000_s1033" style="position:absolute;visibility:visible;mso-wrap-style:square" from="1001,1713" to="100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SwAAAANwAAAAPAAAAZHJzL2Rvd25yZXYueG1sRE9Na4NA&#10;EL0X8h+WKeRSmrVCTTFZRQIl6bFG74M7Uak7K+4m0X+fLRR6m8f7nH0+m0HcaHK9ZQVvmwgEcWN1&#10;z62C6vz5+gHCeWSNg2VSsJCDPFs97THV9s7fdCt9K0IIuxQVdN6PqZSu6cig29iROHAXOxn0AU6t&#10;1BPeQ7gZZBxFiTTYc2jocKRDR81PeTUKEv9el1UzvvCxWLj4usZ1wkap9fNc7EB4mv2/+M990mF+&#10;tIXfZ8IFMnsAAAD//wMAUEsBAi0AFAAGAAgAAAAhANvh9svuAAAAhQEAABMAAAAAAAAAAAAAAAAA&#10;AAAAAFtDb250ZW50X1R5cGVzXS54bWxQSwECLQAUAAYACAAAACEAWvQsW78AAAAVAQAACwAAAAAA&#10;AAAAAAAAAAAfAQAAX3JlbHMvLnJlbHNQSwECLQAUAAYACAAAACEAPwnYksAAAADcAAAADwAAAAAA&#10;AAAAAAAAAAAHAgAAZHJzL2Rvd25yZXYueG1sUEsFBgAAAAADAAMAtwAAAPQCAAAAAA==&#10;" strokeweight=".3mm"/>
                <v:line id="Line 73" o:spid="_x0000_s1034" style="position:absolute;visibility:visible;mso-wrap-style:square" from="10905,1713" to="10905,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fb3xQAAANwAAAAPAAAAZHJzL2Rvd25yZXYueG1sRI9Ba8JA&#10;EIXvhf6HZQre6q4egqSuIkJBEKWmUnocstMkmJ1Ns2uM/75zEHqb4b1575vlevStGqiPTWALs6kB&#10;RVwG13Bl4fz5/roAFROywzYwWbhThPXq+WmJuQs3PtFQpEpJCMccLdQpdbnWsazJY5yGjli0n9B7&#10;TLL2lXY93iTct3puTKY9NiwNNXa0ram8FFdvIfPVr/n4PnwNx323yzaxXRT3mbWTl3HzBirRmP7N&#10;j+udE3wjtPKMTKBXfwAAAP//AwBQSwECLQAUAAYACAAAACEA2+H2y+4AAACFAQAAEwAAAAAAAAAA&#10;AAAAAAAAAAAAW0NvbnRlbnRfVHlwZXNdLnhtbFBLAQItABQABgAIAAAAIQBa9CxbvwAAABUBAAAL&#10;AAAAAAAAAAAAAAAAAB8BAABfcmVscy8ucmVsc1BLAQItABQABgAIAAAAIQAlQfb3xQAAANwAAAAP&#10;AAAAAAAAAAAAAAAAAAcCAABkcnMvZG93bnJldi54bWxQSwUGAAAAAAMAAwC3AAAA+QIAAAAA&#10;" strokeweight=".85pt"/>
                <v:line id="Line 72" o:spid="_x0000_s1035" style="position:absolute;visibility:visible;mso-wrap-style:square" from="992,2222" to="10913,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VNswgAAANwAAAAPAAAAZHJzL2Rvd25yZXYueG1sRE9Na8JA&#10;EL0L/Q/LFLyZXT0Eja4ihYJQLDaW4nHIjkkwOxuz2xj/fVcoeJvH+5zVZrCN6KnztWMN00SBIC6c&#10;qbnU8H18n8xB+IBssHFMGu7kYbN+Ga0wM+7GX9TnoRQxhH2GGqoQ2kxKX1Rk0SeuJY7c2XUWQ4Rd&#10;KU2HtxhuGzlTKpUWa44NFbb0VlFxyX+thtSWV3U47X/6z492l259M8/vU63Hr8N2CSLQEJ7if/fO&#10;xPlqAY9n4gVy/QcAAP//AwBQSwECLQAUAAYACAAAACEA2+H2y+4AAACFAQAAEwAAAAAAAAAAAAAA&#10;AAAAAAAAW0NvbnRlbnRfVHlwZXNdLnhtbFBLAQItABQABgAIAAAAIQBa9CxbvwAAABUBAAALAAAA&#10;AAAAAAAAAAAAAB8BAABfcmVscy8ucmVsc1BLAQItABQABgAIAAAAIQBKDVNswgAAANwAAAAPAAAA&#10;AAAAAAAAAAAAAAcCAABkcnMvZG93bnJldi54bWxQSwUGAAAAAAMAAwC3AAAA9gIAAAAA&#10;" strokeweight=".85pt"/>
                <v:line id="Line 71" o:spid="_x0000_s1036" style="position:absolute;visibility:visible;mso-wrap-style:square" from="1001,2230" to="100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dY7wQAAANwAAAAPAAAAZHJzL2Rvd25yZXYueG1sRI9Bi8JA&#10;DIXvC/6HIYKXRacKW6Q6ShFEPW5X76ET22InUzqj1n9vDsLeEt7Le1/W28G16kF9aDwbmM8SUMSl&#10;tw1XBs5/++kSVIjIFlvPZOBFAbab0dcaM+uf/EuPIlZKQjhkaKCOscu0DmVNDsPMd8SiXX3vMMra&#10;V9r2+JRw1+pFkqTaYcPSUGNHu5rKW3F3BtL4cynOZffNh/zF+em+uKTsjJmMh3wFKtIQ/82f66MV&#10;/LngyzMygd68AQAA//8DAFBLAQItABQABgAIAAAAIQDb4fbL7gAAAIUBAAATAAAAAAAAAAAAAAAA&#10;AAAAAABbQ29udGVudF9UeXBlc10ueG1sUEsBAi0AFAAGAAgAAAAhAFr0LFu/AAAAFQEAAAsAAAAA&#10;AAAAAAAAAAAAHwEAAF9yZWxzLy5yZWxzUEsBAi0AFAAGAAgAAAAhADU51jvBAAAA3AAAAA8AAAAA&#10;AAAAAAAAAAAABwIAAGRycy9kb3ducmV2LnhtbFBLBQYAAAAAAwADALcAAAD1AgAAAAA=&#10;" strokeweight=".3mm"/>
                <v:line id="Line 70" o:spid="_x0000_s1037" style="position:absolute;visibility:visible;mso-wrap-style:square" from="10905,2230" to="10905,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m3wQAAANwAAAAPAAAAZHJzL2Rvd25yZXYueG1sRE9Ni8Iw&#10;EL0L/ocwgjdN66FINYosLAiiaF0Wj0Mz25ZtJrWJtf57Iwje5vE+Z7nuTS06al1lWUE8jUAQ51ZX&#10;XCj4OX9P5iCcR9ZYWyYFD3KwXg0HS0y1vfOJuswXIoSwS1FB6X2TSunykgy6qW2IA/dnW4M+wLaQ&#10;usV7CDe1nEVRIg1WHBpKbOirpPw/uxkFiSmu0fGy/+0Ou2abbFw9zx6xUuNRv1mA8NT7j/jt3uow&#10;P47h9Uy4QK6eAAAA//8DAFBLAQItABQABgAIAAAAIQDb4fbL7gAAAIUBAAATAAAAAAAAAAAAAAAA&#10;AAAAAABbQ29udGVudF9UeXBlc10ueG1sUEsBAi0AFAAGAAgAAAAhAFr0LFu/AAAAFQEAAAsAAAAA&#10;AAAAAAAAAAAAHwEAAF9yZWxzLy5yZWxzUEsBAi0AFAAGAAgAAAAhADGiybfBAAAA3AAAAA8AAAAA&#10;AAAAAAAAAAAABwIAAGRycy9kb3ducmV2LnhtbFBLBQYAAAAAAwADALcAAAD1AgAAAAA=&#10;" strokeweight=".85pt"/>
                <v:line id="Line 69" o:spid="_x0000_s1038" style="position:absolute;visibility:visible;mso-wrap-style:square" from="1009,2563" to="10896,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TwwAAAANwAAAAPAAAAZHJzL2Rvd25yZXYueG1sRE/LqsIw&#10;EN1f8B/CCO6uqQpFqlFEFBQX4mPjbmjGpthMShNr/XsjXLi7OZznzJedrURLjS8dKxgNExDEudMl&#10;Fwqul+3vFIQPyBorx6TgTR6Wi97PHDPtXnyi9hwKEUPYZ6jAhFBnUvrckEU/dDVx5O6usRgibAqp&#10;G3zFcFvJcZKk0mLJscFgTWtD+eP8tAoOt1Tz7diarU7LMNm/73ojj0oN+t1qBiJQF/7Ff+6djvNH&#10;Y/g+Ey+Qiw8AAAD//wMAUEsBAi0AFAAGAAgAAAAhANvh9svuAAAAhQEAABMAAAAAAAAAAAAAAAAA&#10;AAAAAFtDb250ZW50X1R5cGVzXS54bWxQSwECLQAUAAYACAAAACEAWvQsW78AAAAVAQAACwAAAAAA&#10;AAAAAAAAAAAfAQAAX3JlbHMvLnJlbHNQSwECLQAUAAYACAAAACEAx6Qk8MAAAADcAAAADwAAAAAA&#10;AAAAAAAAAAAHAgAAZHJzL2Rvd25yZXYueG1sUEsFBgAAAAADAAMAtwAAAPQCAAAAAA==&#10;" strokeweight=".09983mm"/>
                <v:line id="Line 68" o:spid="_x0000_s1039" style="position:absolute;visibility:visible;mso-wrap-style:square" from="992,7848" to="10913,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JbwgAAANwAAAAPAAAAZHJzL2Rvd25yZXYueG1sRE9Ni8Iw&#10;EL0v+B/CCN7WtCsUqUYRQRBEcauIx6EZ22Iz6Tax1n9vFhb2No/3OfNlb2rRUesqywricQSCOLe6&#10;4kLB+bT5nIJwHlljbZkUvMjBcjH4mGOq7ZO/qct8IUIIuxQVlN43qZQuL8mgG9uGOHA32xr0AbaF&#10;1C0+Q7ip5VcUJdJgxaGhxIbWJeX37GEUJKb4iY7X/aU77JptsnL1NHvFSo2G/WoGwlPv/8V/7q0O&#10;8+MJ/D4TLpCLNwAAAP//AwBQSwECLQAUAAYACAAAACEA2+H2y+4AAACFAQAAEwAAAAAAAAAAAAAA&#10;AAAAAAAAW0NvbnRlbnRfVHlwZXNdLnhtbFBLAQItABQABgAIAAAAIQBa9CxbvwAAABUBAAALAAAA&#10;AAAAAAAAAAAAAB8BAABfcmVscy8ucmVsc1BLAQItABQABgAIAAAAIQCuPPJbwgAAANwAAAAPAAAA&#10;AAAAAAAAAAAAAAcCAABkcnMvZG93bnJldi54bWxQSwUGAAAAAAMAAwC3AAAA9gIAAAAA&#10;" strokeweight=".85pt"/>
                <v:line id="Line 67" o:spid="_x0000_s1040" style="position:absolute;visibility:visible;mso-wrap-style:square" from="1001,2566" to="1001,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A4vgAAANwAAAAPAAAAZHJzL2Rvd25yZXYueG1sRE9Ni8Iw&#10;EL0L/ocwghfRVNktUo1SBNE9bq33oRnbYjMpTdT6740geJvH+5z1tjeNuFPnassK5rMIBHFhdc2l&#10;gvy0ny5BOI+ssbFMCp7kYLsZDtaYaPvgf7pnvhQhhF2CCirv20RKV1Rk0M1sSxy4i+0M+gC7UuoO&#10;HyHcNHIRRbE0WHNoqLClXUXFNbsZBbH/PWd50U74kD45/bstzjEbpcajPl2B8NT7r/jjPuowf/4D&#10;72fCBXLzAgAA//8DAFBLAQItABQABgAIAAAAIQDb4fbL7gAAAIUBAAATAAAAAAAAAAAAAAAAAAAA&#10;AABbQ29udGVudF9UeXBlc10ueG1sUEsBAi0AFAAGAAgAAAAhAFr0LFu/AAAAFQEAAAsAAAAAAAAA&#10;AAAAAAAAHwEAAF9yZWxzLy5yZWxzUEsBAi0AFAAGAAgAAAAhAEoC0Di+AAAA3AAAAA8AAAAAAAAA&#10;AAAAAAAABwIAAGRycy9kb3ducmV2LnhtbFBLBQYAAAAAAwADALcAAADyAgAAAAA=&#10;" strokeweight=".3mm"/>
                <v:line id="Line 66" o:spid="_x0000_s1041" style="position:absolute;visibility:visible;mso-wrap-style:square" from="10905,2566" to="10905,7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0wgAAANwAAAAPAAAAZHJzL2Rvd25yZXYueG1sRE9Ni8Iw&#10;EL0v+B/CCN7WtAsWqUYRQRBEcauIx6EZ22Iz6Tax1n9vFhb2No/3OfNlb2rRUesqywricQSCOLe6&#10;4kLB+bT5nIJwHlljbZkUvMjBcjH4mGOq7ZO/qct8IUIIuxQVlN43qZQuL8mgG9uGOHA32xr0AbaF&#10;1C0+Q7ip5VcUJdJgxaGhxIbWJeX37GEUJKb4iY7X/aU77JptsnL1NHvFSo2G/WoGwlPv/8V/7q0O&#10;8+MJ/D4TLpCLNwAAAP//AwBQSwECLQAUAAYACAAAACEA2+H2y+4AAACFAQAAEwAAAAAAAAAAAAAA&#10;AAAAAAAAW0NvbnRlbnRfVHlwZXNdLnhtbFBLAQItABQABgAIAAAAIQBa9CxbvwAAABUBAAALAAAA&#10;AAAAAAAAAAAAAB8BAABfcmVscy8ucmVsc1BLAQItABQABgAIAAAAIQBOmc+0wgAAANwAAAAPAAAA&#10;AAAAAAAAAAAAAAcCAABkcnMvZG93bnJldi54bWxQSwUGAAAAAAMAAwC3AAAA9gIAAAAA&#10;" strokeweight=".85pt"/>
                <v:line id="Line 65" o:spid="_x0000_s1042" style="position:absolute;visibility:visible;mso-wrap-style:square" from="992,7984" to="10913,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ywlwgAAANwAAAAPAAAAZHJzL2Rvd25yZXYueG1sRE/NasJA&#10;EL4LvsMyQm+6UUooqauIoHiwiGkfYMhOk7TZ2bi7JqlP7wpCb/Px/c5yPZhGdOR8bVnBfJaAIC6s&#10;rrlU8PW5m76B8AFZY2OZFPyRh/VqPFpipm3PZ+ryUIoYwj5DBVUIbSalLyoy6Ge2JY7ct3UGQ4Su&#10;lNphH8NNIxdJkkqDNceGClvaVlT85lejYD9c81v/0abdpTmW+tWdfm7upNTLZNi8gwg0hH/x033Q&#10;cf48hccz8QK5ugMAAP//AwBQSwECLQAUAAYACAAAACEA2+H2y+4AAACFAQAAEwAAAAAAAAAAAAAA&#10;AAAAAAAAW0NvbnRlbnRfVHlwZXNdLnhtbFBLAQItABQABgAIAAAAIQBa9CxbvwAAABUBAAALAAAA&#10;AAAAAAAAAAAAAB8BAABfcmVscy8ucmVsc1BLAQItABQABgAIAAAAIQAzVywlwgAAANwAAAAPAAAA&#10;AAAAAAAAAAAAAAcCAABkcnMvZG93bnJldi54bWxQSwUGAAAAAAMAAwC3AAAA9gIAAAAA&#10;" strokeweight=".30022mm"/>
                <v:line id="Line 64" o:spid="_x0000_s1043" style="position:absolute;visibility:visible;mso-wrap-style:square" from="1001,7993" to="1001,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E5PvwAAANwAAAAPAAAAZHJzL2Rvd25yZXYueG1sRE9Ni8Iw&#10;EL0v+B/CCF4WTRXsLtW0FEFcj1a9D83YFptJaaLWf78RBG/zeJ+zzgbTijv1rrGsYD6LQBCXVjdc&#10;KTgdt9NfEM4ja2wtk4InOcjS0dcaE20ffKB74SsRQtglqKD2vkukdGVNBt3MdsSBu9jeoA+wr6Tu&#10;8RHCTSsXURRLgw2Hhho72tRUXoubURD75bk4ld037/In5/vb4hyzUWoyHvIVCE+D/4jf7j8d5s9/&#10;4PVMuECm/wAAAP//AwBQSwECLQAUAAYACAAAACEA2+H2y+4AAACFAQAAEwAAAAAAAAAAAAAAAAAA&#10;AAAAW0NvbnRlbnRfVHlwZXNdLnhtbFBLAQItABQABgAIAAAAIQBa9CxbvwAAABUBAAALAAAAAAAA&#10;AAAAAAAAAB8BAABfcmVscy8ucmVsc1BLAQItABQABgAIAAAAIQC60E5PvwAAANwAAAAPAAAAAAAA&#10;AAAAAAAAAAcCAABkcnMvZG93bnJldi54bWxQSwUGAAAAAAMAAwC3AAAA8wIAAAAA&#10;" strokeweight=".3mm"/>
                <v:line id="Line 63" o:spid="_x0000_s1044" style="position:absolute;visibility:visible;mso-wrap-style:square" from="10905,7993" to="10905,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AqxQAAANwAAAAPAAAAZHJzL2Rvd25yZXYueG1sRI9Ba8JA&#10;EIXvBf/DMkJvdZMegkRXkYIgFEuNIj0O2WkSmp2N2TXGf985CN5meG/e+2a5Hl2rBupD49lAOktA&#10;EZfeNlwZOB23b3NQISJbbD2TgTsFWK8mL0vMrb/xgYYiVkpCOORooI6xy7UOZU0Ow8x3xKL9+t5h&#10;lLWvtO3xJuGu1e9JkmmHDUtDjR191FT+FVdnIHPVJfn+2Z+Hr89ul21COy/uqTGv03GzABVpjE/z&#10;43pnBT8VWnlGJtCrfwAAAP//AwBQSwECLQAUAAYACAAAACEA2+H2y+4AAACFAQAAEwAAAAAAAAAA&#10;AAAAAAAAAAAAW0NvbnRlbnRfVHlwZXNdLnhtbFBLAQItABQABgAIAAAAIQBa9CxbvwAAABUBAAAL&#10;AAAAAAAAAAAAAAAAAB8BAABfcmVscy8ucmVsc1BLAQItABQABgAIAAAAIQCgmGAqxQAAANwAAAAP&#10;AAAAAAAAAAAAAAAAAAcCAABkcnMvZG93bnJldi54bWxQSwUGAAAAAAMAAwC3AAAA+QIAAAAA&#10;" strokeweight=".85pt"/>
                <v:line id="Line 62" o:spid="_x0000_s1045" style="position:absolute;visibility:visible;mso-wrap-style:square" from="1009,8325" to="10896,8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uswQAAANwAAAAPAAAAZHJzL2Rvd25yZXYueG1sRE9Li8Iw&#10;EL4L+x/CLOzNproi2jWKLPi4ePBx2dvQTB9sMylN1PTfG0HwNh/fcxarYBpxo87VlhWMkhQEcW51&#10;zaWCy3kznIFwHlljY5kU9ORgtfwYLDDT9s5Hup18KWIIuwwVVN63mZQur8igS2xLHLnCdgZ9hF0p&#10;dYf3GG4aOU7TqTRYc2yosKXfivL/09Uo2FwPoee8mPRhe/mb9+dduf5mpb4+w/oHhKfg3+KXe6/j&#10;/NEcns/EC+TyAQAA//8DAFBLAQItABQABgAIAAAAIQDb4fbL7gAAAIUBAAATAAAAAAAAAAAAAAAA&#10;AAAAAABbQ29udGVudF9UeXBlc10ueG1sUEsBAi0AFAAGAAgAAAAhAFr0LFu/AAAAFQEAAAsAAAAA&#10;AAAAAAAAAAAAHwEAAF9yZWxzLy5yZWxzUEsBAi0AFAAGAAgAAAAhAMaS66zBAAAA3AAAAA8AAAAA&#10;AAAAAAAAAAAABwIAAGRycy9kb3ducmV2LnhtbFBLBQYAAAAAAwADALcAAAD1AgAAAAA=&#10;" strokeweight=".1002mm"/>
                <v:line id="Line 61" o:spid="_x0000_s1046" style="position:absolute;visibility:visible;mso-wrap-style:square" from="992,12391" to="10913,1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aRxAAAANwAAAAPAAAAZHJzL2Rvd25yZXYueG1sRI9Ba8JA&#10;EIXvBf/DMoK3utFDkOgqIgiCVGxaischOybB7GzMbmP8986h0NsM781736w2g2tUT12oPRuYTRNQ&#10;xIW3NZcGvr/27wtQISJbbDyTgScF2KxHbyvMrH/wJ/V5LJWEcMjQQBVjm2kdioochqlviUW7+s5h&#10;lLUrte3wIeGu0fMkSbXDmqWhwpZ2FRW3/NcZSF15T86Xj5/+dGwP6TY0i/w5M2YyHrZLUJGG+G/+&#10;uz5YwZ8LvjwjE+j1CwAA//8DAFBLAQItABQABgAIAAAAIQDb4fbL7gAAAIUBAAATAAAAAAAAAAAA&#10;AAAAAAAAAABbQ29udGVudF9UeXBlc10ueG1sUEsBAi0AFAAGAAgAAAAhAFr0LFu/AAAAFQEAAAsA&#10;AAAAAAAAAAAAAAAAHwEAAF9yZWxzLy5yZWxzUEsBAi0AFAAGAAgAAAAhAJCCppHEAAAA3AAAAA8A&#10;AAAAAAAAAAAAAAAABwIAAGRycy9kb3ducmV2LnhtbFBLBQYAAAAAAwADALcAAAD4AgAAAAA=&#10;" strokeweight=".85pt"/>
                <v:line id="Line 60" o:spid="_x0000_s1047" style="position:absolute;visibility:visible;mso-wrap-style:square" from="1001,8328" to="1001,1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kdvgAAANwAAAAPAAAAZHJzL2Rvd25yZXYueG1sRE9Ni8Iw&#10;EL0L/ocwghdZUwuWpRqlCKJ7tNb70IxtsZmUJmr99xtB8DaP9znr7WBa8aDeNZYVLOYRCOLS6oYr&#10;BcV5//MLwnlkja1lUvAiB9vNeLTGVNsnn+iR+0qEEHYpKqi971IpXVmTQTe3HXHgrrY36APsK6l7&#10;fIZw08o4ihJpsOHQUGNHu5rKW343ChK/vORF2c34kL04+7vHl4SNUtPJkK1AeBr8V/xxH3WYHy/g&#10;/Uy4QG7+AQAA//8DAFBLAQItABQABgAIAAAAIQDb4fbL7gAAAIUBAAATAAAAAAAAAAAAAAAAAAAA&#10;AABbQ29udGVudF9UeXBlc10ueG1sUEsBAi0AFAAGAAgAAAAhAFr0LFu/AAAAFQEAAAsAAAAAAAAA&#10;AAAAAAAAHwEAAF9yZWxzLy5yZWxzUEsBAi0AFAAGAAgAAAAhAJQZuR2+AAAA3AAAAA8AAAAAAAAA&#10;AAAAAAAABwIAAGRycy9kb3ducmV2LnhtbFBLBQYAAAAAAwADALcAAADyAgAAAAA=&#10;" strokeweight=".3mm"/>
                <v:line id="Line 59" o:spid="_x0000_s1048" style="position:absolute;visibility:visible;mso-wrap-style:square" from="10905,8328" to="10905,1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19wgAAANwAAAAPAAAAZHJzL2Rvd25yZXYueG1sRE9Ni8Iw&#10;EL0L+x/CCN40tYci3UYRQRBEcassexya2bbYTLpNrPXfbwTB2zze52SrwTSip87VlhXMZxEI4sLq&#10;mksFl/N2ugDhPLLGxjIpeJCD1fJjlGGq7Z2/qM99KUIIuxQVVN63qZSuqMigm9mWOHC/tjPoA+xK&#10;qTu8h3DTyDiKEmmw5tBQYUubioprfjMKElP+Raefw3d/3Le7ZO2aRf6YKzUZD+tPEJ4G/xa/3Dsd&#10;5scxPJ8JF8jlPwAAAP//AwBQSwECLQAUAAYACAAAACEA2+H2y+4AAACFAQAAEwAAAAAAAAAAAAAA&#10;AAAAAAAAW0NvbnRlbnRfVHlwZXNdLnhtbFBLAQItABQABgAIAAAAIQBa9CxbvwAAABUBAAALAAAA&#10;AAAAAAAAAAAAAB8BAABfcmVscy8ucmVsc1BLAQItABQABgAIAAAAIQAPHJ19wgAAANwAAAAPAAAA&#10;AAAAAAAAAAAAAAcCAABkcnMvZG93bnJldi54bWxQSwUGAAAAAAMAAwC3AAAA9gIAAAAA&#10;" strokeweight=".85pt"/>
                <v:line id="Line 58" o:spid="_x0000_s1049" style="position:absolute;visibility:visible;mso-wrap-style:square" from="992,12527" to="10913,1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jmwwAAANwAAAAPAAAAZHJzL2Rvd25yZXYueG1sRE/fa8Iw&#10;EH4f7H8IN/BtJlYo0hlFBoIgyqwy9ng0t7asudQmtvW/X4TB3u7j+3nL9Wgb0VPna8caZlMFgrhw&#10;puZSw+W8fV2A8AHZYOOYNNzJw3r1/LTEzLiBT9TnoRQxhH2GGqoQ2kxKX1Rk0U9dSxy5b9dZDBF2&#10;pTQdDjHcNjJRKpUWa44NFbb0XlHxk9+shtSWV/Xxdfjsj/t2l258s8jvM60nL+PmDUSgMfyL/9w7&#10;E+cnc3g8Ey+Qq18AAAD//wMAUEsBAi0AFAAGAAgAAAAhANvh9svuAAAAhQEAABMAAAAAAAAAAAAA&#10;AAAAAAAAAFtDb250ZW50X1R5cGVzXS54bWxQSwECLQAUAAYACAAAACEAWvQsW78AAAAVAQAACwAA&#10;AAAAAAAAAAAAAAAfAQAAX3JlbHMvLnJlbHNQSwECLQAUAAYACAAAACEAYFA45sMAAADcAAAADwAA&#10;AAAAAAAAAAAAAAAHAgAAZHJzL2Rvd25yZXYueG1sUEsFBgAAAAADAAMAtwAAAPcCAAAAAA==&#10;" strokeweight=".85pt"/>
                <v:line id="Line 57" o:spid="_x0000_s1050" style="position:absolute;visibility:visible;mso-wrap-style:square" from="1001,12536" to="1001,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qFvwAAANwAAAAPAAAAZHJzL2Rvd25yZXYueG1sRE9Ni8Iw&#10;EL0L+x/CLOxF1tSiZammpQiiHu3qfWhm22IzKU3U+u83guBtHu9z1vloOnGjwbWWFcxnEQjiyuqW&#10;awWn3+33DwjnkTV2lknBgxzk2cdkjam2dz7SrfS1CCHsUlTQeN+nUrqqIYNuZnviwP3ZwaAPcKil&#10;HvAewk0n4yhKpMGWQ0ODPW0aqi7l1ShI/PJcnqp+yrviwcXhGp8TNkp9fY7FCoSn0b/FL/deh/nx&#10;Ap7PhAtk9g8AAP//AwBQSwECLQAUAAYACAAAACEA2+H2y+4AAACFAQAAEwAAAAAAAAAAAAAAAAAA&#10;AAAAW0NvbnRlbnRfVHlwZXNdLnhtbFBLAQItABQABgAIAAAAIQBa9CxbvwAAABUBAAALAAAAAAAA&#10;AAAAAAAAAB8BAABfcmVscy8ucmVsc1BLAQItABQABgAIAAAAIQCEbhqFvwAAANwAAAAPAAAAAAAA&#10;AAAAAAAAAAcCAABkcnMvZG93bnJldi54bWxQSwUGAAAAAAMAAwC3AAAA8wIAAAAA&#10;" strokeweight=".3mm"/>
                <v:line id="Line 56" o:spid="_x0000_s1051" style="position:absolute;visibility:visible;mso-wrap-style:square" from="10905,12536" to="10905,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QUJwwAAANwAAAAPAAAAZHJzL2Rvd25yZXYueG1sRE/fa8Iw&#10;EH4f7H8IN/BtJhYs0hlFBoIgyqwy9ng0t7asudQmtvW/X4TB3u7j+3nL9Wgb0VPna8caZlMFgrhw&#10;puZSw+W8fV2A8AHZYOOYNNzJw3r1/LTEzLiBT9TnoRQxhH2GGqoQ2kxKX1Rk0U9dSxy5b9dZDBF2&#10;pTQdDjHcNjJRKpUWa44NFbb0XlHxk9+shtSWV/Xxdfjsj/t2l258s8jvM60nL+PmDUSgMfyL/9w7&#10;E+cnc3g8Ey+Qq18AAAD//wMAUEsBAi0AFAAGAAgAAAAhANvh9svuAAAAhQEAABMAAAAAAAAAAAAA&#10;AAAAAAAAAFtDb250ZW50X1R5cGVzXS54bWxQSwECLQAUAAYACAAAACEAWvQsW78AAAAVAQAACwAA&#10;AAAAAAAAAAAAAAAfAQAAX3JlbHMvLnJlbHNQSwECLQAUAAYACAAAACEAgPUFCcMAAADcAAAADwAA&#10;AAAAAAAAAAAAAAAHAgAAZHJzL2Rvd25yZXYueG1sUEsFBgAAAAADAAMAtwAAAPcCAAAAAA==&#10;" strokeweight=".85pt"/>
                <v:line id="Line 55" o:spid="_x0000_s1052" style="position:absolute;visibility:visible;mso-wrap-style:square" from="1009,12869" to="10896,1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hOwQAAANwAAAAPAAAAZHJzL2Rvd25yZXYueG1sRE9Li8Iw&#10;EL4L/ocwwt40VaFI17Qsi4KyB/Fx8TY0Y1O2mZQm1vrvNwuCt/n4nrMuBtuInjpfO1YwnyUgiEun&#10;a64UXM7b6QqED8gaG8ek4Ekeinw8WmOm3YOP1J9CJWII+wwVmBDaTEpfGrLoZ64ljtzNdRZDhF0l&#10;dYePGG4buUiSVFqsOTYYbOnbUPl7ulsFP9dU8/XQm61O67DcP296Iw9KfUyGr08QgYbwFr/cOx3n&#10;L1L4fyZeIPM/AAAA//8DAFBLAQItABQABgAIAAAAIQDb4fbL7gAAAIUBAAATAAAAAAAAAAAAAAAA&#10;AAAAAABbQ29udGVudF9UeXBlc10ueG1sUEsBAi0AFAAGAAgAAAAhAFr0LFu/AAAAFQEAAAsAAAAA&#10;AAAAAAAAAAAAHwEAAF9yZWxzLy5yZWxzUEsBAi0AFAAGAAgAAAAhAHbz6E7BAAAA3AAAAA8AAAAA&#10;AAAAAAAAAAAABwIAAGRycy9kb3ducmV2LnhtbFBLBQYAAAAAAwADALcAAAD1AgAAAAA=&#10;" strokeweight=".09983mm"/>
                <v:line id="Line 54" o:spid="_x0000_s1053" style="position:absolute;visibility:visible;mso-wrap-style:square" from="1001,12872" to="1001,1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ITyvgAAANwAAAAPAAAAZHJzL2Rvd25yZXYueG1sRE9Ni8Iw&#10;EL0L/ocwC15EUwtW6RqlCKIerXofmtm2bDMpTdT6740geJvH+5zVpjeNuFPnassKZtMIBHFhdc2l&#10;gst5N1mCcB5ZY2OZFDzJwWY9HKww1fbBJ7rnvhQhhF2KCirv21RKV1Rk0E1tSxy4P9sZ9AF2pdQd&#10;PkK4aWQcRYk0WHNoqLClbUXFf34zChI/v+aXoh3zPntydrzF14SNUqOfPvsF4an3X/HHfdBhfryA&#10;9zPhArl+AQAA//8DAFBLAQItABQABgAIAAAAIQDb4fbL7gAAAIUBAAATAAAAAAAAAAAAAAAAAAAA&#10;AABbQ29udGVudF9UeXBlc10ueG1sUEsBAi0AFAAGAAgAAAAhAFr0LFu/AAAAFQEAAAsAAAAAAAAA&#10;AAAAAAAAHwEAAF9yZWxzLy5yZWxzUEsBAi0AFAAGAAgAAAAhAHS8hPK+AAAA3AAAAA8AAAAAAAAA&#10;AAAAAAAABwIAAGRycy9kb3ducmV2LnhtbFBLBQYAAAAAAwADALcAAADyAgAAAAA=&#10;" strokeweight=".3mm"/>
                <v:line id="Line 53" o:spid="_x0000_s1054" style="position:absolute;visibility:visible;mso-wrap-style:square" from="10905,12872" to="10905,16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qXxAAAANwAAAAPAAAAZHJzL2Rvd25yZXYueG1sRI9Ba8JA&#10;EIXvBf/DMoK3utFDkOgqIgiCVGxaischOybB7GzMbmP8986h0NsM781736w2g2tUT12oPRuYTRNQ&#10;xIW3NZcGvr/27wtQISJbbDyTgScF2KxHbyvMrH/wJ/V5LJWEcMjQQBVjm2kdioochqlviUW7+s5h&#10;lLUrte3wIeGu0fMkSbXDmqWhwpZ2FRW3/NcZSF15T86Xj5/+dGwP6TY0i/w5M2YyHrZLUJGG+G/+&#10;uz5YwZ8LrTwjE+j1CwAA//8DAFBLAQItABQABgAIAAAAIQDb4fbL7gAAAIUBAAATAAAAAAAAAAAA&#10;AAAAAAAAAABbQ29udGVudF9UeXBlc10ueG1sUEsBAi0AFAAGAAgAAAAhAFr0LFu/AAAAFQEAAAsA&#10;AAAAAAAAAAAAAAAAHwEAAF9yZWxzLy5yZWxzUEsBAi0AFAAGAAgAAAAhAG70qpfEAAAA3AAAAA8A&#10;AAAAAAAAAAAAAAAABwIAAGRycy9kb3ducmV2LnhtbFBLBQYAAAAAAwADALcAAAD4AgAAAAA=&#10;" strokeweight=".85pt"/>
                <v:line id="Line 52" o:spid="_x0000_s1055" style="position:absolute;visibility:visible;mso-wrap-style:square" from="1009,16039" to="10896,1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cxBwgAAANwAAAAPAAAAZHJzL2Rvd25yZXYueG1sRE/JasMw&#10;EL0H+g9iCrklcg3Z3CghCyGBHkKznQdraplaI2MpjvP3VaHQ2zzeOvNlZyvRUuNLxwrehgkI4tzp&#10;kgsFl/NuMAXhA7LGyjEpeJKH5eKlN8dMuwd/UnsKhYgh7DNUYEKoMyl9bsiiH7qaOHJfrrEYImwK&#10;qRt8xHBbyTRJxtJiybHBYE0bQ/n36W4VJF0YrbeT9PBhJ8YcXXu97Y87pfqv3eodRKAu/Iv/3Acd&#10;56cz+H0mXiAXPwAAAP//AwBQSwECLQAUAAYACAAAACEA2+H2y+4AAACFAQAAEwAAAAAAAAAAAAAA&#10;AAAAAAAAW0NvbnRlbnRfVHlwZXNdLnhtbFBLAQItABQABgAIAAAAIQBa9CxbvwAAABUBAAALAAAA&#10;AAAAAAAAAAAAAB8BAABfcmVscy8ucmVsc1BLAQItABQABgAIAAAAIQD95cxBwgAAANwAAAAPAAAA&#10;AAAAAAAAAAAAAAcCAABkcnMvZG93bnJldi54bWxQSwUGAAAAAAMAAwC3AAAA9gIAAAAA&#10;" strokeweight=".1mm"/>
                <w10:wrap anchorx="page" anchory="page"/>
              </v:group>
            </w:pict>
          </mc:Fallback>
        </mc:AlternateContent>
      </w:r>
      <w:r w:rsidR="00CD3D10">
        <w:rPr>
          <w:w w:val="130"/>
          <w:sz w:val="16"/>
        </w:rPr>
        <w:t>4</w:t>
      </w:r>
      <w:r w:rsidR="00CD3D10">
        <w:rPr>
          <w:spacing w:val="-10"/>
          <w:w w:val="130"/>
          <w:sz w:val="16"/>
        </w:rPr>
        <w:t xml:space="preserve"> </w:t>
      </w:r>
      <w:r w:rsidR="00CD3D10">
        <w:rPr>
          <w:w w:val="130"/>
          <w:sz w:val="16"/>
        </w:rPr>
        <w:t>mars</w:t>
      </w:r>
      <w:r w:rsidR="00CD3D10">
        <w:rPr>
          <w:spacing w:val="-23"/>
          <w:w w:val="130"/>
          <w:sz w:val="16"/>
        </w:rPr>
        <w:t xml:space="preserve"> </w:t>
      </w:r>
      <w:r w:rsidR="00CD3D10">
        <w:rPr>
          <w:w w:val="130"/>
          <w:sz w:val="16"/>
        </w:rPr>
        <w:t>2022</w:t>
      </w:r>
      <w:r w:rsidR="00CD3D10">
        <w:rPr>
          <w:w w:val="130"/>
          <w:sz w:val="16"/>
        </w:rPr>
        <w:tab/>
      </w:r>
      <w:r w:rsidR="00CD3D10">
        <w:rPr>
          <w:color w:val="005FAF"/>
          <w:w w:val="130"/>
          <w:sz w:val="18"/>
        </w:rPr>
        <w:t xml:space="preserve">JOURNAL   OFFICIEL   DE   LA  </w:t>
      </w:r>
      <w:r w:rsidR="00CD3D10">
        <w:rPr>
          <w:color w:val="005FAF"/>
          <w:spacing w:val="4"/>
          <w:w w:val="130"/>
          <w:sz w:val="18"/>
        </w:rPr>
        <w:t xml:space="preserve"> </w:t>
      </w:r>
      <w:r w:rsidR="00CD3D10">
        <w:rPr>
          <w:color w:val="005FAF"/>
          <w:w w:val="130"/>
          <w:sz w:val="18"/>
        </w:rPr>
        <w:t>RÉPUBLIQUE   FRANÇAISE</w:t>
      </w:r>
      <w:r w:rsidR="00CD3D10">
        <w:rPr>
          <w:color w:val="005FAF"/>
          <w:w w:val="130"/>
          <w:sz w:val="18"/>
        </w:rPr>
        <w:tab/>
      </w:r>
      <w:r w:rsidR="00CD3D10">
        <w:rPr>
          <w:w w:val="125"/>
          <w:sz w:val="16"/>
        </w:rPr>
        <w:t>Texte</w:t>
      </w:r>
      <w:r w:rsidR="00CD3D10">
        <w:rPr>
          <w:spacing w:val="-17"/>
          <w:w w:val="125"/>
          <w:sz w:val="16"/>
        </w:rPr>
        <w:t xml:space="preserve"> </w:t>
      </w:r>
      <w:r w:rsidR="00CD3D10">
        <w:rPr>
          <w:w w:val="125"/>
          <w:sz w:val="16"/>
        </w:rPr>
        <w:t>11</w:t>
      </w:r>
      <w:r w:rsidR="00CD3D10">
        <w:rPr>
          <w:spacing w:val="-17"/>
          <w:w w:val="125"/>
          <w:sz w:val="16"/>
        </w:rPr>
        <w:t xml:space="preserve"> </w:t>
      </w:r>
      <w:r w:rsidR="00CD3D10">
        <w:rPr>
          <w:w w:val="125"/>
          <w:sz w:val="16"/>
        </w:rPr>
        <w:t>sur</w:t>
      </w:r>
      <w:r w:rsidR="00CD3D10">
        <w:rPr>
          <w:spacing w:val="-17"/>
          <w:w w:val="125"/>
          <w:sz w:val="16"/>
        </w:rPr>
        <w:t xml:space="preserve"> </w:t>
      </w:r>
      <w:r w:rsidR="00CD3D10">
        <w:rPr>
          <w:w w:val="125"/>
          <w:sz w:val="16"/>
        </w:rPr>
        <w:t>123</w:t>
      </w:r>
    </w:p>
    <w:p w14:paraId="7E9008CE" w14:textId="77777777" w:rsidR="00C0112C" w:rsidRDefault="00C0112C">
      <w:pPr>
        <w:rPr>
          <w:sz w:val="20"/>
        </w:rPr>
      </w:pPr>
    </w:p>
    <w:p w14:paraId="7E9008CF" w14:textId="77777777" w:rsidR="00C0112C" w:rsidRDefault="00C0112C">
      <w:pPr>
        <w:spacing w:before="10"/>
        <w:rPr>
          <w:sz w:val="17"/>
        </w:rPr>
      </w:pPr>
    </w:p>
    <w:p w14:paraId="7E9008D0" w14:textId="77777777" w:rsidR="00C0112C" w:rsidRDefault="00CD3D10">
      <w:pPr>
        <w:spacing w:before="99"/>
        <w:ind w:left="2722"/>
        <w:rPr>
          <w:sz w:val="13"/>
        </w:rPr>
      </w:pPr>
      <w:r>
        <w:rPr>
          <w:w w:val="115"/>
          <w:sz w:val="13"/>
        </w:rPr>
        <w:t>Pôle d’activités 3 - Travail et communication en équipe    pluriprofessionnelle</w:t>
      </w:r>
    </w:p>
    <w:p w14:paraId="7E9008D1" w14:textId="77777777" w:rsidR="00C0112C" w:rsidRDefault="00C0112C">
      <w:pPr>
        <w:spacing w:before="10"/>
        <w:rPr>
          <w:sz w:val="14"/>
        </w:rPr>
      </w:pPr>
    </w:p>
    <w:p w14:paraId="7E9008D2" w14:textId="77777777" w:rsidR="00C0112C" w:rsidRDefault="00CD3D10">
      <w:pPr>
        <w:ind w:left="723"/>
        <w:rPr>
          <w:sz w:val="16"/>
        </w:rPr>
      </w:pPr>
      <w:r>
        <w:rPr>
          <w:w w:val="95"/>
          <w:sz w:val="16"/>
        </w:rPr>
        <w:t>Classement et archivage conformes aux règles et pratiques du service, de la structure</w:t>
      </w:r>
    </w:p>
    <w:p w14:paraId="7E9008D3" w14:textId="77777777" w:rsidR="00C0112C" w:rsidRDefault="00C0112C">
      <w:pPr>
        <w:spacing w:before="10"/>
        <w:rPr>
          <w:sz w:val="25"/>
        </w:rPr>
      </w:pPr>
    </w:p>
    <w:p w14:paraId="7E9008D4" w14:textId="77777777" w:rsidR="00C0112C" w:rsidRDefault="00CD3D10">
      <w:pPr>
        <w:ind w:left="2722"/>
        <w:rPr>
          <w:sz w:val="13"/>
        </w:rPr>
      </w:pPr>
      <w:r>
        <w:rPr>
          <w:w w:val="115"/>
          <w:sz w:val="13"/>
        </w:rPr>
        <w:t>Pôle d’activités 3 - Travail et communication en équipe    pluriprofessionnelle</w:t>
      </w:r>
    </w:p>
    <w:p w14:paraId="7E9008D5" w14:textId="77777777" w:rsidR="00C0112C" w:rsidRDefault="00C0112C">
      <w:pPr>
        <w:spacing w:before="7"/>
        <w:rPr>
          <w:sz w:val="14"/>
        </w:rPr>
      </w:pPr>
    </w:p>
    <w:p w14:paraId="7E9008D6" w14:textId="77777777" w:rsidR="00C0112C" w:rsidRDefault="00CD3D10">
      <w:pPr>
        <w:spacing w:before="1" w:line="184" w:lineRule="exact"/>
        <w:ind w:left="230"/>
        <w:rPr>
          <w:rFonts w:ascii="Lucida Sans" w:hAnsi="Lucida Sans"/>
          <w:b/>
          <w:sz w:val="16"/>
        </w:rPr>
      </w:pPr>
      <w:r>
        <w:rPr>
          <w:rFonts w:ascii="Lucida Sans" w:hAnsi="Lucida Sans"/>
          <w:b/>
          <w:w w:val="75"/>
          <w:sz w:val="16"/>
        </w:rPr>
        <w:t>Activité 3-3 Participation à la démarche qualité et à la prévention des risques professionnels</w:t>
      </w:r>
    </w:p>
    <w:p w14:paraId="7E9008D7" w14:textId="77777777" w:rsidR="00C0112C" w:rsidRDefault="00CD3D10">
      <w:pPr>
        <w:spacing w:line="181" w:lineRule="exact"/>
        <w:ind w:left="230"/>
        <w:rPr>
          <w:sz w:val="16"/>
        </w:rPr>
      </w:pPr>
      <w:r>
        <w:rPr>
          <w:w w:val="95"/>
          <w:sz w:val="16"/>
        </w:rPr>
        <w:t>Participation à la mise en œuvre de la démarche qualité définie dans la structure</w:t>
      </w:r>
    </w:p>
    <w:p w14:paraId="7E9008D8" w14:textId="77777777" w:rsidR="00C0112C" w:rsidRDefault="00CD3D10">
      <w:pPr>
        <w:spacing w:before="1" w:line="176" w:lineRule="exact"/>
        <w:ind w:left="230" w:right="3540"/>
        <w:rPr>
          <w:sz w:val="16"/>
        </w:rPr>
      </w:pPr>
      <w:r>
        <w:rPr>
          <w:w w:val="95"/>
          <w:sz w:val="16"/>
        </w:rPr>
        <w:t>Repérage</w:t>
      </w:r>
      <w:r>
        <w:rPr>
          <w:spacing w:val="-18"/>
          <w:w w:val="95"/>
          <w:sz w:val="16"/>
        </w:rPr>
        <w:t xml:space="preserve"> </w:t>
      </w:r>
      <w:r>
        <w:rPr>
          <w:w w:val="95"/>
          <w:sz w:val="16"/>
        </w:rPr>
        <w:t>des</w:t>
      </w:r>
      <w:r>
        <w:rPr>
          <w:spacing w:val="-17"/>
          <w:w w:val="95"/>
          <w:sz w:val="16"/>
        </w:rPr>
        <w:t xml:space="preserve"> </w:t>
      </w:r>
      <w:r>
        <w:rPr>
          <w:w w:val="95"/>
          <w:sz w:val="16"/>
        </w:rPr>
        <w:t>anomalies,</w:t>
      </w:r>
      <w:r>
        <w:rPr>
          <w:spacing w:val="-17"/>
          <w:w w:val="95"/>
          <w:sz w:val="16"/>
        </w:rPr>
        <w:t xml:space="preserve"> </w:t>
      </w:r>
      <w:r>
        <w:rPr>
          <w:w w:val="95"/>
          <w:sz w:val="16"/>
        </w:rPr>
        <w:t>des</w:t>
      </w:r>
      <w:r>
        <w:rPr>
          <w:spacing w:val="-17"/>
          <w:w w:val="95"/>
          <w:sz w:val="16"/>
        </w:rPr>
        <w:t xml:space="preserve"> </w:t>
      </w:r>
      <w:r>
        <w:rPr>
          <w:w w:val="95"/>
          <w:sz w:val="16"/>
        </w:rPr>
        <w:t>dysfonctionnements,</w:t>
      </w:r>
      <w:r>
        <w:rPr>
          <w:spacing w:val="-18"/>
          <w:w w:val="95"/>
          <w:sz w:val="16"/>
        </w:rPr>
        <w:t xml:space="preserve"> </w:t>
      </w:r>
      <w:r>
        <w:rPr>
          <w:w w:val="95"/>
          <w:sz w:val="16"/>
        </w:rPr>
        <w:t>des</w:t>
      </w:r>
      <w:r>
        <w:rPr>
          <w:spacing w:val="-17"/>
          <w:w w:val="95"/>
          <w:sz w:val="16"/>
        </w:rPr>
        <w:t xml:space="preserve"> </w:t>
      </w:r>
      <w:r>
        <w:rPr>
          <w:w w:val="95"/>
          <w:sz w:val="16"/>
        </w:rPr>
        <w:t>évènements</w:t>
      </w:r>
      <w:r>
        <w:rPr>
          <w:spacing w:val="-17"/>
          <w:w w:val="95"/>
          <w:sz w:val="16"/>
        </w:rPr>
        <w:t xml:space="preserve"> </w:t>
      </w:r>
      <w:r>
        <w:rPr>
          <w:w w:val="95"/>
          <w:sz w:val="16"/>
        </w:rPr>
        <w:t>indésirables</w:t>
      </w:r>
      <w:r>
        <w:rPr>
          <w:spacing w:val="-17"/>
          <w:w w:val="95"/>
          <w:sz w:val="16"/>
        </w:rPr>
        <w:t xml:space="preserve"> </w:t>
      </w:r>
      <w:r>
        <w:rPr>
          <w:w w:val="95"/>
          <w:sz w:val="16"/>
        </w:rPr>
        <w:t>dans</w:t>
      </w:r>
      <w:r>
        <w:rPr>
          <w:spacing w:val="-17"/>
          <w:w w:val="95"/>
          <w:sz w:val="16"/>
        </w:rPr>
        <w:t xml:space="preserve"> </w:t>
      </w:r>
      <w:r>
        <w:rPr>
          <w:w w:val="95"/>
          <w:sz w:val="16"/>
        </w:rPr>
        <w:t>les</w:t>
      </w:r>
      <w:r>
        <w:rPr>
          <w:spacing w:val="-18"/>
          <w:w w:val="95"/>
          <w:sz w:val="16"/>
        </w:rPr>
        <w:t xml:space="preserve"> </w:t>
      </w:r>
      <w:r>
        <w:rPr>
          <w:w w:val="95"/>
          <w:sz w:val="16"/>
        </w:rPr>
        <w:t>activités</w:t>
      </w:r>
      <w:r>
        <w:rPr>
          <w:spacing w:val="-17"/>
          <w:w w:val="95"/>
          <w:sz w:val="16"/>
        </w:rPr>
        <w:t xml:space="preserve"> </w:t>
      </w:r>
      <w:r>
        <w:rPr>
          <w:w w:val="95"/>
          <w:sz w:val="16"/>
        </w:rPr>
        <w:t xml:space="preserve">menées </w:t>
      </w:r>
      <w:r>
        <w:rPr>
          <w:w w:val="90"/>
          <w:sz w:val="16"/>
        </w:rPr>
        <w:t>Rédaction d’une fiche d’événement</w:t>
      </w:r>
      <w:r>
        <w:rPr>
          <w:spacing w:val="30"/>
          <w:w w:val="90"/>
          <w:sz w:val="16"/>
        </w:rPr>
        <w:t xml:space="preserve"> </w:t>
      </w:r>
      <w:r>
        <w:rPr>
          <w:w w:val="90"/>
          <w:sz w:val="16"/>
        </w:rPr>
        <w:t>indésirable</w:t>
      </w:r>
    </w:p>
    <w:p w14:paraId="7E9008D9" w14:textId="77777777" w:rsidR="00C0112C" w:rsidRDefault="00CD3D10">
      <w:pPr>
        <w:spacing w:line="174" w:lineRule="exact"/>
        <w:ind w:left="230"/>
        <w:rPr>
          <w:sz w:val="16"/>
        </w:rPr>
      </w:pPr>
      <w:r>
        <w:rPr>
          <w:w w:val="95"/>
          <w:sz w:val="16"/>
        </w:rPr>
        <w:t>Participation au suivi des actions correctives</w:t>
      </w:r>
    </w:p>
    <w:p w14:paraId="7E9008DA" w14:textId="77777777" w:rsidR="00C0112C" w:rsidRDefault="00CD3D10">
      <w:pPr>
        <w:spacing w:before="2" w:line="176" w:lineRule="exact"/>
        <w:ind w:left="230" w:right="4130"/>
        <w:rPr>
          <w:sz w:val="16"/>
        </w:rPr>
      </w:pPr>
      <w:r>
        <w:rPr>
          <w:w w:val="95"/>
          <w:sz w:val="16"/>
        </w:rPr>
        <w:t>Participation</w:t>
      </w:r>
      <w:r>
        <w:rPr>
          <w:spacing w:val="-11"/>
          <w:w w:val="95"/>
          <w:sz w:val="16"/>
        </w:rPr>
        <w:t xml:space="preserve"> </w:t>
      </w:r>
      <w:r>
        <w:rPr>
          <w:w w:val="95"/>
          <w:sz w:val="16"/>
        </w:rPr>
        <w:t>à</w:t>
      </w:r>
      <w:r>
        <w:rPr>
          <w:spacing w:val="-10"/>
          <w:w w:val="95"/>
          <w:sz w:val="16"/>
        </w:rPr>
        <w:t xml:space="preserve"> </w:t>
      </w:r>
      <w:r>
        <w:rPr>
          <w:w w:val="95"/>
          <w:sz w:val="16"/>
        </w:rPr>
        <w:t>la</w:t>
      </w:r>
      <w:r>
        <w:rPr>
          <w:spacing w:val="-11"/>
          <w:w w:val="95"/>
          <w:sz w:val="16"/>
        </w:rPr>
        <w:t xml:space="preserve"> </w:t>
      </w:r>
      <w:r>
        <w:rPr>
          <w:w w:val="95"/>
          <w:sz w:val="16"/>
        </w:rPr>
        <w:t>mise</w:t>
      </w:r>
      <w:r>
        <w:rPr>
          <w:spacing w:val="-9"/>
          <w:w w:val="95"/>
          <w:sz w:val="16"/>
        </w:rPr>
        <w:t xml:space="preserve"> </w:t>
      </w:r>
      <w:r>
        <w:rPr>
          <w:w w:val="95"/>
          <w:sz w:val="16"/>
        </w:rPr>
        <w:t>en</w:t>
      </w:r>
      <w:r>
        <w:rPr>
          <w:spacing w:val="-10"/>
          <w:w w:val="95"/>
          <w:sz w:val="16"/>
        </w:rPr>
        <w:t xml:space="preserve"> </w:t>
      </w:r>
      <w:r>
        <w:rPr>
          <w:w w:val="95"/>
          <w:sz w:val="16"/>
        </w:rPr>
        <w:t>œuvre</w:t>
      </w:r>
      <w:r>
        <w:rPr>
          <w:spacing w:val="-11"/>
          <w:w w:val="95"/>
          <w:sz w:val="16"/>
        </w:rPr>
        <w:t xml:space="preserve"> </w:t>
      </w:r>
      <w:r>
        <w:rPr>
          <w:w w:val="95"/>
          <w:sz w:val="16"/>
        </w:rPr>
        <w:t>de</w:t>
      </w:r>
      <w:r>
        <w:rPr>
          <w:spacing w:val="-10"/>
          <w:w w:val="95"/>
          <w:sz w:val="16"/>
        </w:rPr>
        <w:t xml:space="preserve"> </w:t>
      </w:r>
      <w:r>
        <w:rPr>
          <w:w w:val="95"/>
          <w:sz w:val="16"/>
        </w:rPr>
        <w:t>la</w:t>
      </w:r>
      <w:r>
        <w:rPr>
          <w:spacing w:val="-9"/>
          <w:w w:val="95"/>
          <w:sz w:val="16"/>
        </w:rPr>
        <w:t xml:space="preserve"> </w:t>
      </w:r>
      <w:r>
        <w:rPr>
          <w:w w:val="95"/>
          <w:sz w:val="16"/>
        </w:rPr>
        <w:t>politique</w:t>
      </w:r>
      <w:r>
        <w:rPr>
          <w:spacing w:val="-10"/>
          <w:w w:val="95"/>
          <w:sz w:val="16"/>
        </w:rPr>
        <w:t xml:space="preserve"> </w:t>
      </w:r>
      <w:r>
        <w:rPr>
          <w:w w:val="95"/>
          <w:sz w:val="16"/>
        </w:rPr>
        <w:t>de</w:t>
      </w:r>
      <w:r>
        <w:rPr>
          <w:spacing w:val="-10"/>
          <w:w w:val="95"/>
          <w:sz w:val="16"/>
        </w:rPr>
        <w:t xml:space="preserve"> </w:t>
      </w:r>
      <w:r>
        <w:rPr>
          <w:w w:val="95"/>
          <w:sz w:val="16"/>
        </w:rPr>
        <w:t>prévention</w:t>
      </w:r>
      <w:r>
        <w:rPr>
          <w:spacing w:val="-10"/>
          <w:w w:val="95"/>
          <w:sz w:val="16"/>
        </w:rPr>
        <w:t xml:space="preserve"> </w:t>
      </w:r>
      <w:r>
        <w:rPr>
          <w:w w:val="95"/>
          <w:sz w:val="16"/>
        </w:rPr>
        <w:t>des</w:t>
      </w:r>
      <w:r>
        <w:rPr>
          <w:spacing w:val="-10"/>
          <w:w w:val="95"/>
          <w:sz w:val="16"/>
        </w:rPr>
        <w:t xml:space="preserve"> </w:t>
      </w:r>
      <w:r>
        <w:rPr>
          <w:w w:val="95"/>
          <w:sz w:val="16"/>
        </w:rPr>
        <w:t>infections</w:t>
      </w:r>
      <w:r>
        <w:rPr>
          <w:spacing w:val="-10"/>
          <w:w w:val="95"/>
          <w:sz w:val="16"/>
        </w:rPr>
        <w:t xml:space="preserve"> </w:t>
      </w:r>
      <w:r>
        <w:rPr>
          <w:w w:val="95"/>
          <w:sz w:val="16"/>
        </w:rPr>
        <w:t>associées</w:t>
      </w:r>
      <w:r>
        <w:rPr>
          <w:spacing w:val="-10"/>
          <w:w w:val="95"/>
          <w:sz w:val="16"/>
        </w:rPr>
        <w:t xml:space="preserve"> </w:t>
      </w:r>
      <w:r>
        <w:rPr>
          <w:w w:val="95"/>
          <w:sz w:val="16"/>
        </w:rPr>
        <w:t>aux</w:t>
      </w:r>
      <w:r>
        <w:rPr>
          <w:spacing w:val="-10"/>
          <w:w w:val="95"/>
          <w:sz w:val="16"/>
        </w:rPr>
        <w:t xml:space="preserve"> </w:t>
      </w:r>
      <w:r>
        <w:rPr>
          <w:w w:val="95"/>
          <w:sz w:val="16"/>
        </w:rPr>
        <w:t xml:space="preserve">soins </w:t>
      </w:r>
      <w:r>
        <w:rPr>
          <w:sz w:val="16"/>
        </w:rPr>
        <w:t>Participation</w:t>
      </w:r>
      <w:r>
        <w:rPr>
          <w:spacing w:val="-21"/>
          <w:sz w:val="16"/>
        </w:rPr>
        <w:t xml:space="preserve"> </w:t>
      </w:r>
      <w:r>
        <w:rPr>
          <w:sz w:val="16"/>
        </w:rPr>
        <w:t>à</w:t>
      </w:r>
      <w:r>
        <w:rPr>
          <w:spacing w:val="-21"/>
          <w:sz w:val="16"/>
        </w:rPr>
        <w:t xml:space="preserve"> </w:t>
      </w:r>
      <w:r>
        <w:rPr>
          <w:sz w:val="16"/>
        </w:rPr>
        <w:t>la</w:t>
      </w:r>
      <w:r>
        <w:rPr>
          <w:spacing w:val="-21"/>
          <w:sz w:val="16"/>
        </w:rPr>
        <w:t xml:space="preserve"> </w:t>
      </w:r>
      <w:r>
        <w:rPr>
          <w:sz w:val="16"/>
        </w:rPr>
        <w:t>mise</w:t>
      </w:r>
      <w:r>
        <w:rPr>
          <w:spacing w:val="-20"/>
          <w:sz w:val="16"/>
        </w:rPr>
        <w:t xml:space="preserve"> </w:t>
      </w:r>
      <w:r>
        <w:rPr>
          <w:sz w:val="16"/>
        </w:rPr>
        <w:t>en</w:t>
      </w:r>
      <w:r>
        <w:rPr>
          <w:spacing w:val="-21"/>
          <w:sz w:val="16"/>
        </w:rPr>
        <w:t xml:space="preserve"> </w:t>
      </w:r>
      <w:r>
        <w:rPr>
          <w:sz w:val="16"/>
        </w:rPr>
        <w:t>œuvre</w:t>
      </w:r>
      <w:r>
        <w:rPr>
          <w:spacing w:val="-21"/>
          <w:sz w:val="16"/>
        </w:rPr>
        <w:t xml:space="preserve"> </w:t>
      </w:r>
      <w:r>
        <w:rPr>
          <w:sz w:val="16"/>
        </w:rPr>
        <w:t>d’une</w:t>
      </w:r>
      <w:r>
        <w:rPr>
          <w:spacing w:val="-21"/>
          <w:sz w:val="16"/>
        </w:rPr>
        <w:t xml:space="preserve"> </w:t>
      </w:r>
      <w:r>
        <w:rPr>
          <w:sz w:val="16"/>
        </w:rPr>
        <w:t>démarche</w:t>
      </w:r>
      <w:r>
        <w:rPr>
          <w:spacing w:val="-20"/>
          <w:sz w:val="16"/>
        </w:rPr>
        <w:t xml:space="preserve"> </w:t>
      </w:r>
      <w:r>
        <w:rPr>
          <w:sz w:val="16"/>
        </w:rPr>
        <w:t>de</w:t>
      </w:r>
      <w:r>
        <w:rPr>
          <w:spacing w:val="-21"/>
          <w:sz w:val="16"/>
        </w:rPr>
        <w:t xml:space="preserve"> </w:t>
      </w:r>
      <w:r>
        <w:rPr>
          <w:sz w:val="16"/>
        </w:rPr>
        <w:t>prévention</w:t>
      </w:r>
      <w:r>
        <w:rPr>
          <w:spacing w:val="-21"/>
          <w:sz w:val="16"/>
        </w:rPr>
        <w:t xml:space="preserve"> </w:t>
      </w:r>
      <w:r>
        <w:rPr>
          <w:sz w:val="16"/>
        </w:rPr>
        <w:t>des</w:t>
      </w:r>
      <w:r>
        <w:rPr>
          <w:spacing w:val="-21"/>
          <w:sz w:val="16"/>
        </w:rPr>
        <w:t xml:space="preserve"> </w:t>
      </w:r>
      <w:r>
        <w:rPr>
          <w:sz w:val="16"/>
        </w:rPr>
        <w:t>risques</w:t>
      </w:r>
      <w:r>
        <w:rPr>
          <w:spacing w:val="-21"/>
          <w:sz w:val="16"/>
        </w:rPr>
        <w:t xml:space="preserve"> </w:t>
      </w:r>
      <w:r>
        <w:rPr>
          <w:sz w:val="16"/>
        </w:rPr>
        <w:t xml:space="preserve">professionnels </w:t>
      </w:r>
      <w:r>
        <w:rPr>
          <w:w w:val="90"/>
          <w:sz w:val="16"/>
        </w:rPr>
        <w:t xml:space="preserve">Contribution à l’évaluation de nouveaux matériels et </w:t>
      </w:r>
      <w:r>
        <w:rPr>
          <w:spacing w:val="24"/>
          <w:w w:val="90"/>
          <w:sz w:val="16"/>
        </w:rPr>
        <w:t xml:space="preserve"> </w:t>
      </w:r>
      <w:r>
        <w:rPr>
          <w:w w:val="90"/>
          <w:sz w:val="16"/>
        </w:rPr>
        <w:t>équipements</w:t>
      </w:r>
    </w:p>
    <w:p w14:paraId="7E9008DB" w14:textId="77777777" w:rsidR="00C0112C" w:rsidRDefault="00CD3D10">
      <w:pPr>
        <w:spacing w:line="169" w:lineRule="exact"/>
        <w:ind w:left="723"/>
        <w:rPr>
          <w:rFonts w:ascii="Lucida Sans"/>
          <w:b/>
          <w:sz w:val="16"/>
        </w:rPr>
      </w:pPr>
      <w:r>
        <w:rPr>
          <w:rFonts w:ascii="Lucida Sans"/>
          <w:b/>
          <w:w w:val="75"/>
          <w:sz w:val="16"/>
        </w:rPr>
        <w:t>Moyens et ressources</w:t>
      </w:r>
    </w:p>
    <w:p w14:paraId="7E9008DC" w14:textId="77777777" w:rsidR="00C0112C" w:rsidRDefault="00CD3D10">
      <w:pPr>
        <w:spacing w:line="181" w:lineRule="exact"/>
        <w:ind w:left="723"/>
        <w:rPr>
          <w:sz w:val="16"/>
        </w:rPr>
      </w:pPr>
      <w:r>
        <w:rPr>
          <w:w w:val="90"/>
          <w:sz w:val="16"/>
        </w:rPr>
        <w:t>Contexte de l’intervention</w:t>
      </w:r>
    </w:p>
    <w:p w14:paraId="7E9008DD" w14:textId="77777777" w:rsidR="00C0112C" w:rsidRDefault="00CD3D10">
      <w:pPr>
        <w:spacing w:line="176" w:lineRule="exact"/>
        <w:ind w:left="723"/>
        <w:rPr>
          <w:sz w:val="16"/>
        </w:rPr>
      </w:pPr>
      <w:r>
        <w:rPr>
          <w:w w:val="95"/>
          <w:sz w:val="16"/>
        </w:rPr>
        <w:t>Logiciels et outils numériques adaptés</w:t>
      </w:r>
    </w:p>
    <w:p w14:paraId="7E9008DE" w14:textId="77777777" w:rsidR="00C0112C" w:rsidRDefault="00CD3D10">
      <w:pPr>
        <w:spacing w:line="176" w:lineRule="exact"/>
        <w:ind w:left="723"/>
        <w:rPr>
          <w:sz w:val="16"/>
        </w:rPr>
      </w:pPr>
      <w:r>
        <w:rPr>
          <w:w w:val="95"/>
          <w:sz w:val="16"/>
        </w:rPr>
        <w:t>Outils de recueil, fiches d’enregistrement, fiches de contrôle, fiches incident…</w:t>
      </w:r>
    </w:p>
    <w:p w14:paraId="7E9008DF" w14:textId="77777777" w:rsidR="00C0112C" w:rsidRDefault="00CD3D10">
      <w:pPr>
        <w:spacing w:before="1" w:line="176" w:lineRule="exact"/>
        <w:ind w:left="723" w:right="2859"/>
        <w:rPr>
          <w:sz w:val="16"/>
        </w:rPr>
      </w:pPr>
      <w:r>
        <w:rPr>
          <w:w w:val="95"/>
          <w:sz w:val="16"/>
        </w:rPr>
        <w:t>Document</w:t>
      </w:r>
      <w:r>
        <w:rPr>
          <w:spacing w:val="-16"/>
          <w:w w:val="95"/>
          <w:sz w:val="16"/>
        </w:rPr>
        <w:t xml:space="preserve"> </w:t>
      </w:r>
      <w:r>
        <w:rPr>
          <w:w w:val="95"/>
          <w:sz w:val="16"/>
        </w:rPr>
        <w:t>unique,</w:t>
      </w:r>
      <w:r>
        <w:rPr>
          <w:spacing w:val="-16"/>
          <w:w w:val="95"/>
          <w:sz w:val="16"/>
        </w:rPr>
        <w:t xml:space="preserve"> </w:t>
      </w:r>
      <w:r>
        <w:rPr>
          <w:w w:val="95"/>
          <w:sz w:val="16"/>
        </w:rPr>
        <w:t>procédures,</w:t>
      </w:r>
      <w:r>
        <w:rPr>
          <w:spacing w:val="-16"/>
          <w:w w:val="95"/>
          <w:sz w:val="16"/>
        </w:rPr>
        <w:t xml:space="preserve"> </w:t>
      </w:r>
      <w:r>
        <w:rPr>
          <w:w w:val="95"/>
          <w:sz w:val="16"/>
        </w:rPr>
        <w:t>modes</w:t>
      </w:r>
      <w:r>
        <w:rPr>
          <w:spacing w:val="-16"/>
          <w:w w:val="95"/>
          <w:sz w:val="16"/>
        </w:rPr>
        <w:t xml:space="preserve"> </w:t>
      </w:r>
      <w:r>
        <w:rPr>
          <w:w w:val="95"/>
          <w:sz w:val="16"/>
        </w:rPr>
        <w:t>opératoires,</w:t>
      </w:r>
      <w:r>
        <w:rPr>
          <w:spacing w:val="-16"/>
          <w:w w:val="95"/>
          <w:sz w:val="16"/>
        </w:rPr>
        <w:t xml:space="preserve"> </w:t>
      </w:r>
      <w:r>
        <w:rPr>
          <w:w w:val="95"/>
          <w:sz w:val="16"/>
        </w:rPr>
        <w:t>chartes,</w:t>
      </w:r>
      <w:r>
        <w:rPr>
          <w:spacing w:val="-16"/>
          <w:w w:val="95"/>
          <w:sz w:val="16"/>
        </w:rPr>
        <w:t xml:space="preserve"> </w:t>
      </w:r>
      <w:r>
        <w:rPr>
          <w:w w:val="95"/>
          <w:sz w:val="16"/>
        </w:rPr>
        <w:t>cahier</w:t>
      </w:r>
      <w:r>
        <w:rPr>
          <w:spacing w:val="-16"/>
          <w:w w:val="95"/>
          <w:sz w:val="16"/>
        </w:rPr>
        <w:t xml:space="preserve"> </w:t>
      </w:r>
      <w:r>
        <w:rPr>
          <w:w w:val="95"/>
          <w:sz w:val="16"/>
        </w:rPr>
        <w:t>des</w:t>
      </w:r>
      <w:r>
        <w:rPr>
          <w:spacing w:val="-16"/>
          <w:w w:val="95"/>
          <w:sz w:val="16"/>
        </w:rPr>
        <w:t xml:space="preserve"> </w:t>
      </w:r>
      <w:r>
        <w:rPr>
          <w:w w:val="95"/>
          <w:sz w:val="16"/>
        </w:rPr>
        <w:t>charges,</w:t>
      </w:r>
      <w:r>
        <w:rPr>
          <w:spacing w:val="-17"/>
          <w:w w:val="95"/>
          <w:sz w:val="16"/>
        </w:rPr>
        <w:t xml:space="preserve"> </w:t>
      </w:r>
      <w:r>
        <w:rPr>
          <w:w w:val="95"/>
          <w:sz w:val="16"/>
        </w:rPr>
        <w:t>guides</w:t>
      </w:r>
      <w:r>
        <w:rPr>
          <w:spacing w:val="-16"/>
          <w:w w:val="95"/>
          <w:sz w:val="16"/>
        </w:rPr>
        <w:t xml:space="preserve"> </w:t>
      </w:r>
      <w:r>
        <w:rPr>
          <w:w w:val="95"/>
          <w:sz w:val="16"/>
        </w:rPr>
        <w:t>de</w:t>
      </w:r>
      <w:r>
        <w:rPr>
          <w:spacing w:val="-16"/>
          <w:w w:val="95"/>
          <w:sz w:val="16"/>
        </w:rPr>
        <w:t xml:space="preserve"> </w:t>
      </w:r>
      <w:r>
        <w:rPr>
          <w:w w:val="95"/>
          <w:sz w:val="16"/>
        </w:rPr>
        <w:t>bonnes</w:t>
      </w:r>
      <w:r>
        <w:rPr>
          <w:spacing w:val="-16"/>
          <w:w w:val="95"/>
          <w:sz w:val="16"/>
        </w:rPr>
        <w:t xml:space="preserve"> </w:t>
      </w:r>
      <w:r>
        <w:rPr>
          <w:w w:val="95"/>
          <w:sz w:val="16"/>
        </w:rPr>
        <w:t xml:space="preserve">pratiques… </w:t>
      </w:r>
      <w:r>
        <w:rPr>
          <w:w w:val="90"/>
          <w:sz w:val="16"/>
        </w:rPr>
        <w:t>Cadre législatif et</w:t>
      </w:r>
      <w:r>
        <w:rPr>
          <w:spacing w:val="25"/>
          <w:w w:val="90"/>
          <w:sz w:val="16"/>
        </w:rPr>
        <w:t xml:space="preserve"> </w:t>
      </w:r>
      <w:r>
        <w:rPr>
          <w:w w:val="90"/>
          <w:sz w:val="16"/>
        </w:rPr>
        <w:t>réglementaire</w:t>
      </w:r>
    </w:p>
    <w:p w14:paraId="7E9008E0" w14:textId="77777777" w:rsidR="00C0112C" w:rsidRDefault="00CD3D10">
      <w:pPr>
        <w:spacing w:line="172" w:lineRule="exact"/>
        <w:ind w:left="723"/>
        <w:rPr>
          <w:sz w:val="16"/>
        </w:rPr>
      </w:pPr>
      <w:r>
        <w:rPr>
          <w:w w:val="90"/>
          <w:sz w:val="16"/>
        </w:rPr>
        <w:t>Projets d’établissement, de service.</w:t>
      </w:r>
    </w:p>
    <w:p w14:paraId="7E9008E1"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8E2" w14:textId="77777777" w:rsidR="00C0112C" w:rsidRDefault="00CD3D10">
      <w:pPr>
        <w:spacing w:line="181" w:lineRule="exact"/>
        <w:ind w:left="723"/>
        <w:rPr>
          <w:sz w:val="16"/>
        </w:rPr>
      </w:pPr>
      <w:r>
        <w:rPr>
          <w:w w:val="95"/>
          <w:sz w:val="16"/>
        </w:rPr>
        <w:t>Fiches de contrôle tenues à jour et explicites</w:t>
      </w:r>
    </w:p>
    <w:p w14:paraId="7E9008E3" w14:textId="77777777" w:rsidR="00C0112C" w:rsidRDefault="00CD3D10">
      <w:pPr>
        <w:spacing w:before="11" w:line="164" w:lineRule="exact"/>
        <w:ind w:left="723" w:right="509"/>
        <w:rPr>
          <w:sz w:val="16"/>
        </w:rPr>
      </w:pPr>
      <w:r>
        <w:rPr>
          <w:w w:val="95"/>
          <w:sz w:val="16"/>
        </w:rPr>
        <w:t>Identification</w:t>
      </w:r>
      <w:r>
        <w:rPr>
          <w:spacing w:val="-19"/>
          <w:w w:val="95"/>
          <w:sz w:val="16"/>
        </w:rPr>
        <w:t xml:space="preserve"> </w:t>
      </w:r>
      <w:r>
        <w:rPr>
          <w:w w:val="95"/>
          <w:sz w:val="16"/>
        </w:rPr>
        <w:t>et</w:t>
      </w:r>
      <w:r>
        <w:rPr>
          <w:spacing w:val="-19"/>
          <w:w w:val="95"/>
          <w:sz w:val="16"/>
        </w:rPr>
        <w:t xml:space="preserve"> </w:t>
      </w:r>
      <w:r>
        <w:rPr>
          <w:w w:val="95"/>
          <w:sz w:val="16"/>
        </w:rPr>
        <w:t>appréciation</w:t>
      </w:r>
      <w:r>
        <w:rPr>
          <w:spacing w:val="-19"/>
          <w:w w:val="95"/>
          <w:sz w:val="16"/>
        </w:rPr>
        <w:t xml:space="preserve"> </w:t>
      </w:r>
      <w:r>
        <w:rPr>
          <w:w w:val="95"/>
          <w:sz w:val="16"/>
        </w:rPr>
        <w:t>des</w:t>
      </w:r>
      <w:r>
        <w:rPr>
          <w:spacing w:val="-19"/>
          <w:w w:val="95"/>
          <w:sz w:val="16"/>
        </w:rPr>
        <w:t xml:space="preserve"> </w:t>
      </w:r>
      <w:r>
        <w:rPr>
          <w:w w:val="95"/>
          <w:sz w:val="16"/>
        </w:rPr>
        <w:t>anomalies</w:t>
      </w:r>
      <w:r>
        <w:rPr>
          <w:spacing w:val="-19"/>
          <w:w w:val="95"/>
          <w:sz w:val="16"/>
        </w:rPr>
        <w:t xml:space="preserve"> </w:t>
      </w:r>
      <w:r>
        <w:rPr>
          <w:w w:val="95"/>
          <w:sz w:val="16"/>
        </w:rPr>
        <w:t>de</w:t>
      </w:r>
      <w:r>
        <w:rPr>
          <w:spacing w:val="-19"/>
          <w:w w:val="95"/>
          <w:sz w:val="16"/>
        </w:rPr>
        <w:t xml:space="preserve"> </w:t>
      </w:r>
      <w:r>
        <w:rPr>
          <w:w w:val="95"/>
          <w:sz w:val="16"/>
        </w:rPr>
        <w:t>résultats,</w:t>
      </w:r>
      <w:r>
        <w:rPr>
          <w:spacing w:val="-19"/>
          <w:w w:val="95"/>
          <w:sz w:val="16"/>
        </w:rPr>
        <w:t xml:space="preserve"> </w:t>
      </w:r>
      <w:r>
        <w:rPr>
          <w:w w:val="95"/>
          <w:sz w:val="16"/>
        </w:rPr>
        <w:t>des</w:t>
      </w:r>
      <w:r>
        <w:rPr>
          <w:spacing w:val="-19"/>
          <w:w w:val="95"/>
          <w:sz w:val="16"/>
        </w:rPr>
        <w:t xml:space="preserve"> </w:t>
      </w:r>
      <w:r>
        <w:rPr>
          <w:w w:val="95"/>
          <w:sz w:val="16"/>
        </w:rPr>
        <w:t>incohérences</w:t>
      </w:r>
      <w:r>
        <w:rPr>
          <w:spacing w:val="-19"/>
          <w:w w:val="95"/>
          <w:sz w:val="16"/>
        </w:rPr>
        <w:t xml:space="preserve"> </w:t>
      </w:r>
      <w:r>
        <w:rPr>
          <w:w w:val="95"/>
          <w:sz w:val="16"/>
        </w:rPr>
        <w:t>de</w:t>
      </w:r>
      <w:r>
        <w:rPr>
          <w:spacing w:val="-19"/>
          <w:w w:val="95"/>
          <w:sz w:val="16"/>
        </w:rPr>
        <w:t xml:space="preserve"> </w:t>
      </w:r>
      <w:r>
        <w:rPr>
          <w:w w:val="95"/>
          <w:sz w:val="16"/>
        </w:rPr>
        <w:t>pratiques,</w:t>
      </w:r>
      <w:r>
        <w:rPr>
          <w:spacing w:val="-19"/>
          <w:w w:val="95"/>
          <w:sz w:val="16"/>
        </w:rPr>
        <w:t xml:space="preserve"> </w:t>
      </w:r>
      <w:r>
        <w:rPr>
          <w:w w:val="95"/>
          <w:sz w:val="16"/>
        </w:rPr>
        <w:t>des</w:t>
      </w:r>
      <w:r>
        <w:rPr>
          <w:spacing w:val="-19"/>
          <w:w w:val="95"/>
          <w:sz w:val="16"/>
        </w:rPr>
        <w:t xml:space="preserve"> </w:t>
      </w:r>
      <w:r>
        <w:rPr>
          <w:w w:val="95"/>
          <w:sz w:val="16"/>
        </w:rPr>
        <w:t>défaillances</w:t>
      </w:r>
      <w:r>
        <w:rPr>
          <w:spacing w:val="-19"/>
          <w:w w:val="95"/>
          <w:sz w:val="16"/>
        </w:rPr>
        <w:t xml:space="preserve"> </w:t>
      </w:r>
      <w:r>
        <w:rPr>
          <w:w w:val="95"/>
          <w:sz w:val="16"/>
        </w:rPr>
        <w:t>des</w:t>
      </w:r>
      <w:r>
        <w:rPr>
          <w:spacing w:val="-19"/>
          <w:w w:val="95"/>
          <w:sz w:val="16"/>
        </w:rPr>
        <w:t xml:space="preserve"> </w:t>
      </w:r>
      <w:r>
        <w:rPr>
          <w:w w:val="95"/>
          <w:sz w:val="16"/>
        </w:rPr>
        <w:t>matériels,</w:t>
      </w:r>
      <w:r>
        <w:rPr>
          <w:spacing w:val="-19"/>
          <w:w w:val="95"/>
          <w:sz w:val="16"/>
        </w:rPr>
        <w:t xml:space="preserve"> </w:t>
      </w:r>
      <w:r>
        <w:rPr>
          <w:w w:val="95"/>
          <w:sz w:val="16"/>
        </w:rPr>
        <w:t>des</w:t>
      </w:r>
      <w:r>
        <w:rPr>
          <w:spacing w:val="-19"/>
          <w:w w:val="95"/>
          <w:sz w:val="16"/>
        </w:rPr>
        <w:t xml:space="preserve"> </w:t>
      </w:r>
      <w:r>
        <w:rPr>
          <w:w w:val="95"/>
          <w:sz w:val="16"/>
        </w:rPr>
        <w:t>dysfonctionnements,</w:t>
      </w:r>
      <w:r>
        <w:rPr>
          <w:spacing w:val="-19"/>
          <w:w w:val="95"/>
          <w:sz w:val="16"/>
        </w:rPr>
        <w:t xml:space="preserve"> </w:t>
      </w:r>
      <w:r>
        <w:rPr>
          <w:w w:val="95"/>
          <w:sz w:val="16"/>
        </w:rPr>
        <w:t xml:space="preserve">des </w:t>
      </w:r>
      <w:r>
        <w:rPr>
          <w:w w:val="90"/>
          <w:sz w:val="16"/>
        </w:rPr>
        <w:t>évènements</w:t>
      </w:r>
      <w:r>
        <w:rPr>
          <w:spacing w:val="19"/>
          <w:w w:val="90"/>
          <w:sz w:val="16"/>
        </w:rPr>
        <w:t xml:space="preserve"> </w:t>
      </w:r>
      <w:r>
        <w:rPr>
          <w:w w:val="90"/>
          <w:sz w:val="16"/>
        </w:rPr>
        <w:t>indésirables</w:t>
      </w:r>
    </w:p>
    <w:p w14:paraId="7E9008E4" w14:textId="77777777" w:rsidR="00C0112C" w:rsidRDefault="00CD3D10">
      <w:pPr>
        <w:spacing w:before="1" w:line="176" w:lineRule="exact"/>
        <w:ind w:left="723" w:right="5472"/>
        <w:rPr>
          <w:sz w:val="16"/>
        </w:rPr>
      </w:pPr>
      <w:r>
        <w:rPr>
          <w:sz w:val="16"/>
        </w:rPr>
        <w:t xml:space="preserve">Fiches d’événement indésirable correctement complétées </w:t>
      </w:r>
      <w:r>
        <w:rPr>
          <w:w w:val="90"/>
          <w:sz w:val="16"/>
        </w:rPr>
        <w:t>Proposition d’actions correctives conformes à la démarche   qualité</w:t>
      </w:r>
    </w:p>
    <w:p w14:paraId="7E9008E5" w14:textId="77777777" w:rsidR="00C0112C" w:rsidRDefault="00CD3D10">
      <w:pPr>
        <w:spacing w:line="176" w:lineRule="exact"/>
        <w:ind w:left="723" w:right="3976"/>
        <w:rPr>
          <w:sz w:val="16"/>
        </w:rPr>
      </w:pPr>
      <w:r>
        <w:rPr>
          <w:w w:val="95"/>
          <w:sz w:val="16"/>
        </w:rPr>
        <w:t>Propositions</w:t>
      </w:r>
      <w:r>
        <w:rPr>
          <w:spacing w:val="-21"/>
          <w:w w:val="95"/>
          <w:sz w:val="16"/>
        </w:rPr>
        <w:t xml:space="preserve"> </w:t>
      </w:r>
      <w:r>
        <w:rPr>
          <w:w w:val="95"/>
          <w:sz w:val="16"/>
        </w:rPr>
        <w:t>d’éléments</w:t>
      </w:r>
      <w:r>
        <w:rPr>
          <w:spacing w:val="-20"/>
          <w:w w:val="95"/>
          <w:sz w:val="16"/>
        </w:rPr>
        <w:t xml:space="preserve"> </w:t>
      </w:r>
      <w:r>
        <w:rPr>
          <w:w w:val="95"/>
          <w:sz w:val="16"/>
        </w:rPr>
        <w:t>de</w:t>
      </w:r>
      <w:r>
        <w:rPr>
          <w:spacing w:val="-20"/>
          <w:w w:val="95"/>
          <w:sz w:val="16"/>
        </w:rPr>
        <w:t xml:space="preserve"> </w:t>
      </w:r>
      <w:r>
        <w:rPr>
          <w:w w:val="95"/>
          <w:sz w:val="16"/>
        </w:rPr>
        <w:t>procédures</w:t>
      </w:r>
      <w:r>
        <w:rPr>
          <w:spacing w:val="-20"/>
          <w:w w:val="95"/>
          <w:sz w:val="16"/>
        </w:rPr>
        <w:t xml:space="preserve"> </w:t>
      </w:r>
      <w:r>
        <w:rPr>
          <w:w w:val="95"/>
          <w:sz w:val="16"/>
        </w:rPr>
        <w:t>et/ou</w:t>
      </w:r>
      <w:r>
        <w:rPr>
          <w:spacing w:val="-21"/>
          <w:w w:val="95"/>
          <w:sz w:val="16"/>
        </w:rPr>
        <w:t xml:space="preserve"> </w:t>
      </w:r>
      <w:r>
        <w:rPr>
          <w:w w:val="95"/>
          <w:sz w:val="16"/>
        </w:rPr>
        <w:t>protocoles</w:t>
      </w:r>
      <w:r>
        <w:rPr>
          <w:spacing w:val="-20"/>
          <w:w w:val="95"/>
          <w:sz w:val="16"/>
        </w:rPr>
        <w:t xml:space="preserve"> </w:t>
      </w:r>
      <w:r>
        <w:rPr>
          <w:w w:val="95"/>
          <w:sz w:val="16"/>
        </w:rPr>
        <w:t>conformes</w:t>
      </w:r>
      <w:r>
        <w:rPr>
          <w:spacing w:val="-21"/>
          <w:w w:val="95"/>
          <w:sz w:val="16"/>
        </w:rPr>
        <w:t xml:space="preserve"> </w:t>
      </w:r>
      <w:r>
        <w:rPr>
          <w:w w:val="95"/>
          <w:sz w:val="16"/>
        </w:rPr>
        <w:t>aux</w:t>
      </w:r>
      <w:r>
        <w:rPr>
          <w:spacing w:val="-20"/>
          <w:w w:val="95"/>
          <w:sz w:val="16"/>
        </w:rPr>
        <w:t xml:space="preserve"> </w:t>
      </w:r>
      <w:r>
        <w:rPr>
          <w:w w:val="95"/>
          <w:sz w:val="16"/>
        </w:rPr>
        <w:t>normes</w:t>
      </w:r>
      <w:r>
        <w:rPr>
          <w:spacing w:val="-20"/>
          <w:w w:val="95"/>
          <w:sz w:val="16"/>
        </w:rPr>
        <w:t xml:space="preserve"> </w:t>
      </w:r>
      <w:r>
        <w:rPr>
          <w:w w:val="95"/>
          <w:sz w:val="16"/>
        </w:rPr>
        <w:t>en</w:t>
      </w:r>
      <w:r>
        <w:rPr>
          <w:spacing w:val="-20"/>
          <w:w w:val="95"/>
          <w:sz w:val="16"/>
        </w:rPr>
        <w:t xml:space="preserve"> </w:t>
      </w:r>
      <w:r>
        <w:rPr>
          <w:w w:val="95"/>
          <w:sz w:val="16"/>
        </w:rPr>
        <w:t>vigueur Mise</w:t>
      </w:r>
      <w:r>
        <w:rPr>
          <w:spacing w:val="-18"/>
          <w:w w:val="95"/>
          <w:sz w:val="16"/>
        </w:rPr>
        <w:t xml:space="preserve"> </w:t>
      </w:r>
      <w:r>
        <w:rPr>
          <w:w w:val="95"/>
          <w:sz w:val="16"/>
        </w:rPr>
        <w:t>en</w:t>
      </w:r>
      <w:r>
        <w:rPr>
          <w:spacing w:val="-18"/>
          <w:w w:val="95"/>
          <w:sz w:val="16"/>
        </w:rPr>
        <w:t xml:space="preserve"> </w:t>
      </w:r>
      <w:r>
        <w:rPr>
          <w:w w:val="95"/>
          <w:sz w:val="16"/>
        </w:rPr>
        <w:t>œuvre</w:t>
      </w:r>
      <w:r>
        <w:rPr>
          <w:spacing w:val="-18"/>
          <w:w w:val="95"/>
          <w:sz w:val="16"/>
        </w:rPr>
        <w:t xml:space="preserve"> </w:t>
      </w:r>
      <w:r>
        <w:rPr>
          <w:w w:val="95"/>
          <w:sz w:val="16"/>
        </w:rPr>
        <w:t>effective</w:t>
      </w:r>
      <w:r>
        <w:rPr>
          <w:spacing w:val="-18"/>
          <w:w w:val="95"/>
          <w:sz w:val="16"/>
        </w:rPr>
        <w:t xml:space="preserve"> </w:t>
      </w:r>
      <w:r>
        <w:rPr>
          <w:w w:val="95"/>
          <w:sz w:val="16"/>
        </w:rPr>
        <w:t>des</w:t>
      </w:r>
      <w:r>
        <w:rPr>
          <w:spacing w:val="-18"/>
          <w:w w:val="95"/>
          <w:sz w:val="16"/>
        </w:rPr>
        <w:t xml:space="preserve"> </w:t>
      </w:r>
      <w:r>
        <w:rPr>
          <w:w w:val="95"/>
          <w:sz w:val="16"/>
        </w:rPr>
        <w:t>recommandations</w:t>
      </w:r>
      <w:r>
        <w:rPr>
          <w:spacing w:val="-18"/>
          <w:w w:val="95"/>
          <w:sz w:val="16"/>
        </w:rPr>
        <w:t xml:space="preserve"> </w:t>
      </w:r>
      <w:r>
        <w:rPr>
          <w:w w:val="95"/>
          <w:sz w:val="16"/>
        </w:rPr>
        <w:t>et/ou</w:t>
      </w:r>
      <w:r>
        <w:rPr>
          <w:spacing w:val="-17"/>
          <w:w w:val="95"/>
          <w:sz w:val="16"/>
        </w:rPr>
        <w:t xml:space="preserve"> </w:t>
      </w:r>
      <w:r>
        <w:rPr>
          <w:w w:val="95"/>
          <w:sz w:val="16"/>
        </w:rPr>
        <w:t>corrections</w:t>
      </w:r>
      <w:r>
        <w:rPr>
          <w:spacing w:val="-18"/>
          <w:w w:val="95"/>
          <w:sz w:val="16"/>
        </w:rPr>
        <w:t xml:space="preserve"> </w:t>
      </w:r>
      <w:r>
        <w:rPr>
          <w:w w:val="95"/>
          <w:sz w:val="16"/>
        </w:rPr>
        <w:t>des</w:t>
      </w:r>
      <w:r>
        <w:rPr>
          <w:spacing w:val="-18"/>
          <w:w w:val="95"/>
          <w:sz w:val="16"/>
        </w:rPr>
        <w:t xml:space="preserve"> </w:t>
      </w:r>
      <w:r>
        <w:rPr>
          <w:w w:val="95"/>
          <w:sz w:val="16"/>
        </w:rPr>
        <w:t>éventuelles</w:t>
      </w:r>
      <w:r>
        <w:rPr>
          <w:spacing w:val="-18"/>
          <w:w w:val="95"/>
          <w:sz w:val="16"/>
        </w:rPr>
        <w:t xml:space="preserve"> </w:t>
      </w:r>
      <w:r>
        <w:rPr>
          <w:w w:val="95"/>
          <w:sz w:val="16"/>
        </w:rPr>
        <w:t>réserves Prévention</w:t>
      </w:r>
      <w:r>
        <w:rPr>
          <w:spacing w:val="-14"/>
          <w:w w:val="95"/>
          <w:sz w:val="16"/>
        </w:rPr>
        <w:t xml:space="preserve"> </w:t>
      </w:r>
      <w:r>
        <w:rPr>
          <w:w w:val="95"/>
          <w:sz w:val="16"/>
        </w:rPr>
        <w:t>des</w:t>
      </w:r>
      <w:r>
        <w:rPr>
          <w:spacing w:val="-13"/>
          <w:w w:val="95"/>
          <w:sz w:val="16"/>
        </w:rPr>
        <w:t xml:space="preserve"> </w:t>
      </w:r>
      <w:r>
        <w:rPr>
          <w:w w:val="95"/>
          <w:sz w:val="16"/>
        </w:rPr>
        <w:t>infections</w:t>
      </w:r>
      <w:r>
        <w:rPr>
          <w:spacing w:val="-14"/>
          <w:w w:val="95"/>
          <w:sz w:val="16"/>
        </w:rPr>
        <w:t xml:space="preserve"> </w:t>
      </w:r>
      <w:r>
        <w:rPr>
          <w:w w:val="95"/>
          <w:sz w:val="16"/>
        </w:rPr>
        <w:t>(nosocomiales)</w:t>
      </w:r>
      <w:r>
        <w:rPr>
          <w:spacing w:val="-14"/>
          <w:w w:val="95"/>
          <w:sz w:val="16"/>
        </w:rPr>
        <w:t xml:space="preserve"> </w:t>
      </w:r>
      <w:r>
        <w:rPr>
          <w:w w:val="95"/>
          <w:sz w:val="16"/>
        </w:rPr>
        <w:t>ou</w:t>
      </w:r>
      <w:r>
        <w:rPr>
          <w:spacing w:val="-13"/>
          <w:w w:val="95"/>
          <w:sz w:val="16"/>
        </w:rPr>
        <w:t xml:space="preserve"> </w:t>
      </w:r>
      <w:r>
        <w:rPr>
          <w:w w:val="95"/>
          <w:sz w:val="16"/>
        </w:rPr>
        <w:t>associées</w:t>
      </w:r>
      <w:r>
        <w:rPr>
          <w:spacing w:val="-14"/>
          <w:w w:val="95"/>
          <w:sz w:val="16"/>
        </w:rPr>
        <w:t xml:space="preserve"> </w:t>
      </w:r>
      <w:r>
        <w:rPr>
          <w:w w:val="95"/>
          <w:sz w:val="16"/>
        </w:rPr>
        <w:t>aux</w:t>
      </w:r>
      <w:r>
        <w:rPr>
          <w:spacing w:val="-13"/>
          <w:w w:val="95"/>
          <w:sz w:val="16"/>
        </w:rPr>
        <w:t xml:space="preserve"> </w:t>
      </w:r>
      <w:r>
        <w:rPr>
          <w:w w:val="95"/>
          <w:sz w:val="16"/>
        </w:rPr>
        <w:t>soins</w:t>
      </w:r>
    </w:p>
    <w:p w14:paraId="7E9008E6" w14:textId="77777777" w:rsidR="00C0112C" w:rsidRDefault="00CD3D10">
      <w:pPr>
        <w:spacing w:line="174" w:lineRule="exact"/>
        <w:ind w:left="723"/>
        <w:rPr>
          <w:sz w:val="16"/>
        </w:rPr>
      </w:pPr>
      <w:r>
        <w:rPr>
          <w:w w:val="95"/>
          <w:sz w:val="16"/>
        </w:rPr>
        <w:t>Amélioration des conditions de travail</w:t>
      </w:r>
    </w:p>
    <w:p w14:paraId="7E9008E7" w14:textId="77777777" w:rsidR="00C0112C" w:rsidRDefault="00CD3D10">
      <w:pPr>
        <w:spacing w:before="1" w:line="176" w:lineRule="exact"/>
        <w:ind w:left="723" w:right="4194"/>
        <w:rPr>
          <w:sz w:val="16"/>
        </w:rPr>
      </w:pPr>
      <w:r>
        <w:rPr>
          <w:w w:val="95"/>
          <w:sz w:val="16"/>
        </w:rPr>
        <w:t>Prévention</w:t>
      </w:r>
      <w:r>
        <w:rPr>
          <w:spacing w:val="-17"/>
          <w:w w:val="95"/>
          <w:sz w:val="16"/>
        </w:rPr>
        <w:t xml:space="preserve"> </w:t>
      </w:r>
      <w:r>
        <w:rPr>
          <w:w w:val="95"/>
          <w:sz w:val="16"/>
        </w:rPr>
        <w:t>des</w:t>
      </w:r>
      <w:r>
        <w:rPr>
          <w:spacing w:val="-16"/>
          <w:w w:val="95"/>
          <w:sz w:val="16"/>
        </w:rPr>
        <w:t xml:space="preserve"> </w:t>
      </w:r>
      <w:r>
        <w:rPr>
          <w:w w:val="95"/>
          <w:sz w:val="16"/>
        </w:rPr>
        <w:t>risques</w:t>
      </w:r>
      <w:r>
        <w:rPr>
          <w:spacing w:val="-17"/>
          <w:w w:val="95"/>
          <w:sz w:val="16"/>
        </w:rPr>
        <w:t xml:space="preserve"> </w:t>
      </w:r>
      <w:r>
        <w:rPr>
          <w:w w:val="95"/>
          <w:sz w:val="16"/>
        </w:rPr>
        <w:t>professionnels</w:t>
      </w:r>
      <w:r>
        <w:rPr>
          <w:spacing w:val="-16"/>
          <w:w w:val="95"/>
          <w:sz w:val="16"/>
        </w:rPr>
        <w:t xml:space="preserve"> </w:t>
      </w:r>
      <w:r>
        <w:rPr>
          <w:w w:val="95"/>
          <w:sz w:val="16"/>
        </w:rPr>
        <w:t>(maladies</w:t>
      </w:r>
      <w:r>
        <w:rPr>
          <w:spacing w:val="-16"/>
          <w:w w:val="95"/>
          <w:sz w:val="16"/>
        </w:rPr>
        <w:t xml:space="preserve"> </w:t>
      </w:r>
      <w:r>
        <w:rPr>
          <w:w w:val="95"/>
          <w:sz w:val="16"/>
        </w:rPr>
        <w:t>professionnelles,</w:t>
      </w:r>
      <w:r>
        <w:rPr>
          <w:spacing w:val="-16"/>
          <w:w w:val="95"/>
          <w:sz w:val="16"/>
        </w:rPr>
        <w:t xml:space="preserve"> </w:t>
      </w:r>
      <w:r>
        <w:rPr>
          <w:w w:val="95"/>
          <w:sz w:val="16"/>
        </w:rPr>
        <w:t>accidents</w:t>
      </w:r>
      <w:r>
        <w:rPr>
          <w:spacing w:val="-17"/>
          <w:w w:val="95"/>
          <w:sz w:val="16"/>
        </w:rPr>
        <w:t xml:space="preserve"> </w:t>
      </w:r>
      <w:r>
        <w:rPr>
          <w:w w:val="95"/>
          <w:sz w:val="16"/>
        </w:rPr>
        <w:t>du</w:t>
      </w:r>
      <w:r>
        <w:rPr>
          <w:spacing w:val="-16"/>
          <w:w w:val="95"/>
          <w:sz w:val="16"/>
        </w:rPr>
        <w:t xml:space="preserve"> </w:t>
      </w:r>
      <w:r>
        <w:rPr>
          <w:w w:val="95"/>
          <w:sz w:val="16"/>
        </w:rPr>
        <w:t>travail) Mise</w:t>
      </w:r>
      <w:r>
        <w:rPr>
          <w:spacing w:val="-12"/>
          <w:w w:val="95"/>
          <w:sz w:val="16"/>
        </w:rPr>
        <w:t xml:space="preserve"> </w:t>
      </w:r>
      <w:r>
        <w:rPr>
          <w:w w:val="95"/>
          <w:sz w:val="16"/>
        </w:rPr>
        <w:t>en</w:t>
      </w:r>
      <w:r>
        <w:rPr>
          <w:spacing w:val="-12"/>
          <w:w w:val="95"/>
          <w:sz w:val="16"/>
        </w:rPr>
        <w:t xml:space="preserve"> </w:t>
      </w:r>
      <w:r>
        <w:rPr>
          <w:w w:val="95"/>
          <w:sz w:val="16"/>
        </w:rPr>
        <w:t>œuvre</w:t>
      </w:r>
      <w:r>
        <w:rPr>
          <w:spacing w:val="-12"/>
          <w:w w:val="95"/>
          <w:sz w:val="16"/>
        </w:rPr>
        <w:t xml:space="preserve"> </w:t>
      </w:r>
      <w:r>
        <w:rPr>
          <w:w w:val="95"/>
          <w:sz w:val="16"/>
        </w:rPr>
        <w:t>adaptée</w:t>
      </w:r>
      <w:r>
        <w:rPr>
          <w:spacing w:val="-12"/>
          <w:w w:val="95"/>
          <w:sz w:val="16"/>
        </w:rPr>
        <w:t xml:space="preserve"> </w:t>
      </w:r>
      <w:r>
        <w:rPr>
          <w:w w:val="95"/>
          <w:sz w:val="16"/>
        </w:rPr>
        <w:t>des</w:t>
      </w:r>
      <w:r>
        <w:rPr>
          <w:spacing w:val="-12"/>
          <w:w w:val="95"/>
          <w:sz w:val="16"/>
        </w:rPr>
        <w:t xml:space="preserve"> </w:t>
      </w:r>
      <w:r>
        <w:rPr>
          <w:w w:val="95"/>
          <w:sz w:val="16"/>
        </w:rPr>
        <w:t>moyens</w:t>
      </w:r>
      <w:r>
        <w:rPr>
          <w:spacing w:val="-12"/>
          <w:w w:val="95"/>
          <w:sz w:val="16"/>
        </w:rPr>
        <w:t xml:space="preserve"> </w:t>
      </w:r>
      <w:r>
        <w:rPr>
          <w:w w:val="95"/>
          <w:sz w:val="16"/>
        </w:rPr>
        <w:t>de</w:t>
      </w:r>
      <w:r>
        <w:rPr>
          <w:spacing w:val="-12"/>
          <w:w w:val="95"/>
          <w:sz w:val="16"/>
        </w:rPr>
        <w:t xml:space="preserve"> </w:t>
      </w:r>
      <w:r>
        <w:rPr>
          <w:w w:val="95"/>
          <w:sz w:val="16"/>
        </w:rPr>
        <w:t>prévention</w:t>
      </w:r>
      <w:r>
        <w:rPr>
          <w:spacing w:val="-12"/>
          <w:w w:val="95"/>
          <w:sz w:val="16"/>
        </w:rPr>
        <w:t xml:space="preserve"> </w:t>
      </w:r>
      <w:r>
        <w:rPr>
          <w:w w:val="95"/>
          <w:sz w:val="16"/>
        </w:rPr>
        <w:t>des</w:t>
      </w:r>
      <w:r>
        <w:rPr>
          <w:spacing w:val="-12"/>
          <w:w w:val="95"/>
          <w:sz w:val="16"/>
        </w:rPr>
        <w:t xml:space="preserve"> </w:t>
      </w:r>
      <w:r>
        <w:rPr>
          <w:w w:val="95"/>
          <w:sz w:val="16"/>
        </w:rPr>
        <w:t>risques</w:t>
      </w:r>
      <w:r>
        <w:rPr>
          <w:spacing w:val="-12"/>
          <w:w w:val="95"/>
          <w:sz w:val="16"/>
        </w:rPr>
        <w:t xml:space="preserve"> </w:t>
      </w:r>
      <w:r>
        <w:rPr>
          <w:w w:val="95"/>
          <w:sz w:val="16"/>
        </w:rPr>
        <w:t>liés</w:t>
      </w:r>
      <w:r>
        <w:rPr>
          <w:spacing w:val="-12"/>
          <w:w w:val="95"/>
          <w:sz w:val="16"/>
        </w:rPr>
        <w:t xml:space="preserve"> </w:t>
      </w:r>
      <w:r>
        <w:rPr>
          <w:w w:val="95"/>
          <w:sz w:val="16"/>
        </w:rPr>
        <w:t>à</w:t>
      </w:r>
      <w:r>
        <w:rPr>
          <w:spacing w:val="-12"/>
          <w:w w:val="95"/>
          <w:sz w:val="16"/>
        </w:rPr>
        <w:t xml:space="preserve"> </w:t>
      </w:r>
      <w:r>
        <w:rPr>
          <w:w w:val="95"/>
          <w:sz w:val="16"/>
        </w:rPr>
        <w:t>l’activité</w:t>
      </w:r>
      <w:r>
        <w:rPr>
          <w:spacing w:val="-12"/>
          <w:w w:val="95"/>
          <w:sz w:val="16"/>
        </w:rPr>
        <w:t xml:space="preserve"> </w:t>
      </w:r>
      <w:r>
        <w:rPr>
          <w:w w:val="95"/>
          <w:sz w:val="16"/>
        </w:rPr>
        <w:t>physique</w:t>
      </w:r>
    </w:p>
    <w:p w14:paraId="7E9008E8" w14:textId="77777777" w:rsidR="00C0112C" w:rsidRDefault="00CD3D10">
      <w:pPr>
        <w:spacing w:line="176" w:lineRule="exact"/>
        <w:ind w:left="723" w:right="3563"/>
        <w:rPr>
          <w:sz w:val="16"/>
        </w:rPr>
      </w:pPr>
      <w:r>
        <w:rPr>
          <w:w w:val="90"/>
          <w:sz w:val="16"/>
        </w:rPr>
        <w:t xml:space="preserve">Port d’une tenue professionnelle et d’équipements de protection individuelle adaptés à l’activité </w:t>
      </w:r>
      <w:r>
        <w:rPr>
          <w:w w:val="95"/>
          <w:sz w:val="16"/>
        </w:rPr>
        <w:t>Respect des règles de sécurité</w:t>
      </w:r>
    </w:p>
    <w:p w14:paraId="7E9008E9" w14:textId="77777777" w:rsidR="00C0112C" w:rsidRDefault="00C0112C">
      <w:pPr>
        <w:spacing w:before="7"/>
        <w:rPr>
          <w:sz w:val="26"/>
        </w:rPr>
      </w:pPr>
    </w:p>
    <w:p w14:paraId="7E9008EA" w14:textId="77777777" w:rsidR="00C0112C" w:rsidRDefault="00CD3D10">
      <w:pPr>
        <w:ind w:left="2722"/>
        <w:rPr>
          <w:sz w:val="13"/>
        </w:rPr>
      </w:pPr>
      <w:r>
        <w:rPr>
          <w:w w:val="115"/>
          <w:sz w:val="13"/>
        </w:rPr>
        <w:t>Pôle d’activités 3 - Travail et communication en équipe    pluriprofessionnelle</w:t>
      </w:r>
    </w:p>
    <w:p w14:paraId="7E9008EB" w14:textId="77777777" w:rsidR="00C0112C" w:rsidRDefault="00C0112C">
      <w:pPr>
        <w:spacing w:before="8"/>
        <w:rPr>
          <w:sz w:val="14"/>
        </w:rPr>
      </w:pPr>
    </w:p>
    <w:p w14:paraId="7E9008EC" w14:textId="77777777" w:rsidR="00C0112C" w:rsidRDefault="00CD3D10">
      <w:pPr>
        <w:spacing w:line="184" w:lineRule="exact"/>
        <w:ind w:left="230"/>
        <w:rPr>
          <w:rFonts w:ascii="Lucida Sans" w:hAnsi="Lucida Sans"/>
          <w:b/>
          <w:sz w:val="16"/>
        </w:rPr>
      </w:pPr>
      <w:r>
        <w:rPr>
          <w:rFonts w:ascii="Lucida Sans" w:hAnsi="Lucida Sans"/>
          <w:b/>
          <w:w w:val="75"/>
          <w:sz w:val="16"/>
        </w:rPr>
        <w:t>Activité 3-4 Coordination d’une équipe de bio nettoyage</w:t>
      </w:r>
    </w:p>
    <w:p w14:paraId="7E9008ED" w14:textId="77777777" w:rsidR="00C0112C" w:rsidRDefault="00CD3D10">
      <w:pPr>
        <w:spacing w:before="6" w:line="176" w:lineRule="exact"/>
        <w:ind w:left="230" w:right="5336"/>
        <w:rPr>
          <w:sz w:val="16"/>
        </w:rPr>
      </w:pPr>
      <w:r>
        <w:rPr>
          <w:w w:val="90"/>
          <w:sz w:val="16"/>
        </w:rPr>
        <w:t xml:space="preserve">Coordination (formation, consignes, contrôle) d’une équipe de bio nettoyage </w:t>
      </w:r>
      <w:r>
        <w:rPr>
          <w:w w:val="95"/>
          <w:sz w:val="16"/>
        </w:rPr>
        <w:t>Planification et organisation des activités, des postes de travail</w:t>
      </w:r>
    </w:p>
    <w:p w14:paraId="7E9008EE" w14:textId="77777777" w:rsidR="00C0112C" w:rsidRDefault="00CD3D10">
      <w:pPr>
        <w:spacing w:line="176" w:lineRule="exact"/>
        <w:ind w:left="230" w:right="5413"/>
        <w:rPr>
          <w:sz w:val="16"/>
        </w:rPr>
      </w:pPr>
      <w:r>
        <w:rPr>
          <w:w w:val="95"/>
          <w:sz w:val="16"/>
        </w:rPr>
        <w:t>Mise</w:t>
      </w:r>
      <w:r>
        <w:rPr>
          <w:spacing w:val="-16"/>
          <w:w w:val="95"/>
          <w:sz w:val="16"/>
        </w:rPr>
        <w:t xml:space="preserve"> </w:t>
      </w:r>
      <w:r>
        <w:rPr>
          <w:w w:val="95"/>
          <w:sz w:val="16"/>
        </w:rPr>
        <w:t>à</w:t>
      </w:r>
      <w:r>
        <w:rPr>
          <w:spacing w:val="-16"/>
          <w:w w:val="95"/>
          <w:sz w:val="16"/>
        </w:rPr>
        <w:t xml:space="preserve"> </w:t>
      </w:r>
      <w:r>
        <w:rPr>
          <w:w w:val="95"/>
          <w:sz w:val="16"/>
        </w:rPr>
        <w:t>disposition</w:t>
      </w:r>
      <w:r>
        <w:rPr>
          <w:spacing w:val="-16"/>
          <w:w w:val="95"/>
          <w:sz w:val="16"/>
        </w:rPr>
        <w:t xml:space="preserve"> </w:t>
      </w:r>
      <w:r>
        <w:rPr>
          <w:w w:val="95"/>
          <w:sz w:val="16"/>
        </w:rPr>
        <w:t>des</w:t>
      </w:r>
      <w:r>
        <w:rPr>
          <w:spacing w:val="-16"/>
          <w:w w:val="95"/>
          <w:sz w:val="16"/>
        </w:rPr>
        <w:t xml:space="preserve"> </w:t>
      </w:r>
      <w:r>
        <w:rPr>
          <w:w w:val="95"/>
          <w:sz w:val="16"/>
        </w:rPr>
        <w:t>équipements</w:t>
      </w:r>
      <w:r>
        <w:rPr>
          <w:spacing w:val="-16"/>
          <w:w w:val="95"/>
          <w:sz w:val="16"/>
        </w:rPr>
        <w:t xml:space="preserve"> </w:t>
      </w:r>
      <w:r>
        <w:rPr>
          <w:w w:val="95"/>
          <w:sz w:val="16"/>
        </w:rPr>
        <w:t>de</w:t>
      </w:r>
      <w:r>
        <w:rPr>
          <w:spacing w:val="-16"/>
          <w:w w:val="95"/>
          <w:sz w:val="16"/>
        </w:rPr>
        <w:t xml:space="preserve"> </w:t>
      </w:r>
      <w:r>
        <w:rPr>
          <w:w w:val="95"/>
          <w:sz w:val="16"/>
        </w:rPr>
        <w:t>protection</w:t>
      </w:r>
      <w:r>
        <w:rPr>
          <w:spacing w:val="-16"/>
          <w:w w:val="95"/>
          <w:sz w:val="16"/>
        </w:rPr>
        <w:t xml:space="preserve"> </w:t>
      </w:r>
      <w:r>
        <w:rPr>
          <w:w w:val="95"/>
          <w:sz w:val="16"/>
        </w:rPr>
        <w:t>nécessaires</w:t>
      </w:r>
      <w:r>
        <w:rPr>
          <w:spacing w:val="-16"/>
          <w:w w:val="95"/>
          <w:sz w:val="16"/>
        </w:rPr>
        <w:t xml:space="preserve"> </w:t>
      </w:r>
      <w:r>
        <w:rPr>
          <w:w w:val="95"/>
          <w:sz w:val="16"/>
        </w:rPr>
        <w:t>aux</w:t>
      </w:r>
      <w:r>
        <w:rPr>
          <w:spacing w:val="-16"/>
          <w:w w:val="95"/>
          <w:sz w:val="16"/>
        </w:rPr>
        <w:t xml:space="preserve"> </w:t>
      </w:r>
      <w:r>
        <w:rPr>
          <w:w w:val="95"/>
          <w:sz w:val="16"/>
        </w:rPr>
        <w:t xml:space="preserve">activités </w:t>
      </w:r>
      <w:r>
        <w:rPr>
          <w:sz w:val="16"/>
        </w:rPr>
        <w:t xml:space="preserve">Contrôle de l’action au regard des consignes, protocoles en vigueur </w:t>
      </w:r>
      <w:r>
        <w:rPr>
          <w:w w:val="95"/>
          <w:sz w:val="16"/>
        </w:rPr>
        <w:t>Repérage</w:t>
      </w:r>
      <w:r>
        <w:rPr>
          <w:spacing w:val="-13"/>
          <w:w w:val="95"/>
          <w:sz w:val="16"/>
        </w:rPr>
        <w:t xml:space="preserve"> </w:t>
      </w:r>
      <w:r>
        <w:rPr>
          <w:w w:val="95"/>
          <w:sz w:val="16"/>
        </w:rPr>
        <w:t>des</w:t>
      </w:r>
      <w:r>
        <w:rPr>
          <w:spacing w:val="-13"/>
          <w:w w:val="95"/>
          <w:sz w:val="16"/>
        </w:rPr>
        <w:t xml:space="preserve"> </w:t>
      </w:r>
      <w:r>
        <w:rPr>
          <w:w w:val="95"/>
          <w:sz w:val="16"/>
        </w:rPr>
        <w:t>besoins</w:t>
      </w:r>
      <w:r>
        <w:rPr>
          <w:spacing w:val="-13"/>
          <w:w w:val="95"/>
          <w:sz w:val="16"/>
        </w:rPr>
        <w:t xml:space="preserve"> </w:t>
      </w:r>
      <w:r>
        <w:rPr>
          <w:w w:val="95"/>
          <w:sz w:val="16"/>
        </w:rPr>
        <w:t>de</w:t>
      </w:r>
      <w:r>
        <w:rPr>
          <w:spacing w:val="-13"/>
          <w:w w:val="95"/>
          <w:sz w:val="16"/>
        </w:rPr>
        <w:t xml:space="preserve"> </w:t>
      </w:r>
      <w:r>
        <w:rPr>
          <w:w w:val="95"/>
          <w:sz w:val="16"/>
        </w:rPr>
        <w:t>formation</w:t>
      </w:r>
      <w:r>
        <w:rPr>
          <w:spacing w:val="-13"/>
          <w:w w:val="95"/>
          <w:sz w:val="16"/>
        </w:rPr>
        <w:t xml:space="preserve"> </w:t>
      </w:r>
      <w:r>
        <w:rPr>
          <w:w w:val="95"/>
          <w:sz w:val="16"/>
        </w:rPr>
        <w:t>des</w:t>
      </w:r>
      <w:r>
        <w:rPr>
          <w:spacing w:val="-13"/>
          <w:w w:val="95"/>
          <w:sz w:val="16"/>
        </w:rPr>
        <w:t xml:space="preserve"> </w:t>
      </w:r>
      <w:r>
        <w:rPr>
          <w:w w:val="95"/>
          <w:sz w:val="16"/>
        </w:rPr>
        <w:t>agents</w:t>
      </w:r>
    </w:p>
    <w:p w14:paraId="7E9008EF" w14:textId="77777777" w:rsidR="00C0112C" w:rsidRDefault="00CD3D10">
      <w:pPr>
        <w:spacing w:line="176" w:lineRule="exact"/>
        <w:ind w:left="723" w:right="7516" w:hanging="494"/>
        <w:rPr>
          <w:sz w:val="16"/>
        </w:rPr>
      </w:pPr>
      <w:r>
        <w:rPr>
          <w:w w:val="95"/>
          <w:sz w:val="16"/>
        </w:rPr>
        <w:t xml:space="preserve">Participation à la formation des agents </w:t>
      </w:r>
      <w:r>
        <w:rPr>
          <w:rFonts w:ascii="Lucida Sans" w:hAnsi="Lucida Sans"/>
          <w:b/>
          <w:w w:val="95"/>
          <w:sz w:val="16"/>
        </w:rPr>
        <w:t xml:space="preserve">Moyens et ressources </w:t>
      </w:r>
      <w:r>
        <w:rPr>
          <w:w w:val="90"/>
          <w:sz w:val="16"/>
        </w:rPr>
        <w:t>Contexte de l’intervention</w:t>
      </w:r>
    </w:p>
    <w:p w14:paraId="7E9008F0" w14:textId="77777777" w:rsidR="00C0112C" w:rsidRDefault="00CD3D10">
      <w:pPr>
        <w:spacing w:line="176" w:lineRule="exact"/>
        <w:ind w:left="723" w:right="430"/>
        <w:rPr>
          <w:sz w:val="16"/>
        </w:rPr>
      </w:pPr>
      <w:r>
        <w:rPr>
          <w:w w:val="95"/>
          <w:sz w:val="16"/>
        </w:rPr>
        <w:t>Matériels,</w:t>
      </w:r>
      <w:r>
        <w:rPr>
          <w:spacing w:val="-17"/>
          <w:w w:val="95"/>
          <w:sz w:val="16"/>
        </w:rPr>
        <w:t xml:space="preserve"> </w:t>
      </w:r>
      <w:r>
        <w:rPr>
          <w:w w:val="95"/>
          <w:sz w:val="16"/>
        </w:rPr>
        <w:t>accessoires,</w:t>
      </w:r>
      <w:r>
        <w:rPr>
          <w:spacing w:val="-17"/>
          <w:w w:val="95"/>
          <w:sz w:val="16"/>
        </w:rPr>
        <w:t xml:space="preserve"> </w:t>
      </w:r>
      <w:r>
        <w:rPr>
          <w:w w:val="95"/>
          <w:sz w:val="16"/>
        </w:rPr>
        <w:t>consommables</w:t>
      </w:r>
      <w:r>
        <w:rPr>
          <w:spacing w:val="-17"/>
          <w:w w:val="95"/>
          <w:sz w:val="16"/>
        </w:rPr>
        <w:t xml:space="preserve"> </w:t>
      </w:r>
      <w:r>
        <w:rPr>
          <w:w w:val="95"/>
          <w:sz w:val="16"/>
        </w:rPr>
        <w:t>et</w:t>
      </w:r>
      <w:r>
        <w:rPr>
          <w:spacing w:val="-17"/>
          <w:w w:val="95"/>
          <w:sz w:val="16"/>
        </w:rPr>
        <w:t xml:space="preserve"> </w:t>
      </w:r>
      <w:r>
        <w:rPr>
          <w:w w:val="95"/>
          <w:sz w:val="16"/>
        </w:rPr>
        <w:t>produits</w:t>
      </w:r>
      <w:r>
        <w:rPr>
          <w:spacing w:val="-17"/>
          <w:w w:val="95"/>
          <w:sz w:val="16"/>
        </w:rPr>
        <w:t xml:space="preserve"> </w:t>
      </w:r>
      <w:r>
        <w:rPr>
          <w:w w:val="95"/>
          <w:sz w:val="16"/>
        </w:rPr>
        <w:t>(y</w:t>
      </w:r>
      <w:r>
        <w:rPr>
          <w:spacing w:val="-17"/>
          <w:w w:val="95"/>
          <w:sz w:val="16"/>
        </w:rPr>
        <w:t xml:space="preserve"> </w:t>
      </w:r>
      <w:r>
        <w:rPr>
          <w:w w:val="95"/>
          <w:sz w:val="16"/>
        </w:rPr>
        <w:t>compris</w:t>
      </w:r>
      <w:r>
        <w:rPr>
          <w:spacing w:val="-16"/>
          <w:w w:val="95"/>
          <w:sz w:val="16"/>
        </w:rPr>
        <w:t xml:space="preserve"> </w:t>
      </w:r>
      <w:r>
        <w:rPr>
          <w:w w:val="95"/>
          <w:sz w:val="16"/>
        </w:rPr>
        <w:t>écoproduits),</w:t>
      </w:r>
      <w:r>
        <w:rPr>
          <w:spacing w:val="-17"/>
          <w:w w:val="95"/>
          <w:sz w:val="16"/>
        </w:rPr>
        <w:t xml:space="preserve"> </w:t>
      </w:r>
      <w:r>
        <w:rPr>
          <w:w w:val="95"/>
          <w:sz w:val="16"/>
        </w:rPr>
        <w:t>leur</w:t>
      </w:r>
      <w:r>
        <w:rPr>
          <w:spacing w:val="-17"/>
          <w:w w:val="95"/>
          <w:sz w:val="16"/>
        </w:rPr>
        <w:t xml:space="preserve"> </w:t>
      </w:r>
      <w:r>
        <w:rPr>
          <w:w w:val="95"/>
          <w:sz w:val="16"/>
        </w:rPr>
        <w:t>documentation</w:t>
      </w:r>
      <w:r>
        <w:rPr>
          <w:spacing w:val="-17"/>
          <w:w w:val="95"/>
          <w:sz w:val="16"/>
        </w:rPr>
        <w:t xml:space="preserve"> </w:t>
      </w:r>
      <w:r>
        <w:rPr>
          <w:w w:val="95"/>
          <w:sz w:val="16"/>
        </w:rPr>
        <w:t>technique</w:t>
      </w:r>
      <w:r>
        <w:rPr>
          <w:spacing w:val="-17"/>
          <w:w w:val="95"/>
          <w:sz w:val="16"/>
        </w:rPr>
        <w:t xml:space="preserve"> </w:t>
      </w:r>
      <w:r>
        <w:rPr>
          <w:w w:val="95"/>
          <w:sz w:val="16"/>
        </w:rPr>
        <w:t>dont</w:t>
      </w:r>
      <w:r>
        <w:rPr>
          <w:spacing w:val="-17"/>
          <w:w w:val="95"/>
          <w:sz w:val="16"/>
        </w:rPr>
        <w:t xml:space="preserve"> </w:t>
      </w:r>
      <w:r>
        <w:rPr>
          <w:w w:val="95"/>
          <w:sz w:val="16"/>
        </w:rPr>
        <w:t>les</w:t>
      </w:r>
      <w:r>
        <w:rPr>
          <w:spacing w:val="-17"/>
          <w:w w:val="95"/>
          <w:sz w:val="16"/>
        </w:rPr>
        <w:t xml:space="preserve"> </w:t>
      </w:r>
      <w:r>
        <w:rPr>
          <w:w w:val="95"/>
          <w:sz w:val="16"/>
        </w:rPr>
        <w:t>fiches</w:t>
      </w:r>
      <w:r>
        <w:rPr>
          <w:spacing w:val="-16"/>
          <w:w w:val="95"/>
          <w:sz w:val="16"/>
        </w:rPr>
        <w:t xml:space="preserve"> </w:t>
      </w:r>
      <w:r>
        <w:rPr>
          <w:w w:val="95"/>
          <w:sz w:val="16"/>
        </w:rPr>
        <w:t>de</w:t>
      </w:r>
      <w:r>
        <w:rPr>
          <w:spacing w:val="-17"/>
          <w:w w:val="95"/>
          <w:sz w:val="16"/>
        </w:rPr>
        <w:t xml:space="preserve"> </w:t>
      </w:r>
      <w:r>
        <w:rPr>
          <w:w w:val="95"/>
          <w:sz w:val="16"/>
        </w:rPr>
        <w:t>données</w:t>
      </w:r>
      <w:r>
        <w:rPr>
          <w:spacing w:val="-17"/>
          <w:w w:val="95"/>
          <w:sz w:val="16"/>
        </w:rPr>
        <w:t xml:space="preserve"> </w:t>
      </w:r>
      <w:r>
        <w:rPr>
          <w:w w:val="95"/>
          <w:sz w:val="16"/>
        </w:rPr>
        <w:t>de</w:t>
      </w:r>
      <w:r>
        <w:rPr>
          <w:spacing w:val="-17"/>
          <w:w w:val="95"/>
          <w:sz w:val="16"/>
        </w:rPr>
        <w:t xml:space="preserve"> </w:t>
      </w:r>
      <w:r>
        <w:rPr>
          <w:w w:val="95"/>
          <w:sz w:val="16"/>
        </w:rPr>
        <w:t>sécurité</w:t>
      </w:r>
      <w:r>
        <w:rPr>
          <w:spacing w:val="-17"/>
          <w:w w:val="95"/>
          <w:sz w:val="16"/>
        </w:rPr>
        <w:t xml:space="preserve"> </w:t>
      </w:r>
      <w:r>
        <w:rPr>
          <w:w w:val="95"/>
          <w:sz w:val="16"/>
        </w:rPr>
        <w:t>(FDS) Outils</w:t>
      </w:r>
      <w:r>
        <w:rPr>
          <w:spacing w:val="-21"/>
          <w:w w:val="95"/>
          <w:sz w:val="16"/>
        </w:rPr>
        <w:t xml:space="preserve"> </w:t>
      </w:r>
      <w:r>
        <w:rPr>
          <w:w w:val="95"/>
          <w:sz w:val="16"/>
        </w:rPr>
        <w:t>informatiques</w:t>
      </w:r>
      <w:r>
        <w:rPr>
          <w:spacing w:val="-21"/>
          <w:w w:val="95"/>
          <w:sz w:val="16"/>
        </w:rPr>
        <w:t xml:space="preserve"> </w:t>
      </w:r>
      <w:r>
        <w:rPr>
          <w:w w:val="95"/>
          <w:sz w:val="16"/>
        </w:rPr>
        <w:t>et</w:t>
      </w:r>
      <w:r>
        <w:rPr>
          <w:spacing w:val="-21"/>
          <w:w w:val="95"/>
          <w:sz w:val="16"/>
        </w:rPr>
        <w:t xml:space="preserve"> </w:t>
      </w:r>
      <w:r>
        <w:rPr>
          <w:w w:val="95"/>
          <w:sz w:val="16"/>
        </w:rPr>
        <w:t>logiciels</w:t>
      </w:r>
      <w:r>
        <w:rPr>
          <w:spacing w:val="-21"/>
          <w:w w:val="95"/>
          <w:sz w:val="16"/>
        </w:rPr>
        <w:t xml:space="preserve"> </w:t>
      </w:r>
      <w:r>
        <w:rPr>
          <w:w w:val="95"/>
          <w:sz w:val="16"/>
        </w:rPr>
        <w:t>adaptés</w:t>
      </w:r>
    </w:p>
    <w:p w14:paraId="7E9008F1" w14:textId="77777777" w:rsidR="00C0112C" w:rsidRDefault="00CD3D10">
      <w:pPr>
        <w:spacing w:line="176" w:lineRule="exact"/>
        <w:ind w:left="723" w:right="5635"/>
        <w:rPr>
          <w:sz w:val="16"/>
        </w:rPr>
      </w:pPr>
      <w:r>
        <w:rPr>
          <w:w w:val="90"/>
          <w:sz w:val="16"/>
        </w:rPr>
        <w:t>Protocoles d’entretien en vigueur, procédures, fiches de poste Charte qualité, système qualité</w:t>
      </w:r>
    </w:p>
    <w:p w14:paraId="7E9008F2" w14:textId="77777777" w:rsidR="00C0112C" w:rsidRDefault="00CD3D10">
      <w:pPr>
        <w:spacing w:line="169" w:lineRule="exact"/>
        <w:ind w:left="723"/>
        <w:rPr>
          <w:rFonts w:ascii="Lucida Sans" w:hAnsi="Lucida Sans"/>
          <w:b/>
          <w:sz w:val="16"/>
        </w:rPr>
      </w:pPr>
      <w:r>
        <w:rPr>
          <w:rFonts w:ascii="Lucida Sans" w:hAnsi="Lucida Sans"/>
          <w:b/>
          <w:w w:val="70"/>
          <w:sz w:val="16"/>
        </w:rPr>
        <w:t>Résultats  attendus</w:t>
      </w:r>
    </w:p>
    <w:p w14:paraId="7E9008F3" w14:textId="77777777" w:rsidR="00C0112C" w:rsidRDefault="00CD3D10">
      <w:pPr>
        <w:spacing w:line="181" w:lineRule="exact"/>
        <w:ind w:left="723"/>
        <w:rPr>
          <w:sz w:val="16"/>
        </w:rPr>
      </w:pPr>
      <w:r>
        <w:rPr>
          <w:w w:val="95"/>
          <w:sz w:val="16"/>
        </w:rPr>
        <w:t>Planning respectant les priorités des activités et des contraintes</w:t>
      </w:r>
    </w:p>
    <w:p w14:paraId="7E9008F4" w14:textId="77777777" w:rsidR="00C0112C" w:rsidRDefault="00CD3D10">
      <w:pPr>
        <w:spacing w:before="1" w:line="176" w:lineRule="exact"/>
        <w:ind w:left="723" w:right="4657"/>
        <w:rPr>
          <w:sz w:val="16"/>
        </w:rPr>
      </w:pPr>
      <w:r>
        <w:rPr>
          <w:w w:val="95"/>
          <w:sz w:val="16"/>
        </w:rPr>
        <w:t>Vigilance</w:t>
      </w:r>
      <w:r>
        <w:rPr>
          <w:spacing w:val="-18"/>
          <w:w w:val="95"/>
          <w:sz w:val="16"/>
        </w:rPr>
        <w:t xml:space="preserve"> </w:t>
      </w:r>
      <w:r>
        <w:rPr>
          <w:w w:val="95"/>
          <w:sz w:val="16"/>
        </w:rPr>
        <w:t>sur</w:t>
      </w:r>
      <w:r>
        <w:rPr>
          <w:spacing w:val="-18"/>
          <w:w w:val="95"/>
          <w:sz w:val="16"/>
        </w:rPr>
        <w:t xml:space="preserve"> </w:t>
      </w:r>
      <w:r>
        <w:rPr>
          <w:w w:val="95"/>
          <w:sz w:val="16"/>
        </w:rPr>
        <w:t>l’utilisation</w:t>
      </w:r>
      <w:r>
        <w:rPr>
          <w:spacing w:val="-18"/>
          <w:w w:val="95"/>
          <w:sz w:val="16"/>
        </w:rPr>
        <w:t xml:space="preserve"> </w:t>
      </w:r>
      <w:r>
        <w:rPr>
          <w:w w:val="95"/>
          <w:sz w:val="16"/>
        </w:rPr>
        <w:t>des</w:t>
      </w:r>
      <w:r>
        <w:rPr>
          <w:spacing w:val="-18"/>
          <w:w w:val="95"/>
          <w:sz w:val="16"/>
        </w:rPr>
        <w:t xml:space="preserve"> </w:t>
      </w:r>
      <w:r>
        <w:rPr>
          <w:w w:val="95"/>
          <w:sz w:val="16"/>
        </w:rPr>
        <w:t>équipements</w:t>
      </w:r>
      <w:r>
        <w:rPr>
          <w:spacing w:val="-18"/>
          <w:w w:val="95"/>
          <w:sz w:val="16"/>
        </w:rPr>
        <w:t xml:space="preserve"> </w:t>
      </w:r>
      <w:r>
        <w:rPr>
          <w:w w:val="95"/>
          <w:sz w:val="16"/>
        </w:rPr>
        <w:t>de</w:t>
      </w:r>
      <w:r>
        <w:rPr>
          <w:spacing w:val="-18"/>
          <w:w w:val="95"/>
          <w:sz w:val="16"/>
        </w:rPr>
        <w:t xml:space="preserve"> </w:t>
      </w:r>
      <w:r>
        <w:rPr>
          <w:w w:val="95"/>
          <w:sz w:val="16"/>
        </w:rPr>
        <w:t>protection</w:t>
      </w:r>
      <w:r>
        <w:rPr>
          <w:spacing w:val="-18"/>
          <w:w w:val="95"/>
          <w:sz w:val="16"/>
        </w:rPr>
        <w:t xml:space="preserve"> </w:t>
      </w:r>
      <w:r>
        <w:rPr>
          <w:w w:val="95"/>
          <w:sz w:val="16"/>
        </w:rPr>
        <w:t>collectifs</w:t>
      </w:r>
      <w:r>
        <w:rPr>
          <w:spacing w:val="-18"/>
          <w:w w:val="95"/>
          <w:sz w:val="16"/>
        </w:rPr>
        <w:t xml:space="preserve"> </w:t>
      </w:r>
      <w:r>
        <w:rPr>
          <w:w w:val="95"/>
          <w:sz w:val="16"/>
        </w:rPr>
        <w:t>et</w:t>
      </w:r>
      <w:r>
        <w:rPr>
          <w:spacing w:val="-17"/>
          <w:w w:val="95"/>
          <w:sz w:val="16"/>
        </w:rPr>
        <w:t xml:space="preserve"> </w:t>
      </w:r>
      <w:r>
        <w:rPr>
          <w:w w:val="95"/>
          <w:sz w:val="16"/>
        </w:rPr>
        <w:t>individuels Prise</w:t>
      </w:r>
      <w:r>
        <w:rPr>
          <w:spacing w:val="-12"/>
          <w:w w:val="95"/>
          <w:sz w:val="16"/>
        </w:rPr>
        <w:t xml:space="preserve"> </w:t>
      </w:r>
      <w:r>
        <w:rPr>
          <w:w w:val="95"/>
          <w:sz w:val="16"/>
        </w:rPr>
        <w:t>en</w:t>
      </w:r>
      <w:r>
        <w:rPr>
          <w:spacing w:val="-11"/>
          <w:w w:val="95"/>
          <w:sz w:val="16"/>
        </w:rPr>
        <w:t xml:space="preserve"> </w:t>
      </w:r>
      <w:r>
        <w:rPr>
          <w:w w:val="95"/>
          <w:sz w:val="16"/>
        </w:rPr>
        <w:t>compte</w:t>
      </w:r>
      <w:r>
        <w:rPr>
          <w:spacing w:val="-11"/>
          <w:w w:val="95"/>
          <w:sz w:val="16"/>
        </w:rPr>
        <w:t xml:space="preserve"> </w:t>
      </w:r>
      <w:r>
        <w:rPr>
          <w:w w:val="95"/>
          <w:sz w:val="16"/>
        </w:rPr>
        <w:t>de</w:t>
      </w:r>
      <w:r>
        <w:rPr>
          <w:spacing w:val="-11"/>
          <w:w w:val="95"/>
          <w:sz w:val="16"/>
        </w:rPr>
        <w:t xml:space="preserve"> </w:t>
      </w:r>
      <w:r>
        <w:rPr>
          <w:w w:val="95"/>
          <w:sz w:val="16"/>
        </w:rPr>
        <w:t>la</w:t>
      </w:r>
      <w:r>
        <w:rPr>
          <w:spacing w:val="-12"/>
          <w:w w:val="95"/>
          <w:sz w:val="16"/>
        </w:rPr>
        <w:t xml:space="preserve"> </w:t>
      </w:r>
      <w:r>
        <w:rPr>
          <w:w w:val="95"/>
          <w:sz w:val="16"/>
        </w:rPr>
        <w:t>prévention</w:t>
      </w:r>
      <w:r>
        <w:rPr>
          <w:spacing w:val="-11"/>
          <w:w w:val="95"/>
          <w:sz w:val="16"/>
        </w:rPr>
        <w:t xml:space="preserve"> </w:t>
      </w:r>
      <w:r>
        <w:rPr>
          <w:w w:val="95"/>
          <w:sz w:val="16"/>
        </w:rPr>
        <w:t>des</w:t>
      </w:r>
      <w:r>
        <w:rPr>
          <w:spacing w:val="-11"/>
          <w:w w:val="95"/>
          <w:sz w:val="16"/>
        </w:rPr>
        <w:t xml:space="preserve"> </w:t>
      </w:r>
      <w:r>
        <w:rPr>
          <w:w w:val="95"/>
          <w:sz w:val="16"/>
        </w:rPr>
        <w:t>risques</w:t>
      </w:r>
      <w:r>
        <w:rPr>
          <w:spacing w:val="-11"/>
          <w:w w:val="95"/>
          <w:sz w:val="16"/>
        </w:rPr>
        <w:t xml:space="preserve"> </w:t>
      </w:r>
      <w:r>
        <w:rPr>
          <w:w w:val="95"/>
          <w:sz w:val="16"/>
        </w:rPr>
        <w:t>biologiques</w:t>
      </w:r>
      <w:r>
        <w:rPr>
          <w:spacing w:val="-11"/>
          <w:w w:val="95"/>
          <w:sz w:val="16"/>
        </w:rPr>
        <w:t xml:space="preserve"> </w:t>
      </w:r>
      <w:r>
        <w:rPr>
          <w:w w:val="95"/>
          <w:sz w:val="16"/>
        </w:rPr>
        <w:t>–</w:t>
      </w:r>
      <w:r>
        <w:rPr>
          <w:spacing w:val="-12"/>
          <w:w w:val="95"/>
          <w:sz w:val="16"/>
        </w:rPr>
        <w:t xml:space="preserve"> </w:t>
      </w:r>
      <w:r>
        <w:rPr>
          <w:w w:val="95"/>
          <w:sz w:val="16"/>
        </w:rPr>
        <w:t>chimiques</w:t>
      </w:r>
    </w:p>
    <w:p w14:paraId="7E9008F5" w14:textId="77777777" w:rsidR="00C0112C" w:rsidRDefault="00CD3D10">
      <w:pPr>
        <w:spacing w:line="176" w:lineRule="exact"/>
        <w:ind w:left="723" w:right="6604"/>
        <w:rPr>
          <w:sz w:val="16"/>
        </w:rPr>
      </w:pPr>
      <w:r>
        <w:rPr>
          <w:w w:val="95"/>
          <w:sz w:val="16"/>
        </w:rPr>
        <w:t>Prise en compte des compétences des agents Respect de la législation du travail</w:t>
      </w:r>
    </w:p>
    <w:p w14:paraId="7E9008F6" w14:textId="77777777" w:rsidR="00C0112C" w:rsidRDefault="00CD3D10">
      <w:pPr>
        <w:spacing w:line="176" w:lineRule="exact"/>
        <w:ind w:left="723" w:right="5336"/>
        <w:rPr>
          <w:sz w:val="16"/>
        </w:rPr>
      </w:pPr>
      <w:r>
        <w:rPr>
          <w:w w:val="90"/>
          <w:sz w:val="16"/>
        </w:rPr>
        <w:t>Pertinence des propositions d’organisation du travail d’équipe Identification pertinente des besoins de formation</w:t>
      </w:r>
    </w:p>
    <w:p w14:paraId="7E9008F7" w14:textId="77777777" w:rsidR="00C0112C" w:rsidRDefault="00CD3D10">
      <w:pPr>
        <w:spacing w:line="184" w:lineRule="exact"/>
        <w:ind w:left="723"/>
        <w:rPr>
          <w:sz w:val="16"/>
        </w:rPr>
      </w:pPr>
      <w:r>
        <w:rPr>
          <w:w w:val="95"/>
          <w:sz w:val="16"/>
        </w:rPr>
        <w:t>Mise en place de mesures correctives</w:t>
      </w:r>
    </w:p>
    <w:p w14:paraId="7E9008F8" w14:textId="77777777" w:rsidR="00C0112C" w:rsidRDefault="00C0112C">
      <w:pPr>
        <w:spacing w:before="11"/>
        <w:rPr>
          <w:sz w:val="25"/>
        </w:rPr>
      </w:pPr>
    </w:p>
    <w:p w14:paraId="7E9008F9" w14:textId="77777777" w:rsidR="00C0112C" w:rsidRDefault="00CD3D10">
      <w:pPr>
        <w:ind w:left="2722"/>
        <w:rPr>
          <w:sz w:val="13"/>
        </w:rPr>
      </w:pPr>
      <w:r>
        <w:rPr>
          <w:w w:val="115"/>
          <w:sz w:val="13"/>
        </w:rPr>
        <w:t>Pôle d’activités 3 - Travail et communication en équipe    pluriprofessionnelle</w:t>
      </w:r>
    </w:p>
    <w:p w14:paraId="7E9008FA" w14:textId="77777777" w:rsidR="00C0112C" w:rsidRDefault="00C0112C">
      <w:pPr>
        <w:spacing w:before="8"/>
        <w:rPr>
          <w:sz w:val="16"/>
        </w:rPr>
      </w:pPr>
    </w:p>
    <w:p w14:paraId="7E9008FB" w14:textId="77777777" w:rsidR="00C0112C" w:rsidRDefault="00CD3D10">
      <w:pPr>
        <w:spacing w:line="164" w:lineRule="exact"/>
        <w:ind w:left="394" w:hanging="165"/>
        <w:rPr>
          <w:rFonts w:ascii="Lucida Sans" w:hAnsi="Lucida Sans"/>
          <w:b/>
          <w:sz w:val="16"/>
        </w:rPr>
      </w:pPr>
      <w:r>
        <w:rPr>
          <w:rFonts w:ascii="Lucida Sans" w:hAnsi="Lucida Sans"/>
          <w:b/>
          <w:w w:val="75"/>
          <w:sz w:val="16"/>
        </w:rPr>
        <w:t>Activité</w:t>
      </w:r>
      <w:r>
        <w:rPr>
          <w:rFonts w:ascii="Lucida Sans" w:hAnsi="Lucida Sans"/>
          <w:b/>
          <w:spacing w:val="-17"/>
          <w:w w:val="75"/>
          <w:sz w:val="16"/>
        </w:rPr>
        <w:t xml:space="preserve"> </w:t>
      </w:r>
      <w:r>
        <w:rPr>
          <w:rFonts w:ascii="Lucida Sans" w:hAnsi="Lucida Sans"/>
          <w:b/>
          <w:w w:val="75"/>
          <w:sz w:val="16"/>
        </w:rPr>
        <w:t>3-5</w:t>
      </w:r>
      <w:r>
        <w:rPr>
          <w:rFonts w:ascii="Lucida Sans" w:hAnsi="Lucida Sans"/>
          <w:b/>
          <w:spacing w:val="-17"/>
          <w:w w:val="75"/>
          <w:sz w:val="16"/>
        </w:rPr>
        <w:t xml:space="preserve"> </w:t>
      </w:r>
      <w:r>
        <w:rPr>
          <w:rFonts w:ascii="Lucida Sans" w:hAnsi="Lucida Sans"/>
          <w:b/>
          <w:w w:val="75"/>
          <w:sz w:val="16"/>
        </w:rPr>
        <w:t>Participation</w:t>
      </w:r>
      <w:r>
        <w:rPr>
          <w:rFonts w:ascii="Lucida Sans" w:hAnsi="Lucida Sans"/>
          <w:b/>
          <w:spacing w:val="-17"/>
          <w:w w:val="75"/>
          <w:sz w:val="16"/>
        </w:rPr>
        <w:t xml:space="preserve"> </w:t>
      </w:r>
      <w:r>
        <w:rPr>
          <w:rFonts w:ascii="Lucida Sans" w:hAnsi="Lucida Sans"/>
          <w:b/>
          <w:w w:val="75"/>
          <w:sz w:val="16"/>
        </w:rPr>
        <w:t>à</w:t>
      </w:r>
      <w:r>
        <w:rPr>
          <w:rFonts w:ascii="Lucida Sans" w:hAnsi="Lucida Sans"/>
          <w:b/>
          <w:spacing w:val="-17"/>
          <w:w w:val="75"/>
          <w:sz w:val="16"/>
        </w:rPr>
        <w:t xml:space="preserve"> </w:t>
      </w:r>
      <w:r>
        <w:rPr>
          <w:rFonts w:ascii="Lucida Sans" w:hAnsi="Lucida Sans"/>
          <w:b/>
          <w:w w:val="75"/>
          <w:sz w:val="16"/>
        </w:rPr>
        <w:t>l’accueil,</w:t>
      </w:r>
      <w:r>
        <w:rPr>
          <w:rFonts w:ascii="Lucida Sans" w:hAnsi="Lucida Sans"/>
          <w:b/>
          <w:spacing w:val="-17"/>
          <w:w w:val="75"/>
          <w:sz w:val="16"/>
        </w:rPr>
        <w:t xml:space="preserve"> </w:t>
      </w:r>
      <w:r>
        <w:rPr>
          <w:rFonts w:ascii="Lucida Sans" w:hAnsi="Lucida Sans"/>
          <w:b/>
          <w:w w:val="75"/>
          <w:sz w:val="16"/>
        </w:rPr>
        <w:t>l’encadrement</w:t>
      </w:r>
      <w:r>
        <w:rPr>
          <w:rFonts w:ascii="Lucida Sans" w:hAnsi="Lucida Sans"/>
          <w:b/>
          <w:spacing w:val="-17"/>
          <w:w w:val="75"/>
          <w:sz w:val="16"/>
        </w:rPr>
        <w:t xml:space="preserve"> </w:t>
      </w:r>
      <w:r>
        <w:rPr>
          <w:rFonts w:ascii="Lucida Sans" w:hAnsi="Lucida Sans"/>
          <w:b/>
          <w:w w:val="75"/>
          <w:sz w:val="16"/>
        </w:rPr>
        <w:t>et</w:t>
      </w:r>
      <w:r>
        <w:rPr>
          <w:rFonts w:ascii="Lucida Sans" w:hAnsi="Lucida Sans"/>
          <w:b/>
          <w:spacing w:val="-17"/>
          <w:w w:val="75"/>
          <w:sz w:val="16"/>
        </w:rPr>
        <w:t xml:space="preserve"> </w:t>
      </w:r>
      <w:r>
        <w:rPr>
          <w:rFonts w:ascii="Lucida Sans" w:hAnsi="Lucida Sans"/>
          <w:b/>
          <w:w w:val="75"/>
          <w:sz w:val="16"/>
        </w:rPr>
        <w:t>la</w:t>
      </w:r>
      <w:r>
        <w:rPr>
          <w:rFonts w:ascii="Lucida Sans" w:hAnsi="Lucida Sans"/>
          <w:b/>
          <w:spacing w:val="-17"/>
          <w:w w:val="75"/>
          <w:sz w:val="16"/>
        </w:rPr>
        <w:t xml:space="preserve"> </w:t>
      </w:r>
      <w:r>
        <w:rPr>
          <w:rFonts w:ascii="Lucida Sans" w:hAnsi="Lucida Sans"/>
          <w:b/>
          <w:w w:val="75"/>
          <w:sz w:val="16"/>
        </w:rPr>
        <w:t>formation</w:t>
      </w:r>
      <w:r>
        <w:rPr>
          <w:rFonts w:ascii="Lucida Sans" w:hAnsi="Lucida Sans"/>
          <w:b/>
          <w:spacing w:val="-17"/>
          <w:w w:val="75"/>
          <w:sz w:val="16"/>
        </w:rPr>
        <w:t xml:space="preserve"> </w:t>
      </w:r>
      <w:r>
        <w:rPr>
          <w:rFonts w:ascii="Lucida Sans" w:hAnsi="Lucida Sans"/>
          <w:b/>
          <w:w w:val="75"/>
          <w:sz w:val="16"/>
        </w:rPr>
        <w:t>de</w:t>
      </w:r>
      <w:r>
        <w:rPr>
          <w:rFonts w:ascii="Lucida Sans" w:hAnsi="Lucida Sans"/>
          <w:b/>
          <w:spacing w:val="-17"/>
          <w:w w:val="75"/>
          <w:sz w:val="16"/>
        </w:rPr>
        <w:t xml:space="preserve"> </w:t>
      </w:r>
      <w:r>
        <w:rPr>
          <w:rFonts w:ascii="Lucida Sans" w:hAnsi="Lucida Sans"/>
          <w:b/>
          <w:w w:val="75"/>
          <w:sz w:val="16"/>
        </w:rPr>
        <w:t>stagiaires</w:t>
      </w:r>
      <w:r>
        <w:rPr>
          <w:rFonts w:ascii="Lucida Sans" w:hAnsi="Lucida Sans"/>
          <w:b/>
          <w:spacing w:val="-17"/>
          <w:w w:val="75"/>
          <w:sz w:val="16"/>
        </w:rPr>
        <w:t xml:space="preserve"> </w:t>
      </w:r>
      <w:r>
        <w:rPr>
          <w:rFonts w:ascii="Lucida Sans" w:hAnsi="Lucida Sans"/>
          <w:b/>
          <w:w w:val="75"/>
          <w:sz w:val="16"/>
        </w:rPr>
        <w:t>–</w:t>
      </w:r>
      <w:r>
        <w:rPr>
          <w:rFonts w:ascii="Lucida Sans" w:hAnsi="Lucida Sans"/>
          <w:b/>
          <w:spacing w:val="-17"/>
          <w:w w:val="75"/>
          <w:sz w:val="16"/>
        </w:rPr>
        <w:t xml:space="preserve"> </w:t>
      </w:r>
      <w:r>
        <w:rPr>
          <w:rFonts w:ascii="Lucida Sans" w:hAnsi="Lucida Sans"/>
          <w:b/>
          <w:w w:val="75"/>
          <w:sz w:val="16"/>
        </w:rPr>
        <w:t>Participation</w:t>
      </w:r>
      <w:r>
        <w:rPr>
          <w:rFonts w:ascii="Lucida Sans" w:hAnsi="Lucida Sans"/>
          <w:b/>
          <w:spacing w:val="-17"/>
          <w:w w:val="75"/>
          <w:sz w:val="16"/>
        </w:rPr>
        <w:t xml:space="preserve"> </w:t>
      </w:r>
      <w:r>
        <w:rPr>
          <w:rFonts w:ascii="Lucida Sans" w:hAnsi="Lucida Sans"/>
          <w:b/>
          <w:w w:val="75"/>
          <w:sz w:val="16"/>
        </w:rPr>
        <w:t>à</w:t>
      </w:r>
      <w:r>
        <w:rPr>
          <w:rFonts w:ascii="Lucida Sans" w:hAnsi="Lucida Sans"/>
          <w:b/>
          <w:spacing w:val="-17"/>
          <w:w w:val="75"/>
          <w:sz w:val="16"/>
        </w:rPr>
        <w:t xml:space="preserve"> </w:t>
      </w:r>
      <w:r>
        <w:rPr>
          <w:rFonts w:ascii="Lucida Sans" w:hAnsi="Lucida Sans"/>
          <w:b/>
          <w:w w:val="75"/>
          <w:sz w:val="16"/>
        </w:rPr>
        <w:t>l’accueil</w:t>
      </w:r>
      <w:r>
        <w:rPr>
          <w:rFonts w:ascii="Lucida Sans" w:hAnsi="Lucida Sans"/>
          <w:b/>
          <w:spacing w:val="-17"/>
          <w:w w:val="75"/>
          <w:sz w:val="16"/>
        </w:rPr>
        <w:t xml:space="preserve"> </w:t>
      </w:r>
      <w:r>
        <w:rPr>
          <w:rFonts w:ascii="Lucida Sans" w:hAnsi="Lucida Sans"/>
          <w:b/>
          <w:w w:val="75"/>
          <w:sz w:val="16"/>
        </w:rPr>
        <w:t>des</w:t>
      </w:r>
      <w:r>
        <w:rPr>
          <w:rFonts w:ascii="Lucida Sans" w:hAnsi="Lucida Sans"/>
          <w:b/>
          <w:spacing w:val="-17"/>
          <w:w w:val="75"/>
          <w:sz w:val="16"/>
        </w:rPr>
        <w:t xml:space="preserve"> </w:t>
      </w:r>
      <w:r>
        <w:rPr>
          <w:rFonts w:ascii="Lucida Sans" w:hAnsi="Lucida Sans"/>
          <w:b/>
          <w:w w:val="75"/>
          <w:sz w:val="16"/>
        </w:rPr>
        <w:t>nouveaux</w:t>
      </w:r>
      <w:r>
        <w:rPr>
          <w:rFonts w:ascii="Lucida Sans" w:hAnsi="Lucida Sans"/>
          <w:b/>
          <w:spacing w:val="-17"/>
          <w:w w:val="75"/>
          <w:sz w:val="16"/>
        </w:rPr>
        <w:t xml:space="preserve"> </w:t>
      </w:r>
      <w:r>
        <w:rPr>
          <w:rFonts w:ascii="Lucida Sans" w:hAnsi="Lucida Sans"/>
          <w:b/>
          <w:w w:val="75"/>
          <w:sz w:val="16"/>
        </w:rPr>
        <w:t>agents,</w:t>
      </w:r>
      <w:r>
        <w:rPr>
          <w:rFonts w:ascii="Lucida Sans" w:hAnsi="Lucida Sans"/>
          <w:b/>
          <w:spacing w:val="-17"/>
          <w:w w:val="75"/>
          <w:sz w:val="16"/>
        </w:rPr>
        <w:t xml:space="preserve"> </w:t>
      </w:r>
      <w:r>
        <w:rPr>
          <w:rFonts w:ascii="Lucida Sans" w:hAnsi="Lucida Sans"/>
          <w:b/>
          <w:w w:val="75"/>
          <w:sz w:val="16"/>
        </w:rPr>
        <w:t>des</w:t>
      </w:r>
      <w:r>
        <w:rPr>
          <w:rFonts w:ascii="Lucida Sans" w:hAnsi="Lucida Sans"/>
          <w:b/>
          <w:spacing w:val="-17"/>
          <w:w w:val="75"/>
          <w:sz w:val="16"/>
        </w:rPr>
        <w:t xml:space="preserve"> </w:t>
      </w:r>
      <w:r>
        <w:rPr>
          <w:rFonts w:ascii="Lucida Sans" w:hAnsi="Lucida Sans"/>
          <w:b/>
          <w:w w:val="75"/>
          <w:sz w:val="16"/>
        </w:rPr>
        <w:t>bénévoles,</w:t>
      </w:r>
      <w:r>
        <w:rPr>
          <w:rFonts w:ascii="Lucida Sans" w:hAnsi="Lucida Sans"/>
          <w:b/>
          <w:spacing w:val="-17"/>
          <w:w w:val="75"/>
          <w:sz w:val="16"/>
        </w:rPr>
        <w:t xml:space="preserve"> </w:t>
      </w:r>
      <w:r>
        <w:rPr>
          <w:rFonts w:ascii="Lucida Sans" w:hAnsi="Lucida Sans"/>
          <w:b/>
          <w:w w:val="75"/>
          <w:sz w:val="16"/>
        </w:rPr>
        <w:t>dans</w:t>
      </w:r>
      <w:r>
        <w:rPr>
          <w:rFonts w:ascii="Lucida Sans" w:hAnsi="Lucida Sans"/>
          <w:b/>
          <w:spacing w:val="-17"/>
          <w:w w:val="75"/>
          <w:sz w:val="16"/>
        </w:rPr>
        <w:t xml:space="preserve"> </w:t>
      </w:r>
      <w:r>
        <w:rPr>
          <w:rFonts w:ascii="Lucida Sans" w:hAnsi="Lucida Sans"/>
          <w:b/>
          <w:w w:val="75"/>
          <w:sz w:val="16"/>
        </w:rPr>
        <w:t>la</w:t>
      </w:r>
      <w:r>
        <w:rPr>
          <w:rFonts w:ascii="Lucida Sans" w:hAnsi="Lucida Sans"/>
          <w:b/>
          <w:spacing w:val="-17"/>
          <w:w w:val="75"/>
          <w:sz w:val="16"/>
        </w:rPr>
        <w:t xml:space="preserve"> </w:t>
      </w:r>
      <w:r>
        <w:rPr>
          <w:rFonts w:ascii="Lucida Sans" w:hAnsi="Lucida Sans"/>
          <w:b/>
          <w:w w:val="75"/>
          <w:sz w:val="16"/>
        </w:rPr>
        <w:t>limite</w:t>
      </w:r>
      <w:r>
        <w:rPr>
          <w:rFonts w:ascii="Lucida Sans" w:hAnsi="Lucida Sans"/>
          <w:b/>
          <w:spacing w:val="-17"/>
          <w:w w:val="75"/>
          <w:sz w:val="16"/>
        </w:rPr>
        <w:t xml:space="preserve"> </w:t>
      </w:r>
      <w:r>
        <w:rPr>
          <w:rFonts w:ascii="Lucida Sans" w:hAnsi="Lucida Sans"/>
          <w:b/>
          <w:w w:val="75"/>
          <w:sz w:val="16"/>
        </w:rPr>
        <w:t>de</w:t>
      </w:r>
      <w:r>
        <w:rPr>
          <w:rFonts w:ascii="Lucida Sans" w:hAnsi="Lucida Sans"/>
          <w:b/>
          <w:spacing w:val="-17"/>
          <w:w w:val="75"/>
          <w:sz w:val="16"/>
        </w:rPr>
        <w:t xml:space="preserve"> </w:t>
      </w:r>
      <w:r>
        <w:rPr>
          <w:rFonts w:ascii="Lucida Sans" w:hAnsi="Lucida Sans"/>
          <w:b/>
          <w:w w:val="75"/>
          <w:sz w:val="16"/>
        </w:rPr>
        <w:t xml:space="preserve">ses </w:t>
      </w:r>
      <w:r>
        <w:rPr>
          <w:rFonts w:ascii="Lucida Sans" w:hAnsi="Lucida Sans"/>
          <w:b/>
          <w:w w:val="85"/>
          <w:sz w:val="16"/>
        </w:rPr>
        <w:t>compétences</w:t>
      </w:r>
    </w:p>
    <w:p w14:paraId="7E9008FC" w14:textId="77777777" w:rsidR="00C0112C" w:rsidRDefault="00CD3D10">
      <w:pPr>
        <w:spacing w:line="176" w:lineRule="exact"/>
        <w:ind w:left="230"/>
        <w:rPr>
          <w:sz w:val="16"/>
        </w:rPr>
      </w:pPr>
      <w:r>
        <w:rPr>
          <w:w w:val="95"/>
          <w:sz w:val="16"/>
        </w:rPr>
        <w:t>Accueil des stagiaires, des bénévoles, des nouveaux agents (présentation du service, organisation des activités…)</w:t>
      </w:r>
    </w:p>
    <w:p w14:paraId="7E9008FD" w14:textId="77777777" w:rsidR="00C0112C" w:rsidRDefault="00CD3D10">
      <w:pPr>
        <w:spacing w:before="2" w:line="176" w:lineRule="exact"/>
        <w:ind w:left="230" w:right="2022"/>
        <w:rPr>
          <w:sz w:val="16"/>
        </w:rPr>
      </w:pPr>
      <w:r>
        <w:rPr>
          <w:w w:val="90"/>
          <w:sz w:val="16"/>
        </w:rPr>
        <w:t>Accompagnement du stagiaire (observation du travail, construction d’une posture professionnelle, repérage des besoins, évaluation) Participation au projet d’encadrement, au tutorat</w:t>
      </w:r>
    </w:p>
    <w:p w14:paraId="7E9008FE" w14:textId="77777777" w:rsidR="00C0112C" w:rsidRDefault="00CD3D10">
      <w:pPr>
        <w:spacing w:line="172" w:lineRule="exact"/>
        <w:ind w:left="230"/>
        <w:rPr>
          <w:sz w:val="16"/>
        </w:rPr>
      </w:pPr>
      <w:r>
        <w:rPr>
          <w:w w:val="95"/>
          <w:sz w:val="16"/>
        </w:rPr>
        <w:t>Recueil des besoins et des objectifs de formation des stagiaires</w:t>
      </w:r>
    </w:p>
    <w:p w14:paraId="7E9008FF" w14:textId="77777777" w:rsidR="00C0112C" w:rsidRDefault="00CD3D10">
      <w:pPr>
        <w:spacing w:line="172" w:lineRule="exact"/>
        <w:ind w:left="723"/>
        <w:rPr>
          <w:rFonts w:ascii="Lucida Sans"/>
          <w:b/>
          <w:sz w:val="16"/>
        </w:rPr>
      </w:pPr>
      <w:r>
        <w:rPr>
          <w:rFonts w:ascii="Lucida Sans"/>
          <w:b/>
          <w:w w:val="75"/>
          <w:sz w:val="16"/>
        </w:rPr>
        <w:t>Moyens et ressources</w:t>
      </w:r>
    </w:p>
    <w:p w14:paraId="7E900900" w14:textId="77777777" w:rsidR="00C0112C" w:rsidRDefault="00CD3D10">
      <w:pPr>
        <w:spacing w:line="181" w:lineRule="exact"/>
        <w:ind w:left="723"/>
        <w:rPr>
          <w:sz w:val="16"/>
        </w:rPr>
      </w:pPr>
      <w:r>
        <w:rPr>
          <w:w w:val="90"/>
          <w:sz w:val="16"/>
        </w:rPr>
        <w:t>Contexte de l’intervention</w:t>
      </w:r>
    </w:p>
    <w:p w14:paraId="7E900901" w14:textId="77777777" w:rsidR="00C0112C" w:rsidRDefault="00CD3D10">
      <w:pPr>
        <w:spacing w:line="176" w:lineRule="exact"/>
        <w:ind w:left="723"/>
        <w:rPr>
          <w:sz w:val="16"/>
        </w:rPr>
      </w:pPr>
      <w:r>
        <w:rPr>
          <w:w w:val="90"/>
          <w:sz w:val="16"/>
        </w:rPr>
        <w:t>Conventions de stage, contrats  d’alternance</w:t>
      </w:r>
    </w:p>
    <w:p w14:paraId="7E900902" w14:textId="77777777" w:rsidR="00C0112C" w:rsidRDefault="00CD3D10">
      <w:pPr>
        <w:spacing w:before="2" w:line="176" w:lineRule="exact"/>
        <w:ind w:left="723" w:right="6032"/>
        <w:rPr>
          <w:sz w:val="16"/>
        </w:rPr>
      </w:pPr>
      <w:r>
        <w:rPr>
          <w:w w:val="95"/>
          <w:sz w:val="16"/>
        </w:rPr>
        <w:t xml:space="preserve">Livrets de stage, livrets d’accueil, documents de liaison </w:t>
      </w:r>
      <w:r>
        <w:rPr>
          <w:w w:val="90"/>
          <w:sz w:val="16"/>
        </w:rPr>
        <w:t>Protocole d’accueil et/ou d’accompagnement</w:t>
      </w:r>
    </w:p>
    <w:p w14:paraId="7E900903" w14:textId="77777777" w:rsidR="00C0112C" w:rsidRDefault="00CD3D10">
      <w:pPr>
        <w:spacing w:line="174" w:lineRule="exact"/>
        <w:ind w:left="723"/>
        <w:rPr>
          <w:sz w:val="16"/>
        </w:rPr>
      </w:pPr>
      <w:r>
        <w:rPr>
          <w:w w:val="90"/>
          <w:sz w:val="16"/>
        </w:rPr>
        <w:t>Grilles d’évaluation</w:t>
      </w:r>
    </w:p>
    <w:p w14:paraId="7E900904" w14:textId="77777777" w:rsidR="00C0112C" w:rsidRDefault="00CD3D10">
      <w:pPr>
        <w:spacing w:before="1" w:line="176" w:lineRule="exact"/>
        <w:ind w:left="723" w:right="4890"/>
        <w:rPr>
          <w:sz w:val="16"/>
        </w:rPr>
      </w:pPr>
      <w:r>
        <w:rPr>
          <w:w w:val="95"/>
          <w:sz w:val="16"/>
        </w:rPr>
        <w:t>Projet</w:t>
      </w:r>
      <w:r>
        <w:rPr>
          <w:spacing w:val="-19"/>
          <w:w w:val="95"/>
          <w:sz w:val="16"/>
        </w:rPr>
        <w:t xml:space="preserve"> </w:t>
      </w:r>
      <w:r>
        <w:rPr>
          <w:w w:val="95"/>
          <w:sz w:val="16"/>
        </w:rPr>
        <w:t>d’établissement,</w:t>
      </w:r>
      <w:r>
        <w:rPr>
          <w:spacing w:val="-19"/>
          <w:w w:val="95"/>
          <w:sz w:val="16"/>
        </w:rPr>
        <w:t xml:space="preserve"> </w:t>
      </w:r>
      <w:r>
        <w:rPr>
          <w:w w:val="95"/>
          <w:sz w:val="16"/>
        </w:rPr>
        <w:t>de</w:t>
      </w:r>
      <w:r>
        <w:rPr>
          <w:spacing w:val="-19"/>
          <w:w w:val="95"/>
          <w:sz w:val="16"/>
        </w:rPr>
        <w:t xml:space="preserve"> </w:t>
      </w:r>
      <w:r>
        <w:rPr>
          <w:w w:val="95"/>
          <w:sz w:val="16"/>
        </w:rPr>
        <w:t>structure,</w:t>
      </w:r>
      <w:r>
        <w:rPr>
          <w:spacing w:val="-19"/>
          <w:w w:val="95"/>
          <w:sz w:val="16"/>
        </w:rPr>
        <w:t xml:space="preserve"> </w:t>
      </w:r>
      <w:r>
        <w:rPr>
          <w:w w:val="95"/>
          <w:sz w:val="16"/>
        </w:rPr>
        <w:t>de</w:t>
      </w:r>
      <w:r>
        <w:rPr>
          <w:spacing w:val="-19"/>
          <w:w w:val="95"/>
          <w:sz w:val="16"/>
        </w:rPr>
        <w:t xml:space="preserve"> </w:t>
      </w:r>
      <w:r>
        <w:rPr>
          <w:w w:val="95"/>
          <w:sz w:val="16"/>
        </w:rPr>
        <w:t>service</w:t>
      </w:r>
      <w:r>
        <w:rPr>
          <w:spacing w:val="-19"/>
          <w:w w:val="95"/>
          <w:sz w:val="16"/>
        </w:rPr>
        <w:t xml:space="preserve"> </w:t>
      </w:r>
      <w:r>
        <w:rPr>
          <w:w w:val="95"/>
          <w:sz w:val="16"/>
        </w:rPr>
        <w:t>(volet</w:t>
      </w:r>
      <w:r>
        <w:rPr>
          <w:spacing w:val="-19"/>
          <w:w w:val="95"/>
          <w:sz w:val="16"/>
        </w:rPr>
        <w:t xml:space="preserve"> </w:t>
      </w:r>
      <w:r>
        <w:rPr>
          <w:w w:val="95"/>
          <w:sz w:val="16"/>
        </w:rPr>
        <w:t>accueil</w:t>
      </w:r>
      <w:r>
        <w:rPr>
          <w:spacing w:val="-19"/>
          <w:w w:val="95"/>
          <w:sz w:val="16"/>
        </w:rPr>
        <w:t xml:space="preserve"> </w:t>
      </w:r>
      <w:r>
        <w:rPr>
          <w:w w:val="95"/>
          <w:sz w:val="16"/>
        </w:rPr>
        <w:t>des</w:t>
      </w:r>
      <w:r>
        <w:rPr>
          <w:spacing w:val="-19"/>
          <w:w w:val="95"/>
          <w:sz w:val="16"/>
        </w:rPr>
        <w:t xml:space="preserve"> </w:t>
      </w:r>
      <w:r>
        <w:rPr>
          <w:w w:val="95"/>
          <w:sz w:val="16"/>
        </w:rPr>
        <w:t>stagiaires) Législation</w:t>
      </w:r>
      <w:r>
        <w:rPr>
          <w:spacing w:val="-15"/>
          <w:w w:val="95"/>
          <w:sz w:val="16"/>
        </w:rPr>
        <w:t xml:space="preserve"> </w:t>
      </w:r>
      <w:r>
        <w:rPr>
          <w:w w:val="95"/>
          <w:sz w:val="16"/>
        </w:rPr>
        <w:t>du</w:t>
      </w:r>
      <w:r>
        <w:rPr>
          <w:spacing w:val="-15"/>
          <w:w w:val="95"/>
          <w:sz w:val="16"/>
        </w:rPr>
        <w:t xml:space="preserve"> </w:t>
      </w:r>
      <w:r>
        <w:rPr>
          <w:w w:val="95"/>
          <w:sz w:val="16"/>
        </w:rPr>
        <w:t>travail</w:t>
      </w:r>
    </w:p>
    <w:p w14:paraId="7E900905" w14:textId="77777777" w:rsidR="00C0112C" w:rsidRDefault="00CD3D10">
      <w:pPr>
        <w:spacing w:line="172" w:lineRule="exact"/>
        <w:ind w:left="723"/>
        <w:rPr>
          <w:sz w:val="16"/>
        </w:rPr>
      </w:pPr>
      <w:r>
        <w:rPr>
          <w:w w:val="95"/>
          <w:sz w:val="16"/>
        </w:rPr>
        <w:t>Réglementation en cours sur l’accompagnement des stagiaires, dont la réglementation relative aux travaux interdits aux jeunes mineurs</w:t>
      </w:r>
    </w:p>
    <w:p w14:paraId="7E900906"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907" w14:textId="77777777" w:rsidR="00C0112C" w:rsidRDefault="00CD3D10">
      <w:pPr>
        <w:spacing w:line="191" w:lineRule="exact"/>
        <w:ind w:left="723"/>
        <w:rPr>
          <w:sz w:val="16"/>
        </w:rPr>
      </w:pPr>
      <w:r>
        <w:rPr>
          <w:w w:val="95"/>
          <w:sz w:val="16"/>
        </w:rPr>
        <w:t>Choix des activités du stagiaire ou de l’apprenti en conformité avec la convention, le livret de stage ou le contrat d’alternance</w:t>
      </w:r>
    </w:p>
    <w:p w14:paraId="7E900908" w14:textId="77777777" w:rsidR="00C0112C" w:rsidRDefault="00C0112C">
      <w:pPr>
        <w:spacing w:line="191" w:lineRule="exact"/>
        <w:rPr>
          <w:sz w:val="16"/>
        </w:rPr>
        <w:sectPr w:rsidR="00C0112C">
          <w:pgSz w:w="11910" w:h="16840"/>
          <w:pgMar w:top="600" w:right="880" w:bottom="280" w:left="880" w:header="720" w:footer="720" w:gutter="0"/>
          <w:cols w:space="720"/>
        </w:sectPr>
      </w:pPr>
    </w:p>
    <w:p w14:paraId="7E900909" w14:textId="7B6AD0D8" w:rsidR="00C0112C" w:rsidRDefault="00374CEB">
      <w:pPr>
        <w:tabs>
          <w:tab w:val="left" w:pos="2253"/>
          <w:tab w:val="left" w:pos="8736"/>
        </w:tabs>
        <w:spacing w:before="85"/>
        <w:ind w:left="112"/>
        <w:rPr>
          <w:sz w:val="16"/>
        </w:rPr>
      </w:pPr>
      <w:r>
        <w:rPr>
          <w:noProof/>
        </w:rPr>
        <w:lastRenderedPageBreak/>
        <mc:AlternateContent>
          <mc:Choice Requires="wpg">
            <w:drawing>
              <wp:anchor distT="0" distB="0" distL="114300" distR="114300" simplePos="0" relativeHeight="503146760" behindDoc="1" locked="0" layoutInCell="1" allowOverlap="1" wp14:anchorId="7E9016E6" wp14:editId="01F3A76E">
                <wp:simplePos x="0" y="0"/>
                <wp:positionH relativeFrom="page">
                  <wp:posOffset>0</wp:posOffset>
                </wp:positionH>
                <wp:positionV relativeFrom="page">
                  <wp:posOffset>0</wp:posOffset>
                </wp:positionV>
                <wp:extent cx="7560310" cy="10692130"/>
                <wp:effectExtent l="0" t="0" r="2540" b="4445"/>
                <wp:wrapNone/>
                <wp:docPr id="3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38"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wps:wsp>
                        <wps:cNvPr id="40" name="Line 49"/>
                        <wps:cNvCnPr>
                          <a:cxnSpLocks noChangeShapeType="1"/>
                        </wps:cNvCnPr>
                        <wps:spPr bwMode="auto">
                          <a:xfrm>
                            <a:off x="992" y="1369"/>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42" name="Line 48"/>
                        <wps:cNvCnPr>
                          <a:cxnSpLocks noChangeShapeType="1"/>
                        </wps:cNvCnPr>
                        <wps:spPr bwMode="auto">
                          <a:xfrm>
                            <a:off x="1001" y="1378"/>
                            <a:ext cx="0" cy="335"/>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7"/>
                        <wps:cNvCnPr>
                          <a:cxnSpLocks noChangeShapeType="1"/>
                        </wps:cNvCnPr>
                        <wps:spPr bwMode="auto">
                          <a:xfrm>
                            <a:off x="10905" y="1378"/>
                            <a:ext cx="0" cy="335"/>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a:cxnSpLocks noChangeShapeType="1"/>
                        </wps:cNvCnPr>
                        <wps:spPr bwMode="auto">
                          <a:xfrm>
                            <a:off x="1009" y="1710"/>
                            <a:ext cx="9887" cy="0"/>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wps:wsp>
                        <wps:cNvPr id="48" name="Line 45"/>
                        <wps:cNvCnPr>
                          <a:cxnSpLocks noChangeShapeType="1"/>
                        </wps:cNvCnPr>
                        <wps:spPr bwMode="auto">
                          <a:xfrm>
                            <a:off x="992" y="2789"/>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50" name="Line 44"/>
                        <wps:cNvCnPr>
                          <a:cxnSpLocks noChangeShapeType="1"/>
                        </wps:cNvCnPr>
                        <wps:spPr bwMode="auto">
                          <a:xfrm>
                            <a:off x="1001" y="1713"/>
                            <a:ext cx="0" cy="1067"/>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52" name="Line 43"/>
                        <wps:cNvCnPr>
                          <a:cxnSpLocks noChangeShapeType="1"/>
                        </wps:cNvCnPr>
                        <wps:spPr bwMode="auto">
                          <a:xfrm>
                            <a:off x="10905" y="1713"/>
                            <a:ext cx="0" cy="1067"/>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54" name="Line 42"/>
                        <wps:cNvCnPr>
                          <a:cxnSpLocks noChangeShapeType="1"/>
                        </wps:cNvCnPr>
                        <wps:spPr bwMode="auto">
                          <a:xfrm>
                            <a:off x="992" y="2925"/>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1001" y="2933"/>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58" name="Line 40"/>
                        <wps:cNvCnPr>
                          <a:cxnSpLocks noChangeShapeType="1"/>
                        </wps:cNvCnPr>
                        <wps:spPr bwMode="auto">
                          <a:xfrm>
                            <a:off x="10905" y="2933"/>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60" name="Line 39"/>
                        <wps:cNvCnPr>
                          <a:cxnSpLocks noChangeShapeType="1"/>
                        </wps:cNvCnPr>
                        <wps:spPr bwMode="auto">
                          <a:xfrm>
                            <a:off x="1009" y="3266"/>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62" name="Line 38"/>
                        <wps:cNvCnPr>
                          <a:cxnSpLocks noChangeShapeType="1"/>
                        </wps:cNvCnPr>
                        <wps:spPr bwMode="auto">
                          <a:xfrm>
                            <a:off x="992" y="6102"/>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64" name="Line 37"/>
                        <wps:cNvCnPr>
                          <a:cxnSpLocks noChangeShapeType="1"/>
                        </wps:cNvCnPr>
                        <wps:spPr bwMode="auto">
                          <a:xfrm>
                            <a:off x="1001" y="3269"/>
                            <a:ext cx="0" cy="2824"/>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66" name="Line 36"/>
                        <wps:cNvCnPr>
                          <a:cxnSpLocks noChangeShapeType="1"/>
                        </wps:cNvCnPr>
                        <wps:spPr bwMode="auto">
                          <a:xfrm>
                            <a:off x="10905" y="3269"/>
                            <a:ext cx="0" cy="282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68" name="Line 35"/>
                        <wps:cNvCnPr>
                          <a:cxnSpLocks noChangeShapeType="1"/>
                        </wps:cNvCnPr>
                        <wps:spPr bwMode="auto">
                          <a:xfrm>
                            <a:off x="992" y="6238"/>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70" name="Line 34"/>
                        <wps:cNvCnPr>
                          <a:cxnSpLocks noChangeShapeType="1"/>
                        </wps:cNvCnPr>
                        <wps:spPr bwMode="auto">
                          <a:xfrm>
                            <a:off x="1001" y="6246"/>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72" name="Line 33"/>
                        <wps:cNvCnPr>
                          <a:cxnSpLocks noChangeShapeType="1"/>
                        </wps:cNvCnPr>
                        <wps:spPr bwMode="auto">
                          <a:xfrm>
                            <a:off x="10905" y="6246"/>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74" name="Line 32"/>
                        <wps:cNvCnPr>
                          <a:cxnSpLocks noChangeShapeType="1"/>
                        </wps:cNvCnPr>
                        <wps:spPr bwMode="auto">
                          <a:xfrm>
                            <a:off x="1009" y="6579"/>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76" name="Line 31"/>
                        <wps:cNvCnPr>
                          <a:cxnSpLocks noChangeShapeType="1"/>
                        </wps:cNvCnPr>
                        <wps:spPr bwMode="auto">
                          <a:xfrm>
                            <a:off x="992" y="10469"/>
                            <a:ext cx="9921"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
                        <wps:cNvCnPr>
                          <a:cxnSpLocks noChangeShapeType="1"/>
                        </wps:cNvCnPr>
                        <wps:spPr bwMode="auto">
                          <a:xfrm>
                            <a:off x="1001" y="6582"/>
                            <a:ext cx="0" cy="3879"/>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80" name="Line 29"/>
                        <wps:cNvCnPr>
                          <a:cxnSpLocks noChangeShapeType="1"/>
                        </wps:cNvCnPr>
                        <wps:spPr bwMode="auto">
                          <a:xfrm>
                            <a:off x="10905" y="6582"/>
                            <a:ext cx="0" cy="3879"/>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82" name="Line 28"/>
                        <wps:cNvCnPr>
                          <a:cxnSpLocks noChangeShapeType="1"/>
                        </wps:cNvCnPr>
                        <wps:spPr bwMode="auto">
                          <a:xfrm>
                            <a:off x="992" y="10606"/>
                            <a:ext cx="9921" cy="0"/>
                          </a:xfrm>
                          <a:prstGeom prst="line">
                            <a:avLst/>
                          </a:prstGeom>
                          <a:noFill/>
                          <a:ln w="10808">
                            <a:solidFill>
                              <a:srgbClr val="000000"/>
                            </a:solidFill>
                            <a:round/>
                            <a:headEnd/>
                            <a:tailEnd/>
                          </a:ln>
                          <a:extLst>
                            <a:ext uri="{909E8E84-426E-40DD-AFC4-6F175D3DCCD1}">
                              <a14:hiddenFill xmlns:a14="http://schemas.microsoft.com/office/drawing/2010/main">
                                <a:noFill/>
                              </a14:hiddenFill>
                            </a:ext>
                          </a:extLst>
                        </wps:spPr>
                        <wps:bodyPr/>
                      </wps:wsp>
                      <wps:wsp>
                        <wps:cNvPr id="84" name="Line 27"/>
                        <wps:cNvCnPr>
                          <a:cxnSpLocks noChangeShapeType="1"/>
                        </wps:cNvCnPr>
                        <wps:spPr bwMode="auto">
                          <a:xfrm>
                            <a:off x="1001" y="10614"/>
                            <a:ext cx="0" cy="336"/>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86" name="Line 26"/>
                        <wps:cNvCnPr>
                          <a:cxnSpLocks noChangeShapeType="1"/>
                        </wps:cNvCnPr>
                        <wps:spPr bwMode="auto">
                          <a:xfrm>
                            <a:off x="10905" y="10614"/>
                            <a:ext cx="0" cy="336"/>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88" name="Line 25"/>
                        <wps:cNvCnPr>
                          <a:cxnSpLocks noChangeShapeType="1"/>
                        </wps:cNvCnPr>
                        <wps:spPr bwMode="auto">
                          <a:xfrm>
                            <a:off x="1009" y="10947"/>
                            <a:ext cx="9887" cy="0"/>
                          </a:xfrm>
                          <a:prstGeom prst="line">
                            <a:avLst/>
                          </a:prstGeom>
                          <a:noFill/>
                          <a:ln w="3607">
                            <a:solidFill>
                              <a:srgbClr val="000000"/>
                            </a:solidFill>
                            <a:round/>
                            <a:headEnd/>
                            <a:tailEnd/>
                          </a:ln>
                          <a:extLst>
                            <a:ext uri="{909E8E84-426E-40DD-AFC4-6F175D3DCCD1}">
                              <a14:hiddenFill xmlns:a14="http://schemas.microsoft.com/office/drawing/2010/main">
                                <a:noFill/>
                              </a14:hiddenFill>
                            </a:ext>
                          </a:extLst>
                        </wps:spPr>
                        <wps:bodyPr/>
                      </wps:wsp>
                      <wps:wsp>
                        <wps:cNvPr id="90" name="Line 24"/>
                        <wps:cNvCnPr>
                          <a:cxnSpLocks noChangeShapeType="1"/>
                        </wps:cNvCnPr>
                        <wps:spPr bwMode="auto">
                          <a:xfrm>
                            <a:off x="992" y="15540"/>
                            <a:ext cx="9921" cy="0"/>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92" name="Line 23"/>
                        <wps:cNvCnPr>
                          <a:cxnSpLocks noChangeShapeType="1"/>
                        </wps:cNvCnPr>
                        <wps:spPr bwMode="auto">
                          <a:xfrm>
                            <a:off x="1001" y="10950"/>
                            <a:ext cx="0" cy="4582"/>
                          </a:xfrm>
                          <a:prstGeom prst="line">
                            <a:avLst/>
                          </a:prstGeom>
                          <a:noFill/>
                          <a:ln w="10800">
                            <a:solidFill>
                              <a:srgbClr val="000000"/>
                            </a:solidFill>
                            <a:round/>
                            <a:headEnd/>
                            <a:tailEnd/>
                          </a:ln>
                          <a:extLst>
                            <a:ext uri="{909E8E84-426E-40DD-AFC4-6F175D3DCCD1}">
                              <a14:hiddenFill xmlns:a14="http://schemas.microsoft.com/office/drawing/2010/main">
                                <a:noFill/>
                              </a14:hiddenFill>
                            </a:ext>
                          </a:extLst>
                        </wps:spPr>
                        <wps:bodyPr/>
                      </wps:wsp>
                      <wps:wsp>
                        <wps:cNvPr id="94" name="Line 22"/>
                        <wps:cNvCnPr>
                          <a:cxnSpLocks noChangeShapeType="1"/>
                        </wps:cNvCnPr>
                        <wps:spPr bwMode="auto">
                          <a:xfrm>
                            <a:off x="10905" y="10950"/>
                            <a:ext cx="0" cy="4582"/>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5E831D" id="Group 21" o:spid="_x0000_s1026" style="position:absolute;margin-left:0;margin-top:0;width:595.3pt;height:841.9pt;z-index:-169720;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RlahwUAAK85AAAOAAAAZHJzL2Uyb0RvYy54bWzsW+lu4zYQ/l+g7yDo&#10;/8Y6rBOxF0WyGxRIt0F3+wC0RFvCSqJAynby9h0eOpN2s0bMFJADxNBhUcP55pvL5PXHx7IwDpiy&#10;nFQr076yTANXCUnzarcy//72+UNoGqxBVYoKUuGV+YSZ+XH96y/XxzrGDslIkWJqwCAVi4/1ysya&#10;po4XC5ZkuETsitS4gptbQkvUwCndLVKKjjB6WSwcy/IXR0LTmpIEMwZXb+VNcy3G325x0vy53TLc&#10;GMXKBNka8UnF54Z/LtbXKN5RVGd5osRAJ0hRoryCl3ZD3aIGGXuaPxuqzBNKGNk2VwkpF2S7zRMs&#10;5gCzsa3JbO4o2ddiLrv4uKs7NYFqJ3o6edjky+GO1l/rByqlh8N7knxnoJfFsd7Fw/v8fCe/bGyO&#10;f5AU8ET7hoiJP25pyYeAKRmPQr9PnX7xY2MkcDHwfMu1AYYE7tmWHzm2qyBIMsDp2YNJ9kk9atuR&#10;5asH/dANOXALFMu3CkmVZOvrOk9i+FfagqNn2vqxVcFTzZ5iUw1SvmqMEtHv+/oDAFujJt/kRd48&#10;CSMFBXGhqsNDnnBF8xNQ7AM18nRlwmSMCpWgTLjN32p4Qintt+QziM9JQGNU5CZD1Q7/xmqwb9Ak&#10;PN9eopQcM4xSxi9zHY1HEacjOTZFXn/Oi4Jjx4/VjIEiExN7QWnSfG9Jsi9x1Ug+UlzA5EnFsrxm&#10;pkFjXG4wzJL+ngqBUMxo8hfILZjHGoqbJOMv34IQ6joA290QEvdC8ukwsNbTDPA/rQg0TFlzh0lp&#10;8AMQGaQUto0O94zLC3K1X+ESV4QrrlUyl0rpG4TkDgg8Gmv1CWfPNPpTpP2aoRqDNHzY3naWQCZp&#10;O/d5hY1lxDFXX7mpJKmTx0qRujMTMdi3pxpsTlrJ6BF+8iodR5FjGpzKri9ejOKW6XAHrJLTXJhy&#10;x9RegUrHBYj9Kh2juKiMI7zLCiJPPMFIkaet6TK629wU1Dgg7ujFn3IRo6+BQ61SYXmcJJ/UcYPy&#10;Qh6DoEUFKLYqkMrckPTpgXKg+XUAVRe6oN4husLrjaBC8fnQtS0LMBTwBuLNPbzKhbuup5Tcev+W&#10;HqejG1rWXNBdjtENtHLXtiLL0w/vjMgL6cqQvL5meK1IohtAwiU8XuebwzA4j292vWg5F/J2SZsM&#10;vMIRanPNbeB1glBj4A2tcCboQgI+4u5SN3dV4A1sd8zdvnYS0eJN86r5RF5vklcJJWsj7yDyasV3&#10;PqHXm2RWjlb6ds45ckRU6NPmc1ZFM3LOk8RKVLAa2auqIidyX3bOritSvYtv/kF38+WOhjdJrETy&#10;qhHdtirSCu98XLM/zqxcvQ0raGnIqsh1fEHSgW8+X1XkW8FM8mZ/nFjJNr028raB17ctEfEH4F7a&#10;kW/QbPbHaZWru2GlAi9wd1L0qqrICR1RqF0i70mRFzzisOiVWYw28vZVkV58ZxR6x5mV7N1rw7dz&#10;zo6MChfnPFjm8AbOOZgkVu/UsvKd5SSxUs75UhW9bs3Hy1VRMEms3qtjpRXe+bjmYJJZ6W1YdVWR&#10;7wWTzCq6VEU/s2DrX8g7Saz0NqzawGtby2nefM5+5IzIO8mrdHesVFnke+Gk6m0jbyhZfSmLTiqL&#10;wnFi5ejuWLUNSb34zoe+wJph2evoXWTVe2cf1reO12mcsWk1n1+LwnFq5bxT0wpWO9uiJOvr3tY9&#10;X34uetVi+Jdzq3CcWzmCQ9qaGn3TSi++M/LO4+RK/qKuEd92FZ0VLYXn6Ol7KY3eoGsVTZIrvV2r&#10;Lvh6Hiyk1xh857LEme8PGKyBdXS3rdoF7FYkt9T07FXBd6mKpkttdFJtBMt9R/jq7lu1tRHEYZ0A&#10;/y/Cr9j0BrsCxbYktYORbzscnosdK/0+y/U/AAAA//8DAFBLAwQKAAAAAAAAACEALMsFDAxFAAAM&#10;RQAAFAAAAGRycy9tZWRpYS9pbWFnZTEucG5niVBORw0KGgoAAAANSUhEUgAABnYAAAkjCAIAAACz&#10;q+aSAAAABmJLR0QA/wD/AP+gvaeTAAAACXBIWXMAAA7EAAAOxAGVKw4bAAAgAElEQVR4nOzd0XLb&#10;xhmAUVJBZ5oH6Eze/+naJ8hVub2wS5MAYUH+HK/hnHMjiQIXP0FSo/m8Sq5jjAsAAAAA8K3eZg8A&#10;AAAAAOcmsQEAAABAIrEBAAAAQCKxAQAAAEAisQEAAABAIrEBAAAAQCKxAQAAAEAisQEAAABAIrEB&#10;AAAAQCKxAQAAAEAisQEAAABAIrEBAAAAQCKxAQAAAEAisQEAAABAIrEBAAAAQCKxAQAAAEAisQEA&#10;AABAIrEBAAAAQCKxAQAAAEAisQEAAABAIrEBAAAAQCKxAQAAAEAisQEAAABAIrEBAAAAQCKxAQAA&#10;AEAisQEAAABAIrEBAAAAQCKxAQAAAEAisQEAAABAIrEBAAAAQCKxAQAAAEAisQEAAABAIrEBAAAA&#10;QCKxAQAAAEAisQEAAABAIrEBAAAAQCKxAQAAAEAisQEAAABAIrEBAAAAQCKxAQAAAEAisQEAAABA&#10;IrEBAAAAQCKxAQAAAEAisQEAAABAIrEBAAAAQCKxAQAAAEAisQEAAABAIrEBAAAAQCKxAQAAAEAi&#10;sQEAAABAIrEBAAAAQCKxAQAAAEAisQEAAABAIrEBAAAAQCKxAQAAAEAisQEAAABAIrEBAAAAQCKx&#10;AQAAAEAisQEAAABAIrEBAAAAQCKxAQAAAEAisQEAAABAIrEBAAAAQCKxAQAAAEAisQEAAABAIrEB&#10;AAAAQCKxAQAAAEAisQEAAABAIrEBAAAAQCKxAQAAAEAisQEAAABAIrEBAAAAQCKxAQAAAECyjNkT&#10;/EjX2QMAAAAA8Ouxiw0AAAAAEokNAAAAABKJDQAAAACSZfYAP8h//hy/+S+xAQAAAGf2r3+qGz8p&#10;u9gAAAAAIJHYAAAAACD5u/yh6OVy+e+4/PH7r7Cdchw/8nb02NvBBQ+f+wNHHj3wA2vejh361wx5&#10;9NjvfvbDz/YHTn09/I55O3bk8Xfg8VNfDx/63c/+dvzUxx/O0QM/dIkOHXb8n1yuB5/vjzwcAPhh&#10;/Dr9dQd/lz6+4GXqr9PHT+3X6e919o886hP8Ov2Bh3P81H6d/kXZxQYAAAAAicQGAAAAAInEBgAA&#10;AACJxAYAAAAAicQGAAAAAInEBgAAAACJxAYAAAAAicQGAAAAAMkyxuwRAAAAAODM7GIDAAAAgERi&#10;AwAAAIBEYgMAAACARGIDAAAAgERiAwAAAIBEYgMAAACARGIDAAAAgERiAwAAAIBkuYwxewYAAAAA&#10;ODG72AAAAAAgkdgAAAAAIJHYAAAAACCR2AAAAAAgkdgAAAAAIJHYAAAAACCR2AAAAAAgWW6zJwAA&#10;AACAU7OLDQAAAAASiQ0AAAAAEokNAAAAABKJDQAAAAASiQ0AAAAAEokNAAAAABKJDQAAAAASiQ0A&#10;AAAAEokNAAAAABKJDQAAAAASiQ0AAAAAEokNAAAAAJJljNkjAAAAAMCZ2cUGAAAAAInEBgAAAACJ&#10;xAYAAAAAicQGAAAAAInEBgAAAACJxAYAAAAAicQGAAAAAInEBgAAAACJxAYAAAAAicQGAAAAAInE&#10;BgAAAACJxAYAAAAAicQGAAAAAInEBgAAAACJxAYAAAAAyTJmTwAAAAAAp2YXGwAAAAAkEhsAAAAA&#10;JBIbAAAAACQSGwAAAAAkEhsAAAAAJBIbAAAAACQSGwAAAAAkEhsAAAAAJBIbAAAAACQSGwAAAAAk&#10;EhsAAAAAJBIbAAAAACQSGwAAAAAky+wB2PXvP8enT8YYj7ffv/z08ct31x8v43Z7vOPtfsAYj4dd&#10;7gt+vtd4vvnx1LfnOz4v+Pzl3sAvFvxyx6eRHr56mvCyWfBh5dcL7o70/Fi2t7/zWDbXYv+M9092&#10;ruHnCb6y4Itl77dsF/z02d489wNfPTtPk+y+Tnae1u2Jdp/N9+74+ZbtC/voC+y9J+V5hfUV2Hzc&#10;vfibR7y5VpuR9ibeeR1en+/x/EbZPe/9llfHH7uG23fE7uSrh7a3wt73VxNtL8LRJ2X9c2n7jZ3z&#10;jr0D9h/0y9v33vt7d9y+xVZfjc1Fu65fBq9f2OuL/+IhP93pxYKrh7Z3KbZv0s09H1d+eGE/TTo2&#10;C+1N+LDgV8/7/+9tb9+8lcbjSHvX9v6t7RW6rq/h6xVevN5Xb9LtoZenh3D9ctkeJn64mJ8/uV5f&#10;337/8ro68P7YN3e8vrj7fYUvT+J25ef1H0Z+veKn21fnfTxy9fHLAteHZR/uONYPZHOxHufZLPjl&#10;q+v6yPVA66u9s+D2/Jun6eWC48WzfH0cbDvr5uJfXx314oybA965/bpzMT8/KdsJL6sJd56U7ZV5&#10;/uzF0/p82Gbh7YLPo+4uuPNW2jy2L+utv/V0j91n/ysLPn85dq7h3uvh4eZ3Jnnvgazf9esnZfcd&#10;sbn9vRfY5gW5ulbvTLi34N5D/oY77r1Ad+/4fKIXV+Drr8PNHdcrbH9MrRd829zx6US7Cx58Uu63&#10;bH9e7d1xfYr1hNfnl/5qwRdPyvMd7w95deCBa/v6x8fugm+7P15Wb9K35zNf394eD7t/9uoSvbiG&#10;f/y+fX3xU7CLDQAAAACS5dU/sAMAAAAAR/lD0Z/Xw+ZPu0ABAAAAfl7+UBQAAAAAEokNAAAAABKJ&#10;DQAAAAASiQ0AAAAAEokNAAAAABKJDQAAAAASiQ0AAAAAEokNAAAAABKJDQAAAAASiQ0AAAAAEokN&#10;AAAAABKJDQAAAACSZYzZIwAAAADAmdnFBgAAAACJxAYAAAAAicQGAAAAAInEBgAAAACJxAYAAAAA&#10;icQGAAAAAInEBgAAAACJxAYAAAAAicQGAAAAAInEBgAAAACJxAYAAAAAicQGAAAAAInEBgAAAACJ&#10;xAYAAAAAicQGAAAAAMkyZk8AAAAAAKdmFxsAAAAAJBIbAAAAACQSGwAAAAAkEhsAAAAAJBIbAAAA&#10;ACQSGwAAAAAkEhsAAAAAJBIbAAAAACQSGwAAAAAkEhsAAAAAJBIbAAAAACQSGwAAAAAkEhsAAAAA&#10;JBIbAAAAACQSGwAAAAAky22M2TP8GNfZAwAAAADwa7KLDQAAAAASiQ0AAAAAEokNAAAAABKJDQAA&#10;AAASiQ0AAAAAEokNAAAAABKJDQAAAAASiQ0AAAAAEokNAAAAABKJDQAAAAASiQ0AAAAAEokNAAAA&#10;ABKJDQAAAACSZcyeAAAAAABOzS42AAAAAEgkNgAAAABIJDYAAAAASCQ2AAAAAEgkNgAAAABIJDYA&#10;AAAASCQ2AAAAAEgkNgAAAABIJDYAAAAASJbLmD0CAAAAAJyZXWwAAAAAkEhsAAAAAJBIbAAAAACQ&#10;SGwAAAAAkEhsAAAAAJAs/oeiAAAAAFDYxQYAAAAAicQGAAAAAInEBgAAAACJxAYAAAAAicQGAAAA&#10;AInEBgAAAACJxAYAAAAAicQGAAAAAInEBgAAAACJxAYAAAAAicQGAAAAAInEBgAAAACJxAYAAAAA&#10;icQGAAAAAInEBgAAAADJMsbsEQAAAADgzOxiAwAAAIBEYgMAAACARGIDAAAAgERiAwAAAIBEYgMA&#10;AACARGIDAAAAgERiAwAAAIBEYgMAAACARGIDAAAAgERiAwAAAIBEYgMAAACARGIDAAAAgGQZsycA&#10;AAAAgFOziw0AAAAAEokNAAAAABKJDQAAAAASiQ0AAAAAEokNAAAAABKJDQAAAAASiQ0AAAAAEokN&#10;AAAAABKJDQAAAAASiQ0AAAAAEokNAAAAABKJDQAAAAASiQ0AAAAAEokNAAAAABKJDQAAAAASiQ0A&#10;AAAAkuU2Zo8AAAAAAGdmFxsAAAAAJBIbAAAAACQSGwAAAAAkEhsAAAAAJBIbAAAAACQSGwAAAAAk&#10;EhsAAAAAJBIbAAAAACQSGwAAAAAkEhsAAAAAJBIbAAAAACQSGwAAAAAky2WM2TP8ENfr7AkAAAAA&#10;+DXZxQYAAAAAicQGAAAAAMny9/gzUQAAAAD4q9jFBgAAAACJxAYAAAAAicQGAAAAAInEBgAAAACJ&#10;xAYAAAAAicQGAAAAAInEBgAAAACJxAYAAAAAicQGAAAAAInEBgAAAACJxAYAAAAAicQGAAAAAMky&#10;Zk8AAAAAAKdmFxsAAAAAJBIbAAAAACQSGwAAAAAkEhsAAAAAJBIbAAAAACQSGwAAAAAkEhsAAAAA&#10;JBIbAAAAACQSGwAAAAAkEhsAAAAAJBIbAAAAACQSGwAAAAAky+wBfpB/jNvlcrlcfps8BwAAAAC/&#10;HLvYAAAAACCR2AAAAAAgWcaYPQIAAAAAnJldbAAAAACQSGwAAAAAkEhsAAAAAJBIbAAAAACQSGwA&#10;AAAAkEhsAAAAAJBIbAAAAACQSGwAAAAAkEhsAAAAAJBIbAAAAACQSGwAAAAAkEhsAAAAAJBIbAAA&#10;AACQSGwAAAAAkEhsAAAAAJAsY/YEAAAAAHBqdrEBAAAAQCKxAQAAAEAisQEAAABAIrEBAAAAQCKx&#10;AQAAAEAisQEAAABAIrEBAAAAQCKxAQAAAEAisQEAAABAIrEBAAAAQCKxAQAAAEAisQEAAABAIrEB&#10;AAAAQLKM25g9AwAAAACcmF1sAAAAAJBIbAAAAACQSGwAAAAAkEhsAAAAAJBIbAAAAACQSGwAAAAA&#10;kEhsAAAAAJBIbAAAAACQSGwAAAAAkEhsAAAAAJBIbAAAAACQSGwAAAAAkEhsAAAAAJBIbAAAAACQ&#10;SGwAAAAAkCy32RMAAAAAwKnZxQYAAAAAicQGAAAAAInEBgAAAACJxAYAAAAAicQGAAAAAInEBgAA&#10;AACJxAYAAAAAicQGAAAAAInEBgAAAACJxAYAAAAAicQGAAAAAInEBgAAAACJxAYAAAAAicQGAAAA&#10;AInEBgAAAADJMmZPAAAAAACnZhcbAAAAACQSGwAAAAAkEhsAAAAAJBIbAAAAACQSGwAAAAAkEhsA&#10;AAAAJBIbAAAAACQSGwAAAAAkEhsAAAAAJBIbAAAAACQSGwAAAAAkEhsAAAAAJBIbAAAAACTLGLNH&#10;AAAAAIAzs4sNAAAAABKJDQAAAAASiQ0AAAAAEokNAAAAABKJDQAAAAASiQ0AAAAAEokNAAAAABKJ&#10;DQAAAAASiQ0AAAAAEokNAAAAABKJDQAAAAASiQ0AAAAAEokNAAAAABKJDQAAAAASiQ0AAAAAkmWM&#10;2SMAAAAAwJnZxQYAAAAAicQGAAAAAInEBgAAAACJxAYAAAAAicQGAAAAAInEBgAAAACJxAYAAAAA&#10;icQGAAAAAInEBgAAAACJxAYAAAAAicQGAAAAAInEBgAAAACJxAYAAAAAicQGAAAAAInEBgAAAADJ&#10;Mi5j9gwAAAAAcGJ2sQEAAABAIrEBAAAAQCKxAQAAAEAisQEAAABAIrEBAAAAQCKxAQAAAEAisQEA&#10;AABAIrEBAAAAQCKxAQAAAEAisQEAAABAIrEBAAAAQCKxAQAAAECyjDF7BAAAAAA4M7vYAAAAACCR&#10;2AAAAAAgkdgAAAAAIJHYAAAAACCR2AAAAAAgkdgAAAAAIJHYAAAAACCR2AAAAAAgkdgAAAAAIJHY&#10;AAAAACCR2AAAAAAgkdgAAAAAIJHYAAAAACCR2AAAAAAgkdgAAAAAIJHYAAAAACBZbrMnAAAAAIBT&#10;s4sNAAAAABKJDQAAAAASiQ0AAAAAEokNAAAAABKJDQAAAAASiQ0AAAAAEokNAAAAABKJDQAAAAAS&#10;iQ0AAAAAEokNAAAAABKJDQAAAAASiQ0AAAAAEokNAAAAABKJDQAAAAASiQ0AAAAAkmWM2SMAAAAA&#10;wJnZxQYAAAAAicQGAAAAAInEBgAAAACJxAYAAAAAicQGAAAAAInEBgAAAACJxAYAAAAAicQGAAAA&#10;AInEBgAAAACJxAYAAAAAicQGAAAAAInEBgAAAADJMsbsEQAAAADgzOxiAwAAAIBEYgMAAACARGID&#10;AAAAgERiAwAAAIBEYgMAAACARGIDAAAAgERiAwAAAIBEYgMAAACARGIDAAAAgERiAwAAAIBEYgMA&#10;AACARGIDAAAAgERiAwAAAIBEYgMAAACARGIDAAAAgGQZsycAAAAAgFOziw0AAAAAEokNAAAAABKJ&#10;DQAAAAASiQ0AAAAAEokNAAAAABKJDQAAAAASiQ0AAAAAEokNAAAAABKJDQAAAAASiQ0AAAAAEokN&#10;AAAAABKJDQAAAAASiQ0AAAAAEokNAAAAABKJDQAAAACSZYzZIwAAAADAmdnFBgAAAACJxAYAAAAA&#10;icQGAAAAAInEBgAAAACJxAYAAAAAicQGAAAAAInEBgAAAACJxAYAAAAAicQGAAAAAInEBgAAAACJ&#10;xAYAAAAAicQGAAAAAInEBgAAAADJMmZPAAAAAACnZhcbAAAAACQSGwAAAAAky2X4U1EAAAAA+HZ2&#10;sQEAAABAIrEBAAAAQCKxAQAAAEAisQEAAABAIrEBAAAAQCKxAQAAAEAisQEAAABAIrEBAAAAQCKx&#10;AQAAAEAisQEAAABAIrEBAAAAQCKxAQAAAECyjNkTAAAAAMCp2cUGAAAAAInEBgAAAACJxAYAAAAA&#10;icQGAAAAAInEBgAAAACJxAYAAAAAicQGAAAAAInEBgAAAACJxAYAAAAAicQGAAAAAInEBgAAAACJ&#10;xAYAAAAAicQGAAAAAInEBgAAAACJxAYAAAAAyTJmTwAAAAAAp2YXGwAAAAAkEhsAAAAAJBIbAAAA&#10;ACQSGwAAAAAkEhsAAAAAJBIbAAAAACQSGwAAAAAkEhsAAAAAJBIbAAAAACQSGwAAAAAkEhsAAAAA&#10;JBIbAAAAACQSGwAAAAAkyxizRwAAAACAM7OLDQAAAAASiQ0AAAAAEokNAAAAABKJDQAAAAASiQ0A&#10;AAAAEokNAAAAABKJDQAAAAASiQ0AAAAAEokNAAAAABKJDQAAAAASiQ0AAAAAEokNAAAAABKJDQAA&#10;AAASiQ0AAAAAEokNAAAAAJJlzJ4AAAAAAE7NLjYAAAAASCQ2AAAAAEgkNgAAAABIJDYAAAAASJbL&#10;8D88AAAAAIBvZxcbAAAAACQSGwAAAAAkEhsAAAAAJBIbAAAAACQSGwAAAAAkEhsAAAAAJBIbAAAA&#10;ACQSGwAAAAAkEhsAAAAAJBIbAAAAACTLmD0BAAAAAJyaXWwAAAAAkEhsAAAAAJBIbAAAAACQSGwA&#10;AAAAkEhsAAAAAJBIbAAAAACQSGwAAAAAkEhsAAAAAJBIbAAAAACQSGwAAAAAkEhsAAAAAJBIbAAA&#10;AACQLGPMHgEAAAAAzswuNgAAAABIJDYAAAAASCQ2AAAAAEgkNgAAAABIJDYAAAAASCQ2AAAAAEgk&#10;NgAAAABIJDYAAAAASCQ2AAAAAEgkNgAAAABIJDYAAAAASCQ2AAAAAEgkNgAAAABIJDYAAAAASCQ2&#10;AAAAAEgkNgAAAABIljF7AgAAAAA4NbvYAAAAACCR2AAAAAAgkdgAAAAAIJHYAAAAACCR2AAAAAAg&#10;kdgAAAAAIJHYAAAAACCR2AAAAAAgkdgAAAAAIJHYAAAAACCR2AAAAAAgkdgAAAAAIJHYAAAAACCR&#10;2AAAAAAgkdgAAAAAIFlusycAAAAAgFOziw0AAAAAEokNAAAAABKJDQAAAAASiQ0AAAAAkuUyZo8A&#10;AAAAAGdmFxsAAAAAJBIbAAAAACQSGwAAAAAkEhsAAAAAJBIbAAAAACQSGwAAAAAkEhsAAAAAJMuY&#10;PQEAAAAAnJpdbAAAAACQSGwAAAAAkEhsAAAAAJBIbAAAAACQSGwAAAAAkEhsAAAAAJBIbAAAAACQ&#10;SGwAAAAAkEhsAAAAAJBIbAAAAACQSGwAAAAAkEhsAAAAAJBIbAAAAACQSGwAAAAAkEhsAAAAAJAs&#10;Y8weAQAAAADOzC42AAAAAEgkNgAAAABIJDYAAAAASCQ2AAAAAEgkNgAAAABIJDYAAAAASCQ2AAAA&#10;AEgkNgAAAABIJDYAAAAASCQ2AAAAAEgkNgAAAABIJDYAAAAASCQ2AAAAAEgkNgAAAABIJDYAAAAA&#10;SCQ2AAAAAEiWcRmzZwAAAACAE7OLDQAAAAASiQ0AAAAAEokNAAAAABKJDQAAAAASiQ0AAAAAEokN&#10;AAAAABKJDQAAAAASiQ0AAAAAEokNAAAAABKJDQAAAAASiQ0AAAAAEokNAAAAAJJljNkjAAAAAMCZ&#10;2cUGAAAAAInEBgAAAACJxAYAAAAAicQGAAAAAInEBgAAAACJxAYAAAAAicQGAAAAAInEBgAAAACJ&#10;xAYAAAAAicQGAAAAAInEBgAAAACJxAYAAAAAicQGAAAAAInEBgAAAACJxAYAAAAAyTLG7BEAAAAA&#10;4MzsYgMAAACARGIDAAAAgERiAwAAAIBEYgMAAACARGIDAAAAgERiAwAAAIBEYgMAAACARGIDAAAA&#10;gERiAwAAAIBEYgMAAACARGIDAAAAgERiAwAAAIBEYgMAAACARGIDAAAAgERiAwAAAIBkGbMnAAAA&#10;AIBTs4sNAAAAABKJDQAAAAASiQ0AAAAAEokNAAAAABKJDQAAAAASiQ0AAAAAEokNAAAAABKJDQAA&#10;AAASiQ0AAAAAEokNAAAAABKJDQAAAAASiQ0AAAAAEokNAAAAABKJDQAAAAASiQ0AAAAAEokNAAAA&#10;ABKJDQAAAAASiQ0AAAAAEokNAAAAABKJDQAAAAASiQ0AAAAAEokNAAAAABKJDQAAAAASiQ0AAAAA&#10;EokNAAAAABKJDQAAAAASiQ0AAAAAEokNAAAAABKJDQAAAAASiQ0AAAAAEokNAAAAABKJDQAAAAAS&#10;iQ0AAAAAEokNAAAAABKJDQAAAAASiQ0AAAAAEokNAAAAABKJDQAAAAASiQ0AAAAAEokNAAAAABKJ&#10;DQAAAAASiQ0AAAAAEokNAAAAABKJDQAAAAASiQ0AAAAAEokNAAAAABKJDQAAAAASiQ34Hzt2LAAA&#10;AAAwyN96EHsLIw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B6CI48AACAASURBV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AAAACyKDQAAAAAWxQYAAAAAi2IDAAAAgEWxAQAAAMCi2AAAAABgUWwAAAAAsCg2&#10;AAAAAFgUGwAAAAAsig0AAAAAFsUGAAAAAItiAwAAAIBFsQEAAADAotgAAAAAYFFsAAAAALAoNgAA&#10;AABYFBsAAAAALIoNAAAAABbFBgAAAACLYgMAAACARbEBAAAAwKLYAAAAAGBRbAAAAACwKDYAAAAA&#10;WBQbAAAAACyKDQAAAAAWxQYAAAAAi2IDAAAAgEWxAQAAAMCi2AAAAABgUWwAAAAAsCg2AAAAAFgU&#10;GwAAAAAsig0AAAAAFsUGAAAAAItiAwAAAIBFsQEAAADAotgAAAAAYFFsAAAAALAoNgAAAABYFBsA&#10;AAAALIoNAAAAABbFBgAAAACLYgMAAACARbEBAAAAwKLYAAAAAGBRbAAAAACwKDYAAAAAWBQbAAAA&#10;ACyKDQAAAAAWxQYAAAAAi2IDAAAAgEWxAQAAAMCi2AAAAABgUWwAAAAAsCg2AAAAAFgUGwAAAAAs&#10;ig0AAAAAFsUGAAAAAItiAwAAAIBFsQEAAADAotgAAAAAYFFsAAAAALAoNgAAAABYFBsAAAAALIoN&#10;AAAAABbFBgAAAACLYgMAAACARbEBAAAAwKLYAAAAAGBRbAAAAACwKDYAAAAAWBQbAAAAACyKDQAA&#10;AAAWxQYAAAAAi2IDAAAAgEWxAQAAAMCi2AAAAABgUWwAAAAAsCg2AAAAAFgUGwAAAAAsig0AAAAA&#10;FsUGAAAAAItiAwAAAIBFsQEAAADAotgAAAAAYFFsAAAAALAoNgAAAABYFBsAAAAALIoNAAAAABbF&#10;BgAAAACLYgMAAACARbEBAAAAwKLYAAAAAGBRbAAAAACwKDYAAAAAWBQbAAAAACyKDQAAAAAWxQYA&#10;AAAAi2IDAAAAgEWxAQAAAMCi2AAAAABgUWwAAAAAsCg2AAAAAFgUGwAAAAAsig0AAAAAFsUGAAAA&#10;AItiAwAAAIBFsQEAAADAotgAAAAAYFFsAAAAALAoNgAAAABYFBsAAAAALIoNAAAAABbFBgAAAACL&#10;YgMAAACARbEBAAAAwKLYAAAAAGBRbAAAAACwKDYAAAAAWBQbAAAAACyKDQAAAAAWxQYAAAAAi2ID&#10;AAAAgEWxAQAAAMCi2AAAAABgUWwAAAAAsCg2AAAAAFgUGwAAAAAsig0AAAAAFsUGAAAAAItiAwAA&#10;AIBFsQEAAADAotgAAAAAYFFsAAAAALAoNgAAAABYFBsAAAAALIoNAAAAABbFBgAAAACLYgMAAACA&#10;RbEBAAAAwKLYAAAAAGBRbAAAAACwKDYAAAAAWBQbAAAAACyKDQAAAAAWxQYAAAAAi2IDAAAAgEWx&#10;AQAAAMCi2AAAAABgUWwAAAAAsCg2AAAAAFgUGwAAAAAsig0AAAAAFsUGAAAAAItiAwAAAIBFsQEA&#10;AADAotgAAAAAYFFsAAAAALAoNgAAAABYFBsAAAAALIoNAAAAABbFBgAAAACLYgMAAACARbEBAAAA&#10;wKLYAAAAAGBRbAAAAACwKDYAAAAAWBQbAAAAACyKDQAAAAAWxQYAAAAAi2IDAAAAgEWxAQAAAMCi&#10;2AAAAABgUWwAAAAAsCg2AAAAAFgUGwAAAAAsig0AAAAAFsUGAAAAAItiAwAAAIBFsQEAAADAotgA&#10;AAAAYFFsAAAAALAoNgAAAABYFBsAAAAALIoNAAAAABbFBgAAAACLYgMAAACARbEBAAAAwKLYAAAA&#10;AGBRbAAAAACwKDYAAAAAWBQbAAAAACyKDQAAAAAWxQYAAAAAi2IDAAAAgEWxAQAAAMCi2AAAAABg&#10;UWwAAAAAsCg2AAAAAFgUGwAAAAAsig0AAAAAFsUGAAAAAItiAwAAAIBFsQEAAADAotgAAAAAYFFs&#10;AAAAALAoNgAAAABYFBsAAAAALIoNAAAAABbFBgAAAACLYgMAAACARbEBAAAAwKLYAAAAAGBRbAAA&#10;AACwKDYAAAAAWBQbAAAAACyKDQAAAAAWxQYAAAAAi2IDAAAAgEWxAQAAAMCi2AAAAABgUWwAAAAA&#10;sCg2AAAAAFgUGwAAAAAsig0AAAAAFsUGAAAAAItiAwAAAIBFsQEAAADAotgAAAAAYFFsAAAAALAo&#10;NgAAAABYFBsAAAAALIoNAAAAABbFBgAAAACLYgMAAACARbEBAAAAwKLYAAAAAGBRbAAAAACwKDYA&#10;AAAAWBQbAAAAACyKDQAAAAAWxQYAAAAAi2IDAAAAgEWxAQAAAMCi2AAAAABgUWwAAAAAsCg2AAAA&#10;AFgUGwAAAAAsig0AAAAAFsUGAAAAAItiAwAAAIBFsQEAAADAotgAAAAAYFFsAAAAALAoNgAAAABY&#10;FBsAAAAALIoNAAAAABbFBgAAAACLYgMAAACARbEBAAAAwKLYAAAAAGBRbAAAAACwKDYAAAAAWBQb&#10;AAAAACyKDQAAAAAWxQYAAAAAi2IDAAAAgEWxAQAAAMCi2AAAAABgUWwAAAAAsCg2AAAAAFgUGwAA&#10;AAAsig0AAAAAFsUGAAAAAItiAwAAAIBFsQEAAADAotgAAAAAYFFsAAAAALAoNgAAAABYFBsAAAAA&#10;LIoNAAAAABbFBgAAAACLYgMAAACARbEBAAAAwKLYAAAAAGBRbAAAAACwKDYAAAAAWBQbAAAAACyK&#10;DQAAAAAWxQYAAAAAi2IDAAAAgEWxAQAAAMCi2AAAAABgUWwAAAAAsCg2AAAAAFgUGwAAAAAsig0A&#10;AAAAFsUGAAAAAItiAwAAAIBFsQEAAADAotgAAAAAYFFsAAAAALAoNgAAAABYFBsAAAAALIoNAAAA&#10;ABbFBgAAAACLYgMAAACARbEBAAAAwKLYAAAAAGBRbAAAAACwKDYAAAAAWBQbAAAAACyKDQAAAAAW&#10;xQYAAAAAi2IDAAAAgEWxAQAAAMCi2AAAAABgUWwAAAAAsCg2AAAAAFgUGwAAAAAsig0AAAAAFsUG&#10;AAAAAItiAwAAAIBFsQEAAADAotgAAAAAYFFsAAAAALAoNgAAAABYFBsAAAAALIoNAAAAABbFBgAA&#10;AACLYgMAAACARbEBAAAAwKLYAAAAAGBRbAAAAACwKDYAAAAAWBQbAAAAACyKDQAAAAAWxQYAAAAA&#10;i2IDAAAAgEWxAQAAAMCi2AAAAABgUWwAAAAAsCg2AAAAAFgUGwAAAAAsig0AAAAAFsUGAAAAAIti&#10;AwAAAIBFsQEAAADAotgAAAAAYFFsAAAAALAoNgAAAABYFBsAAAAALIoNAAAAABbFBgAAAACLYgMA&#10;AACARbEBAAAAwKLYAAAAAGBRbAAAAACwKDYAAAAAWBQbAAAAACyKDQAAAAAWxQYAAAAAi2IDAAAA&#10;gEWxAQAAAMCi2AAAAABgUWwAAAAAsCg2AAAAAFgUGwAAAAAsig0AAAAAFsUGAAAAAItiAwAAAIBF&#10;sQEAAADAotgAAAAAYFFsAAAAALAoNgAAAABYFBsAAAAALIoNAAAAABbFBgAAAACLYgMAAACARbEB&#10;AAAAwKLYAAAAAGBRbAAAAACwKDYAAAAAWBQbAAAAACyKDQAAAAAWxQYAAAAAi2IDAAAAgEWxAQAA&#10;AMCi2AAAAABgUWwAAAAAsCg2AAAAAFgUGwAAAAAsig0AAAAAFsUGAAAAAItiAwAAAIBFsQEAAADA&#10;otgAAAAAYFFsAAAAALAoNgAAAABYFBsAAAAALIoNAAAAABbFBgAAAACLYgMAAACARbEBAAAAwKLY&#10;AAAAAGBRbAAAAACwKDYAAAAAWBQbAAAAACyKDQAAAAAWxQYAAAAAi2IDAAAAgEWxAQAAAMCi2AAA&#10;AABgUWwAAAAAsCg2AAAAAFgUGwAAAAAsig0AAAAAFsUGAAAAAItiAwAAAIBFsQEAAADAotgAAAAA&#10;YFFsAAAAALAoNgAAAABYFBsAAAAALIoNAAAAABbFBgAAAACLYgMAAACARbEBAAAAwKLYAAAAAGBR&#10;bAAAAACwKDYAAAAAWBQbAAAAACyKDQAAAAAWxQYAAAAAi2IDAAAAgEWxAQAAAMCi2AAAAABgUWwA&#10;AAAAsCg2AAAAAFgUGwAAAAAsig0AAAAAFsUGAAAAAItiAwAAAIBFsQEAAADAotgAAAAAYFFsAAAA&#10;ALAoNgAAAABYFBsAAAAALIoNAAAAABbFBgAAAACLYgMAAACARbEBAAAAwKLYAAAAAGBRbAAAAACw&#10;KDYAAAAAWBQbANSuHaRIDgNRFHSD7n/k0hyhDa9Q9oiItbG/t48E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EgkNgAAAABIJDYA&#10;AAAASCQ2AAAAAEgkNgAAAABIJDYAAAAASCQ2AAAAAEgkNgAAAABIJDYAAAAASCQ2AAAAAEgkNgAA&#10;AABIJDYAAAAASCQ2AAAAAEgkNgAAAABIJDYAAAAASCQ2AAAAAEgkNgAAAABIJDYAAAAASCQ2AAAA&#10;AEgkNgAAAABIJDYAAAAASCQ2AAAAAEgkNgAAAABIJDYAAAAASCQ2AAAAAEgkNgAAAABIJDYAAAAA&#10;SCQ2AAAAAEgkNgAAAABIJDYAAAAASCQ2AAAAAEgkNgAAAABIJDYAAAAASCQ2AAAAAEgkNgAAAABI&#10;JDYAAAAASCQ2AAAAAEgkNgAAAABIJDYAAAAASCQ2AAAAAEgkNgAAAABIJDYAAAAASCQ2AAAAAEgk&#10;NgAAAABIJDYAAAAASCQ2AAAAAEgkNgAAAABIJDYAAAAASCQ2AAAAAEgkNgAAAABIJDYAAAAASCQ2&#10;AAAAAEgkNgAAAABIJDYAAAAASCQ2AAAAAEgkNgAAAABIJDYAAAAASCQ2AAAAAL5vP8+e3nCMxAYA&#10;AAAAicQGAAAAAInEBgAAAACJxAYAAAAAicQGAAAAAInEBgAAAACJxAYAAAAAicQGAAAAAInEBgAA&#10;AACJxAYAAAAAicQGAAAAAInEBgAAAMD37f3sPT3iFIkNAAAAABKJDQAAAAASiQ0AAAAAEokNAAAA&#10;ABKJDQAAAAASiQ0AAAAAEokNAAAAABKJDQAAAAASiQ0AAAAAEokNAAAAABKJDQAAAIDv+zzPZ3rD&#10;MRIbAAAAACQSGwAAAAAkEhsAAAAAJBIbAAAAACQSGwAAAAAkEhsAAAAAJBIbAAAAACQSGwAAAAAk&#10;EhsAAAAAJBIbAAAAACQSGwAAAAAka3oAAAAAABfa+3me5/kZnnGGKzYAAAAASCQ2AAAAAEgkNgAA&#10;AABIJDYAAAAASCQ2AAAAAEgkNgAAAABIJDYAAAAASCQ2AAAAAEgkNgAAAABIJDYAAAAASCQ2AAAA&#10;AEjW9AAAAAAALrSnB5zkig0AAAAAEokNAAAAABKJDQAAAAASiQ0AAAAAEokNAAAAABKJDQAAAAAS&#10;iQ0AAAAAEokNAAAAABKJDQAAAAASiQ0AAAAAEokNAAAAAJI1PQAAAACAC+09veAgV2wAAAAAkEhs&#10;AAAAAJBIbAAAAACQSGwAAAAAkEhsAAAAAJBIbAAAAACQSGwAAAAAkEhsAAAAAJBIbAAAAACQSGwA&#10;AAAAkKzpAQAAAABcaE8POMkVGwAAAAAkEhsAAAAAJBIbAAAAACQSGwAAAAAkEhsAAAAAJBIbAAAA&#10;ACQSGwAAAAAkEhsAAAAAJBIbAAAAACQSGwAAAAAkEhsAAAAAJGt6AAAAAAAX2nt6wUGu2AAAAAAg&#10;kdgAAAAAIJHYAAAAACCR2AAAAAAgkdgAAAAAIJHYAAAAACCR2AAAAAAgkdgAAAAAIJHYAAAAACCR&#10;2AAAAAAgkdgAAAAAIFnTAwAAAAC40Gd6wEmu2AAAAAAgkdgAAAAAIJHYAAAAACCR2AAAAAAgkdgA&#10;AAAAIJHYAAAAACCR2AAAAAAgkdgAAAAAIJHYAAAAACCR2AAAAAAgkdgAAAAAIFnTAwAAAAC40H72&#10;8zzP8zO84whXbAAAAACQSGwAAAAAkEhsAAAAAJBIbAAAAACQSGwAAAAAkEhsAAAAAJBIbAAAAACQ&#10;SGwAAAAAkEhsAAAAAJBIbAAAAACQrOkBAAAAAFxo7+kFB7liAwAAAIBEYgMAAACARGIDAAAAgERi&#10;AwAAAIBEYgMAAACARGIDAAAAgERiAwAAAIBEYgMAAACARGIDAAAAgERiAwAAAIBEYgMAAACAZE0P&#10;AAAAAOBCe3rASa7YAAAAACCR2AAAAAAgkdgAAAAAIJHYAAAAACCR2AAAAAAgkdgAAAAAIJHYAAAA&#10;ACCR2AAAAAAgkdgAAAAAIJHYAAAAACCR2AAAAAAgWdMDAAAAALjQ3tMLDnLFBgAAAACJxAYAAAAA&#10;icQGAAAAAInEBgAAAACJxAYAAAAAicQGAAAAAInEBgAAAACJxAYAAAAAicQGAAAAAInEBgAAAACJ&#10;xAYAAAAAyZoeAAAAAMCF9vSAk1yxAQAAAEAisQEAGxbXCwAABJRJREFUAABAIrEBAAAAQCKxAQAA&#10;AEAisQEAAABAIrEBAAAAQCKxAQAAAEAisQEAAABAIrEBAAAAQCKxAQAAAECypgcAAAAAcKHPnl5w&#10;kCs2AAAAAEgkNgAAAABIJDYAAAAASCQ2AAAAAEgkNgAAAABIJDYAAAAASCQ2AAAAAEgkNgAAAABI&#10;JDYAAAAASCQ2AAAAAEgkNgAAAABI1vQAAAAAAC60pwec5IoNAAAAABKJDQAAAAASiQ0AAAAAEokN&#10;AAAAABKJDQAAAAASiQ0AAAAAEokNAAAAABKJDQAAAAASiQ0AAAAAEokNAAAAABKJDQAAAACSNT0A&#10;AAAAgAvtPb3gIFdsAAAAAJBIbAAAAACQSGwAAAAAkEhsAAAAAJBIbAAAAACQSGwAAAAAkEhsAAAA&#10;AJBIbAAAAACQSGwAAAAAkEhsAAAAAJBIbAAAAACQrOkBAAAAAFxoTw84yRUbAAAAACQSGwAAAAAk&#10;EhsAAAAAJBIbAAAAACQSGwAAAAAkEhsAAAAAJBIbAAAAACQSGwAAAAAkEhsAAAAAJBIbAAAAACRr&#10;egAAAAAAF9rTA05yxQYAAAAAicQGAAAAAInEBgAAAACJxAYAAAAAicQGAAAAAInEBgAAAACJxAYA&#10;AAAAicQGAAAAAInEBgAAAACJxAYAAAAAicQGAAAAAMmaHgAAAADAhT57esFBrtgAAAAAIJHYAAAA&#10;ACCR2AAAAAAgkdgAAAAAIJHYAAAAACCR2AAAAAAgWdMDAAAAgLf2m2d+e+jzjZd8a8xXXvK8/Knf&#10;vnbsr9+85/OXxrz50JvBF3PFBgAAAACJKzYAAAD4b/y8eea3h16d27z50v/nzr/iL3DFBgAAAACJ&#10;xAYAAAAAicQGAAAAAInEBgAAAACJxAYAAAAAicQGAAAAAInEBgAAAACJxAYAAAAAicQGAAAAAInE&#10;BgAAAACJxAYAAAAAicQGAAAAAInEBgAAAACJxAYAAAAAicQGAAAAAInEBgAAAACJxAYAAAAAicQG&#10;AAAAAInEBgAAAACJxAYAAAAAicQGAAAAAInEBgAAAACJxAYAAAAAicQGAAAAAInEBgAAAACJxAYA&#10;AAAAicQGAAAAAInEBgAAAACJxAYAAAAAicQGAAAAAInEBgAAAACJxAYAAAAAicQGAAAAAInEBgAA&#10;AACJxAYAAAAAicQGAAAAAInEBgAAAACJxAYAAAAAicQGAAAAAInEBgAAAACJxAYAAAAAicQGAAAA&#10;AInEBgAAAACJxAYAAAAAicQGAAAAAInEBgAAAACJxAYAAAAAicQGAAAAAInEBgAAAACJxAYAAAAA&#10;icQGAAAAAInEBgAAAACJxAYAAAAAicQGAAAAAInEBgAAAACJxAYAAAAAicQGAAAAAInEBgAAAACJ&#10;xAYAAAAAicQGAAAAAInEBgAAAACJxAYAAAAAicQGAAAAAInEBgAAAACJxAYAAAAAicQGAAAAAInE&#10;BgAAAACJxAYAAAAAicQGAAAAAInEBgAAAACJxAYAAAAAicQGAAAAAInEBgAAAACJxAYAAAAAicQG&#10;AAAAAInEBgAAAADJP8SxYKx/WAkNAAAAAElFTkSuQmCC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7EZ&#10;WocFAACvOQAADgAAAAAAAAAAAAAAAAA6AgAAZHJzL2Uyb0RvYy54bWxQSwECLQAKAAAAAAAAACEA&#10;LMsFDAxFAAAMRQAAFAAAAAAAAAAAAAAAAADtBwAAZHJzL21lZGlhL2ltYWdlMS5wbmdQSwECLQAU&#10;AAYACAAAACEAU60yS94AAAAHAQAADwAAAAAAAAAAAAAAAAArTQAAZHJzL2Rvd25yZXYueG1sUEsB&#10;Ai0AFAAGAAgAAAAhAKomDr68AAAAIQEAABkAAAAAAAAAAAAAAAAANk4AAGRycy9fcmVscy9lMm9E&#10;b2MueG1sLnJlbHNQSwUGAAAAAAYABgB8AQAAKU8AAAAA&#10;">
                <v:shape id="Picture 50"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7JVvgAAANsAAAAPAAAAZHJzL2Rvd25yZXYueG1sRE9da8Iw&#10;FH0f+B/CFXybicrGqMZSBGF7nJt7vjTXtNjc1Cbadr9+EYQ9Hs73Jh9cI27UhdqzhsVcgSAuvanZ&#10;avj+2j+/gQgR2WDjmTSMFCDfTp42mBnf8yfdDtGKFMIhQw1VjG0mZSgrchjmviVO3Ml3DmOCnZWm&#10;wz6Fu0YulXqVDmtODRW2tKuoPB+u7t6r5PnK9lfJj1Pz0x6Ly8totZ5Nh2INItIQ/8UP97vRsEpj&#10;05f0A+T2DwAA//8DAFBLAQItABQABgAIAAAAIQDb4fbL7gAAAIUBAAATAAAAAAAAAAAAAAAAAAAA&#10;AABbQ29udGVudF9UeXBlc10ueG1sUEsBAi0AFAAGAAgAAAAhAFr0LFu/AAAAFQEAAAsAAAAAAAAA&#10;AAAAAAAAHwEAAF9yZWxzLy5yZWxzUEsBAi0AFAAGAAgAAAAhAIWXslW+AAAA2wAAAA8AAAAAAAAA&#10;AAAAAAAABwIAAGRycy9kb3ducmV2LnhtbFBLBQYAAAAAAwADALcAAADyAgAAAAA=&#10;">
                  <v:imagedata r:id="rId7" o:title=""/>
                </v:shape>
                <v:line id="Line 49" o:spid="_x0000_s1028" style="position:absolute;visibility:visible;mso-wrap-style:square" from="992,1369" to="10913,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AvwAAANsAAAAPAAAAZHJzL2Rvd25yZXYueG1sRE9Ni8Iw&#10;EL0L/ocwgjdNXaRINYoIgrC4aBXxODRjW2wmtYm1/vvNQfD4eN+LVWcq0VLjSssKJuMIBHFmdcm5&#10;gvNpO5qBcB5ZY2WZFLzJwWrZ7y0w0fbFR2pTn4sQwi5BBYX3dSKlywoy6Ma2Jg7czTYGfYBNLnWD&#10;rxBuKvkTRbE0WHJoKLCmTUHZPX0aBbHJH9Hhur+0f7/1Ll67apa+J0oNB916DsJT57/ij3unFUzD&#10;+vAl/AC5/AcAAP//AwBQSwECLQAUAAYACAAAACEA2+H2y+4AAACFAQAAEwAAAAAAAAAAAAAAAAAA&#10;AAAAW0NvbnRlbnRfVHlwZXNdLnhtbFBLAQItABQABgAIAAAAIQBa9CxbvwAAABUBAAALAAAAAAAA&#10;AAAAAAAAAB8BAABfcmVscy8ucmVsc1BLAQItABQABgAIAAAAIQCUWJYAvwAAANsAAAAPAAAAAAAA&#10;AAAAAAAAAAcCAABkcnMvZG93bnJldi54bWxQSwUGAAAAAAMAAwC3AAAA8wIAAAAA&#10;" strokeweight=".85pt"/>
                <v:line id="Line 48" o:spid="_x0000_s1029" style="position:absolute;visibility:visible;mso-wrap-style:square" from="1001,1378" to="1001,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ThwQAAANsAAAAPAAAAZHJzL2Rvd25yZXYueG1sRI9Bi8Iw&#10;FITvgv8hPMGLaGrZLdI1LUVY1j1u1fujebZlm5fSRK3/3giCx2FmvmG2+Wg6caXBtZYVrFcRCOLK&#10;6pZrBcfD93IDwnlkjZ1lUnAnB3k2nWwx1fbGf3QtfS0ChF2KChrv+1RKVzVk0K1sTxy8sx0M+iCH&#10;WuoBbwFuOhlHUSINthwWGuxp11D1X16MgsR/nspj1S/4p7hz8XuJTwkbpeazsfgC4Wn07/CrvdcK&#10;PmJ4fgk/QGYPAAAA//8DAFBLAQItABQABgAIAAAAIQDb4fbL7gAAAIUBAAATAAAAAAAAAAAAAAAA&#10;AAAAAABbQ29udGVudF9UeXBlc10ueG1sUEsBAi0AFAAGAAgAAAAhAFr0LFu/AAAAFQEAAAsAAAAA&#10;AAAAAAAAAAAAHwEAAF9yZWxzLy5yZWxzUEsBAi0AFAAGAAgAAAAhAJXuxOHBAAAA2wAAAA8AAAAA&#10;AAAAAAAAAAAABwIAAGRycy9kb3ducmV2LnhtbFBLBQYAAAAAAwADALcAAAD1AgAAAAA=&#10;" strokeweight=".3mm"/>
                <v:line id="Line 47" o:spid="_x0000_s1030" style="position:absolute;visibility:visible;mso-wrap-style:square" from="10905,1378" to="10905,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ADwgAAANsAAAAPAAAAZHJzL2Rvd25yZXYueG1sRI9Bi8Iw&#10;FITvC/6H8ARva6pIka5RZEEQRNEq4vHRvG3LNi+1ibX+eyMIHoeZ+YaZLTpTiZYaV1pWMBpGIIgz&#10;q0vOFZyOq+8pCOeRNVaWScGDHCzmva8ZJtre+UBt6nMRIOwSVFB4XydSuqwgg25oa+Lg/dnGoA+y&#10;yaVu8B7gppLjKIqlwZLDQoE1/RaU/ac3oyA2+TXaX7bndrep1/HSVdP0MVJq0O+WPyA8df4TfrfX&#10;WsFkAq8v4QfI+RMAAP//AwBQSwECLQAUAAYACAAAACEA2+H2y+4AAACFAQAAEwAAAAAAAAAAAAAA&#10;AAAAAAAAW0NvbnRlbnRfVHlwZXNdLnhtbFBLAQItABQABgAIAAAAIQBa9CxbvwAAABUBAAALAAAA&#10;AAAAAAAAAAAAAB8BAABfcmVscy8ucmVsc1BLAQItABQABgAIAAAAIQDrY5ADwgAAANsAAAAPAAAA&#10;AAAAAAAAAAAAAAcCAABkcnMvZG93bnJldi54bWxQSwUGAAAAAAMAAwC3AAAA9gIAAAAA&#10;" strokeweight=".85pt"/>
                <v:line id="Line 46" o:spid="_x0000_s1031" style="position:absolute;visibility:visible;mso-wrap-style:square" from="1009,1710" to="10896,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ApwgAAANsAAAAPAAAAZHJzL2Rvd25yZXYueG1sRI9Bi8Iw&#10;FITvgv8hPMGbpq5SpBpFZAUXD7LVi7dH82yKzUtpYq3/frOwsMdhZr5h1tve1qKj1leOFcymCQji&#10;wumKSwXXy2GyBOEDssbaMSl4k4ftZjhYY6bdi7+py0MpIoR9hgpMCE0mpS8MWfRT1xBH7+5aiyHK&#10;tpS6xVeE21p+JEkqLVYcFww2tDdUPPKnVXC6pZpv584cdFqF+df7rj/lWanxqN+tQATqw3/4r33U&#10;ChYp/H6JP0BufgAAAP//AwBQSwECLQAUAAYACAAAACEA2+H2y+4AAACFAQAAEwAAAAAAAAAAAAAA&#10;AAAAAAAAW0NvbnRlbnRfVHlwZXNdLnhtbFBLAQItABQABgAIAAAAIQBa9CxbvwAAABUBAAALAAAA&#10;AAAAAAAAAAAAAB8BAABfcmVscy8ucmVsc1BLAQItABQABgAIAAAAIQCbEoApwgAAANsAAAAPAAAA&#10;AAAAAAAAAAAAAAcCAABkcnMvZG93bnJldi54bWxQSwUGAAAAAAMAAwC3AAAA9gIAAAAA&#10;" strokeweight=".09983mm"/>
                <v:line id="Line 45" o:spid="_x0000_s1032" style="position:absolute;visibility:visible;mso-wrap-style:square" from="992,2789" to="10913,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oYwgAAANsAAAAPAAAAZHJzL2Rvd25yZXYueG1sRE/dasIw&#10;FL4f7B3CGexuTR0iozaKCI5dbJRVH+DQHNtqc1KT2HZ9+uVisMuP7z/fTqYTAznfWlawSFIQxJXV&#10;LdcKTsfDyxsIH5A1dpZJwQ952G4eH3LMtB35m4Yy1CKGsM9QQRNCn0npq4YM+sT2xJE7W2cwROhq&#10;qR2OMdx08jVNV9Jgy7GhwZ72DVXX8m4UvE/3ch6/+tVw6z5rvXTFZXaFUs9P024NItAU/sV/7g+t&#10;YBnHxi/xB8jNLwAAAP//AwBQSwECLQAUAAYACAAAACEA2+H2y+4AAACFAQAAEwAAAAAAAAAAAAAA&#10;AAAAAAAAW0NvbnRlbnRfVHlwZXNdLnhtbFBLAQItABQABgAIAAAAIQBa9CxbvwAAABUBAAALAAAA&#10;AAAAAAAAAAAAAB8BAABfcmVscy8ucmVsc1BLAQItABQABgAIAAAAIQAlotoYwgAAANsAAAAPAAAA&#10;AAAAAAAAAAAAAAcCAABkcnMvZG93bnJldi54bWxQSwUGAAAAAAMAAwC3AAAA9gIAAAAA&#10;" strokeweight=".30022mm"/>
                <v:line id="Line 44" o:spid="_x0000_s1033" style="position:absolute;visibility:visible;mso-wrap-style:square" from="1001,1713" to="1001,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nQuwAAANsAAAAPAAAAZHJzL2Rvd25yZXYueG1sRE+9CsIw&#10;EN4F3yGc4CKaKlikGqUIoo7Wuh/N2RabS2mi1rc3g+D48f1vdr1pxIs6V1tWMJ9FIIgLq2suFeTX&#10;w3QFwnlkjY1lUvAhB7vtcLDBRNs3X+iV+VKEEHYJKqi8bxMpXVGRQTezLXHg7rYz6APsSqk7fIdw&#10;08hFFMXSYM2hocKW9hUVj+xpFMR+ecvyop3wMf1wen4ubjEbpcajPl2D8NT7v/jnPmkFy7A+fAk/&#10;QG6/AAAA//8DAFBLAQItABQABgAIAAAAIQDb4fbL7gAAAIUBAAATAAAAAAAAAAAAAAAAAAAAAABb&#10;Q29udGVudF9UeXBlc10ueG1sUEsBAi0AFAAGAAgAAAAhAFr0LFu/AAAAFQEAAAsAAAAAAAAAAAAA&#10;AAAAHwEAAF9yZWxzLy5yZWxzUEsBAi0AFAAGAAgAAAAhAI+padC7AAAA2wAAAA8AAAAAAAAAAAAA&#10;AAAABwIAAGRycy9kb3ducmV2LnhtbFBLBQYAAAAAAwADALcAAADvAgAAAAA=&#10;" strokeweight=".3mm"/>
                <v:line id="Line 43" o:spid="_x0000_s1034" style="position:absolute;visibility:visible;mso-wrap-style:square" from="10905,1713" to="10905,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sxwwAAANsAAAAPAAAAZHJzL2Rvd25yZXYueG1sRI9Bi8Iw&#10;FITvgv8hPGFvNlWwSDWKCIKwuLjdRTw+mmdbbF5qk63135sFweMwM98wy3VvatFR6yrLCiZRDII4&#10;t7riQsHvz248B+E8ssbaMil4kIP1ajhYYqrtnb+py3whAoRdigpK75tUSpeXZNBFtiEO3sW2Bn2Q&#10;bSF1i/cAN7WcxnEiDVYcFkpsaFtSfs3+jILEFLf4eD6cuq/PZp9sXD3PHhOlPkb9ZgHCU+/f4Vd7&#10;rxXMpvD/JfwAuXoCAAD//wMAUEsBAi0AFAAGAAgAAAAhANvh9svuAAAAhQEAABMAAAAAAAAAAAAA&#10;AAAAAAAAAFtDb250ZW50X1R5cGVzXS54bWxQSwECLQAUAAYACAAAACEAWvQsW78AAAAVAQAACwAA&#10;AAAAAAAAAAAAAAAfAQAAX3JlbHMvLnJlbHNQSwECLQAUAAYACAAAACEAjh87McMAAADbAAAADwAA&#10;AAAAAAAAAAAAAAAHAgAAZHJzL2Rvd25yZXYueG1sUEsFBgAAAAADAAMAtwAAAPcCAAAAAA==&#10;" strokeweight=".85pt"/>
                <v:line id="Line 42" o:spid="_x0000_s1035" style="position:absolute;visibility:visible;mso-wrap-style:square" from="992,2925" to="10913,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bAxQAAANsAAAAPAAAAZHJzL2Rvd25yZXYueG1sRI/RasJA&#10;FETfC/2H5RZ8q5uKlRLdhFKo+NAipn7AJXtNYrN30901Sf16VxB8HGbmDLPKR9OKnpxvLCt4mSYg&#10;iEurG64U7H8+n99A+ICssbVMCv7JQ549Pqww1XbgHfVFqESEsE9RQR1Cl0rpy5oM+qntiKN3sM5g&#10;iNJVUjscIty0cpYkC2mw4bhQY0cfNZW/xckoWI+n4jx8d4v+r/2q9Nxtj2e3VWryNL4vQQQawz18&#10;a2+0gtc5XL/EHyCzCwAAAP//AwBQSwECLQAUAAYACAAAACEA2+H2y+4AAACFAQAAEwAAAAAAAAAA&#10;AAAAAAAAAAAAW0NvbnRlbnRfVHlwZXNdLnhtbFBLAQItABQABgAIAAAAIQBa9CxbvwAAABUBAAAL&#10;AAAAAAAAAAAAAAAAAB8BAABfcmVscy8ucmVsc1BLAQItABQABgAIAAAAIQAhNkbAxQAAANsAAAAP&#10;AAAAAAAAAAAAAAAAAAcCAABkcnMvZG93bnJldi54bWxQSwUGAAAAAAMAAwC3AAAA+QIAAAAA&#10;" strokeweight=".30022mm"/>
                <v:line id="Line 41" o:spid="_x0000_s1036" style="position:absolute;visibility:visible;mso-wrap-style:square" from="1001,2933" to="1001,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Q/vQAAANsAAAAPAAAAZHJzL2Rvd25yZXYueG1sRI/BCsIw&#10;EETvgv8QVvAimipYpBqlCKIerXpfmrUtNpvSRK1/bwTB4zAzb5jVpjO1eFLrKssKppMIBHFudcWF&#10;gst5N16AcB5ZY22ZFLzJwWbd760w0fbFJ3pmvhABwi5BBaX3TSKly0sy6Ca2IQ7ezbYGfZBtIXWL&#10;rwA3tZxFUSwNVhwWSmxoW1J+zx5GQezn1+ySNyPep29Oj4/ZNWaj1HDQpUsQnjr/D//aB61gHsP3&#10;S/gBcv0BAAD//wMAUEsBAi0AFAAGAAgAAAAhANvh9svuAAAAhQEAABMAAAAAAAAAAAAAAAAAAAAA&#10;AFtDb250ZW50X1R5cGVzXS54bWxQSwECLQAUAAYACAAAACEAWvQsW78AAAAVAQAACwAAAAAAAAAA&#10;AAAAAAAfAQAAX3JlbHMvLnJlbHNQSwECLQAUAAYACAAAACEAbwxUP70AAADbAAAADwAAAAAAAAAA&#10;AAAAAAAHAgAAZHJzL2Rvd25yZXYueG1sUEsFBgAAAAADAAMAtwAAAPECAAAAAA==&#10;" strokeweight=".3mm"/>
                <v:line id="Line 40" o:spid="_x0000_s1037" style="position:absolute;visibility:visible;mso-wrap-style:square" from="10905,2933" to="10905,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zbvwAAANsAAAAPAAAAZHJzL2Rvd25yZXYueG1sRE9Ni8Iw&#10;EL0L/ocwgjdNXbBINYoIgrC4aBXxODRjW2wmtYm1/vvNQfD4eN+LVWcq0VLjSssKJuMIBHFmdcm5&#10;gvNpO5qBcB5ZY2WZFLzJwWrZ7y0w0fbFR2pTn4sQwi5BBYX3dSKlywoy6Ma2Jg7czTYGfYBNLnWD&#10;rxBuKvkTRbE0WHJoKLCmTUHZPX0aBbHJH9Hhur+0f7/1Ll67apa+J0oNB916DsJT57/ij3unFUzD&#10;2PAl/AC5/AcAAP//AwBQSwECLQAUAAYACAAAACEA2+H2y+4AAACFAQAAEwAAAAAAAAAAAAAAAAAA&#10;AAAAW0NvbnRlbnRfVHlwZXNdLnhtbFBLAQItABQABgAIAAAAIQBa9CxbvwAAABUBAAALAAAAAAAA&#10;AAAAAAAAAB8BAABfcmVscy8ucmVsc1BLAQItABQABgAIAAAAIQDv9wzbvwAAANsAAAAPAAAAAAAA&#10;AAAAAAAAAAcCAABkcnMvZG93bnJldi54bWxQSwUGAAAAAAMAAwC3AAAA8wIAAAAA&#10;" strokeweight=".85pt"/>
                <v:line id="Line 39" o:spid="_x0000_s1038" style="position:absolute;visibility:visible;mso-wrap-style:square" from="1009,3266" to="1089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z5vwAAANsAAAAPAAAAZHJzL2Rvd25yZXYueG1sRE9Ni8Iw&#10;EL0L/ocwgjdNXUW0NhURXL3sYdWLt6EZ22IzKU3U9N+bw8IeH+872wbTiBd1rrasYDZNQBAXVtdc&#10;KrheDpMVCOeRNTaWSUFPDrb5cJBhqu2bf+l19qWIIexSVFB536ZSuqIig25qW+LI3W1n0EfYlVJ3&#10;+I7hppFfSbKUBmuODRW2tK+oeJyfRsHh+RN6Lu6LPnxfb+v+cix3c1ZqPAq7DQhPwf+L/9wnrWAZ&#10;18cv8QfI/AMAAP//AwBQSwECLQAUAAYACAAAACEA2+H2y+4AAACFAQAAEwAAAAAAAAAAAAAAAAAA&#10;AAAAW0NvbnRlbnRfVHlwZXNdLnhtbFBLAQItABQABgAIAAAAIQBa9CxbvwAAABUBAAALAAAAAAAA&#10;AAAAAAAAAB8BAABfcmVscy8ucmVsc1BLAQItABQABgAIAAAAIQDPgJz5vwAAANsAAAAPAAAAAAAA&#10;AAAAAAAAAAcCAABkcnMvZG93bnJldi54bWxQSwUGAAAAAAMAAwC3AAAA8wIAAAAA&#10;" strokeweight=".1002mm"/>
                <v:line id="Line 38" o:spid="_x0000_s1039" style="position:absolute;visibility:visible;mso-wrap-style:square" from="992,6102" to="10913,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MxAAAANsAAAAPAAAAZHJzL2Rvd25yZXYueG1sRI9Pa8JA&#10;FMTvBb/D8oTemo0egsSsIgVBKEobRTw+ss8kNPs2Zrf58+27hYLHYeY3w2Tb0TSip87VlhUsohgE&#10;cWF1zaWCy3n/tgLhPLLGxjIpmMjBdjN7yTDVduAv6nNfilDCLkUFlfdtKqUrKjLoItsSB+9uO4M+&#10;yK6UusMhlJtGLuM4kQZrDgsVtvReUfGd/xgFiSkf8efteO1PH+0h2blmlU8LpV7n424NwtPon+F/&#10;+qADt4S/L+EHyM0vAAAA//8DAFBLAQItABQABgAIAAAAIQDb4fbL7gAAAIUBAAATAAAAAAAAAAAA&#10;AAAAAAAAAABbQ29udGVudF9UeXBlc10ueG1sUEsBAi0AFAAGAAgAAAAhAFr0LFu/AAAAFQEAAAsA&#10;AAAAAAAAAAAAAAAAHwEAAF9yZWxzLy5yZWxzUEsBAi0AFAAGAAgAAAAhAEBz8YzEAAAA2wAAAA8A&#10;AAAAAAAAAAAAAAAABwIAAGRycy9kb3ducmV2LnhtbFBLBQYAAAAAAwADALcAAAD4AgAAAAA=&#10;" strokeweight=".85pt"/>
                <v:line id="Line 37" o:spid="_x0000_s1040" style="position:absolute;visibility:visible;mso-wrap-style:square" from="1001,3269" to="1001,6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uwQAAANsAAAAPAAAAZHJzL2Rvd25yZXYueG1sRI9Ba8JA&#10;FITvhf6H5RW8lLpp0CDRVUJBrEejuT+yr0kw+zZkN5r8e7cgeBxmvhlmsxtNK27Uu8aygu95BIK4&#10;tLrhSsHlvP9agXAeWWNrmRRM5GC3fX/bYKrtnU90y30lQgm7FBXU3neplK6syaCb2444eH+2N+iD&#10;7Cupe7yHctPKOIoSabDhsFBjRz81ldd8MAoSvyzyS9l98iGbODsOcZGwUWr2MWZrEJ5G/wo/6V8d&#10;uAX8fwk/QG4fAAAA//8DAFBLAQItABQABgAIAAAAIQDb4fbL7gAAAIUBAAATAAAAAAAAAAAAAAAA&#10;AAAAAABbQ29udGVudF9UeXBlc10ueG1sUEsBAi0AFAAGAAgAAAAhAFr0LFu/AAAAFQEAAAsAAAAA&#10;AAAAAAAAAAAAHwEAAF9yZWxzLy5yZWxzUEsBAi0AFAAGAAgAAAAhAD7+pW7BAAAA2wAAAA8AAAAA&#10;AAAAAAAAAAAABwIAAGRycy9kb3ducmV2LnhtbFBLBQYAAAAAAwADALcAAAD1AgAAAAA=&#10;" strokeweight=".3mm"/>
                <v:line id="Line 36" o:spid="_x0000_s1041" style="position:absolute;visibility:visible;mso-wrap-style:square" from="10905,3269" to="10905,6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PwgAAANsAAAAPAAAAZHJzL2Rvd25yZXYueG1sRI9Bi8Iw&#10;FITvgv8hPMGbpvVQpGuUIgiC7OJWkT0+mrdt2ealNrHWf78RBI/DzDfDrDaDaURPnastK4jnEQji&#10;wuqaSwXn0262BOE8ssbGMil4kIPNejxaYartnb+pz30pQgm7FBVU3replK6oyKCb25Y4eL+2M+iD&#10;7EqpO7yHctPIRRQl0mDNYaHClrYVFX/5zShITHmNjj+fl/7r0O6TzDXL/BErNZ0M2QcIT4N/h1/0&#10;XgcugeeX8APk+h8AAP//AwBQSwECLQAUAAYACAAAACEA2+H2y+4AAACFAQAAEwAAAAAAAAAAAAAA&#10;AAAAAAAAW0NvbnRlbnRfVHlwZXNdLnhtbFBLAQItABQABgAIAAAAIQBa9CxbvwAAABUBAAALAAAA&#10;AAAAAAAAAAAAAB8BAABfcmVscy8ucmVsc1BLAQItABQABgAIAAAAIQA/SPePwgAAANsAAAAPAAAA&#10;AAAAAAAAAAAAAAcCAABkcnMvZG93bnJldi54bWxQSwUGAAAAAAMAAwC3AAAA9gIAAAAA&#10;" strokeweight=".85pt"/>
                <v:line id="Line 35" o:spid="_x0000_s1042" style="position:absolute;visibility:visible;mso-wrap-style:square" from="992,6238" to="1091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8ZmwAAAANsAAAAPAAAAZHJzL2Rvd25yZXYueG1sRE9Na8JA&#10;EL0X/A/LCN7qxh6CRFcRQRCK0qYiHofsmASzszG7xvjvO4dCj4/3vVwPrlE9daH2bGA2TUARF97W&#10;XBo4/eze56BCRLbYeCYDLwqwXo3elphZ/+Rv6vNYKgnhkKGBKsY20zoUFTkMU98SC3f1ncMosCu1&#10;7fAp4a7RH0mSaoc1S0OFLW0rKm75wxlIXXlPvi6Hc3/8bPfpJjTz/DUzZjIeNgtQkYb4L/5z7634&#10;ZKx8kR+gV78AAAD//wMAUEsBAi0AFAAGAAgAAAAhANvh9svuAAAAhQEAABMAAAAAAAAAAAAAAAAA&#10;AAAAAFtDb250ZW50X1R5cGVzXS54bWxQSwECLQAUAAYACAAAACEAWvQsW78AAAAVAQAACwAAAAAA&#10;AAAAAAAAAAAfAQAAX3JlbHMvLnJlbHNQSwECLQAUAAYACAAAACEAIZvGZsAAAADbAAAADwAAAAAA&#10;AAAAAAAAAAAHAgAAZHJzL2Rvd25yZXYueG1sUEsFBgAAAAADAAMAtwAAAPQCAAAAAA==&#10;" strokeweight=".85pt"/>
                <v:line id="Line 34" o:spid="_x0000_s1043" style="position:absolute;visibility:visible;mso-wrap-style:square" from="1001,6246" to="1001,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WwuwAAANsAAAAPAAAAZHJzL2Rvd25yZXYueG1sRE+9CsIw&#10;EN4F3yGc4CKaKlilGqUIoo5W3Y/mbIvNpTRR69ubQXD8+P7X287U4kWtqywrmE4iEMS51RUXCq6X&#10;/XgJwnlkjbVlUvAhB9tNv7fGRNs3n+mV+UKEEHYJKii9bxIpXV6SQTexDXHg7rY16ANsC6lbfIdw&#10;U8tZFMXSYMWhocSGdiXlj+xpFMR+fsuueTPiQ/rh9PSc3WI2Sg0HXboC4anzf/HPfdQKFmF9+BJ+&#10;gNx8AQAA//8DAFBLAQItABQABgAIAAAAIQDb4fbL7gAAAIUBAAATAAAAAAAAAAAAAAAAAAAAAABb&#10;Q29udGVudF9UeXBlc10ueG1sUEsBAi0AFAAGAAgAAAAhAFr0LFu/AAAAFQEAAAsAAAAAAAAAAAAA&#10;AAAAHwEAAF9yZWxzLy5yZWxzUEsBAi0AFAAGAAgAAAAhAMQcNbC7AAAA2wAAAA8AAAAAAAAAAAAA&#10;AAAABwIAAGRycy9kb3ducmV2LnhtbFBLBQYAAAAAAwADALcAAADvAgAAAAA=&#10;" strokeweight=".3mm"/>
                <v:line id="Line 33" o:spid="_x0000_s1044" style="position:absolute;visibility:visible;mso-wrap-style:square" from="10905,6246" to="10905,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dRwwAAANsAAAAPAAAAZHJzL2Rvd25yZXYueG1sRI9Bi8Iw&#10;FITvgv8hPMGbpnroStcosiAIoqxVxOOjeduWbV5qE2v990YQPA4z8w0zX3amEi01rrSsYDKOQBBn&#10;VpecKzgd16MZCOeRNVaWScGDHCwX/d4cE23vfKA29bkIEHYJKii8rxMpXVaQQTe2NXHw/mxj0AfZ&#10;5FI3eA9wU8lpFMXSYMlhocCafgrK/tObURCb/Br9Xnbndr+tN/HKVbP0MVFqOOhW3yA8df4Tfrc3&#10;WsHXFF5fwg+QiycAAAD//wMAUEsBAi0AFAAGAAgAAAAhANvh9svuAAAAhQEAABMAAAAAAAAAAAAA&#10;AAAAAAAAAFtDb250ZW50X1R5cGVzXS54bWxQSwECLQAUAAYACAAAACEAWvQsW78AAAAVAQAACwAA&#10;AAAAAAAAAAAAAAAfAQAAX3JlbHMvLnJlbHNQSwECLQAUAAYACAAAACEAxapnUcMAAADbAAAADwAA&#10;AAAAAAAAAAAAAAAHAgAAZHJzL2Rvd25yZXYueG1sUEsFBgAAAAADAAMAtwAAAPcCAAAAAA==&#10;" strokeweight=".85pt"/>
                <v:line id="Line 32" o:spid="_x0000_s1045" style="position:absolute;visibility:visible;mso-wrap-style:square" from="1009,6579" to="10896,6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wnwwAAANsAAAAPAAAAZHJzL2Rvd25yZXYueG1sRI9Pi8Iw&#10;FMTvgt8hPGFvmvoHd7caRQR3vXiwetnbo3m2xealNFHTb78RBI/DzPyGWa6DqcWdWldZVjAeJSCI&#10;c6srLhScT7vhFwjnkTXWlklBRw7Wq35viam2Dz7SPfOFiBB2KSoovW9SKV1ekkE3sg1x9C62Neij&#10;bAupW3xEuKnlJEnm0mDFcaHEhrYl5dfsZhTsbofQcX6ZdeHn/PfdnX6LzZSV+hiEzQKEp+Df4Vd7&#10;rxV8zuD5Jf4AufoHAAD//wMAUEsBAi0AFAAGAAgAAAAhANvh9svuAAAAhQEAABMAAAAAAAAAAAAA&#10;AAAAAAAAAFtDb250ZW50X1R5cGVzXS54bWxQSwECLQAUAAYACAAAACEAWvQsW78AAAAVAQAACwAA&#10;AAAAAAAAAAAAAAAfAQAAX3JlbHMvLnJlbHNQSwECLQAUAAYACAAAACEANWIMJ8MAAADbAAAADwAA&#10;AAAAAAAAAAAAAAAHAgAAZHJzL2Rvd25yZXYueG1sUEsFBgAAAAADAAMAtwAAAPcCAAAAAA==&#10;" strokeweight=".1002mm"/>
                <v:line id="Line 31" o:spid="_x0000_s1046" style="position:absolute;visibility:visible;mso-wrap-style:square" from="992,10469" to="10913,10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FSwwAAANsAAAAPAAAAZHJzL2Rvd25yZXYueG1sRI9Bi8Iw&#10;FITvgv8hPMGbTfVQpWsUEQRBXNwqssdH87Yt27zUJtb67zcLgsdhZr5hluve1KKj1lWWFUyjGARx&#10;bnXFhYLLeTdZgHAeWWNtmRQ8ycF6NRwsMdX2wV/UZb4QAcIuRQWl900qpctLMugi2xAH78e2Bn2Q&#10;bSF1i48AN7WcxXEiDVYcFkpsaFtS/pvdjYLEFLf49H28dp+HZp9sXL3InlOlxqN+8wHCU+/f4Vd7&#10;rxXME/j/En6AXP0BAAD//wMAUEsBAi0AFAAGAAgAAAAhANvh9svuAAAAhQEAABMAAAAAAAAAAAAA&#10;AAAAAAAAAFtDb250ZW50X1R5cGVzXS54bWxQSwECLQAUAAYACAAAACEAWvQsW78AAAAVAQAACwAA&#10;AAAAAAAAAAAAAAAfAQAAX3JlbHMvLnJlbHNQSwECLQAUAAYACAAAACEAupFhUsMAAADbAAAADwAA&#10;AAAAAAAAAAAAAAAHAgAAZHJzL2Rvd25yZXYueG1sUEsFBgAAAAADAAMAtwAAAPcCAAAAAA==&#10;" strokeweight=".85pt"/>
                <v:line id="Line 30" o:spid="_x0000_s1047" style="position:absolute;visibility:visible;mso-wrap-style:square" from="1001,6582" to="1001,10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jm2uwAAANsAAAAPAAAAZHJzL2Rvd25yZXYueG1sRE+9CsIw&#10;EN4F3yGc4CKaKlilGqUIoo5W3Y/mbIvNpTRR69ubQXD8+P7X287U4kWtqywrmE4iEMS51RUXCq6X&#10;/XgJwnlkjbVlUvAhB9tNv7fGRNs3n+mV+UKEEHYJKii9bxIpXV6SQTexDXHg7rY16ANsC6lbfIdw&#10;U8tZFMXSYMWhocSGdiXlj+xpFMR+fsuueTPiQ/rh9PSc3WI2Sg0HXboC4anzf/HPfdQKFmFs+BJ+&#10;gNx8AQAA//8DAFBLAQItABQABgAIAAAAIQDb4fbL7gAAAIUBAAATAAAAAAAAAAAAAAAAAAAAAABb&#10;Q29udGVudF9UeXBlc10ueG1sUEsBAi0AFAAGAAgAAAAhAFr0LFu/AAAAFQEAAAsAAAAAAAAAAAAA&#10;AAAAHwEAAF9yZWxzLy5yZWxzUEsBAi0AFAAGAAgAAAAhADpqOba7AAAA2wAAAA8AAAAAAAAAAAAA&#10;AAAABwIAAGRycy9kb3ducmV2LnhtbFBLBQYAAAAAAwADALcAAADvAgAAAAA=&#10;" strokeweight=".3mm"/>
                <v:line id="Line 29" o:spid="_x0000_s1048" style="position:absolute;visibility:visible;mso-wrap-style:square" from="10905,6582" to="10905,10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SyavwAAANsAAAAPAAAAZHJzL2Rvd25yZXYueG1sRE9Ni8Iw&#10;EL0L/ocwwt401UMp1SgiCIK4rFXE49CMbbGZ1CbW+u83B8Hj430vVr2pRUetqywrmE4iEMS51RUX&#10;Cs6n7TgB4TyyxtoyKXiTg9VyOFhgqu2Lj9RlvhAhhF2KCkrvm1RKl5dk0E1sQxy4m20N+gDbQuoW&#10;XyHc1HIWRbE0WHFoKLGhTUn5PXsaBbEpHtHf9XDpfvfNLl67OsneU6V+Rv16DsJT77/ij3unFSRh&#10;ffgSfoBc/gMAAP//AwBQSwECLQAUAAYACAAAACEA2+H2y+4AAACFAQAAEwAAAAAAAAAAAAAAAAAA&#10;AAAAW0NvbnRlbnRfVHlwZXNdLnhtbFBLAQItABQABgAIAAAAIQBa9CxbvwAAABUBAAALAAAAAAAA&#10;AAAAAAAAAB8BAABfcmVscy8ucmVsc1BLAQItABQABgAIAAAAIQBv4SyavwAAANsAAAAPAAAAAAAA&#10;AAAAAAAAAAcCAABkcnMvZG93bnJldi54bWxQSwUGAAAAAAMAAwC3AAAA8wIAAAAA&#10;" strokeweight=".85pt"/>
                <v:line id="Line 28" o:spid="_x0000_s1049" style="position:absolute;visibility:visible;mso-wrap-style:square" from="992,10606" to="10913,1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doxAAAANsAAAAPAAAAZHJzL2Rvd25yZXYueG1sRI/BasMw&#10;EETvgf6D2EJusdxQQnCimFJI6aEh1MkHLNbWdmutHEmxHX99VCj0OMzMG2abj6YVPTnfWFbwlKQg&#10;iEurG64UnE/7xRqED8gaW8uk4EYe8t3DbIuZtgN/Ul+ESkQI+wwV1CF0mZS+rMmgT2xHHL0v6wyG&#10;KF0ltcMhwk0rl2m6kgYbjgs1dvRaU/lTXI2Ct/FaTMOhW/WX9qPSz+74PbmjUvPH8WUDItAY/sN/&#10;7XetYL2E3y/xB8jdHQAA//8DAFBLAQItABQABgAIAAAAIQDb4fbL7gAAAIUBAAATAAAAAAAAAAAA&#10;AAAAAAAAAABbQ29udGVudF9UeXBlc10ueG1sUEsBAi0AFAAGAAgAAAAhAFr0LFu/AAAAFQEAAAsA&#10;AAAAAAAAAAAAAAAAHwEAAF9yZWxzLy5yZWxzUEsBAi0AFAAGAAgAAAAhAL/zV2jEAAAA2wAAAA8A&#10;AAAAAAAAAAAAAAAABwIAAGRycy9kb3ducmV2LnhtbFBLBQYAAAAAAwADALcAAAD4AgAAAAA=&#10;" strokeweight=".30022mm"/>
                <v:line id="Line 27" o:spid="_x0000_s1050" style="position:absolute;visibility:visible;mso-wrap-style:square" from="1001,10614" to="1001,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OUwQAAANsAAAAPAAAAZHJzL2Rvd25yZXYueG1sRI9Bi8Iw&#10;FITvwv6H8Ba8iKbKWqTbVIqwrHu01vujebZlm5fSRK3/3giCx2FmvmHS7Wg6caXBtZYVLBcRCOLK&#10;6pZrBeXxZ74B4Tyyxs4yKbiTg232MUkx0fbGB7oWvhYBwi5BBY33fSKlqxoy6Ba2Jw7e2Q4GfZBD&#10;LfWAtwA3nVxFUSwNthwWGuxp11D1X1yMgtivT0VZ9TP+ze+c/11Wp5iNUtPPMf8G4Wn07/CrvdcK&#10;Nl/w/BJ+gMweAAAA//8DAFBLAQItABQABgAIAAAAIQDb4fbL7gAAAIUBAAATAAAAAAAAAAAAAAAA&#10;AAAAAABbQ29udGVudF9UeXBlc10ueG1sUEsBAi0AFAAGAAgAAAAhAFr0LFu/AAAAFQEAAAsAAAAA&#10;AAAAAAAAAAAAHwEAAF9yZWxzLy5yZWxzUEsBAi0AFAAGAAgAAAAhAI7yQ5TBAAAA2wAAAA8AAAAA&#10;AAAAAAAAAAAABwIAAGRycy9kb3ducmV2LnhtbFBLBQYAAAAAAwADALcAAAD1AgAAAAA=&#10;" strokeweight=".3mm"/>
                <v:line id="Line 26" o:spid="_x0000_s1051" style="position:absolute;visibility:visible;mso-wrap-style:square" from="10905,10614" to="10905,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F1xAAAANsAAAAPAAAAZHJzL2Rvd25yZXYueG1sRI/NasMw&#10;EITvhbyD2EButZwcjHEih1AoBEJC6paS42JtbVNr5ViKf96+KhR6HGbmG2a3n0wrBupdY1nBOopB&#10;EJdWN1wp+Hh/fU5BOI+ssbVMCmZysM8XTzvMtB35jYbCVyJA2GWooPa+y6R0ZU0GXWQ74uB92d6g&#10;D7KvpO5xDHDTyk0cJ9Jgw2Ghxo5eaiq/i4dRkJjqHl9v58/hcuqOycG1aTGvlVotp8MWhKfJ/4f/&#10;2ketIE3g90v4ATL/AQAA//8DAFBLAQItABQABgAIAAAAIQDb4fbL7gAAAIUBAAATAAAAAAAAAAAA&#10;AAAAAAAAAABbQ29udGVudF9UeXBlc10ueG1sUEsBAi0AFAAGAAgAAAAhAFr0LFu/AAAAFQEAAAsA&#10;AAAAAAAAAAAAAAAAHwEAAF9yZWxzLy5yZWxzUEsBAi0AFAAGAAgAAAAhAI9EEXXEAAAA2wAAAA8A&#10;AAAAAAAAAAAAAAAABwIAAGRycy9kb3ducmV2LnhtbFBLBQYAAAAAAwADALcAAAD4AgAAAAA=&#10;" strokeweight=".85pt"/>
                <v:line id="Line 25" o:spid="_x0000_s1052" style="position:absolute;visibility:visible;mso-wrap-style:square" from="1009,10947" to="10896,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FwAAAANsAAAAPAAAAZHJzL2Rvd25yZXYueG1sRE/LisIw&#10;FN0L/kO4gjtNZ0ZEa6PIgKObWUx14+7S3D6Y5qY0UdO/NwvB5eG8s10wrbhT7xrLCj7mCQjiwuqG&#10;KwWX82G2AuE8ssbWMikYyMFuOx5lmGr74D+6574SMYRdigpq77tUSlfUZNDNbUccudL2Bn2EfSV1&#10;j48Yblr5mSRLabDh2FBjR981Ff/5zSg43H7DwEW5GMLP5boezsdq/8VKTSdhvwHhKfi3+OU+aQWr&#10;ODZ+iT9Abp8AAAD//wMAUEsBAi0AFAAGAAgAAAAhANvh9svuAAAAhQEAABMAAAAAAAAAAAAAAAAA&#10;AAAAAFtDb250ZW50X1R5cGVzXS54bWxQSwECLQAUAAYACAAAACEAWvQsW78AAAAVAQAACwAAAAAA&#10;AAAAAAAAAAAfAQAAX3JlbHMvLnJlbHNQSwECLQAUAAYACAAAACEAgfp2BcAAAADbAAAADwAAAAAA&#10;AAAAAAAAAAAHAgAAZHJzL2Rvd25yZXYueG1sUEsFBgAAAAADAAMAtwAAAPQCAAAAAA==&#10;" strokeweight=".1002mm"/>
                <v:line id="Line 24" o:spid="_x0000_s1053" style="position:absolute;visibility:visible;mso-wrap-style:square" from="992,15540" to="10913,1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NKuwAAANsAAAAPAAAAZHJzL2Rvd25yZXYueG1sRE+9CsIw&#10;EN4F3yGc4CKaKli0GqUIoo5W3Y/mbIvNpTRR69ubQXD8+P7X287U4kWtqywrmE4iEMS51RUXCq6X&#10;/XgBwnlkjbVlUvAhB9tNv7fGRNs3n+mV+UKEEHYJKii9bxIpXV6SQTexDXHg7rY16ANsC6lbfIdw&#10;U8tZFMXSYMWhocSGdiXlj+xpFMR+fsuueTPiQ/rh9PSc3WI2Sg0HXboC4anzf/HPfdQKlmF9+BJ+&#10;gNx8AQAA//8DAFBLAQItABQABgAIAAAAIQDb4fbL7gAAAIUBAAATAAAAAAAAAAAAAAAAAAAAAABb&#10;Q29udGVudF9UeXBlc10ueG1sUEsBAi0AFAAGAAgAAAAhAFr0LFu/AAAAFQEAAAsAAAAAAAAAAAAA&#10;AAAAHwEAAF9yZWxzLy5yZWxzUEsBAi0AFAAGAAgAAAAhAHQQ00q7AAAA2wAAAA8AAAAAAAAAAAAA&#10;AAAABwIAAGRycy9kb3ducmV2LnhtbFBLBQYAAAAAAwADALcAAADvAgAAAAA=&#10;" strokeweight=".3mm"/>
                <v:line id="Line 23" o:spid="_x0000_s1054" style="position:absolute;visibility:visible;mso-wrap-style:square" from="1001,10950" to="1001,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imvwAAANsAAAAPAAAAZHJzL2Rvd25yZXYueG1sRI9Bi8Iw&#10;FITvgv8hvAUvoqkFi3aNUgRRj1a9P5q3bdnmpTRR6783guBxmJlvmNWmN424U+dqywpm0wgEcWF1&#10;zaWCy3k3WYBwHlljY5kUPMnBZj0crDDV9sEnuue+FAHCLkUFlfdtKqUrKjLoprYlDt6f7Qz6ILtS&#10;6g4fAW4aGUdRIg3WHBYqbGlbUfGf34yCxM+v+aVox7zPnpwdb/E1YaPU6KfPfkF46v03/GkftIJl&#10;DO8v4QfI9QsAAP//AwBQSwECLQAUAAYACAAAACEA2+H2y+4AAACFAQAAEwAAAAAAAAAAAAAAAAAA&#10;AAAAW0NvbnRlbnRfVHlwZXNdLnhtbFBLAQItABQABgAIAAAAIQBa9CxbvwAAABUBAAALAAAAAAAA&#10;AAAAAAAAAB8BAABfcmVscy8ucmVsc1BLAQItABQABgAIAAAAIQDrjuimvwAAANsAAAAPAAAAAAAA&#10;AAAAAAAAAAcCAABkcnMvZG93bnJldi54bWxQSwUGAAAAAAMAAwC3AAAA8wIAAAAA&#10;" strokeweight=".3mm"/>
                <v:line id="Line 22" o:spid="_x0000_s1055" style="position:absolute;visibility:visible;mso-wrap-style:square" from="10905,10950" to="10905,1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7xExQAAANsAAAAPAAAAZHJzL2Rvd25yZXYueG1sRI9Ba8JA&#10;FITvBf/D8gre6kaRYKOriFAIiKVNi3h8ZJ9JaPZtursm8d93C4Ueh5n5htnsRtOKnpxvLCuYzxIQ&#10;xKXVDVcKPj9enlYgfEDW2FomBXfysNtOHjaYaTvwO/VFqESEsM9QQR1Cl0npy5oM+pntiKN3tc5g&#10;iNJVUjscIty0cpEkqTTYcFyosaNDTeVXcTMKUlN9J2+X07l/PXZ5uvftqrjPlZo+jvs1iEBj+A//&#10;tXOt4HkJv1/iD5DbHwAAAP//AwBQSwECLQAUAAYACAAAACEA2+H2y+4AAACFAQAAEwAAAAAAAAAA&#10;AAAAAAAAAAAAW0NvbnRlbnRfVHlwZXNdLnhtbFBLAQItABQABgAIAAAAIQBa9CxbvwAAABUBAAAL&#10;AAAAAAAAAAAAAAAAAB8BAABfcmVscy8ucmVsc1BLAQItABQABgAIAAAAIQCVA7xExQAAANsAAAAP&#10;AAAAAAAAAAAAAAAAAAcCAABkcnMvZG93bnJldi54bWxQSwUGAAAAAAMAAwC3AAAA+QIAAAAA&#10;" strokeweight=".85pt"/>
                <w10:wrap anchorx="page" anchory="page"/>
              </v:group>
            </w:pict>
          </mc:Fallback>
        </mc:AlternateContent>
      </w:r>
      <w:r w:rsidR="00CD3D10">
        <w:rPr>
          <w:w w:val="130"/>
          <w:sz w:val="16"/>
        </w:rPr>
        <w:t>4</w:t>
      </w:r>
      <w:r w:rsidR="00CD3D10">
        <w:rPr>
          <w:spacing w:val="-10"/>
          <w:w w:val="130"/>
          <w:sz w:val="16"/>
        </w:rPr>
        <w:t xml:space="preserve"> </w:t>
      </w:r>
      <w:r w:rsidR="00CD3D10">
        <w:rPr>
          <w:w w:val="130"/>
          <w:sz w:val="16"/>
        </w:rPr>
        <w:t>mars</w:t>
      </w:r>
      <w:r w:rsidR="00CD3D10">
        <w:rPr>
          <w:spacing w:val="-23"/>
          <w:w w:val="130"/>
          <w:sz w:val="16"/>
        </w:rPr>
        <w:t xml:space="preserve"> </w:t>
      </w:r>
      <w:r w:rsidR="00CD3D10">
        <w:rPr>
          <w:w w:val="130"/>
          <w:sz w:val="16"/>
        </w:rPr>
        <w:t>2022</w:t>
      </w:r>
      <w:r w:rsidR="00CD3D10">
        <w:rPr>
          <w:w w:val="130"/>
          <w:sz w:val="16"/>
        </w:rPr>
        <w:tab/>
      </w:r>
      <w:r w:rsidR="00CD3D10">
        <w:rPr>
          <w:color w:val="005FAF"/>
          <w:w w:val="130"/>
          <w:sz w:val="18"/>
        </w:rPr>
        <w:t xml:space="preserve">JOURNAL   OFFICIEL   DE   LA  </w:t>
      </w:r>
      <w:r w:rsidR="00CD3D10">
        <w:rPr>
          <w:color w:val="005FAF"/>
          <w:spacing w:val="4"/>
          <w:w w:val="130"/>
          <w:sz w:val="18"/>
        </w:rPr>
        <w:t xml:space="preserve"> </w:t>
      </w:r>
      <w:r w:rsidR="00CD3D10">
        <w:rPr>
          <w:color w:val="005FAF"/>
          <w:w w:val="130"/>
          <w:sz w:val="18"/>
        </w:rPr>
        <w:t>RÉPUBLIQUE   FRANÇAISE</w:t>
      </w:r>
      <w:r w:rsidR="00CD3D10">
        <w:rPr>
          <w:color w:val="005FAF"/>
          <w:w w:val="130"/>
          <w:sz w:val="18"/>
        </w:rPr>
        <w:tab/>
      </w:r>
      <w:r w:rsidR="00CD3D10">
        <w:rPr>
          <w:w w:val="125"/>
          <w:sz w:val="16"/>
        </w:rPr>
        <w:t>Texte</w:t>
      </w:r>
      <w:r w:rsidR="00CD3D10">
        <w:rPr>
          <w:spacing w:val="-17"/>
          <w:w w:val="125"/>
          <w:sz w:val="16"/>
        </w:rPr>
        <w:t xml:space="preserve"> </w:t>
      </w:r>
      <w:r w:rsidR="00CD3D10">
        <w:rPr>
          <w:w w:val="125"/>
          <w:sz w:val="16"/>
        </w:rPr>
        <w:t>11</w:t>
      </w:r>
      <w:r w:rsidR="00CD3D10">
        <w:rPr>
          <w:spacing w:val="-17"/>
          <w:w w:val="125"/>
          <w:sz w:val="16"/>
        </w:rPr>
        <w:t xml:space="preserve"> </w:t>
      </w:r>
      <w:r w:rsidR="00CD3D10">
        <w:rPr>
          <w:w w:val="125"/>
          <w:sz w:val="16"/>
        </w:rPr>
        <w:t>sur</w:t>
      </w:r>
      <w:r w:rsidR="00CD3D10">
        <w:rPr>
          <w:spacing w:val="-17"/>
          <w:w w:val="125"/>
          <w:sz w:val="16"/>
        </w:rPr>
        <w:t xml:space="preserve"> </w:t>
      </w:r>
      <w:r w:rsidR="00CD3D10">
        <w:rPr>
          <w:w w:val="125"/>
          <w:sz w:val="16"/>
        </w:rPr>
        <w:t>123</w:t>
      </w:r>
    </w:p>
    <w:p w14:paraId="7E90090A" w14:textId="77777777" w:rsidR="00C0112C" w:rsidRDefault="00C0112C">
      <w:pPr>
        <w:rPr>
          <w:sz w:val="20"/>
        </w:rPr>
      </w:pPr>
    </w:p>
    <w:p w14:paraId="7E90090B" w14:textId="77777777" w:rsidR="00C0112C" w:rsidRDefault="00C0112C">
      <w:pPr>
        <w:spacing w:before="10"/>
        <w:rPr>
          <w:sz w:val="17"/>
        </w:rPr>
      </w:pPr>
    </w:p>
    <w:p w14:paraId="7E90090C" w14:textId="77777777" w:rsidR="00C0112C" w:rsidRDefault="00CD3D10">
      <w:pPr>
        <w:spacing w:before="99"/>
        <w:jc w:val="center"/>
        <w:rPr>
          <w:sz w:val="13"/>
        </w:rPr>
      </w:pPr>
      <w:r>
        <w:rPr>
          <w:w w:val="115"/>
          <w:sz w:val="13"/>
        </w:rPr>
        <w:t>Pôle d’activités 3 - Travail et communication en équipe    pluriprofessionnelle</w:t>
      </w:r>
    </w:p>
    <w:p w14:paraId="7E90090D" w14:textId="77777777" w:rsidR="00C0112C" w:rsidRDefault="00C0112C">
      <w:pPr>
        <w:spacing w:before="10"/>
        <w:rPr>
          <w:sz w:val="14"/>
        </w:rPr>
      </w:pPr>
    </w:p>
    <w:p w14:paraId="7E90090E" w14:textId="77777777" w:rsidR="00C0112C" w:rsidRDefault="00CD3D10">
      <w:pPr>
        <w:spacing w:line="186" w:lineRule="exact"/>
        <w:ind w:left="723"/>
        <w:rPr>
          <w:sz w:val="16"/>
        </w:rPr>
      </w:pPr>
      <w:r>
        <w:rPr>
          <w:w w:val="90"/>
          <w:sz w:val="16"/>
        </w:rPr>
        <w:t>Transmission  de  savoir-faire professionnels</w:t>
      </w:r>
    </w:p>
    <w:p w14:paraId="7E90090F" w14:textId="77777777" w:rsidR="00C0112C" w:rsidRDefault="00CD3D10">
      <w:pPr>
        <w:spacing w:before="1" w:line="176" w:lineRule="exact"/>
        <w:ind w:left="723" w:right="4752"/>
        <w:rPr>
          <w:sz w:val="16"/>
        </w:rPr>
      </w:pPr>
      <w:r>
        <w:rPr>
          <w:w w:val="95"/>
          <w:sz w:val="16"/>
        </w:rPr>
        <w:t>Accompagnement</w:t>
      </w:r>
      <w:r>
        <w:rPr>
          <w:spacing w:val="-16"/>
          <w:w w:val="95"/>
          <w:sz w:val="16"/>
        </w:rPr>
        <w:t xml:space="preserve"> </w:t>
      </w:r>
      <w:r>
        <w:rPr>
          <w:w w:val="95"/>
          <w:sz w:val="16"/>
        </w:rPr>
        <w:t>adapté</w:t>
      </w:r>
      <w:r>
        <w:rPr>
          <w:spacing w:val="-15"/>
          <w:w w:val="95"/>
          <w:sz w:val="16"/>
        </w:rPr>
        <w:t xml:space="preserve"> </w:t>
      </w:r>
      <w:r>
        <w:rPr>
          <w:w w:val="95"/>
          <w:sz w:val="16"/>
        </w:rPr>
        <w:t>des</w:t>
      </w:r>
      <w:r>
        <w:rPr>
          <w:spacing w:val="-16"/>
          <w:w w:val="95"/>
          <w:sz w:val="16"/>
        </w:rPr>
        <w:t xml:space="preserve"> </w:t>
      </w:r>
      <w:r>
        <w:rPr>
          <w:w w:val="95"/>
          <w:sz w:val="16"/>
        </w:rPr>
        <w:t>stagiaires,</w:t>
      </w:r>
      <w:r>
        <w:rPr>
          <w:spacing w:val="-16"/>
          <w:w w:val="95"/>
          <w:sz w:val="16"/>
        </w:rPr>
        <w:t xml:space="preserve"> </w:t>
      </w:r>
      <w:r>
        <w:rPr>
          <w:w w:val="95"/>
          <w:sz w:val="16"/>
        </w:rPr>
        <w:t>des</w:t>
      </w:r>
      <w:r>
        <w:rPr>
          <w:spacing w:val="-16"/>
          <w:w w:val="95"/>
          <w:sz w:val="16"/>
        </w:rPr>
        <w:t xml:space="preserve"> </w:t>
      </w:r>
      <w:r>
        <w:rPr>
          <w:w w:val="95"/>
          <w:sz w:val="16"/>
        </w:rPr>
        <w:t>bénévoles,</w:t>
      </w:r>
      <w:r>
        <w:rPr>
          <w:spacing w:val="-16"/>
          <w:w w:val="95"/>
          <w:sz w:val="16"/>
        </w:rPr>
        <w:t xml:space="preserve"> </w:t>
      </w:r>
      <w:r>
        <w:rPr>
          <w:w w:val="95"/>
          <w:sz w:val="16"/>
        </w:rPr>
        <w:t>des</w:t>
      </w:r>
      <w:r>
        <w:rPr>
          <w:spacing w:val="-16"/>
          <w:w w:val="95"/>
          <w:sz w:val="16"/>
        </w:rPr>
        <w:t xml:space="preserve"> </w:t>
      </w:r>
      <w:r>
        <w:rPr>
          <w:w w:val="95"/>
          <w:sz w:val="16"/>
        </w:rPr>
        <w:t>nouveaux</w:t>
      </w:r>
      <w:r>
        <w:rPr>
          <w:spacing w:val="-16"/>
          <w:w w:val="95"/>
          <w:sz w:val="16"/>
        </w:rPr>
        <w:t xml:space="preserve"> </w:t>
      </w:r>
      <w:r>
        <w:rPr>
          <w:w w:val="95"/>
          <w:sz w:val="16"/>
        </w:rPr>
        <w:t xml:space="preserve">agents </w:t>
      </w:r>
      <w:r>
        <w:rPr>
          <w:w w:val="90"/>
          <w:sz w:val="16"/>
        </w:rPr>
        <w:t xml:space="preserve">Evaluation objective du stagiaire (progrès, </w:t>
      </w:r>
      <w:r>
        <w:rPr>
          <w:spacing w:val="29"/>
          <w:w w:val="90"/>
          <w:sz w:val="16"/>
        </w:rPr>
        <w:t xml:space="preserve"> </w:t>
      </w:r>
      <w:r>
        <w:rPr>
          <w:w w:val="90"/>
          <w:sz w:val="16"/>
        </w:rPr>
        <w:t>difficultés)</w:t>
      </w:r>
    </w:p>
    <w:p w14:paraId="7E900910" w14:textId="77777777" w:rsidR="00C0112C" w:rsidRDefault="00CD3D10">
      <w:pPr>
        <w:spacing w:line="176" w:lineRule="exact"/>
        <w:ind w:left="723" w:right="5231"/>
        <w:rPr>
          <w:sz w:val="16"/>
        </w:rPr>
      </w:pPr>
      <w:r>
        <w:rPr>
          <w:w w:val="95"/>
          <w:sz w:val="16"/>
        </w:rPr>
        <w:t>Satisfaction</w:t>
      </w:r>
      <w:r>
        <w:rPr>
          <w:spacing w:val="-15"/>
          <w:w w:val="95"/>
          <w:sz w:val="16"/>
        </w:rPr>
        <w:t xml:space="preserve"> </w:t>
      </w:r>
      <w:r>
        <w:rPr>
          <w:w w:val="95"/>
          <w:sz w:val="16"/>
        </w:rPr>
        <w:t>du</w:t>
      </w:r>
      <w:r>
        <w:rPr>
          <w:spacing w:val="-14"/>
          <w:w w:val="95"/>
          <w:sz w:val="16"/>
        </w:rPr>
        <w:t xml:space="preserve"> </w:t>
      </w:r>
      <w:r>
        <w:rPr>
          <w:w w:val="95"/>
          <w:sz w:val="16"/>
        </w:rPr>
        <w:t>stagiaire</w:t>
      </w:r>
      <w:r>
        <w:rPr>
          <w:spacing w:val="-14"/>
          <w:w w:val="95"/>
          <w:sz w:val="16"/>
        </w:rPr>
        <w:t xml:space="preserve"> </w:t>
      </w:r>
      <w:r>
        <w:rPr>
          <w:w w:val="95"/>
          <w:sz w:val="16"/>
        </w:rPr>
        <w:t>vis-à-vis</w:t>
      </w:r>
      <w:r>
        <w:rPr>
          <w:spacing w:val="-14"/>
          <w:w w:val="95"/>
          <w:sz w:val="16"/>
        </w:rPr>
        <w:t xml:space="preserve"> </w:t>
      </w:r>
      <w:r>
        <w:rPr>
          <w:w w:val="95"/>
          <w:sz w:val="16"/>
        </w:rPr>
        <w:t>de</w:t>
      </w:r>
      <w:r>
        <w:rPr>
          <w:spacing w:val="-14"/>
          <w:w w:val="95"/>
          <w:sz w:val="16"/>
        </w:rPr>
        <w:t xml:space="preserve"> </w:t>
      </w:r>
      <w:r>
        <w:rPr>
          <w:w w:val="95"/>
          <w:sz w:val="16"/>
        </w:rPr>
        <w:t>l’accueil</w:t>
      </w:r>
      <w:r>
        <w:rPr>
          <w:spacing w:val="-15"/>
          <w:w w:val="95"/>
          <w:sz w:val="16"/>
        </w:rPr>
        <w:t xml:space="preserve"> </w:t>
      </w:r>
      <w:r>
        <w:rPr>
          <w:w w:val="95"/>
          <w:sz w:val="16"/>
        </w:rPr>
        <w:t>et</w:t>
      </w:r>
      <w:r>
        <w:rPr>
          <w:spacing w:val="-14"/>
          <w:w w:val="95"/>
          <w:sz w:val="16"/>
        </w:rPr>
        <w:t xml:space="preserve"> </w:t>
      </w:r>
      <w:r>
        <w:rPr>
          <w:w w:val="95"/>
          <w:sz w:val="16"/>
        </w:rPr>
        <w:t>de</w:t>
      </w:r>
      <w:r>
        <w:rPr>
          <w:spacing w:val="-14"/>
          <w:w w:val="95"/>
          <w:sz w:val="16"/>
        </w:rPr>
        <w:t xml:space="preserve"> </w:t>
      </w:r>
      <w:r>
        <w:rPr>
          <w:w w:val="95"/>
          <w:sz w:val="16"/>
        </w:rPr>
        <w:t>l’accompagnement Satisfaction</w:t>
      </w:r>
      <w:r>
        <w:rPr>
          <w:spacing w:val="-12"/>
          <w:w w:val="95"/>
          <w:sz w:val="16"/>
        </w:rPr>
        <w:t xml:space="preserve"> </w:t>
      </w:r>
      <w:r>
        <w:rPr>
          <w:w w:val="95"/>
          <w:sz w:val="16"/>
        </w:rPr>
        <w:t>du</w:t>
      </w:r>
      <w:r>
        <w:rPr>
          <w:spacing w:val="-12"/>
          <w:w w:val="95"/>
          <w:sz w:val="16"/>
        </w:rPr>
        <w:t xml:space="preserve"> </w:t>
      </w:r>
      <w:r>
        <w:rPr>
          <w:w w:val="95"/>
          <w:sz w:val="16"/>
        </w:rPr>
        <w:t>nouvel</w:t>
      </w:r>
      <w:r>
        <w:rPr>
          <w:spacing w:val="-11"/>
          <w:w w:val="95"/>
          <w:sz w:val="16"/>
        </w:rPr>
        <w:t xml:space="preserve"> </w:t>
      </w:r>
      <w:r>
        <w:rPr>
          <w:w w:val="95"/>
          <w:sz w:val="16"/>
        </w:rPr>
        <w:t>agent,</w:t>
      </w:r>
      <w:r>
        <w:rPr>
          <w:spacing w:val="-12"/>
          <w:w w:val="95"/>
          <w:sz w:val="16"/>
        </w:rPr>
        <w:t xml:space="preserve"> </w:t>
      </w:r>
      <w:r>
        <w:rPr>
          <w:w w:val="95"/>
          <w:sz w:val="16"/>
        </w:rPr>
        <w:t>du</w:t>
      </w:r>
      <w:r>
        <w:rPr>
          <w:spacing w:val="-12"/>
          <w:w w:val="95"/>
          <w:sz w:val="16"/>
        </w:rPr>
        <w:t xml:space="preserve"> </w:t>
      </w:r>
      <w:r>
        <w:rPr>
          <w:w w:val="95"/>
          <w:sz w:val="16"/>
        </w:rPr>
        <w:t>bénévole</w:t>
      </w:r>
      <w:r>
        <w:rPr>
          <w:spacing w:val="-12"/>
          <w:w w:val="95"/>
          <w:sz w:val="16"/>
        </w:rPr>
        <w:t xml:space="preserve"> </w:t>
      </w:r>
      <w:r>
        <w:rPr>
          <w:w w:val="95"/>
          <w:sz w:val="16"/>
        </w:rPr>
        <w:t>vis-à-vis</w:t>
      </w:r>
      <w:r>
        <w:rPr>
          <w:spacing w:val="-12"/>
          <w:w w:val="95"/>
          <w:sz w:val="16"/>
        </w:rPr>
        <w:t xml:space="preserve"> </w:t>
      </w:r>
      <w:r>
        <w:rPr>
          <w:w w:val="95"/>
          <w:sz w:val="16"/>
        </w:rPr>
        <w:t>de</w:t>
      </w:r>
      <w:r>
        <w:rPr>
          <w:spacing w:val="-12"/>
          <w:w w:val="95"/>
          <w:sz w:val="16"/>
        </w:rPr>
        <w:t xml:space="preserve"> </w:t>
      </w:r>
      <w:r>
        <w:rPr>
          <w:w w:val="95"/>
          <w:sz w:val="16"/>
        </w:rPr>
        <w:t>l’accueil</w:t>
      </w:r>
    </w:p>
    <w:p w14:paraId="7E900911" w14:textId="77777777" w:rsidR="00C0112C" w:rsidRDefault="00C0112C">
      <w:pPr>
        <w:spacing w:before="7"/>
        <w:rPr>
          <w:sz w:val="26"/>
        </w:rPr>
      </w:pPr>
    </w:p>
    <w:p w14:paraId="7E900912" w14:textId="77777777" w:rsidR="00C0112C" w:rsidRDefault="00CD3D10">
      <w:pPr>
        <w:jc w:val="center"/>
        <w:rPr>
          <w:sz w:val="13"/>
        </w:rPr>
      </w:pPr>
      <w:r>
        <w:rPr>
          <w:w w:val="115"/>
          <w:sz w:val="13"/>
        </w:rPr>
        <w:t>Pôle d’activités 4 - Réalisation d’actions d’éducation à la santé pour un public ciblé, dans un contexte donné</w:t>
      </w:r>
    </w:p>
    <w:p w14:paraId="7E900913" w14:textId="77777777" w:rsidR="00C0112C" w:rsidRDefault="00C0112C">
      <w:pPr>
        <w:spacing w:before="8"/>
        <w:rPr>
          <w:sz w:val="14"/>
        </w:rPr>
      </w:pPr>
    </w:p>
    <w:p w14:paraId="7E900914" w14:textId="77777777" w:rsidR="00C0112C" w:rsidRDefault="00CD3D10">
      <w:pPr>
        <w:spacing w:line="184" w:lineRule="exact"/>
        <w:ind w:left="230"/>
        <w:rPr>
          <w:rFonts w:ascii="Lucida Sans" w:hAnsi="Lucida Sans"/>
          <w:b/>
          <w:sz w:val="16"/>
        </w:rPr>
      </w:pPr>
      <w:r>
        <w:rPr>
          <w:rFonts w:ascii="Lucida Sans" w:hAnsi="Lucida Sans"/>
          <w:b/>
          <w:w w:val="75"/>
          <w:sz w:val="16"/>
        </w:rPr>
        <w:t>Activité 4-1 Analyse des besoins du public</w:t>
      </w:r>
    </w:p>
    <w:p w14:paraId="7E900915" w14:textId="77777777" w:rsidR="00C0112C" w:rsidRDefault="00CD3D10">
      <w:pPr>
        <w:spacing w:before="6" w:line="176" w:lineRule="exact"/>
        <w:ind w:left="230" w:right="6474"/>
        <w:rPr>
          <w:sz w:val="16"/>
        </w:rPr>
      </w:pPr>
      <w:r>
        <w:rPr>
          <w:w w:val="95"/>
          <w:sz w:val="16"/>
        </w:rPr>
        <w:t>Conception</w:t>
      </w:r>
      <w:r>
        <w:rPr>
          <w:spacing w:val="-14"/>
          <w:w w:val="95"/>
          <w:sz w:val="16"/>
        </w:rPr>
        <w:t xml:space="preserve"> </w:t>
      </w:r>
      <w:r>
        <w:rPr>
          <w:w w:val="95"/>
          <w:sz w:val="16"/>
        </w:rPr>
        <w:t>et</w:t>
      </w:r>
      <w:r>
        <w:rPr>
          <w:spacing w:val="-14"/>
          <w:w w:val="95"/>
          <w:sz w:val="16"/>
        </w:rPr>
        <w:t xml:space="preserve"> </w:t>
      </w:r>
      <w:r>
        <w:rPr>
          <w:w w:val="95"/>
          <w:sz w:val="16"/>
        </w:rPr>
        <w:t>utilisation</w:t>
      </w:r>
      <w:r>
        <w:rPr>
          <w:spacing w:val="-14"/>
          <w:w w:val="95"/>
          <w:sz w:val="16"/>
        </w:rPr>
        <w:t xml:space="preserve"> </w:t>
      </w:r>
      <w:r>
        <w:rPr>
          <w:w w:val="95"/>
          <w:sz w:val="16"/>
        </w:rPr>
        <w:t>d’un</w:t>
      </w:r>
      <w:r>
        <w:rPr>
          <w:spacing w:val="-14"/>
          <w:w w:val="95"/>
          <w:sz w:val="16"/>
        </w:rPr>
        <w:t xml:space="preserve"> </w:t>
      </w:r>
      <w:r>
        <w:rPr>
          <w:w w:val="95"/>
          <w:sz w:val="16"/>
        </w:rPr>
        <w:t>outil</w:t>
      </w:r>
      <w:r>
        <w:rPr>
          <w:spacing w:val="-14"/>
          <w:w w:val="95"/>
          <w:sz w:val="16"/>
        </w:rPr>
        <w:t xml:space="preserve"> </w:t>
      </w:r>
      <w:r>
        <w:rPr>
          <w:w w:val="95"/>
          <w:sz w:val="16"/>
        </w:rPr>
        <w:t>de</w:t>
      </w:r>
      <w:r>
        <w:rPr>
          <w:spacing w:val="-14"/>
          <w:w w:val="95"/>
          <w:sz w:val="16"/>
        </w:rPr>
        <w:t xml:space="preserve"> </w:t>
      </w:r>
      <w:r>
        <w:rPr>
          <w:w w:val="95"/>
          <w:sz w:val="16"/>
        </w:rPr>
        <w:t>recueil</w:t>
      </w:r>
      <w:r>
        <w:rPr>
          <w:spacing w:val="-14"/>
          <w:w w:val="95"/>
          <w:sz w:val="16"/>
        </w:rPr>
        <w:t xml:space="preserve"> </w:t>
      </w:r>
      <w:r>
        <w:rPr>
          <w:w w:val="95"/>
          <w:sz w:val="16"/>
        </w:rPr>
        <w:t>des</w:t>
      </w:r>
      <w:r>
        <w:rPr>
          <w:spacing w:val="-14"/>
          <w:w w:val="95"/>
          <w:sz w:val="16"/>
        </w:rPr>
        <w:t xml:space="preserve"> </w:t>
      </w:r>
      <w:r>
        <w:rPr>
          <w:w w:val="95"/>
          <w:sz w:val="16"/>
        </w:rPr>
        <w:t>besoins Repérage</w:t>
      </w:r>
      <w:r>
        <w:rPr>
          <w:spacing w:val="-16"/>
          <w:w w:val="95"/>
          <w:sz w:val="16"/>
        </w:rPr>
        <w:t xml:space="preserve"> </w:t>
      </w:r>
      <w:r>
        <w:rPr>
          <w:w w:val="95"/>
          <w:sz w:val="16"/>
        </w:rPr>
        <w:t>et</w:t>
      </w:r>
      <w:r>
        <w:rPr>
          <w:spacing w:val="-15"/>
          <w:w w:val="95"/>
          <w:sz w:val="16"/>
        </w:rPr>
        <w:t xml:space="preserve"> </w:t>
      </w:r>
      <w:r>
        <w:rPr>
          <w:w w:val="95"/>
          <w:sz w:val="16"/>
        </w:rPr>
        <w:t>hiérarchisation</w:t>
      </w:r>
      <w:r>
        <w:rPr>
          <w:spacing w:val="-16"/>
          <w:w w:val="95"/>
          <w:sz w:val="16"/>
        </w:rPr>
        <w:t xml:space="preserve"> </w:t>
      </w:r>
      <w:r>
        <w:rPr>
          <w:w w:val="95"/>
          <w:sz w:val="16"/>
        </w:rPr>
        <w:t>des</w:t>
      </w:r>
      <w:r>
        <w:rPr>
          <w:spacing w:val="-16"/>
          <w:w w:val="95"/>
          <w:sz w:val="16"/>
        </w:rPr>
        <w:t xml:space="preserve"> </w:t>
      </w:r>
      <w:r>
        <w:rPr>
          <w:w w:val="95"/>
          <w:sz w:val="16"/>
        </w:rPr>
        <w:t>besoins</w:t>
      </w:r>
      <w:r>
        <w:rPr>
          <w:spacing w:val="-16"/>
          <w:w w:val="95"/>
          <w:sz w:val="16"/>
        </w:rPr>
        <w:t xml:space="preserve"> </w:t>
      </w:r>
      <w:r>
        <w:rPr>
          <w:w w:val="95"/>
          <w:sz w:val="16"/>
        </w:rPr>
        <w:t>d’un</w:t>
      </w:r>
      <w:r>
        <w:rPr>
          <w:spacing w:val="-16"/>
          <w:w w:val="95"/>
          <w:sz w:val="16"/>
        </w:rPr>
        <w:t xml:space="preserve"> </w:t>
      </w:r>
      <w:r>
        <w:rPr>
          <w:w w:val="95"/>
          <w:sz w:val="16"/>
        </w:rPr>
        <w:t>public</w:t>
      </w:r>
    </w:p>
    <w:p w14:paraId="7E900916" w14:textId="77777777" w:rsidR="00C0112C" w:rsidRDefault="00CD3D10">
      <w:pPr>
        <w:spacing w:line="172" w:lineRule="exact"/>
        <w:ind w:left="230"/>
        <w:rPr>
          <w:sz w:val="16"/>
        </w:rPr>
      </w:pPr>
      <w:r>
        <w:rPr>
          <w:w w:val="95"/>
          <w:sz w:val="16"/>
        </w:rPr>
        <w:t>Choix de la thématique en fonction du besoin ciblé, en cohérence avec le projet d’établissement ou de service</w:t>
      </w:r>
    </w:p>
    <w:p w14:paraId="7E900917" w14:textId="77777777" w:rsidR="00C0112C" w:rsidRDefault="00CD3D10">
      <w:pPr>
        <w:spacing w:line="172" w:lineRule="exact"/>
        <w:ind w:left="723"/>
        <w:rPr>
          <w:rFonts w:ascii="Lucida Sans"/>
          <w:b/>
          <w:sz w:val="16"/>
        </w:rPr>
      </w:pPr>
      <w:r>
        <w:rPr>
          <w:rFonts w:ascii="Lucida Sans"/>
          <w:b/>
          <w:w w:val="75"/>
          <w:sz w:val="16"/>
        </w:rPr>
        <w:t>Moyens et ressources</w:t>
      </w:r>
    </w:p>
    <w:p w14:paraId="7E900918" w14:textId="77777777" w:rsidR="00C0112C" w:rsidRDefault="00CD3D10">
      <w:pPr>
        <w:spacing w:line="181" w:lineRule="exact"/>
        <w:ind w:left="723"/>
        <w:rPr>
          <w:sz w:val="16"/>
        </w:rPr>
      </w:pPr>
      <w:r>
        <w:rPr>
          <w:w w:val="90"/>
          <w:sz w:val="16"/>
        </w:rPr>
        <w:t>Contexte de l’intervention</w:t>
      </w:r>
    </w:p>
    <w:p w14:paraId="7E900919" w14:textId="77777777" w:rsidR="00C0112C" w:rsidRDefault="00CD3D10">
      <w:pPr>
        <w:spacing w:before="2" w:line="176" w:lineRule="exact"/>
        <w:ind w:left="723" w:right="6936"/>
        <w:rPr>
          <w:sz w:val="16"/>
        </w:rPr>
      </w:pPr>
      <w:r>
        <w:rPr>
          <w:w w:val="90"/>
          <w:sz w:val="16"/>
        </w:rPr>
        <w:t xml:space="preserve">Outils informatiques, logiciels adaptés </w:t>
      </w:r>
      <w:r>
        <w:rPr>
          <w:w w:val="95"/>
          <w:sz w:val="16"/>
        </w:rPr>
        <w:t>Outils de recueil de besoins</w:t>
      </w:r>
    </w:p>
    <w:p w14:paraId="7E90091A" w14:textId="77777777" w:rsidR="00C0112C" w:rsidRDefault="00CD3D10">
      <w:pPr>
        <w:spacing w:line="176" w:lineRule="exact"/>
        <w:ind w:left="723" w:right="5746"/>
        <w:rPr>
          <w:sz w:val="16"/>
        </w:rPr>
      </w:pPr>
      <w:r>
        <w:rPr>
          <w:w w:val="95"/>
          <w:sz w:val="16"/>
        </w:rPr>
        <w:t>Textes</w:t>
      </w:r>
      <w:r>
        <w:rPr>
          <w:spacing w:val="-13"/>
          <w:w w:val="95"/>
          <w:sz w:val="16"/>
        </w:rPr>
        <w:t xml:space="preserve"> </w:t>
      </w:r>
      <w:r>
        <w:rPr>
          <w:w w:val="95"/>
          <w:sz w:val="16"/>
        </w:rPr>
        <w:t>relatifs</w:t>
      </w:r>
      <w:r>
        <w:rPr>
          <w:spacing w:val="-12"/>
          <w:w w:val="95"/>
          <w:sz w:val="16"/>
        </w:rPr>
        <w:t xml:space="preserve"> </w:t>
      </w:r>
      <w:r>
        <w:rPr>
          <w:w w:val="95"/>
          <w:sz w:val="16"/>
        </w:rPr>
        <w:t>à</w:t>
      </w:r>
      <w:r>
        <w:rPr>
          <w:spacing w:val="-13"/>
          <w:w w:val="95"/>
          <w:sz w:val="16"/>
        </w:rPr>
        <w:t xml:space="preserve"> </w:t>
      </w:r>
      <w:r>
        <w:rPr>
          <w:w w:val="95"/>
          <w:sz w:val="16"/>
        </w:rPr>
        <w:t>la</w:t>
      </w:r>
      <w:r>
        <w:rPr>
          <w:spacing w:val="-12"/>
          <w:w w:val="95"/>
          <w:sz w:val="16"/>
        </w:rPr>
        <w:t xml:space="preserve"> </w:t>
      </w:r>
      <w:r>
        <w:rPr>
          <w:w w:val="95"/>
          <w:sz w:val="16"/>
        </w:rPr>
        <w:t>politique</w:t>
      </w:r>
      <w:r>
        <w:rPr>
          <w:spacing w:val="-13"/>
          <w:w w:val="95"/>
          <w:sz w:val="16"/>
        </w:rPr>
        <w:t xml:space="preserve"> </w:t>
      </w:r>
      <w:r>
        <w:rPr>
          <w:w w:val="95"/>
          <w:sz w:val="16"/>
        </w:rPr>
        <w:t>de</w:t>
      </w:r>
      <w:r>
        <w:rPr>
          <w:spacing w:val="-13"/>
          <w:w w:val="95"/>
          <w:sz w:val="16"/>
        </w:rPr>
        <w:t xml:space="preserve"> </w:t>
      </w:r>
      <w:r>
        <w:rPr>
          <w:w w:val="95"/>
          <w:sz w:val="16"/>
        </w:rPr>
        <w:t>santé,</w:t>
      </w:r>
      <w:r>
        <w:rPr>
          <w:spacing w:val="-13"/>
          <w:w w:val="95"/>
          <w:sz w:val="16"/>
        </w:rPr>
        <w:t xml:space="preserve"> </w:t>
      </w:r>
      <w:r>
        <w:rPr>
          <w:w w:val="95"/>
          <w:sz w:val="16"/>
        </w:rPr>
        <w:t>plans</w:t>
      </w:r>
      <w:r>
        <w:rPr>
          <w:spacing w:val="-13"/>
          <w:w w:val="95"/>
          <w:sz w:val="16"/>
        </w:rPr>
        <w:t xml:space="preserve"> </w:t>
      </w:r>
      <w:r>
        <w:rPr>
          <w:w w:val="95"/>
          <w:sz w:val="16"/>
        </w:rPr>
        <w:t>nationaux,</w:t>
      </w:r>
      <w:r>
        <w:rPr>
          <w:spacing w:val="-13"/>
          <w:w w:val="95"/>
          <w:sz w:val="16"/>
        </w:rPr>
        <w:t xml:space="preserve"> </w:t>
      </w:r>
      <w:r>
        <w:rPr>
          <w:w w:val="95"/>
          <w:sz w:val="16"/>
        </w:rPr>
        <w:t xml:space="preserve">autres </w:t>
      </w:r>
      <w:r>
        <w:rPr>
          <w:w w:val="90"/>
          <w:sz w:val="16"/>
        </w:rPr>
        <w:t>Projet d’établissement ou de</w:t>
      </w:r>
      <w:r>
        <w:rPr>
          <w:spacing w:val="30"/>
          <w:w w:val="90"/>
          <w:sz w:val="16"/>
        </w:rPr>
        <w:t xml:space="preserve"> </w:t>
      </w:r>
      <w:r>
        <w:rPr>
          <w:w w:val="90"/>
          <w:sz w:val="16"/>
        </w:rPr>
        <w:t>service</w:t>
      </w:r>
    </w:p>
    <w:p w14:paraId="7E90091B" w14:textId="77777777" w:rsidR="00C0112C" w:rsidRDefault="00CD3D10">
      <w:pPr>
        <w:spacing w:line="172" w:lineRule="exact"/>
        <w:ind w:left="723"/>
        <w:rPr>
          <w:sz w:val="16"/>
        </w:rPr>
      </w:pPr>
      <w:r>
        <w:rPr>
          <w:w w:val="95"/>
          <w:sz w:val="16"/>
        </w:rPr>
        <w:t>Parcours éducatif de santé en milieu scolaire</w:t>
      </w:r>
    </w:p>
    <w:p w14:paraId="7E90091C"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91D" w14:textId="77777777" w:rsidR="00C0112C" w:rsidRDefault="00CD3D10">
      <w:pPr>
        <w:spacing w:before="7" w:line="176" w:lineRule="exact"/>
        <w:ind w:left="723" w:right="5134"/>
        <w:rPr>
          <w:sz w:val="16"/>
        </w:rPr>
      </w:pPr>
      <w:r>
        <w:rPr>
          <w:w w:val="95"/>
          <w:sz w:val="16"/>
        </w:rPr>
        <w:t>Recensement</w:t>
      </w:r>
      <w:r>
        <w:rPr>
          <w:spacing w:val="-13"/>
          <w:w w:val="95"/>
          <w:sz w:val="16"/>
        </w:rPr>
        <w:t xml:space="preserve"> </w:t>
      </w:r>
      <w:r>
        <w:rPr>
          <w:w w:val="95"/>
          <w:sz w:val="16"/>
        </w:rPr>
        <w:t>des</w:t>
      </w:r>
      <w:r>
        <w:rPr>
          <w:spacing w:val="-12"/>
          <w:w w:val="95"/>
          <w:sz w:val="16"/>
        </w:rPr>
        <w:t xml:space="preserve"> </w:t>
      </w:r>
      <w:r>
        <w:rPr>
          <w:w w:val="95"/>
          <w:sz w:val="16"/>
        </w:rPr>
        <w:t>besoins</w:t>
      </w:r>
      <w:r>
        <w:rPr>
          <w:spacing w:val="-12"/>
          <w:w w:val="95"/>
          <w:sz w:val="16"/>
        </w:rPr>
        <w:t xml:space="preserve"> </w:t>
      </w:r>
      <w:r>
        <w:rPr>
          <w:w w:val="95"/>
          <w:sz w:val="16"/>
        </w:rPr>
        <w:t>avec</w:t>
      </w:r>
      <w:r>
        <w:rPr>
          <w:spacing w:val="-12"/>
          <w:w w:val="95"/>
          <w:sz w:val="16"/>
        </w:rPr>
        <w:t xml:space="preserve"> </w:t>
      </w:r>
      <w:r>
        <w:rPr>
          <w:w w:val="95"/>
          <w:sz w:val="16"/>
        </w:rPr>
        <w:t>un</w:t>
      </w:r>
      <w:r>
        <w:rPr>
          <w:spacing w:val="-12"/>
          <w:w w:val="95"/>
          <w:sz w:val="16"/>
        </w:rPr>
        <w:t xml:space="preserve"> </w:t>
      </w:r>
      <w:r>
        <w:rPr>
          <w:w w:val="95"/>
          <w:sz w:val="16"/>
        </w:rPr>
        <w:t>outil</w:t>
      </w:r>
      <w:r>
        <w:rPr>
          <w:spacing w:val="-12"/>
          <w:w w:val="95"/>
          <w:sz w:val="16"/>
        </w:rPr>
        <w:t xml:space="preserve"> </w:t>
      </w:r>
      <w:r>
        <w:rPr>
          <w:w w:val="95"/>
          <w:sz w:val="16"/>
        </w:rPr>
        <w:t>adapté</w:t>
      </w:r>
      <w:r>
        <w:rPr>
          <w:spacing w:val="-12"/>
          <w:w w:val="95"/>
          <w:sz w:val="16"/>
        </w:rPr>
        <w:t xml:space="preserve"> </w:t>
      </w:r>
      <w:r>
        <w:rPr>
          <w:w w:val="95"/>
          <w:sz w:val="16"/>
        </w:rPr>
        <w:t>au</w:t>
      </w:r>
      <w:r>
        <w:rPr>
          <w:spacing w:val="-12"/>
          <w:w w:val="95"/>
          <w:sz w:val="16"/>
        </w:rPr>
        <w:t xml:space="preserve"> </w:t>
      </w:r>
      <w:r>
        <w:rPr>
          <w:w w:val="95"/>
          <w:sz w:val="16"/>
        </w:rPr>
        <w:t>contexte</w:t>
      </w:r>
      <w:r>
        <w:rPr>
          <w:spacing w:val="-12"/>
          <w:w w:val="95"/>
          <w:sz w:val="16"/>
        </w:rPr>
        <w:t xml:space="preserve"> </w:t>
      </w:r>
      <w:r>
        <w:rPr>
          <w:w w:val="95"/>
          <w:sz w:val="16"/>
        </w:rPr>
        <w:t>et</w:t>
      </w:r>
      <w:r>
        <w:rPr>
          <w:spacing w:val="-12"/>
          <w:w w:val="95"/>
          <w:sz w:val="16"/>
        </w:rPr>
        <w:t xml:space="preserve"> </w:t>
      </w:r>
      <w:r>
        <w:rPr>
          <w:w w:val="95"/>
          <w:sz w:val="16"/>
        </w:rPr>
        <w:t>au</w:t>
      </w:r>
      <w:r>
        <w:rPr>
          <w:spacing w:val="-12"/>
          <w:w w:val="95"/>
          <w:sz w:val="16"/>
        </w:rPr>
        <w:t xml:space="preserve"> </w:t>
      </w:r>
      <w:r>
        <w:rPr>
          <w:w w:val="95"/>
          <w:sz w:val="16"/>
        </w:rPr>
        <w:t>public Analyse</w:t>
      </w:r>
      <w:r>
        <w:rPr>
          <w:spacing w:val="-16"/>
          <w:w w:val="95"/>
          <w:sz w:val="16"/>
        </w:rPr>
        <w:t xml:space="preserve"> </w:t>
      </w:r>
      <w:r>
        <w:rPr>
          <w:w w:val="95"/>
          <w:sz w:val="16"/>
        </w:rPr>
        <w:t>des</w:t>
      </w:r>
      <w:r>
        <w:rPr>
          <w:spacing w:val="-16"/>
          <w:w w:val="95"/>
          <w:sz w:val="16"/>
        </w:rPr>
        <w:t xml:space="preserve"> </w:t>
      </w:r>
      <w:r>
        <w:rPr>
          <w:w w:val="95"/>
          <w:sz w:val="16"/>
        </w:rPr>
        <w:t>données</w:t>
      </w:r>
      <w:r>
        <w:rPr>
          <w:spacing w:val="-16"/>
          <w:w w:val="95"/>
          <w:sz w:val="16"/>
        </w:rPr>
        <w:t xml:space="preserve"> </w:t>
      </w:r>
      <w:r>
        <w:rPr>
          <w:w w:val="95"/>
          <w:sz w:val="16"/>
        </w:rPr>
        <w:t>recueillies</w:t>
      </w:r>
    </w:p>
    <w:p w14:paraId="7E90091E" w14:textId="77777777" w:rsidR="00C0112C" w:rsidRDefault="00CD3D10">
      <w:pPr>
        <w:spacing w:line="184" w:lineRule="exact"/>
        <w:ind w:left="723"/>
        <w:rPr>
          <w:sz w:val="16"/>
        </w:rPr>
      </w:pPr>
      <w:r>
        <w:rPr>
          <w:w w:val="95"/>
          <w:sz w:val="16"/>
        </w:rPr>
        <w:t>Pertinence des propositions en fonction des besoins identifiés</w:t>
      </w:r>
    </w:p>
    <w:p w14:paraId="7E90091F" w14:textId="77777777" w:rsidR="00C0112C" w:rsidRDefault="00C0112C">
      <w:pPr>
        <w:spacing w:before="11"/>
        <w:rPr>
          <w:sz w:val="25"/>
        </w:rPr>
      </w:pPr>
    </w:p>
    <w:p w14:paraId="7E900920" w14:textId="77777777" w:rsidR="00C0112C" w:rsidRDefault="00CD3D10">
      <w:pPr>
        <w:jc w:val="center"/>
        <w:rPr>
          <w:sz w:val="13"/>
        </w:rPr>
      </w:pPr>
      <w:r>
        <w:rPr>
          <w:w w:val="115"/>
          <w:sz w:val="13"/>
        </w:rPr>
        <w:t>Pôle d’activités 4 - Réalisation d’actions d’éducation à la santé pour un public ciblé, dans un contexte donné</w:t>
      </w:r>
    </w:p>
    <w:p w14:paraId="7E900921" w14:textId="77777777" w:rsidR="00C0112C" w:rsidRDefault="00C0112C">
      <w:pPr>
        <w:spacing w:before="7"/>
        <w:rPr>
          <w:sz w:val="14"/>
        </w:rPr>
      </w:pPr>
    </w:p>
    <w:p w14:paraId="7E900922" w14:textId="77777777" w:rsidR="00C0112C" w:rsidRDefault="00CD3D10">
      <w:pPr>
        <w:spacing w:line="184" w:lineRule="exact"/>
        <w:ind w:left="230"/>
        <w:rPr>
          <w:rFonts w:ascii="Lucida Sans" w:hAnsi="Lucida Sans"/>
          <w:b/>
          <w:sz w:val="16"/>
        </w:rPr>
      </w:pPr>
      <w:r>
        <w:rPr>
          <w:rFonts w:ascii="Lucida Sans" w:hAnsi="Lucida Sans"/>
          <w:b/>
          <w:w w:val="75"/>
          <w:sz w:val="16"/>
        </w:rPr>
        <w:t>Activité 4-2 Conception d’une action d’éducation à la santé</w:t>
      </w:r>
    </w:p>
    <w:p w14:paraId="7E900923" w14:textId="77777777" w:rsidR="00C0112C" w:rsidRDefault="00CD3D10">
      <w:pPr>
        <w:spacing w:line="181" w:lineRule="exact"/>
        <w:ind w:left="230"/>
        <w:rPr>
          <w:sz w:val="16"/>
        </w:rPr>
      </w:pPr>
      <w:r>
        <w:rPr>
          <w:w w:val="90"/>
          <w:sz w:val="16"/>
        </w:rPr>
        <w:t>Proposition et sélection d’actions</w:t>
      </w:r>
    </w:p>
    <w:p w14:paraId="7E900924" w14:textId="77777777" w:rsidR="00C0112C" w:rsidRDefault="00CD3D10">
      <w:pPr>
        <w:spacing w:line="176" w:lineRule="exact"/>
        <w:ind w:left="230"/>
        <w:rPr>
          <w:sz w:val="16"/>
        </w:rPr>
      </w:pPr>
      <w:r>
        <w:rPr>
          <w:w w:val="95"/>
          <w:sz w:val="16"/>
        </w:rPr>
        <w:t>Elaboration ou sélection de supports de prévention pour l’action retenue</w:t>
      </w:r>
    </w:p>
    <w:p w14:paraId="7E900925" w14:textId="77777777" w:rsidR="00C0112C" w:rsidRDefault="00CD3D10">
      <w:pPr>
        <w:spacing w:before="1" w:line="176" w:lineRule="exact"/>
        <w:ind w:left="230" w:right="3563"/>
        <w:rPr>
          <w:sz w:val="16"/>
        </w:rPr>
      </w:pPr>
      <w:r>
        <w:rPr>
          <w:w w:val="90"/>
          <w:sz w:val="16"/>
        </w:rPr>
        <w:t xml:space="preserve">Identification des ressources matérielles, financières et humaines (partenaires et dispositifs existants) </w:t>
      </w:r>
      <w:r>
        <w:rPr>
          <w:w w:val="95"/>
          <w:sz w:val="16"/>
        </w:rPr>
        <w:t>Planification de l’action d’éducation à la santé</w:t>
      </w:r>
    </w:p>
    <w:p w14:paraId="7E900926" w14:textId="77777777" w:rsidR="00C0112C" w:rsidRDefault="00CD3D10">
      <w:pPr>
        <w:spacing w:line="169" w:lineRule="exact"/>
        <w:ind w:left="723"/>
        <w:rPr>
          <w:rFonts w:ascii="Lucida Sans"/>
          <w:b/>
          <w:sz w:val="16"/>
        </w:rPr>
      </w:pPr>
      <w:r>
        <w:rPr>
          <w:rFonts w:ascii="Lucida Sans"/>
          <w:b/>
          <w:w w:val="75"/>
          <w:sz w:val="16"/>
        </w:rPr>
        <w:t>Moyens et ressources</w:t>
      </w:r>
    </w:p>
    <w:p w14:paraId="7E900927" w14:textId="77777777" w:rsidR="00C0112C" w:rsidRDefault="00CD3D10">
      <w:pPr>
        <w:spacing w:line="181" w:lineRule="exact"/>
        <w:ind w:left="723"/>
        <w:rPr>
          <w:sz w:val="16"/>
        </w:rPr>
      </w:pPr>
      <w:r>
        <w:rPr>
          <w:w w:val="90"/>
          <w:sz w:val="16"/>
        </w:rPr>
        <w:t>Contexte de l’intervention</w:t>
      </w:r>
    </w:p>
    <w:p w14:paraId="7E900928" w14:textId="77777777" w:rsidR="00C0112C" w:rsidRDefault="00CD3D10">
      <w:pPr>
        <w:spacing w:before="1" w:line="176" w:lineRule="exact"/>
        <w:ind w:left="723" w:right="6936"/>
        <w:rPr>
          <w:sz w:val="16"/>
        </w:rPr>
      </w:pPr>
      <w:r>
        <w:rPr>
          <w:w w:val="90"/>
          <w:sz w:val="16"/>
        </w:rPr>
        <w:t>Outils informatiques, logiciels adaptés Supports de prévention</w:t>
      </w:r>
    </w:p>
    <w:p w14:paraId="7E900929" w14:textId="77777777" w:rsidR="00C0112C" w:rsidRDefault="00CD3D10">
      <w:pPr>
        <w:spacing w:line="174" w:lineRule="exact"/>
        <w:ind w:left="723"/>
        <w:rPr>
          <w:sz w:val="16"/>
        </w:rPr>
      </w:pPr>
      <w:r>
        <w:rPr>
          <w:w w:val="90"/>
          <w:sz w:val="16"/>
        </w:rPr>
        <w:t>Partenaires extérieurs</w:t>
      </w:r>
    </w:p>
    <w:p w14:paraId="7E90092A" w14:textId="77777777" w:rsidR="00C0112C" w:rsidRDefault="00CD3D10">
      <w:pPr>
        <w:spacing w:before="2" w:line="176" w:lineRule="exact"/>
        <w:ind w:left="723" w:right="5336"/>
        <w:rPr>
          <w:sz w:val="16"/>
        </w:rPr>
      </w:pPr>
      <w:r>
        <w:rPr>
          <w:sz w:val="16"/>
        </w:rPr>
        <w:t xml:space="preserve">Textes relatifs à la politique de santé, plans nationaux, autres </w:t>
      </w:r>
      <w:r>
        <w:rPr>
          <w:w w:val="90"/>
          <w:sz w:val="16"/>
        </w:rPr>
        <w:t>Eléments concernant l’environnement de l’établissement, du service Projet d’établissement ou de service</w:t>
      </w:r>
    </w:p>
    <w:p w14:paraId="7E90092B" w14:textId="77777777" w:rsidR="00C0112C" w:rsidRDefault="00CD3D10">
      <w:pPr>
        <w:spacing w:line="169" w:lineRule="exact"/>
        <w:ind w:left="723"/>
        <w:rPr>
          <w:rFonts w:ascii="Lucida Sans" w:hAnsi="Lucida Sans"/>
          <w:b/>
          <w:sz w:val="16"/>
        </w:rPr>
      </w:pPr>
      <w:r>
        <w:rPr>
          <w:rFonts w:ascii="Lucida Sans" w:hAnsi="Lucida Sans"/>
          <w:b/>
          <w:w w:val="70"/>
          <w:sz w:val="16"/>
        </w:rPr>
        <w:t>Résultats  attendus</w:t>
      </w:r>
    </w:p>
    <w:p w14:paraId="7E90092C" w14:textId="77777777" w:rsidR="00C0112C" w:rsidRDefault="00CD3D10">
      <w:pPr>
        <w:spacing w:before="7" w:line="176" w:lineRule="exact"/>
        <w:ind w:left="723" w:right="6065"/>
        <w:rPr>
          <w:sz w:val="16"/>
        </w:rPr>
      </w:pPr>
      <w:r>
        <w:rPr>
          <w:sz w:val="16"/>
        </w:rPr>
        <w:t xml:space="preserve">Réalisme et faisabilité de l’action envisagée </w:t>
      </w:r>
      <w:r>
        <w:rPr>
          <w:w w:val="90"/>
          <w:sz w:val="16"/>
        </w:rPr>
        <w:t xml:space="preserve">Formalisation cohérente des étapes de l’action </w:t>
      </w:r>
      <w:r>
        <w:rPr>
          <w:w w:val="95"/>
          <w:sz w:val="16"/>
        </w:rPr>
        <w:t>Pertinence du choix des supports</w:t>
      </w:r>
    </w:p>
    <w:p w14:paraId="7E90092D" w14:textId="77777777" w:rsidR="00C0112C" w:rsidRDefault="00CD3D10">
      <w:pPr>
        <w:spacing w:line="176" w:lineRule="exact"/>
        <w:ind w:left="723" w:right="4227"/>
        <w:rPr>
          <w:sz w:val="16"/>
        </w:rPr>
      </w:pPr>
      <w:r>
        <w:rPr>
          <w:w w:val="95"/>
          <w:sz w:val="16"/>
        </w:rPr>
        <w:t>Production</w:t>
      </w:r>
      <w:r>
        <w:rPr>
          <w:spacing w:val="-21"/>
          <w:w w:val="95"/>
          <w:sz w:val="16"/>
        </w:rPr>
        <w:t xml:space="preserve"> </w:t>
      </w:r>
      <w:r>
        <w:rPr>
          <w:w w:val="95"/>
          <w:sz w:val="16"/>
        </w:rPr>
        <w:t>de</w:t>
      </w:r>
      <w:r>
        <w:rPr>
          <w:spacing w:val="-20"/>
          <w:w w:val="95"/>
          <w:sz w:val="16"/>
        </w:rPr>
        <w:t xml:space="preserve"> </w:t>
      </w:r>
      <w:r>
        <w:rPr>
          <w:w w:val="95"/>
          <w:sz w:val="16"/>
        </w:rPr>
        <w:t>supports/documents</w:t>
      </w:r>
      <w:r>
        <w:rPr>
          <w:spacing w:val="-20"/>
          <w:w w:val="95"/>
          <w:sz w:val="16"/>
        </w:rPr>
        <w:t xml:space="preserve"> </w:t>
      </w:r>
      <w:r>
        <w:rPr>
          <w:w w:val="95"/>
          <w:sz w:val="16"/>
        </w:rPr>
        <w:t>actualisés</w:t>
      </w:r>
      <w:r>
        <w:rPr>
          <w:spacing w:val="-20"/>
          <w:w w:val="95"/>
          <w:sz w:val="16"/>
        </w:rPr>
        <w:t xml:space="preserve"> </w:t>
      </w:r>
      <w:r>
        <w:rPr>
          <w:w w:val="95"/>
          <w:sz w:val="16"/>
        </w:rPr>
        <w:t>et</w:t>
      </w:r>
      <w:r>
        <w:rPr>
          <w:spacing w:val="-21"/>
          <w:w w:val="95"/>
          <w:sz w:val="16"/>
        </w:rPr>
        <w:t xml:space="preserve"> </w:t>
      </w:r>
      <w:r>
        <w:rPr>
          <w:w w:val="95"/>
          <w:sz w:val="16"/>
        </w:rPr>
        <w:t>adaptés</w:t>
      </w:r>
      <w:r>
        <w:rPr>
          <w:spacing w:val="-20"/>
          <w:w w:val="95"/>
          <w:sz w:val="16"/>
        </w:rPr>
        <w:t xml:space="preserve"> </w:t>
      </w:r>
      <w:r>
        <w:rPr>
          <w:w w:val="95"/>
          <w:sz w:val="16"/>
        </w:rPr>
        <w:t>au</w:t>
      </w:r>
      <w:r>
        <w:rPr>
          <w:spacing w:val="-20"/>
          <w:w w:val="95"/>
          <w:sz w:val="16"/>
        </w:rPr>
        <w:t xml:space="preserve"> </w:t>
      </w:r>
      <w:r>
        <w:rPr>
          <w:w w:val="95"/>
          <w:sz w:val="16"/>
        </w:rPr>
        <w:t>public</w:t>
      </w:r>
      <w:r>
        <w:rPr>
          <w:spacing w:val="-20"/>
          <w:w w:val="95"/>
          <w:sz w:val="16"/>
        </w:rPr>
        <w:t xml:space="preserve"> </w:t>
      </w:r>
      <w:r>
        <w:rPr>
          <w:w w:val="95"/>
          <w:sz w:val="16"/>
        </w:rPr>
        <w:t>et</w:t>
      </w:r>
      <w:r>
        <w:rPr>
          <w:spacing w:val="-21"/>
          <w:w w:val="95"/>
          <w:sz w:val="16"/>
        </w:rPr>
        <w:t xml:space="preserve"> </w:t>
      </w:r>
      <w:r>
        <w:rPr>
          <w:w w:val="95"/>
          <w:sz w:val="16"/>
        </w:rPr>
        <w:t>à</w:t>
      </w:r>
      <w:r>
        <w:rPr>
          <w:spacing w:val="-20"/>
          <w:w w:val="95"/>
          <w:sz w:val="16"/>
        </w:rPr>
        <w:t xml:space="preserve"> </w:t>
      </w:r>
      <w:r>
        <w:rPr>
          <w:w w:val="95"/>
          <w:sz w:val="16"/>
        </w:rPr>
        <w:t>l’action</w:t>
      </w:r>
      <w:r>
        <w:rPr>
          <w:spacing w:val="-20"/>
          <w:w w:val="95"/>
          <w:sz w:val="16"/>
        </w:rPr>
        <w:t xml:space="preserve"> </w:t>
      </w:r>
      <w:r>
        <w:rPr>
          <w:w w:val="95"/>
          <w:sz w:val="16"/>
        </w:rPr>
        <w:t>retenue Utilisation</w:t>
      </w:r>
      <w:r>
        <w:rPr>
          <w:spacing w:val="-17"/>
          <w:w w:val="95"/>
          <w:sz w:val="16"/>
        </w:rPr>
        <w:t xml:space="preserve"> </w:t>
      </w:r>
      <w:r>
        <w:rPr>
          <w:w w:val="95"/>
          <w:sz w:val="16"/>
        </w:rPr>
        <w:t>du</w:t>
      </w:r>
      <w:r>
        <w:rPr>
          <w:spacing w:val="-16"/>
          <w:w w:val="95"/>
          <w:sz w:val="16"/>
        </w:rPr>
        <w:t xml:space="preserve"> </w:t>
      </w:r>
      <w:r>
        <w:rPr>
          <w:w w:val="95"/>
          <w:sz w:val="16"/>
        </w:rPr>
        <w:t>numérique</w:t>
      </w:r>
      <w:r>
        <w:rPr>
          <w:spacing w:val="-16"/>
          <w:w w:val="95"/>
          <w:sz w:val="16"/>
        </w:rPr>
        <w:t xml:space="preserve"> </w:t>
      </w:r>
      <w:r>
        <w:rPr>
          <w:w w:val="95"/>
          <w:sz w:val="16"/>
        </w:rPr>
        <w:t>pour</w:t>
      </w:r>
      <w:r>
        <w:rPr>
          <w:spacing w:val="-16"/>
          <w:w w:val="95"/>
          <w:sz w:val="16"/>
        </w:rPr>
        <w:t xml:space="preserve"> </w:t>
      </w:r>
      <w:r>
        <w:rPr>
          <w:w w:val="95"/>
          <w:sz w:val="16"/>
        </w:rPr>
        <w:t>la</w:t>
      </w:r>
      <w:r>
        <w:rPr>
          <w:spacing w:val="-17"/>
          <w:w w:val="95"/>
          <w:sz w:val="16"/>
        </w:rPr>
        <w:t xml:space="preserve"> </w:t>
      </w:r>
      <w:r>
        <w:rPr>
          <w:w w:val="95"/>
          <w:sz w:val="16"/>
        </w:rPr>
        <w:t>conception</w:t>
      </w:r>
      <w:r>
        <w:rPr>
          <w:spacing w:val="-16"/>
          <w:w w:val="95"/>
          <w:sz w:val="16"/>
        </w:rPr>
        <w:t xml:space="preserve"> </w:t>
      </w:r>
      <w:r>
        <w:rPr>
          <w:w w:val="95"/>
          <w:sz w:val="16"/>
        </w:rPr>
        <w:t>des</w:t>
      </w:r>
      <w:r>
        <w:rPr>
          <w:spacing w:val="-16"/>
          <w:w w:val="95"/>
          <w:sz w:val="16"/>
        </w:rPr>
        <w:t xml:space="preserve"> </w:t>
      </w:r>
      <w:r>
        <w:rPr>
          <w:w w:val="95"/>
          <w:sz w:val="16"/>
        </w:rPr>
        <w:t>supports</w:t>
      </w:r>
    </w:p>
    <w:p w14:paraId="7E90092E" w14:textId="77777777" w:rsidR="00C0112C" w:rsidRDefault="00CD3D10">
      <w:pPr>
        <w:spacing w:line="176" w:lineRule="exact"/>
        <w:ind w:left="723" w:right="4254"/>
        <w:rPr>
          <w:sz w:val="16"/>
        </w:rPr>
      </w:pPr>
      <w:r>
        <w:rPr>
          <w:w w:val="95"/>
          <w:sz w:val="16"/>
        </w:rPr>
        <w:t>Identification</w:t>
      </w:r>
      <w:r>
        <w:rPr>
          <w:spacing w:val="-20"/>
          <w:w w:val="95"/>
          <w:sz w:val="16"/>
        </w:rPr>
        <w:t xml:space="preserve"> </w:t>
      </w:r>
      <w:r>
        <w:rPr>
          <w:w w:val="95"/>
          <w:sz w:val="16"/>
        </w:rPr>
        <w:t>et</w:t>
      </w:r>
      <w:r>
        <w:rPr>
          <w:spacing w:val="-20"/>
          <w:w w:val="95"/>
          <w:sz w:val="16"/>
        </w:rPr>
        <w:t xml:space="preserve"> </w:t>
      </w:r>
      <w:r>
        <w:rPr>
          <w:w w:val="95"/>
          <w:sz w:val="16"/>
        </w:rPr>
        <w:t>choix</w:t>
      </w:r>
      <w:r>
        <w:rPr>
          <w:spacing w:val="-20"/>
          <w:w w:val="95"/>
          <w:sz w:val="16"/>
        </w:rPr>
        <w:t xml:space="preserve"> </w:t>
      </w:r>
      <w:r>
        <w:rPr>
          <w:w w:val="95"/>
          <w:sz w:val="16"/>
        </w:rPr>
        <w:t>pertinents</w:t>
      </w:r>
      <w:r>
        <w:rPr>
          <w:spacing w:val="-20"/>
          <w:w w:val="95"/>
          <w:sz w:val="16"/>
        </w:rPr>
        <w:t xml:space="preserve"> </w:t>
      </w:r>
      <w:r>
        <w:rPr>
          <w:w w:val="95"/>
          <w:sz w:val="16"/>
        </w:rPr>
        <w:t>des</w:t>
      </w:r>
      <w:r>
        <w:rPr>
          <w:spacing w:val="-20"/>
          <w:w w:val="95"/>
          <w:sz w:val="16"/>
        </w:rPr>
        <w:t xml:space="preserve"> </w:t>
      </w:r>
      <w:r>
        <w:rPr>
          <w:w w:val="95"/>
          <w:sz w:val="16"/>
        </w:rPr>
        <w:t>partenaires,</w:t>
      </w:r>
      <w:r>
        <w:rPr>
          <w:spacing w:val="-20"/>
          <w:w w:val="95"/>
          <w:sz w:val="16"/>
        </w:rPr>
        <w:t xml:space="preserve"> </w:t>
      </w:r>
      <w:r>
        <w:rPr>
          <w:w w:val="95"/>
          <w:sz w:val="16"/>
        </w:rPr>
        <w:t>des</w:t>
      </w:r>
      <w:r>
        <w:rPr>
          <w:spacing w:val="-20"/>
          <w:w w:val="95"/>
          <w:sz w:val="16"/>
        </w:rPr>
        <w:t xml:space="preserve"> </w:t>
      </w:r>
      <w:r>
        <w:rPr>
          <w:w w:val="95"/>
          <w:sz w:val="16"/>
        </w:rPr>
        <w:t>dispositifs</w:t>
      </w:r>
      <w:r>
        <w:rPr>
          <w:spacing w:val="-20"/>
          <w:w w:val="95"/>
          <w:sz w:val="16"/>
        </w:rPr>
        <w:t xml:space="preserve"> </w:t>
      </w:r>
      <w:r>
        <w:rPr>
          <w:w w:val="95"/>
          <w:sz w:val="16"/>
        </w:rPr>
        <w:t>pouvant</w:t>
      </w:r>
      <w:r>
        <w:rPr>
          <w:spacing w:val="-19"/>
          <w:w w:val="95"/>
          <w:sz w:val="16"/>
        </w:rPr>
        <w:t xml:space="preserve"> </w:t>
      </w:r>
      <w:r>
        <w:rPr>
          <w:w w:val="95"/>
          <w:sz w:val="16"/>
        </w:rPr>
        <w:t>être</w:t>
      </w:r>
      <w:r>
        <w:rPr>
          <w:spacing w:val="-20"/>
          <w:w w:val="95"/>
          <w:sz w:val="16"/>
        </w:rPr>
        <w:t xml:space="preserve"> </w:t>
      </w:r>
      <w:r>
        <w:rPr>
          <w:w w:val="95"/>
          <w:sz w:val="16"/>
        </w:rPr>
        <w:t xml:space="preserve">sollicités </w:t>
      </w:r>
      <w:r>
        <w:rPr>
          <w:w w:val="90"/>
          <w:sz w:val="16"/>
        </w:rPr>
        <w:t xml:space="preserve">Planification respectant les contraintes et les ressources  </w:t>
      </w:r>
      <w:r>
        <w:rPr>
          <w:spacing w:val="10"/>
          <w:w w:val="90"/>
          <w:sz w:val="16"/>
        </w:rPr>
        <w:t xml:space="preserve"> </w:t>
      </w:r>
      <w:r>
        <w:rPr>
          <w:w w:val="90"/>
          <w:sz w:val="16"/>
        </w:rPr>
        <w:t>disponibles</w:t>
      </w:r>
    </w:p>
    <w:p w14:paraId="7E90092F" w14:textId="77777777" w:rsidR="00C0112C" w:rsidRDefault="00C0112C">
      <w:pPr>
        <w:spacing w:before="6"/>
        <w:rPr>
          <w:sz w:val="26"/>
        </w:rPr>
      </w:pPr>
    </w:p>
    <w:p w14:paraId="7E900930" w14:textId="77777777" w:rsidR="00C0112C" w:rsidRDefault="00CD3D10">
      <w:pPr>
        <w:jc w:val="center"/>
        <w:rPr>
          <w:sz w:val="13"/>
        </w:rPr>
      </w:pPr>
      <w:r>
        <w:rPr>
          <w:w w:val="115"/>
          <w:sz w:val="13"/>
        </w:rPr>
        <w:t>Pôle d’activités 4 - Réalisation d’actions d’éducation à la santé pour un public ciblé dans un contexte donné</w:t>
      </w:r>
    </w:p>
    <w:p w14:paraId="7E900931" w14:textId="77777777" w:rsidR="00C0112C" w:rsidRDefault="00C0112C">
      <w:pPr>
        <w:spacing w:before="7"/>
        <w:rPr>
          <w:sz w:val="14"/>
        </w:rPr>
      </w:pPr>
    </w:p>
    <w:p w14:paraId="7E900932" w14:textId="77777777" w:rsidR="00C0112C" w:rsidRDefault="00CD3D10">
      <w:pPr>
        <w:spacing w:line="184" w:lineRule="exact"/>
        <w:ind w:left="230"/>
        <w:rPr>
          <w:rFonts w:ascii="Lucida Sans" w:hAnsi="Lucida Sans"/>
          <w:b/>
          <w:sz w:val="16"/>
        </w:rPr>
      </w:pPr>
      <w:r>
        <w:rPr>
          <w:rFonts w:ascii="Lucida Sans" w:hAnsi="Lucida Sans"/>
          <w:b/>
          <w:w w:val="75"/>
          <w:sz w:val="16"/>
        </w:rPr>
        <w:t>Activité 4-3 Mise en œuvre et évaluation de l’action</w:t>
      </w:r>
    </w:p>
    <w:p w14:paraId="7E900933" w14:textId="77777777" w:rsidR="00C0112C" w:rsidRDefault="00CD3D10">
      <w:pPr>
        <w:spacing w:before="6" w:line="176" w:lineRule="exact"/>
        <w:ind w:left="230" w:right="5021"/>
        <w:rPr>
          <w:sz w:val="16"/>
        </w:rPr>
      </w:pPr>
      <w:r>
        <w:rPr>
          <w:w w:val="95"/>
          <w:sz w:val="16"/>
        </w:rPr>
        <w:t>Animation</w:t>
      </w:r>
      <w:r>
        <w:rPr>
          <w:spacing w:val="-20"/>
          <w:w w:val="95"/>
          <w:sz w:val="16"/>
        </w:rPr>
        <w:t xml:space="preserve"> </w:t>
      </w:r>
      <w:r>
        <w:rPr>
          <w:w w:val="95"/>
          <w:sz w:val="16"/>
        </w:rPr>
        <w:t>d’ateliers</w:t>
      </w:r>
      <w:r>
        <w:rPr>
          <w:spacing w:val="-19"/>
          <w:w w:val="95"/>
          <w:sz w:val="16"/>
        </w:rPr>
        <w:t xml:space="preserve"> </w:t>
      </w:r>
      <w:r>
        <w:rPr>
          <w:w w:val="95"/>
          <w:sz w:val="16"/>
        </w:rPr>
        <w:t>de</w:t>
      </w:r>
      <w:r>
        <w:rPr>
          <w:spacing w:val="-19"/>
          <w:w w:val="95"/>
          <w:sz w:val="16"/>
        </w:rPr>
        <w:t xml:space="preserve"> </w:t>
      </w:r>
      <w:r>
        <w:rPr>
          <w:w w:val="95"/>
          <w:sz w:val="16"/>
        </w:rPr>
        <w:t>prévention,</w:t>
      </w:r>
      <w:r>
        <w:rPr>
          <w:spacing w:val="-20"/>
          <w:w w:val="95"/>
          <w:sz w:val="16"/>
        </w:rPr>
        <w:t xml:space="preserve"> </w:t>
      </w:r>
      <w:r>
        <w:rPr>
          <w:w w:val="95"/>
          <w:sz w:val="16"/>
        </w:rPr>
        <w:t>réalisation</w:t>
      </w:r>
      <w:r>
        <w:rPr>
          <w:spacing w:val="-19"/>
          <w:w w:val="95"/>
          <w:sz w:val="16"/>
        </w:rPr>
        <w:t xml:space="preserve"> </w:t>
      </w:r>
      <w:r>
        <w:rPr>
          <w:w w:val="95"/>
          <w:sz w:val="16"/>
        </w:rPr>
        <w:t>d’actions</w:t>
      </w:r>
      <w:r>
        <w:rPr>
          <w:spacing w:val="-19"/>
          <w:w w:val="95"/>
          <w:sz w:val="16"/>
        </w:rPr>
        <w:t xml:space="preserve"> </w:t>
      </w:r>
      <w:r>
        <w:rPr>
          <w:w w:val="95"/>
          <w:sz w:val="16"/>
        </w:rPr>
        <w:t>dans</w:t>
      </w:r>
      <w:r>
        <w:rPr>
          <w:spacing w:val="-19"/>
          <w:w w:val="95"/>
          <w:sz w:val="16"/>
        </w:rPr>
        <w:t xml:space="preserve"> </w:t>
      </w:r>
      <w:r>
        <w:rPr>
          <w:w w:val="95"/>
          <w:sz w:val="16"/>
        </w:rPr>
        <w:t>une</w:t>
      </w:r>
      <w:r>
        <w:rPr>
          <w:spacing w:val="-19"/>
          <w:w w:val="95"/>
          <w:sz w:val="16"/>
        </w:rPr>
        <w:t xml:space="preserve"> </w:t>
      </w:r>
      <w:r>
        <w:rPr>
          <w:w w:val="95"/>
          <w:sz w:val="16"/>
        </w:rPr>
        <w:t>visée</w:t>
      </w:r>
      <w:r>
        <w:rPr>
          <w:spacing w:val="-20"/>
          <w:w w:val="95"/>
          <w:sz w:val="16"/>
        </w:rPr>
        <w:t xml:space="preserve"> </w:t>
      </w:r>
      <w:r>
        <w:rPr>
          <w:w w:val="95"/>
          <w:sz w:val="16"/>
        </w:rPr>
        <w:t>éducative Participation</w:t>
      </w:r>
      <w:r>
        <w:rPr>
          <w:spacing w:val="-19"/>
          <w:w w:val="95"/>
          <w:sz w:val="16"/>
        </w:rPr>
        <w:t xml:space="preserve"> </w:t>
      </w:r>
      <w:r>
        <w:rPr>
          <w:w w:val="95"/>
          <w:sz w:val="16"/>
        </w:rPr>
        <w:t>à</w:t>
      </w:r>
      <w:r>
        <w:rPr>
          <w:spacing w:val="-19"/>
          <w:w w:val="95"/>
          <w:sz w:val="16"/>
        </w:rPr>
        <w:t xml:space="preserve"> </w:t>
      </w:r>
      <w:r>
        <w:rPr>
          <w:w w:val="95"/>
          <w:sz w:val="16"/>
        </w:rPr>
        <w:t>des</w:t>
      </w:r>
      <w:r>
        <w:rPr>
          <w:spacing w:val="-19"/>
          <w:w w:val="95"/>
          <w:sz w:val="16"/>
        </w:rPr>
        <w:t xml:space="preserve"> </w:t>
      </w:r>
      <w:r>
        <w:rPr>
          <w:w w:val="95"/>
          <w:sz w:val="16"/>
        </w:rPr>
        <w:t>campagnes</w:t>
      </w:r>
      <w:r>
        <w:rPr>
          <w:spacing w:val="-19"/>
          <w:w w:val="95"/>
          <w:sz w:val="16"/>
        </w:rPr>
        <w:t xml:space="preserve"> </w:t>
      </w:r>
      <w:r>
        <w:rPr>
          <w:w w:val="95"/>
          <w:sz w:val="16"/>
        </w:rPr>
        <w:t>de</w:t>
      </w:r>
      <w:r>
        <w:rPr>
          <w:spacing w:val="-19"/>
          <w:w w:val="95"/>
          <w:sz w:val="16"/>
        </w:rPr>
        <w:t xml:space="preserve"> </w:t>
      </w:r>
      <w:r>
        <w:rPr>
          <w:w w:val="95"/>
          <w:sz w:val="16"/>
        </w:rPr>
        <w:t>prévention</w:t>
      </w:r>
    </w:p>
    <w:p w14:paraId="7E900934" w14:textId="77777777" w:rsidR="00C0112C" w:rsidRDefault="00CD3D10">
      <w:pPr>
        <w:spacing w:line="176" w:lineRule="exact"/>
        <w:ind w:left="230" w:right="4512"/>
        <w:rPr>
          <w:sz w:val="16"/>
        </w:rPr>
      </w:pPr>
      <w:r>
        <w:rPr>
          <w:w w:val="95"/>
          <w:sz w:val="16"/>
        </w:rPr>
        <w:t>Orientation</w:t>
      </w:r>
      <w:r>
        <w:rPr>
          <w:spacing w:val="-15"/>
          <w:w w:val="95"/>
          <w:sz w:val="16"/>
        </w:rPr>
        <w:t xml:space="preserve"> </w:t>
      </w:r>
      <w:r>
        <w:rPr>
          <w:w w:val="95"/>
          <w:sz w:val="16"/>
        </w:rPr>
        <w:t>vers</w:t>
      </w:r>
      <w:r>
        <w:rPr>
          <w:spacing w:val="-14"/>
          <w:w w:val="95"/>
          <w:sz w:val="16"/>
        </w:rPr>
        <w:t xml:space="preserve"> </w:t>
      </w:r>
      <w:r>
        <w:rPr>
          <w:w w:val="95"/>
          <w:sz w:val="16"/>
        </w:rPr>
        <w:t>des</w:t>
      </w:r>
      <w:r>
        <w:rPr>
          <w:spacing w:val="-14"/>
          <w:w w:val="95"/>
          <w:sz w:val="16"/>
        </w:rPr>
        <w:t xml:space="preserve"> </w:t>
      </w:r>
      <w:r>
        <w:rPr>
          <w:w w:val="95"/>
          <w:sz w:val="16"/>
        </w:rPr>
        <w:t>personnes</w:t>
      </w:r>
      <w:r>
        <w:rPr>
          <w:spacing w:val="-15"/>
          <w:w w:val="95"/>
          <w:sz w:val="16"/>
        </w:rPr>
        <w:t xml:space="preserve"> </w:t>
      </w:r>
      <w:r>
        <w:rPr>
          <w:w w:val="95"/>
          <w:sz w:val="16"/>
        </w:rPr>
        <w:t>ressources,</w:t>
      </w:r>
      <w:r>
        <w:rPr>
          <w:spacing w:val="-14"/>
          <w:w w:val="95"/>
          <w:sz w:val="16"/>
        </w:rPr>
        <w:t xml:space="preserve"> </w:t>
      </w:r>
      <w:r>
        <w:rPr>
          <w:w w:val="95"/>
          <w:sz w:val="16"/>
        </w:rPr>
        <w:t>des</w:t>
      </w:r>
      <w:r>
        <w:rPr>
          <w:spacing w:val="-14"/>
          <w:w w:val="95"/>
          <w:sz w:val="16"/>
        </w:rPr>
        <w:t xml:space="preserve"> </w:t>
      </w:r>
      <w:r>
        <w:rPr>
          <w:w w:val="95"/>
          <w:sz w:val="16"/>
        </w:rPr>
        <w:t>dispositifs</w:t>
      </w:r>
      <w:r>
        <w:rPr>
          <w:spacing w:val="-14"/>
          <w:w w:val="95"/>
          <w:sz w:val="16"/>
        </w:rPr>
        <w:t xml:space="preserve"> </w:t>
      </w:r>
      <w:r>
        <w:rPr>
          <w:w w:val="95"/>
          <w:sz w:val="16"/>
        </w:rPr>
        <w:t>d’éducation</w:t>
      </w:r>
      <w:r>
        <w:rPr>
          <w:spacing w:val="-14"/>
          <w:w w:val="95"/>
          <w:sz w:val="16"/>
        </w:rPr>
        <w:t xml:space="preserve"> </w:t>
      </w:r>
      <w:r>
        <w:rPr>
          <w:w w:val="95"/>
          <w:sz w:val="16"/>
        </w:rPr>
        <w:t>à</w:t>
      </w:r>
      <w:r>
        <w:rPr>
          <w:spacing w:val="-14"/>
          <w:w w:val="95"/>
          <w:sz w:val="16"/>
        </w:rPr>
        <w:t xml:space="preserve"> </w:t>
      </w:r>
      <w:r>
        <w:rPr>
          <w:w w:val="95"/>
          <w:sz w:val="16"/>
        </w:rPr>
        <w:t>la</w:t>
      </w:r>
      <w:r>
        <w:rPr>
          <w:spacing w:val="-15"/>
          <w:w w:val="95"/>
          <w:sz w:val="16"/>
        </w:rPr>
        <w:t xml:space="preserve"> </w:t>
      </w:r>
      <w:r>
        <w:rPr>
          <w:w w:val="95"/>
          <w:sz w:val="16"/>
        </w:rPr>
        <w:t>santé</w:t>
      </w:r>
      <w:r>
        <w:rPr>
          <w:spacing w:val="-14"/>
          <w:w w:val="95"/>
          <w:sz w:val="16"/>
        </w:rPr>
        <w:t xml:space="preserve"> </w:t>
      </w:r>
      <w:r>
        <w:rPr>
          <w:w w:val="95"/>
          <w:sz w:val="16"/>
        </w:rPr>
        <w:t>existants Réalisation d’un bilan, proposition d’ajustements, mise en œuvre d’actions correctives Rédaction</w:t>
      </w:r>
      <w:r>
        <w:rPr>
          <w:spacing w:val="-15"/>
          <w:w w:val="95"/>
          <w:sz w:val="16"/>
        </w:rPr>
        <w:t xml:space="preserve"> </w:t>
      </w:r>
      <w:r>
        <w:rPr>
          <w:w w:val="95"/>
          <w:sz w:val="16"/>
        </w:rPr>
        <w:t>de</w:t>
      </w:r>
      <w:r>
        <w:rPr>
          <w:spacing w:val="-15"/>
          <w:w w:val="95"/>
          <w:sz w:val="16"/>
        </w:rPr>
        <w:t xml:space="preserve"> </w:t>
      </w:r>
      <w:r>
        <w:rPr>
          <w:w w:val="95"/>
          <w:sz w:val="16"/>
        </w:rPr>
        <w:t>comptes</w:t>
      </w:r>
      <w:r>
        <w:rPr>
          <w:spacing w:val="-15"/>
          <w:w w:val="95"/>
          <w:sz w:val="16"/>
        </w:rPr>
        <w:t xml:space="preserve"> </w:t>
      </w:r>
      <w:r>
        <w:rPr>
          <w:w w:val="95"/>
          <w:sz w:val="16"/>
        </w:rPr>
        <w:t>rendus,</w:t>
      </w:r>
      <w:r>
        <w:rPr>
          <w:spacing w:val="-15"/>
          <w:w w:val="95"/>
          <w:sz w:val="16"/>
        </w:rPr>
        <w:t xml:space="preserve"> </w:t>
      </w:r>
      <w:r>
        <w:rPr>
          <w:w w:val="95"/>
          <w:sz w:val="16"/>
        </w:rPr>
        <w:t>de</w:t>
      </w:r>
      <w:r>
        <w:rPr>
          <w:spacing w:val="-15"/>
          <w:w w:val="95"/>
          <w:sz w:val="16"/>
        </w:rPr>
        <w:t xml:space="preserve"> </w:t>
      </w:r>
      <w:r>
        <w:rPr>
          <w:w w:val="95"/>
          <w:sz w:val="16"/>
        </w:rPr>
        <w:t>bilan,</w:t>
      </w:r>
      <w:r>
        <w:rPr>
          <w:spacing w:val="-15"/>
          <w:w w:val="95"/>
          <w:sz w:val="16"/>
        </w:rPr>
        <w:t xml:space="preserve"> </w:t>
      </w:r>
      <w:r>
        <w:rPr>
          <w:w w:val="95"/>
          <w:sz w:val="16"/>
        </w:rPr>
        <w:t>de</w:t>
      </w:r>
      <w:r>
        <w:rPr>
          <w:spacing w:val="-15"/>
          <w:w w:val="95"/>
          <w:sz w:val="16"/>
        </w:rPr>
        <w:t xml:space="preserve"> </w:t>
      </w:r>
      <w:r>
        <w:rPr>
          <w:w w:val="95"/>
          <w:sz w:val="16"/>
        </w:rPr>
        <w:t>synthèse</w:t>
      </w:r>
    </w:p>
    <w:p w14:paraId="7E900935" w14:textId="77777777" w:rsidR="00C0112C" w:rsidRDefault="00CD3D10">
      <w:pPr>
        <w:spacing w:line="169" w:lineRule="exact"/>
        <w:ind w:left="723"/>
        <w:rPr>
          <w:rFonts w:ascii="Lucida Sans"/>
          <w:b/>
          <w:sz w:val="16"/>
        </w:rPr>
      </w:pPr>
      <w:r>
        <w:rPr>
          <w:rFonts w:ascii="Lucida Sans"/>
          <w:b/>
          <w:w w:val="75"/>
          <w:sz w:val="16"/>
        </w:rPr>
        <w:t>Moyens et ressources</w:t>
      </w:r>
    </w:p>
    <w:p w14:paraId="7E900936" w14:textId="77777777" w:rsidR="00C0112C" w:rsidRDefault="00CD3D10">
      <w:pPr>
        <w:spacing w:line="181" w:lineRule="exact"/>
        <w:ind w:left="723"/>
        <w:rPr>
          <w:sz w:val="16"/>
        </w:rPr>
      </w:pPr>
      <w:r>
        <w:rPr>
          <w:w w:val="90"/>
          <w:sz w:val="16"/>
        </w:rPr>
        <w:t>Contexte de l’intervention</w:t>
      </w:r>
    </w:p>
    <w:p w14:paraId="7E900937" w14:textId="77777777" w:rsidR="00C0112C" w:rsidRDefault="00CD3D10">
      <w:pPr>
        <w:spacing w:before="2" w:line="176" w:lineRule="exact"/>
        <w:ind w:left="723" w:right="6622"/>
        <w:rPr>
          <w:sz w:val="16"/>
        </w:rPr>
      </w:pPr>
      <w:r>
        <w:rPr>
          <w:w w:val="90"/>
          <w:sz w:val="16"/>
        </w:rPr>
        <w:t xml:space="preserve">Outils informatiques, logiciels adaptés </w:t>
      </w:r>
      <w:r>
        <w:rPr>
          <w:w w:val="95"/>
          <w:sz w:val="16"/>
        </w:rPr>
        <w:t>Dispositifs de santé</w:t>
      </w:r>
    </w:p>
    <w:p w14:paraId="7E900938" w14:textId="77777777" w:rsidR="00C0112C" w:rsidRDefault="00CD3D10">
      <w:pPr>
        <w:spacing w:line="176" w:lineRule="exact"/>
        <w:ind w:left="723" w:right="8026"/>
        <w:rPr>
          <w:sz w:val="16"/>
        </w:rPr>
      </w:pPr>
      <w:r>
        <w:rPr>
          <w:sz w:val="16"/>
        </w:rPr>
        <w:t xml:space="preserve">Outils d’évaluation Echéanciers, budget </w:t>
      </w:r>
      <w:r>
        <w:rPr>
          <w:w w:val="90"/>
          <w:sz w:val="16"/>
        </w:rPr>
        <w:t>Ressources  disponibles</w:t>
      </w:r>
    </w:p>
    <w:p w14:paraId="7E900939" w14:textId="77777777" w:rsidR="00C0112C" w:rsidRDefault="00CD3D10">
      <w:pPr>
        <w:spacing w:line="174" w:lineRule="exact"/>
        <w:ind w:left="723"/>
        <w:rPr>
          <w:sz w:val="16"/>
        </w:rPr>
      </w:pPr>
      <w:r>
        <w:rPr>
          <w:w w:val="95"/>
          <w:sz w:val="16"/>
        </w:rPr>
        <w:t>Projet individualisé, projet de vie…</w:t>
      </w:r>
    </w:p>
    <w:p w14:paraId="7E90093A" w14:textId="77777777" w:rsidR="00C0112C" w:rsidRDefault="00CD3D10">
      <w:pPr>
        <w:spacing w:before="1" w:line="176" w:lineRule="exact"/>
        <w:ind w:left="723" w:right="6622"/>
        <w:rPr>
          <w:sz w:val="16"/>
        </w:rPr>
      </w:pPr>
      <w:r>
        <w:rPr>
          <w:w w:val="90"/>
          <w:sz w:val="16"/>
        </w:rPr>
        <w:t xml:space="preserve">Projet d’établissement, de structure, de service </w:t>
      </w:r>
      <w:r>
        <w:rPr>
          <w:sz w:val="16"/>
        </w:rPr>
        <w:t>Chartes</w:t>
      </w:r>
    </w:p>
    <w:p w14:paraId="7E90093B" w14:textId="77777777" w:rsidR="00C0112C" w:rsidRDefault="00CD3D10">
      <w:pPr>
        <w:spacing w:line="172" w:lineRule="exact"/>
        <w:ind w:left="723"/>
        <w:rPr>
          <w:sz w:val="16"/>
        </w:rPr>
      </w:pPr>
      <w:r>
        <w:rPr>
          <w:w w:val="95"/>
          <w:sz w:val="16"/>
        </w:rPr>
        <w:t>Textes relatifs à la politique de santé, plans nationaux, autres</w:t>
      </w:r>
    </w:p>
    <w:p w14:paraId="7E90093C" w14:textId="77777777" w:rsidR="00C0112C" w:rsidRDefault="00CD3D10">
      <w:pPr>
        <w:spacing w:line="172" w:lineRule="exact"/>
        <w:ind w:left="723"/>
        <w:rPr>
          <w:rFonts w:ascii="Lucida Sans" w:hAnsi="Lucida Sans"/>
          <w:b/>
          <w:sz w:val="16"/>
        </w:rPr>
      </w:pPr>
      <w:r>
        <w:rPr>
          <w:rFonts w:ascii="Lucida Sans" w:hAnsi="Lucida Sans"/>
          <w:b/>
          <w:w w:val="70"/>
          <w:sz w:val="16"/>
        </w:rPr>
        <w:t>Résultats  attendus</w:t>
      </w:r>
    </w:p>
    <w:p w14:paraId="7E90093D" w14:textId="77777777" w:rsidR="00C0112C" w:rsidRDefault="00CD3D10">
      <w:pPr>
        <w:spacing w:before="6" w:line="176" w:lineRule="exact"/>
        <w:ind w:left="723" w:right="3666"/>
        <w:rPr>
          <w:sz w:val="16"/>
        </w:rPr>
      </w:pPr>
      <w:r>
        <w:rPr>
          <w:w w:val="95"/>
          <w:sz w:val="16"/>
        </w:rPr>
        <w:t>Proposition</w:t>
      </w:r>
      <w:r>
        <w:rPr>
          <w:spacing w:val="-19"/>
          <w:w w:val="95"/>
          <w:sz w:val="16"/>
        </w:rPr>
        <w:t xml:space="preserve"> </w:t>
      </w:r>
      <w:r>
        <w:rPr>
          <w:w w:val="95"/>
          <w:sz w:val="16"/>
        </w:rPr>
        <w:t>d’action</w:t>
      </w:r>
      <w:r>
        <w:rPr>
          <w:spacing w:val="-18"/>
          <w:w w:val="95"/>
          <w:sz w:val="16"/>
        </w:rPr>
        <w:t xml:space="preserve"> </w:t>
      </w:r>
      <w:r>
        <w:rPr>
          <w:w w:val="95"/>
          <w:sz w:val="16"/>
        </w:rPr>
        <w:t>pertinente</w:t>
      </w:r>
      <w:r>
        <w:rPr>
          <w:spacing w:val="-18"/>
          <w:w w:val="95"/>
          <w:sz w:val="16"/>
        </w:rPr>
        <w:t xml:space="preserve"> </w:t>
      </w:r>
      <w:r>
        <w:rPr>
          <w:w w:val="95"/>
          <w:sz w:val="16"/>
        </w:rPr>
        <w:t>dans</w:t>
      </w:r>
      <w:r>
        <w:rPr>
          <w:spacing w:val="-18"/>
          <w:w w:val="95"/>
          <w:sz w:val="16"/>
        </w:rPr>
        <w:t xml:space="preserve"> </w:t>
      </w:r>
      <w:r>
        <w:rPr>
          <w:w w:val="95"/>
          <w:sz w:val="16"/>
        </w:rPr>
        <w:t>le</w:t>
      </w:r>
      <w:r>
        <w:rPr>
          <w:spacing w:val="-19"/>
          <w:w w:val="95"/>
          <w:sz w:val="16"/>
        </w:rPr>
        <w:t xml:space="preserve"> </w:t>
      </w:r>
      <w:r>
        <w:rPr>
          <w:w w:val="95"/>
          <w:sz w:val="16"/>
        </w:rPr>
        <w:t>cadre</w:t>
      </w:r>
      <w:r>
        <w:rPr>
          <w:spacing w:val="-18"/>
          <w:w w:val="95"/>
          <w:sz w:val="16"/>
        </w:rPr>
        <w:t xml:space="preserve"> </w:t>
      </w:r>
      <w:r>
        <w:rPr>
          <w:w w:val="95"/>
          <w:sz w:val="16"/>
        </w:rPr>
        <w:t>d’une</w:t>
      </w:r>
      <w:r>
        <w:rPr>
          <w:spacing w:val="-18"/>
          <w:w w:val="95"/>
          <w:sz w:val="16"/>
        </w:rPr>
        <w:t xml:space="preserve"> </w:t>
      </w:r>
      <w:r>
        <w:rPr>
          <w:w w:val="95"/>
          <w:sz w:val="16"/>
        </w:rPr>
        <w:t>campagne</w:t>
      </w:r>
      <w:r>
        <w:rPr>
          <w:spacing w:val="-18"/>
          <w:w w:val="95"/>
          <w:sz w:val="16"/>
        </w:rPr>
        <w:t xml:space="preserve"> </w:t>
      </w:r>
      <w:r>
        <w:rPr>
          <w:w w:val="95"/>
          <w:sz w:val="16"/>
        </w:rPr>
        <w:t>de</w:t>
      </w:r>
      <w:r>
        <w:rPr>
          <w:spacing w:val="-18"/>
          <w:w w:val="95"/>
          <w:sz w:val="16"/>
        </w:rPr>
        <w:t xml:space="preserve"> </w:t>
      </w:r>
      <w:r>
        <w:rPr>
          <w:w w:val="95"/>
          <w:sz w:val="16"/>
        </w:rPr>
        <w:t>prévention</w:t>
      </w:r>
      <w:r>
        <w:rPr>
          <w:spacing w:val="-18"/>
          <w:w w:val="95"/>
          <w:sz w:val="16"/>
        </w:rPr>
        <w:t xml:space="preserve"> </w:t>
      </w:r>
      <w:r>
        <w:rPr>
          <w:w w:val="95"/>
          <w:sz w:val="16"/>
        </w:rPr>
        <w:t>locale</w:t>
      </w:r>
      <w:r>
        <w:rPr>
          <w:spacing w:val="-18"/>
          <w:w w:val="95"/>
          <w:sz w:val="16"/>
        </w:rPr>
        <w:t xml:space="preserve"> </w:t>
      </w:r>
      <w:r>
        <w:rPr>
          <w:w w:val="95"/>
          <w:sz w:val="16"/>
        </w:rPr>
        <w:t>ou</w:t>
      </w:r>
      <w:r>
        <w:rPr>
          <w:spacing w:val="-18"/>
          <w:w w:val="95"/>
          <w:sz w:val="16"/>
        </w:rPr>
        <w:t xml:space="preserve"> </w:t>
      </w:r>
      <w:r>
        <w:rPr>
          <w:w w:val="95"/>
          <w:sz w:val="16"/>
        </w:rPr>
        <w:t>nationale Action</w:t>
      </w:r>
      <w:r>
        <w:rPr>
          <w:spacing w:val="-12"/>
          <w:w w:val="95"/>
          <w:sz w:val="16"/>
        </w:rPr>
        <w:t xml:space="preserve"> </w:t>
      </w:r>
      <w:r>
        <w:rPr>
          <w:w w:val="95"/>
          <w:sz w:val="16"/>
        </w:rPr>
        <w:t>menée</w:t>
      </w:r>
      <w:r>
        <w:rPr>
          <w:spacing w:val="-12"/>
          <w:w w:val="95"/>
          <w:sz w:val="16"/>
        </w:rPr>
        <w:t xml:space="preserve"> </w:t>
      </w:r>
      <w:r>
        <w:rPr>
          <w:w w:val="95"/>
          <w:sz w:val="16"/>
        </w:rPr>
        <w:t>dans</w:t>
      </w:r>
      <w:r>
        <w:rPr>
          <w:spacing w:val="-11"/>
          <w:w w:val="95"/>
          <w:sz w:val="16"/>
        </w:rPr>
        <w:t xml:space="preserve"> </w:t>
      </w:r>
      <w:r>
        <w:rPr>
          <w:w w:val="95"/>
          <w:sz w:val="16"/>
        </w:rPr>
        <w:t>le</w:t>
      </w:r>
      <w:r>
        <w:rPr>
          <w:spacing w:val="-12"/>
          <w:w w:val="95"/>
          <w:sz w:val="16"/>
        </w:rPr>
        <w:t xml:space="preserve"> </w:t>
      </w:r>
      <w:r>
        <w:rPr>
          <w:w w:val="95"/>
          <w:sz w:val="16"/>
        </w:rPr>
        <w:t>respect</w:t>
      </w:r>
      <w:r>
        <w:rPr>
          <w:spacing w:val="-12"/>
          <w:w w:val="95"/>
          <w:sz w:val="16"/>
        </w:rPr>
        <w:t xml:space="preserve"> </w:t>
      </w:r>
      <w:r>
        <w:rPr>
          <w:w w:val="95"/>
          <w:sz w:val="16"/>
        </w:rPr>
        <w:t>du</w:t>
      </w:r>
      <w:r>
        <w:rPr>
          <w:spacing w:val="-12"/>
          <w:w w:val="95"/>
          <w:sz w:val="16"/>
        </w:rPr>
        <w:t xml:space="preserve"> </w:t>
      </w:r>
      <w:r>
        <w:rPr>
          <w:w w:val="95"/>
          <w:sz w:val="16"/>
        </w:rPr>
        <w:t>public</w:t>
      </w:r>
    </w:p>
    <w:p w14:paraId="7E90093E" w14:textId="77777777" w:rsidR="00C0112C" w:rsidRDefault="00CD3D10">
      <w:pPr>
        <w:spacing w:line="176" w:lineRule="exact"/>
        <w:ind w:left="723" w:right="4807"/>
        <w:rPr>
          <w:sz w:val="16"/>
        </w:rPr>
      </w:pPr>
      <w:r>
        <w:rPr>
          <w:w w:val="95"/>
          <w:sz w:val="16"/>
        </w:rPr>
        <w:t>Orientation</w:t>
      </w:r>
      <w:r>
        <w:rPr>
          <w:spacing w:val="-19"/>
          <w:w w:val="95"/>
          <w:sz w:val="16"/>
        </w:rPr>
        <w:t xml:space="preserve"> </w:t>
      </w:r>
      <w:r>
        <w:rPr>
          <w:w w:val="95"/>
          <w:sz w:val="16"/>
        </w:rPr>
        <w:t>pertinente</w:t>
      </w:r>
      <w:r>
        <w:rPr>
          <w:spacing w:val="-19"/>
          <w:w w:val="95"/>
          <w:sz w:val="16"/>
        </w:rPr>
        <w:t xml:space="preserve"> </w:t>
      </w:r>
      <w:r>
        <w:rPr>
          <w:w w:val="95"/>
          <w:sz w:val="16"/>
        </w:rPr>
        <w:t>vers</w:t>
      </w:r>
      <w:r>
        <w:rPr>
          <w:spacing w:val="-19"/>
          <w:w w:val="95"/>
          <w:sz w:val="16"/>
        </w:rPr>
        <w:t xml:space="preserve"> </w:t>
      </w:r>
      <w:r>
        <w:rPr>
          <w:w w:val="95"/>
          <w:sz w:val="16"/>
        </w:rPr>
        <w:t>les</w:t>
      </w:r>
      <w:r>
        <w:rPr>
          <w:spacing w:val="-19"/>
          <w:w w:val="95"/>
          <w:sz w:val="16"/>
        </w:rPr>
        <w:t xml:space="preserve"> </w:t>
      </w:r>
      <w:r>
        <w:rPr>
          <w:w w:val="95"/>
          <w:sz w:val="16"/>
        </w:rPr>
        <w:t>personnes</w:t>
      </w:r>
      <w:r>
        <w:rPr>
          <w:spacing w:val="-19"/>
          <w:w w:val="95"/>
          <w:sz w:val="16"/>
        </w:rPr>
        <w:t xml:space="preserve"> </w:t>
      </w:r>
      <w:r>
        <w:rPr>
          <w:w w:val="95"/>
          <w:sz w:val="16"/>
        </w:rPr>
        <w:t>ressources,</w:t>
      </w:r>
      <w:r>
        <w:rPr>
          <w:spacing w:val="-19"/>
          <w:w w:val="95"/>
          <w:sz w:val="16"/>
        </w:rPr>
        <w:t xml:space="preserve"> </w:t>
      </w:r>
      <w:r>
        <w:rPr>
          <w:w w:val="95"/>
          <w:sz w:val="16"/>
        </w:rPr>
        <w:t>les</w:t>
      </w:r>
      <w:r>
        <w:rPr>
          <w:spacing w:val="-19"/>
          <w:w w:val="95"/>
          <w:sz w:val="16"/>
        </w:rPr>
        <w:t xml:space="preserve"> </w:t>
      </w:r>
      <w:r>
        <w:rPr>
          <w:w w:val="95"/>
          <w:sz w:val="16"/>
        </w:rPr>
        <w:t>dispositifs</w:t>
      </w:r>
      <w:r>
        <w:rPr>
          <w:spacing w:val="-19"/>
          <w:w w:val="95"/>
          <w:sz w:val="16"/>
        </w:rPr>
        <w:t xml:space="preserve"> </w:t>
      </w:r>
      <w:r>
        <w:rPr>
          <w:w w:val="95"/>
          <w:sz w:val="16"/>
        </w:rPr>
        <w:t>existants Evaluation</w:t>
      </w:r>
      <w:r>
        <w:rPr>
          <w:spacing w:val="-11"/>
          <w:w w:val="95"/>
          <w:sz w:val="16"/>
        </w:rPr>
        <w:t xml:space="preserve"> </w:t>
      </w:r>
      <w:r>
        <w:rPr>
          <w:w w:val="95"/>
          <w:sz w:val="16"/>
        </w:rPr>
        <w:t>de</w:t>
      </w:r>
      <w:r>
        <w:rPr>
          <w:spacing w:val="-10"/>
          <w:w w:val="95"/>
          <w:sz w:val="16"/>
        </w:rPr>
        <w:t xml:space="preserve"> </w:t>
      </w:r>
      <w:r>
        <w:rPr>
          <w:w w:val="95"/>
          <w:sz w:val="16"/>
        </w:rPr>
        <w:t>l’action</w:t>
      </w:r>
      <w:r>
        <w:rPr>
          <w:spacing w:val="-22"/>
          <w:w w:val="95"/>
          <w:sz w:val="16"/>
        </w:rPr>
        <w:t xml:space="preserve"> </w:t>
      </w:r>
      <w:r>
        <w:rPr>
          <w:w w:val="95"/>
          <w:sz w:val="16"/>
        </w:rPr>
        <w:t>:</w:t>
      </w:r>
      <w:r>
        <w:rPr>
          <w:spacing w:val="-10"/>
          <w:w w:val="95"/>
          <w:sz w:val="16"/>
        </w:rPr>
        <w:t xml:space="preserve"> </w:t>
      </w:r>
      <w:r>
        <w:rPr>
          <w:w w:val="95"/>
          <w:sz w:val="16"/>
        </w:rPr>
        <w:t>atteinte</w:t>
      </w:r>
      <w:r>
        <w:rPr>
          <w:spacing w:val="-10"/>
          <w:w w:val="95"/>
          <w:sz w:val="16"/>
        </w:rPr>
        <w:t xml:space="preserve"> </w:t>
      </w:r>
      <w:r>
        <w:rPr>
          <w:w w:val="95"/>
          <w:sz w:val="16"/>
        </w:rPr>
        <w:t>des</w:t>
      </w:r>
      <w:r>
        <w:rPr>
          <w:spacing w:val="-10"/>
          <w:w w:val="95"/>
          <w:sz w:val="16"/>
        </w:rPr>
        <w:t xml:space="preserve"> </w:t>
      </w:r>
      <w:r>
        <w:rPr>
          <w:w w:val="95"/>
          <w:sz w:val="16"/>
        </w:rPr>
        <w:t>objectifs</w:t>
      </w:r>
      <w:r>
        <w:rPr>
          <w:spacing w:val="-11"/>
          <w:w w:val="95"/>
          <w:sz w:val="16"/>
        </w:rPr>
        <w:t xml:space="preserve"> </w:t>
      </w:r>
      <w:r>
        <w:rPr>
          <w:w w:val="95"/>
          <w:sz w:val="16"/>
        </w:rPr>
        <w:t>de</w:t>
      </w:r>
      <w:r>
        <w:rPr>
          <w:spacing w:val="-10"/>
          <w:w w:val="95"/>
          <w:sz w:val="16"/>
        </w:rPr>
        <w:t xml:space="preserve"> </w:t>
      </w:r>
      <w:r>
        <w:rPr>
          <w:w w:val="95"/>
          <w:sz w:val="16"/>
        </w:rPr>
        <w:t>l’action,</w:t>
      </w:r>
      <w:r>
        <w:rPr>
          <w:spacing w:val="-9"/>
          <w:w w:val="95"/>
          <w:sz w:val="16"/>
        </w:rPr>
        <w:t xml:space="preserve"> </w:t>
      </w:r>
      <w:r>
        <w:rPr>
          <w:w w:val="95"/>
          <w:sz w:val="16"/>
        </w:rPr>
        <w:t>mesure</w:t>
      </w:r>
      <w:r>
        <w:rPr>
          <w:spacing w:val="-11"/>
          <w:w w:val="95"/>
          <w:sz w:val="16"/>
        </w:rPr>
        <w:t xml:space="preserve"> </w:t>
      </w:r>
      <w:r>
        <w:rPr>
          <w:w w:val="95"/>
          <w:sz w:val="16"/>
        </w:rPr>
        <w:t>des</w:t>
      </w:r>
      <w:r>
        <w:rPr>
          <w:spacing w:val="-10"/>
          <w:w w:val="95"/>
          <w:sz w:val="16"/>
        </w:rPr>
        <w:t xml:space="preserve"> </w:t>
      </w:r>
      <w:r>
        <w:rPr>
          <w:w w:val="95"/>
          <w:sz w:val="16"/>
        </w:rPr>
        <w:t xml:space="preserve">écarts </w:t>
      </w:r>
      <w:r>
        <w:rPr>
          <w:w w:val="90"/>
          <w:sz w:val="16"/>
        </w:rPr>
        <w:t>Pertinence des remédiations</w:t>
      </w:r>
      <w:r>
        <w:rPr>
          <w:spacing w:val="28"/>
          <w:w w:val="90"/>
          <w:sz w:val="16"/>
        </w:rPr>
        <w:t xml:space="preserve"> </w:t>
      </w:r>
      <w:r>
        <w:rPr>
          <w:w w:val="90"/>
          <w:sz w:val="16"/>
        </w:rPr>
        <w:t>proposées</w:t>
      </w:r>
    </w:p>
    <w:p w14:paraId="7E90093F" w14:textId="77777777" w:rsidR="00C0112C" w:rsidRDefault="00CD3D10">
      <w:pPr>
        <w:spacing w:line="176" w:lineRule="exact"/>
        <w:ind w:left="723" w:right="6065"/>
        <w:rPr>
          <w:sz w:val="16"/>
        </w:rPr>
      </w:pPr>
      <w:r>
        <w:rPr>
          <w:w w:val="90"/>
          <w:sz w:val="16"/>
        </w:rPr>
        <w:t>Qualité rédactionnelle et objectivité des comptes rendus Satisfaction  des personnes</w:t>
      </w:r>
    </w:p>
    <w:p w14:paraId="7E900940"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0941"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759" behindDoc="1" locked="0" layoutInCell="1" allowOverlap="1" wp14:anchorId="7E9016E7" wp14:editId="7E9016E8">
            <wp:simplePos x="0" y="0"/>
            <wp:positionH relativeFrom="page">
              <wp:posOffset>0</wp:posOffset>
            </wp:positionH>
            <wp:positionV relativeFrom="page">
              <wp:posOffset>1</wp:posOffset>
            </wp:positionV>
            <wp:extent cx="7560005" cy="10692001"/>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942" w14:textId="77777777" w:rsidR="00C0112C" w:rsidRDefault="00C0112C">
      <w:pPr>
        <w:spacing w:before="6"/>
        <w:rPr>
          <w:sz w:val="29"/>
        </w:rPr>
      </w:pPr>
    </w:p>
    <w:p w14:paraId="7E900943" w14:textId="77777777" w:rsidR="00C0112C" w:rsidRDefault="00CD3D10">
      <w:pPr>
        <w:pStyle w:val="Corpsdetexte"/>
        <w:spacing w:before="97"/>
        <w:jc w:val="center"/>
      </w:pPr>
      <w:r>
        <w:rPr>
          <w:w w:val="105"/>
        </w:rPr>
        <w:t>ANNEXE III</w:t>
      </w:r>
    </w:p>
    <w:p w14:paraId="7E900944" w14:textId="77777777" w:rsidR="00C0112C" w:rsidRDefault="00CD3D10">
      <w:pPr>
        <w:spacing w:before="153"/>
        <w:jc w:val="center"/>
        <w:rPr>
          <w:rFonts w:ascii="Times New Roman" w:hAnsi="Times New Roman"/>
          <w:sz w:val="20"/>
        </w:rPr>
      </w:pPr>
      <w:r>
        <w:rPr>
          <w:rFonts w:ascii="Times New Roman" w:hAnsi="Times New Roman"/>
          <w:sz w:val="20"/>
        </w:rPr>
        <w:t>RÉFÉRENTIEL DE COMPÉTENCES</w:t>
      </w:r>
    </w:p>
    <w:p w14:paraId="7E900945" w14:textId="77777777" w:rsidR="00C0112C" w:rsidRDefault="00CD3D10">
      <w:pPr>
        <w:pStyle w:val="Titre1"/>
        <w:spacing w:before="146"/>
      </w:pPr>
      <w:r>
        <w:rPr>
          <w:w w:val="105"/>
        </w:rPr>
        <w:t>Baccalauréat professionnel spécialité Accompagnement, soins et services à la personne</w:t>
      </w:r>
    </w:p>
    <w:p w14:paraId="7E900946" w14:textId="77777777" w:rsidR="00C0112C" w:rsidRDefault="00CD3D10">
      <w:pPr>
        <w:spacing w:before="143"/>
        <w:jc w:val="center"/>
        <w:rPr>
          <w:rFonts w:ascii="Times New Roman" w:hAnsi="Times New Roman"/>
          <w:i/>
          <w:sz w:val="21"/>
        </w:rPr>
      </w:pPr>
      <w:r>
        <w:rPr>
          <w:rFonts w:ascii="Times New Roman" w:hAnsi="Times New Roman"/>
          <w:i/>
          <w:w w:val="105"/>
          <w:sz w:val="21"/>
        </w:rPr>
        <w:t>Compétences et savoirs associés par bloc</w:t>
      </w:r>
    </w:p>
    <w:p w14:paraId="7E900947" w14:textId="77777777" w:rsidR="00C0112C" w:rsidRDefault="00CD3D10">
      <w:pPr>
        <w:pStyle w:val="Titre2"/>
        <w:spacing w:before="110" w:line="216" w:lineRule="exact"/>
        <w:ind w:left="112" w:right="109" w:firstLine="215"/>
        <w:jc w:val="both"/>
      </w:pPr>
      <w:r>
        <w:rPr>
          <w:w w:val="105"/>
        </w:rPr>
        <w:t>Certaines compétences sont transversales à toutes les activités. Elles sont réparties entre les différents</w:t>
      </w:r>
      <w:r>
        <w:rPr>
          <w:spacing w:val="-17"/>
          <w:w w:val="105"/>
        </w:rPr>
        <w:t xml:space="preserve"> </w:t>
      </w:r>
      <w:r>
        <w:rPr>
          <w:w w:val="105"/>
        </w:rPr>
        <w:t>blocs dans</w:t>
      </w:r>
      <w:r>
        <w:rPr>
          <w:spacing w:val="-13"/>
          <w:w w:val="105"/>
        </w:rPr>
        <w:t xml:space="preserve"> </w:t>
      </w:r>
      <w:r>
        <w:rPr>
          <w:w w:val="105"/>
        </w:rPr>
        <w:t>lesquels</w:t>
      </w:r>
      <w:r>
        <w:rPr>
          <w:spacing w:val="-13"/>
          <w:w w:val="105"/>
        </w:rPr>
        <w:t xml:space="preserve"> </w:t>
      </w:r>
      <w:r>
        <w:rPr>
          <w:w w:val="105"/>
        </w:rPr>
        <w:t>elles</w:t>
      </w:r>
      <w:r>
        <w:rPr>
          <w:spacing w:val="-13"/>
          <w:w w:val="105"/>
        </w:rPr>
        <w:t xml:space="preserve"> </w:t>
      </w:r>
      <w:r>
        <w:rPr>
          <w:w w:val="105"/>
        </w:rPr>
        <w:t>seront</w:t>
      </w:r>
      <w:r>
        <w:rPr>
          <w:spacing w:val="-13"/>
          <w:w w:val="105"/>
        </w:rPr>
        <w:t xml:space="preserve"> </w:t>
      </w:r>
      <w:r>
        <w:rPr>
          <w:w w:val="105"/>
        </w:rPr>
        <w:t>évaluées</w:t>
      </w:r>
      <w:r>
        <w:rPr>
          <w:spacing w:val="-12"/>
          <w:w w:val="105"/>
        </w:rPr>
        <w:t xml:space="preserve"> </w:t>
      </w:r>
      <w:r>
        <w:rPr>
          <w:w w:val="105"/>
        </w:rPr>
        <w:t>tout</w:t>
      </w:r>
      <w:r>
        <w:rPr>
          <w:spacing w:val="-13"/>
          <w:w w:val="105"/>
        </w:rPr>
        <w:t xml:space="preserve"> </w:t>
      </w:r>
      <w:r>
        <w:rPr>
          <w:w w:val="105"/>
        </w:rPr>
        <w:t>en</w:t>
      </w:r>
      <w:r>
        <w:rPr>
          <w:spacing w:val="-13"/>
          <w:w w:val="105"/>
        </w:rPr>
        <w:t xml:space="preserve"> </w:t>
      </w:r>
      <w:r>
        <w:rPr>
          <w:w w:val="105"/>
        </w:rPr>
        <w:t>étant</w:t>
      </w:r>
      <w:r>
        <w:rPr>
          <w:spacing w:val="-13"/>
          <w:w w:val="105"/>
        </w:rPr>
        <w:t xml:space="preserve"> </w:t>
      </w:r>
      <w:r>
        <w:rPr>
          <w:w w:val="105"/>
        </w:rPr>
        <w:t>mises</w:t>
      </w:r>
      <w:r>
        <w:rPr>
          <w:spacing w:val="-12"/>
          <w:w w:val="105"/>
        </w:rPr>
        <w:t xml:space="preserve"> </w:t>
      </w:r>
      <w:r>
        <w:rPr>
          <w:w w:val="105"/>
        </w:rPr>
        <w:t>en</w:t>
      </w:r>
      <w:r>
        <w:rPr>
          <w:spacing w:val="-13"/>
          <w:w w:val="105"/>
        </w:rPr>
        <w:t xml:space="preserve"> </w:t>
      </w:r>
      <w:r>
        <w:rPr>
          <w:w w:val="105"/>
        </w:rPr>
        <w:t>œuvre</w:t>
      </w:r>
      <w:r>
        <w:rPr>
          <w:spacing w:val="-13"/>
          <w:w w:val="105"/>
        </w:rPr>
        <w:t xml:space="preserve"> </w:t>
      </w:r>
      <w:r>
        <w:rPr>
          <w:w w:val="105"/>
        </w:rPr>
        <w:t>dans</w:t>
      </w:r>
      <w:r>
        <w:rPr>
          <w:spacing w:val="-13"/>
          <w:w w:val="105"/>
        </w:rPr>
        <w:t xml:space="preserve"> </w:t>
      </w:r>
      <w:r>
        <w:rPr>
          <w:w w:val="105"/>
        </w:rPr>
        <w:t>tous</w:t>
      </w:r>
      <w:r>
        <w:rPr>
          <w:spacing w:val="-13"/>
          <w:w w:val="105"/>
        </w:rPr>
        <w:t xml:space="preserve"> </w:t>
      </w:r>
      <w:r>
        <w:rPr>
          <w:w w:val="105"/>
        </w:rPr>
        <w:t>les</w:t>
      </w:r>
      <w:r>
        <w:rPr>
          <w:spacing w:val="-13"/>
          <w:w w:val="105"/>
        </w:rPr>
        <w:t xml:space="preserve"> </w:t>
      </w:r>
      <w:r>
        <w:rPr>
          <w:w w:val="105"/>
        </w:rPr>
        <w:t>blocs.</w:t>
      </w:r>
      <w:r>
        <w:rPr>
          <w:spacing w:val="-13"/>
          <w:w w:val="105"/>
        </w:rPr>
        <w:t xml:space="preserve"> </w:t>
      </w:r>
      <w:r>
        <w:rPr>
          <w:w w:val="105"/>
        </w:rPr>
        <w:t>Elles</w:t>
      </w:r>
      <w:r>
        <w:rPr>
          <w:spacing w:val="-13"/>
          <w:w w:val="105"/>
        </w:rPr>
        <w:t xml:space="preserve"> </w:t>
      </w:r>
      <w:r>
        <w:rPr>
          <w:w w:val="105"/>
        </w:rPr>
        <w:t>sont</w:t>
      </w:r>
      <w:r>
        <w:rPr>
          <w:spacing w:val="-13"/>
          <w:w w:val="105"/>
        </w:rPr>
        <w:t xml:space="preserve"> </w:t>
      </w:r>
      <w:r>
        <w:rPr>
          <w:w w:val="105"/>
        </w:rPr>
        <w:t>identifiées</w:t>
      </w:r>
      <w:r>
        <w:rPr>
          <w:spacing w:val="-13"/>
          <w:w w:val="105"/>
        </w:rPr>
        <w:t xml:space="preserve"> </w:t>
      </w:r>
      <w:r>
        <w:rPr>
          <w:w w:val="105"/>
        </w:rPr>
        <w:t>par</w:t>
      </w:r>
      <w:r>
        <w:rPr>
          <w:spacing w:val="-12"/>
          <w:w w:val="105"/>
        </w:rPr>
        <w:t xml:space="preserve"> </w:t>
      </w:r>
      <w:r>
        <w:rPr>
          <w:w w:val="105"/>
        </w:rPr>
        <w:t>un astérisque</w:t>
      </w:r>
      <w:r>
        <w:rPr>
          <w:spacing w:val="-9"/>
          <w:w w:val="105"/>
        </w:rPr>
        <w:t xml:space="preserve"> </w:t>
      </w:r>
      <w:r>
        <w:rPr>
          <w:w w:val="105"/>
        </w:rPr>
        <w:t>*.</w:t>
      </w:r>
    </w:p>
    <w:p w14:paraId="7E900948" w14:textId="77777777" w:rsidR="00C0112C" w:rsidRDefault="00C0112C">
      <w:pPr>
        <w:pStyle w:val="Corpsdetexte"/>
        <w:spacing w:before="11"/>
        <w:rPr>
          <w:b/>
          <w:i/>
          <w:sz w:val="10"/>
        </w:rPr>
      </w:pPr>
    </w:p>
    <w:p w14:paraId="7E900949" w14:textId="77777777" w:rsidR="00C0112C" w:rsidRDefault="00CD3D10">
      <w:pPr>
        <w:spacing w:before="105"/>
        <w:jc w:val="center"/>
        <w:rPr>
          <w:rFonts w:ascii="Times New Roman" w:hAnsi="Times New Roman"/>
          <w:b/>
          <w:sz w:val="21"/>
        </w:rPr>
      </w:pPr>
      <w:r>
        <w:rPr>
          <w:rFonts w:ascii="Times New Roman" w:hAnsi="Times New Roman"/>
          <w:b/>
          <w:w w:val="105"/>
          <w:sz w:val="21"/>
        </w:rPr>
        <w:t>Bloc 1 Accompagner la personne dans une approche globale et individualisée</w:t>
      </w:r>
    </w:p>
    <w:p w14:paraId="7E90094A" w14:textId="77777777" w:rsidR="00C0112C" w:rsidRDefault="00CD3D10">
      <w:pPr>
        <w:spacing w:before="143"/>
        <w:jc w:val="center"/>
        <w:rPr>
          <w:rFonts w:ascii="Times New Roman" w:hAnsi="Times New Roman"/>
          <w:i/>
          <w:sz w:val="21"/>
        </w:rPr>
      </w:pPr>
      <w:r>
        <w:rPr>
          <w:rFonts w:ascii="Times New Roman" w:hAnsi="Times New Roman"/>
          <w:i/>
          <w:w w:val="105"/>
          <w:sz w:val="21"/>
        </w:rPr>
        <w:t>(Pour rappel, les compétences marquées d’un astérisque sont aussi mobilisées dans les autres blocs)</w:t>
      </w:r>
    </w:p>
    <w:p w14:paraId="7E90094B" w14:textId="77777777" w:rsidR="00C0112C" w:rsidRDefault="00C0112C">
      <w:pPr>
        <w:pStyle w:val="Corpsdetexte"/>
        <w:spacing w:before="10"/>
        <w:rPr>
          <w:i/>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118"/>
        <w:gridCol w:w="6786"/>
      </w:tblGrid>
      <w:tr w:rsidR="00C0112C" w14:paraId="7E90094E" w14:textId="77777777">
        <w:trPr>
          <w:trHeight w:hRule="exact" w:val="341"/>
        </w:trPr>
        <w:tc>
          <w:tcPr>
            <w:tcW w:w="3118" w:type="dxa"/>
            <w:tcBorders>
              <w:bottom w:val="single" w:sz="2" w:space="0" w:color="000000"/>
              <w:right w:val="single" w:sz="2" w:space="0" w:color="000000"/>
            </w:tcBorders>
          </w:tcPr>
          <w:p w14:paraId="7E90094C" w14:textId="77777777" w:rsidR="00C0112C" w:rsidRDefault="00CD3D10">
            <w:pPr>
              <w:pStyle w:val="TableParagraph"/>
              <w:spacing w:before="103"/>
              <w:ind w:left="1084" w:right="1084"/>
              <w:jc w:val="center"/>
              <w:rPr>
                <w:rFonts w:ascii="Lucida Sans" w:hAnsi="Lucida Sans"/>
                <w:b/>
                <w:sz w:val="13"/>
              </w:rPr>
            </w:pPr>
            <w:r>
              <w:rPr>
                <w:rFonts w:ascii="Lucida Sans" w:hAnsi="Lucida Sans"/>
                <w:b/>
                <w:sz w:val="13"/>
              </w:rPr>
              <w:t>Compétences</w:t>
            </w:r>
          </w:p>
        </w:tc>
        <w:tc>
          <w:tcPr>
            <w:tcW w:w="6786" w:type="dxa"/>
            <w:tcBorders>
              <w:left w:val="single" w:sz="2" w:space="0" w:color="000000"/>
              <w:bottom w:val="single" w:sz="2" w:space="0" w:color="000000"/>
            </w:tcBorders>
          </w:tcPr>
          <w:p w14:paraId="7E90094D" w14:textId="77777777" w:rsidR="00C0112C" w:rsidRDefault="00CD3D10">
            <w:pPr>
              <w:pStyle w:val="TableParagraph"/>
              <w:spacing w:before="103"/>
              <w:ind w:left="0" w:right="2070"/>
              <w:jc w:val="right"/>
              <w:rPr>
                <w:rFonts w:ascii="Lucida Sans" w:hAnsi="Lucida Sans"/>
                <w:b/>
                <w:sz w:val="13"/>
              </w:rPr>
            </w:pPr>
            <w:r>
              <w:rPr>
                <w:rFonts w:ascii="Lucida Sans" w:hAnsi="Lucida Sans"/>
                <w:b/>
                <w:w w:val="95"/>
                <w:sz w:val="13"/>
              </w:rPr>
              <w:t>Indicateurs d’évaluation des compétences</w:t>
            </w:r>
          </w:p>
        </w:tc>
      </w:tr>
      <w:tr w:rsidR="00C0112C" w14:paraId="7E90095C" w14:textId="77777777">
        <w:trPr>
          <w:trHeight w:hRule="exact" w:val="2303"/>
        </w:trPr>
        <w:tc>
          <w:tcPr>
            <w:tcW w:w="3118" w:type="dxa"/>
            <w:tcBorders>
              <w:top w:val="single" w:sz="2" w:space="0" w:color="000000"/>
              <w:bottom w:val="single" w:sz="2" w:space="0" w:color="000000"/>
              <w:right w:val="single" w:sz="2" w:space="0" w:color="000000"/>
            </w:tcBorders>
            <w:shd w:val="clear" w:color="auto" w:fill="D8D8D8"/>
          </w:tcPr>
          <w:p w14:paraId="7E90094F" w14:textId="77777777" w:rsidR="00C0112C" w:rsidRDefault="00C0112C">
            <w:pPr>
              <w:pStyle w:val="TableParagraph"/>
              <w:ind w:left="0"/>
              <w:rPr>
                <w:rFonts w:ascii="Times New Roman"/>
                <w:i/>
                <w:sz w:val="20"/>
              </w:rPr>
            </w:pPr>
          </w:p>
          <w:p w14:paraId="7E900950" w14:textId="77777777" w:rsidR="00C0112C" w:rsidRDefault="00C0112C">
            <w:pPr>
              <w:pStyle w:val="TableParagraph"/>
              <w:ind w:left="0"/>
              <w:rPr>
                <w:rFonts w:ascii="Times New Roman"/>
                <w:i/>
                <w:sz w:val="20"/>
              </w:rPr>
            </w:pPr>
          </w:p>
          <w:p w14:paraId="7E900951" w14:textId="77777777" w:rsidR="00C0112C" w:rsidRDefault="00C0112C">
            <w:pPr>
              <w:pStyle w:val="TableParagraph"/>
              <w:ind w:left="0"/>
              <w:rPr>
                <w:rFonts w:ascii="Times New Roman"/>
                <w:i/>
                <w:sz w:val="20"/>
              </w:rPr>
            </w:pPr>
          </w:p>
          <w:p w14:paraId="7E900952" w14:textId="77777777" w:rsidR="00C0112C" w:rsidRDefault="00C0112C">
            <w:pPr>
              <w:pStyle w:val="TableParagraph"/>
              <w:spacing w:before="5"/>
              <w:ind w:left="0"/>
              <w:rPr>
                <w:rFonts w:ascii="Times New Roman"/>
                <w:i/>
                <w:sz w:val="28"/>
              </w:rPr>
            </w:pPr>
          </w:p>
          <w:p w14:paraId="7E900953" w14:textId="77777777" w:rsidR="00C0112C" w:rsidRDefault="00CD3D10">
            <w:pPr>
              <w:pStyle w:val="TableParagraph"/>
              <w:spacing w:line="164" w:lineRule="exact"/>
              <w:ind w:left="805" w:right="341" w:firstLine="17"/>
              <w:rPr>
                <w:rFonts w:ascii="Lucida Sans" w:hAnsi="Lucida Sans"/>
                <w:b/>
                <w:i/>
                <w:sz w:val="16"/>
              </w:rPr>
            </w:pPr>
            <w:r>
              <w:rPr>
                <w:rFonts w:ascii="Lucida Sans" w:hAnsi="Lucida Sans"/>
                <w:b/>
                <w:i/>
                <w:w w:val="75"/>
                <w:sz w:val="16"/>
              </w:rPr>
              <w:t xml:space="preserve">1.0 Adopter une posture </w:t>
            </w:r>
            <w:r>
              <w:rPr>
                <w:rFonts w:ascii="Lucida Sans" w:hAnsi="Lucida Sans"/>
                <w:b/>
                <w:i/>
                <w:w w:val="70"/>
                <w:sz w:val="16"/>
              </w:rPr>
              <w:t>professionnelle   adaptée*</w:t>
            </w:r>
          </w:p>
        </w:tc>
        <w:tc>
          <w:tcPr>
            <w:tcW w:w="6786" w:type="dxa"/>
            <w:tcBorders>
              <w:top w:val="single" w:sz="2" w:space="0" w:color="000000"/>
              <w:left w:val="single" w:sz="2" w:space="0" w:color="000000"/>
              <w:bottom w:val="single" w:sz="2" w:space="0" w:color="000000"/>
            </w:tcBorders>
          </w:tcPr>
          <w:p w14:paraId="7E900954" w14:textId="77777777" w:rsidR="00C0112C" w:rsidRDefault="00CD3D10">
            <w:pPr>
              <w:pStyle w:val="TableParagraph"/>
              <w:spacing w:before="112" w:line="186" w:lineRule="exact"/>
              <w:ind w:left="100"/>
              <w:rPr>
                <w:sz w:val="16"/>
              </w:rPr>
            </w:pPr>
            <w:r>
              <w:rPr>
                <w:w w:val="95"/>
                <w:sz w:val="16"/>
              </w:rPr>
              <w:t>Attitude réflexive sur sa pratique, prise de distance</w:t>
            </w:r>
          </w:p>
          <w:p w14:paraId="7E900955" w14:textId="77777777" w:rsidR="00C0112C" w:rsidRDefault="00CD3D10">
            <w:pPr>
              <w:pStyle w:val="TableParagraph"/>
              <w:spacing w:before="2" w:line="176" w:lineRule="exact"/>
              <w:ind w:left="100" w:right="2579"/>
              <w:rPr>
                <w:sz w:val="16"/>
              </w:rPr>
            </w:pPr>
            <w:r>
              <w:rPr>
                <w:w w:val="95"/>
                <w:sz w:val="16"/>
              </w:rPr>
              <w:t>Réajustement</w:t>
            </w:r>
            <w:r>
              <w:rPr>
                <w:spacing w:val="-20"/>
                <w:w w:val="95"/>
                <w:sz w:val="16"/>
              </w:rPr>
              <w:t xml:space="preserve"> </w:t>
            </w:r>
            <w:r>
              <w:rPr>
                <w:w w:val="95"/>
                <w:sz w:val="16"/>
              </w:rPr>
              <w:t>des</w:t>
            </w:r>
            <w:r>
              <w:rPr>
                <w:spacing w:val="-20"/>
                <w:w w:val="95"/>
                <w:sz w:val="16"/>
              </w:rPr>
              <w:t xml:space="preserve"> </w:t>
            </w:r>
            <w:r>
              <w:rPr>
                <w:w w:val="95"/>
                <w:sz w:val="16"/>
              </w:rPr>
              <w:t>pratiques</w:t>
            </w:r>
            <w:r>
              <w:rPr>
                <w:spacing w:val="-20"/>
                <w:w w:val="95"/>
                <w:sz w:val="16"/>
              </w:rPr>
              <w:t xml:space="preserve"> </w:t>
            </w:r>
            <w:r>
              <w:rPr>
                <w:w w:val="95"/>
                <w:sz w:val="16"/>
              </w:rPr>
              <w:t>en</w:t>
            </w:r>
            <w:r>
              <w:rPr>
                <w:spacing w:val="-20"/>
                <w:w w:val="95"/>
                <w:sz w:val="16"/>
              </w:rPr>
              <w:t xml:space="preserve"> </w:t>
            </w:r>
            <w:r>
              <w:rPr>
                <w:w w:val="95"/>
                <w:sz w:val="16"/>
              </w:rPr>
              <w:t>tenant</w:t>
            </w:r>
            <w:r>
              <w:rPr>
                <w:spacing w:val="-20"/>
                <w:w w:val="95"/>
                <w:sz w:val="16"/>
              </w:rPr>
              <w:t xml:space="preserve"> </w:t>
            </w:r>
            <w:r>
              <w:rPr>
                <w:w w:val="95"/>
                <w:sz w:val="16"/>
              </w:rPr>
              <w:t>compte</w:t>
            </w:r>
            <w:r>
              <w:rPr>
                <w:spacing w:val="-20"/>
                <w:w w:val="95"/>
                <w:sz w:val="16"/>
              </w:rPr>
              <w:t xml:space="preserve"> </w:t>
            </w:r>
            <w:r>
              <w:rPr>
                <w:w w:val="95"/>
                <w:sz w:val="16"/>
              </w:rPr>
              <w:t>du</w:t>
            </w:r>
            <w:r>
              <w:rPr>
                <w:spacing w:val="-20"/>
                <w:w w:val="95"/>
                <w:sz w:val="16"/>
              </w:rPr>
              <w:t xml:space="preserve"> </w:t>
            </w:r>
            <w:r>
              <w:rPr>
                <w:w w:val="95"/>
                <w:sz w:val="16"/>
              </w:rPr>
              <w:t>contexte</w:t>
            </w:r>
            <w:r>
              <w:rPr>
                <w:spacing w:val="-20"/>
                <w:w w:val="95"/>
                <w:sz w:val="16"/>
              </w:rPr>
              <w:t xml:space="preserve"> </w:t>
            </w:r>
            <w:r>
              <w:rPr>
                <w:w w:val="95"/>
                <w:sz w:val="16"/>
              </w:rPr>
              <w:t>de</w:t>
            </w:r>
            <w:r>
              <w:rPr>
                <w:spacing w:val="-20"/>
                <w:w w:val="95"/>
                <w:sz w:val="16"/>
              </w:rPr>
              <w:t xml:space="preserve"> </w:t>
            </w:r>
            <w:r>
              <w:rPr>
                <w:w w:val="95"/>
                <w:sz w:val="16"/>
              </w:rPr>
              <w:t>travail Prise</w:t>
            </w:r>
            <w:r>
              <w:rPr>
                <w:spacing w:val="-15"/>
                <w:w w:val="95"/>
                <w:sz w:val="16"/>
              </w:rPr>
              <w:t xml:space="preserve"> </w:t>
            </w:r>
            <w:r>
              <w:rPr>
                <w:w w:val="95"/>
                <w:sz w:val="16"/>
              </w:rPr>
              <w:t>en</w:t>
            </w:r>
            <w:r>
              <w:rPr>
                <w:spacing w:val="-15"/>
                <w:w w:val="95"/>
                <w:sz w:val="16"/>
              </w:rPr>
              <w:t xml:space="preserve"> </w:t>
            </w:r>
            <w:r>
              <w:rPr>
                <w:w w:val="95"/>
                <w:sz w:val="16"/>
              </w:rPr>
              <w:t>compte</w:t>
            </w:r>
            <w:r>
              <w:rPr>
                <w:spacing w:val="-16"/>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situation</w:t>
            </w:r>
            <w:r>
              <w:rPr>
                <w:spacing w:val="-15"/>
                <w:w w:val="95"/>
                <w:sz w:val="16"/>
              </w:rPr>
              <w:t xml:space="preserve"> </w:t>
            </w:r>
            <w:r>
              <w:rPr>
                <w:w w:val="95"/>
                <w:sz w:val="16"/>
              </w:rPr>
              <w:t>et</w:t>
            </w:r>
            <w:r>
              <w:rPr>
                <w:spacing w:val="-16"/>
                <w:w w:val="95"/>
                <w:sz w:val="16"/>
              </w:rPr>
              <w:t xml:space="preserve"> </w:t>
            </w:r>
            <w:r>
              <w:rPr>
                <w:w w:val="95"/>
                <w:sz w:val="16"/>
              </w:rPr>
              <w:t>des</w:t>
            </w:r>
            <w:r>
              <w:rPr>
                <w:spacing w:val="-15"/>
                <w:w w:val="95"/>
                <w:sz w:val="16"/>
              </w:rPr>
              <w:t xml:space="preserve"> </w:t>
            </w:r>
            <w:r>
              <w:rPr>
                <w:w w:val="95"/>
                <w:sz w:val="16"/>
              </w:rPr>
              <w:t>interlocuteurs</w:t>
            </w:r>
          </w:p>
          <w:p w14:paraId="7E900956" w14:textId="77777777" w:rsidR="00C0112C" w:rsidRDefault="00CD3D10">
            <w:pPr>
              <w:pStyle w:val="TableParagraph"/>
              <w:spacing w:line="176" w:lineRule="exact"/>
              <w:ind w:left="100" w:right="4809"/>
              <w:rPr>
                <w:sz w:val="16"/>
              </w:rPr>
            </w:pPr>
            <w:r>
              <w:rPr>
                <w:w w:val="95"/>
                <w:sz w:val="16"/>
              </w:rPr>
              <w:t>Respect des valeurs de l’autre Respect des règles éthiques</w:t>
            </w:r>
          </w:p>
          <w:p w14:paraId="7E900957" w14:textId="77777777" w:rsidR="00C0112C" w:rsidRDefault="00CD3D10">
            <w:pPr>
              <w:pStyle w:val="TableParagraph"/>
              <w:spacing w:line="176" w:lineRule="exact"/>
              <w:ind w:left="100" w:right="4120"/>
              <w:rPr>
                <w:sz w:val="16"/>
              </w:rPr>
            </w:pPr>
            <w:r>
              <w:rPr>
                <w:w w:val="95"/>
                <w:sz w:val="16"/>
              </w:rPr>
              <w:t>Utilisation raisonnée des réseaux sociaux</w:t>
            </w:r>
            <w:r>
              <w:rPr>
                <w:w w:val="93"/>
                <w:sz w:val="16"/>
              </w:rPr>
              <w:t xml:space="preserve"> </w:t>
            </w:r>
            <w:r>
              <w:rPr>
                <w:w w:val="90"/>
                <w:sz w:val="16"/>
              </w:rPr>
              <w:t>Respect de l’e-réputation</w:t>
            </w:r>
          </w:p>
          <w:p w14:paraId="7E900958" w14:textId="77777777" w:rsidR="00C0112C" w:rsidRDefault="00CD3D10">
            <w:pPr>
              <w:pStyle w:val="TableParagraph"/>
              <w:spacing w:line="174" w:lineRule="exact"/>
              <w:ind w:left="100"/>
              <w:rPr>
                <w:sz w:val="16"/>
              </w:rPr>
            </w:pPr>
            <w:r>
              <w:rPr>
                <w:w w:val="90"/>
                <w:sz w:val="16"/>
              </w:rPr>
              <w:t>Respect de la confidentialité</w:t>
            </w:r>
          </w:p>
          <w:p w14:paraId="7E900959" w14:textId="77777777" w:rsidR="00C0112C" w:rsidRDefault="00CD3D10">
            <w:pPr>
              <w:pStyle w:val="TableParagraph"/>
              <w:spacing w:before="1" w:line="176" w:lineRule="exact"/>
              <w:ind w:left="100" w:right="2457"/>
              <w:rPr>
                <w:sz w:val="16"/>
              </w:rPr>
            </w:pPr>
            <w:r>
              <w:rPr>
                <w:w w:val="95"/>
                <w:sz w:val="16"/>
              </w:rPr>
              <w:t>Réalisation</w:t>
            </w:r>
            <w:r>
              <w:rPr>
                <w:spacing w:val="-19"/>
                <w:w w:val="95"/>
                <w:sz w:val="16"/>
              </w:rPr>
              <w:t xml:space="preserve"> </w:t>
            </w:r>
            <w:r>
              <w:rPr>
                <w:w w:val="95"/>
                <w:sz w:val="16"/>
              </w:rPr>
              <w:t>des</w:t>
            </w:r>
            <w:r>
              <w:rPr>
                <w:spacing w:val="-20"/>
                <w:w w:val="95"/>
                <w:sz w:val="16"/>
              </w:rPr>
              <w:t xml:space="preserve"> </w:t>
            </w:r>
            <w:r>
              <w:rPr>
                <w:w w:val="95"/>
                <w:sz w:val="16"/>
              </w:rPr>
              <w:t>actions</w:t>
            </w:r>
            <w:r>
              <w:rPr>
                <w:spacing w:val="-20"/>
                <w:w w:val="95"/>
                <w:sz w:val="16"/>
              </w:rPr>
              <w:t xml:space="preserve"> </w:t>
            </w:r>
            <w:r>
              <w:rPr>
                <w:w w:val="95"/>
                <w:sz w:val="16"/>
              </w:rPr>
              <w:t>dans</w:t>
            </w:r>
            <w:r>
              <w:rPr>
                <w:spacing w:val="-20"/>
                <w:w w:val="95"/>
                <w:sz w:val="16"/>
              </w:rPr>
              <w:t xml:space="preserve"> </w:t>
            </w:r>
            <w:r>
              <w:rPr>
                <w:w w:val="95"/>
                <w:sz w:val="16"/>
              </w:rPr>
              <w:t>une</w:t>
            </w:r>
            <w:r>
              <w:rPr>
                <w:spacing w:val="-19"/>
                <w:w w:val="95"/>
                <w:sz w:val="16"/>
              </w:rPr>
              <w:t xml:space="preserve"> </w:t>
            </w:r>
            <w:r>
              <w:rPr>
                <w:w w:val="95"/>
                <w:sz w:val="16"/>
              </w:rPr>
              <w:t>démarche</w:t>
            </w:r>
            <w:r>
              <w:rPr>
                <w:spacing w:val="-20"/>
                <w:w w:val="95"/>
                <w:sz w:val="16"/>
              </w:rPr>
              <w:t xml:space="preserve"> </w:t>
            </w:r>
            <w:r>
              <w:rPr>
                <w:w w:val="95"/>
                <w:sz w:val="16"/>
              </w:rPr>
              <w:t>constante</w:t>
            </w:r>
            <w:r>
              <w:rPr>
                <w:spacing w:val="-20"/>
                <w:w w:val="95"/>
                <w:sz w:val="16"/>
              </w:rPr>
              <w:t xml:space="preserve"> </w:t>
            </w:r>
            <w:r>
              <w:rPr>
                <w:w w:val="95"/>
                <w:sz w:val="16"/>
              </w:rPr>
              <w:t>de</w:t>
            </w:r>
            <w:r>
              <w:rPr>
                <w:spacing w:val="-20"/>
                <w:w w:val="95"/>
                <w:sz w:val="16"/>
              </w:rPr>
              <w:t xml:space="preserve"> </w:t>
            </w:r>
            <w:r>
              <w:rPr>
                <w:w w:val="95"/>
                <w:sz w:val="16"/>
              </w:rPr>
              <w:t>bientraitance Capacité</w:t>
            </w:r>
            <w:r>
              <w:rPr>
                <w:spacing w:val="-13"/>
                <w:w w:val="95"/>
                <w:sz w:val="16"/>
              </w:rPr>
              <w:t xml:space="preserve"> </w:t>
            </w:r>
            <w:r>
              <w:rPr>
                <w:w w:val="95"/>
                <w:sz w:val="16"/>
              </w:rPr>
              <w:t>à</w:t>
            </w:r>
            <w:r>
              <w:rPr>
                <w:spacing w:val="-13"/>
                <w:w w:val="95"/>
                <w:sz w:val="16"/>
              </w:rPr>
              <w:t xml:space="preserve"> </w:t>
            </w:r>
            <w:r>
              <w:rPr>
                <w:w w:val="95"/>
                <w:sz w:val="16"/>
              </w:rPr>
              <w:t>identifier</w:t>
            </w:r>
            <w:r>
              <w:rPr>
                <w:spacing w:val="-13"/>
                <w:w w:val="95"/>
                <w:sz w:val="16"/>
              </w:rPr>
              <w:t xml:space="preserve"> </w:t>
            </w:r>
            <w:r>
              <w:rPr>
                <w:w w:val="95"/>
                <w:sz w:val="16"/>
              </w:rPr>
              <w:t>et</w:t>
            </w:r>
            <w:r>
              <w:rPr>
                <w:spacing w:val="-12"/>
                <w:w w:val="95"/>
                <w:sz w:val="16"/>
              </w:rPr>
              <w:t xml:space="preserve"> </w:t>
            </w:r>
            <w:r>
              <w:rPr>
                <w:w w:val="95"/>
                <w:sz w:val="16"/>
              </w:rPr>
              <w:t>à</w:t>
            </w:r>
            <w:r>
              <w:rPr>
                <w:spacing w:val="-13"/>
                <w:w w:val="95"/>
                <w:sz w:val="16"/>
              </w:rPr>
              <w:t xml:space="preserve"> </w:t>
            </w:r>
            <w:r>
              <w:rPr>
                <w:w w:val="95"/>
                <w:sz w:val="16"/>
              </w:rPr>
              <w:t>gérer</w:t>
            </w:r>
            <w:r>
              <w:rPr>
                <w:spacing w:val="-13"/>
                <w:w w:val="95"/>
                <w:sz w:val="16"/>
              </w:rPr>
              <w:t xml:space="preserve"> </w:t>
            </w:r>
            <w:r>
              <w:rPr>
                <w:w w:val="95"/>
                <w:sz w:val="16"/>
              </w:rPr>
              <w:t>ses</w:t>
            </w:r>
            <w:r>
              <w:rPr>
                <w:spacing w:val="-13"/>
                <w:w w:val="95"/>
                <w:sz w:val="16"/>
              </w:rPr>
              <w:t xml:space="preserve"> </w:t>
            </w:r>
            <w:r>
              <w:rPr>
                <w:w w:val="95"/>
                <w:sz w:val="16"/>
              </w:rPr>
              <w:t>émotions</w:t>
            </w:r>
          </w:p>
          <w:p w14:paraId="7E90095A" w14:textId="77777777" w:rsidR="00C0112C" w:rsidRDefault="00CD3D10">
            <w:pPr>
              <w:pStyle w:val="TableParagraph"/>
              <w:spacing w:line="174" w:lineRule="exact"/>
              <w:ind w:left="100"/>
              <w:rPr>
                <w:sz w:val="16"/>
              </w:rPr>
            </w:pPr>
            <w:r>
              <w:rPr>
                <w:w w:val="90"/>
                <w:sz w:val="16"/>
              </w:rPr>
              <w:t>Adaptabilité  aux  situations complexes</w:t>
            </w:r>
          </w:p>
          <w:p w14:paraId="7E90095B" w14:textId="77777777" w:rsidR="00C0112C" w:rsidRDefault="00CD3D10">
            <w:pPr>
              <w:pStyle w:val="TableParagraph"/>
              <w:spacing w:line="186" w:lineRule="exact"/>
              <w:ind w:left="100"/>
              <w:rPr>
                <w:sz w:val="16"/>
              </w:rPr>
            </w:pPr>
            <w:r>
              <w:rPr>
                <w:w w:val="95"/>
                <w:sz w:val="16"/>
              </w:rPr>
              <w:t>Respect de ses limites de compétences, de son champ d’intervention</w:t>
            </w:r>
          </w:p>
        </w:tc>
      </w:tr>
      <w:tr w:rsidR="00C0112C" w14:paraId="7E90095E" w14:textId="77777777">
        <w:trPr>
          <w:trHeight w:hRule="exact" w:val="370"/>
        </w:trPr>
        <w:tc>
          <w:tcPr>
            <w:tcW w:w="9904" w:type="dxa"/>
            <w:gridSpan w:val="2"/>
            <w:tcBorders>
              <w:top w:val="single" w:sz="2" w:space="0" w:color="000000"/>
              <w:bottom w:val="single" w:sz="2" w:space="0" w:color="000000"/>
            </w:tcBorders>
            <w:shd w:val="clear" w:color="auto" w:fill="D8D8D8"/>
          </w:tcPr>
          <w:p w14:paraId="7E90095D" w14:textId="77777777" w:rsidR="00C0112C" w:rsidRDefault="00CD3D10">
            <w:pPr>
              <w:pStyle w:val="TableParagraph"/>
              <w:spacing w:before="108"/>
              <w:ind w:left="2784"/>
              <w:rPr>
                <w:rFonts w:ascii="Lucida Sans"/>
                <w:b/>
                <w:sz w:val="16"/>
              </w:rPr>
            </w:pPr>
            <w:r>
              <w:rPr>
                <w:rFonts w:ascii="Lucida Sans"/>
                <w:b/>
                <w:w w:val="75"/>
                <w:sz w:val="16"/>
              </w:rPr>
              <w:t>1.1 Accueillir, communiquer avec la personne, sa famille, son entourage</w:t>
            </w:r>
          </w:p>
        </w:tc>
      </w:tr>
      <w:tr w:rsidR="00C0112C" w14:paraId="7E900963" w14:textId="77777777">
        <w:trPr>
          <w:trHeight w:hRule="exact" w:val="710"/>
        </w:trPr>
        <w:tc>
          <w:tcPr>
            <w:tcW w:w="3118" w:type="dxa"/>
            <w:tcBorders>
              <w:top w:val="single" w:sz="2" w:space="0" w:color="000000"/>
              <w:bottom w:val="single" w:sz="2" w:space="0" w:color="000000"/>
              <w:right w:val="single" w:sz="2" w:space="0" w:color="000000"/>
            </w:tcBorders>
          </w:tcPr>
          <w:p w14:paraId="7E90095F" w14:textId="77777777" w:rsidR="00C0112C" w:rsidRDefault="00C0112C">
            <w:pPr>
              <w:pStyle w:val="TableParagraph"/>
              <w:spacing w:before="2"/>
              <w:ind w:left="0"/>
              <w:rPr>
                <w:rFonts w:ascii="Times New Roman"/>
                <w:i/>
                <w:sz w:val="19"/>
              </w:rPr>
            </w:pPr>
          </w:p>
          <w:p w14:paraId="7E900960" w14:textId="77777777" w:rsidR="00C0112C" w:rsidRDefault="00CD3D10">
            <w:pPr>
              <w:pStyle w:val="TableParagraph"/>
              <w:spacing w:before="1" w:line="164" w:lineRule="exact"/>
              <w:ind w:left="264" w:right="341" w:hanging="165"/>
              <w:rPr>
                <w:sz w:val="16"/>
              </w:rPr>
            </w:pPr>
            <w:r>
              <w:rPr>
                <w:w w:val="95"/>
                <w:sz w:val="16"/>
              </w:rPr>
              <w:t>1.1.1</w:t>
            </w:r>
            <w:r>
              <w:rPr>
                <w:spacing w:val="-19"/>
                <w:w w:val="95"/>
                <w:sz w:val="16"/>
              </w:rPr>
              <w:t xml:space="preserve"> </w:t>
            </w:r>
            <w:r>
              <w:rPr>
                <w:w w:val="95"/>
                <w:sz w:val="16"/>
              </w:rPr>
              <w:t>Organiser</w:t>
            </w:r>
            <w:r>
              <w:rPr>
                <w:spacing w:val="-19"/>
                <w:w w:val="95"/>
                <w:sz w:val="16"/>
              </w:rPr>
              <w:t xml:space="preserve"> </w:t>
            </w:r>
            <w:r>
              <w:rPr>
                <w:w w:val="95"/>
                <w:sz w:val="16"/>
              </w:rPr>
              <w:t>les</w:t>
            </w:r>
            <w:r>
              <w:rPr>
                <w:spacing w:val="-18"/>
                <w:w w:val="95"/>
                <w:sz w:val="16"/>
              </w:rPr>
              <w:t xml:space="preserve"> </w:t>
            </w:r>
            <w:r>
              <w:rPr>
                <w:w w:val="95"/>
                <w:sz w:val="16"/>
              </w:rPr>
              <w:t>conditions</w:t>
            </w:r>
            <w:r>
              <w:rPr>
                <w:spacing w:val="-19"/>
                <w:w w:val="95"/>
                <w:sz w:val="16"/>
              </w:rPr>
              <w:t xml:space="preserve"> </w:t>
            </w:r>
            <w:r>
              <w:rPr>
                <w:w w:val="95"/>
                <w:sz w:val="16"/>
              </w:rPr>
              <w:t>matérielles</w:t>
            </w:r>
            <w:r>
              <w:rPr>
                <w:spacing w:val="-18"/>
                <w:w w:val="95"/>
                <w:sz w:val="16"/>
              </w:rPr>
              <w:t xml:space="preserve"> </w:t>
            </w:r>
            <w:r>
              <w:rPr>
                <w:w w:val="95"/>
                <w:sz w:val="16"/>
              </w:rPr>
              <w:t>de</w:t>
            </w:r>
            <w:r>
              <w:rPr>
                <w:w w:val="88"/>
                <w:sz w:val="16"/>
              </w:rPr>
              <w:t xml:space="preserve"> </w:t>
            </w:r>
            <w:r>
              <w:rPr>
                <w:sz w:val="16"/>
              </w:rPr>
              <w:t>l’accueil</w:t>
            </w:r>
          </w:p>
        </w:tc>
        <w:tc>
          <w:tcPr>
            <w:tcW w:w="6786" w:type="dxa"/>
            <w:tcBorders>
              <w:top w:val="single" w:sz="2" w:space="0" w:color="000000"/>
              <w:left w:val="single" w:sz="2" w:space="0" w:color="000000"/>
              <w:bottom w:val="single" w:sz="2" w:space="0" w:color="000000"/>
            </w:tcBorders>
          </w:tcPr>
          <w:p w14:paraId="7E900961" w14:textId="77777777" w:rsidR="00C0112C" w:rsidRDefault="00CD3D10">
            <w:pPr>
              <w:pStyle w:val="TableParagraph"/>
              <w:spacing w:before="133" w:line="164" w:lineRule="exact"/>
              <w:ind w:left="264" w:right="88" w:hanging="165"/>
              <w:rPr>
                <w:sz w:val="16"/>
              </w:rPr>
            </w:pPr>
            <w:r>
              <w:rPr>
                <w:w w:val="95"/>
                <w:sz w:val="16"/>
              </w:rPr>
              <w:t>Organisation</w:t>
            </w:r>
            <w:r>
              <w:rPr>
                <w:spacing w:val="-9"/>
                <w:w w:val="95"/>
                <w:sz w:val="16"/>
              </w:rPr>
              <w:t xml:space="preserve"> </w:t>
            </w:r>
            <w:r>
              <w:rPr>
                <w:w w:val="95"/>
                <w:sz w:val="16"/>
              </w:rPr>
              <w:t>des</w:t>
            </w:r>
            <w:r>
              <w:rPr>
                <w:spacing w:val="-9"/>
                <w:w w:val="95"/>
                <w:sz w:val="16"/>
              </w:rPr>
              <w:t xml:space="preserve"> </w:t>
            </w:r>
            <w:r>
              <w:rPr>
                <w:w w:val="95"/>
                <w:sz w:val="16"/>
              </w:rPr>
              <w:t>conditions</w:t>
            </w:r>
            <w:r>
              <w:rPr>
                <w:spacing w:val="-9"/>
                <w:w w:val="95"/>
                <w:sz w:val="16"/>
              </w:rPr>
              <w:t xml:space="preserve"> </w:t>
            </w:r>
            <w:r>
              <w:rPr>
                <w:w w:val="95"/>
                <w:sz w:val="16"/>
              </w:rPr>
              <w:t>d’accueil</w:t>
            </w:r>
            <w:r>
              <w:rPr>
                <w:spacing w:val="-9"/>
                <w:w w:val="95"/>
                <w:sz w:val="16"/>
              </w:rPr>
              <w:t xml:space="preserve"> </w:t>
            </w:r>
            <w:r>
              <w:rPr>
                <w:w w:val="95"/>
                <w:sz w:val="16"/>
              </w:rPr>
              <w:t>respectant</w:t>
            </w:r>
            <w:r>
              <w:rPr>
                <w:spacing w:val="-9"/>
                <w:w w:val="95"/>
                <w:sz w:val="16"/>
              </w:rPr>
              <w:t xml:space="preserve"> </w:t>
            </w:r>
            <w:r>
              <w:rPr>
                <w:w w:val="95"/>
                <w:sz w:val="16"/>
              </w:rPr>
              <w:t>la</w:t>
            </w:r>
            <w:r>
              <w:rPr>
                <w:spacing w:val="-9"/>
                <w:w w:val="95"/>
                <w:sz w:val="16"/>
              </w:rPr>
              <w:t xml:space="preserve"> </w:t>
            </w:r>
            <w:r>
              <w:rPr>
                <w:w w:val="95"/>
                <w:sz w:val="16"/>
              </w:rPr>
              <w:t>confidentialité,</w:t>
            </w:r>
            <w:r>
              <w:rPr>
                <w:spacing w:val="-9"/>
                <w:w w:val="95"/>
                <w:sz w:val="16"/>
              </w:rPr>
              <w:t xml:space="preserve"> </w:t>
            </w:r>
            <w:r>
              <w:rPr>
                <w:w w:val="95"/>
                <w:sz w:val="16"/>
              </w:rPr>
              <w:t>la</w:t>
            </w:r>
            <w:r>
              <w:rPr>
                <w:spacing w:val="-9"/>
                <w:w w:val="95"/>
                <w:sz w:val="16"/>
              </w:rPr>
              <w:t xml:space="preserve"> </w:t>
            </w:r>
            <w:r>
              <w:rPr>
                <w:w w:val="95"/>
                <w:sz w:val="16"/>
              </w:rPr>
              <w:t>convivialité,</w:t>
            </w:r>
            <w:r>
              <w:rPr>
                <w:spacing w:val="-9"/>
                <w:w w:val="95"/>
                <w:sz w:val="16"/>
              </w:rPr>
              <w:t xml:space="preserve"> </w:t>
            </w:r>
            <w:r>
              <w:rPr>
                <w:w w:val="95"/>
                <w:sz w:val="16"/>
              </w:rPr>
              <w:t>le</w:t>
            </w:r>
            <w:r>
              <w:rPr>
                <w:spacing w:val="-9"/>
                <w:w w:val="95"/>
                <w:sz w:val="16"/>
              </w:rPr>
              <w:t xml:space="preserve"> </w:t>
            </w:r>
            <w:r>
              <w:rPr>
                <w:w w:val="95"/>
                <w:sz w:val="16"/>
              </w:rPr>
              <w:t>confort,</w:t>
            </w:r>
            <w:r>
              <w:rPr>
                <w:spacing w:val="-9"/>
                <w:w w:val="95"/>
                <w:sz w:val="16"/>
              </w:rPr>
              <w:t xml:space="preserve"> </w:t>
            </w:r>
            <w:r>
              <w:rPr>
                <w:w w:val="95"/>
                <w:sz w:val="16"/>
              </w:rPr>
              <w:t>la</w:t>
            </w:r>
            <w:r>
              <w:rPr>
                <w:spacing w:val="-9"/>
                <w:w w:val="95"/>
                <w:sz w:val="16"/>
              </w:rPr>
              <w:t xml:space="preserve"> </w:t>
            </w:r>
            <w:r>
              <w:rPr>
                <w:w w:val="95"/>
                <w:sz w:val="16"/>
              </w:rPr>
              <w:t>sécurité</w:t>
            </w:r>
            <w:r>
              <w:rPr>
                <w:spacing w:val="-9"/>
                <w:w w:val="95"/>
                <w:sz w:val="16"/>
              </w:rPr>
              <w:t xml:space="preserve"> </w:t>
            </w:r>
            <w:r>
              <w:rPr>
                <w:w w:val="95"/>
                <w:sz w:val="16"/>
              </w:rPr>
              <w:t>de</w:t>
            </w:r>
            <w:r>
              <w:rPr>
                <w:spacing w:val="-9"/>
                <w:w w:val="95"/>
                <w:sz w:val="16"/>
              </w:rPr>
              <w:t xml:space="preserve"> </w:t>
            </w:r>
            <w:r>
              <w:rPr>
                <w:w w:val="95"/>
                <w:sz w:val="16"/>
              </w:rPr>
              <w:t>la personne</w:t>
            </w:r>
            <w:r>
              <w:rPr>
                <w:spacing w:val="-18"/>
                <w:w w:val="95"/>
                <w:sz w:val="16"/>
              </w:rPr>
              <w:t xml:space="preserve"> </w:t>
            </w:r>
            <w:r>
              <w:rPr>
                <w:w w:val="95"/>
                <w:sz w:val="16"/>
              </w:rPr>
              <w:t>et</w:t>
            </w:r>
            <w:r>
              <w:rPr>
                <w:spacing w:val="-18"/>
                <w:w w:val="95"/>
                <w:sz w:val="16"/>
              </w:rPr>
              <w:t xml:space="preserve"> </w:t>
            </w:r>
            <w:r>
              <w:rPr>
                <w:w w:val="95"/>
                <w:sz w:val="16"/>
              </w:rPr>
              <w:t>de</w:t>
            </w:r>
            <w:r>
              <w:rPr>
                <w:spacing w:val="-18"/>
                <w:w w:val="95"/>
                <w:sz w:val="16"/>
              </w:rPr>
              <w:t xml:space="preserve"> </w:t>
            </w:r>
            <w:r>
              <w:rPr>
                <w:w w:val="95"/>
                <w:sz w:val="16"/>
              </w:rPr>
              <w:t>son</w:t>
            </w:r>
            <w:r>
              <w:rPr>
                <w:spacing w:val="-18"/>
                <w:w w:val="95"/>
                <w:sz w:val="16"/>
              </w:rPr>
              <w:t xml:space="preserve"> </w:t>
            </w:r>
            <w:r>
              <w:rPr>
                <w:w w:val="95"/>
                <w:sz w:val="16"/>
              </w:rPr>
              <w:t>entourage</w:t>
            </w:r>
          </w:p>
          <w:p w14:paraId="7E900962" w14:textId="77777777" w:rsidR="00C0112C" w:rsidRDefault="00CD3D10">
            <w:pPr>
              <w:pStyle w:val="TableParagraph"/>
              <w:spacing w:line="186" w:lineRule="exact"/>
              <w:ind w:left="100"/>
              <w:rPr>
                <w:sz w:val="16"/>
              </w:rPr>
            </w:pPr>
            <w:r>
              <w:rPr>
                <w:w w:val="95"/>
                <w:sz w:val="16"/>
              </w:rPr>
              <w:t>Prise en compte des ressources et contraintes liées à la personne, à l’environnement professionnel</w:t>
            </w:r>
          </w:p>
        </w:tc>
      </w:tr>
      <w:tr w:rsidR="00C0112C" w14:paraId="7E900969" w14:textId="77777777">
        <w:trPr>
          <w:trHeight w:hRule="exact" w:val="1248"/>
        </w:trPr>
        <w:tc>
          <w:tcPr>
            <w:tcW w:w="3118" w:type="dxa"/>
            <w:tcBorders>
              <w:top w:val="single" w:sz="2" w:space="0" w:color="000000"/>
              <w:bottom w:val="single" w:sz="2" w:space="0" w:color="000000"/>
              <w:right w:val="single" w:sz="2" w:space="0" w:color="000000"/>
            </w:tcBorders>
          </w:tcPr>
          <w:p w14:paraId="7E900964" w14:textId="77777777" w:rsidR="00C0112C" w:rsidRDefault="00C0112C">
            <w:pPr>
              <w:pStyle w:val="TableParagraph"/>
              <w:ind w:left="0"/>
              <w:rPr>
                <w:rFonts w:ascii="Times New Roman"/>
                <w:i/>
                <w:sz w:val="20"/>
              </w:rPr>
            </w:pPr>
          </w:p>
          <w:p w14:paraId="7E900965" w14:textId="77777777" w:rsidR="00C0112C" w:rsidRDefault="00CD3D10">
            <w:pPr>
              <w:pStyle w:val="TableParagraph"/>
              <w:spacing w:before="178" w:line="164" w:lineRule="exact"/>
              <w:ind w:left="264" w:right="140" w:hanging="165"/>
              <w:rPr>
                <w:sz w:val="16"/>
              </w:rPr>
            </w:pPr>
            <w:r>
              <w:rPr>
                <w:w w:val="95"/>
                <w:sz w:val="16"/>
              </w:rPr>
              <w:t>1.1.2</w:t>
            </w:r>
            <w:r>
              <w:rPr>
                <w:spacing w:val="-19"/>
                <w:w w:val="95"/>
                <w:sz w:val="16"/>
              </w:rPr>
              <w:t xml:space="preserve"> </w:t>
            </w:r>
            <w:r>
              <w:rPr>
                <w:w w:val="95"/>
                <w:sz w:val="16"/>
              </w:rPr>
              <w:t>Créer</w:t>
            </w:r>
            <w:r>
              <w:rPr>
                <w:spacing w:val="-19"/>
                <w:w w:val="95"/>
                <w:sz w:val="16"/>
              </w:rPr>
              <w:t xml:space="preserve"> </w:t>
            </w:r>
            <w:r>
              <w:rPr>
                <w:w w:val="95"/>
                <w:sz w:val="16"/>
              </w:rPr>
              <w:t>une</w:t>
            </w:r>
            <w:r>
              <w:rPr>
                <w:spacing w:val="-19"/>
                <w:w w:val="95"/>
                <w:sz w:val="16"/>
              </w:rPr>
              <w:t xml:space="preserve"> </w:t>
            </w:r>
            <w:r>
              <w:rPr>
                <w:w w:val="95"/>
                <w:sz w:val="16"/>
              </w:rPr>
              <w:t>situation</w:t>
            </w:r>
            <w:r>
              <w:rPr>
                <w:spacing w:val="-19"/>
                <w:w w:val="95"/>
                <w:sz w:val="16"/>
              </w:rPr>
              <w:t xml:space="preserve"> </w:t>
            </w:r>
            <w:r>
              <w:rPr>
                <w:w w:val="95"/>
                <w:sz w:val="16"/>
              </w:rPr>
              <w:t>d’échange,</w:t>
            </w:r>
            <w:r>
              <w:rPr>
                <w:spacing w:val="-19"/>
                <w:w w:val="95"/>
                <w:sz w:val="16"/>
              </w:rPr>
              <w:t xml:space="preserve"> </w:t>
            </w:r>
            <w:r>
              <w:rPr>
                <w:w w:val="95"/>
                <w:sz w:val="16"/>
              </w:rPr>
              <w:t>favoriser</w:t>
            </w:r>
            <w:r>
              <w:rPr>
                <w:spacing w:val="-19"/>
                <w:w w:val="95"/>
                <w:sz w:val="16"/>
              </w:rPr>
              <w:t xml:space="preserve"> </w:t>
            </w:r>
            <w:r>
              <w:rPr>
                <w:w w:val="95"/>
                <w:sz w:val="16"/>
              </w:rPr>
              <w:t xml:space="preserve">le </w:t>
            </w:r>
            <w:r>
              <w:rPr>
                <w:sz w:val="16"/>
              </w:rPr>
              <w:t xml:space="preserve">dialogue, l’expression de la personne, la </w:t>
            </w:r>
            <w:r>
              <w:rPr>
                <w:w w:val="90"/>
                <w:sz w:val="16"/>
              </w:rPr>
              <w:t>coopération de la famille et</w:t>
            </w:r>
            <w:r>
              <w:rPr>
                <w:spacing w:val="26"/>
                <w:w w:val="90"/>
                <w:sz w:val="16"/>
              </w:rPr>
              <w:t xml:space="preserve"> </w:t>
            </w:r>
            <w:r>
              <w:rPr>
                <w:w w:val="90"/>
                <w:sz w:val="16"/>
              </w:rPr>
              <w:t>l’entourage*</w:t>
            </w:r>
          </w:p>
        </w:tc>
        <w:tc>
          <w:tcPr>
            <w:tcW w:w="6786" w:type="dxa"/>
            <w:tcBorders>
              <w:top w:val="single" w:sz="2" w:space="0" w:color="000000"/>
              <w:left w:val="single" w:sz="2" w:space="0" w:color="000000"/>
              <w:bottom w:val="single" w:sz="2" w:space="0" w:color="000000"/>
            </w:tcBorders>
          </w:tcPr>
          <w:p w14:paraId="7E900966" w14:textId="77777777" w:rsidR="00C0112C" w:rsidRDefault="00CD3D10">
            <w:pPr>
              <w:pStyle w:val="TableParagraph"/>
              <w:spacing w:before="123" w:line="176" w:lineRule="exact"/>
              <w:ind w:left="100" w:right="4515"/>
              <w:rPr>
                <w:sz w:val="16"/>
              </w:rPr>
            </w:pPr>
            <w:r>
              <w:rPr>
                <w:w w:val="95"/>
                <w:sz w:val="16"/>
              </w:rPr>
              <w:t>Respect des règles déontologiques</w:t>
            </w:r>
            <w:r>
              <w:rPr>
                <w:w w:val="90"/>
                <w:sz w:val="16"/>
              </w:rPr>
              <w:t xml:space="preserve"> </w:t>
            </w:r>
            <w:r>
              <w:rPr>
                <w:w w:val="95"/>
                <w:sz w:val="16"/>
              </w:rPr>
              <w:t>Posture adaptée à la situation</w:t>
            </w:r>
          </w:p>
          <w:p w14:paraId="7E900967" w14:textId="77777777" w:rsidR="00C0112C" w:rsidRDefault="00CD3D10">
            <w:pPr>
              <w:pStyle w:val="TableParagraph"/>
              <w:spacing w:line="176" w:lineRule="exact"/>
              <w:ind w:left="100" w:right="2677"/>
              <w:rPr>
                <w:sz w:val="16"/>
              </w:rPr>
            </w:pPr>
            <w:r>
              <w:rPr>
                <w:sz w:val="16"/>
              </w:rPr>
              <w:t xml:space="preserve">Qualité de l’écoute, de l’expression, du questionnement </w:t>
            </w:r>
            <w:r>
              <w:rPr>
                <w:w w:val="95"/>
                <w:sz w:val="16"/>
              </w:rPr>
              <w:t>Instauration</w:t>
            </w:r>
            <w:r>
              <w:rPr>
                <w:spacing w:val="-19"/>
                <w:w w:val="95"/>
                <w:sz w:val="16"/>
              </w:rPr>
              <w:t xml:space="preserve"> </w:t>
            </w:r>
            <w:r>
              <w:rPr>
                <w:w w:val="95"/>
                <w:sz w:val="16"/>
              </w:rPr>
              <w:t>d’un</w:t>
            </w:r>
            <w:r>
              <w:rPr>
                <w:spacing w:val="-19"/>
                <w:w w:val="95"/>
                <w:sz w:val="16"/>
              </w:rPr>
              <w:t xml:space="preserve"> </w:t>
            </w:r>
            <w:r>
              <w:rPr>
                <w:w w:val="95"/>
                <w:sz w:val="16"/>
              </w:rPr>
              <w:t>climat</w:t>
            </w:r>
            <w:r>
              <w:rPr>
                <w:spacing w:val="-19"/>
                <w:w w:val="95"/>
                <w:sz w:val="16"/>
              </w:rPr>
              <w:t xml:space="preserve"> </w:t>
            </w:r>
            <w:r>
              <w:rPr>
                <w:w w:val="95"/>
                <w:sz w:val="16"/>
              </w:rPr>
              <w:t>de</w:t>
            </w:r>
            <w:r>
              <w:rPr>
                <w:spacing w:val="-19"/>
                <w:w w:val="95"/>
                <w:sz w:val="16"/>
              </w:rPr>
              <w:t xml:space="preserve"> </w:t>
            </w:r>
            <w:r>
              <w:rPr>
                <w:w w:val="95"/>
                <w:sz w:val="16"/>
              </w:rPr>
              <w:t>bienveillance,</w:t>
            </w:r>
            <w:r>
              <w:rPr>
                <w:spacing w:val="-19"/>
                <w:w w:val="95"/>
                <w:sz w:val="16"/>
              </w:rPr>
              <w:t xml:space="preserve"> </w:t>
            </w:r>
            <w:r>
              <w:rPr>
                <w:w w:val="95"/>
                <w:sz w:val="16"/>
              </w:rPr>
              <w:t>de</w:t>
            </w:r>
            <w:r>
              <w:rPr>
                <w:spacing w:val="-19"/>
                <w:w w:val="95"/>
                <w:sz w:val="16"/>
              </w:rPr>
              <w:t xml:space="preserve"> </w:t>
            </w:r>
            <w:r>
              <w:rPr>
                <w:w w:val="95"/>
                <w:sz w:val="16"/>
              </w:rPr>
              <w:t>confiance,</w:t>
            </w:r>
            <w:r>
              <w:rPr>
                <w:spacing w:val="-20"/>
                <w:w w:val="95"/>
                <w:sz w:val="16"/>
              </w:rPr>
              <w:t xml:space="preserve"> </w:t>
            </w:r>
            <w:r>
              <w:rPr>
                <w:w w:val="95"/>
                <w:sz w:val="16"/>
              </w:rPr>
              <w:t>de</w:t>
            </w:r>
            <w:r>
              <w:rPr>
                <w:spacing w:val="-19"/>
                <w:w w:val="95"/>
                <w:sz w:val="16"/>
              </w:rPr>
              <w:t xml:space="preserve"> </w:t>
            </w:r>
            <w:r>
              <w:rPr>
                <w:w w:val="95"/>
                <w:sz w:val="16"/>
              </w:rPr>
              <w:t>sécurité Qualité</w:t>
            </w:r>
            <w:r>
              <w:rPr>
                <w:spacing w:val="-17"/>
                <w:w w:val="95"/>
                <w:sz w:val="16"/>
              </w:rPr>
              <w:t xml:space="preserve"> </w:t>
            </w:r>
            <w:r>
              <w:rPr>
                <w:w w:val="95"/>
                <w:sz w:val="16"/>
              </w:rPr>
              <w:t>de</w:t>
            </w:r>
            <w:r>
              <w:rPr>
                <w:spacing w:val="-17"/>
                <w:w w:val="95"/>
                <w:sz w:val="16"/>
              </w:rPr>
              <w:t xml:space="preserve"> </w:t>
            </w:r>
            <w:r>
              <w:rPr>
                <w:w w:val="95"/>
                <w:sz w:val="16"/>
              </w:rPr>
              <w:t>la</w:t>
            </w:r>
            <w:r>
              <w:rPr>
                <w:spacing w:val="-18"/>
                <w:w w:val="95"/>
                <w:sz w:val="16"/>
              </w:rPr>
              <w:t xml:space="preserve"> </w:t>
            </w:r>
            <w:r>
              <w:rPr>
                <w:w w:val="95"/>
                <w:sz w:val="16"/>
              </w:rPr>
              <w:t>reformulation</w:t>
            </w:r>
            <w:r>
              <w:rPr>
                <w:spacing w:val="-17"/>
                <w:w w:val="95"/>
                <w:sz w:val="16"/>
              </w:rPr>
              <w:t xml:space="preserve"> </w:t>
            </w:r>
            <w:r>
              <w:rPr>
                <w:w w:val="95"/>
                <w:sz w:val="16"/>
              </w:rPr>
              <w:t>si</w:t>
            </w:r>
            <w:r>
              <w:rPr>
                <w:spacing w:val="-17"/>
                <w:w w:val="95"/>
                <w:sz w:val="16"/>
              </w:rPr>
              <w:t xml:space="preserve"> </w:t>
            </w:r>
            <w:r>
              <w:rPr>
                <w:w w:val="95"/>
                <w:sz w:val="16"/>
              </w:rPr>
              <w:t>nécessaire</w:t>
            </w:r>
          </w:p>
          <w:p w14:paraId="7E900968" w14:textId="77777777" w:rsidR="00C0112C" w:rsidRDefault="00CD3D10">
            <w:pPr>
              <w:pStyle w:val="TableParagraph"/>
              <w:spacing w:line="184" w:lineRule="exact"/>
              <w:ind w:left="100"/>
              <w:rPr>
                <w:sz w:val="16"/>
              </w:rPr>
            </w:pPr>
            <w:r>
              <w:rPr>
                <w:w w:val="90"/>
                <w:sz w:val="16"/>
              </w:rPr>
              <w:t>Réponse adaptée aux interlocuteurs</w:t>
            </w:r>
          </w:p>
        </w:tc>
      </w:tr>
      <w:tr w:rsidR="00C0112C" w14:paraId="7E90096F" w14:textId="77777777">
        <w:trPr>
          <w:trHeight w:hRule="exact" w:val="1248"/>
        </w:trPr>
        <w:tc>
          <w:tcPr>
            <w:tcW w:w="3118" w:type="dxa"/>
            <w:tcBorders>
              <w:top w:val="single" w:sz="2" w:space="0" w:color="000000"/>
              <w:bottom w:val="single" w:sz="2" w:space="0" w:color="000000"/>
              <w:right w:val="single" w:sz="2" w:space="0" w:color="000000"/>
            </w:tcBorders>
          </w:tcPr>
          <w:p w14:paraId="7E90096A" w14:textId="77777777" w:rsidR="00C0112C" w:rsidRDefault="00C0112C">
            <w:pPr>
              <w:pStyle w:val="TableParagraph"/>
              <w:ind w:left="0"/>
              <w:rPr>
                <w:rFonts w:ascii="Times New Roman"/>
                <w:i/>
                <w:sz w:val="20"/>
              </w:rPr>
            </w:pPr>
          </w:p>
          <w:p w14:paraId="7E90096B" w14:textId="77777777" w:rsidR="00C0112C" w:rsidRDefault="00CD3D10">
            <w:pPr>
              <w:pStyle w:val="TableParagraph"/>
              <w:spacing w:before="178" w:line="164" w:lineRule="exact"/>
              <w:ind w:left="264" w:right="204" w:hanging="165"/>
              <w:rPr>
                <w:sz w:val="16"/>
              </w:rPr>
            </w:pPr>
            <w:r>
              <w:rPr>
                <w:sz w:val="16"/>
              </w:rPr>
              <w:t>1.1.3</w:t>
            </w:r>
            <w:r>
              <w:rPr>
                <w:spacing w:val="-20"/>
                <w:sz w:val="16"/>
              </w:rPr>
              <w:t xml:space="preserve"> </w:t>
            </w:r>
            <w:r>
              <w:rPr>
                <w:sz w:val="16"/>
              </w:rPr>
              <w:t>Recueillir</w:t>
            </w:r>
            <w:r>
              <w:rPr>
                <w:spacing w:val="-20"/>
                <w:sz w:val="16"/>
              </w:rPr>
              <w:t xml:space="preserve"> </w:t>
            </w:r>
            <w:r>
              <w:rPr>
                <w:sz w:val="16"/>
              </w:rPr>
              <w:t>et</w:t>
            </w:r>
            <w:r>
              <w:rPr>
                <w:spacing w:val="-21"/>
                <w:sz w:val="16"/>
              </w:rPr>
              <w:t xml:space="preserve"> </w:t>
            </w:r>
            <w:r>
              <w:rPr>
                <w:sz w:val="16"/>
              </w:rPr>
              <w:t>analyser</w:t>
            </w:r>
            <w:r>
              <w:rPr>
                <w:spacing w:val="-20"/>
                <w:sz w:val="16"/>
              </w:rPr>
              <w:t xml:space="preserve"> </w:t>
            </w:r>
            <w:r>
              <w:rPr>
                <w:sz w:val="16"/>
              </w:rPr>
              <w:t>les</w:t>
            </w:r>
            <w:r>
              <w:rPr>
                <w:spacing w:val="-20"/>
                <w:sz w:val="16"/>
              </w:rPr>
              <w:t xml:space="preserve"> </w:t>
            </w:r>
            <w:r>
              <w:rPr>
                <w:sz w:val="16"/>
              </w:rPr>
              <w:t>attentes</w:t>
            </w:r>
            <w:r>
              <w:rPr>
                <w:spacing w:val="-20"/>
                <w:sz w:val="16"/>
              </w:rPr>
              <w:t xml:space="preserve"> </w:t>
            </w:r>
            <w:r>
              <w:rPr>
                <w:sz w:val="16"/>
              </w:rPr>
              <w:t>de</w:t>
            </w:r>
            <w:r>
              <w:rPr>
                <w:spacing w:val="-20"/>
                <w:sz w:val="16"/>
              </w:rPr>
              <w:t xml:space="preserve"> </w:t>
            </w:r>
            <w:r>
              <w:rPr>
                <w:sz w:val="16"/>
              </w:rPr>
              <w:t xml:space="preserve">la </w:t>
            </w:r>
            <w:r>
              <w:rPr>
                <w:w w:val="95"/>
                <w:sz w:val="16"/>
              </w:rPr>
              <w:t>personne,</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famille,</w:t>
            </w:r>
            <w:r>
              <w:rPr>
                <w:spacing w:val="-17"/>
                <w:w w:val="95"/>
                <w:sz w:val="16"/>
              </w:rPr>
              <w:t xml:space="preserve"> </w:t>
            </w:r>
            <w:r>
              <w:rPr>
                <w:w w:val="95"/>
                <w:sz w:val="16"/>
              </w:rPr>
              <w:t>de</w:t>
            </w:r>
            <w:r>
              <w:rPr>
                <w:spacing w:val="-16"/>
                <w:w w:val="95"/>
                <w:sz w:val="16"/>
              </w:rPr>
              <w:t xml:space="preserve"> </w:t>
            </w:r>
            <w:r>
              <w:rPr>
                <w:w w:val="95"/>
                <w:sz w:val="16"/>
              </w:rPr>
              <w:t>l’entourage,</w:t>
            </w:r>
            <w:r>
              <w:rPr>
                <w:spacing w:val="-16"/>
                <w:w w:val="95"/>
                <w:sz w:val="16"/>
              </w:rPr>
              <w:t xml:space="preserve"> </w:t>
            </w:r>
            <w:r>
              <w:rPr>
                <w:w w:val="95"/>
                <w:sz w:val="16"/>
              </w:rPr>
              <w:t>pro-</w:t>
            </w:r>
            <w:r>
              <w:rPr>
                <w:w w:val="84"/>
                <w:sz w:val="16"/>
              </w:rPr>
              <w:t xml:space="preserve"> </w:t>
            </w:r>
            <w:r>
              <w:rPr>
                <w:w w:val="95"/>
                <w:sz w:val="16"/>
              </w:rPr>
              <w:t>poser</w:t>
            </w:r>
            <w:r>
              <w:rPr>
                <w:spacing w:val="-15"/>
                <w:w w:val="95"/>
                <w:sz w:val="16"/>
              </w:rPr>
              <w:t xml:space="preserve"> </w:t>
            </w:r>
            <w:r>
              <w:rPr>
                <w:w w:val="95"/>
                <w:sz w:val="16"/>
              </w:rPr>
              <w:t>des</w:t>
            </w:r>
            <w:r>
              <w:rPr>
                <w:spacing w:val="-15"/>
                <w:w w:val="95"/>
                <w:sz w:val="16"/>
              </w:rPr>
              <w:t xml:space="preserve"> </w:t>
            </w:r>
            <w:r>
              <w:rPr>
                <w:w w:val="95"/>
                <w:sz w:val="16"/>
              </w:rPr>
              <w:t>solutions</w:t>
            </w:r>
          </w:p>
        </w:tc>
        <w:tc>
          <w:tcPr>
            <w:tcW w:w="6786" w:type="dxa"/>
            <w:tcBorders>
              <w:top w:val="single" w:sz="2" w:space="0" w:color="000000"/>
              <w:left w:val="single" w:sz="2" w:space="0" w:color="000000"/>
              <w:bottom w:val="single" w:sz="2" w:space="0" w:color="000000"/>
            </w:tcBorders>
          </w:tcPr>
          <w:p w14:paraId="7E90096C" w14:textId="77777777" w:rsidR="00C0112C" w:rsidRDefault="00CD3D10">
            <w:pPr>
              <w:pStyle w:val="TableParagraph"/>
              <w:spacing w:before="123" w:line="176" w:lineRule="exact"/>
              <w:ind w:left="100" w:right="2258"/>
              <w:rPr>
                <w:sz w:val="16"/>
              </w:rPr>
            </w:pPr>
            <w:r>
              <w:rPr>
                <w:sz w:val="16"/>
              </w:rPr>
              <w:t xml:space="preserve">Utilisation d’un outil de recueil de données adapté à la situation </w:t>
            </w:r>
            <w:r>
              <w:rPr>
                <w:w w:val="95"/>
                <w:sz w:val="16"/>
              </w:rPr>
              <w:t>Identification</w:t>
            </w:r>
            <w:r>
              <w:rPr>
                <w:spacing w:val="-14"/>
                <w:w w:val="95"/>
                <w:sz w:val="16"/>
              </w:rPr>
              <w:t xml:space="preserve"> </w:t>
            </w:r>
            <w:r>
              <w:rPr>
                <w:w w:val="95"/>
                <w:sz w:val="16"/>
              </w:rPr>
              <w:t>de</w:t>
            </w:r>
            <w:r>
              <w:rPr>
                <w:spacing w:val="-14"/>
                <w:w w:val="95"/>
                <w:sz w:val="16"/>
              </w:rPr>
              <w:t xml:space="preserve"> </w:t>
            </w:r>
            <w:r>
              <w:rPr>
                <w:w w:val="95"/>
                <w:sz w:val="16"/>
              </w:rPr>
              <w:t>la</w:t>
            </w:r>
            <w:r>
              <w:rPr>
                <w:spacing w:val="-13"/>
                <w:w w:val="95"/>
                <w:sz w:val="16"/>
              </w:rPr>
              <w:t xml:space="preserve"> </w:t>
            </w:r>
            <w:r>
              <w:rPr>
                <w:w w:val="95"/>
                <w:sz w:val="16"/>
              </w:rPr>
              <w:t>demande</w:t>
            </w:r>
            <w:r>
              <w:rPr>
                <w:spacing w:val="-14"/>
                <w:w w:val="95"/>
                <w:sz w:val="16"/>
              </w:rPr>
              <w:t xml:space="preserve"> </w:t>
            </w:r>
            <w:r>
              <w:rPr>
                <w:w w:val="95"/>
                <w:sz w:val="16"/>
              </w:rPr>
              <w:t>de</w:t>
            </w:r>
            <w:r>
              <w:rPr>
                <w:spacing w:val="-14"/>
                <w:w w:val="95"/>
                <w:sz w:val="16"/>
              </w:rPr>
              <w:t xml:space="preserve"> </w:t>
            </w:r>
            <w:r>
              <w:rPr>
                <w:w w:val="95"/>
                <w:sz w:val="16"/>
              </w:rPr>
              <w:t>la</w:t>
            </w:r>
            <w:r>
              <w:rPr>
                <w:spacing w:val="-13"/>
                <w:w w:val="95"/>
                <w:sz w:val="16"/>
              </w:rPr>
              <w:t xml:space="preserve"> </w:t>
            </w:r>
            <w:r>
              <w:rPr>
                <w:w w:val="95"/>
                <w:sz w:val="16"/>
              </w:rPr>
              <w:t>personne,</w:t>
            </w:r>
            <w:r>
              <w:rPr>
                <w:spacing w:val="-14"/>
                <w:w w:val="95"/>
                <w:sz w:val="16"/>
              </w:rPr>
              <w:t xml:space="preserve"> </w:t>
            </w:r>
            <w:r>
              <w:rPr>
                <w:w w:val="95"/>
                <w:sz w:val="16"/>
              </w:rPr>
              <w:t>de</w:t>
            </w:r>
            <w:r>
              <w:rPr>
                <w:spacing w:val="-14"/>
                <w:w w:val="95"/>
                <w:sz w:val="16"/>
              </w:rPr>
              <w:t xml:space="preserve"> </w:t>
            </w:r>
            <w:r>
              <w:rPr>
                <w:w w:val="95"/>
                <w:sz w:val="16"/>
              </w:rPr>
              <w:t>sa</w:t>
            </w:r>
            <w:r>
              <w:rPr>
                <w:spacing w:val="-14"/>
                <w:w w:val="95"/>
                <w:sz w:val="16"/>
              </w:rPr>
              <w:t xml:space="preserve"> </w:t>
            </w:r>
            <w:r>
              <w:rPr>
                <w:w w:val="95"/>
                <w:sz w:val="16"/>
              </w:rPr>
              <w:t>famille,</w:t>
            </w:r>
            <w:r>
              <w:rPr>
                <w:spacing w:val="-14"/>
                <w:w w:val="95"/>
                <w:sz w:val="16"/>
              </w:rPr>
              <w:t xml:space="preserve"> </w:t>
            </w:r>
            <w:r>
              <w:rPr>
                <w:w w:val="95"/>
                <w:sz w:val="16"/>
              </w:rPr>
              <w:t>de</w:t>
            </w:r>
            <w:r>
              <w:rPr>
                <w:spacing w:val="-14"/>
                <w:w w:val="95"/>
                <w:sz w:val="16"/>
              </w:rPr>
              <w:t xml:space="preserve"> </w:t>
            </w:r>
            <w:r>
              <w:rPr>
                <w:w w:val="95"/>
                <w:sz w:val="16"/>
              </w:rPr>
              <w:t xml:space="preserve">l’entourage </w:t>
            </w:r>
            <w:r>
              <w:rPr>
                <w:w w:val="90"/>
                <w:sz w:val="16"/>
              </w:rPr>
              <w:t>Pertinence du</w:t>
            </w:r>
            <w:r>
              <w:rPr>
                <w:spacing w:val="2"/>
                <w:w w:val="90"/>
                <w:sz w:val="16"/>
              </w:rPr>
              <w:t xml:space="preserve"> </w:t>
            </w:r>
            <w:r>
              <w:rPr>
                <w:w w:val="90"/>
                <w:sz w:val="16"/>
              </w:rPr>
              <w:t>questionnement</w:t>
            </w:r>
          </w:p>
          <w:p w14:paraId="7E90096D" w14:textId="77777777" w:rsidR="00C0112C" w:rsidRDefault="00CD3D10">
            <w:pPr>
              <w:pStyle w:val="TableParagraph"/>
              <w:spacing w:line="176" w:lineRule="exact"/>
              <w:ind w:left="100" w:right="2677"/>
              <w:rPr>
                <w:sz w:val="16"/>
              </w:rPr>
            </w:pPr>
            <w:r>
              <w:rPr>
                <w:w w:val="90"/>
                <w:sz w:val="16"/>
              </w:rPr>
              <w:t>Recueil d’informations fiables, actualisées et utilisables Détermination des priorités</w:t>
            </w:r>
          </w:p>
          <w:p w14:paraId="7E90096E" w14:textId="77777777" w:rsidR="00C0112C" w:rsidRDefault="00CD3D10">
            <w:pPr>
              <w:pStyle w:val="TableParagraph"/>
              <w:spacing w:line="184" w:lineRule="exact"/>
              <w:ind w:left="100"/>
              <w:rPr>
                <w:sz w:val="16"/>
              </w:rPr>
            </w:pPr>
            <w:r>
              <w:rPr>
                <w:w w:val="95"/>
                <w:sz w:val="16"/>
              </w:rPr>
              <w:t>Respect de ses limites de compétences</w:t>
            </w:r>
          </w:p>
        </w:tc>
      </w:tr>
      <w:tr w:rsidR="00C0112C" w14:paraId="7E900975" w14:textId="77777777">
        <w:trPr>
          <w:trHeight w:hRule="exact" w:val="897"/>
        </w:trPr>
        <w:tc>
          <w:tcPr>
            <w:tcW w:w="3118" w:type="dxa"/>
            <w:tcBorders>
              <w:top w:val="single" w:sz="2" w:space="0" w:color="000000"/>
              <w:bottom w:val="single" w:sz="2" w:space="0" w:color="000000"/>
              <w:right w:val="single" w:sz="2" w:space="0" w:color="000000"/>
            </w:tcBorders>
          </w:tcPr>
          <w:p w14:paraId="7E900970" w14:textId="77777777" w:rsidR="00C0112C" w:rsidRDefault="00C0112C">
            <w:pPr>
              <w:pStyle w:val="TableParagraph"/>
              <w:ind w:left="0"/>
              <w:rPr>
                <w:rFonts w:ascii="Times New Roman"/>
                <w:i/>
                <w:sz w:val="20"/>
              </w:rPr>
            </w:pPr>
          </w:p>
          <w:p w14:paraId="7E900971" w14:textId="77777777" w:rsidR="00C0112C" w:rsidRDefault="00CD3D10">
            <w:pPr>
              <w:pStyle w:val="TableParagraph"/>
              <w:spacing w:before="146"/>
              <w:rPr>
                <w:sz w:val="16"/>
              </w:rPr>
            </w:pPr>
            <w:r>
              <w:rPr>
                <w:w w:val="95"/>
                <w:sz w:val="16"/>
              </w:rPr>
              <w:t>1.1.4 Présenter le service ou la structure</w:t>
            </w:r>
          </w:p>
        </w:tc>
        <w:tc>
          <w:tcPr>
            <w:tcW w:w="6786" w:type="dxa"/>
            <w:tcBorders>
              <w:top w:val="single" w:sz="2" w:space="0" w:color="000000"/>
              <w:left w:val="single" w:sz="2" w:space="0" w:color="000000"/>
              <w:bottom w:val="single" w:sz="2" w:space="0" w:color="000000"/>
            </w:tcBorders>
          </w:tcPr>
          <w:p w14:paraId="7E900972" w14:textId="77777777" w:rsidR="00C0112C" w:rsidRDefault="00CD3D10">
            <w:pPr>
              <w:pStyle w:val="TableParagraph"/>
              <w:spacing w:before="111" w:line="186" w:lineRule="exact"/>
              <w:ind w:left="100"/>
              <w:rPr>
                <w:sz w:val="16"/>
              </w:rPr>
            </w:pPr>
            <w:r>
              <w:rPr>
                <w:w w:val="90"/>
                <w:sz w:val="16"/>
              </w:rPr>
              <w:t>Identification des services ou  partenaires</w:t>
            </w:r>
          </w:p>
          <w:p w14:paraId="7E900973" w14:textId="77777777" w:rsidR="00C0112C" w:rsidRDefault="00CD3D10">
            <w:pPr>
              <w:pStyle w:val="TableParagraph"/>
              <w:spacing w:before="1" w:line="176" w:lineRule="exact"/>
              <w:ind w:left="100" w:right="2606"/>
              <w:rPr>
                <w:sz w:val="16"/>
              </w:rPr>
            </w:pPr>
            <w:r>
              <w:rPr>
                <w:w w:val="95"/>
                <w:sz w:val="16"/>
              </w:rPr>
              <w:t>Prise</w:t>
            </w:r>
            <w:r>
              <w:rPr>
                <w:spacing w:val="-12"/>
                <w:w w:val="95"/>
                <w:sz w:val="16"/>
              </w:rPr>
              <w:t xml:space="preserve"> </w:t>
            </w:r>
            <w:r>
              <w:rPr>
                <w:w w:val="95"/>
                <w:sz w:val="16"/>
              </w:rPr>
              <w:t>en</w:t>
            </w:r>
            <w:r>
              <w:rPr>
                <w:spacing w:val="-12"/>
                <w:w w:val="95"/>
                <w:sz w:val="16"/>
              </w:rPr>
              <w:t xml:space="preserve"> </w:t>
            </w:r>
            <w:r>
              <w:rPr>
                <w:w w:val="95"/>
                <w:sz w:val="16"/>
              </w:rPr>
              <w:t>compte</w:t>
            </w:r>
            <w:r>
              <w:rPr>
                <w:spacing w:val="-13"/>
                <w:w w:val="95"/>
                <w:sz w:val="16"/>
              </w:rPr>
              <w:t xml:space="preserve"> </w:t>
            </w:r>
            <w:r>
              <w:rPr>
                <w:w w:val="95"/>
                <w:sz w:val="16"/>
              </w:rPr>
              <w:t>des</w:t>
            </w:r>
            <w:r>
              <w:rPr>
                <w:spacing w:val="-12"/>
                <w:w w:val="95"/>
                <w:sz w:val="16"/>
              </w:rPr>
              <w:t xml:space="preserve"> </w:t>
            </w:r>
            <w:r>
              <w:rPr>
                <w:w w:val="95"/>
                <w:sz w:val="16"/>
              </w:rPr>
              <w:t>missions</w:t>
            </w:r>
            <w:r>
              <w:rPr>
                <w:spacing w:val="-12"/>
                <w:w w:val="95"/>
                <w:sz w:val="16"/>
              </w:rPr>
              <w:t xml:space="preserve"> </w:t>
            </w:r>
            <w:r>
              <w:rPr>
                <w:w w:val="95"/>
                <w:sz w:val="16"/>
              </w:rPr>
              <w:t>des</w:t>
            </w:r>
            <w:r>
              <w:rPr>
                <w:spacing w:val="-12"/>
                <w:w w:val="95"/>
                <w:sz w:val="16"/>
              </w:rPr>
              <w:t xml:space="preserve"> </w:t>
            </w:r>
            <w:r>
              <w:rPr>
                <w:w w:val="95"/>
                <w:sz w:val="16"/>
              </w:rPr>
              <w:t>différents</w:t>
            </w:r>
            <w:r>
              <w:rPr>
                <w:spacing w:val="-13"/>
                <w:w w:val="95"/>
                <w:sz w:val="16"/>
              </w:rPr>
              <w:t xml:space="preserve"> </w:t>
            </w:r>
            <w:r>
              <w:rPr>
                <w:w w:val="95"/>
                <w:sz w:val="16"/>
              </w:rPr>
              <w:t>services</w:t>
            </w:r>
            <w:r>
              <w:rPr>
                <w:spacing w:val="-12"/>
                <w:w w:val="95"/>
                <w:sz w:val="16"/>
              </w:rPr>
              <w:t xml:space="preserve"> </w:t>
            </w:r>
            <w:r>
              <w:rPr>
                <w:w w:val="95"/>
                <w:sz w:val="16"/>
              </w:rPr>
              <w:t>ou</w:t>
            </w:r>
            <w:r>
              <w:rPr>
                <w:spacing w:val="-12"/>
                <w:w w:val="95"/>
                <w:sz w:val="16"/>
              </w:rPr>
              <w:t xml:space="preserve"> </w:t>
            </w:r>
            <w:r>
              <w:rPr>
                <w:w w:val="95"/>
                <w:sz w:val="16"/>
              </w:rPr>
              <w:t>partenaires Clarté</w:t>
            </w:r>
            <w:r>
              <w:rPr>
                <w:spacing w:val="-18"/>
                <w:w w:val="95"/>
                <w:sz w:val="16"/>
              </w:rPr>
              <w:t xml:space="preserve"> </w:t>
            </w:r>
            <w:r>
              <w:rPr>
                <w:w w:val="95"/>
                <w:sz w:val="16"/>
              </w:rPr>
              <w:t>et</w:t>
            </w:r>
            <w:r>
              <w:rPr>
                <w:spacing w:val="-19"/>
                <w:w w:val="95"/>
                <w:sz w:val="16"/>
              </w:rPr>
              <w:t xml:space="preserve"> </w:t>
            </w:r>
            <w:r>
              <w:rPr>
                <w:w w:val="95"/>
                <w:sz w:val="16"/>
              </w:rPr>
              <w:t>précision</w:t>
            </w:r>
            <w:r>
              <w:rPr>
                <w:spacing w:val="-19"/>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présentation</w:t>
            </w:r>
          </w:p>
          <w:p w14:paraId="7E900974" w14:textId="77777777" w:rsidR="00C0112C" w:rsidRDefault="00CD3D10">
            <w:pPr>
              <w:pStyle w:val="TableParagraph"/>
              <w:spacing w:line="184" w:lineRule="exact"/>
              <w:ind w:left="100"/>
              <w:rPr>
                <w:sz w:val="16"/>
              </w:rPr>
            </w:pPr>
            <w:r>
              <w:rPr>
                <w:w w:val="95"/>
                <w:sz w:val="16"/>
              </w:rPr>
              <w:t>Supports de communication adaptés à la situation</w:t>
            </w:r>
          </w:p>
        </w:tc>
      </w:tr>
      <w:tr w:rsidR="00C0112C" w14:paraId="7E90097B" w14:textId="77777777">
        <w:trPr>
          <w:trHeight w:hRule="exact" w:val="1248"/>
        </w:trPr>
        <w:tc>
          <w:tcPr>
            <w:tcW w:w="3118" w:type="dxa"/>
            <w:tcBorders>
              <w:top w:val="single" w:sz="2" w:space="0" w:color="000000"/>
              <w:bottom w:val="single" w:sz="2" w:space="0" w:color="000000"/>
              <w:right w:val="single" w:sz="2" w:space="0" w:color="000000"/>
            </w:tcBorders>
          </w:tcPr>
          <w:p w14:paraId="7E900976" w14:textId="77777777" w:rsidR="00C0112C" w:rsidRDefault="00C0112C">
            <w:pPr>
              <w:pStyle w:val="TableParagraph"/>
              <w:spacing w:before="3"/>
              <w:ind w:left="0"/>
              <w:rPr>
                <w:rFonts w:ascii="Times New Roman"/>
                <w:i/>
                <w:sz w:val="28"/>
              </w:rPr>
            </w:pPr>
          </w:p>
          <w:p w14:paraId="7E900977" w14:textId="77777777" w:rsidR="00C0112C" w:rsidRDefault="00CD3D10">
            <w:pPr>
              <w:pStyle w:val="TableParagraph"/>
              <w:spacing w:line="164" w:lineRule="exact"/>
              <w:ind w:left="264" w:right="82" w:hanging="165"/>
              <w:rPr>
                <w:sz w:val="16"/>
              </w:rPr>
            </w:pPr>
            <w:r>
              <w:rPr>
                <w:w w:val="95"/>
                <w:sz w:val="16"/>
              </w:rPr>
              <w:t>1.1.5</w:t>
            </w:r>
            <w:r>
              <w:rPr>
                <w:spacing w:val="-13"/>
                <w:w w:val="95"/>
                <w:sz w:val="16"/>
              </w:rPr>
              <w:t xml:space="preserve"> </w:t>
            </w:r>
            <w:r>
              <w:rPr>
                <w:w w:val="95"/>
                <w:sz w:val="16"/>
              </w:rPr>
              <w:t>Adapter</w:t>
            </w:r>
            <w:r>
              <w:rPr>
                <w:spacing w:val="-13"/>
                <w:w w:val="95"/>
                <w:sz w:val="16"/>
              </w:rPr>
              <w:t xml:space="preserve"> </w:t>
            </w:r>
            <w:r>
              <w:rPr>
                <w:w w:val="95"/>
                <w:sz w:val="16"/>
              </w:rPr>
              <w:t>sa</w:t>
            </w:r>
            <w:r>
              <w:rPr>
                <w:spacing w:val="-14"/>
                <w:w w:val="95"/>
                <w:sz w:val="16"/>
              </w:rPr>
              <w:t xml:space="preserve"> </w:t>
            </w:r>
            <w:r>
              <w:rPr>
                <w:w w:val="95"/>
                <w:sz w:val="16"/>
              </w:rPr>
              <w:t>réponse</w:t>
            </w:r>
            <w:r>
              <w:rPr>
                <w:spacing w:val="-13"/>
                <w:w w:val="95"/>
                <w:sz w:val="16"/>
              </w:rPr>
              <w:t xml:space="preserve"> </w:t>
            </w:r>
            <w:r>
              <w:rPr>
                <w:w w:val="95"/>
                <w:sz w:val="16"/>
              </w:rPr>
              <w:t>en</w:t>
            </w:r>
            <w:r>
              <w:rPr>
                <w:spacing w:val="-13"/>
                <w:w w:val="95"/>
                <w:sz w:val="16"/>
              </w:rPr>
              <w:t xml:space="preserve"> </w:t>
            </w:r>
            <w:r>
              <w:rPr>
                <w:w w:val="95"/>
                <w:sz w:val="16"/>
              </w:rPr>
              <w:t>fonction</w:t>
            </w:r>
            <w:r>
              <w:rPr>
                <w:spacing w:val="-13"/>
                <w:w w:val="95"/>
                <w:sz w:val="16"/>
              </w:rPr>
              <w:t xml:space="preserve"> </w:t>
            </w:r>
            <w:r>
              <w:rPr>
                <w:w w:val="95"/>
                <w:sz w:val="16"/>
              </w:rPr>
              <w:t>des</w:t>
            </w:r>
            <w:r>
              <w:rPr>
                <w:spacing w:val="-13"/>
                <w:w w:val="95"/>
                <w:sz w:val="16"/>
              </w:rPr>
              <w:t xml:space="preserve"> </w:t>
            </w:r>
            <w:r>
              <w:rPr>
                <w:w w:val="95"/>
                <w:sz w:val="16"/>
              </w:rPr>
              <w:t>attitu- des</w:t>
            </w:r>
            <w:r>
              <w:rPr>
                <w:spacing w:val="-22"/>
                <w:w w:val="95"/>
                <w:sz w:val="16"/>
              </w:rPr>
              <w:t xml:space="preserve"> </w:t>
            </w:r>
            <w:r>
              <w:rPr>
                <w:w w:val="95"/>
                <w:sz w:val="16"/>
              </w:rPr>
              <w:t>et</w:t>
            </w:r>
            <w:r>
              <w:rPr>
                <w:spacing w:val="-22"/>
                <w:w w:val="95"/>
                <w:sz w:val="16"/>
              </w:rPr>
              <w:t xml:space="preserve"> </w:t>
            </w:r>
            <w:r>
              <w:rPr>
                <w:w w:val="95"/>
                <w:sz w:val="16"/>
              </w:rPr>
              <w:t>comportements</w:t>
            </w:r>
            <w:r>
              <w:rPr>
                <w:spacing w:val="-22"/>
                <w:w w:val="95"/>
                <w:sz w:val="16"/>
              </w:rPr>
              <w:t xml:space="preserve"> </w:t>
            </w:r>
            <w:r>
              <w:rPr>
                <w:w w:val="95"/>
                <w:sz w:val="16"/>
              </w:rPr>
              <w:t>de</w:t>
            </w:r>
            <w:r>
              <w:rPr>
                <w:spacing w:val="-22"/>
                <w:w w:val="95"/>
                <w:sz w:val="16"/>
              </w:rPr>
              <w:t xml:space="preserve"> </w:t>
            </w:r>
            <w:r>
              <w:rPr>
                <w:w w:val="95"/>
                <w:sz w:val="16"/>
              </w:rPr>
              <w:t>la</w:t>
            </w:r>
            <w:r>
              <w:rPr>
                <w:spacing w:val="-22"/>
                <w:w w:val="95"/>
                <w:sz w:val="16"/>
              </w:rPr>
              <w:t xml:space="preserve"> </w:t>
            </w:r>
            <w:r>
              <w:rPr>
                <w:w w:val="95"/>
                <w:sz w:val="16"/>
              </w:rPr>
              <w:t>ou</w:t>
            </w:r>
            <w:r>
              <w:rPr>
                <w:spacing w:val="-22"/>
                <w:w w:val="95"/>
                <w:sz w:val="16"/>
              </w:rPr>
              <w:t xml:space="preserve"> </w:t>
            </w:r>
            <w:r>
              <w:rPr>
                <w:w w:val="95"/>
                <w:sz w:val="16"/>
              </w:rPr>
              <w:t>des</w:t>
            </w:r>
            <w:r>
              <w:rPr>
                <w:spacing w:val="-22"/>
                <w:w w:val="95"/>
                <w:sz w:val="16"/>
              </w:rPr>
              <w:t xml:space="preserve"> </w:t>
            </w:r>
            <w:r>
              <w:rPr>
                <w:w w:val="95"/>
                <w:sz w:val="16"/>
              </w:rPr>
              <w:t xml:space="preserve">personnes, </w:t>
            </w:r>
            <w:r>
              <w:rPr>
                <w:sz w:val="16"/>
              </w:rPr>
              <w:t xml:space="preserve">en fonction de différentes situations dont </w:t>
            </w:r>
            <w:r>
              <w:rPr>
                <w:w w:val="90"/>
                <w:sz w:val="16"/>
              </w:rPr>
              <w:t>situation de</w:t>
            </w:r>
            <w:r>
              <w:rPr>
                <w:spacing w:val="9"/>
                <w:w w:val="90"/>
                <w:sz w:val="16"/>
              </w:rPr>
              <w:t xml:space="preserve"> </w:t>
            </w:r>
            <w:r>
              <w:rPr>
                <w:w w:val="90"/>
                <w:sz w:val="16"/>
              </w:rPr>
              <w:t>conflit</w:t>
            </w:r>
          </w:p>
        </w:tc>
        <w:tc>
          <w:tcPr>
            <w:tcW w:w="6786" w:type="dxa"/>
            <w:tcBorders>
              <w:top w:val="single" w:sz="2" w:space="0" w:color="000000"/>
              <w:left w:val="single" w:sz="2" w:space="0" w:color="000000"/>
              <w:bottom w:val="single" w:sz="2" w:space="0" w:color="000000"/>
            </w:tcBorders>
          </w:tcPr>
          <w:p w14:paraId="7E900978" w14:textId="77777777" w:rsidR="00C0112C" w:rsidRDefault="00CD3D10">
            <w:pPr>
              <w:pStyle w:val="TableParagraph"/>
              <w:spacing w:before="123" w:line="176" w:lineRule="exact"/>
              <w:ind w:left="100" w:right="2641"/>
              <w:rPr>
                <w:sz w:val="16"/>
              </w:rPr>
            </w:pPr>
            <w:r>
              <w:rPr>
                <w:w w:val="95"/>
                <w:sz w:val="16"/>
              </w:rPr>
              <w:t>Prise</w:t>
            </w:r>
            <w:r>
              <w:rPr>
                <w:spacing w:val="-17"/>
                <w:w w:val="95"/>
                <w:sz w:val="16"/>
              </w:rPr>
              <w:t xml:space="preserve"> </w:t>
            </w:r>
            <w:r>
              <w:rPr>
                <w:w w:val="95"/>
                <w:sz w:val="16"/>
              </w:rPr>
              <w:t>en</w:t>
            </w:r>
            <w:r>
              <w:rPr>
                <w:spacing w:val="-17"/>
                <w:w w:val="95"/>
                <w:sz w:val="16"/>
              </w:rPr>
              <w:t xml:space="preserve"> </w:t>
            </w:r>
            <w:r>
              <w:rPr>
                <w:w w:val="95"/>
                <w:sz w:val="16"/>
              </w:rPr>
              <w:t>compte</w:t>
            </w:r>
            <w:r>
              <w:rPr>
                <w:spacing w:val="-17"/>
                <w:w w:val="95"/>
                <w:sz w:val="16"/>
              </w:rPr>
              <w:t xml:space="preserve"> </w:t>
            </w:r>
            <w:r>
              <w:rPr>
                <w:w w:val="95"/>
                <w:sz w:val="16"/>
              </w:rPr>
              <w:t>objective</w:t>
            </w:r>
            <w:r>
              <w:rPr>
                <w:spacing w:val="-17"/>
                <w:w w:val="95"/>
                <w:sz w:val="16"/>
              </w:rPr>
              <w:t xml:space="preserve"> </w:t>
            </w:r>
            <w:r>
              <w:rPr>
                <w:w w:val="95"/>
                <w:sz w:val="16"/>
              </w:rPr>
              <w:t>de</w:t>
            </w:r>
            <w:r>
              <w:rPr>
                <w:spacing w:val="-17"/>
                <w:w w:val="95"/>
                <w:sz w:val="16"/>
              </w:rPr>
              <w:t xml:space="preserve"> </w:t>
            </w:r>
            <w:r>
              <w:rPr>
                <w:w w:val="95"/>
                <w:sz w:val="16"/>
              </w:rPr>
              <w:t>son</w:t>
            </w:r>
            <w:r>
              <w:rPr>
                <w:spacing w:val="-17"/>
                <w:w w:val="95"/>
                <w:sz w:val="16"/>
              </w:rPr>
              <w:t xml:space="preserve"> </w:t>
            </w:r>
            <w:r>
              <w:rPr>
                <w:w w:val="95"/>
                <w:sz w:val="16"/>
              </w:rPr>
              <w:t>attitude</w:t>
            </w:r>
            <w:r>
              <w:rPr>
                <w:spacing w:val="-17"/>
                <w:w w:val="95"/>
                <w:sz w:val="16"/>
              </w:rPr>
              <w:t xml:space="preserve"> </w:t>
            </w:r>
            <w:r>
              <w:rPr>
                <w:w w:val="95"/>
                <w:sz w:val="16"/>
              </w:rPr>
              <w:t>et</w:t>
            </w:r>
            <w:r>
              <w:rPr>
                <w:spacing w:val="-17"/>
                <w:w w:val="95"/>
                <w:sz w:val="16"/>
              </w:rPr>
              <w:t xml:space="preserve"> </w:t>
            </w:r>
            <w:r>
              <w:rPr>
                <w:w w:val="95"/>
                <w:sz w:val="16"/>
              </w:rPr>
              <w:t>de</w:t>
            </w:r>
            <w:r>
              <w:rPr>
                <w:spacing w:val="-17"/>
                <w:w w:val="95"/>
                <w:sz w:val="16"/>
              </w:rPr>
              <w:t xml:space="preserve"> </w:t>
            </w:r>
            <w:r>
              <w:rPr>
                <w:w w:val="95"/>
                <w:sz w:val="16"/>
              </w:rPr>
              <w:t>son</w:t>
            </w:r>
            <w:r>
              <w:rPr>
                <w:spacing w:val="-17"/>
                <w:w w:val="95"/>
                <w:sz w:val="16"/>
              </w:rPr>
              <w:t xml:space="preserve"> </w:t>
            </w:r>
            <w:r>
              <w:rPr>
                <w:w w:val="95"/>
                <w:sz w:val="16"/>
              </w:rPr>
              <w:t>comportement. Langage</w:t>
            </w:r>
            <w:r>
              <w:rPr>
                <w:spacing w:val="-17"/>
                <w:w w:val="95"/>
                <w:sz w:val="16"/>
              </w:rPr>
              <w:t xml:space="preserve"> </w:t>
            </w:r>
            <w:r>
              <w:rPr>
                <w:w w:val="95"/>
                <w:sz w:val="16"/>
              </w:rPr>
              <w:t>et</w:t>
            </w:r>
            <w:r>
              <w:rPr>
                <w:spacing w:val="-17"/>
                <w:w w:val="95"/>
                <w:sz w:val="16"/>
              </w:rPr>
              <w:t xml:space="preserve"> </w:t>
            </w:r>
            <w:r>
              <w:rPr>
                <w:w w:val="95"/>
                <w:sz w:val="16"/>
              </w:rPr>
              <w:t>comportement</w:t>
            </w:r>
            <w:r>
              <w:rPr>
                <w:spacing w:val="-18"/>
                <w:w w:val="95"/>
                <w:sz w:val="16"/>
              </w:rPr>
              <w:t xml:space="preserve"> </w:t>
            </w:r>
            <w:r>
              <w:rPr>
                <w:w w:val="95"/>
                <w:sz w:val="16"/>
              </w:rPr>
              <w:t>adaptés</w:t>
            </w:r>
            <w:r>
              <w:rPr>
                <w:spacing w:val="-17"/>
                <w:w w:val="95"/>
                <w:sz w:val="16"/>
              </w:rPr>
              <w:t xml:space="preserve"> </w:t>
            </w:r>
            <w:r>
              <w:rPr>
                <w:w w:val="95"/>
                <w:sz w:val="16"/>
              </w:rPr>
              <w:t>à</w:t>
            </w:r>
            <w:r>
              <w:rPr>
                <w:spacing w:val="-17"/>
                <w:w w:val="95"/>
                <w:sz w:val="16"/>
              </w:rPr>
              <w:t xml:space="preserve"> </w:t>
            </w:r>
            <w:r>
              <w:rPr>
                <w:w w:val="95"/>
                <w:sz w:val="16"/>
              </w:rPr>
              <w:t>la</w:t>
            </w:r>
            <w:r>
              <w:rPr>
                <w:spacing w:val="-17"/>
                <w:w w:val="95"/>
                <w:sz w:val="16"/>
              </w:rPr>
              <w:t xml:space="preserve"> </w:t>
            </w:r>
            <w:r>
              <w:rPr>
                <w:w w:val="95"/>
                <w:sz w:val="16"/>
              </w:rPr>
              <w:t>situation</w:t>
            </w:r>
          </w:p>
          <w:p w14:paraId="7E900979" w14:textId="77777777" w:rsidR="00C0112C" w:rsidRDefault="00CD3D10">
            <w:pPr>
              <w:pStyle w:val="TableParagraph"/>
              <w:spacing w:line="176" w:lineRule="exact"/>
              <w:ind w:left="100" w:right="3013"/>
              <w:rPr>
                <w:sz w:val="16"/>
              </w:rPr>
            </w:pPr>
            <w:r>
              <w:rPr>
                <w:w w:val="95"/>
                <w:sz w:val="16"/>
              </w:rPr>
              <w:t>Orientation</w:t>
            </w:r>
            <w:r>
              <w:rPr>
                <w:spacing w:val="-14"/>
                <w:w w:val="95"/>
                <w:sz w:val="16"/>
              </w:rPr>
              <w:t xml:space="preserve"> </w:t>
            </w:r>
            <w:r>
              <w:rPr>
                <w:w w:val="95"/>
                <w:sz w:val="16"/>
              </w:rPr>
              <w:t>vers</w:t>
            </w:r>
            <w:r>
              <w:rPr>
                <w:spacing w:val="-15"/>
                <w:w w:val="95"/>
                <w:sz w:val="16"/>
              </w:rPr>
              <w:t xml:space="preserve"> </w:t>
            </w:r>
            <w:r>
              <w:rPr>
                <w:w w:val="95"/>
                <w:sz w:val="16"/>
              </w:rPr>
              <w:t>le</w:t>
            </w:r>
            <w:r>
              <w:rPr>
                <w:spacing w:val="-14"/>
                <w:w w:val="95"/>
                <w:sz w:val="16"/>
              </w:rPr>
              <w:t xml:space="preserve"> </w:t>
            </w:r>
            <w:r>
              <w:rPr>
                <w:w w:val="95"/>
                <w:sz w:val="16"/>
              </w:rPr>
              <w:t>service</w:t>
            </w:r>
            <w:r>
              <w:rPr>
                <w:spacing w:val="-15"/>
                <w:w w:val="95"/>
                <w:sz w:val="16"/>
              </w:rPr>
              <w:t xml:space="preserve"> </w:t>
            </w:r>
            <w:r>
              <w:rPr>
                <w:w w:val="95"/>
                <w:sz w:val="16"/>
              </w:rPr>
              <w:t>adapté</w:t>
            </w:r>
            <w:r>
              <w:rPr>
                <w:spacing w:val="-14"/>
                <w:w w:val="95"/>
                <w:sz w:val="16"/>
              </w:rPr>
              <w:t xml:space="preserve"> </w:t>
            </w:r>
            <w:r>
              <w:rPr>
                <w:w w:val="95"/>
                <w:sz w:val="16"/>
              </w:rPr>
              <w:t>en</w:t>
            </w:r>
            <w:r>
              <w:rPr>
                <w:spacing w:val="-15"/>
                <w:w w:val="95"/>
                <w:sz w:val="16"/>
              </w:rPr>
              <w:t xml:space="preserve"> </w:t>
            </w:r>
            <w:r>
              <w:rPr>
                <w:w w:val="95"/>
                <w:sz w:val="16"/>
              </w:rPr>
              <w:t>fonction</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demande Pertinence</w:t>
            </w:r>
            <w:r>
              <w:rPr>
                <w:spacing w:val="-20"/>
                <w:w w:val="95"/>
                <w:sz w:val="16"/>
              </w:rPr>
              <w:t xml:space="preserve"> </w:t>
            </w:r>
            <w:r>
              <w:rPr>
                <w:w w:val="95"/>
                <w:sz w:val="16"/>
              </w:rPr>
              <w:t>et</w:t>
            </w:r>
            <w:r>
              <w:rPr>
                <w:spacing w:val="-20"/>
                <w:w w:val="95"/>
                <w:sz w:val="16"/>
              </w:rPr>
              <w:t xml:space="preserve"> </w:t>
            </w:r>
            <w:r>
              <w:rPr>
                <w:w w:val="95"/>
                <w:sz w:val="16"/>
              </w:rPr>
              <w:t>rapidité</w:t>
            </w:r>
            <w:r>
              <w:rPr>
                <w:spacing w:val="-20"/>
                <w:w w:val="95"/>
                <w:sz w:val="16"/>
              </w:rPr>
              <w:t xml:space="preserve"> </w:t>
            </w:r>
            <w:r>
              <w:rPr>
                <w:w w:val="95"/>
                <w:sz w:val="16"/>
              </w:rPr>
              <w:t>de</w:t>
            </w:r>
            <w:r>
              <w:rPr>
                <w:spacing w:val="-20"/>
                <w:w w:val="95"/>
                <w:sz w:val="16"/>
              </w:rPr>
              <w:t xml:space="preserve"> </w:t>
            </w:r>
            <w:r>
              <w:rPr>
                <w:w w:val="95"/>
                <w:sz w:val="16"/>
              </w:rPr>
              <w:t>la</w:t>
            </w:r>
            <w:r>
              <w:rPr>
                <w:spacing w:val="-19"/>
                <w:w w:val="95"/>
                <w:sz w:val="16"/>
              </w:rPr>
              <w:t xml:space="preserve"> </w:t>
            </w:r>
            <w:r>
              <w:rPr>
                <w:w w:val="95"/>
                <w:sz w:val="16"/>
              </w:rPr>
              <w:t>réponse</w:t>
            </w:r>
          </w:p>
          <w:p w14:paraId="7E90097A" w14:textId="77777777" w:rsidR="00C0112C" w:rsidRDefault="00CD3D10">
            <w:pPr>
              <w:pStyle w:val="TableParagraph"/>
              <w:spacing w:line="176" w:lineRule="exact"/>
              <w:ind w:left="100" w:right="3291"/>
              <w:rPr>
                <w:sz w:val="16"/>
              </w:rPr>
            </w:pPr>
            <w:r>
              <w:rPr>
                <w:w w:val="95"/>
                <w:sz w:val="16"/>
              </w:rPr>
              <w:t>Satisfaction</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personne,</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famille,</w:t>
            </w:r>
            <w:r>
              <w:rPr>
                <w:spacing w:val="-13"/>
                <w:w w:val="95"/>
                <w:sz w:val="16"/>
              </w:rPr>
              <w:t xml:space="preserve"> </w:t>
            </w:r>
            <w:r>
              <w:rPr>
                <w:w w:val="95"/>
                <w:sz w:val="16"/>
              </w:rPr>
              <w:t>de</w:t>
            </w:r>
            <w:r>
              <w:rPr>
                <w:spacing w:val="-13"/>
                <w:w w:val="95"/>
                <w:sz w:val="16"/>
              </w:rPr>
              <w:t xml:space="preserve"> </w:t>
            </w:r>
            <w:r>
              <w:rPr>
                <w:w w:val="95"/>
                <w:sz w:val="16"/>
              </w:rPr>
              <w:t>l’entourage Prise</w:t>
            </w:r>
            <w:r>
              <w:rPr>
                <w:spacing w:val="-11"/>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de</w:t>
            </w:r>
            <w:r>
              <w:rPr>
                <w:spacing w:val="-12"/>
                <w:w w:val="95"/>
                <w:sz w:val="16"/>
              </w:rPr>
              <w:t xml:space="preserve"> </w:t>
            </w:r>
            <w:r>
              <w:rPr>
                <w:w w:val="95"/>
                <w:sz w:val="16"/>
              </w:rPr>
              <w:t>la</w:t>
            </w:r>
            <w:r>
              <w:rPr>
                <w:spacing w:val="-11"/>
                <w:w w:val="95"/>
                <w:sz w:val="16"/>
              </w:rPr>
              <w:t xml:space="preserve"> </w:t>
            </w:r>
            <w:r>
              <w:rPr>
                <w:w w:val="95"/>
                <w:sz w:val="16"/>
              </w:rPr>
              <w:t>situation</w:t>
            </w:r>
            <w:r>
              <w:rPr>
                <w:spacing w:val="-12"/>
                <w:w w:val="95"/>
                <w:sz w:val="16"/>
              </w:rPr>
              <w:t xml:space="preserve"> </w:t>
            </w:r>
            <w:r>
              <w:rPr>
                <w:w w:val="95"/>
                <w:sz w:val="16"/>
              </w:rPr>
              <w:t>de</w:t>
            </w:r>
            <w:r>
              <w:rPr>
                <w:spacing w:val="-12"/>
                <w:w w:val="95"/>
                <w:sz w:val="16"/>
              </w:rPr>
              <w:t xml:space="preserve"> </w:t>
            </w:r>
            <w:r>
              <w:rPr>
                <w:w w:val="95"/>
                <w:sz w:val="16"/>
              </w:rPr>
              <w:t>conflit</w:t>
            </w:r>
          </w:p>
        </w:tc>
      </w:tr>
      <w:tr w:rsidR="00C0112C" w14:paraId="7E90097D" w14:textId="77777777">
        <w:trPr>
          <w:trHeight w:hRule="exact" w:val="370"/>
        </w:trPr>
        <w:tc>
          <w:tcPr>
            <w:tcW w:w="9904" w:type="dxa"/>
            <w:gridSpan w:val="2"/>
            <w:tcBorders>
              <w:top w:val="single" w:sz="2" w:space="0" w:color="000000"/>
              <w:bottom w:val="single" w:sz="2" w:space="0" w:color="000000"/>
            </w:tcBorders>
            <w:shd w:val="clear" w:color="auto" w:fill="D8D8D8"/>
          </w:tcPr>
          <w:p w14:paraId="7E90097C" w14:textId="77777777" w:rsidR="00C0112C" w:rsidRDefault="00CD3D10">
            <w:pPr>
              <w:pStyle w:val="TableParagraph"/>
              <w:spacing w:before="108"/>
              <w:ind w:left="223"/>
              <w:rPr>
                <w:rFonts w:ascii="Lucida Sans" w:hAnsi="Lucida Sans"/>
                <w:b/>
                <w:sz w:val="16"/>
              </w:rPr>
            </w:pPr>
            <w:r>
              <w:rPr>
                <w:rFonts w:ascii="Lucida Sans" w:hAnsi="Lucida Sans"/>
                <w:b/>
                <w:w w:val="75"/>
                <w:sz w:val="16"/>
              </w:rPr>
              <w:t>1.2</w:t>
            </w:r>
            <w:r>
              <w:rPr>
                <w:rFonts w:ascii="Lucida Sans" w:hAnsi="Lucida Sans"/>
                <w:b/>
                <w:spacing w:val="-10"/>
                <w:w w:val="75"/>
                <w:sz w:val="16"/>
              </w:rPr>
              <w:t xml:space="preserve"> </w:t>
            </w:r>
            <w:r>
              <w:rPr>
                <w:rFonts w:ascii="Lucida Sans" w:hAnsi="Lucida Sans"/>
                <w:b/>
                <w:w w:val="75"/>
                <w:sz w:val="16"/>
              </w:rPr>
              <w:t>Participer</w:t>
            </w:r>
            <w:r>
              <w:rPr>
                <w:rFonts w:ascii="Lucida Sans" w:hAnsi="Lucida Sans"/>
                <w:b/>
                <w:spacing w:val="-10"/>
                <w:w w:val="75"/>
                <w:sz w:val="16"/>
              </w:rPr>
              <w:t xml:space="preserve"> </w:t>
            </w:r>
            <w:r>
              <w:rPr>
                <w:rFonts w:ascii="Lucida Sans" w:hAnsi="Lucida Sans"/>
                <w:b/>
                <w:w w:val="75"/>
                <w:sz w:val="16"/>
              </w:rPr>
              <w:t>à</w:t>
            </w:r>
            <w:r>
              <w:rPr>
                <w:rFonts w:ascii="Lucida Sans" w:hAnsi="Lucida Sans"/>
                <w:b/>
                <w:spacing w:val="-10"/>
                <w:w w:val="75"/>
                <w:sz w:val="16"/>
              </w:rPr>
              <w:t xml:space="preserve"> </w:t>
            </w:r>
            <w:r>
              <w:rPr>
                <w:rFonts w:ascii="Lucida Sans" w:hAnsi="Lucida Sans"/>
                <w:b/>
                <w:w w:val="75"/>
                <w:sz w:val="16"/>
              </w:rPr>
              <w:t>la</w:t>
            </w:r>
            <w:r>
              <w:rPr>
                <w:rFonts w:ascii="Lucida Sans" w:hAnsi="Lucida Sans"/>
                <w:b/>
                <w:spacing w:val="-10"/>
                <w:w w:val="75"/>
                <w:sz w:val="16"/>
              </w:rPr>
              <w:t xml:space="preserve"> </w:t>
            </w:r>
            <w:r>
              <w:rPr>
                <w:rFonts w:ascii="Lucida Sans" w:hAnsi="Lucida Sans"/>
                <w:b/>
                <w:w w:val="75"/>
                <w:sz w:val="16"/>
              </w:rPr>
              <w:t>conception,</w:t>
            </w:r>
            <w:r>
              <w:rPr>
                <w:rFonts w:ascii="Lucida Sans" w:hAnsi="Lucida Sans"/>
                <w:b/>
                <w:spacing w:val="-10"/>
                <w:w w:val="75"/>
                <w:sz w:val="16"/>
              </w:rPr>
              <w:t xml:space="preserve"> </w:t>
            </w:r>
            <w:r>
              <w:rPr>
                <w:rFonts w:ascii="Lucida Sans" w:hAnsi="Lucida Sans"/>
                <w:b/>
                <w:w w:val="75"/>
                <w:sz w:val="16"/>
              </w:rPr>
              <w:t>au</w:t>
            </w:r>
            <w:r>
              <w:rPr>
                <w:rFonts w:ascii="Lucida Sans" w:hAnsi="Lucida Sans"/>
                <w:b/>
                <w:spacing w:val="-10"/>
                <w:w w:val="75"/>
                <w:sz w:val="16"/>
              </w:rPr>
              <w:t xml:space="preserve"> </w:t>
            </w:r>
            <w:r>
              <w:rPr>
                <w:rFonts w:ascii="Lucida Sans" w:hAnsi="Lucida Sans"/>
                <w:b/>
                <w:w w:val="75"/>
                <w:sz w:val="16"/>
              </w:rPr>
              <w:t>suivi,</w:t>
            </w:r>
            <w:r>
              <w:rPr>
                <w:rFonts w:ascii="Lucida Sans" w:hAnsi="Lucida Sans"/>
                <w:b/>
                <w:spacing w:val="-10"/>
                <w:w w:val="75"/>
                <w:sz w:val="16"/>
              </w:rPr>
              <w:t xml:space="preserve"> </w:t>
            </w:r>
            <w:r>
              <w:rPr>
                <w:rFonts w:ascii="Lucida Sans" w:hAnsi="Lucida Sans"/>
                <w:b/>
                <w:w w:val="75"/>
                <w:sz w:val="16"/>
              </w:rPr>
              <w:t>à</w:t>
            </w:r>
            <w:r>
              <w:rPr>
                <w:rFonts w:ascii="Lucida Sans" w:hAnsi="Lucida Sans"/>
                <w:b/>
                <w:spacing w:val="-11"/>
                <w:w w:val="75"/>
                <w:sz w:val="16"/>
              </w:rPr>
              <w:t xml:space="preserve"> </w:t>
            </w:r>
            <w:r>
              <w:rPr>
                <w:rFonts w:ascii="Lucida Sans" w:hAnsi="Lucida Sans"/>
                <w:b/>
                <w:w w:val="75"/>
                <w:sz w:val="16"/>
              </w:rPr>
              <w:t>la</w:t>
            </w:r>
            <w:r>
              <w:rPr>
                <w:rFonts w:ascii="Lucida Sans" w:hAnsi="Lucida Sans"/>
                <w:b/>
                <w:spacing w:val="-9"/>
                <w:w w:val="75"/>
                <w:sz w:val="16"/>
              </w:rPr>
              <w:t xml:space="preserve"> </w:t>
            </w:r>
            <w:r>
              <w:rPr>
                <w:rFonts w:ascii="Lucida Sans" w:hAnsi="Lucida Sans"/>
                <w:b/>
                <w:w w:val="75"/>
                <w:sz w:val="16"/>
              </w:rPr>
              <w:t>mise</w:t>
            </w:r>
            <w:r>
              <w:rPr>
                <w:rFonts w:ascii="Lucida Sans" w:hAnsi="Lucida Sans"/>
                <w:b/>
                <w:spacing w:val="-10"/>
                <w:w w:val="75"/>
                <w:sz w:val="16"/>
              </w:rPr>
              <w:t xml:space="preserve"> </w:t>
            </w:r>
            <w:r>
              <w:rPr>
                <w:rFonts w:ascii="Lucida Sans" w:hAnsi="Lucida Sans"/>
                <w:b/>
                <w:w w:val="75"/>
                <w:sz w:val="16"/>
              </w:rPr>
              <w:t>en</w:t>
            </w:r>
            <w:r>
              <w:rPr>
                <w:rFonts w:ascii="Lucida Sans" w:hAnsi="Lucida Sans"/>
                <w:b/>
                <w:spacing w:val="-10"/>
                <w:w w:val="75"/>
                <w:sz w:val="16"/>
              </w:rPr>
              <w:t xml:space="preserve"> </w:t>
            </w:r>
            <w:r>
              <w:rPr>
                <w:rFonts w:ascii="Lucida Sans" w:hAnsi="Lucida Sans"/>
                <w:b/>
                <w:w w:val="75"/>
                <w:sz w:val="16"/>
              </w:rPr>
              <w:t>œuvre</w:t>
            </w:r>
            <w:r>
              <w:rPr>
                <w:rFonts w:ascii="Lucida Sans" w:hAnsi="Lucida Sans"/>
                <w:b/>
                <w:spacing w:val="-10"/>
                <w:w w:val="75"/>
                <w:sz w:val="16"/>
              </w:rPr>
              <w:t xml:space="preserve"> </w:t>
            </w:r>
            <w:r>
              <w:rPr>
                <w:rFonts w:ascii="Lucida Sans" w:hAnsi="Lucida Sans"/>
                <w:b/>
                <w:w w:val="75"/>
                <w:sz w:val="16"/>
              </w:rPr>
              <w:t>et</w:t>
            </w:r>
            <w:r>
              <w:rPr>
                <w:rFonts w:ascii="Lucida Sans" w:hAnsi="Lucida Sans"/>
                <w:b/>
                <w:spacing w:val="-10"/>
                <w:w w:val="75"/>
                <w:sz w:val="16"/>
              </w:rPr>
              <w:t xml:space="preserve"> </w:t>
            </w:r>
            <w:r>
              <w:rPr>
                <w:rFonts w:ascii="Lucida Sans" w:hAnsi="Lucida Sans"/>
                <w:b/>
                <w:w w:val="75"/>
                <w:sz w:val="16"/>
              </w:rPr>
              <w:t>à</w:t>
            </w:r>
            <w:r>
              <w:rPr>
                <w:rFonts w:ascii="Lucida Sans" w:hAnsi="Lucida Sans"/>
                <w:b/>
                <w:spacing w:val="-11"/>
                <w:w w:val="75"/>
                <w:sz w:val="16"/>
              </w:rPr>
              <w:t xml:space="preserve"> </w:t>
            </w:r>
            <w:r>
              <w:rPr>
                <w:rFonts w:ascii="Lucida Sans" w:hAnsi="Lucida Sans"/>
                <w:b/>
                <w:w w:val="75"/>
                <w:sz w:val="16"/>
              </w:rPr>
              <w:t>l’évaluation</w:t>
            </w:r>
            <w:r>
              <w:rPr>
                <w:rFonts w:ascii="Lucida Sans" w:hAnsi="Lucida Sans"/>
                <w:b/>
                <w:spacing w:val="-10"/>
                <w:w w:val="75"/>
                <w:sz w:val="16"/>
              </w:rPr>
              <w:t xml:space="preserve"> </w:t>
            </w:r>
            <w:r>
              <w:rPr>
                <w:rFonts w:ascii="Lucida Sans" w:hAnsi="Lucida Sans"/>
                <w:b/>
                <w:w w:val="75"/>
                <w:sz w:val="16"/>
              </w:rPr>
              <w:t>du</w:t>
            </w:r>
            <w:r>
              <w:rPr>
                <w:rFonts w:ascii="Lucida Sans" w:hAnsi="Lucida Sans"/>
                <w:b/>
                <w:spacing w:val="-10"/>
                <w:w w:val="75"/>
                <w:sz w:val="16"/>
              </w:rPr>
              <w:t xml:space="preserve"> </w:t>
            </w:r>
            <w:r>
              <w:rPr>
                <w:rFonts w:ascii="Lucida Sans" w:hAnsi="Lucida Sans"/>
                <w:b/>
                <w:w w:val="75"/>
                <w:sz w:val="16"/>
              </w:rPr>
              <w:t>projet</w:t>
            </w:r>
            <w:r>
              <w:rPr>
                <w:rFonts w:ascii="Lucida Sans" w:hAnsi="Lucida Sans"/>
                <w:b/>
                <w:spacing w:val="-9"/>
                <w:w w:val="75"/>
                <w:sz w:val="16"/>
              </w:rPr>
              <w:t xml:space="preserve"> </w:t>
            </w:r>
            <w:r>
              <w:rPr>
                <w:rFonts w:ascii="Lucida Sans" w:hAnsi="Lucida Sans"/>
                <w:b/>
                <w:w w:val="75"/>
                <w:sz w:val="16"/>
              </w:rPr>
              <w:t>individualisé,</w:t>
            </w:r>
            <w:r>
              <w:rPr>
                <w:rFonts w:ascii="Lucida Sans" w:hAnsi="Lucida Sans"/>
                <w:b/>
                <w:spacing w:val="-11"/>
                <w:w w:val="75"/>
                <w:sz w:val="16"/>
              </w:rPr>
              <w:t xml:space="preserve"> </w:t>
            </w:r>
            <w:r>
              <w:rPr>
                <w:rFonts w:ascii="Lucida Sans" w:hAnsi="Lucida Sans"/>
                <w:b/>
                <w:w w:val="75"/>
                <w:sz w:val="16"/>
              </w:rPr>
              <w:t>du</w:t>
            </w:r>
            <w:r>
              <w:rPr>
                <w:rFonts w:ascii="Lucida Sans" w:hAnsi="Lucida Sans"/>
                <w:b/>
                <w:spacing w:val="-10"/>
                <w:w w:val="75"/>
                <w:sz w:val="16"/>
              </w:rPr>
              <w:t xml:space="preserve"> </w:t>
            </w:r>
            <w:r>
              <w:rPr>
                <w:rFonts w:ascii="Lucida Sans" w:hAnsi="Lucida Sans"/>
                <w:b/>
                <w:w w:val="75"/>
                <w:sz w:val="16"/>
              </w:rPr>
              <w:t>projet</w:t>
            </w:r>
            <w:r>
              <w:rPr>
                <w:rFonts w:ascii="Lucida Sans" w:hAnsi="Lucida Sans"/>
                <w:b/>
                <w:spacing w:val="-9"/>
                <w:w w:val="75"/>
                <w:sz w:val="16"/>
              </w:rPr>
              <w:t xml:space="preserve"> </w:t>
            </w:r>
            <w:r>
              <w:rPr>
                <w:rFonts w:ascii="Lucida Sans" w:hAnsi="Lucida Sans"/>
                <w:b/>
                <w:w w:val="75"/>
                <w:sz w:val="16"/>
              </w:rPr>
              <w:t>de</w:t>
            </w:r>
            <w:r>
              <w:rPr>
                <w:rFonts w:ascii="Lucida Sans" w:hAnsi="Lucida Sans"/>
                <w:b/>
                <w:spacing w:val="-10"/>
                <w:w w:val="75"/>
                <w:sz w:val="16"/>
              </w:rPr>
              <w:t xml:space="preserve"> </w:t>
            </w:r>
            <w:r>
              <w:rPr>
                <w:rFonts w:ascii="Lucida Sans" w:hAnsi="Lucida Sans"/>
                <w:b/>
                <w:w w:val="75"/>
                <w:sz w:val="16"/>
              </w:rPr>
              <w:t>vie,</w:t>
            </w:r>
            <w:r>
              <w:rPr>
                <w:rFonts w:ascii="Lucida Sans" w:hAnsi="Lucida Sans"/>
                <w:b/>
                <w:spacing w:val="-10"/>
                <w:w w:val="75"/>
                <w:sz w:val="16"/>
              </w:rPr>
              <w:t xml:space="preserve"> </w:t>
            </w:r>
            <w:r>
              <w:rPr>
                <w:rFonts w:ascii="Lucida Sans" w:hAnsi="Lucida Sans"/>
                <w:b/>
                <w:w w:val="75"/>
                <w:sz w:val="16"/>
              </w:rPr>
              <w:t>en</w:t>
            </w:r>
            <w:r>
              <w:rPr>
                <w:rFonts w:ascii="Lucida Sans" w:hAnsi="Lucida Sans"/>
                <w:b/>
                <w:spacing w:val="-10"/>
                <w:w w:val="75"/>
                <w:sz w:val="16"/>
              </w:rPr>
              <w:t xml:space="preserve"> </w:t>
            </w:r>
            <w:r>
              <w:rPr>
                <w:rFonts w:ascii="Lucida Sans" w:hAnsi="Lucida Sans"/>
                <w:b/>
                <w:w w:val="75"/>
                <w:sz w:val="16"/>
              </w:rPr>
              <w:t>lien</w:t>
            </w:r>
            <w:r>
              <w:rPr>
                <w:rFonts w:ascii="Lucida Sans" w:hAnsi="Lucida Sans"/>
                <w:b/>
                <w:spacing w:val="-10"/>
                <w:w w:val="75"/>
                <w:sz w:val="16"/>
              </w:rPr>
              <w:t xml:space="preserve"> </w:t>
            </w:r>
            <w:r>
              <w:rPr>
                <w:rFonts w:ascii="Lucida Sans" w:hAnsi="Lucida Sans"/>
                <w:b/>
                <w:w w:val="75"/>
                <w:sz w:val="16"/>
              </w:rPr>
              <w:t>avec</w:t>
            </w:r>
            <w:r>
              <w:rPr>
                <w:rFonts w:ascii="Lucida Sans" w:hAnsi="Lucida Sans"/>
                <w:b/>
                <w:spacing w:val="-10"/>
                <w:w w:val="75"/>
                <w:sz w:val="16"/>
              </w:rPr>
              <w:t xml:space="preserve"> </w:t>
            </w:r>
            <w:r>
              <w:rPr>
                <w:rFonts w:ascii="Lucida Sans" w:hAnsi="Lucida Sans"/>
                <w:b/>
                <w:w w:val="75"/>
                <w:sz w:val="16"/>
              </w:rPr>
              <w:t>l’équipe</w:t>
            </w:r>
            <w:r>
              <w:rPr>
                <w:rFonts w:ascii="Lucida Sans" w:hAnsi="Lucida Sans"/>
                <w:b/>
                <w:spacing w:val="-9"/>
                <w:w w:val="75"/>
                <w:sz w:val="16"/>
              </w:rPr>
              <w:t xml:space="preserve"> </w:t>
            </w:r>
            <w:r>
              <w:rPr>
                <w:rFonts w:ascii="Lucida Sans" w:hAnsi="Lucida Sans"/>
                <w:b/>
                <w:w w:val="75"/>
                <w:sz w:val="16"/>
              </w:rPr>
              <w:t>pluriprofessionnelle</w:t>
            </w:r>
          </w:p>
        </w:tc>
      </w:tr>
      <w:tr w:rsidR="00C0112C" w14:paraId="7E900980" w14:textId="77777777">
        <w:trPr>
          <w:trHeight w:hRule="exact" w:val="534"/>
        </w:trPr>
        <w:tc>
          <w:tcPr>
            <w:tcW w:w="3118" w:type="dxa"/>
            <w:tcBorders>
              <w:top w:val="single" w:sz="2" w:space="0" w:color="000000"/>
              <w:bottom w:val="single" w:sz="2" w:space="0" w:color="000000"/>
              <w:right w:val="single" w:sz="2" w:space="0" w:color="000000"/>
            </w:tcBorders>
          </w:tcPr>
          <w:p w14:paraId="7E90097E" w14:textId="77777777" w:rsidR="00C0112C" w:rsidRDefault="00CD3D10">
            <w:pPr>
              <w:pStyle w:val="TableParagraph"/>
              <w:spacing w:before="133" w:line="164" w:lineRule="exact"/>
              <w:ind w:left="264" w:right="154" w:hanging="165"/>
              <w:rPr>
                <w:sz w:val="16"/>
              </w:rPr>
            </w:pPr>
            <w:r>
              <w:rPr>
                <w:w w:val="95"/>
                <w:sz w:val="16"/>
              </w:rPr>
              <w:t>1.2.1</w:t>
            </w:r>
            <w:r>
              <w:rPr>
                <w:spacing w:val="-11"/>
                <w:w w:val="95"/>
                <w:sz w:val="16"/>
              </w:rPr>
              <w:t xml:space="preserve"> </w:t>
            </w:r>
            <w:r>
              <w:rPr>
                <w:w w:val="95"/>
                <w:sz w:val="16"/>
              </w:rPr>
              <w:t>Recueillir</w:t>
            </w:r>
            <w:r>
              <w:rPr>
                <w:spacing w:val="-11"/>
                <w:w w:val="95"/>
                <w:sz w:val="16"/>
              </w:rPr>
              <w:t xml:space="preserve"> </w:t>
            </w:r>
            <w:r>
              <w:rPr>
                <w:w w:val="95"/>
                <w:sz w:val="16"/>
              </w:rPr>
              <w:t>auprès</w:t>
            </w:r>
            <w:r>
              <w:rPr>
                <w:spacing w:val="-11"/>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personne</w:t>
            </w:r>
            <w:r>
              <w:rPr>
                <w:spacing w:val="-12"/>
                <w:w w:val="95"/>
                <w:sz w:val="16"/>
              </w:rPr>
              <w:t xml:space="preserve"> </w:t>
            </w:r>
            <w:r>
              <w:rPr>
                <w:w w:val="95"/>
                <w:sz w:val="16"/>
              </w:rPr>
              <w:t>et</w:t>
            </w:r>
            <w:r>
              <w:rPr>
                <w:spacing w:val="-11"/>
                <w:w w:val="95"/>
                <w:sz w:val="16"/>
              </w:rPr>
              <w:t xml:space="preserve"> </w:t>
            </w:r>
            <w:r>
              <w:rPr>
                <w:w w:val="95"/>
                <w:sz w:val="16"/>
              </w:rPr>
              <w:t>de</w:t>
            </w:r>
            <w:r>
              <w:rPr>
                <w:spacing w:val="-11"/>
                <w:w w:val="95"/>
                <w:sz w:val="16"/>
              </w:rPr>
              <w:t xml:space="preserve"> </w:t>
            </w:r>
            <w:r>
              <w:rPr>
                <w:w w:val="95"/>
                <w:sz w:val="16"/>
              </w:rPr>
              <w:t>son entourage</w:t>
            </w:r>
            <w:r>
              <w:rPr>
                <w:spacing w:val="-16"/>
                <w:w w:val="95"/>
                <w:sz w:val="16"/>
              </w:rPr>
              <w:t xml:space="preserve"> </w:t>
            </w:r>
            <w:r>
              <w:rPr>
                <w:w w:val="95"/>
                <w:sz w:val="16"/>
              </w:rPr>
              <w:t>ses</w:t>
            </w:r>
            <w:r>
              <w:rPr>
                <w:spacing w:val="-16"/>
                <w:w w:val="95"/>
                <w:sz w:val="16"/>
              </w:rPr>
              <w:t xml:space="preserve"> </w:t>
            </w:r>
            <w:r>
              <w:rPr>
                <w:w w:val="95"/>
                <w:sz w:val="16"/>
              </w:rPr>
              <w:t>attentes,</w:t>
            </w:r>
            <w:r>
              <w:rPr>
                <w:spacing w:val="-16"/>
                <w:w w:val="95"/>
                <w:sz w:val="16"/>
              </w:rPr>
              <w:t xml:space="preserve"> </w:t>
            </w:r>
            <w:r>
              <w:rPr>
                <w:w w:val="95"/>
                <w:sz w:val="16"/>
              </w:rPr>
              <w:t>ses</w:t>
            </w:r>
            <w:r>
              <w:rPr>
                <w:spacing w:val="-16"/>
                <w:w w:val="95"/>
                <w:sz w:val="16"/>
              </w:rPr>
              <w:t xml:space="preserve"> </w:t>
            </w:r>
            <w:r>
              <w:rPr>
                <w:w w:val="95"/>
                <w:sz w:val="16"/>
              </w:rPr>
              <w:t>habitudes</w:t>
            </w:r>
            <w:r>
              <w:rPr>
                <w:spacing w:val="-16"/>
                <w:w w:val="95"/>
                <w:sz w:val="16"/>
              </w:rPr>
              <w:t xml:space="preserve"> </w:t>
            </w:r>
            <w:r>
              <w:rPr>
                <w:w w:val="95"/>
                <w:sz w:val="16"/>
              </w:rPr>
              <w:t>de</w:t>
            </w:r>
            <w:r>
              <w:rPr>
                <w:spacing w:val="-16"/>
                <w:w w:val="95"/>
                <w:sz w:val="16"/>
              </w:rPr>
              <w:t xml:space="preserve"> </w:t>
            </w:r>
            <w:r>
              <w:rPr>
                <w:w w:val="95"/>
                <w:sz w:val="16"/>
              </w:rPr>
              <w:t>vie</w:t>
            </w:r>
          </w:p>
        </w:tc>
        <w:tc>
          <w:tcPr>
            <w:tcW w:w="6786" w:type="dxa"/>
            <w:tcBorders>
              <w:top w:val="single" w:sz="2" w:space="0" w:color="000000"/>
              <w:left w:val="single" w:sz="2" w:space="0" w:color="000000"/>
              <w:bottom w:val="single" w:sz="2" w:space="0" w:color="000000"/>
            </w:tcBorders>
          </w:tcPr>
          <w:p w14:paraId="7E90097F" w14:textId="77777777" w:rsidR="00C0112C" w:rsidRDefault="00CD3D10">
            <w:pPr>
              <w:pStyle w:val="TableParagraph"/>
              <w:spacing w:before="111"/>
              <w:ind w:left="0" w:right="2112"/>
              <w:jc w:val="right"/>
              <w:rPr>
                <w:sz w:val="16"/>
              </w:rPr>
            </w:pPr>
            <w:r>
              <w:rPr>
                <w:w w:val="95"/>
                <w:sz w:val="16"/>
              </w:rPr>
              <w:t>Identification</w:t>
            </w:r>
            <w:r>
              <w:rPr>
                <w:spacing w:val="-16"/>
                <w:w w:val="95"/>
                <w:sz w:val="16"/>
              </w:rPr>
              <w:t xml:space="preserve"> </w:t>
            </w:r>
            <w:r>
              <w:rPr>
                <w:w w:val="95"/>
                <w:sz w:val="16"/>
              </w:rPr>
              <w:t>pertinente</w:t>
            </w:r>
            <w:r>
              <w:rPr>
                <w:spacing w:val="-16"/>
                <w:w w:val="95"/>
                <w:sz w:val="16"/>
              </w:rPr>
              <w:t xml:space="preserve"> </w:t>
            </w:r>
            <w:r>
              <w:rPr>
                <w:w w:val="95"/>
                <w:sz w:val="16"/>
              </w:rPr>
              <w:t>des</w:t>
            </w:r>
            <w:r>
              <w:rPr>
                <w:spacing w:val="-16"/>
                <w:w w:val="95"/>
                <w:sz w:val="16"/>
              </w:rPr>
              <w:t xml:space="preserve"> </w:t>
            </w:r>
            <w:r>
              <w:rPr>
                <w:w w:val="95"/>
                <w:sz w:val="16"/>
              </w:rPr>
              <w:t>habitudes</w:t>
            </w:r>
            <w:r>
              <w:rPr>
                <w:spacing w:val="-16"/>
                <w:w w:val="95"/>
                <w:sz w:val="16"/>
              </w:rPr>
              <w:t xml:space="preserve"> </w:t>
            </w:r>
            <w:r>
              <w:rPr>
                <w:w w:val="95"/>
                <w:sz w:val="16"/>
              </w:rPr>
              <w:t>de</w:t>
            </w:r>
            <w:r>
              <w:rPr>
                <w:spacing w:val="-16"/>
                <w:w w:val="95"/>
                <w:sz w:val="16"/>
              </w:rPr>
              <w:t xml:space="preserve"> </w:t>
            </w:r>
            <w:r>
              <w:rPr>
                <w:w w:val="95"/>
                <w:sz w:val="16"/>
              </w:rPr>
              <w:t>vie</w:t>
            </w:r>
            <w:r>
              <w:rPr>
                <w:spacing w:val="-16"/>
                <w:w w:val="95"/>
                <w:sz w:val="16"/>
              </w:rPr>
              <w:t xml:space="preserve"> </w:t>
            </w:r>
            <w:r>
              <w:rPr>
                <w:w w:val="95"/>
                <w:sz w:val="16"/>
              </w:rPr>
              <w:t>et</w:t>
            </w:r>
            <w:r>
              <w:rPr>
                <w:spacing w:val="-16"/>
                <w:w w:val="95"/>
                <w:sz w:val="16"/>
              </w:rPr>
              <w:t xml:space="preserve"> </w:t>
            </w:r>
            <w:r>
              <w:rPr>
                <w:w w:val="95"/>
                <w:sz w:val="16"/>
              </w:rPr>
              <w:t>des</w:t>
            </w:r>
            <w:r>
              <w:rPr>
                <w:spacing w:val="-16"/>
                <w:w w:val="95"/>
                <w:sz w:val="16"/>
              </w:rPr>
              <w:t xml:space="preserve"> </w:t>
            </w:r>
            <w:r>
              <w:rPr>
                <w:w w:val="95"/>
                <w:sz w:val="16"/>
              </w:rPr>
              <w:t>souhaits</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personne</w:t>
            </w:r>
          </w:p>
        </w:tc>
      </w:tr>
      <w:tr w:rsidR="00C0112C" w14:paraId="7E900986" w14:textId="77777777">
        <w:trPr>
          <w:trHeight w:hRule="exact" w:val="897"/>
        </w:trPr>
        <w:tc>
          <w:tcPr>
            <w:tcW w:w="3118" w:type="dxa"/>
            <w:tcBorders>
              <w:top w:val="single" w:sz="2" w:space="0" w:color="000000"/>
              <w:bottom w:val="single" w:sz="2" w:space="0" w:color="000000"/>
              <w:right w:val="single" w:sz="2" w:space="0" w:color="000000"/>
            </w:tcBorders>
          </w:tcPr>
          <w:p w14:paraId="7E900981" w14:textId="77777777" w:rsidR="00C0112C" w:rsidRDefault="00C0112C">
            <w:pPr>
              <w:pStyle w:val="TableParagraph"/>
              <w:spacing w:before="3"/>
              <w:ind w:left="0"/>
              <w:rPr>
                <w:rFonts w:ascii="Times New Roman"/>
                <w:i/>
                <w:sz w:val="27"/>
              </w:rPr>
            </w:pPr>
          </w:p>
          <w:p w14:paraId="7E900982" w14:textId="77777777" w:rsidR="00C0112C" w:rsidRDefault="00CD3D10">
            <w:pPr>
              <w:pStyle w:val="TableParagraph"/>
              <w:spacing w:before="1" w:line="164" w:lineRule="exact"/>
              <w:ind w:left="264" w:right="89" w:hanging="165"/>
              <w:rPr>
                <w:sz w:val="16"/>
              </w:rPr>
            </w:pPr>
            <w:r>
              <w:rPr>
                <w:w w:val="95"/>
                <w:sz w:val="16"/>
              </w:rPr>
              <w:t>1.2.2</w:t>
            </w:r>
            <w:r>
              <w:rPr>
                <w:spacing w:val="-17"/>
                <w:w w:val="95"/>
                <w:sz w:val="16"/>
              </w:rPr>
              <w:t xml:space="preserve"> </w:t>
            </w:r>
            <w:r>
              <w:rPr>
                <w:w w:val="95"/>
                <w:sz w:val="16"/>
              </w:rPr>
              <w:t>Identifier</w:t>
            </w:r>
            <w:r>
              <w:rPr>
                <w:spacing w:val="-17"/>
                <w:w w:val="95"/>
                <w:sz w:val="16"/>
              </w:rPr>
              <w:t xml:space="preserve"> </w:t>
            </w:r>
            <w:r>
              <w:rPr>
                <w:w w:val="95"/>
                <w:sz w:val="16"/>
              </w:rPr>
              <w:t>et</w:t>
            </w:r>
            <w:r>
              <w:rPr>
                <w:spacing w:val="-17"/>
                <w:w w:val="95"/>
                <w:sz w:val="16"/>
              </w:rPr>
              <w:t xml:space="preserve"> </w:t>
            </w:r>
            <w:r>
              <w:rPr>
                <w:w w:val="95"/>
                <w:sz w:val="16"/>
              </w:rPr>
              <w:t>repérer</w:t>
            </w:r>
            <w:r>
              <w:rPr>
                <w:spacing w:val="-17"/>
                <w:w w:val="95"/>
                <w:sz w:val="16"/>
              </w:rPr>
              <w:t xml:space="preserve"> </w:t>
            </w:r>
            <w:r>
              <w:rPr>
                <w:w w:val="95"/>
                <w:sz w:val="16"/>
              </w:rPr>
              <w:t>les</w:t>
            </w:r>
            <w:r>
              <w:rPr>
                <w:spacing w:val="-18"/>
                <w:w w:val="95"/>
                <w:sz w:val="16"/>
              </w:rPr>
              <w:t xml:space="preserve"> </w:t>
            </w:r>
            <w:r>
              <w:rPr>
                <w:w w:val="95"/>
                <w:sz w:val="16"/>
              </w:rPr>
              <w:t>besoins,</w:t>
            </w:r>
            <w:r>
              <w:rPr>
                <w:spacing w:val="-17"/>
                <w:w w:val="95"/>
                <w:sz w:val="16"/>
              </w:rPr>
              <w:t xml:space="preserve"> </w:t>
            </w:r>
            <w:r>
              <w:rPr>
                <w:w w:val="95"/>
                <w:sz w:val="16"/>
              </w:rPr>
              <w:t>évaluer</w:t>
            </w:r>
            <w:r>
              <w:rPr>
                <w:spacing w:val="-17"/>
                <w:w w:val="95"/>
                <w:sz w:val="16"/>
              </w:rPr>
              <w:t xml:space="preserve"> </w:t>
            </w:r>
            <w:r>
              <w:rPr>
                <w:w w:val="95"/>
                <w:sz w:val="16"/>
              </w:rPr>
              <w:t xml:space="preserve">les </w:t>
            </w:r>
            <w:r>
              <w:rPr>
                <w:w w:val="90"/>
                <w:sz w:val="16"/>
              </w:rPr>
              <w:t>potentialités de la</w:t>
            </w:r>
            <w:r>
              <w:rPr>
                <w:spacing w:val="15"/>
                <w:w w:val="90"/>
                <w:sz w:val="16"/>
              </w:rPr>
              <w:t xml:space="preserve"> </w:t>
            </w:r>
            <w:r>
              <w:rPr>
                <w:w w:val="90"/>
                <w:sz w:val="16"/>
              </w:rPr>
              <w:t>personne</w:t>
            </w:r>
          </w:p>
        </w:tc>
        <w:tc>
          <w:tcPr>
            <w:tcW w:w="6786" w:type="dxa"/>
            <w:tcBorders>
              <w:top w:val="single" w:sz="2" w:space="0" w:color="000000"/>
              <w:left w:val="single" w:sz="2" w:space="0" w:color="000000"/>
              <w:bottom w:val="single" w:sz="2" w:space="0" w:color="000000"/>
            </w:tcBorders>
          </w:tcPr>
          <w:p w14:paraId="7E900983" w14:textId="77777777" w:rsidR="00C0112C" w:rsidRDefault="00CD3D10">
            <w:pPr>
              <w:pStyle w:val="TableParagraph"/>
              <w:spacing w:before="123" w:line="176" w:lineRule="exact"/>
              <w:ind w:left="100" w:right="374"/>
              <w:rPr>
                <w:sz w:val="16"/>
              </w:rPr>
            </w:pPr>
            <w:r>
              <w:rPr>
                <w:w w:val="95"/>
                <w:sz w:val="16"/>
              </w:rPr>
              <w:t>Identification</w:t>
            </w:r>
            <w:r>
              <w:rPr>
                <w:spacing w:val="-17"/>
                <w:w w:val="95"/>
                <w:sz w:val="16"/>
              </w:rPr>
              <w:t xml:space="preserve"> </w:t>
            </w:r>
            <w:r>
              <w:rPr>
                <w:w w:val="95"/>
                <w:sz w:val="16"/>
              </w:rPr>
              <w:t>et</w:t>
            </w:r>
            <w:r>
              <w:rPr>
                <w:spacing w:val="-16"/>
                <w:w w:val="95"/>
                <w:sz w:val="16"/>
              </w:rPr>
              <w:t xml:space="preserve"> </w:t>
            </w:r>
            <w:r>
              <w:rPr>
                <w:w w:val="95"/>
                <w:sz w:val="16"/>
              </w:rPr>
              <w:t>repérage</w:t>
            </w:r>
            <w:r>
              <w:rPr>
                <w:spacing w:val="-17"/>
                <w:w w:val="95"/>
                <w:sz w:val="16"/>
              </w:rPr>
              <w:t xml:space="preserve"> </w:t>
            </w:r>
            <w:r>
              <w:rPr>
                <w:w w:val="95"/>
                <w:sz w:val="16"/>
              </w:rPr>
              <w:t>objectifs</w:t>
            </w:r>
            <w:r>
              <w:rPr>
                <w:spacing w:val="-17"/>
                <w:w w:val="95"/>
                <w:sz w:val="16"/>
              </w:rPr>
              <w:t xml:space="preserve"> </w:t>
            </w:r>
            <w:r>
              <w:rPr>
                <w:w w:val="95"/>
                <w:sz w:val="16"/>
              </w:rPr>
              <w:t>des</w:t>
            </w:r>
            <w:r>
              <w:rPr>
                <w:spacing w:val="-17"/>
                <w:w w:val="95"/>
                <w:sz w:val="16"/>
              </w:rPr>
              <w:t xml:space="preserve"> </w:t>
            </w:r>
            <w:r>
              <w:rPr>
                <w:w w:val="95"/>
                <w:sz w:val="16"/>
              </w:rPr>
              <w:t>besoins</w:t>
            </w:r>
            <w:r>
              <w:rPr>
                <w:spacing w:val="-17"/>
                <w:w w:val="95"/>
                <w:sz w:val="16"/>
              </w:rPr>
              <w:t xml:space="preserve"> </w:t>
            </w:r>
            <w:r>
              <w:rPr>
                <w:w w:val="95"/>
                <w:sz w:val="16"/>
              </w:rPr>
              <w:t>par</w:t>
            </w:r>
            <w:r>
              <w:rPr>
                <w:spacing w:val="-17"/>
                <w:w w:val="95"/>
                <w:sz w:val="16"/>
              </w:rPr>
              <w:t xml:space="preserve"> </w:t>
            </w:r>
            <w:r>
              <w:rPr>
                <w:w w:val="95"/>
                <w:sz w:val="16"/>
              </w:rPr>
              <w:t>l’observation</w:t>
            </w:r>
            <w:r>
              <w:rPr>
                <w:spacing w:val="-17"/>
                <w:w w:val="95"/>
                <w:sz w:val="16"/>
              </w:rPr>
              <w:t xml:space="preserve"> </w:t>
            </w:r>
            <w:r>
              <w:rPr>
                <w:w w:val="95"/>
                <w:sz w:val="16"/>
              </w:rPr>
              <w:t>de</w:t>
            </w:r>
            <w:r>
              <w:rPr>
                <w:spacing w:val="-17"/>
                <w:w w:val="95"/>
                <w:sz w:val="16"/>
              </w:rPr>
              <w:t xml:space="preserve"> </w:t>
            </w:r>
            <w:r>
              <w:rPr>
                <w:w w:val="95"/>
                <w:sz w:val="16"/>
              </w:rPr>
              <w:t>la</w:t>
            </w:r>
            <w:r>
              <w:rPr>
                <w:spacing w:val="-17"/>
                <w:w w:val="95"/>
                <w:sz w:val="16"/>
              </w:rPr>
              <w:t xml:space="preserve"> </w:t>
            </w:r>
            <w:r>
              <w:rPr>
                <w:w w:val="95"/>
                <w:sz w:val="16"/>
              </w:rPr>
              <w:t>personne</w:t>
            </w:r>
            <w:r>
              <w:rPr>
                <w:spacing w:val="-17"/>
                <w:w w:val="95"/>
                <w:sz w:val="16"/>
              </w:rPr>
              <w:t xml:space="preserve"> </w:t>
            </w:r>
            <w:r>
              <w:rPr>
                <w:w w:val="95"/>
                <w:sz w:val="16"/>
              </w:rPr>
              <w:t>et</w:t>
            </w:r>
            <w:r>
              <w:rPr>
                <w:spacing w:val="-17"/>
                <w:w w:val="95"/>
                <w:sz w:val="16"/>
              </w:rPr>
              <w:t xml:space="preserve"> </w:t>
            </w:r>
            <w:r>
              <w:rPr>
                <w:w w:val="95"/>
                <w:sz w:val="16"/>
              </w:rPr>
              <w:t>de</w:t>
            </w:r>
            <w:r>
              <w:rPr>
                <w:spacing w:val="-17"/>
                <w:w w:val="95"/>
                <w:sz w:val="16"/>
              </w:rPr>
              <w:t xml:space="preserve"> </w:t>
            </w:r>
            <w:r>
              <w:rPr>
                <w:w w:val="95"/>
                <w:sz w:val="16"/>
              </w:rPr>
              <w:t>son</w:t>
            </w:r>
            <w:r>
              <w:rPr>
                <w:spacing w:val="-17"/>
                <w:w w:val="95"/>
                <w:sz w:val="16"/>
              </w:rPr>
              <w:t xml:space="preserve"> </w:t>
            </w:r>
            <w:r>
              <w:rPr>
                <w:w w:val="95"/>
                <w:sz w:val="16"/>
              </w:rPr>
              <w:t>environnement Evaluation</w:t>
            </w:r>
            <w:r>
              <w:rPr>
                <w:spacing w:val="-20"/>
                <w:w w:val="95"/>
                <w:sz w:val="16"/>
              </w:rPr>
              <w:t xml:space="preserve"> </w:t>
            </w:r>
            <w:r>
              <w:rPr>
                <w:w w:val="95"/>
                <w:sz w:val="16"/>
              </w:rPr>
              <w:t>pertinente</w:t>
            </w:r>
            <w:r>
              <w:rPr>
                <w:spacing w:val="-20"/>
                <w:w w:val="95"/>
                <w:sz w:val="16"/>
              </w:rPr>
              <w:t xml:space="preserve"> </w:t>
            </w:r>
            <w:r>
              <w:rPr>
                <w:w w:val="95"/>
                <w:sz w:val="16"/>
              </w:rPr>
              <w:t>des</w:t>
            </w:r>
            <w:r>
              <w:rPr>
                <w:spacing w:val="-20"/>
                <w:w w:val="95"/>
                <w:sz w:val="16"/>
              </w:rPr>
              <w:t xml:space="preserve"> </w:t>
            </w:r>
            <w:r>
              <w:rPr>
                <w:w w:val="95"/>
                <w:sz w:val="16"/>
              </w:rPr>
              <w:t>potentialités</w:t>
            </w:r>
            <w:r>
              <w:rPr>
                <w:spacing w:val="-20"/>
                <w:w w:val="95"/>
                <w:sz w:val="16"/>
              </w:rPr>
              <w:t xml:space="preserve"> </w:t>
            </w:r>
            <w:r>
              <w:rPr>
                <w:w w:val="95"/>
                <w:sz w:val="16"/>
              </w:rPr>
              <w:t>et</w:t>
            </w:r>
            <w:r>
              <w:rPr>
                <w:spacing w:val="-20"/>
                <w:w w:val="95"/>
                <w:sz w:val="16"/>
              </w:rPr>
              <w:t xml:space="preserve"> </w:t>
            </w:r>
            <w:r>
              <w:rPr>
                <w:w w:val="95"/>
                <w:sz w:val="16"/>
              </w:rPr>
              <w:t>des</w:t>
            </w:r>
            <w:r>
              <w:rPr>
                <w:spacing w:val="-20"/>
                <w:w w:val="95"/>
                <w:sz w:val="16"/>
              </w:rPr>
              <w:t xml:space="preserve"> </w:t>
            </w:r>
            <w:r>
              <w:rPr>
                <w:w w:val="95"/>
                <w:sz w:val="16"/>
              </w:rPr>
              <w:t>difficultés</w:t>
            </w:r>
            <w:r>
              <w:rPr>
                <w:spacing w:val="-20"/>
                <w:w w:val="95"/>
                <w:sz w:val="16"/>
              </w:rPr>
              <w:t xml:space="preserve"> </w:t>
            </w:r>
            <w:r>
              <w:rPr>
                <w:w w:val="95"/>
                <w:sz w:val="16"/>
              </w:rPr>
              <w:t>de</w:t>
            </w:r>
            <w:r>
              <w:rPr>
                <w:spacing w:val="-20"/>
                <w:w w:val="95"/>
                <w:sz w:val="16"/>
              </w:rPr>
              <w:t xml:space="preserve"> </w:t>
            </w:r>
            <w:r>
              <w:rPr>
                <w:w w:val="95"/>
                <w:sz w:val="16"/>
              </w:rPr>
              <w:t>la</w:t>
            </w:r>
            <w:r>
              <w:rPr>
                <w:spacing w:val="-20"/>
                <w:w w:val="95"/>
                <w:sz w:val="16"/>
              </w:rPr>
              <w:t xml:space="preserve"> </w:t>
            </w:r>
            <w:r>
              <w:rPr>
                <w:w w:val="95"/>
                <w:sz w:val="16"/>
              </w:rPr>
              <w:t>personne</w:t>
            </w:r>
          </w:p>
          <w:p w14:paraId="7E900984" w14:textId="77777777" w:rsidR="00C0112C" w:rsidRDefault="00CD3D10">
            <w:pPr>
              <w:pStyle w:val="TableParagraph"/>
              <w:spacing w:line="174" w:lineRule="exact"/>
              <w:ind w:left="100"/>
              <w:rPr>
                <w:sz w:val="16"/>
              </w:rPr>
            </w:pPr>
            <w:r>
              <w:rPr>
                <w:w w:val="95"/>
                <w:sz w:val="16"/>
              </w:rPr>
              <w:t>Respect de l’intimité de la personne et de sa vie privée</w:t>
            </w:r>
          </w:p>
          <w:p w14:paraId="7E900985" w14:textId="77777777" w:rsidR="00C0112C" w:rsidRDefault="00CD3D10">
            <w:pPr>
              <w:pStyle w:val="TableParagraph"/>
              <w:spacing w:line="186" w:lineRule="exact"/>
              <w:ind w:left="100"/>
              <w:rPr>
                <w:sz w:val="16"/>
              </w:rPr>
            </w:pPr>
            <w:r>
              <w:rPr>
                <w:w w:val="95"/>
                <w:sz w:val="16"/>
              </w:rPr>
              <w:t>Sollicitation de tous les professionnels concernés et de l’entourage si besoin</w:t>
            </w:r>
          </w:p>
        </w:tc>
      </w:tr>
      <w:tr w:rsidR="00C0112C" w14:paraId="7E900989" w14:textId="77777777">
        <w:trPr>
          <w:trHeight w:hRule="exact" w:val="545"/>
        </w:trPr>
        <w:tc>
          <w:tcPr>
            <w:tcW w:w="3118" w:type="dxa"/>
            <w:tcBorders>
              <w:top w:val="single" w:sz="2" w:space="0" w:color="000000"/>
              <w:bottom w:val="single" w:sz="2" w:space="0" w:color="000000"/>
              <w:right w:val="single" w:sz="2" w:space="0" w:color="000000"/>
            </w:tcBorders>
          </w:tcPr>
          <w:p w14:paraId="7E900987" w14:textId="77777777" w:rsidR="00C0112C" w:rsidRDefault="00CD3D10">
            <w:pPr>
              <w:pStyle w:val="TableParagraph"/>
              <w:spacing w:before="123" w:line="176" w:lineRule="exact"/>
              <w:ind w:left="264" w:right="168" w:hanging="165"/>
              <w:rPr>
                <w:sz w:val="16"/>
              </w:rPr>
            </w:pPr>
            <w:r>
              <w:rPr>
                <w:w w:val="95"/>
                <w:sz w:val="16"/>
              </w:rPr>
              <w:t>1.2.3</w:t>
            </w:r>
            <w:r>
              <w:rPr>
                <w:spacing w:val="-17"/>
                <w:w w:val="95"/>
                <w:sz w:val="16"/>
              </w:rPr>
              <w:t xml:space="preserve"> </w:t>
            </w:r>
            <w:r>
              <w:rPr>
                <w:w w:val="95"/>
                <w:sz w:val="16"/>
              </w:rPr>
              <w:t>Recueillir</w:t>
            </w:r>
            <w:r>
              <w:rPr>
                <w:spacing w:val="-17"/>
                <w:w w:val="95"/>
                <w:sz w:val="16"/>
              </w:rPr>
              <w:t xml:space="preserve"> </w:t>
            </w:r>
            <w:r>
              <w:rPr>
                <w:w w:val="95"/>
                <w:sz w:val="16"/>
              </w:rPr>
              <w:t>les</w:t>
            </w:r>
            <w:r>
              <w:rPr>
                <w:spacing w:val="-18"/>
                <w:w w:val="95"/>
                <w:sz w:val="16"/>
              </w:rPr>
              <w:t xml:space="preserve"> </w:t>
            </w:r>
            <w:r>
              <w:rPr>
                <w:w w:val="95"/>
                <w:sz w:val="16"/>
              </w:rPr>
              <w:t>informations</w:t>
            </w:r>
            <w:r>
              <w:rPr>
                <w:spacing w:val="-17"/>
                <w:w w:val="95"/>
                <w:sz w:val="16"/>
              </w:rPr>
              <w:t xml:space="preserve"> </w:t>
            </w:r>
            <w:r>
              <w:rPr>
                <w:w w:val="95"/>
                <w:sz w:val="16"/>
              </w:rPr>
              <w:t>relatives</w:t>
            </w:r>
            <w:r>
              <w:rPr>
                <w:spacing w:val="-17"/>
                <w:w w:val="95"/>
                <w:sz w:val="16"/>
              </w:rPr>
              <w:t xml:space="preserve"> </w:t>
            </w:r>
            <w:r>
              <w:rPr>
                <w:w w:val="95"/>
                <w:sz w:val="16"/>
              </w:rPr>
              <w:t>à</w:t>
            </w:r>
            <w:r>
              <w:rPr>
                <w:spacing w:val="-17"/>
                <w:w w:val="95"/>
                <w:sz w:val="16"/>
              </w:rPr>
              <w:t xml:space="preserve"> </w:t>
            </w:r>
            <w:r>
              <w:rPr>
                <w:w w:val="95"/>
                <w:sz w:val="16"/>
              </w:rPr>
              <w:t xml:space="preserve">l’en- </w:t>
            </w:r>
            <w:r>
              <w:rPr>
                <w:w w:val="90"/>
                <w:sz w:val="16"/>
              </w:rPr>
              <w:t>vironnement</w:t>
            </w:r>
            <w:r>
              <w:rPr>
                <w:spacing w:val="15"/>
                <w:w w:val="90"/>
                <w:sz w:val="16"/>
              </w:rPr>
              <w:t xml:space="preserve"> </w:t>
            </w:r>
            <w:r>
              <w:rPr>
                <w:w w:val="90"/>
                <w:sz w:val="16"/>
              </w:rPr>
              <w:t>professionnel</w:t>
            </w:r>
          </w:p>
        </w:tc>
        <w:tc>
          <w:tcPr>
            <w:tcW w:w="6786" w:type="dxa"/>
            <w:tcBorders>
              <w:top w:val="single" w:sz="2" w:space="0" w:color="000000"/>
              <w:left w:val="single" w:sz="2" w:space="0" w:color="000000"/>
              <w:bottom w:val="single" w:sz="2" w:space="0" w:color="000000"/>
            </w:tcBorders>
          </w:tcPr>
          <w:p w14:paraId="7E900988" w14:textId="77777777" w:rsidR="00C0112C" w:rsidRDefault="00CD3D10">
            <w:pPr>
              <w:pStyle w:val="TableParagraph"/>
              <w:spacing w:before="123" w:line="176" w:lineRule="exact"/>
              <w:ind w:left="100" w:right="3522"/>
              <w:rPr>
                <w:sz w:val="16"/>
              </w:rPr>
            </w:pPr>
            <w:r>
              <w:rPr>
                <w:w w:val="95"/>
                <w:sz w:val="16"/>
              </w:rPr>
              <w:t>Recueil d’informations actualisées et diversifiées Vérification</w:t>
            </w:r>
            <w:r>
              <w:rPr>
                <w:spacing w:val="-19"/>
                <w:w w:val="95"/>
                <w:sz w:val="16"/>
              </w:rPr>
              <w:t xml:space="preserve"> </w:t>
            </w:r>
            <w:r>
              <w:rPr>
                <w:w w:val="95"/>
                <w:sz w:val="16"/>
              </w:rPr>
              <w:t>de</w:t>
            </w:r>
            <w:r>
              <w:rPr>
                <w:spacing w:val="-19"/>
                <w:w w:val="95"/>
                <w:sz w:val="16"/>
              </w:rPr>
              <w:t xml:space="preserve"> </w:t>
            </w:r>
            <w:r>
              <w:rPr>
                <w:w w:val="95"/>
                <w:sz w:val="16"/>
              </w:rPr>
              <w:t>la</w:t>
            </w:r>
            <w:r>
              <w:rPr>
                <w:spacing w:val="-19"/>
                <w:w w:val="95"/>
                <w:sz w:val="16"/>
              </w:rPr>
              <w:t xml:space="preserve"> </w:t>
            </w:r>
            <w:r>
              <w:rPr>
                <w:w w:val="95"/>
                <w:sz w:val="16"/>
              </w:rPr>
              <w:t>fiabilité</w:t>
            </w:r>
            <w:r>
              <w:rPr>
                <w:spacing w:val="-19"/>
                <w:w w:val="95"/>
                <w:sz w:val="16"/>
              </w:rPr>
              <w:t xml:space="preserve"> </w:t>
            </w:r>
            <w:r>
              <w:rPr>
                <w:w w:val="95"/>
                <w:sz w:val="16"/>
              </w:rPr>
              <w:t>des</w:t>
            </w:r>
            <w:r>
              <w:rPr>
                <w:spacing w:val="-19"/>
                <w:w w:val="95"/>
                <w:sz w:val="16"/>
              </w:rPr>
              <w:t xml:space="preserve"> </w:t>
            </w:r>
            <w:r>
              <w:rPr>
                <w:w w:val="95"/>
                <w:sz w:val="16"/>
              </w:rPr>
              <w:t>sources</w:t>
            </w:r>
            <w:r>
              <w:rPr>
                <w:spacing w:val="-19"/>
                <w:w w:val="95"/>
                <w:sz w:val="16"/>
              </w:rPr>
              <w:t xml:space="preserve"> </w:t>
            </w:r>
            <w:r>
              <w:rPr>
                <w:w w:val="95"/>
                <w:sz w:val="16"/>
              </w:rPr>
              <w:t>d’informations</w:t>
            </w:r>
          </w:p>
        </w:tc>
      </w:tr>
      <w:tr w:rsidR="00C0112C" w14:paraId="7E90098F" w14:textId="77777777">
        <w:trPr>
          <w:trHeight w:hRule="exact" w:val="897"/>
        </w:trPr>
        <w:tc>
          <w:tcPr>
            <w:tcW w:w="3118" w:type="dxa"/>
            <w:tcBorders>
              <w:top w:val="single" w:sz="2" w:space="0" w:color="000000"/>
              <w:bottom w:val="single" w:sz="2" w:space="0" w:color="000000"/>
              <w:right w:val="single" w:sz="2" w:space="0" w:color="000000"/>
            </w:tcBorders>
          </w:tcPr>
          <w:p w14:paraId="7E90098A" w14:textId="77777777" w:rsidR="00C0112C" w:rsidRDefault="00C0112C">
            <w:pPr>
              <w:pStyle w:val="TableParagraph"/>
              <w:spacing w:before="3"/>
              <w:ind w:left="0"/>
              <w:rPr>
                <w:rFonts w:ascii="Times New Roman"/>
                <w:i/>
                <w:sz w:val="27"/>
              </w:rPr>
            </w:pPr>
          </w:p>
          <w:p w14:paraId="7E90098B" w14:textId="77777777" w:rsidR="00C0112C" w:rsidRDefault="00CD3D10">
            <w:pPr>
              <w:pStyle w:val="TableParagraph"/>
              <w:spacing w:before="1" w:line="164" w:lineRule="exact"/>
              <w:ind w:left="264" w:right="81" w:hanging="165"/>
              <w:rPr>
                <w:sz w:val="16"/>
              </w:rPr>
            </w:pPr>
            <w:r>
              <w:rPr>
                <w:w w:val="95"/>
                <w:sz w:val="16"/>
              </w:rPr>
              <w:t>1.2.4</w:t>
            </w:r>
            <w:r>
              <w:rPr>
                <w:spacing w:val="-23"/>
                <w:w w:val="95"/>
                <w:sz w:val="16"/>
              </w:rPr>
              <w:t xml:space="preserve"> </w:t>
            </w:r>
            <w:r>
              <w:rPr>
                <w:w w:val="95"/>
                <w:sz w:val="16"/>
              </w:rPr>
              <w:t>Contribuer</w:t>
            </w:r>
            <w:r>
              <w:rPr>
                <w:spacing w:val="-23"/>
                <w:w w:val="95"/>
                <w:sz w:val="16"/>
              </w:rPr>
              <w:t xml:space="preserve"> </w:t>
            </w:r>
            <w:r>
              <w:rPr>
                <w:w w:val="95"/>
                <w:sz w:val="16"/>
              </w:rPr>
              <w:t>aux</w:t>
            </w:r>
            <w:r>
              <w:rPr>
                <w:spacing w:val="-23"/>
                <w:w w:val="95"/>
                <w:sz w:val="16"/>
              </w:rPr>
              <w:t xml:space="preserve"> </w:t>
            </w:r>
            <w:r>
              <w:rPr>
                <w:w w:val="95"/>
                <w:sz w:val="16"/>
              </w:rPr>
              <w:t>échanges</w:t>
            </w:r>
            <w:r>
              <w:rPr>
                <w:spacing w:val="-23"/>
                <w:w w:val="95"/>
                <w:sz w:val="16"/>
              </w:rPr>
              <w:t xml:space="preserve"> </w:t>
            </w:r>
            <w:r>
              <w:rPr>
                <w:w w:val="95"/>
                <w:sz w:val="16"/>
              </w:rPr>
              <w:t>lors</w:t>
            </w:r>
            <w:r>
              <w:rPr>
                <w:spacing w:val="-23"/>
                <w:w w:val="95"/>
                <w:sz w:val="16"/>
              </w:rPr>
              <w:t xml:space="preserve"> </w:t>
            </w:r>
            <w:r>
              <w:rPr>
                <w:w w:val="95"/>
                <w:sz w:val="16"/>
              </w:rPr>
              <w:t>d’une</w:t>
            </w:r>
            <w:r>
              <w:rPr>
                <w:spacing w:val="-23"/>
                <w:w w:val="95"/>
                <w:sz w:val="16"/>
              </w:rPr>
              <w:t xml:space="preserve"> </w:t>
            </w:r>
            <w:r>
              <w:rPr>
                <w:w w:val="95"/>
                <w:sz w:val="16"/>
              </w:rPr>
              <w:t xml:space="preserve">réunion </w:t>
            </w:r>
            <w:r>
              <w:rPr>
                <w:w w:val="90"/>
                <w:sz w:val="16"/>
              </w:rPr>
              <w:t>de</w:t>
            </w:r>
            <w:r>
              <w:rPr>
                <w:spacing w:val="6"/>
                <w:w w:val="90"/>
                <w:sz w:val="16"/>
              </w:rPr>
              <w:t xml:space="preserve"> </w:t>
            </w:r>
            <w:r>
              <w:rPr>
                <w:w w:val="90"/>
                <w:sz w:val="16"/>
              </w:rPr>
              <w:t>travail</w:t>
            </w:r>
          </w:p>
        </w:tc>
        <w:tc>
          <w:tcPr>
            <w:tcW w:w="6786" w:type="dxa"/>
            <w:tcBorders>
              <w:top w:val="single" w:sz="2" w:space="0" w:color="000000"/>
              <w:left w:val="single" w:sz="2" w:space="0" w:color="000000"/>
              <w:bottom w:val="single" w:sz="2" w:space="0" w:color="000000"/>
            </w:tcBorders>
          </w:tcPr>
          <w:p w14:paraId="7E90098C" w14:textId="77777777" w:rsidR="00C0112C" w:rsidRDefault="00CD3D10">
            <w:pPr>
              <w:pStyle w:val="TableParagraph"/>
              <w:spacing w:before="111" w:line="186" w:lineRule="exact"/>
              <w:ind w:left="100"/>
              <w:rPr>
                <w:sz w:val="16"/>
              </w:rPr>
            </w:pPr>
            <w:r>
              <w:rPr>
                <w:w w:val="90"/>
                <w:sz w:val="16"/>
              </w:rPr>
              <w:t>Respect du positionnement  professionnel</w:t>
            </w:r>
          </w:p>
          <w:p w14:paraId="7E90098D" w14:textId="77777777" w:rsidR="00C0112C" w:rsidRDefault="00CD3D10">
            <w:pPr>
              <w:pStyle w:val="TableParagraph"/>
              <w:spacing w:before="1" w:line="176" w:lineRule="exact"/>
              <w:ind w:left="100" w:right="3178"/>
              <w:rPr>
                <w:sz w:val="16"/>
              </w:rPr>
            </w:pPr>
            <w:r>
              <w:rPr>
                <w:w w:val="95"/>
                <w:sz w:val="16"/>
              </w:rPr>
              <w:t>Interventions</w:t>
            </w:r>
            <w:r>
              <w:rPr>
                <w:spacing w:val="-18"/>
                <w:w w:val="95"/>
                <w:sz w:val="16"/>
              </w:rPr>
              <w:t xml:space="preserve"> </w:t>
            </w:r>
            <w:r>
              <w:rPr>
                <w:w w:val="95"/>
                <w:sz w:val="16"/>
              </w:rPr>
              <w:t>pertinentes</w:t>
            </w:r>
            <w:r>
              <w:rPr>
                <w:spacing w:val="-18"/>
                <w:w w:val="95"/>
                <w:sz w:val="16"/>
              </w:rPr>
              <w:t xml:space="preserve"> </w:t>
            </w:r>
            <w:r>
              <w:rPr>
                <w:w w:val="95"/>
                <w:sz w:val="16"/>
              </w:rPr>
              <w:t>en</w:t>
            </w:r>
            <w:r>
              <w:rPr>
                <w:spacing w:val="-18"/>
                <w:w w:val="95"/>
                <w:sz w:val="16"/>
              </w:rPr>
              <w:t xml:space="preserve"> </w:t>
            </w:r>
            <w:r>
              <w:rPr>
                <w:w w:val="95"/>
                <w:sz w:val="16"/>
              </w:rPr>
              <w:t>lien</w:t>
            </w:r>
            <w:r>
              <w:rPr>
                <w:spacing w:val="-18"/>
                <w:w w:val="95"/>
                <w:sz w:val="16"/>
              </w:rPr>
              <w:t xml:space="preserve"> </w:t>
            </w:r>
            <w:r>
              <w:rPr>
                <w:w w:val="95"/>
                <w:sz w:val="16"/>
              </w:rPr>
              <w:t>avec</w:t>
            </w:r>
            <w:r>
              <w:rPr>
                <w:spacing w:val="-18"/>
                <w:w w:val="95"/>
                <w:sz w:val="16"/>
              </w:rPr>
              <w:t xml:space="preserve"> </w:t>
            </w:r>
            <w:r>
              <w:rPr>
                <w:w w:val="95"/>
                <w:sz w:val="16"/>
              </w:rPr>
              <w:t>l’objet</w:t>
            </w:r>
            <w:r>
              <w:rPr>
                <w:spacing w:val="-18"/>
                <w:w w:val="95"/>
                <w:sz w:val="16"/>
              </w:rPr>
              <w:t xml:space="preserve"> </w:t>
            </w:r>
            <w:r>
              <w:rPr>
                <w:w w:val="95"/>
                <w:sz w:val="16"/>
              </w:rPr>
              <w:t>de</w:t>
            </w:r>
            <w:r>
              <w:rPr>
                <w:spacing w:val="-18"/>
                <w:w w:val="95"/>
                <w:sz w:val="16"/>
              </w:rPr>
              <w:t xml:space="preserve"> </w:t>
            </w:r>
            <w:r>
              <w:rPr>
                <w:w w:val="95"/>
                <w:sz w:val="16"/>
              </w:rPr>
              <w:t>la</w:t>
            </w:r>
            <w:r>
              <w:rPr>
                <w:spacing w:val="-19"/>
                <w:w w:val="95"/>
                <w:sz w:val="16"/>
              </w:rPr>
              <w:t xml:space="preserve"> </w:t>
            </w:r>
            <w:r>
              <w:rPr>
                <w:w w:val="95"/>
                <w:sz w:val="16"/>
              </w:rPr>
              <w:t xml:space="preserve">réunion </w:t>
            </w:r>
            <w:r>
              <w:rPr>
                <w:w w:val="90"/>
                <w:sz w:val="16"/>
              </w:rPr>
              <w:t>Ecoute</w:t>
            </w:r>
            <w:r>
              <w:rPr>
                <w:spacing w:val="-11"/>
                <w:w w:val="90"/>
                <w:sz w:val="16"/>
              </w:rPr>
              <w:t xml:space="preserve"> </w:t>
            </w:r>
            <w:r>
              <w:rPr>
                <w:w w:val="90"/>
                <w:sz w:val="16"/>
              </w:rPr>
              <w:t>attentive</w:t>
            </w:r>
          </w:p>
          <w:p w14:paraId="7E90098E" w14:textId="77777777" w:rsidR="00C0112C" w:rsidRDefault="00CD3D10">
            <w:pPr>
              <w:pStyle w:val="TableParagraph"/>
              <w:spacing w:line="184" w:lineRule="exact"/>
              <w:ind w:left="100"/>
              <w:rPr>
                <w:sz w:val="16"/>
              </w:rPr>
            </w:pPr>
            <w:r>
              <w:rPr>
                <w:w w:val="95"/>
                <w:sz w:val="16"/>
              </w:rPr>
              <w:t>Prise en compte de la parole de l’autre</w:t>
            </w:r>
          </w:p>
        </w:tc>
      </w:tr>
    </w:tbl>
    <w:p w14:paraId="7E900990" w14:textId="77777777" w:rsidR="00C0112C" w:rsidRDefault="00C0112C">
      <w:pPr>
        <w:spacing w:line="184" w:lineRule="exact"/>
        <w:rPr>
          <w:sz w:val="16"/>
        </w:rPr>
        <w:sectPr w:rsidR="00C0112C">
          <w:pgSz w:w="11910" w:h="16840"/>
          <w:pgMar w:top="600" w:right="880" w:bottom="280" w:left="880" w:header="720" w:footer="720" w:gutter="0"/>
          <w:cols w:space="720"/>
        </w:sectPr>
      </w:pPr>
    </w:p>
    <w:p w14:paraId="7E900991"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807" behindDoc="1" locked="0" layoutInCell="1" allowOverlap="1" wp14:anchorId="7E9016E9" wp14:editId="7E9016EA">
            <wp:simplePos x="0" y="0"/>
            <wp:positionH relativeFrom="page">
              <wp:posOffset>0</wp:posOffset>
            </wp:positionH>
            <wp:positionV relativeFrom="page">
              <wp:posOffset>1</wp:posOffset>
            </wp:positionV>
            <wp:extent cx="7560005" cy="10692001"/>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992" w14:textId="77777777" w:rsidR="00C0112C" w:rsidRDefault="00C0112C">
      <w:pPr>
        <w:rPr>
          <w:sz w:val="20"/>
        </w:rPr>
      </w:pPr>
    </w:p>
    <w:p w14:paraId="7E900993"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118"/>
        <w:gridCol w:w="6786"/>
      </w:tblGrid>
      <w:tr w:rsidR="00C0112C" w14:paraId="7E900996" w14:textId="77777777">
        <w:trPr>
          <w:trHeight w:hRule="exact" w:val="341"/>
        </w:trPr>
        <w:tc>
          <w:tcPr>
            <w:tcW w:w="3118" w:type="dxa"/>
            <w:tcBorders>
              <w:bottom w:val="single" w:sz="2" w:space="0" w:color="000000"/>
              <w:right w:val="single" w:sz="2" w:space="0" w:color="000000"/>
            </w:tcBorders>
          </w:tcPr>
          <w:p w14:paraId="7E900994" w14:textId="77777777" w:rsidR="00C0112C" w:rsidRDefault="00CD3D10">
            <w:pPr>
              <w:pStyle w:val="TableParagraph"/>
              <w:spacing w:before="103"/>
              <w:ind w:left="1084" w:right="1084"/>
              <w:jc w:val="center"/>
              <w:rPr>
                <w:rFonts w:ascii="Lucida Sans" w:hAnsi="Lucida Sans"/>
                <w:b/>
                <w:sz w:val="13"/>
              </w:rPr>
            </w:pPr>
            <w:r>
              <w:rPr>
                <w:rFonts w:ascii="Lucida Sans" w:hAnsi="Lucida Sans"/>
                <w:b/>
                <w:sz w:val="13"/>
              </w:rPr>
              <w:t>Compétences</w:t>
            </w:r>
          </w:p>
        </w:tc>
        <w:tc>
          <w:tcPr>
            <w:tcW w:w="6786" w:type="dxa"/>
            <w:tcBorders>
              <w:left w:val="single" w:sz="2" w:space="0" w:color="000000"/>
              <w:bottom w:val="single" w:sz="2" w:space="0" w:color="000000"/>
            </w:tcBorders>
          </w:tcPr>
          <w:p w14:paraId="7E900995" w14:textId="77777777" w:rsidR="00C0112C" w:rsidRDefault="00CD3D10">
            <w:pPr>
              <w:pStyle w:val="TableParagraph"/>
              <w:spacing w:before="103"/>
              <w:ind w:left="2072"/>
              <w:rPr>
                <w:rFonts w:ascii="Lucida Sans" w:hAnsi="Lucida Sans"/>
                <w:b/>
                <w:sz w:val="13"/>
              </w:rPr>
            </w:pPr>
            <w:r>
              <w:rPr>
                <w:rFonts w:ascii="Lucida Sans" w:hAnsi="Lucida Sans"/>
                <w:b/>
                <w:w w:val="95"/>
                <w:sz w:val="13"/>
              </w:rPr>
              <w:t>Indicateurs d’évaluation des compétences</w:t>
            </w:r>
          </w:p>
        </w:tc>
      </w:tr>
      <w:tr w:rsidR="00C0112C" w14:paraId="7E90099D" w14:textId="77777777">
        <w:trPr>
          <w:trHeight w:hRule="exact" w:val="1241"/>
        </w:trPr>
        <w:tc>
          <w:tcPr>
            <w:tcW w:w="3118" w:type="dxa"/>
            <w:tcBorders>
              <w:top w:val="single" w:sz="2" w:space="0" w:color="000000"/>
              <w:bottom w:val="single" w:sz="2" w:space="0" w:color="000000"/>
              <w:right w:val="single" w:sz="2" w:space="0" w:color="000000"/>
            </w:tcBorders>
          </w:tcPr>
          <w:p w14:paraId="7E900997" w14:textId="77777777" w:rsidR="00C0112C" w:rsidRDefault="00C0112C">
            <w:pPr>
              <w:pStyle w:val="TableParagraph"/>
              <w:ind w:left="0"/>
              <w:rPr>
                <w:sz w:val="20"/>
              </w:rPr>
            </w:pPr>
          </w:p>
          <w:p w14:paraId="7E900998" w14:textId="77777777" w:rsidR="00C0112C" w:rsidRDefault="00CD3D10">
            <w:pPr>
              <w:pStyle w:val="TableParagraph"/>
              <w:spacing w:before="160" w:line="164" w:lineRule="exact"/>
              <w:ind w:left="264" w:right="85" w:hanging="165"/>
              <w:rPr>
                <w:sz w:val="16"/>
              </w:rPr>
            </w:pPr>
            <w:r>
              <w:rPr>
                <w:sz w:val="16"/>
              </w:rPr>
              <w:t xml:space="preserve">1.2.5 Co-établir un bilan de la situation et </w:t>
            </w:r>
            <w:r>
              <w:rPr>
                <w:w w:val="95"/>
                <w:sz w:val="16"/>
              </w:rPr>
              <w:t>déterminer</w:t>
            </w:r>
            <w:r>
              <w:rPr>
                <w:spacing w:val="-15"/>
                <w:w w:val="95"/>
                <w:sz w:val="16"/>
              </w:rPr>
              <w:t xml:space="preserve"> </w:t>
            </w:r>
            <w:r>
              <w:rPr>
                <w:w w:val="95"/>
                <w:sz w:val="16"/>
              </w:rPr>
              <w:t>les</w:t>
            </w:r>
            <w:r>
              <w:rPr>
                <w:spacing w:val="-15"/>
                <w:w w:val="95"/>
                <w:sz w:val="16"/>
              </w:rPr>
              <w:t xml:space="preserve"> </w:t>
            </w:r>
            <w:r>
              <w:rPr>
                <w:w w:val="95"/>
                <w:sz w:val="16"/>
              </w:rPr>
              <w:t>priorités</w:t>
            </w:r>
            <w:r>
              <w:rPr>
                <w:spacing w:val="-16"/>
                <w:w w:val="95"/>
                <w:sz w:val="16"/>
              </w:rPr>
              <w:t xml:space="preserve"> </w:t>
            </w:r>
            <w:r>
              <w:rPr>
                <w:w w:val="95"/>
                <w:sz w:val="16"/>
              </w:rPr>
              <w:t>avec</w:t>
            </w:r>
            <w:r>
              <w:rPr>
                <w:spacing w:val="-15"/>
                <w:w w:val="95"/>
                <w:sz w:val="16"/>
              </w:rPr>
              <w:t xml:space="preserve"> </w:t>
            </w:r>
            <w:r>
              <w:rPr>
                <w:w w:val="95"/>
                <w:sz w:val="16"/>
              </w:rPr>
              <w:t>la</w:t>
            </w:r>
            <w:r>
              <w:rPr>
                <w:spacing w:val="-15"/>
                <w:w w:val="95"/>
                <w:sz w:val="16"/>
              </w:rPr>
              <w:t xml:space="preserve"> </w:t>
            </w:r>
            <w:r>
              <w:rPr>
                <w:w w:val="95"/>
                <w:sz w:val="16"/>
              </w:rPr>
              <w:t>personne,</w:t>
            </w:r>
            <w:r>
              <w:rPr>
                <w:spacing w:val="-15"/>
                <w:w w:val="95"/>
                <w:sz w:val="16"/>
              </w:rPr>
              <w:t xml:space="preserve"> </w:t>
            </w:r>
            <w:r>
              <w:rPr>
                <w:w w:val="95"/>
                <w:sz w:val="16"/>
              </w:rPr>
              <w:t xml:space="preserve">son </w:t>
            </w:r>
            <w:r>
              <w:rPr>
                <w:w w:val="90"/>
                <w:sz w:val="16"/>
              </w:rPr>
              <w:t>entourage, l’équipe</w:t>
            </w:r>
            <w:r>
              <w:rPr>
                <w:spacing w:val="23"/>
                <w:w w:val="90"/>
                <w:sz w:val="16"/>
              </w:rPr>
              <w:t xml:space="preserve"> </w:t>
            </w:r>
            <w:r>
              <w:rPr>
                <w:w w:val="90"/>
                <w:sz w:val="16"/>
              </w:rPr>
              <w:t>pluriprofessionnelle</w:t>
            </w:r>
          </w:p>
        </w:tc>
        <w:tc>
          <w:tcPr>
            <w:tcW w:w="6786" w:type="dxa"/>
            <w:tcBorders>
              <w:top w:val="single" w:sz="2" w:space="0" w:color="000000"/>
              <w:left w:val="single" w:sz="2" w:space="0" w:color="000000"/>
              <w:bottom w:val="single" w:sz="2" w:space="0" w:color="000000"/>
            </w:tcBorders>
          </w:tcPr>
          <w:p w14:paraId="7E900999" w14:textId="77777777" w:rsidR="00C0112C" w:rsidRDefault="00CD3D10">
            <w:pPr>
              <w:pStyle w:val="TableParagraph"/>
              <w:spacing w:before="135" w:line="164" w:lineRule="exact"/>
              <w:ind w:left="264" w:right="90" w:hanging="165"/>
              <w:rPr>
                <w:sz w:val="16"/>
              </w:rPr>
            </w:pPr>
            <w:r>
              <w:rPr>
                <w:w w:val="95"/>
                <w:sz w:val="16"/>
              </w:rPr>
              <w:t>Hiérarchisation</w:t>
            </w:r>
            <w:r>
              <w:rPr>
                <w:spacing w:val="-23"/>
                <w:w w:val="95"/>
                <w:sz w:val="16"/>
              </w:rPr>
              <w:t xml:space="preserve"> </w:t>
            </w:r>
            <w:r>
              <w:rPr>
                <w:w w:val="95"/>
                <w:sz w:val="16"/>
              </w:rPr>
              <w:t>pertinente</w:t>
            </w:r>
            <w:r>
              <w:rPr>
                <w:spacing w:val="-23"/>
                <w:w w:val="95"/>
                <w:sz w:val="16"/>
              </w:rPr>
              <w:t xml:space="preserve"> </w:t>
            </w:r>
            <w:r>
              <w:rPr>
                <w:w w:val="95"/>
                <w:sz w:val="16"/>
              </w:rPr>
              <w:t>des</w:t>
            </w:r>
            <w:r>
              <w:rPr>
                <w:spacing w:val="-23"/>
                <w:w w:val="95"/>
                <w:sz w:val="16"/>
              </w:rPr>
              <w:t xml:space="preserve"> </w:t>
            </w:r>
            <w:r>
              <w:rPr>
                <w:w w:val="95"/>
                <w:sz w:val="16"/>
              </w:rPr>
              <w:t>informations</w:t>
            </w:r>
            <w:r>
              <w:rPr>
                <w:spacing w:val="-22"/>
                <w:w w:val="95"/>
                <w:sz w:val="16"/>
              </w:rPr>
              <w:t xml:space="preserve"> </w:t>
            </w:r>
            <w:r>
              <w:rPr>
                <w:w w:val="95"/>
                <w:sz w:val="16"/>
              </w:rPr>
              <w:t>nécessaires</w:t>
            </w:r>
            <w:r>
              <w:rPr>
                <w:spacing w:val="-23"/>
                <w:w w:val="95"/>
                <w:sz w:val="16"/>
              </w:rPr>
              <w:t xml:space="preserve"> </w:t>
            </w:r>
            <w:r>
              <w:rPr>
                <w:w w:val="95"/>
                <w:sz w:val="16"/>
              </w:rPr>
              <w:t>à</w:t>
            </w:r>
            <w:r>
              <w:rPr>
                <w:spacing w:val="-23"/>
                <w:w w:val="95"/>
                <w:sz w:val="16"/>
              </w:rPr>
              <w:t xml:space="preserve"> </w:t>
            </w:r>
            <w:r>
              <w:rPr>
                <w:w w:val="95"/>
                <w:sz w:val="16"/>
              </w:rPr>
              <w:t>la</w:t>
            </w:r>
            <w:r>
              <w:rPr>
                <w:spacing w:val="-23"/>
                <w:w w:val="95"/>
                <w:sz w:val="16"/>
              </w:rPr>
              <w:t xml:space="preserve"> </w:t>
            </w:r>
            <w:r>
              <w:rPr>
                <w:w w:val="95"/>
                <w:sz w:val="16"/>
              </w:rPr>
              <w:t>conception</w:t>
            </w:r>
            <w:r>
              <w:rPr>
                <w:spacing w:val="-23"/>
                <w:w w:val="95"/>
                <w:sz w:val="16"/>
              </w:rPr>
              <w:t xml:space="preserve"> </w:t>
            </w:r>
            <w:r>
              <w:rPr>
                <w:w w:val="95"/>
                <w:sz w:val="16"/>
              </w:rPr>
              <w:t>du</w:t>
            </w:r>
            <w:r>
              <w:rPr>
                <w:spacing w:val="-23"/>
                <w:w w:val="95"/>
                <w:sz w:val="16"/>
              </w:rPr>
              <w:t xml:space="preserve"> </w:t>
            </w:r>
            <w:r>
              <w:rPr>
                <w:w w:val="95"/>
                <w:sz w:val="16"/>
              </w:rPr>
              <w:t>projet</w:t>
            </w:r>
            <w:r>
              <w:rPr>
                <w:spacing w:val="-23"/>
                <w:w w:val="95"/>
                <w:sz w:val="16"/>
              </w:rPr>
              <w:t xml:space="preserve"> </w:t>
            </w:r>
            <w:r>
              <w:rPr>
                <w:w w:val="95"/>
                <w:sz w:val="16"/>
              </w:rPr>
              <w:t>en</w:t>
            </w:r>
            <w:r>
              <w:rPr>
                <w:spacing w:val="-23"/>
                <w:w w:val="95"/>
                <w:sz w:val="16"/>
              </w:rPr>
              <w:t xml:space="preserve"> </w:t>
            </w:r>
            <w:r>
              <w:rPr>
                <w:w w:val="95"/>
                <w:sz w:val="16"/>
              </w:rPr>
              <w:t>fonction</w:t>
            </w:r>
            <w:r>
              <w:rPr>
                <w:spacing w:val="-23"/>
                <w:w w:val="95"/>
                <w:sz w:val="16"/>
              </w:rPr>
              <w:t xml:space="preserve"> </w:t>
            </w:r>
            <w:r>
              <w:rPr>
                <w:w w:val="95"/>
                <w:sz w:val="16"/>
              </w:rPr>
              <w:t>des</w:t>
            </w:r>
            <w:r>
              <w:rPr>
                <w:spacing w:val="-23"/>
                <w:w w:val="95"/>
                <w:sz w:val="16"/>
              </w:rPr>
              <w:t xml:space="preserve"> </w:t>
            </w:r>
            <w:r>
              <w:rPr>
                <w:w w:val="95"/>
                <w:sz w:val="16"/>
              </w:rPr>
              <w:t>situations,</w:t>
            </w:r>
            <w:r>
              <w:rPr>
                <w:spacing w:val="-23"/>
                <w:w w:val="95"/>
                <w:sz w:val="16"/>
              </w:rPr>
              <w:t xml:space="preserve"> </w:t>
            </w:r>
            <w:r>
              <w:rPr>
                <w:w w:val="95"/>
                <w:sz w:val="16"/>
              </w:rPr>
              <w:t xml:space="preserve">en </w:t>
            </w:r>
            <w:r>
              <w:rPr>
                <w:w w:val="90"/>
                <w:sz w:val="16"/>
              </w:rPr>
              <w:t>concertation avec l’équipe</w:t>
            </w:r>
            <w:r>
              <w:rPr>
                <w:spacing w:val="29"/>
                <w:w w:val="90"/>
                <w:sz w:val="16"/>
              </w:rPr>
              <w:t xml:space="preserve"> </w:t>
            </w:r>
            <w:r>
              <w:rPr>
                <w:w w:val="90"/>
                <w:sz w:val="16"/>
              </w:rPr>
              <w:t>pluriprofessionnelle</w:t>
            </w:r>
          </w:p>
          <w:p w14:paraId="7E90099A" w14:textId="77777777" w:rsidR="00C0112C" w:rsidRDefault="00CD3D10">
            <w:pPr>
              <w:pStyle w:val="TableParagraph"/>
              <w:spacing w:line="176" w:lineRule="exact"/>
              <w:ind w:left="100"/>
              <w:rPr>
                <w:sz w:val="16"/>
              </w:rPr>
            </w:pPr>
            <w:r>
              <w:rPr>
                <w:w w:val="95"/>
                <w:sz w:val="16"/>
              </w:rPr>
              <w:t>Participation judicieuse au bilan de la situation</w:t>
            </w:r>
          </w:p>
          <w:p w14:paraId="7E90099B" w14:textId="77777777" w:rsidR="00C0112C" w:rsidRDefault="00CD3D10">
            <w:pPr>
              <w:pStyle w:val="TableParagraph"/>
              <w:spacing w:before="2" w:line="176" w:lineRule="exact"/>
              <w:ind w:left="100" w:right="414"/>
              <w:rPr>
                <w:sz w:val="16"/>
              </w:rPr>
            </w:pPr>
            <w:r>
              <w:rPr>
                <w:w w:val="95"/>
                <w:sz w:val="16"/>
              </w:rPr>
              <w:t>Priorités</w:t>
            </w:r>
            <w:r>
              <w:rPr>
                <w:spacing w:val="-17"/>
                <w:w w:val="95"/>
                <w:sz w:val="16"/>
              </w:rPr>
              <w:t xml:space="preserve"> </w:t>
            </w:r>
            <w:r>
              <w:rPr>
                <w:w w:val="95"/>
                <w:sz w:val="16"/>
              </w:rPr>
              <w:t>retenues</w:t>
            </w:r>
            <w:r>
              <w:rPr>
                <w:spacing w:val="-17"/>
                <w:w w:val="95"/>
                <w:sz w:val="16"/>
              </w:rPr>
              <w:t xml:space="preserve"> </w:t>
            </w:r>
            <w:r>
              <w:rPr>
                <w:w w:val="95"/>
                <w:sz w:val="16"/>
              </w:rPr>
              <w:t>en</w:t>
            </w:r>
            <w:r>
              <w:rPr>
                <w:spacing w:val="-17"/>
                <w:w w:val="95"/>
                <w:sz w:val="16"/>
              </w:rPr>
              <w:t xml:space="preserve"> </w:t>
            </w:r>
            <w:r>
              <w:rPr>
                <w:w w:val="95"/>
                <w:sz w:val="16"/>
              </w:rPr>
              <w:t>collaboration</w:t>
            </w:r>
            <w:r>
              <w:rPr>
                <w:spacing w:val="-17"/>
                <w:w w:val="95"/>
                <w:sz w:val="16"/>
              </w:rPr>
              <w:t xml:space="preserve"> </w:t>
            </w:r>
            <w:r>
              <w:rPr>
                <w:w w:val="95"/>
                <w:sz w:val="16"/>
              </w:rPr>
              <w:t>avec</w:t>
            </w:r>
            <w:r>
              <w:rPr>
                <w:spacing w:val="-17"/>
                <w:w w:val="95"/>
                <w:sz w:val="16"/>
              </w:rPr>
              <w:t xml:space="preserve"> </w:t>
            </w:r>
            <w:r>
              <w:rPr>
                <w:w w:val="95"/>
                <w:sz w:val="16"/>
              </w:rPr>
              <w:t>la</w:t>
            </w:r>
            <w:r>
              <w:rPr>
                <w:spacing w:val="-16"/>
                <w:w w:val="95"/>
                <w:sz w:val="16"/>
              </w:rPr>
              <w:t xml:space="preserve"> </w:t>
            </w:r>
            <w:r>
              <w:rPr>
                <w:w w:val="95"/>
                <w:sz w:val="16"/>
              </w:rPr>
              <w:t>personne,</w:t>
            </w:r>
            <w:r>
              <w:rPr>
                <w:spacing w:val="-17"/>
                <w:w w:val="95"/>
                <w:sz w:val="16"/>
              </w:rPr>
              <w:t xml:space="preserve"> </w:t>
            </w:r>
            <w:r>
              <w:rPr>
                <w:w w:val="95"/>
                <w:sz w:val="16"/>
              </w:rPr>
              <w:t>son</w:t>
            </w:r>
            <w:r>
              <w:rPr>
                <w:spacing w:val="-17"/>
                <w:w w:val="95"/>
                <w:sz w:val="16"/>
              </w:rPr>
              <w:t xml:space="preserve"> </w:t>
            </w:r>
            <w:r>
              <w:rPr>
                <w:w w:val="95"/>
                <w:sz w:val="16"/>
              </w:rPr>
              <w:t>entourage</w:t>
            </w:r>
            <w:r>
              <w:rPr>
                <w:spacing w:val="-17"/>
                <w:w w:val="95"/>
                <w:sz w:val="16"/>
              </w:rPr>
              <w:t xml:space="preserve"> </w:t>
            </w:r>
            <w:r>
              <w:rPr>
                <w:w w:val="95"/>
                <w:sz w:val="16"/>
              </w:rPr>
              <w:t>et</w:t>
            </w:r>
            <w:r>
              <w:rPr>
                <w:spacing w:val="-16"/>
                <w:w w:val="95"/>
                <w:sz w:val="16"/>
              </w:rPr>
              <w:t xml:space="preserve"> </w:t>
            </w:r>
            <w:r>
              <w:rPr>
                <w:w w:val="95"/>
                <w:sz w:val="16"/>
              </w:rPr>
              <w:t>tous</w:t>
            </w:r>
            <w:r>
              <w:rPr>
                <w:spacing w:val="-17"/>
                <w:w w:val="95"/>
                <w:sz w:val="16"/>
              </w:rPr>
              <w:t xml:space="preserve"> </w:t>
            </w:r>
            <w:r>
              <w:rPr>
                <w:w w:val="95"/>
                <w:sz w:val="16"/>
              </w:rPr>
              <w:t>les</w:t>
            </w:r>
            <w:r>
              <w:rPr>
                <w:spacing w:val="-16"/>
                <w:w w:val="95"/>
                <w:sz w:val="16"/>
              </w:rPr>
              <w:t xml:space="preserve"> </w:t>
            </w:r>
            <w:r>
              <w:rPr>
                <w:w w:val="95"/>
                <w:sz w:val="16"/>
              </w:rPr>
              <w:t>professionnels</w:t>
            </w:r>
            <w:r>
              <w:rPr>
                <w:spacing w:val="-17"/>
                <w:w w:val="95"/>
                <w:sz w:val="16"/>
              </w:rPr>
              <w:t xml:space="preserve"> </w:t>
            </w:r>
            <w:r>
              <w:rPr>
                <w:w w:val="95"/>
                <w:sz w:val="16"/>
              </w:rPr>
              <w:t>concernés Projet</w:t>
            </w:r>
            <w:r>
              <w:rPr>
                <w:spacing w:val="-15"/>
                <w:w w:val="95"/>
                <w:sz w:val="16"/>
              </w:rPr>
              <w:t xml:space="preserve"> </w:t>
            </w:r>
            <w:r>
              <w:rPr>
                <w:w w:val="95"/>
                <w:sz w:val="16"/>
              </w:rPr>
              <w:t>négocié</w:t>
            </w:r>
            <w:r>
              <w:rPr>
                <w:spacing w:val="-14"/>
                <w:w w:val="95"/>
                <w:sz w:val="16"/>
              </w:rPr>
              <w:t xml:space="preserve"> </w:t>
            </w:r>
            <w:r>
              <w:rPr>
                <w:w w:val="95"/>
                <w:sz w:val="16"/>
              </w:rPr>
              <w:t>avec</w:t>
            </w:r>
            <w:r>
              <w:rPr>
                <w:spacing w:val="-15"/>
                <w:w w:val="95"/>
                <w:sz w:val="16"/>
              </w:rPr>
              <w:t xml:space="preserve"> </w:t>
            </w:r>
            <w:r>
              <w:rPr>
                <w:w w:val="95"/>
                <w:sz w:val="16"/>
              </w:rPr>
              <w:t>la</w:t>
            </w:r>
            <w:r>
              <w:rPr>
                <w:spacing w:val="-15"/>
                <w:w w:val="95"/>
                <w:sz w:val="16"/>
              </w:rPr>
              <w:t xml:space="preserve"> </w:t>
            </w:r>
            <w:r>
              <w:rPr>
                <w:w w:val="95"/>
                <w:sz w:val="16"/>
              </w:rPr>
              <w:t>personne,</w:t>
            </w:r>
            <w:r>
              <w:rPr>
                <w:spacing w:val="-15"/>
                <w:w w:val="95"/>
                <w:sz w:val="16"/>
              </w:rPr>
              <w:t xml:space="preserve"> </w:t>
            </w:r>
            <w:r>
              <w:rPr>
                <w:w w:val="95"/>
                <w:sz w:val="16"/>
              </w:rPr>
              <w:t>son</w:t>
            </w:r>
            <w:r>
              <w:rPr>
                <w:spacing w:val="-15"/>
                <w:w w:val="95"/>
                <w:sz w:val="16"/>
              </w:rPr>
              <w:t xml:space="preserve"> </w:t>
            </w:r>
            <w:r>
              <w:rPr>
                <w:w w:val="95"/>
                <w:sz w:val="16"/>
              </w:rPr>
              <w:t>entourage</w:t>
            </w:r>
            <w:r>
              <w:rPr>
                <w:spacing w:val="-14"/>
                <w:w w:val="95"/>
                <w:sz w:val="16"/>
              </w:rPr>
              <w:t xml:space="preserve"> </w:t>
            </w:r>
            <w:r>
              <w:rPr>
                <w:w w:val="95"/>
                <w:sz w:val="16"/>
              </w:rPr>
              <w:t>et</w:t>
            </w:r>
            <w:r>
              <w:rPr>
                <w:spacing w:val="-15"/>
                <w:w w:val="95"/>
                <w:sz w:val="16"/>
              </w:rPr>
              <w:t xml:space="preserve"> </w:t>
            </w:r>
            <w:r>
              <w:rPr>
                <w:w w:val="95"/>
                <w:sz w:val="16"/>
              </w:rPr>
              <w:t>tous</w:t>
            </w:r>
            <w:r>
              <w:rPr>
                <w:spacing w:val="-15"/>
                <w:w w:val="95"/>
                <w:sz w:val="16"/>
              </w:rPr>
              <w:t xml:space="preserve"> </w:t>
            </w:r>
            <w:r>
              <w:rPr>
                <w:w w:val="95"/>
                <w:sz w:val="16"/>
              </w:rPr>
              <w:t>les</w:t>
            </w:r>
            <w:r>
              <w:rPr>
                <w:spacing w:val="-15"/>
                <w:w w:val="95"/>
                <w:sz w:val="16"/>
              </w:rPr>
              <w:t xml:space="preserve"> </w:t>
            </w:r>
            <w:r>
              <w:rPr>
                <w:w w:val="95"/>
                <w:sz w:val="16"/>
              </w:rPr>
              <w:t>professionnels</w:t>
            </w:r>
            <w:r>
              <w:rPr>
                <w:spacing w:val="-15"/>
                <w:w w:val="95"/>
                <w:sz w:val="16"/>
              </w:rPr>
              <w:t xml:space="preserve"> </w:t>
            </w:r>
            <w:r>
              <w:rPr>
                <w:w w:val="95"/>
                <w:sz w:val="16"/>
              </w:rPr>
              <w:t>concernés</w:t>
            </w:r>
          </w:p>
          <w:p w14:paraId="7E90099C" w14:textId="77777777" w:rsidR="00C0112C" w:rsidRDefault="00CD3D10">
            <w:pPr>
              <w:pStyle w:val="TableParagraph"/>
              <w:spacing w:line="184" w:lineRule="exact"/>
              <w:ind w:left="100"/>
              <w:rPr>
                <w:sz w:val="16"/>
              </w:rPr>
            </w:pPr>
            <w:r>
              <w:rPr>
                <w:w w:val="95"/>
                <w:sz w:val="16"/>
              </w:rPr>
              <w:t>Respect des moyens et des contraintes du cadre institutionnel</w:t>
            </w:r>
          </w:p>
        </w:tc>
      </w:tr>
      <w:tr w:rsidR="00C0112C" w14:paraId="7E9009A6" w14:textId="77777777">
        <w:trPr>
          <w:trHeight w:hRule="exact" w:val="1428"/>
        </w:trPr>
        <w:tc>
          <w:tcPr>
            <w:tcW w:w="3118" w:type="dxa"/>
            <w:tcBorders>
              <w:top w:val="single" w:sz="2" w:space="0" w:color="000000"/>
              <w:bottom w:val="single" w:sz="2" w:space="0" w:color="000000"/>
              <w:right w:val="single" w:sz="2" w:space="0" w:color="000000"/>
            </w:tcBorders>
          </w:tcPr>
          <w:p w14:paraId="7E90099E" w14:textId="77777777" w:rsidR="00C0112C" w:rsidRDefault="00C0112C">
            <w:pPr>
              <w:pStyle w:val="TableParagraph"/>
              <w:ind w:left="0"/>
              <w:rPr>
                <w:sz w:val="20"/>
              </w:rPr>
            </w:pPr>
          </w:p>
          <w:p w14:paraId="7E90099F" w14:textId="77777777" w:rsidR="00C0112C" w:rsidRDefault="00C0112C">
            <w:pPr>
              <w:pStyle w:val="TableParagraph"/>
              <w:spacing w:before="9"/>
              <w:ind w:left="0"/>
              <w:rPr>
                <w:sz w:val="20"/>
              </w:rPr>
            </w:pPr>
          </w:p>
          <w:p w14:paraId="7E9009A0" w14:textId="77777777" w:rsidR="00C0112C" w:rsidRDefault="00CD3D10">
            <w:pPr>
              <w:pStyle w:val="TableParagraph"/>
              <w:spacing w:line="164" w:lineRule="exact"/>
              <w:ind w:left="264" w:right="97" w:hanging="165"/>
              <w:jc w:val="both"/>
              <w:rPr>
                <w:sz w:val="16"/>
              </w:rPr>
            </w:pPr>
            <w:r>
              <w:rPr>
                <w:w w:val="95"/>
                <w:sz w:val="16"/>
              </w:rPr>
              <w:t>1.2.6</w:t>
            </w:r>
            <w:r>
              <w:rPr>
                <w:spacing w:val="-20"/>
                <w:w w:val="95"/>
                <w:sz w:val="16"/>
              </w:rPr>
              <w:t xml:space="preserve"> </w:t>
            </w:r>
            <w:r>
              <w:rPr>
                <w:w w:val="95"/>
                <w:sz w:val="16"/>
              </w:rPr>
              <w:t>Formaliser</w:t>
            </w:r>
            <w:r>
              <w:rPr>
                <w:spacing w:val="-19"/>
                <w:w w:val="95"/>
                <w:sz w:val="16"/>
              </w:rPr>
              <w:t xml:space="preserve"> </w:t>
            </w:r>
            <w:r>
              <w:rPr>
                <w:w w:val="95"/>
                <w:sz w:val="16"/>
              </w:rPr>
              <w:t>ou</w:t>
            </w:r>
            <w:r>
              <w:rPr>
                <w:spacing w:val="-20"/>
                <w:w w:val="95"/>
                <w:sz w:val="16"/>
              </w:rPr>
              <w:t xml:space="preserve"> </w:t>
            </w:r>
            <w:r>
              <w:rPr>
                <w:w w:val="95"/>
                <w:sz w:val="16"/>
              </w:rPr>
              <w:t>participer</w:t>
            </w:r>
            <w:r>
              <w:rPr>
                <w:spacing w:val="-19"/>
                <w:w w:val="95"/>
                <w:sz w:val="16"/>
              </w:rPr>
              <w:t xml:space="preserve"> </w:t>
            </w:r>
            <w:r>
              <w:rPr>
                <w:w w:val="95"/>
                <w:sz w:val="16"/>
              </w:rPr>
              <w:t>à</w:t>
            </w:r>
            <w:r>
              <w:rPr>
                <w:spacing w:val="-20"/>
                <w:w w:val="95"/>
                <w:sz w:val="16"/>
              </w:rPr>
              <w:t xml:space="preserve"> </w:t>
            </w:r>
            <w:r>
              <w:rPr>
                <w:w w:val="95"/>
                <w:sz w:val="16"/>
              </w:rPr>
              <w:t>l’élaboration,</w:t>
            </w:r>
            <w:r>
              <w:rPr>
                <w:spacing w:val="-20"/>
                <w:w w:val="95"/>
                <w:sz w:val="16"/>
              </w:rPr>
              <w:t xml:space="preserve"> </w:t>
            </w:r>
            <w:r>
              <w:rPr>
                <w:w w:val="95"/>
                <w:sz w:val="16"/>
              </w:rPr>
              <w:t>à</w:t>
            </w:r>
            <w:r>
              <w:rPr>
                <w:spacing w:val="-19"/>
                <w:w w:val="95"/>
                <w:sz w:val="16"/>
              </w:rPr>
              <w:t xml:space="preserve"> </w:t>
            </w:r>
            <w:r>
              <w:rPr>
                <w:w w:val="95"/>
                <w:sz w:val="16"/>
              </w:rPr>
              <w:t>la rédaction</w:t>
            </w:r>
            <w:r>
              <w:rPr>
                <w:spacing w:val="-16"/>
                <w:w w:val="95"/>
                <w:sz w:val="16"/>
              </w:rPr>
              <w:t xml:space="preserve"> </w:t>
            </w:r>
            <w:r>
              <w:rPr>
                <w:w w:val="95"/>
                <w:sz w:val="16"/>
              </w:rPr>
              <w:t>du</w:t>
            </w:r>
            <w:r>
              <w:rPr>
                <w:spacing w:val="-16"/>
                <w:w w:val="95"/>
                <w:sz w:val="16"/>
              </w:rPr>
              <w:t xml:space="preserve"> </w:t>
            </w:r>
            <w:r>
              <w:rPr>
                <w:w w:val="95"/>
                <w:sz w:val="16"/>
              </w:rPr>
              <w:t>projet</w:t>
            </w:r>
            <w:r>
              <w:rPr>
                <w:spacing w:val="-16"/>
                <w:w w:val="95"/>
                <w:sz w:val="16"/>
              </w:rPr>
              <w:t xml:space="preserve"> </w:t>
            </w:r>
            <w:r>
              <w:rPr>
                <w:w w:val="95"/>
                <w:sz w:val="16"/>
              </w:rPr>
              <w:t>individualisé,</w:t>
            </w:r>
            <w:r>
              <w:rPr>
                <w:spacing w:val="-17"/>
                <w:w w:val="95"/>
                <w:sz w:val="16"/>
              </w:rPr>
              <w:t xml:space="preserve"> </w:t>
            </w:r>
            <w:r>
              <w:rPr>
                <w:w w:val="95"/>
                <w:sz w:val="16"/>
              </w:rPr>
              <w:t>du</w:t>
            </w:r>
            <w:r>
              <w:rPr>
                <w:spacing w:val="-16"/>
                <w:w w:val="95"/>
                <w:sz w:val="16"/>
              </w:rPr>
              <w:t xml:space="preserve"> </w:t>
            </w:r>
            <w:r>
              <w:rPr>
                <w:w w:val="95"/>
                <w:sz w:val="16"/>
              </w:rPr>
              <w:t>projet</w:t>
            </w:r>
            <w:r>
              <w:rPr>
                <w:spacing w:val="-16"/>
                <w:w w:val="95"/>
                <w:sz w:val="16"/>
              </w:rPr>
              <w:t xml:space="preserve"> </w:t>
            </w:r>
            <w:r>
              <w:rPr>
                <w:w w:val="95"/>
                <w:sz w:val="16"/>
              </w:rPr>
              <w:t xml:space="preserve">de </w:t>
            </w:r>
            <w:r>
              <w:rPr>
                <w:sz w:val="16"/>
              </w:rPr>
              <w:t>vie</w:t>
            </w:r>
          </w:p>
        </w:tc>
        <w:tc>
          <w:tcPr>
            <w:tcW w:w="6786" w:type="dxa"/>
            <w:tcBorders>
              <w:top w:val="single" w:sz="2" w:space="0" w:color="000000"/>
              <w:left w:val="single" w:sz="2" w:space="0" w:color="000000"/>
              <w:bottom w:val="single" w:sz="2" w:space="0" w:color="000000"/>
            </w:tcBorders>
          </w:tcPr>
          <w:p w14:paraId="7E9009A1" w14:textId="77777777" w:rsidR="00C0112C" w:rsidRDefault="00CD3D10">
            <w:pPr>
              <w:pStyle w:val="TableParagraph"/>
              <w:spacing w:before="113" w:line="186" w:lineRule="exact"/>
              <w:ind w:left="100"/>
              <w:rPr>
                <w:sz w:val="16"/>
              </w:rPr>
            </w:pPr>
            <w:r>
              <w:rPr>
                <w:w w:val="95"/>
                <w:sz w:val="16"/>
              </w:rPr>
              <w:t>Réalisme et précision des objectifs</w:t>
            </w:r>
          </w:p>
          <w:p w14:paraId="7E9009A2" w14:textId="77777777" w:rsidR="00C0112C" w:rsidRDefault="00CD3D10">
            <w:pPr>
              <w:pStyle w:val="TableParagraph"/>
              <w:spacing w:before="1" w:line="176" w:lineRule="exact"/>
              <w:ind w:left="100" w:right="2460"/>
              <w:rPr>
                <w:sz w:val="16"/>
              </w:rPr>
            </w:pPr>
            <w:r>
              <w:rPr>
                <w:w w:val="95"/>
                <w:sz w:val="16"/>
              </w:rPr>
              <w:t>Identification</w:t>
            </w:r>
            <w:r>
              <w:rPr>
                <w:spacing w:val="-18"/>
                <w:w w:val="95"/>
                <w:sz w:val="16"/>
              </w:rPr>
              <w:t xml:space="preserve"> </w:t>
            </w:r>
            <w:r>
              <w:rPr>
                <w:w w:val="95"/>
                <w:sz w:val="16"/>
              </w:rPr>
              <w:t>des</w:t>
            </w:r>
            <w:r>
              <w:rPr>
                <w:spacing w:val="-18"/>
                <w:w w:val="95"/>
                <w:sz w:val="16"/>
              </w:rPr>
              <w:t xml:space="preserve"> </w:t>
            </w:r>
            <w:r>
              <w:rPr>
                <w:w w:val="95"/>
                <w:sz w:val="16"/>
              </w:rPr>
              <w:t>actions</w:t>
            </w:r>
            <w:r>
              <w:rPr>
                <w:spacing w:val="-17"/>
                <w:w w:val="95"/>
                <w:sz w:val="16"/>
              </w:rPr>
              <w:t xml:space="preserve"> </w:t>
            </w:r>
            <w:r>
              <w:rPr>
                <w:w w:val="95"/>
                <w:sz w:val="16"/>
              </w:rPr>
              <w:t>à</w:t>
            </w:r>
            <w:r>
              <w:rPr>
                <w:spacing w:val="-18"/>
                <w:w w:val="95"/>
                <w:sz w:val="16"/>
              </w:rPr>
              <w:t xml:space="preserve"> </w:t>
            </w:r>
            <w:r>
              <w:rPr>
                <w:w w:val="95"/>
                <w:sz w:val="16"/>
              </w:rPr>
              <w:t>mettre</w:t>
            </w:r>
            <w:r>
              <w:rPr>
                <w:spacing w:val="-18"/>
                <w:w w:val="95"/>
                <w:sz w:val="16"/>
              </w:rPr>
              <w:t xml:space="preserve"> </w:t>
            </w:r>
            <w:r>
              <w:rPr>
                <w:w w:val="95"/>
                <w:sz w:val="16"/>
              </w:rPr>
              <w:t>en</w:t>
            </w:r>
            <w:r>
              <w:rPr>
                <w:spacing w:val="-18"/>
                <w:w w:val="95"/>
                <w:sz w:val="16"/>
              </w:rPr>
              <w:t xml:space="preserve"> </w:t>
            </w:r>
            <w:r>
              <w:rPr>
                <w:w w:val="95"/>
                <w:sz w:val="16"/>
              </w:rPr>
              <w:t>place</w:t>
            </w:r>
            <w:r>
              <w:rPr>
                <w:spacing w:val="-18"/>
                <w:w w:val="95"/>
                <w:sz w:val="16"/>
              </w:rPr>
              <w:t xml:space="preserve"> </w:t>
            </w:r>
            <w:r>
              <w:rPr>
                <w:w w:val="95"/>
                <w:sz w:val="16"/>
              </w:rPr>
              <w:t>pour</w:t>
            </w:r>
            <w:r>
              <w:rPr>
                <w:spacing w:val="-18"/>
                <w:w w:val="95"/>
                <w:sz w:val="16"/>
              </w:rPr>
              <w:t xml:space="preserve"> </w:t>
            </w:r>
            <w:r>
              <w:rPr>
                <w:w w:val="95"/>
                <w:sz w:val="16"/>
              </w:rPr>
              <w:t>atteindre</w:t>
            </w:r>
            <w:r>
              <w:rPr>
                <w:spacing w:val="-17"/>
                <w:w w:val="95"/>
                <w:sz w:val="16"/>
              </w:rPr>
              <w:t xml:space="preserve"> </w:t>
            </w:r>
            <w:r>
              <w:rPr>
                <w:w w:val="95"/>
                <w:sz w:val="16"/>
              </w:rPr>
              <w:t>les</w:t>
            </w:r>
            <w:r>
              <w:rPr>
                <w:spacing w:val="-18"/>
                <w:w w:val="95"/>
                <w:sz w:val="16"/>
              </w:rPr>
              <w:t xml:space="preserve"> </w:t>
            </w:r>
            <w:r>
              <w:rPr>
                <w:w w:val="95"/>
                <w:sz w:val="16"/>
              </w:rPr>
              <w:t>objectifs Projet</w:t>
            </w:r>
            <w:r>
              <w:rPr>
                <w:spacing w:val="-20"/>
                <w:w w:val="95"/>
                <w:sz w:val="16"/>
              </w:rPr>
              <w:t xml:space="preserve"> </w:t>
            </w:r>
            <w:r>
              <w:rPr>
                <w:w w:val="95"/>
                <w:sz w:val="16"/>
              </w:rPr>
              <w:t>articulé</w:t>
            </w:r>
            <w:r>
              <w:rPr>
                <w:spacing w:val="-20"/>
                <w:w w:val="95"/>
                <w:sz w:val="16"/>
              </w:rPr>
              <w:t xml:space="preserve"> </w:t>
            </w:r>
            <w:r>
              <w:rPr>
                <w:w w:val="95"/>
                <w:sz w:val="16"/>
              </w:rPr>
              <w:t>avec</w:t>
            </w:r>
            <w:r>
              <w:rPr>
                <w:spacing w:val="-20"/>
                <w:w w:val="95"/>
                <w:sz w:val="16"/>
              </w:rPr>
              <w:t xml:space="preserve"> </w:t>
            </w:r>
            <w:r>
              <w:rPr>
                <w:w w:val="95"/>
                <w:sz w:val="16"/>
              </w:rPr>
              <w:t>le</w:t>
            </w:r>
            <w:r>
              <w:rPr>
                <w:spacing w:val="-20"/>
                <w:w w:val="95"/>
                <w:sz w:val="16"/>
              </w:rPr>
              <w:t xml:space="preserve"> </w:t>
            </w:r>
            <w:r>
              <w:rPr>
                <w:w w:val="95"/>
                <w:sz w:val="16"/>
              </w:rPr>
              <w:t>projet</w:t>
            </w:r>
            <w:r>
              <w:rPr>
                <w:spacing w:val="-20"/>
                <w:w w:val="95"/>
                <w:sz w:val="16"/>
              </w:rPr>
              <w:t xml:space="preserve"> </w:t>
            </w:r>
            <w:r>
              <w:rPr>
                <w:w w:val="95"/>
                <w:sz w:val="16"/>
              </w:rPr>
              <w:t>d’établissement,</w:t>
            </w:r>
            <w:r>
              <w:rPr>
                <w:spacing w:val="-20"/>
                <w:w w:val="95"/>
                <w:sz w:val="16"/>
              </w:rPr>
              <w:t xml:space="preserve"> </w:t>
            </w:r>
            <w:r>
              <w:rPr>
                <w:w w:val="95"/>
                <w:sz w:val="16"/>
              </w:rPr>
              <w:t>de</w:t>
            </w:r>
            <w:r>
              <w:rPr>
                <w:spacing w:val="-20"/>
                <w:w w:val="95"/>
                <w:sz w:val="16"/>
              </w:rPr>
              <w:t xml:space="preserve"> </w:t>
            </w:r>
            <w:r>
              <w:rPr>
                <w:w w:val="95"/>
                <w:sz w:val="16"/>
              </w:rPr>
              <w:t>service</w:t>
            </w:r>
          </w:p>
          <w:p w14:paraId="7E9009A3" w14:textId="77777777" w:rsidR="00C0112C" w:rsidRDefault="00CD3D10">
            <w:pPr>
              <w:pStyle w:val="TableParagraph"/>
              <w:spacing w:line="174" w:lineRule="exact"/>
              <w:ind w:left="100"/>
              <w:rPr>
                <w:sz w:val="16"/>
              </w:rPr>
            </w:pPr>
            <w:r>
              <w:rPr>
                <w:w w:val="95"/>
                <w:sz w:val="16"/>
              </w:rPr>
              <w:t>Respect de la personne</w:t>
            </w:r>
          </w:p>
          <w:p w14:paraId="7E9009A4" w14:textId="77777777" w:rsidR="00C0112C" w:rsidRDefault="00CD3D10">
            <w:pPr>
              <w:pStyle w:val="TableParagraph"/>
              <w:spacing w:before="2" w:line="176" w:lineRule="exact"/>
              <w:ind w:left="100" w:right="3100"/>
              <w:rPr>
                <w:sz w:val="16"/>
              </w:rPr>
            </w:pPr>
            <w:r>
              <w:rPr>
                <w:sz w:val="16"/>
              </w:rPr>
              <w:t xml:space="preserve">Respect du secret professionnel et des règles éthiques </w:t>
            </w:r>
            <w:r>
              <w:rPr>
                <w:w w:val="95"/>
                <w:sz w:val="16"/>
              </w:rPr>
              <w:t>Respect</w:t>
            </w:r>
            <w:r>
              <w:rPr>
                <w:spacing w:val="-16"/>
                <w:w w:val="95"/>
                <w:sz w:val="16"/>
              </w:rPr>
              <w:t xml:space="preserve"> </w:t>
            </w:r>
            <w:r>
              <w:rPr>
                <w:w w:val="95"/>
                <w:sz w:val="16"/>
              </w:rPr>
              <w:t>du</w:t>
            </w:r>
            <w:r>
              <w:rPr>
                <w:spacing w:val="-16"/>
                <w:w w:val="95"/>
                <w:sz w:val="16"/>
              </w:rPr>
              <w:t xml:space="preserve"> </w:t>
            </w:r>
            <w:r>
              <w:rPr>
                <w:w w:val="95"/>
                <w:sz w:val="16"/>
              </w:rPr>
              <w:t>règlement</w:t>
            </w:r>
            <w:r>
              <w:rPr>
                <w:spacing w:val="-16"/>
                <w:w w:val="95"/>
                <w:sz w:val="16"/>
              </w:rPr>
              <w:t xml:space="preserve"> </w:t>
            </w:r>
            <w:r>
              <w:rPr>
                <w:w w:val="95"/>
                <w:sz w:val="16"/>
              </w:rPr>
              <w:t>général</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protection</w:t>
            </w:r>
            <w:r>
              <w:rPr>
                <w:spacing w:val="-16"/>
                <w:w w:val="95"/>
                <w:sz w:val="16"/>
              </w:rPr>
              <w:t xml:space="preserve"> </w:t>
            </w:r>
            <w:r>
              <w:rPr>
                <w:w w:val="95"/>
                <w:sz w:val="16"/>
              </w:rPr>
              <w:t>des</w:t>
            </w:r>
            <w:r>
              <w:rPr>
                <w:spacing w:val="-16"/>
                <w:w w:val="95"/>
                <w:sz w:val="16"/>
              </w:rPr>
              <w:t xml:space="preserve"> </w:t>
            </w:r>
            <w:r>
              <w:rPr>
                <w:w w:val="95"/>
                <w:sz w:val="16"/>
              </w:rPr>
              <w:t>données</w:t>
            </w:r>
          </w:p>
          <w:p w14:paraId="7E9009A5" w14:textId="77777777" w:rsidR="00C0112C" w:rsidRDefault="00CD3D10">
            <w:pPr>
              <w:pStyle w:val="TableParagraph"/>
              <w:spacing w:line="184" w:lineRule="exact"/>
              <w:ind w:left="100"/>
              <w:rPr>
                <w:sz w:val="16"/>
              </w:rPr>
            </w:pPr>
            <w:r>
              <w:rPr>
                <w:w w:val="95"/>
                <w:sz w:val="16"/>
              </w:rPr>
              <w:t>Programmation des modalités de suivi (indicateurs, échéance …)</w:t>
            </w:r>
          </w:p>
        </w:tc>
      </w:tr>
      <w:tr w:rsidR="00C0112C" w14:paraId="7E9009A9" w14:textId="77777777">
        <w:trPr>
          <w:trHeight w:hRule="exact" w:val="549"/>
        </w:trPr>
        <w:tc>
          <w:tcPr>
            <w:tcW w:w="3118" w:type="dxa"/>
            <w:tcBorders>
              <w:top w:val="single" w:sz="2" w:space="0" w:color="000000"/>
              <w:bottom w:val="single" w:sz="2" w:space="0" w:color="000000"/>
              <w:right w:val="single" w:sz="2" w:space="0" w:color="000000"/>
            </w:tcBorders>
          </w:tcPr>
          <w:p w14:paraId="7E9009A7" w14:textId="77777777" w:rsidR="00C0112C" w:rsidRDefault="00CD3D10">
            <w:pPr>
              <w:pStyle w:val="TableParagraph"/>
              <w:spacing w:before="114"/>
              <w:rPr>
                <w:sz w:val="16"/>
              </w:rPr>
            </w:pPr>
            <w:r>
              <w:rPr>
                <w:w w:val="95"/>
                <w:sz w:val="16"/>
              </w:rPr>
              <w:t>1.2.7 Participer à la mise en œuvre du projet</w:t>
            </w:r>
          </w:p>
        </w:tc>
        <w:tc>
          <w:tcPr>
            <w:tcW w:w="6786" w:type="dxa"/>
            <w:tcBorders>
              <w:top w:val="single" w:sz="2" w:space="0" w:color="000000"/>
              <w:left w:val="single" w:sz="2" w:space="0" w:color="000000"/>
              <w:bottom w:val="single" w:sz="2" w:space="0" w:color="000000"/>
            </w:tcBorders>
          </w:tcPr>
          <w:p w14:paraId="7E9009A8" w14:textId="77777777" w:rsidR="00C0112C" w:rsidRDefault="00CD3D10">
            <w:pPr>
              <w:pStyle w:val="TableParagraph"/>
              <w:spacing w:before="125" w:line="176" w:lineRule="exact"/>
              <w:ind w:left="100" w:right="2741"/>
              <w:rPr>
                <w:sz w:val="16"/>
              </w:rPr>
            </w:pPr>
            <w:r>
              <w:rPr>
                <w:w w:val="95"/>
                <w:sz w:val="16"/>
              </w:rPr>
              <w:t>Inscription</w:t>
            </w:r>
            <w:r>
              <w:rPr>
                <w:spacing w:val="-12"/>
                <w:w w:val="95"/>
                <w:sz w:val="16"/>
              </w:rPr>
              <w:t xml:space="preserve"> </w:t>
            </w:r>
            <w:r>
              <w:rPr>
                <w:w w:val="95"/>
                <w:sz w:val="16"/>
              </w:rPr>
              <w:t>des</w:t>
            </w:r>
            <w:r>
              <w:rPr>
                <w:spacing w:val="-12"/>
                <w:w w:val="95"/>
                <w:sz w:val="16"/>
              </w:rPr>
              <w:t xml:space="preserve"> </w:t>
            </w:r>
            <w:r>
              <w:rPr>
                <w:w w:val="95"/>
                <w:sz w:val="16"/>
              </w:rPr>
              <w:t>activités</w:t>
            </w:r>
            <w:r>
              <w:rPr>
                <w:spacing w:val="-12"/>
                <w:w w:val="95"/>
                <w:sz w:val="16"/>
              </w:rPr>
              <w:t xml:space="preserve"> </w:t>
            </w:r>
            <w:r>
              <w:rPr>
                <w:w w:val="95"/>
                <w:sz w:val="16"/>
              </w:rPr>
              <w:t>proposées</w:t>
            </w:r>
            <w:r>
              <w:rPr>
                <w:spacing w:val="-12"/>
                <w:w w:val="95"/>
                <w:sz w:val="16"/>
              </w:rPr>
              <w:t xml:space="preserve"> </w:t>
            </w:r>
            <w:r>
              <w:rPr>
                <w:w w:val="95"/>
                <w:sz w:val="16"/>
              </w:rPr>
              <w:t>dans</w:t>
            </w:r>
            <w:r>
              <w:rPr>
                <w:spacing w:val="-12"/>
                <w:w w:val="95"/>
                <w:sz w:val="16"/>
              </w:rPr>
              <w:t xml:space="preserve"> </w:t>
            </w:r>
            <w:r>
              <w:rPr>
                <w:w w:val="95"/>
                <w:sz w:val="16"/>
              </w:rPr>
              <w:t>le</w:t>
            </w:r>
            <w:r>
              <w:rPr>
                <w:spacing w:val="-11"/>
                <w:w w:val="95"/>
                <w:sz w:val="16"/>
              </w:rPr>
              <w:t xml:space="preserve"> </w:t>
            </w:r>
            <w:r>
              <w:rPr>
                <w:w w:val="95"/>
                <w:sz w:val="16"/>
              </w:rPr>
              <w:t>cadre</w:t>
            </w:r>
            <w:r>
              <w:rPr>
                <w:spacing w:val="-12"/>
                <w:w w:val="95"/>
                <w:sz w:val="16"/>
              </w:rPr>
              <w:t xml:space="preserve"> </w:t>
            </w:r>
            <w:r>
              <w:rPr>
                <w:w w:val="95"/>
                <w:sz w:val="16"/>
              </w:rPr>
              <w:t>fixé</w:t>
            </w:r>
            <w:r>
              <w:rPr>
                <w:spacing w:val="-12"/>
                <w:w w:val="95"/>
                <w:sz w:val="16"/>
              </w:rPr>
              <w:t xml:space="preserve"> </w:t>
            </w:r>
            <w:r>
              <w:rPr>
                <w:w w:val="95"/>
                <w:sz w:val="16"/>
              </w:rPr>
              <w:t>par</w:t>
            </w:r>
            <w:r>
              <w:rPr>
                <w:spacing w:val="-12"/>
                <w:w w:val="95"/>
                <w:sz w:val="16"/>
              </w:rPr>
              <w:t xml:space="preserve"> </w:t>
            </w:r>
            <w:r>
              <w:rPr>
                <w:w w:val="95"/>
                <w:sz w:val="16"/>
              </w:rPr>
              <w:t>le</w:t>
            </w:r>
            <w:r>
              <w:rPr>
                <w:spacing w:val="-12"/>
                <w:w w:val="95"/>
                <w:sz w:val="16"/>
              </w:rPr>
              <w:t xml:space="preserve"> </w:t>
            </w:r>
            <w:r>
              <w:rPr>
                <w:w w:val="95"/>
                <w:sz w:val="16"/>
              </w:rPr>
              <w:t>projet Respect</w:t>
            </w:r>
            <w:r>
              <w:rPr>
                <w:spacing w:val="-14"/>
                <w:w w:val="95"/>
                <w:sz w:val="16"/>
              </w:rPr>
              <w:t xml:space="preserve"> </w:t>
            </w:r>
            <w:r>
              <w:rPr>
                <w:w w:val="95"/>
                <w:sz w:val="16"/>
              </w:rPr>
              <w:t>des</w:t>
            </w:r>
            <w:r>
              <w:rPr>
                <w:spacing w:val="-14"/>
                <w:w w:val="95"/>
                <w:sz w:val="16"/>
              </w:rPr>
              <w:t xml:space="preserve"> </w:t>
            </w:r>
            <w:r>
              <w:rPr>
                <w:w w:val="95"/>
                <w:sz w:val="16"/>
              </w:rPr>
              <w:t>objectifs</w:t>
            </w:r>
            <w:r>
              <w:rPr>
                <w:spacing w:val="-14"/>
                <w:w w:val="95"/>
                <w:sz w:val="16"/>
              </w:rPr>
              <w:t xml:space="preserve"> </w:t>
            </w:r>
            <w:r>
              <w:rPr>
                <w:w w:val="95"/>
                <w:sz w:val="16"/>
              </w:rPr>
              <w:t>et</w:t>
            </w:r>
            <w:r>
              <w:rPr>
                <w:spacing w:val="-13"/>
                <w:w w:val="95"/>
                <w:sz w:val="16"/>
              </w:rPr>
              <w:t xml:space="preserve"> </w:t>
            </w:r>
            <w:r>
              <w:rPr>
                <w:w w:val="95"/>
                <w:sz w:val="16"/>
              </w:rPr>
              <w:t>actions</w:t>
            </w:r>
            <w:r>
              <w:rPr>
                <w:spacing w:val="-14"/>
                <w:w w:val="95"/>
                <w:sz w:val="16"/>
              </w:rPr>
              <w:t xml:space="preserve"> </w:t>
            </w:r>
            <w:r>
              <w:rPr>
                <w:w w:val="95"/>
                <w:sz w:val="16"/>
              </w:rPr>
              <w:t>énoncés</w:t>
            </w:r>
            <w:r>
              <w:rPr>
                <w:spacing w:val="-14"/>
                <w:w w:val="95"/>
                <w:sz w:val="16"/>
              </w:rPr>
              <w:t xml:space="preserve"> </w:t>
            </w:r>
            <w:r>
              <w:rPr>
                <w:w w:val="95"/>
                <w:sz w:val="16"/>
              </w:rPr>
              <w:t>dans</w:t>
            </w:r>
            <w:r>
              <w:rPr>
                <w:spacing w:val="-14"/>
                <w:w w:val="95"/>
                <w:sz w:val="16"/>
              </w:rPr>
              <w:t xml:space="preserve"> </w:t>
            </w:r>
            <w:r>
              <w:rPr>
                <w:w w:val="95"/>
                <w:sz w:val="16"/>
              </w:rPr>
              <w:t>le</w:t>
            </w:r>
            <w:r>
              <w:rPr>
                <w:spacing w:val="-14"/>
                <w:w w:val="95"/>
                <w:sz w:val="16"/>
              </w:rPr>
              <w:t xml:space="preserve"> </w:t>
            </w:r>
            <w:r>
              <w:rPr>
                <w:w w:val="95"/>
                <w:sz w:val="16"/>
              </w:rPr>
              <w:t>projet</w:t>
            </w:r>
          </w:p>
        </w:tc>
      </w:tr>
      <w:tr w:rsidR="00C0112C" w14:paraId="7E9009B2" w14:textId="77777777">
        <w:trPr>
          <w:trHeight w:hRule="exact" w:val="1593"/>
        </w:trPr>
        <w:tc>
          <w:tcPr>
            <w:tcW w:w="3118" w:type="dxa"/>
            <w:tcBorders>
              <w:top w:val="single" w:sz="2" w:space="0" w:color="000000"/>
              <w:bottom w:val="single" w:sz="2" w:space="0" w:color="000000"/>
              <w:right w:val="single" w:sz="2" w:space="0" w:color="000000"/>
            </w:tcBorders>
          </w:tcPr>
          <w:p w14:paraId="7E9009AA" w14:textId="77777777" w:rsidR="00C0112C" w:rsidRDefault="00C0112C">
            <w:pPr>
              <w:pStyle w:val="TableParagraph"/>
              <w:ind w:left="0"/>
              <w:rPr>
                <w:sz w:val="20"/>
              </w:rPr>
            </w:pPr>
          </w:p>
          <w:p w14:paraId="7E9009AB" w14:textId="77777777" w:rsidR="00C0112C" w:rsidRDefault="00C0112C">
            <w:pPr>
              <w:pStyle w:val="TableParagraph"/>
              <w:spacing w:before="6"/>
              <w:ind w:left="0"/>
              <w:rPr>
                <w:sz w:val="27"/>
              </w:rPr>
            </w:pPr>
          </w:p>
          <w:p w14:paraId="7E9009AC" w14:textId="77777777" w:rsidR="00C0112C" w:rsidRDefault="00CD3D10">
            <w:pPr>
              <w:pStyle w:val="TableParagraph"/>
              <w:spacing w:line="164" w:lineRule="exact"/>
              <w:ind w:left="264" w:right="91" w:hanging="165"/>
              <w:rPr>
                <w:sz w:val="16"/>
              </w:rPr>
            </w:pPr>
            <w:r>
              <w:rPr>
                <w:sz w:val="16"/>
              </w:rPr>
              <w:t xml:space="preserve">1.2.8 Participer au suivi, à l’évaluation et au </w:t>
            </w:r>
            <w:r>
              <w:rPr>
                <w:w w:val="90"/>
                <w:sz w:val="16"/>
              </w:rPr>
              <w:t xml:space="preserve">réajustement du projet individualisé, du projet </w:t>
            </w:r>
            <w:r>
              <w:rPr>
                <w:w w:val="95"/>
                <w:sz w:val="16"/>
              </w:rPr>
              <w:t>de vie</w:t>
            </w:r>
          </w:p>
        </w:tc>
        <w:tc>
          <w:tcPr>
            <w:tcW w:w="6786" w:type="dxa"/>
            <w:tcBorders>
              <w:top w:val="single" w:sz="2" w:space="0" w:color="000000"/>
              <w:left w:val="single" w:sz="2" w:space="0" w:color="000000"/>
              <w:bottom w:val="single" w:sz="2" w:space="0" w:color="000000"/>
            </w:tcBorders>
          </w:tcPr>
          <w:p w14:paraId="7E9009AD" w14:textId="77777777" w:rsidR="00C0112C" w:rsidRDefault="00CD3D10">
            <w:pPr>
              <w:pStyle w:val="TableParagraph"/>
              <w:spacing w:before="114" w:line="186" w:lineRule="exact"/>
              <w:ind w:left="100"/>
              <w:rPr>
                <w:sz w:val="16"/>
              </w:rPr>
            </w:pPr>
            <w:r>
              <w:rPr>
                <w:w w:val="95"/>
                <w:sz w:val="16"/>
              </w:rPr>
              <w:t>Utilisation des outils de suivi</w:t>
            </w:r>
          </w:p>
          <w:p w14:paraId="7E9009AE" w14:textId="77777777" w:rsidR="00C0112C" w:rsidRDefault="00CD3D10">
            <w:pPr>
              <w:pStyle w:val="TableParagraph"/>
              <w:spacing w:before="1" w:line="176" w:lineRule="exact"/>
              <w:ind w:left="100" w:right="3743"/>
              <w:rPr>
                <w:sz w:val="16"/>
              </w:rPr>
            </w:pPr>
            <w:r>
              <w:rPr>
                <w:w w:val="95"/>
                <w:sz w:val="16"/>
              </w:rPr>
              <w:t>Mesure</w:t>
            </w:r>
            <w:r>
              <w:rPr>
                <w:spacing w:val="-14"/>
                <w:w w:val="95"/>
                <w:sz w:val="16"/>
              </w:rPr>
              <w:t xml:space="preserve"> </w:t>
            </w:r>
            <w:r>
              <w:rPr>
                <w:w w:val="95"/>
                <w:sz w:val="16"/>
              </w:rPr>
              <w:t>des</w:t>
            </w:r>
            <w:r>
              <w:rPr>
                <w:spacing w:val="-14"/>
                <w:w w:val="95"/>
                <w:sz w:val="16"/>
              </w:rPr>
              <w:t xml:space="preserve"> </w:t>
            </w:r>
            <w:r>
              <w:rPr>
                <w:w w:val="95"/>
                <w:sz w:val="16"/>
              </w:rPr>
              <w:t>écarts</w:t>
            </w:r>
            <w:r>
              <w:rPr>
                <w:spacing w:val="-13"/>
                <w:w w:val="95"/>
                <w:sz w:val="16"/>
              </w:rPr>
              <w:t xml:space="preserve"> </w:t>
            </w:r>
            <w:r>
              <w:rPr>
                <w:w w:val="95"/>
                <w:sz w:val="16"/>
              </w:rPr>
              <w:t>par</w:t>
            </w:r>
            <w:r>
              <w:rPr>
                <w:spacing w:val="-14"/>
                <w:w w:val="95"/>
                <w:sz w:val="16"/>
              </w:rPr>
              <w:t xml:space="preserve"> </w:t>
            </w:r>
            <w:r>
              <w:rPr>
                <w:w w:val="95"/>
                <w:sz w:val="16"/>
              </w:rPr>
              <w:t>rapport</w:t>
            </w:r>
            <w:r>
              <w:rPr>
                <w:spacing w:val="-14"/>
                <w:w w:val="95"/>
                <w:sz w:val="16"/>
              </w:rPr>
              <w:t xml:space="preserve"> </w:t>
            </w:r>
            <w:r>
              <w:rPr>
                <w:w w:val="95"/>
                <w:sz w:val="16"/>
              </w:rPr>
              <w:t>aux</w:t>
            </w:r>
            <w:r>
              <w:rPr>
                <w:spacing w:val="-14"/>
                <w:w w:val="95"/>
                <w:sz w:val="16"/>
              </w:rPr>
              <w:t xml:space="preserve"> </w:t>
            </w:r>
            <w:r>
              <w:rPr>
                <w:w w:val="95"/>
                <w:sz w:val="16"/>
              </w:rPr>
              <w:t>objectifs</w:t>
            </w:r>
            <w:r>
              <w:rPr>
                <w:spacing w:val="-14"/>
                <w:w w:val="95"/>
                <w:sz w:val="16"/>
              </w:rPr>
              <w:t xml:space="preserve"> </w:t>
            </w:r>
            <w:r>
              <w:rPr>
                <w:w w:val="95"/>
                <w:sz w:val="16"/>
              </w:rPr>
              <w:t>fixés Partage</w:t>
            </w:r>
            <w:r>
              <w:rPr>
                <w:spacing w:val="-14"/>
                <w:w w:val="95"/>
                <w:sz w:val="16"/>
              </w:rPr>
              <w:t xml:space="preserve"> </w:t>
            </w:r>
            <w:r>
              <w:rPr>
                <w:w w:val="95"/>
                <w:sz w:val="16"/>
              </w:rPr>
              <w:t>des</w:t>
            </w:r>
            <w:r>
              <w:rPr>
                <w:spacing w:val="-14"/>
                <w:w w:val="95"/>
                <w:sz w:val="16"/>
              </w:rPr>
              <w:t xml:space="preserve"> </w:t>
            </w:r>
            <w:r>
              <w:rPr>
                <w:w w:val="95"/>
                <w:sz w:val="16"/>
              </w:rPr>
              <w:t>analyses</w:t>
            </w:r>
            <w:r>
              <w:rPr>
                <w:spacing w:val="-14"/>
                <w:w w:val="95"/>
                <w:sz w:val="16"/>
              </w:rPr>
              <w:t xml:space="preserve"> </w:t>
            </w:r>
            <w:r>
              <w:rPr>
                <w:w w:val="95"/>
                <w:sz w:val="16"/>
              </w:rPr>
              <w:t>avec</w:t>
            </w:r>
            <w:r>
              <w:rPr>
                <w:spacing w:val="-14"/>
                <w:w w:val="95"/>
                <w:sz w:val="16"/>
              </w:rPr>
              <w:t xml:space="preserve"> </w:t>
            </w:r>
            <w:r>
              <w:rPr>
                <w:w w:val="95"/>
                <w:sz w:val="16"/>
              </w:rPr>
              <w:t>l’équipe</w:t>
            </w:r>
          </w:p>
          <w:p w14:paraId="7E9009AF" w14:textId="77777777" w:rsidR="00C0112C" w:rsidRDefault="00CD3D10">
            <w:pPr>
              <w:pStyle w:val="TableParagraph"/>
              <w:spacing w:before="9" w:line="164" w:lineRule="exact"/>
              <w:ind w:left="264" w:right="474" w:hanging="165"/>
              <w:rPr>
                <w:sz w:val="16"/>
              </w:rPr>
            </w:pPr>
            <w:r>
              <w:rPr>
                <w:w w:val="95"/>
                <w:sz w:val="16"/>
              </w:rPr>
              <w:t>Participation</w:t>
            </w:r>
            <w:r>
              <w:rPr>
                <w:spacing w:val="-14"/>
                <w:w w:val="95"/>
                <w:sz w:val="16"/>
              </w:rPr>
              <w:t xml:space="preserve"> </w:t>
            </w:r>
            <w:r>
              <w:rPr>
                <w:w w:val="95"/>
                <w:sz w:val="16"/>
              </w:rPr>
              <w:t>à</w:t>
            </w:r>
            <w:r>
              <w:rPr>
                <w:spacing w:val="-14"/>
                <w:w w:val="95"/>
                <w:sz w:val="16"/>
              </w:rPr>
              <w:t xml:space="preserve"> </w:t>
            </w:r>
            <w:r>
              <w:rPr>
                <w:w w:val="95"/>
                <w:sz w:val="16"/>
              </w:rPr>
              <w:t>l’évaluation</w:t>
            </w:r>
            <w:r>
              <w:rPr>
                <w:spacing w:val="-14"/>
                <w:w w:val="95"/>
                <w:sz w:val="16"/>
              </w:rPr>
              <w:t xml:space="preserve"> </w:t>
            </w:r>
            <w:r>
              <w:rPr>
                <w:w w:val="95"/>
                <w:sz w:val="16"/>
              </w:rPr>
              <w:t>et</w:t>
            </w:r>
            <w:r>
              <w:rPr>
                <w:spacing w:val="-15"/>
                <w:w w:val="95"/>
                <w:sz w:val="16"/>
              </w:rPr>
              <w:t xml:space="preserve"> </w:t>
            </w:r>
            <w:r>
              <w:rPr>
                <w:w w:val="95"/>
                <w:sz w:val="16"/>
              </w:rPr>
              <w:t>au</w:t>
            </w:r>
            <w:r>
              <w:rPr>
                <w:spacing w:val="-14"/>
                <w:w w:val="95"/>
                <w:sz w:val="16"/>
              </w:rPr>
              <w:t xml:space="preserve"> </w:t>
            </w:r>
            <w:r>
              <w:rPr>
                <w:w w:val="95"/>
                <w:sz w:val="16"/>
              </w:rPr>
              <w:t>réajustement</w:t>
            </w:r>
            <w:r>
              <w:rPr>
                <w:spacing w:val="-14"/>
                <w:w w:val="95"/>
                <w:sz w:val="16"/>
              </w:rPr>
              <w:t xml:space="preserve"> </w:t>
            </w:r>
            <w:r>
              <w:rPr>
                <w:w w:val="95"/>
                <w:sz w:val="16"/>
              </w:rPr>
              <w:t>du</w:t>
            </w:r>
            <w:r>
              <w:rPr>
                <w:spacing w:val="-14"/>
                <w:w w:val="95"/>
                <w:sz w:val="16"/>
              </w:rPr>
              <w:t xml:space="preserve"> </w:t>
            </w:r>
            <w:r>
              <w:rPr>
                <w:w w:val="95"/>
                <w:sz w:val="16"/>
              </w:rPr>
              <w:t>projet</w:t>
            </w:r>
            <w:r>
              <w:rPr>
                <w:spacing w:val="-14"/>
                <w:w w:val="95"/>
                <w:sz w:val="16"/>
              </w:rPr>
              <w:t xml:space="preserve"> </w:t>
            </w:r>
            <w:r>
              <w:rPr>
                <w:w w:val="95"/>
                <w:sz w:val="16"/>
              </w:rPr>
              <w:t>individualisé</w:t>
            </w:r>
            <w:r>
              <w:rPr>
                <w:spacing w:val="-15"/>
                <w:w w:val="95"/>
                <w:sz w:val="16"/>
              </w:rPr>
              <w:t xml:space="preserve"> </w:t>
            </w:r>
            <w:r>
              <w:rPr>
                <w:w w:val="95"/>
                <w:sz w:val="16"/>
              </w:rPr>
              <w:t>ou</w:t>
            </w:r>
            <w:r>
              <w:rPr>
                <w:spacing w:val="-14"/>
                <w:w w:val="95"/>
                <w:sz w:val="16"/>
              </w:rPr>
              <w:t xml:space="preserve"> </w:t>
            </w:r>
            <w:r>
              <w:rPr>
                <w:w w:val="95"/>
                <w:sz w:val="16"/>
              </w:rPr>
              <w:t>du</w:t>
            </w:r>
            <w:r>
              <w:rPr>
                <w:spacing w:val="-14"/>
                <w:w w:val="95"/>
                <w:sz w:val="16"/>
              </w:rPr>
              <w:t xml:space="preserve"> </w:t>
            </w:r>
            <w:r>
              <w:rPr>
                <w:w w:val="95"/>
                <w:sz w:val="16"/>
              </w:rPr>
              <w:t>projet</w:t>
            </w:r>
            <w:r>
              <w:rPr>
                <w:spacing w:val="-14"/>
                <w:w w:val="95"/>
                <w:sz w:val="16"/>
              </w:rPr>
              <w:t xml:space="preserve"> </w:t>
            </w:r>
            <w:r>
              <w:rPr>
                <w:w w:val="95"/>
                <w:sz w:val="16"/>
              </w:rPr>
              <w:t>de</w:t>
            </w:r>
            <w:r>
              <w:rPr>
                <w:spacing w:val="-14"/>
                <w:w w:val="95"/>
                <w:sz w:val="16"/>
              </w:rPr>
              <w:t xml:space="preserve"> </w:t>
            </w:r>
            <w:r>
              <w:rPr>
                <w:w w:val="95"/>
                <w:sz w:val="16"/>
              </w:rPr>
              <w:t>vie</w:t>
            </w:r>
            <w:r>
              <w:rPr>
                <w:spacing w:val="-15"/>
                <w:w w:val="95"/>
                <w:sz w:val="16"/>
              </w:rPr>
              <w:t xml:space="preserve"> </w:t>
            </w:r>
            <w:r>
              <w:rPr>
                <w:w w:val="95"/>
                <w:sz w:val="16"/>
              </w:rPr>
              <w:t>en</w:t>
            </w:r>
            <w:r>
              <w:rPr>
                <w:spacing w:val="-14"/>
                <w:w w:val="95"/>
                <w:sz w:val="16"/>
              </w:rPr>
              <w:t xml:space="preserve"> </w:t>
            </w:r>
            <w:r>
              <w:rPr>
                <w:w w:val="95"/>
                <w:sz w:val="16"/>
              </w:rPr>
              <w:t>fonction</w:t>
            </w:r>
            <w:r>
              <w:rPr>
                <w:spacing w:val="-14"/>
                <w:w w:val="95"/>
                <w:sz w:val="16"/>
              </w:rPr>
              <w:t xml:space="preserve"> </w:t>
            </w:r>
            <w:r>
              <w:rPr>
                <w:w w:val="95"/>
                <w:sz w:val="16"/>
              </w:rPr>
              <w:t>de l’évolution</w:t>
            </w:r>
            <w:r>
              <w:rPr>
                <w:spacing w:val="-10"/>
                <w:w w:val="95"/>
                <w:sz w:val="16"/>
              </w:rPr>
              <w:t xml:space="preserve"> </w:t>
            </w:r>
            <w:r>
              <w:rPr>
                <w:w w:val="95"/>
                <w:sz w:val="16"/>
              </w:rPr>
              <w:t>de</w:t>
            </w:r>
            <w:r>
              <w:rPr>
                <w:spacing w:val="-10"/>
                <w:w w:val="95"/>
                <w:sz w:val="16"/>
              </w:rPr>
              <w:t xml:space="preserve"> </w:t>
            </w:r>
            <w:r>
              <w:rPr>
                <w:w w:val="95"/>
                <w:sz w:val="16"/>
              </w:rPr>
              <w:t>la</w:t>
            </w:r>
            <w:r>
              <w:rPr>
                <w:spacing w:val="-11"/>
                <w:w w:val="95"/>
                <w:sz w:val="16"/>
              </w:rPr>
              <w:t xml:space="preserve"> </w:t>
            </w:r>
            <w:r>
              <w:rPr>
                <w:w w:val="95"/>
                <w:sz w:val="16"/>
              </w:rPr>
              <w:t>situation</w:t>
            </w:r>
            <w:r>
              <w:rPr>
                <w:spacing w:val="-10"/>
                <w:w w:val="95"/>
                <w:sz w:val="16"/>
              </w:rPr>
              <w:t xml:space="preserve"> </w:t>
            </w:r>
            <w:r>
              <w:rPr>
                <w:w w:val="95"/>
                <w:sz w:val="16"/>
              </w:rPr>
              <w:t>de</w:t>
            </w:r>
            <w:r>
              <w:rPr>
                <w:spacing w:val="-10"/>
                <w:w w:val="95"/>
                <w:sz w:val="16"/>
              </w:rPr>
              <w:t xml:space="preserve"> </w:t>
            </w:r>
            <w:r>
              <w:rPr>
                <w:w w:val="95"/>
                <w:sz w:val="16"/>
              </w:rPr>
              <w:t>la</w:t>
            </w:r>
            <w:r>
              <w:rPr>
                <w:spacing w:val="-9"/>
                <w:w w:val="95"/>
                <w:sz w:val="16"/>
              </w:rPr>
              <w:t xml:space="preserve"> </w:t>
            </w:r>
            <w:r>
              <w:rPr>
                <w:w w:val="95"/>
                <w:sz w:val="16"/>
              </w:rPr>
              <w:t>personne</w:t>
            </w:r>
            <w:r>
              <w:rPr>
                <w:spacing w:val="-11"/>
                <w:w w:val="95"/>
                <w:sz w:val="16"/>
              </w:rPr>
              <w:t xml:space="preserve"> </w:t>
            </w:r>
            <w:r>
              <w:rPr>
                <w:w w:val="95"/>
                <w:sz w:val="16"/>
              </w:rPr>
              <w:t>ou</w:t>
            </w:r>
            <w:r>
              <w:rPr>
                <w:spacing w:val="-10"/>
                <w:w w:val="95"/>
                <w:sz w:val="16"/>
              </w:rPr>
              <w:t xml:space="preserve"> </w:t>
            </w:r>
            <w:r>
              <w:rPr>
                <w:w w:val="95"/>
                <w:sz w:val="16"/>
              </w:rPr>
              <w:t>à</w:t>
            </w:r>
            <w:r>
              <w:rPr>
                <w:spacing w:val="-10"/>
                <w:w w:val="95"/>
                <w:sz w:val="16"/>
              </w:rPr>
              <w:t xml:space="preserve"> </w:t>
            </w:r>
            <w:r>
              <w:rPr>
                <w:w w:val="95"/>
                <w:sz w:val="16"/>
              </w:rPr>
              <w:t>sa</w:t>
            </w:r>
            <w:r>
              <w:rPr>
                <w:spacing w:val="-10"/>
                <w:w w:val="95"/>
                <w:sz w:val="16"/>
              </w:rPr>
              <w:t xml:space="preserve"> </w:t>
            </w:r>
            <w:r>
              <w:rPr>
                <w:w w:val="95"/>
                <w:sz w:val="16"/>
              </w:rPr>
              <w:t>demande</w:t>
            </w:r>
          </w:p>
          <w:p w14:paraId="7E9009B0" w14:textId="77777777" w:rsidR="00C0112C" w:rsidRDefault="00CD3D10">
            <w:pPr>
              <w:pStyle w:val="TableParagraph"/>
              <w:spacing w:line="176" w:lineRule="exact"/>
              <w:ind w:left="100"/>
              <w:rPr>
                <w:sz w:val="16"/>
              </w:rPr>
            </w:pPr>
            <w:r>
              <w:rPr>
                <w:w w:val="95"/>
                <w:sz w:val="16"/>
              </w:rPr>
              <w:t>Satisfaction de la personne</w:t>
            </w:r>
          </w:p>
          <w:p w14:paraId="7E9009B1" w14:textId="77777777" w:rsidR="00C0112C" w:rsidRDefault="00CD3D10">
            <w:pPr>
              <w:pStyle w:val="TableParagraph"/>
              <w:spacing w:before="1" w:line="176" w:lineRule="exact"/>
              <w:ind w:left="100" w:right="3514"/>
              <w:rPr>
                <w:sz w:val="16"/>
              </w:rPr>
            </w:pPr>
            <w:r>
              <w:rPr>
                <w:w w:val="95"/>
                <w:sz w:val="16"/>
              </w:rPr>
              <w:t xml:space="preserve">Formulation de pistes d’amélioration si nécessaire </w:t>
            </w:r>
            <w:r>
              <w:rPr>
                <w:w w:val="90"/>
                <w:sz w:val="16"/>
              </w:rPr>
              <w:t>Participation à la rédaction d’un rapport  d’évaluation</w:t>
            </w:r>
          </w:p>
        </w:tc>
      </w:tr>
      <w:tr w:rsidR="00C0112C" w14:paraId="7E9009B4" w14:textId="77777777">
        <w:trPr>
          <w:trHeight w:hRule="exact" w:val="374"/>
        </w:trPr>
        <w:tc>
          <w:tcPr>
            <w:tcW w:w="9904" w:type="dxa"/>
            <w:gridSpan w:val="2"/>
            <w:tcBorders>
              <w:top w:val="single" w:sz="2" w:space="0" w:color="000000"/>
              <w:bottom w:val="single" w:sz="2" w:space="0" w:color="000000"/>
            </w:tcBorders>
            <w:shd w:val="clear" w:color="auto" w:fill="D8D8D8"/>
          </w:tcPr>
          <w:p w14:paraId="7E9009B3" w14:textId="77777777" w:rsidR="00C0112C" w:rsidRDefault="00CD3D10">
            <w:pPr>
              <w:pStyle w:val="TableParagraph"/>
              <w:spacing w:before="110"/>
              <w:ind w:left="595"/>
              <w:rPr>
                <w:rFonts w:ascii="Lucida Sans" w:hAnsi="Lucida Sans"/>
                <w:b/>
                <w:sz w:val="16"/>
              </w:rPr>
            </w:pPr>
            <w:r>
              <w:rPr>
                <w:rFonts w:ascii="Lucida Sans" w:hAnsi="Lucida Sans"/>
                <w:b/>
                <w:w w:val="75"/>
                <w:sz w:val="16"/>
              </w:rPr>
              <w:t>1.3 Concevoir et mettre en œuvre des activités d’acquisition ou de maintien de l’autonomie et de la vie sociale pour une personne ou un groupe</w:t>
            </w:r>
          </w:p>
        </w:tc>
      </w:tr>
      <w:tr w:rsidR="00C0112C" w14:paraId="7E9009BA" w14:textId="77777777">
        <w:trPr>
          <w:trHeight w:hRule="exact" w:val="912"/>
        </w:trPr>
        <w:tc>
          <w:tcPr>
            <w:tcW w:w="3118" w:type="dxa"/>
            <w:tcBorders>
              <w:top w:val="single" w:sz="2" w:space="0" w:color="000000"/>
              <w:bottom w:val="single" w:sz="2" w:space="0" w:color="000000"/>
              <w:right w:val="single" w:sz="2" w:space="0" w:color="000000"/>
            </w:tcBorders>
          </w:tcPr>
          <w:p w14:paraId="7E9009B5" w14:textId="77777777" w:rsidR="00C0112C" w:rsidRDefault="00C0112C">
            <w:pPr>
              <w:pStyle w:val="TableParagraph"/>
              <w:spacing w:before="4"/>
              <w:ind w:left="0"/>
              <w:rPr>
                <w:sz w:val="26"/>
              </w:rPr>
            </w:pPr>
          </w:p>
          <w:p w14:paraId="7E9009B6" w14:textId="77777777" w:rsidR="00C0112C" w:rsidRDefault="00CD3D10">
            <w:pPr>
              <w:pStyle w:val="TableParagraph"/>
              <w:spacing w:before="1" w:line="164" w:lineRule="exact"/>
              <w:ind w:left="264" w:right="364" w:hanging="165"/>
              <w:rPr>
                <w:sz w:val="16"/>
              </w:rPr>
            </w:pPr>
            <w:r>
              <w:rPr>
                <w:w w:val="95"/>
                <w:sz w:val="16"/>
              </w:rPr>
              <w:t xml:space="preserve">1.3.1 Choisir une ou des activités pour une </w:t>
            </w:r>
            <w:r>
              <w:rPr>
                <w:w w:val="90"/>
                <w:sz w:val="16"/>
              </w:rPr>
              <w:t>personne, un groupe</w:t>
            </w:r>
          </w:p>
        </w:tc>
        <w:tc>
          <w:tcPr>
            <w:tcW w:w="6786" w:type="dxa"/>
            <w:tcBorders>
              <w:top w:val="single" w:sz="2" w:space="0" w:color="000000"/>
              <w:left w:val="single" w:sz="2" w:space="0" w:color="000000"/>
              <w:bottom w:val="single" w:sz="2" w:space="0" w:color="000000"/>
            </w:tcBorders>
          </w:tcPr>
          <w:p w14:paraId="7E9009B7" w14:textId="77777777" w:rsidR="00C0112C" w:rsidRDefault="00CD3D10">
            <w:pPr>
              <w:pStyle w:val="TableParagraph"/>
              <w:spacing w:before="114" w:line="191" w:lineRule="exact"/>
              <w:ind w:left="100"/>
              <w:rPr>
                <w:sz w:val="16"/>
              </w:rPr>
            </w:pPr>
            <w:r>
              <w:rPr>
                <w:w w:val="95"/>
                <w:sz w:val="16"/>
              </w:rPr>
              <w:t>Activités choisies :</w:t>
            </w:r>
          </w:p>
          <w:p w14:paraId="7E9009B8" w14:textId="77777777" w:rsidR="00C0112C" w:rsidRDefault="00CD3D10">
            <w:pPr>
              <w:pStyle w:val="TableParagraph"/>
              <w:numPr>
                <w:ilvl w:val="0"/>
                <w:numId w:val="109"/>
              </w:numPr>
              <w:tabs>
                <w:tab w:val="left" w:pos="225"/>
              </w:tabs>
              <w:spacing w:line="181" w:lineRule="exact"/>
              <w:ind w:firstLine="0"/>
              <w:rPr>
                <w:sz w:val="16"/>
              </w:rPr>
            </w:pPr>
            <w:r>
              <w:rPr>
                <w:w w:val="95"/>
                <w:sz w:val="16"/>
              </w:rPr>
              <w:t>en</w:t>
            </w:r>
            <w:r>
              <w:rPr>
                <w:spacing w:val="-12"/>
                <w:w w:val="95"/>
                <w:sz w:val="16"/>
              </w:rPr>
              <w:t xml:space="preserve"> </w:t>
            </w:r>
            <w:r>
              <w:rPr>
                <w:w w:val="95"/>
                <w:sz w:val="16"/>
              </w:rPr>
              <w:t>lien</w:t>
            </w:r>
            <w:r>
              <w:rPr>
                <w:spacing w:val="-12"/>
                <w:w w:val="95"/>
                <w:sz w:val="16"/>
              </w:rPr>
              <w:t xml:space="preserve"> </w:t>
            </w:r>
            <w:r>
              <w:rPr>
                <w:w w:val="95"/>
                <w:sz w:val="16"/>
              </w:rPr>
              <w:t>avec</w:t>
            </w:r>
            <w:r>
              <w:rPr>
                <w:spacing w:val="-12"/>
                <w:w w:val="95"/>
                <w:sz w:val="16"/>
              </w:rPr>
              <w:t xml:space="preserve"> </w:t>
            </w:r>
            <w:r>
              <w:rPr>
                <w:w w:val="95"/>
                <w:sz w:val="16"/>
              </w:rPr>
              <w:t>le</w:t>
            </w:r>
            <w:r>
              <w:rPr>
                <w:spacing w:val="-13"/>
                <w:w w:val="95"/>
                <w:sz w:val="16"/>
              </w:rPr>
              <w:t xml:space="preserve"> </w:t>
            </w:r>
            <w:r>
              <w:rPr>
                <w:w w:val="95"/>
                <w:sz w:val="16"/>
              </w:rPr>
              <w:t>projet</w:t>
            </w:r>
            <w:r>
              <w:rPr>
                <w:spacing w:val="-12"/>
                <w:w w:val="95"/>
                <w:sz w:val="16"/>
              </w:rPr>
              <w:t xml:space="preserve"> </w:t>
            </w:r>
            <w:r>
              <w:rPr>
                <w:w w:val="95"/>
                <w:sz w:val="16"/>
              </w:rPr>
              <w:t>d’établissement,</w:t>
            </w:r>
            <w:r>
              <w:rPr>
                <w:spacing w:val="-12"/>
                <w:w w:val="95"/>
                <w:sz w:val="16"/>
              </w:rPr>
              <w:t xml:space="preserve"> </w:t>
            </w:r>
            <w:r>
              <w:rPr>
                <w:w w:val="95"/>
                <w:sz w:val="16"/>
              </w:rPr>
              <w:t>de</w:t>
            </w:r>
            <w:r>
              <w:rPr>
                <w:spacing w:val="-12"/>
                <w:w w:val="95"/>
                <w:sz w:val="16"/>
              </w:rPr>
              <w:t xml:space="preserve"> </w:t>
            </w:r>
            <w:r>
              <w:rPr>
                <w:w w:val="95"/>
                <w:sz w:val="16"/>
              </w:rPr>
              <w:t>service,</w:t>
            </w:r>
            <w:r>
              <w:rPr>
                <w:spacing w:val="-12"/>
                <w:w w:val="95"/>
                <w:sz w:val="16"/>
              </w:rPr>
              <w:t xml:space="preserve"> </w:t>
            </w:r>
            <w:r>
              <w:rPr>
                <w:w w:val="95"/>
                <w:sz w:val="16"/>
              </w:rPr>
              <w:t>le</w:t>
            </w:r>
            <w:r>
              <w:rPr>
                <w:spacing w:val="-13"/>
                <w:w w:val="95"/>
                <w:sz w:val="16"/>
              </w:rPr>
              <w:t xml:space="preserve"> </w:t>
            </w:r>
            <w:r>
              <w:rPr>
                <w:w w:val="95"/>
                <w:sz w:val="16"/>
              </w:rPr>
              <w:t>projet</w:t>
            </w:r>
            <w:r>
              <w:rPr>
                <w:spacing w:val="-12"/>
                <w:w w:val="95"/>
                <w:sz w:val="16"/>
              </w:rPr>
              <w:t xml:space="preserve"> </w:t>
            </w:r>
            <w:r>
              <w:rPr>
                <w:w w:val="95"/>
                <w:sz w:val="16"/>
              </w:rPr>
              <w:t>individualisé,</w:t>
            </w:r>
            <w:r>
              <w:rPr>
                <w:spacing w:val="-12"/>
                <w:w w:val="95"/>
                <w:sz w:val="16"/>
              </w:rPr>
              <w:t xml:space="preserve"> </w:t>
            </w:r>
            <w:r>
              <w:rPr>
                <w:w w:val="95"/>
                <w:sz w:val="16"/>
              </w:rPr>
              <w:t>le</w:t>
            </w:r>
            <w:r>
              <w:rPr>
                <w:spacing w:val="-13"/>
                <w:w w:val="95"/>
                <w:sz w:val="16"/>
              </w:rPr>
              <w:t xml:space="preserve"> </w:t>
            </w:r>
            <w:r>
              <w:rPr>
                <w:w w:val="95"/>
                <w:sz w:val="16"/>
              </w:rPr>
              <w:t>projet</w:t>
            </w:r>
            <w:r>
              <w:rPr>
                <w:spacing w:val="-12"/>
                <w:w w:val="95"/>
                <w:sz w:val="16"/>
              </w:rPr>
              <w:t xml:space="preserve"> </w:t>
            </w:r>
            <w:r>
              <w:rPr>
                <w:w w:val="95"/>
                <w:sz w:val="16"/>
              </w:rPr>
              <w:t>de</w:t>
            </w:r>
            <w:r>
              <w:rPr>
                <w:spacing w:val="-12"/>
                <w:w w:val="95"/>
                <w:sz w:val="16"/>
              </w:rPr>
              <w:t xml:space="preserve"> </w:t>
            </w:r>
            <w:r>
              <w:rPr>
                <w:w w:val="95"/>
                <w:sz w:val="16"/>
              </w:rPr>
              <w:t>vie</w:t>
            </w:r>
            <w:r>
              <w:rPr>
                <w:spacing w:val="-23"/>
                <w:w w:val="95"/>
                <w:sz w:val="16"/>
              </w:rPr>
              <w:t xml:space="preserve"> </w:t>
            </w:r>
            <w:r>
              <w:rPr>
                <w:w w:val="95"/>
                <w:sz w:val="16"/>
              </w:rPr>
              <w:t>;</w:t>
            </w:r>
          </w:p>
          <w:p w14:paraId="7E9009B9" w14:textId="77777777" w:rsidR="00C0112C" w:rsidRDefault="00CD3D10">
            <w:pPr>
              <w:pStyle w:val="TableParagraph"/>
              <w:numPr>
                <w:ilvl w:val="0"/>
                <w:numId w:val="109"/>
              </w:numPr>
              <w:tabs>
                <w:tab w:val="left" w:pos="225"/>
              </w:tabs>
              <w:spacing w:before="2" w:line="176" w:lineRule="exact"/>
              <w:ind w:right="719" w:firstLine="0"/>
              <w:rPr>
                <w:sz w:val="16"/>
              </w:rPr>
            </w:pPr>
            <w:r>
              <w:rPr>
                <w:w w:val="95"/>
                <w:sz w:val="16"/>
              </w:rPr>
              <w:t>en</w:t>
            </w:r>
            <w:r>
              <w:rPr>
                <w:spacing w:val="-12"/>
                <w:w w:val="95"/>
                <w:sz w:val="16"/>
              </w:rPr>
              <w:t xml:space="preserve"> </w:t>
            </w:r>
            <w:r>
              <w:rPr>
                <w:w w:val="95"/>
                <w:sz w:val="16"/>
              </w:rPr>
              <w:t>prenant</w:t>
            </w:r>
            <w:r>
              <w:rPr>
                <w:spacing w:val="-12"/>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les</w:t>
            </w:r>
            <w:r>
              <w:rPr>
                <w:spacing w:val="-13"/>
                <w:w w:val="95"/>
                <w:sz w:val="16"/>
              </w:rPr>
              <w:t xml:space="preserve"> </w:t>
            </w:r>
            <w:r>
              <w:rPr>
                <w:w w:val="95"/>
                <w:sz w:val="16"/>
              </w:rPr>
              <w:t>besoins,</w:t>
            </w:r>
            <w:r>
              <w:rPr>
                <w:spacing w:val="-12"/>
                <w:w w:val="95"/>
                <w:sz w:val="16"/>
              </w:rPr>
              <w:t xml:space="preserve"> </w:t>
            </w:r>
            <w:r>
              <w:rPr>
                <w:w w:val="95"/>
                <w:sz w:val="16"/>
              </w:rPr>
              <w:t>les</w:t>
            </w:r>
            <w:r>
              <w:rPr>
                <w:spacing w:val="-13"/>
                <w:w w:val="95"/>
                <w:sz w:val="16"/>
              </w:rPr>
              <w:t xml:space="preserve"> </w:t>
            </w:r>
            <w:r>
              <w:rPr>
                <w:w w:val="95"/>
                <w:sz w:val="16"/>
              </w:rPr>
              <w:t>capacités</w:t>
            </w:r>
            <w:r>
              <w:rPr>
                <w:spacing w:val="-12"/>
                <w:w w:val="95"/>
                <w:sz w:val="16"/>
              </w:rPr>
              <w:t xml:space="preserve"> </w:t>
            </w:r>
            <w:r>
              <w:rPr>
                <w:w w:val="95"/>
                <w:sz w:val="16"/>
              </w:rPr>
              <w:t>et</w:t>
            </w:r>
            <w:r>
              <w:rPr>
                <w:spacing w:val="-13"/>
                <w:w w:val="95"/>
                <w:sz w:val="16"/>
              </w:rPr>
              <w:t xml:space="preserve"> </w:t>
            </w:r>
            <w:r>
              <w:rPr>
                <w:w w:val="95"/>
                <w:sz w:val="16"/>
              </w:rPr>
              <w:t>centres</w:t>
            </w:r>
            <w:r>
              <w:rPr>
                <w:spacing w:val="-12"/>
                <w:w w:val="95"/>
                <w:sz w:val="16"/>
              </w:rPr>
              <w:t xml:space="preserve"> </w:t>
            </w:r>
            <w:r>
              <w:rPr>
                <w:w w:val="95"/>
                <w:sz w:val="16"/>
              </w:rPr>
              <w:t>d’intérêt</w:t>
            </w:r>
            <w:r>
              <w:rPr>
                <w:spacing w:val="-12"/>
                <w:w w:val="95"/>
                <w:sz w:val="16"/>
              </w:rPr>
              <w:t xml:space="preserve"> </w:t>
            </w:r>
            <w:r>
              <w:rPr>
                <w:w w:val="95"/>
                <w:sz w:val="16"/>
              </w:rPr>
              <w:t>de</w:t>
            </w:r>
            <w:r>
              <w:rPr>
                <w:spacing w:val="-12"/>
                <w:w w:val="95"/>
                <w:sz w:val="16"/>
              </w:rPr>
              <w:t xml:space="preserve"> </w:t>
            </w:r>
            <w:r>
              <w:rPr>
                <w:w w:val="95"/>
                <w:sz w:val="16"/>
              </w:rPr>
              <w:t>la</w:t>
            </w:r>
            <w:r>
              <w:rPr>
                <w:spacing w:val="-13"/>
                <w:w w:val="95"/>
                <w:sz w:val="16"/>
              </w:rPr>
              <w:t xml:space="preserve"> </w:t>
            </w:r>
            <w:r>
              <w:rPr>
                <w:w w:val="95"/>
                <w:sz w:val="16"/>
              </w:rPr>
              <w:t>personne</w:t>
            </w:r>
            <w:r>
              <w:rPr>
                <w:spacing w:val="-12"/>
                <w:w w:val="95"/>
                <w:sz w:val="16"/>
              </w:rPr>
              <w:t xml:space="preserve"> </w:t>
            </w:r>
            <w:r>
              <w:rPr>
                <w:w w:val="95"/>
                <w:sz w:val="16"/>
              </w:rPr>
              <w:t>ou</w:t>
            </w:r>
            <w:r>
              <w:rPr>
                <w:spacing w:val="-12"/>
                <w:w w:val="95"/>
                <w:sz w:val="16"/>
              </w:rPr>
              <w:t xml:space="preserve"> </w:t>
            </w:r>
            <w:r>
              <w:rPr>
                <w:w w:val="95"/>
                <w:sz w:val="16"/>
              </w:rPr>
              <w:t>du</w:t>
            </w:r>
            <w:r>
              <w:rPr>
                <w:spacing w:val="-12"/>
                <w:w w:val="95"/>
                <w:sz w:val="16"/>
              </w:rPr>
              <w:t xml:space="preserve"> </w:t>
            </w:r>
            <w:r>
              <w:rPr>
                <w:w w:val="95"/>
                <w:sz w:val="16"/>
              </w:rPr>
              <w:t>groupe. Choix</w:t>
            </w:r>
            <w:r>
              <w:rPr>
                <w:spacing w:val="-18"/>
                <w:w w:val="95"/>
                <w:sz w:val="16"/>
              </w:rPr>
              <w:t xml:space="preserve"> </w:t>
            </w:r>
            <w:r>
              <w:rPr>
                <w:w w:val="95"/>
                <w:sz w:val="16"/>
              </w:rPr>
              <w:t>adapté</w:t>
            </w:r>
            <w:r>
              <w:rPr>
                <w:spacing w:val="-17"/>
                <w:w w:val="95"/>
                <w:sz w:val="16"/>
              </w:rPr>
              <w:t xml:space="preserve"> </w:t>
            </w:r>
            <w:r>
              <w:rPr>
                <w:w w:val="95"/>
                <w:sz w:val="16"/>
              </w:rPr>
              <w:t>des</w:t>
            </w:r>
            <w:r>
              <w:rPr>
                <w:spacing w:val="-18"/>
                <w:w w:val="95"/>
                <w:sz w:val="16"/>
              </w:rPr>
              <w:t xml:space="preserve"> </w:t>
            </w:r>
            <w:r>
              <w:rPr>
                <w:w w:val="95"/>
                <w:sz w:val="16"/>
              </w:rPr>
              <w:t>supports</w:t>
            </w:r>
            <w:r>
              <w:rPr>
                <w:spacing w:val="-18"/>
                <w:w w:val="95"/>
                <w:sz w:val="16"/>
              </w:rPr>
              <w:t xml:space="preserve"> </w:t>
            </w:r>
            <w:r>
              <w:rPr>
                <w:w w:val="95"/>
                <w:sz w:val="16"/>
              </w:rPr>
              <w:t>d’activités</w:t>
            </w:r>
          </w:p>
        </w:tc>
      </w:tr>
      <w:tr w:rsidR="00C0112C" w14:paraId="7E9009C3" w14:textId="77777777">
        <w:trPr>
          <w:trHeight w:hRule="exact" w:val="1604"/>
        </w:trPr>
        <w:tc>
          <w:tcPr>
            <w:tcW w:w="3118" w:type="dxa"/>
            <w:tcBorders>
              <w:top w:val="single" w:sz="2" w:space="0" w:color="000000"/>
              <w:bottom w:val="single" w:sz="2" w:space="0" w:color="000000"/>
              <w:right w:val="single" w:sz="2" w:space="0" w:color="000000"/>
            </w:tcBorders>
          </w:tcPr>
          <w:p w14:paraId="7E9009BB" w14:textId="77777777" w:rsidR="00C0112C" w:rsidRDefault="00C0112C">
            <w:pPr>
              <w:pStyle w:val="TableParagraph"/>
              <w:ind w:left="0"/>
              <w:rPr>
                <w:sz w:val="20"/>
              </w:rPr>
            </w:pPr>
          </w:p>
          <w:p w14:paraId="7E9009BC" w14:textId="77777777" w:rsidR="00C0112C" w:rsidRDefault="00C0112C">
            <w:pPr>
              <w:pStyle w:val="TableParagraph"/>
              <w:spacing w:before="12"/>
              <w:ind w:left="0"/>
              <w:rPr>
                <w:sz w:val="27"/>
              </w:rPr>
            </w:pPr>
          </w:p>
          <w:p w14:paraId="7E9009BD" w14:textId="77777777" w:rsidR="00C0112C" w:rsidRDefault="00CD3D10">
            <w:pPr>
              <w:pStyle w:val="TableParagraph"/>
              <w:spacing w:line="164" w:lineRule="exact"/>
              <w:ind w:left="264" w:right="81" w:hanging="165"/>
              <w:rPr>
                <w:sz w:val="16"/>
              </w:rPr>
            </w:pPr>
            <w:r>
              <w:rPr>
                <w:w w:val="90"/>
                <w:sz w:val="16"/>
              </w:rPr>
              <w:t xml:space="preserve">1.3.2 Conduire et évaluer une activité individuelle </w:t>
            </w:r>
            <w:r>
              <w:rPr>
                <w:w w:val="95"/>
                <w:sz w:val="16"/>
              </w:rPr>
              <w:t>ou de groupe (vie quotidienne, éveil, loisirs, maintien de la vie sociale)</w:t>
            </w:r>
          </w:p>
        </w:tc>
        <w:tc>
          <w:tcPr>
            <w:tcW w:w="6786" w:type="dxa"/>
            <w:tcBorders>
              <w:top w:val="single" w:sz="2" w:space="0" w:color="000000"/>
              <w:left w:val="single" w:sz="2" w:space="0" w:color="000000"/>
              <w:bottom w:val="single" w:sz="2" w:space="0" w:color="000000"/>
            </w:tcBorders>
          </w:tcPr>
          <w:p w14:paraId="7E9009BE" w14:textId="77777777" w:rsidR="00C0112C" w:rsidRDefault="00CD3D10">
            <w:pPr>
              <w:pStyle w:val="TableParagraph"/>
              <w:spacing w:before="125" w:line="176" w:lineRule="exact"/>
              <w:ind w:left="100" w:right="1501"/>
              <w:rPr>
                <w:sz w:val="16"/>
              </w:rPr>
            </w:pPr>
            <w:r>
              <w:rPr>
                <w:w w:val="90"/>
                <w:sz w:val="16"/>
              </w:rPr>
              <w:t xml:space="preserve">Attitude adaptée au cours de l’activité (stimulation, valorisation et participation) </w:t>
            </w:r>
            <w:r>
              <w:rPr>
                <w:w w:val="95"/>
                <w:sz w:val="16"/>
              </w:rPr>
              <w:t>Respect du confort et de la sécurité</w:t>
            </w:r>
          </w:p>
          <w:p w14:paraId="7E9009BF" w14:textId="77777777" w:rsidR="00C0112C" w:rsidRDefault="00CD3D10">
            <w:pPr>
              <w:pStyle w:val="TableParagraph"/>
              <w:spacing w:line="174" w:lineRule="exact"/>
              <w:ind w:left="100"/>
              <w:rPr>
                <w:sz w:val="16"/>
              </w:rPr>
            </w:pPr>
            <w:r>
              <w:rPr>
                <w:w w:val="95"/>
                <w:sz w:val="16"/>
              </w:rPr>
              <w:t>Respect du rythme de la personne</w:t>
            </w:r>
          </w:p>
          <w:p w14:paraId="7E9009C0" w14:textId="77777777" w:rsidR="00C0112C" w:rsidRDefault="00CD3D10">
            <w:pPr>
              <w:pStyle w:val="TableParagraph"/>
              <w:spacing w:before="1" w:line="176" w:lineRule="exact"/>
              <w:ind w:left="100" w:right="1261"/>
              <w:rPr>
                <w:sz w:val="16"/>
              </w:rPr>
            </w:pPr>
            <w:r>
              <w:rPr>
                <w:w w:val="95"/>
                <w:sz w:val="16"/>
              </w:rPr>
              <w:t>Respect</w:t>
            </w:r>
            <w:r>
              <w:rPr>
                <w:spacing w:val="-13"/>
                <w:w w:val="95"/>
                <w:sz w:val="16"/>
              </w:rPr>
              <w:t xml:space="preserve"> </w:t>
            </w:r>
            <w:r>
              <w:rPr>
                <w:w w:val="95"/>
                <w:sz w:val="16"/>
              </w:rPr>
              <w:t>des</w:t>
            </w:r>
            <w:r>
              <w:rPr>
                <w:spacing w:val="-13"/>
                <w:w w:val="95"/>
                <w:sz w:val="16"/>
              </w:rPr>
              <w:t xml:space="preserve"> </w:t>
            </w:r>
            <w:r>
              <w:rPr>
                <w:w w:val="95"/>
                <w:sz w:val="16"/>
              </w:rPr>
              <w:t>souhaits</w:t>
            </w:r>
            <w:r>
              <w:rPr>
                <w:spacing w:val="-13"/>
                <w:w w:val="95"/>
                <w:sz w:val="16"/>
              </w:rPr>
              <w:t xml:space="preserve"> </w:t>
            </w:r>
            <w:r>
              <w:rPr>
                <w:w w:val="95"/>
                <w:sz w:val="16"/>
              </w:rPr>
              <w:t>ou</w:t>
            </w:r>
            <w:r>
              <w:rPr>
                <w:spacing w:val="-13"/>
                <w:w w:val="95"/>
                <w:sz w:val="16"/>
              </w:rPr>
              <w:t xml:space="preserve"> </w:t>
            </w:r>
            <w:r>
              <w:rPr>
                <w:w w:val="95"/>
                <w:sz w:val="16"/>
              </w:rPr>
              <w:t>des</w:t>
            </w:r>
            <w:r>
              <w:rPr>
                <w:spacing w:val="-13"/>
                <w:w w:val="95"/>
                <w:sz w:val="16"/>
              </w:rPr>
              <w:t xml:space="preserve"> </w:t>
            </w:r>
            <w:r>
              <w:rPr>
                <w:w w:val="95"/>
                <w:sz w:val="16"/>
              </w:rPr>
              <w:t>demandes,</w:t>
            </w:r>
            <w:r>
              <w:rPr>
                <w:spacing w:val="-13"/>
                <w:w w:val="95"/>
                <w:sz w:val="16"/>
              </w:rPr>
              <w:t xml:space="preserve"> </w:t>
            </w:r>
            <w:r>
              <w:rPr>
                <w:w w:val="95"/>
                <w:sz w:val="16"/>
              </w:rPr>
              <w:t>des</w:t>
            </w:r>
            <w:r>
              <w:rPr>
                <w:spacing w:val="-13"/>
                <w:w w:val="95"/>
                <w:sz w:val="16"/>
              </w:rPr>
              <w:t xml:space="preserve"> </w:t>
            </w:r>
            <w:r>
              <w:rPr>
                <w:w w:val="95"/>
                <w:sz w:val="16"/>
              </w:rPr>
              <w:t>potentialités</w:t>
            </w:r>
            <w:r>
              <w:rPr>
                <w:spacing w:val="-12"/>
                <w:w w:val="95"/>
                <w:sz w:val="16"/>
              </w:rPr>
              <w:t xml:space="preserve"> </w:t>
            </w:r>
            <w:r>
              <w:rPr>
                <w:w w:val="95"/>
                <w:sz w:val="16"/>
              </w:rPr>
              <w:t>et</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créativité</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personne Respect</w:t>
            </w:r>
            <w:r>
              <w:rPr>
                <w:spacing w:val="-21"/>
                <w:w w:val="95"/>
                <w:sz w:val="16"/>
              </w:rPr>
              <w:t xml:space="preserve"> </w:t>
            </w:r>
            <w:r>
              <w:rPr>
                <w:w w:val="95"/>
                <w:sz w:val="16"/>
              </w:rPr>
              <w:t>des</w:t>
            </w:r>
            <w:r>
              <w:rPr>
                <w:spacing w:val="-21"/>
                <w:w w:val="95"/>
                <w:sz w:val="16"/>
              </w:rPr>
              <w:t xml:space="preserve"> </w:t>
            </w:r>
            <w:r>
              <w:rPr>
                <w:w w:val="95"/>
                <w:sz w:val="16"/>
              </w:rPr>
              <w:t>contraintes</w:t>
            </w:r>
            <w:r>
              <w:rPr>
                <w:spacing w:val="-20"/>
                <w:w w:val="95"/>
                <w:sz w:val="16"/>
              </w:rPr>
              <w:t xml:space="preserve"> </w:t>
            </w:r>
            <w:r>
              <w:rPr>
                <w:w w:val="95"/>
                <w:sz w:val="16"/>
              </w:rPr>
              <w:t>réglementaires</w:t>
            </w:r>
            <w:r>
              <w:rPr>
                <w:spacing w:val="-21"/>
                <w:w w:val="95"/>
                <w:sz w:val="16"/>
              </w:rPr>
              <w:t xml:space="preserve"> </w:t>
            </w:r>
            <w:r>
              <w:rPr>
                <w:w w:val="95"/>
                <w:sz w:val="16"/>
              </w:rPr>
              <w:t>et</w:t>
            </w:r>
            <w:r>
              <w:rPr>
                <w:spacing w:val="-21"/>
                <w:w w:val="95"/>
                <w:sz w:val="16"/>
              </w:rPr>
              <w:t xml:space="preserve"> </w:t>
            </w:r>
            <w:r>
              <w:rPr>
                <w:w w:val="95"/>
                <w:sz w:val="16"/>
              </w:rPr>
              <w:t>des</w:t>
            </w:r>
            <w:r>
              <w:rPr>
                <w:spacing w:val="-21"/>
                <w:w w:val="95"/>
                <w:sz w:val="16"/>
              </w:rPr>
              <w:t xml:space="preserve"> </w:t>
            </w:r>
            <w:r>
              <w:rPr>
                <w:w w:val="95"/>
                <w:sz w:val="16"/>
              </w:rPr>
              <w:t>limites</w:t>
            </w:r>
            <w:r>
              <w:rPr>
                <w:spacing w:val="-21"/>
                <w:w w:val="95"/>
                <w:sz w:val="16"/>
              </w:rPr>
              <w:t xml:space="preserve"> </w:t>
            </w:r>
            <w:r>
              <w:rPr>
                <w:w w:val="95"/>
                <w:sz w:val="16"/>
              </w:rPr>
              <w:t>de</w:t>
            </w:r>
            <w:r>
              <w:rPr>
                <w:spacing w:val="-21"/>
                <w:w w:val="95"/>
                <w:sz w:val="16"/>
              </w:rPr>
              <w:t xml:space="preserve"> </w:t>
            </w:r>
            <w:r>
              <w:rPr>
                <w:w w:val="95"/>
                <w:sz w:val="16"/>
              </w:rPr>
              <w:t>compétences</w:t>
            </w:r>
          </w:p>
          <w:p w14:paraId="7E9009C1" w14:textId="77777777" w:rsidR="00C0112C" w:rsidRDefault="00CD3D10">
            <w:pPr>
              <w:pStyle w:val="TableParagraph"/>
              <w:spacing w:line="176" w:lineRule="exact"/>
              <w:ind w:left="100" w:right="3209"/>
              <w:rPr>
                <w:sz w:val="16"/>
              </w:rPr>
            </w:pPr>
            <w:r>
              <w:rPr>
                <w:w w:val="95"/>
                <w:sz w:val="16"/>
              </w:rPr>
              <w:t>Evaluation</w:t>
            </w:r>
            <w:r>
              <w:rPr>
                <w:spacing w:val="-10"/>
                <w:w w:val="95"/>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satisfaction</w:t>
            </w:r>
            <w:r>
              <w:rPr>
                <w:spacing w:val="-9"/>
                <w:w w:val="95"/>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personne</w:t>
            </w:r>
            <w:r>
              <w:rPr>
                <w:spacing w:val="-10"/>
                <w:w w:val="95"/>
                <w:sz w:val="16"/>
              </w:rPr>
              <w:t xml:space="preserve"> </w:t>
            </w:r>
            <w:r>
              <w:rPr>
                <w:w w:val="95"/>
                <w:sz w:val="16"/>
              </w:rPr>
              <w:t>ou</w:t>
            </w:r>
            <w:r>
              <w:rPr>
                <w:spacing w:val="-10"/>
                <w:w w:val="95"/>
                <w:sz w:val="16"/>
              </w:rPr>
              <w:t xml:space="preserve"> </w:t>
            </w:r>
            <w:r>
              <w:rPr>
                <w:w w:val="95"/>
                <w:sz w:val="16"/>
              </w:rPr>
              <w:t>du</w:t>
            </w:r>
            <w:r>
              <w:rPr>
                <w:spacing w:val="-10"/>
                <w:w w:val="95"/>
                <w:sz w:val="16"/>
              </w:rPr>
              <w:t xml:space="preserve"> </w:t>
            </w:r>
            <w:r>
              <w:rPr>
                <w:w w:val="95"/>
                <w:sz w:val="16"/>
              </w:rPr>
              <w:t xml:space="preserve">groupe </w:t>
            </w:r>
            <w:r>
              <w:rPr>
                <w:w w:val="90"/>
                <w:sz w:val="16"/>
              </w:rPr>
              <w:t>Analyse pertinente des</w:t>
            </w:r>
            <w:r>
              <w:rPr>
                <w:spacing w:val="25"/>
                <w:w w:val="90"/>
                <w:sz w:val="16"/>
              </w:rPr>
              <w:t xml:space="preserve"> </w:t>
            </w:r>
            <w:r>
              <w:rPr>
                <w:w w:val="90"/>
                <w:sz w:val="16"/>
              </w:rPr>
              <w:t>résultats</w:t>
            </w:r>
          </w:p>
          <w:p w14:paraId="7E9009C2" w14:textId="77777777" w:rsidR="00C0112C" w:rsidRDefault="00CD3D10">
            <w:pPr>
              <w:pStyle w:val="TableParagraph"/>
              <w:spacing w:before="1" w:line="184" w:lineRule="exact"/>
              <w:ind w:left="100"/>
              <w:rPr>
                <w:sz w:val="16"/>
              </w:rPr>
            </w:pPr>
            <w:r>
              <w:rPr>
                <w:w w:val="90"/>
                <w:sz w:val="16"/>
              </w:rPr>
              <w:t>Proposition et formulation de pistes  d’améliorations</w:t>
            </w:r>
          </w:p>
        </w:tc>
      </w:tr>
      <w:tr w:rsidR="00C0112C" w14:paraId="7E9009C9" w14:textId="77777777">
        <w:trPr>
          <w:trHeight w:hRule="exact" w:val="1071"/>
        </w:trPr>
        <w:tc>
          <w:tcPr>
            <w:tcW w:w="3118" w:type="dxa"/>
            <w:tcBorders>
              <w:top w:val="single" w:sz="2" w:space="0" w:color="000000"/>
              <w:right w:val="single" w:sz="2" w:space="0" w:color="000000"/>
            </w:tcBorders>
          </w:tcPr>
          <w:p w14:paraId="7E9009C4" w14:textId="77777777" w:rsidR="00C0112C" w:rsidRDefault="00C0112C">
            <w:pPr>
              <w:pStyle w:val="TableParagraph"/>
              <w:ind w:left="0"/>
              <w:rPr>
                <w:sz w:val="20"/>
              </w:rPr>
            </w:pPr>
          </w:p>
          <w:p w14:paraId="7E9009C5" w14:textId="77777777" w:rsidR="00C0112C" w:rsidRDefault="00CD3D10">
            <w:pPr>
              <w:pStyle w:val="TableParagraph"/>
              <w:spacing w:before="155" w:line="164" w:lineRule="exact"/>
              <w:ind w:left="264" w:right="305" w:hanging="165"/>
              <w:rPr>
                <w:sz w:val="16"/>
              </w:rPr>
            </w:pPr>
            <w:r>
              <w:rPr>
                <w:w w:val="95"/>
                <w:sz w:val="16"/>
              </w:rPr>
              <w:t>1.3.3</w:t>
            </w:r>
            <w:r>
              <w:rPr>
                <w:spacing w:val="-19"/>
                <w:w w:val="95"/>
                <w:sz w:val="16"/>
              </w:rPr>
              <w:t xml:space="preserve"> </w:t>
            </w:r>
            <w:r>
              <w:rPr>
                <w:w w:val="95"/>
                <w:sz w:val="16"/>
              </w:rPr>
              <w:t>Accompagner</w:t>
            </w:r>
            <w:r>
              <w:rPr>
                <w:spacing w:val="-19"/>
                <w:w w:val="95"/>
                <w:sz w:val="16"/>
              </w:rPr>
              <w:t xml:space="preserve"> </w:t>
            </w:r>
            <w:r>
              <w:rPr>
                <w:w w:val="95"/>
                <w:sz w:val="16"/>
              </w:rPr>
              <w:t>à</w:t>
            </w:r>
            <w:r>
              <w:rPr>
                <w:spacing w:val="-19"/>
                <w:w w:val="95"/>
                <w:sz w:val="16"/>
              </w:rPr>
              <w:t xml:space="preserve"> </w:t>
            </w:r>
            <w:r>
              <w:rPr>
                <w:w w:val="95"/>
                <w:sz w:val="16"/>
              </w:rPr>
              <w:t>l’utilisation</w:t>
            </w:r>
            <w:r>
              <w:rPr>
                <w:spacing w:val="-19"/>
                <w:w w:val="95"/>
                <w:sz w:val="16"/>
              </w:rPr>
              <w:t xml:space="preserve"> </w:t>
            </w:r>
            <w:r>
              <w:rPr>
                <w:w w:val="95"/>
                <w:sz w:val="16"/>
              </w:rPr>
              <w:t>des</w:t>
            </w:r>
            <w:r>
              <w:rPr>
                <w:spacing w:val="-19"/>
                <w:w w:val="95"/>
                <w:sz w:val="16"/>
              </w:rPr>
              <w:t xml:space="preserve"> </w:t>
            </w:r>
            <w:r>
              <w:rPr>
                <w:w w:val="95"/>
                <w:sz w:val="16"/>
              </w:rPr>
              <w:t xml:space="preserve">équipe- </w:t>
            </w:r>
            <w:r>
              <w:rPr>
                <w:w w:val="90"/>
                <w:sz w:val="16"/>
              </w:rPr>
              <w:t>ments numériques et</w:t>
            </w:r>
            <w:r>
              <w:rPr>
                <w:spacing w:val="25"/>
                <w:w w:val="90"/>
                <w:sz w:val="16"/>
              </w:rPr>
              <w:t xml:space="preserve"> </w:t>
            </w:r>
            <w:r>
              <w:rPr>
                <w:w w:val="90"/>
                <w:sz w:val="16"/>
              </w:rPr>
              <w:t>domotiques</w:t>
            </w:r>
          </w:p>
        </w:tc>
        <w:tc>
          <w:tcPr>
            <w:tcW w:w="6786" w:type="dxa"/>
            <w:tcBorders>
              <w:top w:val="single" w:sz="2" w:space="0" w:color="000000"/>
              <w:left w:val="single" w:sz="2" w:space="0" w:color="000000"/>
            </w:tcBorders>
          </w:tcPr>
          <w:p w14:paraId="7E9009C6" w14:textId="77777777" w:rsidR="00C0112C" w:rsidRDefault="00CD3D10">
            <w:pPr>
              <w:pStyle w:val="TableParagraph"/>
              <w:spacing w:before="125" w:line="176" w:lineRule="exact"/>
              <w:ind w:left="100" w:right="85"/>
              <w:rPr>
                <w:sz w:val="16"/>
              </w:rPr>
            </w:pPr>
            <w:r>
              <w:rPr>
                <w:w w:val="95"/>
                <w:sz w:val="16"/>
              </w:rPr>
              <w:t>Utilisation</w:t>
            </w:r>
            <w:r>
              <w:rPr>
                <w:spacing w:val="-20"/>
                <w:w w:val="95"/>
                <w:sz w:val="16"/>
              </w:rPr>
              <w:t xml:space="preserve"> </w:t>
            </w:r>
            <w:r>
              <w:rPr>
                <w:w w:val="95"/>
                <w:sz w:val="16"/>
              </w:rPr>
              <w:t>pertinente</w:t>
            </w:r>
            <w:r>
              <w:rPr>
                <w:spacing w:val="-20"/>
                <w:w w:val="95"/>
                <w:sz w:val="16"/>
              </w:rPr>
              <w:t xml:space="preserve"> </w:t>
            </w:r>
            <w:r>
              <w:rPr>
                <w:w w:val="95"/>
                <w:sz w:val="16"/>
              </w:rPr>
              <w:t>des</w:t>
            </w:r>
            <w:r>
              <w:rPr>
                <w:spacing w:val="-21"/>
                <w:w w:val="95"/>
                <w:sz w:val="16"/>
              </w:rPr>
              <w:t xml:space="preserve"> </w:t>
            </w:r>
            <w:r>
              <w:rPr>
                <w:w w:val="95"/>
                <w:sz w:val="16"/>
              </w:rPr>
              <w:t>outils</w:t>
            </w:r>
            <w:r>
              <w:rPr>
                <w:spacing w:val="-20"/>
                <w:w w:val="95"/>
                <w:sz w:val="16"/>
              </w:rPr>
              <w:t xml:space="preserve"> </w:t>
            </w:r>
            <w:r>
              <w:rPr>
                <w:w w:val="95"/>
                <w:sz w:val="16"/>
              </w:rPr>
              <w:t>numériques</w:t>
            </w:r>
            <w:r>
              <w:rPr>
                <w:spacing w:val="-21"/>
                <w:w w:val="95"/>
                <w:sz w:val="16"/>
              </w:rPr>
              <w:t xml:space="preserve"> </w:t>
            </w:r>
            <w:r>
              <w:rPr>
                <w:w w:val="95"/>
                <w:sz w:val="16"/>
              </w:rPr>
              <w:t>et</w:t>
            </w:r>
            <w:r>
              <w:rPr>
                <w:spacing w:val="-20"/>
                <w:w w:val="95"/>
                <w:sz w:val="16"/>
              </w:rPr>
              <w:t xml:space="preserve"> </w:t>
            </w:r>
            <w:r>
              <w:rPr>
                <w:w w:val="95"/>
                <w:sz w:val="16"/>
              </w:rPr>
              <w:t>des</w:t>
            </w:r>
            <w:r>
              <w:rPr>
                <w:spacing w:val="-21"/>
                <w:w w:val="95"/>
                <w:sz w:val="16"/>
              </w:rPr>
              <w:t xml:space="preserve"> </w:t>
            </w:r>
            <w:r>
              <w:rPr>
                <w:w w:val="95"/>
                <w:sz w:val="16"/>
              </w:rPr>
              <w:t>technologies</w:t>
            </w:r>
            <w:r>
              <w:rPr>
                <w:spacing w:val="-20"/>
                <w:w w:val="95"/>
                <w:sz w:val="16"/>
              </w:rPr>
              <w:t xml:space="preserve"> </w:t>
            </w:r>
            <w:r>
              <w:rPr>
                <w:w w:val="95"/>
                <w:sz w:val="16"/>
              </w:rPr>
              <w:t>de</w:t>
            </w:r>
            <w:r>
              <w:rPr>
                <w:spacing w:val="-20"/>
                <w:w w:val="95"/>
                <w:sz w:val="16"/>
              </w:rPr>
              <w:t xml:space="preserve"> </w:t>
            </w:r>
            <w:r>
              <w:rPr>
                <w:w w:val="95"/>
                <w:sz w:val="16"/>
              </w:rPr>
              <w:t>communication</w:t>
            </w:r>
            <w:r>
              <w:rPr>
                <w:spacing w:val="-20"/>
                <w:w w:val="95"/>
                <w:sz w:val="16"/>
              </w:rPr>
              <w:t xml:space="preserve"> </w:t>
            </w:r>
            <w:r>
              <w:rPr>
                <w:w w:val="95"/>
                <w:sz w:val="16"/>
              </w:rPr>
              <w:t>au</w:t>
            </w:r>
            <w:r>
              <w:rPr>
                <w:spacing w:val="-21"/>
                <w:w w:val="95"/>
                <w:sz w:val="16"/>
              </w:rPr>
              <w:t xml:space="preserve"> </w:t>
            </w:r>
            <w:r>
              <w:rPr>
                <w:w w:val="95"/>
                <w:sz w:val="16"/>
              </w:rPr>
              <w:t>regard</w:t>
            </w:r>
            <w:r>
              <w:rPr>
                <w:spacing w:val="-21"/>
                <w:w w:val="95"/>
                <w:sz w:val="16"/>
              </w:rPr>
              <w:t xml:space="preserve"> </w:t>
            </w:r>
            <w:r>
              <w:rPr>
                <w:w w:val="95"/>
                <w:sz w:val="16"/>
              </w:rPr>
              <w:t>de</w:t>
            </w:r>
            <w:r>
              <w:rPr>
                <w:spacing w:val="-20"/>
                <w:w w:val="95"/>
                <w:sz w:val="16"/>
              </w:rPr>
              <w:t xml:space="preserve"> </w:t>
            </w:r>
            <w:r>
              <w:rPr>
                <w:w w:val="95"/>
                <w:sz w:val="16"/>
              </w:rPr>
              <w:t>leur</w:t>
            </w:r>
            <w:r>
              <w:rPr>
                <w:spacing w:val="-20"/>
                <w:w w:val="95"/>
                <w:sz w:val="16"/>
              </w:rPr>
              <w:t xml:space="preserve"> </w:t>
            </w:r>
            <w:r>
              <w:rPr>
                <w:w w:val="95"/>
                <w:sz w:val="16"/>
              </w:rPr>
              <w:t>évolution Accompagnement</w:t>
            </w:r>
            <w:r>
              <w:rPr>
                <w:spacing w:val="-13"/>
                <w:w w:val="95"/>
                <w:sz w:val="16"/>
              </w:rPr>
              <w:t xml:space="preserve"> </w:t>
            </w:r>
            <w:r>
              <w:rPr>
                <w:w w:val="95"/>
                <w:sz w:val="16"/>
              </w:rPr>
              <w:t>dans</w:t>
            </w:r>
            <w:r>
              <w:rPr>
                <w:spacing w:val="-13"/>
                <w:w w:val="95"/>
                <w:sz w:val="16"/>
              </w:rPr>
              <w:t xml:space="preserve"> </w:t>
            </w:r>
            <w:r>
              <w:rPr>
                <w:w w:val="95"/>
                <w:sz w:val="16"/>
              </w:rPr>
              <w:t>les</w:t>
            </w:r>
            <w:r>
              <w:rPr>
                <w:spacing w:val="-13"/>
                <w:w w:val="95"/>
                <w:sz w:val="16"/>
              </w:rPr>
              <w:t xml:space="preserve"> </w:t>
            </w:r>
            <w:r>
              <w:rPr>
                <w:w w:val="95"/>
                <w:sz w:val="16"/>
              </w:rPr>
              <w:t>usages</w:t>
            </w:r>
            <w:r>
              <w:rPr>
                <w:spacing w:val="-14"/>
                <w:w w:val="95"/>
                <w:sz w:val="16"/>
              </w:rPr>
              <w:t xml:space="preserve"> </w:t>
            </w:r>
            <w:r>
              <w:rPr>
                <w:w w:val="95"/>
                <w:sz w:val="16"/>
              </w:rPr>
              <w:t>quotidiens</w:t>
            </w:r>
            <w:r>
              <w:rPr>
                <w:spacing w:val="-13"/>
                <w:w w:val="95"/>
                <w:sz w:val="16"/>
              </w:rPr>
              <w:t xml:space="preserve"> </w:t>
            </w:r>
            <w:r>
              <w:rPr>
                <w:w w:val="95"/>
                <w:sz w:val="16"/>
              </w:rPr>
              <w:t>et</w:t>
            </w:r>
            <w:r>
              <w:rPr>
                <w:spacing w:val="-14"/>
                <w:w w:val="95"/>
                <w:sz w:val="16"/>
              </w:rPr>
              <w:t xml:space="preserve"> </w:t>
            </w:r>
            <w:r>
              <w:rPr>
                <w:w w:val="95"/>
                <w:sz w:val="16"/>
              </w:rPr>
              <w:t>les</w:t>
            </w:r>
            <w:r>
              <w:rPr>
                <w:spacing w:val="-13"/>
                <w:w w:val="95"/>
                <w:sz w:val="16"/>
              </w:rPr>
              <w:t xml:space="preserve"> </w:t>
            </w:r>
            <w:r>
              <w:rPr>
                <w:w w:val="95"/>
                <w:sz w:val="16"/>
              </w:rPr>
              <w:t>démarches</w:t>
            </w:r>
            <w:r>
              <w:rPr>
                <w:spacing w:val="-13"/>
                <w:w w:val="95"/>
                <w:sz w:val="16"/>
              </w:rPr>
              <w:t xml:space="preserve"> </w:t>
            </w:r>
            <w:r>
              <w:rPr>
                <w:w w:val="95"/>
                <w:sz w:val="16"/>
              </w:rPr>
              <w:t>administratives</w:t>
            </w:r>
            <w:r>
              <w:rPr>
                <w:spacing w:val="-13"/>
                <w:w w:val="95"/>
                <w:sz w:val="16"/>
              </w:rPr>
              <w:t xml:space="preserve"> </w:t>
            </w:r>
            <w:r>
              <w:rPr>
                <w:w w:val="95"/>
                <w:sz w:val="16"/>
              </w:rPr>
              <w:t>en</w:t>
            </w:r>
            <w:r>
              <w:rPr>
                <w:spacing w:val="-13"/>
                <w:w w:val="95"/>
                <w:sz w:val="16"/>
              </w:rPr>
              <w:t xml:space="preserve"> </w:t>
            </w:r>
            <w:r>
              <w:rPr>
                <w:w w:val="95"/>
                <w:sz w:val="16"/>
              </w:rPr>
              <w:t>ligne</w:t>
            </w:r>
          </w:p>
          <w:p w14:paraId="7E9009C7" w14:textId="77777777" w:rsidR="00C0112C" w:rsidRDefault="00CD3D10">
            <w:pPr>
              <w:pStyle w:val="TableParagraph"/>
              <w:spacing w:before="9" w:line="164" w:lineRule="exact"/>
              <w:ind w:left="264" w:right="86" w:hanging="165"/>
              <w:rPr>
                <w:sz w:val="16"/>
              </w:rPr>
            </w:pPr>
            <w:r>
              <w:rPr>
                <w:w w:val="95"/>
                <w:sz w:val="16"/>
              </w:rPr>
              <w:t>Autonomie</w:t>
            </w:r>
            <w:r>
              <w:rPr>
                <w:spacing w:val="-23"/>
                <w:w w:val="95"/>
                <w:sz w:val="16"/>
              </w:rPr>
              <w:t xml:space="preserve"> </w:t>
            </w:r>
            <w:r>
              <w:rPr>
                <w:w w:val="95"/>
                <w:sz w:val="16"/>
              </w:rPr>
              <w:t>dans</w:t>
            </w:r>
            <w:r>
              <w:rPr>
                <w:spacing w:val="-24"/>
                <w:w w:val="95"/>
                <w:sz w:val="16"/>
              </w:rPr>
              <w:t xml:space="preserve"> </w:t>
            </w:r>
            <w:r>
              <w:rPr>
                <w:w w:val="95"/>
                <w:sz w:val="16"/>
              </w:rPr>
              <w:t>la</w:t>
            </w:r>
            <w:r>
              <w:rPr>
                <w:spacing w:val="-23"/>
                <w:w w:val="95"/>
                <w:sz w:val="16"/>
              </w:rPr>
              <w:t xml:space="preserve"> </w:t>
            </w:r>
            <w:r>
              <w:rPr>
                <w:w w:val="95"/>
                <w:sz w:val="16"/>
              </w:rPr>
              <w:t>maîtrise</w:t>
            </w:r>
            <w:r>
              <w:rPr>
                <w:spacing w:val="-23"/>
                <w:w w:val="95"/>
                <w:sz w:val="16"/>
              </w:rPr>
              <w:t xml:space="preserve"> </w:t>
            </w:r>
            <w:r>
              <w:rPr>
                <w:w w:val="95"/>
                <w:sz w:val="16"/>
              </w:rPr>
              <w:t>de</w:t>
            </w:r>
            <w:r>
              <w:rPr>
                <w:spacing w:val="-23"/>
                <w:w w:val="95"/>
                <w:sz w:val="16"/>
              </w:rPr>
              <w:t xml:space="preserve"> </w:t>
            </w:r>
            <w:r>
              <w:rPr>
                <w:w w:val="95"/>
                <w:sz w:val="16"/>
              </w:rPr>
              <w:t>l’utilisation</w:t>
            </w:r>
            <w:r>
              <w:rPr>
                <w:spacing w:val="-23"/>
                <w:w w:val="95"/>
                <w:sz w:val="16"/>
              </w:rPr>
              <w:t xml:space="preserve"> </w:t>
            </w:r>
            <w:r>
              <w:rPr>
                <w:w w:val="95"/>
                <w:sz w:val="16"/>
              </w:rPr>
              <w:t>d’internet</w:t>
            </w:r>
            <w:r>
              <w:rPr>
                <w:spacing w:val="-23"/>
                <w:w w:val="95"/>
                <w:sz w:val="16"/>
              </w:rPr>
              <w:t xml:space="preserve"> </w:t>
            </w:r>
            <w:r>
              <w:rPr>
                <w:w w:val="95"/>
                <w:sz w:val="16"/>
              </w:rPr>
              <w:t>et</w:t>
            </w:r>
            <w:r>
              <w:rPr>
                <w:spacing w:val="-24"/>
                <w:w w:val="95"/>
                <w:sz w:val="16"/>
              </w:rPr>
              <w:t xml:space="preserve"> </w:t>
            </w:r>
            <w:r>
              <w:rPr>
                <w:w w:val="95"/>
                <w:sz w:val="16"/>
              </w:rPr>
              <w:t>des</w:t>
            </w:r>
            <w:r>
              <w:rPr>
                <w:spacing w:val="-23"/>
                <w:w w:val="95"/>
                <w:sz w:val="16"/>
              </w:rPr>
              <w:t xml:space="preserve"> </w:t>
            </w:r>
            <w:r>
              <w:rPr>
                <w:w w:val="95"/>
                <w:sz w:val="16"/>
              </w:rPr>
              <w:t>applications</w:t>
            </w:r>
            <w:r>
              <w:rPr>
                <w:spacing w:val="-24"/>
                <w:w w:val="95"/>
                <w:sz w:val="16"/>
              </w:rPr>
              <w:t xml:space="preserve"> </w:t>
            </w:r>
            <w:r>
              <w:rPr>
                <w:w w:val="95"/>
                <w:sz w:val="16"/>
              </w:rPr>
              <w:t>numériques</w:t>
            </w:r>
            <w:r>
              <w:rPr>
                <w:spacing w:val="-23"/>
                <w:w w:val="95"/>
                <w:sz w:val="16"/>
              </w:rPr>
              <w:t xml:space="preserve"> </w:t>
            </w:r>
            <w:r>
              <w:rPr>
                <w:w w:val="95"/>
                <w:sz w:val="16"/>
              </w:rPr>
              <w:t>liées</w:t>
            </w:r>
            <w:r>
              <w:rPr>
                <w:spacing w:val="-23"/>
                <w:w w:val="95"/>
                <w:sz w:val="16"/>
              </w:rPr>
              <w:t xml:space="preserve"> </w:t>
            </w:r>
            <w:r>
              <w:rPr>
                <w:w w:val="95"/>
                <w:sz w:val="16"/>
              </w:rPr>
              <w:t>aux</w:t>
            </w:r>
            <w:r>
              <w:rPr>
                <w:spacing w:val="-23"/>
                <w:w w:val="95"/>
                <w:sz w:val="16"/>
              </w:rPr>
              <w:t xml:space="preserve"> </w:t>
            </w:r>
            <w:r>
              <w:rPr>
                <w:w w:val="95"/>
                <w:sz w:val="16"/>
              </w:rPr>
              <w:t>activités</w:t>
            </w:r>
            <w:r>
              <w:rPr>
                <w:spacing w:val="-24"/>
                <w:w w:val="95"/>
                <w:sz w:val="16"/>
              </w:rPr>
              <w:t xml:space="preserve"> </w:t>
            </w:r>
            <w:r>
              <w:rPr>
                <w:w w:val="95"/>
                <w:sz w:val="16"/>
              </w:rPr>
              <w:t>de</w:t>
            </w:r>
            <w:r>
              <w:rPr>
                <w:spacing w:val="-23"/>
                <w:w w:val="95"/>
                <w:sz w:val="16"/>
              </w:rPr>
              <w:t xml:space="preserve"> </w:t>
            </w:r>
            <w:r>
              <w:rPr>
                <w:w w:val="95"/>
                <w:sz w:val="16"/>
              </w:rPr>
              <w:t>loisirs et de lien</w:t>
            </w:r>
            <w:r>
              <w:rPr>
                <w:spacing w:val="-22"/>
                <w:w w:val="95"/>
                <w:sz w:val="16"/>
              </w:rPr>
              <w:t xml:space="preserve"> </w:t>
            </w:r>
            <w:r>
              <w:rPr>
                <w:w w:val="95"/>
                <w:sz w:val="16"/>
              </w:rPr>
              <w:t>social</w:t>
            </w:r>
          </w:p>
          <w:p w14:paraId="7E9009C8" w14:textId="77777777" w:rsidR="00C0112C" w:rsidRDefault="00CD3D10">
            <w:pPr>
              <w:pStyle w:val="TableParagraph"/>
              <w:spacing w:line="186" w:lineRule="exact"/>
              <w:ind w:left="100"/>
              <w:rPr>
                <w:sz w:val="16"/>
              </w:rPr>
            </w:pPr>
            <w:r>
              <w:rPr>
                <w:w w:val="95"/>
                <w:sz w:val="16"/>
              </w:rPr>
              <w:t>Utilisation de la domotique dans le cadre de l’assistance à la vie quotidienne</w:t>
            </w:r>
          </w:p>
        </w:tc>
      </w:tr>
    </w:tbl>
    <w:p w14:paraId="7E9009CA" w14:textId="075DB425" w:rsidR="00C0112C" w:rsidRDefault="00374CEB">
      <w:pPr>
        <w:spacing w:before="6"/>
        <w:rPr>
          <w:sz w:val="6"/>
        </w:rPr>
      </w:pPr>
      <w:r>
        <w:rPr>
          <w:noProof/>
        </w:rPr>
        <mc:AlternateContent>
          <mc:Choice Requires="wps">
            <w:drawing>
              <wp:anchor distT="0" distB="0" distL="0" distR="0" simplePos="0" relativeHeight="1336" behindDoc="0" locked="0" layoutInCell="1" allowOverlap="1" wp14:anchorId="7E9016EC" wp14:editId="21BDBF39">
                <wp:simplePos x="0" y="0"/>
                <wp:positionH relativeFrom="page">
                  <wp:posOffset>635635</wp:posOffset>
                </wp:positionH>
                <wp:positionV relativeFrom="paragraph">
                  <wp:posOffset>81280</wp:posOffset>
                </wp:positionV>
                <wp:extent cx="6289675" cy="357505"/>
                <wp:effectExtent l="6985" t="6985" r="8890" b="6985"/>
                <wp:wrapTopAndBottom/>
                <wp:docPr id="3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357505"/>
                        </a:xfrm>
                        <a:prstGeom prst="rect">
                          <a:avLst/>
                        </a:prstGeom>
                        <a:solidFill>
                          <a:srgbClr val="BDBDBD"/>
                        </a:solidFill>
                        <a:ln w="10795">
                          <a:solidFill>
                            <a:srgbClr val="000000"/>
                          </a:solidFill>
                          <a:miter lim="800000"/>
                          <a:headEnd/>
                          <a:tailEnd/>
                        </a:ln>
                      </wps:spPr>
                      <wps:txbx>
                        <w:txbxContent>
                          <w:p w14:paraId="7E901757" w14:textId="77777777" w:rsidR="00C0112C" w:rsidRDefault="00CD3D10">
                            <w:pPr>
                              <w:spacing w:before="112" w:line="182" w:lineRule="exact"/>
                              <w:ind w:left="1130" w:right="1130"/>
                              <w:jc w:val="center"/>
                              <w:rPr>
                                <w:rFonts w:ascii="Lucida Sans" w:hAnsi="Lucida Sans"/>
                                <w:b/>
                                <w:sz w:val="16"/>
                              </w:rPr>
                            </w:pPr>
                            <w:r>
                              <w:rPr>
                                <w:rFonts w:ascii="Lucida Sans" w:hAnsi="Lucida Sans"/>
                                <w:b/>
                                <w:w w:val="75"/>
                                <w:sz w:val="16"/>
                              </w:rPr>
                              <w:t>Savoirs associés - Bloc 1</w:t>
                            </w:r>
                          </w:p>
                          <w:p w14:paraId="7E901758" w14:textId="77777777" w:rsidR="00C0112C" w:rsidRDefault="00CD3D10">
                            <w:pPr>
                              <w:spacing w:line="182" w:lineRule="exact"/>
                              <w:ind w:left="1130" w:right="1130"/>
                              <w:jc w:val="center"/>
                              <w:rPr>
                                <w:rFonts w:ascii="Lucida Sans" w:hAnsi="Lucida Sans"/>
                                <w:b/>
                                <w:sz w:val="16"/>
                              </w:rPr>
                            </w:pPr>
                            <w:r>
                              <w:rPr>
                                <w:rFonts w:ascii="Lucida Sans" w:hAnsi="Lucida Sans"/>
                                <w:b/>
                                <w:w w:val="75"/>
                                <w:sz w:val="16"/>
                              </w:rPr>
                              <w:t>Accompagner la personne dans une approche globale et individualisée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016EC" id="_x0000_t202" coordsize="21600,21600" o:spt="202" path="m,l,21600r21600,l21600,xe">
                <v:stroke joinstyle="miter"/>
                <v:path gradientshapeok="t" o:connecttype="rect"/>
              </v:shapetype>
              <v:shape id="Text Box 20" o:spid="_x0000_s1026" type="#_x0000_t202" style="position:absolute;margin-left:50.05pt;margin-top:6.4pt;width:495.25pt;height:28.1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ADwIAABwEAAAOAAAAZHJzL2Uyb0RvYy54bWysU9tu2zAMfR+wfxD0vtjJkKQ14hRtsg4D&#10;um5Atw9QZDkWJosapcTOvn6U7KS7vgyzAYGSqEPy8HB107eGHRV6Dbbk00nOmbISKm33Jf/86f7V&#10;FWc+CFsJA1aV/KQ8v1m/fLHqXKFm0ICpFDICsb7oXMmbEFyRZV42qhV+Ak5ZuqwBWxFoi/usQtER&#10;emuyWZ4vsg6wcghSeU+n2+GSrxN+XSsZPtS1V4GZklNuIa2Y1l1cs/VKFHsUrtFyTEP8Qxat0JaC&#10;XqC2Igh2QP0bVKslgoc6TCS0GdS1lirVQNVM81+qeWqEU6kWIse7C03+/8HKx+OT+4gs9HfQUwNT&#10;Ed49gPzimYVNI+xe3SJC1yhRUeBppCzrnC/Gp5FqX/gIsuveQ0VNFocACaivsY2sUJ2M0KkBpwvp&#10;qg9M0uFidnW9WM45k3T3er6c5/MUQhTn1w59eKugZdEoOVJTE7o4PvgQsxHF2SUG82B0da+NSRvc&#10;7zYG2VGQAO628R/Rf3IzlnVUW768ng8M/BUjT9+fMFodSMpGtyW/ujiJIvL2xlZJaEFoM9iUs7Ej&#10;kZG7gcXQ73pyjITuoDoRpQiDZGnEyGgAv3HWkVxL7r8eBCrOzDtLbYnaPht4NnZnQ1hJT0seOBvM&#10;TRhm4OBQ7xtCHhpv4ZZaV+vE6nMWY54kwUT2OC5R4z/uk9fzUK+/AwAA//8DAFBLAwQUAAYACAAA&#10;ACEAwGNjGt4AAAAKAQAADwAAAGRycy9kb3ducmV2LnhtbEyPTUvEMBCG74L/IYzgRdyki1S3Nl1k&#10;QVDw4q6X3tJmbIvNpDTZbvbfO3vS27zMw/tRbpMbxYJzGDxpyFYKBFLr7UCdhq/D6/0TiBANWTN6&#10;Qg1nDLCtrq9KU1h/ok9c9rETbEKhMBr6GKdCytD26ExY+QmJf99+diaynDtpZ3NiczfKtVK5dGYg&#10;TujNhLse25/90Wmoz3V6e1Afvo3vd/WwdI+7KTVa396kl2cQEVP8g+FSn6tDxZ0afyQbxMhaqYxR&#10;PtY84QKojcpBNBryTQayKuX/CdUvAAAA//8DAFBLAQItABQABgAIAAAAIQC2gziS/gAAAOEBAAAT&#10;AAAAAAAAAAAAAAAAAAAAAABbQ29udGVudF9UeXBlc10ueG1sUEsBAi0AFAAGAAgAAAAhADj9If/W&#10;AAAAlAEAAAsAAAAAAAAAAAAAAAAALwEAAF9yZWxzLy5yZWxzUEsBAi0AFAAGAAgAAAAhANaP/gAP&#10;AgAAHAQAAA4AAAAAAAAAAAAAAAAALgIAAGRycy9lMm9Eb2MueG1sUEsBAi0AFAAGAAgAAAAhAMBj&#10;YxreAAAACgEAAA8AAAAAAAAAAAAAAAAAaQQAAGRycy9kb3ducmV2LnhtbFBLBQYAAAAABAAEAPMA&#10;AAB0BQAAAAA=&#10;" fillcolor="#bdbdbd" strokeweight=".85pt">
                <v:textbox inset="0,0,0,0">
                  <w:txbxContent>
                    <w:p w14:paraId="7E901757" w14:textId="77777777" w:rsidR="00C0112C" w:rsidRDefault="00CD3D10">
                      <w:pPr>
                        <w:spacing w:before="112" w:line="182" w:lineRule="exact"/>
                        <w:ind w:left="1130" w:right="1130"/>
                        <w:jc w:val="center"/>
                        <w:rPr>
                          <w:rFonts w:ascii="Lucida Sans" w:hAnsi="Lucida Sans"/>
                          <w:b/>
                          <w:sz w:val="16"/>
                        </w:rPr>
                      </w:pPr>
                      <w:r>
                        <w:rPr>
                          <w:rFonts w:ascii="Lucida Sans" w:hAnsi="Lucida Sans"/>
                          <w:b/>
                          <w:w w:val="75"/>
                          <w:sz w:val="16"/>
                        </w:rPr>
                        <w:t>Savoirs associés - Bloc 1</w:t>
                      </w:r>
                    </w:p>
                    <w:p w14:paraId="7E901758" w14:textId="77777777" w:rsidR="00C0112C" w:rsidRDefault="00CD3D10">
                      <w:pPr>
                        <w:spacing w:line="182" w:lineRule="exact"/>
                        <w:ind w:left="1130" w:right="1130"/>
                        <w:jc w:val="center"/>
                        <w:rPr>
                          <w:rFonts w:ascii="Lucida Sans" w:hAnsi="Lucida Sans"/>
                          <w:b/>
                          <w:sz w:val="16"/>
                        </w:rPr>
                      </w:pPr>
                      <w:r>
                        <w:rPr>
                          <w:rFonts w:ascii="Lucida Sans" w:hAnsi="Lucida Sans"/>
                          <w:b/>
                          <w:w w:val="75"/>
                          <w:sz w:val="16"/>
                        </w:rPr>
                        <w:t>Accompagner la personne dans une approche globale et individualisée</w:t>
                      </w:r>
                    </w:p>
                  </w:txbxContent>
                </v:textbox>
                <w10:wrap type="topAndBottom" anchorx="page"/>
              </v:shape>
            </w:pict>
          </mc:Fallback>
        </mc:AlternateContent>
      </w:r>
    </w:p>
    <w:p w14:paraId="7E9009CB" w14:textId="77777777" w:rsidR="00C0112C" w:rsidRDefault="00C0112C">
      <w:pPr>
        <w:spacing w:before="4"/>
        <w:rPr>
          <w:sz w:val="7"/>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7"/>
        <w:gridCol w:w="6697"/>
      </w:tblGrid>
      <w:tr w:rsidR="00C0112C" w14:paraId="7E9009CE" w14:textId="77777777">
        <w:trPr>
          <w:trHeight w:hRule="exact" w:val="341"/>
        </w:trPr>
        <w:tc>
          <w:tcPr>
            <w:tcW w:w="3207" w:type="dxa"/>
            <w:tcBorders>
              <w:bottom w:val="single" w:sz="2" w:space="0" w:color="000000"/>
              <w:right w:val="single" w:sz="2" w:space="0" w:color="000000"/>
            </w:tcBorders>
          </w:tcPr>
          <w:p w14:paraId="7E9009CC" w14:textId="77777777" w:rsidR="00C0112C" w:rsidRDefault="00CD3D10">
            <w:pPr>
              <w:pStyle w:val="TableParagraph"/>
              <w:spacing w:before="103"/>
              <w:ind w:left="1081" w:right="1082"/>
              <w:jc w:val="center"/>
              <w:rPr>
                <w:rFonts w:ascii="Lucida Sans"/>
                <w:b/>
                <w:sz w:val="13"/>
              </w:rPr>
            </w:pPr>
            <w:r>
              <w:rPr>
                <w:rFonts w:ascii="Lucida Sans"/>
                <w:b/>
                <w:sz w:val="13"/>
              </w:rPr>
              <w:t>Connaissances</w:t>
            </w:r>
          </w:p>
        </w:tc>
        <w:tc>
          <w:tcPr>
            <w:tcW w:w="6697" w:type="dxa"/>
            <w:tcBorders>
              <w:left w:val="single" w:sz="2" w:space="0" w:color="000000"/>
              <w:bottom w:val="single" w:sz="2" w:space="0" w:color="000000"/>
            </w:tcBorders>
          </w:tcPr>
          <w:p w14:paraId="7E9009CD" w14:textId="77777777" w:rsidR="00C0112C" w:rsidRDefault="00CD3D10">
            <w:pPr>
              <w:pStyle w:val="TableParagraph"/>
              <w:spacing w:before="103"/>
              <w:ind w:left="2253" w:right="2253"/>
              <w:jc w:val="center"/>
              <w:rPr>
                <w:rFonts w:ascii="Lucida Sans" w:hAnsi="Lucida Sans"/>
                <w:b/>
                <w:sz w:val="13"/>
              </w:rPr>
            </w:pPr>
            <w:r>
              <w:rPr>
                <w:rFonts w:ascii="Lucida Sans" w:hAnsi="Lucida Sans"/>
                <w:b/>
                <w:w w:val="95"/>
                <w:sz w:val="13"/>
              </w:rPr>
              <w:t>Limites de connaissances exigées</w:t>
            </w:r>
          </w:p>
        </w:tc>
      </w:tr>
      <w:tr w:rsidR="00C0112C" w14:paraId="7E9009D0" w14:textId="77777777">
        <w:trPr>
          <w:trHeight w:hRule="exact" w:val="374"/>
        </w:trPr>
        <w:tc>
          <w:tcPr>
            <w:tcW w:w="9904" w:type="dxa"/>
            <w:gridSpan w:val="2"/>
            <w:tcBorders>
              <w:top w:val="single" w:sz="2" w:space="0" w:color="000000"/>
              <w:bottom w:val="single" w:sz="2" w:space="0" w:color="000000"/>
            </w:tcBorders>
            <w:shd w:val="clear" w:color="auto" w:fill="D8D8D8"/>
          </w:tcPr>
          <w:p w14:paraId="7E9009CF" w14:textId="77777777" w:rsidR="00C0112C" w:rsidRDefault="00CD3D10">
            <w:pPr>
              <w:pStyle w:val="TableParagraph"/>
              <w:spacing w:before="110"/>
              <w:ind w:left="1907" w:right="1907"/>
              <w:jc w:val="center"/>
              <w:rPr>
                <w:rFonts w:ascii="Lucida Sans"/>
                <w:b/>
                <w:sz w:val="16"/>
              </w:rPr>
            </w:pPr>
            <w:r>
              <w:rPr>
                <w:rFonts w:ascii="Lucida Sans"/>
                <w:b/>
                <w:w w:val="75"/>
                <w:sz w:val="16"/>
              </w:rPr>
              <w:t>TECHNIQUES   PROFESSIONNELLES</w:t>
            </w:r>
          </w:p>
        </w:tc>
      </w:tr>
      <w:tr w:rsidR="00C0112C" w14:paraId="7E9009D2" w14:textId="77777777">
        <w:trPr>
          <w:trHeight w:hRule="exact" w:val="374"/>
        </w:trPr>
        <w:tc>
          <w:tcPr>
            <w:tcW w:w="9904" w:type="dxa"/>
            <w:gridSpan w:val="2"/>
            <w:tcBorders>
              <w:top w:val="single" w:sz="2" w:space="0" w:color="000000"/>
              <w:bottom w:val="single" w:sz="2" w:space="0" w:color="000000"/>
            </w:tcBorders>
            <w:shd w:val="clear" w:color="auto" w:fill="D8D8D8"/>
          </w:tcPr>
          <w:p w14:paraId="7E9009D1" w14:textId="77777777" w:rsidR="00C0112C" w:rsidRDefault="00CD3D10">
            <w:pPr>
              <w:pStyle w:val="TableParagraph"/>
              <w:spacing w:before="110"/>
              <w:ind w:left="2552"/>
              <w:rPr>
                <w:rFonts w:ascii="Lucida Sans" w:hAnsi="Lucida Sans"/>
                <w:b/>
                <w:sz w:val="16"/>
              </w:rPr>
            </w:pPr>
            <w:r>
              <w:rPr>
                <w:rFonts w:ascii="Lucida Sans" w:hAnsi="Lucida Sans"/>
                <w:b/>
                <w:w w:val="75"/>
                <w:sz w:val="16"/>
              </w:rPr>
              <w:t>L’accompagnement de la personne dans une approche globale et individualisée</w:t>
            </w:r>
          </w:p>
        </w:tc>
      </w:tr>
      <w:tr w:rsidR="00C0112C" w14:paraId="7E9009D5" w14:textId="77777777">
        <w:trPr>
          <w:trHeight w:hRule="exact" w:val="703"/>
        </w:trPr>
        <w:tc>
          <w:tcPr>
            <w:tcW w:w="3207" w:type="dxa"/>
            <w:tcBorders>
              <w:top w:val="single" w:sz="2" w:space="0" w:color="000000"/>
              <w:bottom w:val="single" w:sz="2" w:space="0" w:color="000000"/>
              <w:right w:val="single" w:sz="2" w:space="0" w:color="000000"/>
            </w:tcBorders>
          </w:tcPr>
          <w:p w14:paraId="7E9009D3" w14:textId="77777777" w:rsidR="00C0112C" w:rsidRDefault="00CD3D10">
            <w:pPr>
              <w:pStyle w:val="TableParagraph"/>
              <w:spacing w:before="120" w:line="182" w:lineRule="exact"/>
              <w:ind w:left="264" w:right="81" w:hanging="165"/>
              <w:rPr>
                <w:sz w:val="16"/>
              </w:rPr>
            </w:pPr>
            <w:r>
              <w:rPr>
                <w:w w:val="90"/>
                <w:sz w:val="16"/>
              </w:rPr>
              <w:t xml:space="preserve">Approche professionnelle de la personne atteinte </w:t>
            </w:r>
            <w:r>
              <w:rPr>
                <w:w w:val="95"/>
                <w:sz w:val="16"/>
              </w:rPr>
              <w:t>de démences séniles</w:t>
            </w:r>
          </w:p>
        </w:tc>
        <w:tc>
          <w:tcPr>
            <w:tcW w:w="6697" w:type="dxa"/>
            <w:tcBorders>
              <w:top w:val="single" w:sz="2" w:space="0" w:color="000000"/>
              <w:left w:val="single" w:sz="2" w:space="0" w:color="000000"/>
              <w:bottom w:val="single" w:sz="2" w:space="0" w:color="000000"/>
            </w:tcBorders>
          </w:tcPr>
          <w:p w14:paraId="7E9009D4" w14:textId="77777777" w:rsidR="00C0112C" w:rsidRDefault="00CD3D10">
            <w:pPr>
              <w:pStyle w:val="TableParagraph"/>
              <w:spacing w:before="135" w:line="164" w:lineRule="exact"/>
              <w:ind w:left="264" w:right="104" w:hanging="165"/>
              <w:rPr>
                <w:sz w:val="16"/>
              </w:rPr>
            </w:pPr>
            <w:r>
              <w:rPr>
                <w:w w:val="95"/>
                <w:sz w:val="16"/>
              </w:rPr>
              <w:t>Argumenter</w:t>
            </w:r>
            <w:r>
              <w:rPr>
                <w:spacing w:val="-13"/>
                <w:w w:val="95"/>
                <w:sz w:val="16"/>
              </w:rPr>
              <w:t xml:space="preserve"> </w:t>
            </w:r>
            <w:r>
              <w:rPr>
                <w:w w:val="95"/>
                <w:sz w:val="16"/>
              </w:rPr>
              <w:t>l’attitude</w:t>
            </w:r>
            <w:r>
              <w:rPr>
                <w:spacing w:val="-13"/>
                <w:w w:val="95"/>
                <w:sz w:val="16"/>
              </w:rPr>
              <w:t xml:space="preserve"> </w:t>
            </w:r>
            <w:r>
              <w:rPr>
                <w:w w:val="95"/>
                <w:sz w:val="16"/>
              </w:rPr>
              <w:t>professionnelle</w:t>
            </w:r>
            <w:r>
              <w:rPr>
                <w:spacing w:val="-13"/>
                <w:w w:val="95"/>
                <w:sz w:val="16"/>
              </w:rPr>
              <w:t xml:space="preserve"> </w:t>
            </w:r>
            <w:r>
              <w:rPr>
                <w:w w:val="95"/>
                <w:sz w:val="16"/>
              </w:rPr>
              <w:t>à</w:t>
            </w:r>
            <w:r>
              <w:rPr>
                <w:spacing w:val="-13"/>
                <w:w w:val="95"/>
                <w:sz w:val="16"/>
              </w:rPr>
              <w:t xml:space="preserve"> </w:t>
            </w:r>
            <w:r>
              <w:rPr>
                <w:w w:val="95"/>
                <w:sz w:val="16"/>
              </w:rPr>
              <w:t>tenir</w:t>
            </w:r>
            <w:r>
              <w:rPr>
                <w:spacing w:val="-13"/>
                <w:w w:val="95"/>
                <w:sz w:val="16"/>
              </w:rPr>
              <w:t xml:space="preserve"> </w:t>
            </w:r>
            <w:r>
              <w:rPr>
                <w:w w:val="95"/>
                <w:sz w:val="16"/>
              </w:rPr>
              <w:t>face</w:t>
            </w:r>
            <w:r>
              <w:rPr>
                <w:spacing w:val="-13"/>
                <w:w w:val="95"/>
                <w:sz w:val="16"/>
              </w:rPr>
              <w:t xml:space="preserve"> </w:t>
            </w:r>
            <w:r>
              <w:rPr>
                <w:w w:val="95"/>
                <w:sz w:val="16"/>
              </w:rPr>
              <w:t>aux</w:t>
            </w:r>
            <w:r>
              <w:rPr>
                <w:spacing w:val="-13"/>
                <w:w w:val="95"/>
                <w:sz w:val="16"/>
              </w:rPr>
              <w:t xml:space="preserve"> </w:t>
            </w:r>
            <w:r>
              <w:rPr>
                <w:w w:val="95"/>
                <w:sz w:val="16"/>
              </w:rPr>
              <w:t>comportements</w:t>
            </w:r>
            <w:r>
              <w:rPr>
                <w:spacing w:val="-13"/>
                <w:w w:val="95"/>
                <w:sz w:val="16"/>
              </w:rPr>
              <w:t xml:space="preserve"> </w:t>
            </w:r>
            <w:r>
              <w:rPr>
                <w:w w:val="95"/>
                <w:sz w:val="16"/>
              </w:rPr>
              <w:t>caractéristiques</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personne</w:t>
            </w:r>
            <w:r>
              <w:rPr>
                <w:spacing w:val="-13"/>
                <w:w w:val="95"/>
                <w:sz w:val="16"/>
              </w:rPr>
              <w:t xml:space="preserve"> </w:t>
            </w:r>
            <w:r>
              <w:rPr>
                <w:w w:val="95"/>
                <w:sz w:val="16"/>
              </w:rPr>
              <w:t>en tenant</w:t>
            </w:r>
            <w:r>
              <w:rPr>
                <w:spacing w:val="-13"/>
                <w:w w:val="95"/>
                <w:sz w:val="16"/>
              </w:rPr>
              <w:t xml:space="preserve"> </w:t>
            </w:r>
            <w:r>
              <w:rPr>
                <w:w w:val="95"/>
                <w:sz w:val="16"/>
              </w:rPr>
              <w:t>compte</w:t>
            </w:r>
            <w:r>
              <w:rPr>
                <w:spacing w:val="-13"/>
                <w:w w:val="95"/>
                <w:sz w:val="16"/>
              </w:rPr>
              <w:t xml:space="preserve"> </w:t>
            </w:r>
            <w:r>
              <w:rPr>
                <w:w w:val="95"/>
                <w:sz w:val="16"/>
              </w:rPr>
              <w:t>du</w:t>
            </w:r>
            <w:r>
              <w:rPr>
                <w:spacing w:val="-13"/>
                <w:w w:val="95"/>
                <w:sz w:val="16"/>
              </w:rPr>
              <w:t xml:space="preserve"> </w:t>
            </w:r>
            <w:r>
              <w:rPr>
                <w:w w:val="95"/>
                <w:sz w:val="16"/>
              </w:rPr>
              <w:t>projet</w:t>
            </w:r>
            <w:r>
              <w:rPr>
                <w:spacing w:val="-12"/>
                <w:w w:val="95"/>
                <w:sz w:val="16"/>
              </w:rPr>
              <w:t xml:space="preserve"> </w:t>
            </w:r>
            <w:r>
              <w:rPr>
                <w:w w:val="95"/>
                <w:sz w:val="16"/>
              </w:rPr>
              <w:t>individualisé</w:t>
            </w:r>
            <w:r>
              <w:rPr>
                <w:spacing w:val="-13"/>
                <w:w w:val="95"/>
                <w:sz w:val="16"/>
              </w:rPr>
              <w:t xml:space="preserve"> </w:t>
            </w:r>
            <w:r>
              <w:rPr>
                <w:w w:val="95"/>
                <w:sz w:val="16"/>
              </w:rPr>
              <w:t>ou</w:t>
            </w:r>
            <w:r>
              <w:rPr>
                <w:spacing w:val="-13"/>
                <w:w w:val="95"/>
                <w:sz w:val="16"/>
              </w:rPr>
              <w:t xml:space="preserve"> </w:t>
            </w:r>
            <w:r>
              <w:rPr>
                <w:w w:val="95"/>
                <w:sz w:val="16"/>
              </w:rPr>
              <w:t>du</w:t>
            </w:r>
            <w:r>
              <w:rPr>
                <w:spacing w:val="-13"/>
                <w:w w:val="95"/>
                <w:sz w:val="16"/>
              </w:rPr>
              <w:t xml:space="preserve"> </w:t>
            </w:r>
            <w:r>
              <w:rPr>
                <w:w w:val="95"/>
                <w:sz w:val="16"/>
              </w:rPr>
              <w:t>projet</w:t>
            </w:r>
            <w:r>
              <w:rPr>
                <w:spacing w:val="-13"/>
                <w:w w:val="95"/>
                <w:sz w:val="16"/>
              </w:rPr>
              <w:t xml:space="preserve"> </w:t>
            </w:r>
            <w:r>
              <w:rPr>
                <w:w w:val="95"/>
                <w:sz w:val="16"/>
              </w:rPr>
              <w:t>de</w:t>
            </w:r>
            <w:r>
              <w:rPr>
                <w:spacing w:val="-13"/>
                <w:w w:val="95"/>
                <w:sz w:val="16"/>
              </w:rPr>
              <w:t xml:space="preserve"> </w:t>
            </w:r>
            <w:r>
              <w:rPr>
                <w:w w:val="95"/>
                <w:sz w:val="16"/>
              </w:rPr>
              <w:t>vie,</w:t>
            </w:r>
            <w:r>
              <w:rPr>
                <w:spacing w:val="-13"/>
                <w:w w:val="95"/>
                <w:sz w:val="16"/>
              </w:rPr>
              <w:t xml:space="preserve"> </w:t>
            </w:r>
            <w:r>
              <w:rPr>
                <w:w w:val="95"/>
                <w:sz w:val="16"/>
              </w:rPr>
              <w:t>du</w:t>
            </w:r>
            <w:r>
              <w:rPr>
                <w:spacing w:val="-13"/>
                <w:w w:val="95"/>
                <w:sz w:val="16"/>
              </w:rPr>
              <w:t xml:space="preserve"> </w:t>
            </w:r>
            <w:r>
              <w:rPr>
                <w:w w:val="95"/>
                <w:sz w:val="16"/>
              </w:rPr>
              <w:t>raisonnement</w:t>
            </w:r>
            <w:r>
              <w:rPr>
                <w:spacing w:val="-13"/>
                <w:w w:val="95"/>
                <w:sz w:val="16"/>
              </w:rPr>
              <w:t xml:space="preserve"> </w:t>
            </w:r>
            <w:r>
              <w:rPr>
                <w:w w:val="95"/>
                <w:sz w:val="16"/>
              </w:rPr>
              <w:t>clinique</w:t>
            </w:r>
            <w:r>
              <w:rPr>
                <w:spacing w:val="-13"/>
                <w:w w:val="95"/>
                <w:sz w:val="16"/>
              </w:rPr>
              <w:t xml:space="preserve"> </w:t>
            </w:r>
            <w:r>
              <w:rPr>
                <w:w w:val="95"/>
                <w:sz w:val="16"/>
              </w:rPr>
              <w:t>et</w:t>
            </w:r>
            <w:r>
              <w:rPr>
                <w:spacing w:val="-12"/>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démarche</w:t>
            </w:r>
            <w:r>
              <w:rPr>
                <w:spacing w:val="-13"/>
                <w:w w:val="95"/>
                <w:sz w:val="16"/>
              </w:rPr>
              <w:t xml:space="preserve"> </w:t>
            </w:r>
            <w:r>
              <w:rPr>
                <w:w w:val="95"/>
                <w:sz w:val="16"/>
              </w:rPr>
              <w:t>de soins</w:t>
            </w:r>
            <w:r>
              <w:rPr>
                <w:spacing w:val="-9"/>
                <w:w w:val="95"/>
                <w:sz w:val="16"/>
              </w:rPr>
              <w:t xml:space="preserve"> </w:t>
            </w:r>
            <w:r>
              <w:rPr>
                <w:w w:val="95"/>
                <w:sz w:val="16"/>
              </w:rPr>
              <w:t>qui</w:t>
            </w:r>
            <w:r>
              <w:rPr>
                <w:spacing w:val="-10"/>
                <w:w w:val="95"/>
                <w:sz w:val="16"/>
              </w:rPr>
              <w:t xml:space="preserve"> </w:t>
            </w:r>
            <w:r>
              <w:rPr>
                <w:w w:val="95"/>
                <w:sz w:val="16"/>
              </w:rPr>
              <w:t>en</w:t>
            </w:r>
            <w:r>
              <w:rPr>
                <w:spacing w:val="-9"/>
                <w:w w:val="95"/>
                <w:sz w:val="16"/>
              </w:rPr>
              <w:t xml:space="preserve"> </w:t>
            </w:r>
            <w:r>
              <w:rPr>
                <w:w w:val="95"/>
                <w:sz w:val="16"/>
              </w:rPr>
              <w:t>découle</w:t>
            </w:r>
          </w:p>
        </w:tc>
      </w:tr>
      <w:tr w:rsidR="00C0112C" w14:paraId="7E9009DB" w14:textId="77777777">
        <w:trPr>
          <w:trHeight w:hRule="exact" w:val="1406"/>
        </w:trPr>
        <w:tc>
          <w:tcPr>
            <w:tcW w:w="3207" w:type="dxa"/>
            <w:tcBorders>
              <w:top w:val="single" w:sz="2" w:space="0" w:color="000000"/>
              <w:bottom w:val="single" w:sz="2" w:space="0" w:color="000000"/>
              <w:right w:val="single" w:sz="2" w:space="0" w:color="000000"/>
            </w:tcBorders>
          </w:tcPr>
          <w:p w14:paraId="7E9009D6" w14:textId="77777777" w:rsidR="00C0112C" w:rsidRDefault="00CD3D10">
            <w:pPr>
              <w:pStyle w:val="TableParagraph"/>
              <w:spacing w:before="124" w:line="223" w:lineRule="auto"/>
              <w:ind w:left="264" w:right="204" w:hanging="165"/>
              <w:jc w:val="both"/>
              <w:rPr>
                <w:sz w:val="16"/>
              </w:rPr>
            </w:pPr>
            <w:r>
              <w:rPr>
                <w:w w:val="90"/>
                <w:sz w:val="16"/>
              </w:rPr>
              <w:t xml:space="preserve">Conception et évaluation du projet individualisé, </w:t>
            </w:r>
            <w:r>
              <w:rPr>
                <w:w w:val="95"/>
                <w:sz w:val="16"/>
              </w:rPr>
              <w:t>projet</w:t>
            </w:r>
            <w:r>
              <w:rPr>
                <w:spacing w:val="-19"/>
                <w:w w:val="95"/>
                <w:sz w:val="16"/>
              </w:rPr>
              <w:t xml:space="preserve"> </w:t>
            </w:r>
            <w:r>
              <w:rPr>
                <w:w w:val="95"/>
                <w:sz w:val="16"/>
              </w:rPr>
              <w:t>de</w:t>
            </w:r>
            <w:r>
              <w:rPr>
                <w:spacing w:val="-19"/>
                <w:w w:val="95"/>
                <w:sz w:val="16"/>
              </w:rPr>
              <w:t xml:space="preserve"> </w:t>
            </w:r>
            <w:r>
              <w:rPr>
                <w:w w:val="95"/>
                <w:sz w:val="16"/>
              </w:rPr>
              <w:t>vie,</w:t>
            </w:r>
            <w:r>
              <w:rPr>
                <w:spacing w:val="-19"/>
                <w:w w:val="95"/>
                <w:sz w:val="16"/>
              </w:rPr>
              <w:t xml:space="preserve"> </w:t>
            </w:r>
            <w:r>
              <w:rPr>
                <w:w w:val="95"/>
                <w:sz w:val="16"/>
              </w:rPr>
              <w:t>projet</w:t>
            </w:r>
            <w:r>
              <w:rPr>
                <w:spacing w:val="-18"/>
                <w:w w:val="95"/>
                <w:sz w:val="16"/>
              </w:rPr>
              <w:t xml:space="preserve"> </w:t>
            </w:r>
            <w:r>
              <w:rPr>
                <w:w w:val="95"/>
                <w:sz w:val="16"/>
              </w:rPr>
              <w:t>personnalisé,</w:t>
            </w:r>
            <w:r>
              <w:rPr>
                <w:spacing w:val="-19"/>
                <w:w w:val="95"/>
                <w:sz w:val="16"/>
              </w:rPr>
              <w:t xml:space="preserve"> </w:t>
            </w:r>
            <w:r>
              <w:rPr>
                <w:w w:val="95"/>
                <w:sz w:val="16"/>
              </w:rPr>
              <w:t>projet</w:t>
            </w:r>
            <w:r>
              <w:rPr>
                <w:spacing w:val="-19"/>
                <w:w w:val="95"/>
                <w:sz w:val="16"/>
              </w:rPr>
              <w:t xml:space="preserve"> </w:t>
            </w:r>
            <w:r>
              <w:rPr>
                <w:w w:val="95"/>
                <w:sz w:val="16"/>
              </w:rPr>
              <w:t xml:space="preserve">d’ac- </w:t>
            </w:r>
            <w:r>
              <w:rPr>
                <w:sz w:val="16"/>
              </w:rPr>
              <w:t>compagnement</w:t>
            </w:r>
          </w:p>
        </w:tc>
        <w:tc>
          <w:tcPr>
            <w:tcW w:w="6697" w:type="dxa"/>
            <w:tcBorders>
              <w:top w:val="single" w:sz="2" w:space="0" w:color="000000"/>
              <w:left w:val="single" w:sz="2" w:space="0" w:color="000000"/>
              <w:bottom w:val="single" w:sz="2" w:space="0" w:color="000000"/>
            </w:tcBorders>
          </w:tcPr>
          <w:p w14:paraId="7E9009D7" w14:textId="77777777" w:rsidR="00C0112C" w:rsidRDefault="00CD3D10">
            <w:pPr>
              <w:pStyle w:val="TableParagraph"/>
              <w:spacing w:before="114" w:line="186" w:lineRule="exact"/>
              <w:ind w:left="100"/>
              <w:rPr>
                <w:sz w:val="16"/>
              </w:rPr>
            </w:pPr>
            <w:r>
              <w:rPr>
                <w:w w:val="90"/>
                <w:sz w:val="16"/>
              </w:rPr>
              <w:t>A partir d’exemples, caractériser les différentes étapes d’élaboration d’un  projet</w:t>
            </w:r>
          </w:p>
          <w:p w14:paraId="7E9009D8" w14:textId="77777777" w:rsidR="00C0112C" w:rsidRDefault="00CD3D10">
            <w:pPr>
              <w:pStyle w:val="TableParagraph"/>
              <w:spacing w:before="11" w:line="164" w:lineRule="exact"/>
              <w:ind w:left="264" w:right="371" w:hanging="165"/>
              <w:rPr>
                <w:sz w:val="16"/>
              </w:rPr>
            </w:pPr>
            <w:r>
              <w:rPr>
                <w:w w:val="95"/>
                <w:sz w:val="16"/>
              </w:rPr>
              <w:t>Justifier</w:t>
            </w:r>
            <w:r>
              <w:rPr>
                <w:spacing w:val="-8"/>
                <w:w w:val="95"/>
                <w:sz w:val="16"/>
              </w:rPr>
              <w:t xml:space="preserve"> </w:t>
            </w:r>
            <w:r>
              <w:rPr>
                <w:w w:val="95"/>
                <w:sz w:val="16"/>
              </w:rPr>
              <w:t>le</w:t>
            </w:r>
            <w:r>
              <w:rPr>
                <w:spacing w:val="-7"/>
                <w:w w:val="95"/>
                <w:sz w:val="16"/>
              </w:rPr>
              <w:t xml:space="preserve"> </w:t>
            </w:r>
            <w:r>
              <w:rPr>
                <w:w w:val="95"/>
                <w:sz w:val="16"/>
              </w:rPr>
              <w:t>choix</w:t>
            </w:r>
            <w:r>
              <w:rPr>
                <w:spacing w:val="-8"/>
                <w:w w:val="95"/>
                <w:sz w:val="16"/>
              </w:rPr>
              <w:t xml:space="preserve"> </w:t>
            </w:r>
            <w:r>
              <w:rPr>
                <w:w w:val="95"/>
                <w:sz w:val="16"/>
              </w:rPr>
              <w:t>des</w:t>
            </w:r>
            <w:r>
              <w:rPr>
                <w:spacing w:val="-8"/>
                <w:w w:val="95"/>
                <w:sz w:val="16"/>
              </w:rPr>
              <w:t xml:space="preserve"> </w:t>
            </w:r>
            <w:r>
              <w:rPr>
                <w:w w:val="95"/>
                <w:sz w:val="16"/>
              </w:rPr>
              <w:t>actions</w:t>
            </w:r>
            <w:r>
              <w:rPr>
                <w:spacing w:val="-8"/>
                <w:w w:val="95"/>
                <w:sz w:val="16"/>
              </w:rPr>
              <w:t xml:space="preserve"> </w:t>
            </w:r>
            <w:r>
              <w:rPr>
                <w:w w:val="95"/>
                <w:sz w:val="16"/>
              </w:rPr>
              <w:t>ou</w:t>
            </w:r>
            <w:r>
              <w:rPr>
                <w:spacing w:val="-8"/>
                <w:w w:val="95"/>
                <w:sz w:val="16"/>
              </w:rPr>
              <w:t xml:space="preserve"> </w:t>
            </w:r>
            <w:r>
              <w:rPr>
                <w:w w:val="95"/>
                <w:sz w:val="16"/>
              </w:rPr>
              <w:t>des</w:t>
            </w:r>
            <w:r>
              <w:rPr>
                <w:spacing w:val="-8"/>
                <w:w w:val="95"/>
                <w:sz w:val="16"/>
              </w:rPr>
              <w:t xml:space="preserve"> </w:t>
            </w:r>
            <w:r>
              <w:rPr>
                <w:w w:val="95"/>
                <w:sz w:val="16"/>
              </w:rPr>
              <w:t>activités</w:t>
            </w:r>
            <w:r>
              <w:rPr>
                <w:spacing w:val="-8"/>
                <w:w w:val="95"/>
                <w:sz w:val="16"/>
              </w:rPr>
              <w:t xml:space="preserve"> </w:t>
            </w:r>
            <w:r>
              <w:rPr>
                <w:w w:val="95"/>
                <w:sz w:val="16"/>
              </w:rPr>
              <w:t>proposées</w:t>
            </w:r>
            <w:r>
              <w:rPr>
                <w:spacing w:val="-8"/>
                <w:w w:val="95"/>
                <w:sz w:val="16"/>
              </w:rPr>
              <w:t xml:space="preserve"> </w:t>
            </w:r>
            <w:r>
              <w:rPr>
                <w:w w:val="95"/>
                <w:sz w:val="16"/>
              </w:rPr>
              <w:t>dans</w:t>
            </w:r>
            <w:r>
              <w:rPr>
                <w:spacing w:val="-7"/>
                <w:w w:val="95"/>
                <w:sz w:val="16"/>
              </w:rPr>
              <w:t xml:space="preserve"> </w:t>
            </w:r>
            <w:r>
              <w:rPr>
                <w:w w:val="95"/>
                <w:sz w:val="16"/>
              </w:rPr>
              <w:t>le</w:t>
            </w:r>
            <w:r>
              <w:rPr>
                <w:spacing w:val="-8"/>
                <w:w w:val="95"/>
                <w:sz w:val="16"/>
              </w:rPr>
              <w:t xml:space="preserve"> </w:t>
            </w:r>
            <w:r>
              <w:rPr>
                <w:w w:val="95"/>
                <w:sz w:val="16"/>
              </w:rPr>
              <w:t>projet,</w:t>
            </w:r>
            <w:r>
              <w:rPr>
                <w:spacing w:val="-8"/>
                <w:w w:val="95"/>
                <w:sz w:val="16"/>
              </w:rPr>
              <w:t xml:space="preserve"> </w:t>
            </w:r>
            <w:r>
              <w:rPr>
                <w:w w:val="95"/>
                <w:sz w:val="16"/>
              </w:rPr>
              <w:t>pour</w:t>
            </w:r>
            <w:r>
              <w:rPr>
                <w:spacing w:val="-8"/>
                <w:w w:val="95"/>
                <w:sz w:val="16"/>
              </w:rPr>
              <w:t xml:space="preserve"> </w:t>
            </w:r>
            <w:r>
              <w:rPr>
                <w:w w:val="95"/>
                <w:sz w:val="16"/>
              </w:rPr>
              <w:t>répondre</w:t>
            </w:r>
            <w:r>
              <w:rPr>
                <w:spacing w:val="-8"/>
                <w:w w:val="95"/>
                <w:sz w:val="16"/>
              </w:rPr>
              <w:t xml:space="preserve"> </w:t>
            </w:r>
            <w:r>
              <w:rPr>
                <w:w w:val="95"/>
                <w:sz w:val="16"/>
              </w:rPr>
              <w:t>aux</w:t>
            </w:r>
            <w:r>
              <w:rPr>
                <w:spacing w:val="-7"/>
                <w:w w:val="95"/>
                <w:sz w:val="16"/>
              </w:rPr>
              <w:t xml:space="preserve"> </w:t>
            </w:r>
            <w:r>
              <w:rPr>
                <w:w w:val="95"/>
                <w:sz w:val="16"/>
              </w:rPr>
              <w:t>besoins</w:t>
            </w:r>
            <w:r>
              <w:rPr>
                <w:spacing w:val="-8"/>
                <w:w w:val="95"/>
                <w:sz w:val="16"/>
              </w:rPr>
              <w:t xml:space="preserve"> </w:t>
            </w:r>
            <w:r>
              <w:rPr>
                <w:w w:val="95"/>
                <w:sz w:val="16"/>
              </w:rPr>
              <w:t>de</w:t>
            </w:r>
            <w:r>
              <w:rPr>
                <w:spacing w:val="-8"/>
                <w:w w:val="95"/>
                <w:sz w:val="16"/>
              </w:rPr>
              <w:t xml:space="preserve"> </w:t>
            </w:r>
            <w:r>
              <w:rPr>
                <w:w w:val="95"/>
                <w:sz w:val="16"/>
              </w:rPr>
              <w:t xml:space="preserve">la </w:t>
            </w:r>
            <w:r>
              <w:rPr>
                <w:sz w:val="16"/>
              </w:rPr>
              <w:t>personne</w:t>
            </w:r>
          </w:p>
          <w:p w14:paraId="7E9009D9" w14:textId="77777777" w:rsidR="00C0112C" w:rsidRDefault="00CD3D10">
            <w:pPr>
              <w:pStyle w:val="TableParagraph"/>
              <w:spacing w:before="1" w:line="176" w:lineRule="exact"/>
              <w:ind w:left="100" w:right="604"/>
              <w:rPr>
                <w:sz w:val="16"/>
              </w:rPr>
            </w:pPr>
            <w:r>
              <w:rPr>
                <w:w w:val="95"/>
                <w:sz w:val="16"/>
              </w:rPr>
              <w:t>Présenter</w:t>
            </w:r>
            <w:r>
              <w:rPr>
                <w:spacing w:val="-17"/>
                <w:w w:val="95"/>
                <w:sz w:val="16"/>
              </w:rPr>
              <w:t xml:space="preserve"> </w:t>
            </w:r>
            <w:r>
              <w:rPr>
                <w:w w:val="95"/>
                <w:sz w:val="16"/>
              </w:rPr>
              <w:t>les</w:t>
            </w:r>
            <w:r>
              <w:rPr>
                <w:spacing w:val="-17"/>
                <w:w w:val="95"/>
                <w:sz w:val="16"/>
              </w:rPr>
              <w:t xml:space="preserve"> </w:t>
            </w:r>
            <w:r>
              <w:rPr>
                <w:w w:val="95"/>
                <w:sz w:val="16"/>
              </w:rPr>
              <w:t>différents</w:t>
            </w:r>
            <w:r>
              <w:rPr>
                <w:spacing w:val="-17"/>
                <w:w w:val="95"/>
                <w:sz w:val="16"/>
              </w:rPr>
              <w:t xml:space="preserve"> </w:t>
            </w:r>
            <w:r>
              <w:rPr>
                <w:w w:val="95"/>
                <w:sz w:val="16"/>
              </w:rPr>
              <w:t>outils</w:t>
            </w:r>
            <w:r>
              <w:rPr>
                <w:spacing w:val="-17"/>
                <w:w w:val="95"/>
                <w:sz w:val="16"/>
              </w:rPr>
              <w:t xml:space="preserve"> </w:t>
            </w:r>
            <w:r>
              <w:rPr>
                <w:w w:val="95"/>
                <w:sz w:val="16"/>
              </w:rPr>
              <w:t>numériques</w:t>
            </w:r>
            <w:r>
              <w:rPr>
                <w:spacing w:val="-17"/>
                <w:w w:val="95"/>
                <w:sz w:val="16"/>
              </w:rPr>
              <w:t xml:space="preserve"> </w:t>
            </w:r>
            <w:r>
              <w:rPr>
                <w:w w:val="95"/>
                <w:sz w:val="16"/>
              </w:rPr>
              <w:t>permettant</w:t>
            </w:r>
            <w:r>
              <w:rPr>
                <w:spacing w:val="-17"/>
                <w:w w:val="95"/>
                <w:sz w:val="16"/>
              </w:rPr>
              <w:t xml:space="preserve"> </w:t>
            </w:r>
            <w:r>
              <w:rPr>
                <w:w w:val="95"/>
                <w:sz w:val="16"/>
              </w:rPr>
              <w:t>de</w:t>
            </w:r>
            <w:r>
              <w:rPr>
                <w:spacing w:val="-17"/>
                <w:w w:val="95"/>
                <w:sz w:val="16"/>
              </w:rPr>
              <w:t xml:space="preserve"> </w:t>
            </w:r>
            <w:r>
              <w:rPr>
                <w:w w:val="95"/>
                <w:sz w:val="16"/>
              </w:rPr>
              <w:t>formaliser</w:t>
            </w:r>
            <w:r>
              <w:rPr>
                <w:spacing w:val="-17"/>
                <w:w w:val="95"/>
                <w:sz w:val="16"/>
              </w:rPr>
              <w:t xml:space="preserve"> </w:t>
            </w:r>
            <w:r>
              <w:rPr>
                <w:w w:val="95"/>
                <w:sz w:val="16"/>
              </w:rPr>
              <w:t>le</w:t>
            </w:r>
            <w:r>
              <w:rPr>
                <w:spacing w:val="-16"/>
                <w:w w:val="95"/>
                <w:sz w:val="16"/>
              </w:rPr>
              <w:t xml:space="preserve"> </w:t>
            </w:r>
            <w:r>
              <w:rPr>
                <w:w w:val="95"/>
                <w:sz w:val="16"/>
              </w:rPr>
              <w:t>projet</w:t>
            </w:r>
            <w:r>
              <w:rPr>
                <w:spacing w:val="-17"/>
                <w:w w:val="95"/>
                <w:sz w:val="16"/>
              </w:rPr>
              <w:t xml:space="preserve"> </w:t>
            </w:r>
            <w:r>
              <w:rPr>
                <w:w w:val="95"/>
                <w:sz w:val="16"/>
              </w:rPr>
              <w:t>et</w:t>
            </w:r>
            <w:r>
              <w:rPr>
                <w:spacing w:val="-17"/>
                <w:w w:val="95"/>
                <w:sz w:val="16"/>
              </w:rPr>
              <w:t xml:space="preserve"> </w:t>
            </w:r>
            <w:r>
              <w:rPr>
                <w:w w:val="95"/>
                <w:sz w:val="16"/>
              </w:rPr>
              <w:t>d’en</w:t>
            </w:r>
            <w:r>
              <w:rPr>
                <w:spacing w:val="-17"/>
                <w:w w:val="95"/>
                <w:sz w:val="16"/>
              </w:rPr>
              <w:t xml:space="preserve"> </w:t>
            </w:r>
            <w:r>
              <w:rPr>
                <w:w w:val="95"/>
                <w:sz w:val="16"/>
              </w:rPr>
              <w:t>assurer</w:t>
            </w:r>
            <w:r>
              <w:rPr>
                <w:spacing w:val="-17"/>
                <w:w w:val="95"/>
                <w:sz w:val="16"/>
              </w:rPr>
              <w:t xml:space="preserve"> </w:t>
            </w:r>
            <w:r>
              <w:rPr>
                <w:w w:val="95"/>
                <w:sz w:val="16"/>
              </w:rPr>
              <w:t>le</w:t>
            </w:r>
            <w:r>
              <w:rPr>
                <w:spacing w:val="-17"/>
                <w:w w:val="95"/>
                <w:sz w:val="16"/>
              </w:rPr>
              <w:t xml:space="preserve"> </w:t>
            </w:r>
            <w:r>
              <w:rPr>
                <w:w w:val="95"/>
                <w:sz w:val="16"/>
              </w:rPr>
              <w:t xml:space="preserve">suivi. </w:t>
            </w:r>
            <w:r>
              <w:rPr>
                <w:w w:val="90"/>
                <w:sz w:val="16"/>
              </w:rPr>
              <w:t xml:space="preserve">Indiquer les éventuelles démarches administratives et réglementaires à </w:t>
            </w:r>
            <w:r>
              <w:rPr>
                <w:spacing w:val="27"/>
                <w:w w:val="90"/>
                <w:sz w:val="16"/>
              </w:rPr>
              <w:t xml:space="preserve"> </w:t>
            </w:r>
            <w:r>
              <w:rPr>
                <w:w w:val="90"/>
                <w:sz w:val="16"/>
              </w:rPr>
              <w:t>effectuer</w:t>
            </w:r>
          </w:p>
          <w:p w14:paraId="7E9009DA" w14:textId="77777777" w:rsidR="00C0112C" w:rsidRDefault="00CD3D10">
            <w:pPr>
              <w:pStyle w:val="TableParagraph"/>
              <w:spacing w:before="8" w:line="164" w:lineRule="exact"/>
              <w:ind w:left="264" w:right="513" w:hanging="165"/>
              <w:rPr>
                <w:sz w:val="16"/>
              </w:rPr>
            </w:pPr>
            <w:r>
              <w:rPr>
                <w:w w:val="95"/>
                <w:sz w:val="16"/>
              </w:rPr>
              <w:t>Expliquer</w:t>
            </w:r>
            <w:r>
              <w:rPr>
                <w:spacing w:val="-20"/>
                <w:w w:val="95"/>
                <w:sz w:val="16"/>
              </w:rPr>
              <w:t xml:space="preserve"> </w:t>
            </w:r>
            <w:r>
              <w:rPr>
                <w:w w:val="95"/>
                <w:sz w:val="16"/>
              </w:rPr>
              <w:t>l’intérêt</w:t>
            </w:r>
            <w:r>
              <w:rPr>
                <w:spacing w:val="-20"/>
                <w:w w:val="95"/>
                <w:sz w:val="16"/>
              </w:rPr>
              <w:t xml:space="preserve"> </w:t>
            </w:r>
            <w:r>
              <w:rPr>
                <w:w w:val="95"/>
                <w:sz w:val="16"/>
              </w:rPr>
              <w:t>d’une</w:t>
            </w:r>
            <w:r>
              <w:rPr>
                <w:spacing w:val="-20"/>
                <w:w w:val="95"/>
                <w:sz w:val="16"/>
              </w:rPr>
              <w:t xml:space="preserve"> </w:t>
            </w:r>
            <w:r>
              <w:rPr>
                <w:w w:val="95"/>
                <w:sz w:val="16"/>
              </w:rPr>
              <w:t>évaluation</w:t>
            </w:r>
            <w:r>
              <w:rPr>
                <w:spacing w:val="-20"/>
                <w:w w:val="95"/>
                <w:sz w:val="16"/>
              </w:rPr>
              <w:t xml:space="preserve"> </w:t>
            </w:r>
            <w:r>
              <w:rPr>
                <w:w w:val="95"/>
                <w:sz w:val="16"/>
              </w:rPr>
              <w:t>régulière,</w:t>
            </w:r>
            <w:r>
              <w:rPr>
                <w:spacing w:val="-21"/>
                <w:w w:val="95"/>
                <w:sz w:val="16"/>
              </w:rPr>
              <w:t xml:space="preserve"> </w:t>
            </w:r>
            <w:r>
              <w:rPr>
                <w:w w:val="95"/>
                <w:sz w:val="16"/>
              </w:rPr>
              <w:t>en</w:t>
            </w:r>
            <w:r>
              <w:rPr>
                <w:spacing w:val="-20"/>
                <w:w w:val="95"/>
                <w:sz w:val="16"/>
              </w:rPr>
              <w:t xml:space="preserve"> </w:t>
            </w:r>
            <w:r>
              <w:rPr>
                <w:w w:val="95"/>
                <w:sz w:val="16"/>
              </w:rPr>
              <w:t>équipe</w:t>
            </w:r>
            <w:r>
              <w:rPr>
                <w:spacing w:val="-20"/>
                <w:w w:val="95"/>
                <w:sz w:val="16"/>
              </w:rPr>
              <w:t xml:space="preserve"> </w:t>
            </w:r>
            <w:r>
              <w:rPr>
                <w:w w:val="95"/>
                <w:sz w:val="16"/>
              </w:rPr>
              <w:t>pluriprofessionnelle,</w:t>
            </w:r>
            <w:r>
              <w:rPr>
                <w:spacing w:val="-20"/>
                <w:w w:val="95"/>
                <w:sz w:val="16"/>
              </w:rPr>
              <w:t xml:space="preserve"> </w:t>
            </w:r>
            <w:r>
              <w:rPr>
                <w:w w:val="95"/>
                <w:sz w:val="16"/>
              </w:rPr>
              <w:t>du</w:t>
            </w:r>
            <w:r>
              <w:rPr>
                <w:spacing w:val="-20"/>
                <w:w w:val="95"/>
                <w:sz w:val="16"/>
              </w:rPr>
              <w:t xml:space="preserve"> </w:t>
            </w:r>
            <w:r>
              <w:rPr>
                <w:w w:val="95"/>
                <w:sz w:val="16"/>
              </w:rPr>
              <w:t>projet</w:t>
            </w:r>
            <w:r>
              <w:rPr>
                <w:spacing w:val="-20"/>
                <w:w w:val="95"/>
                <w:sz w:val="16"/>
              </w:rPr>
              <w:t xml:space="preserve"> </w:t>
            </w:r>
            <w:r>
              <w:rPr>
                <w:w w:val="95"/>
                <w:sz w:val="16"/>
              </w:rPr>
              <w:t>en</w:t>
            </w:r>
            <w:r>
              <w:rPr>
                <w:spacing w:val="-20"/>
                <w:w w:val="95"/>
                <w:sz w:val="16"/>
              </w:rPr>
              <w:t xml:space="preserve"> </w:t>
            </w:r>
            <w:r>
              <w:rPr>
                <w:w w:val="95"/>
                <w:sz w:val="16"/>
              </w:rPr>
              <w:t>fonction</w:t>
            </w:r>
            <w:r>
              <w:rPr>
                <w:spacing w:val="-20"/>
                <w:w w:val="95"/>
                <w:sz w:val="16"/>
              </w:rPr>
              <w:t xml:space="preserve"> </w:t>
            </w:r>
            <w:r>
              <w:rPr>
                <w:w w:val="95"/>
                <w:sz w:val="16"/>
              </w:rPr>
              <w:t>de l’évolution</w:t>
            </w:r>
            <w:r>
              <w:rPr>
                <w:spacing w:val="-15"/>
                <w:w w:val="95"/>
                <w:sz w:val="16"/>
              </w:rPr>
              <w:t xml:space="preserve"> </w:t>
            </w:r>
            <w:r>
              <w:rPr>
                <w:w w:val="95"/>
                <w:sz w:val="16"/>
              </w:rPr>
              <w:t>des</w:t>
            </w:r>
            <w:r>
              <w:rPr>
                <w:spacing w:val="-15"/>
                <w:w w:val="95"/>
                <w:sz w:val="16"/>
              </w:rPr>
              <w:t xml:space="preserve"> </w:t>
            </w:r>
            <w:r>
              <w:rPr>
                <w:w w:val="95"/>
                <w:sz w:val="16"/>
              </w:rPr>
              <w:t>besoins</w:t>
            </w:r>
            <w:r>
              <w:rPr>
                <w:spacing w:val="-15"/>
                <w:w w:val="95"/>
                <w:sz w:val="16"/>
              </w:rPr>
              <w:t xml:space="preserve"> </w:t>
            </w:r>
            <w:r>
              <w:rPr>
                <w:w w:val="95"/>
                <w:sz w:val="16"/>
              </w:rPr>
              <w:t>et</w:t>
            </w:r>
            <w:r>
              <w:rPr>
                <w:spacing w:val="-15"/>
                <w:w w:val="95"/>
                <w:sz w:val="16"/>
              </w:rPr>
              <w:t xml:space="preserve"> </w:t>
            </w:r>
            <w:r>
              <w:rPr>
                <w:w w:val="95"/>
                <w:sz w:val="16"/>
              </w:rPr>
              <w:t>attentes</w:t>
            </w:r>
            <w:r>
              <w:rPr>
                <w:spacing w:val="-14"/>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personne,</w:t>
            </w:r>
            <w:r>
              <w:rPr>
                <w:spacing w:val="-15"/>
                <w:w w:val="95"/>
                <w:sz w:val="16"/>
              </w:rPr>
              <w:t xml:space="preserve"> </w:t>
            </w:r>
            <w:r>
              <w:rPr>
                <w:w w:val="95"/>
                <w:sz w:val="16"/>
              </w:rPr>
              <w:t>en</w:t>
            </w:r>
            <w:r>
              <w:rPr>
                <w:spacing w:val="-15"/>
                <w:w w:val="95"/>
                <w:sz w:val="16"/>
              </w:rPr>
              <w:t xml:space="preserve"> </w:t>
            </w:r>
            <w:r>
              <w:rPr>
                <w:w w:val="95"/>
                <w:sz w:val="16"/>
              </w:rPr>
              <w:t>vue</w:t>
            </w:r>
            <w:r>
              <w:rPr>
                <w:spacing w:val="-15"/>
                <w:w w:val="95"/>
                <w:sz w:val="16"/>
              </w:rPr>
              <w:t xml:space="preserve"> </w:t>
            </w:r>
            <w:r>
              <w:rPr>
                <w:w w:val="95"/>
                <w:sz w:val="16"/>
              </w:rPr>
              <w:t>d’un</w:t>
            </w:r>
            <w:r>
              <w:rPr>
                <w:spacing w:val="-15"/>
                <w:w w:val="95"/>
                <w:sz w:val="16"/>
              </w:rPr>
              <w:t xml:space="preserve"> </w:t>
            </w:r>
            <w:r>
              <w:rPr>
                <w:w w:val="95"/>
                <w:sz w:val="16"/>
              </w:rPr>
              <w:t>réajustement</w:t>
            </w:r>
            <w:r>
              <w:rPr>
                <w:spacing w:val="-15"/>
                <w:w w:val="95"/>
                <w:sz w:val="16"/>
              </w:rPr>
              <w:t xml:space="preserve"> </w:t>
            </w:r>
            <w:r>
              <w:rPr>
                <w:w w:val="95"/>
                <w:sz w:val="16"/>
              </w:rPr>
              <w:t>si</w:t>
            </w:r>
            <w:r>
              <w:rPr>
                <w:spacing w:val="-14"/>
                <w:w w:val="95"/>
                <w:sz w:val="16"/>
              </w:rPr>
              <w:t xml:space="preserve"> </w:t>
            </w:r>
            <w:r>
              <w:rPr>
                <w:w w:val="95"/>
                <w:sz w:val="16"/>
              </w:rPr>
              <w:t>nécessaire</w:t>
            </w:r>
          </w:p>
        </w:tc>
      </w:tr>
      <w:tr w:rsidR="00C0112C" w14:paraId="7E9009E2" w14:textId="77777777">
        <w:trPr>
          <w:trHeight w:hRule="exact" w:val="1468"/>
        </w:trPr>
        <w:tc>
          <w:tcPr>
            <w:tcW w:w="3207" w:type="dxa"/>
            <w:tcBorders>
              <w:top w:val="single" w:sz="2" w:space="0" w:color="000000"/>
              <w:bottom w:val="single" w:sz="2" w:space="0" w:color="000000"/>
              <w:right w:val="single" w:sz="2" w:space="0" w:color="000000"/>
            </w:tcBorders>
          </w:tcPr>
          <w:p w14:paraId="7E9009DC" w14:textId="77777777" w:rsidR="00C0112C" w:rsidRDefault="00CD3D10">
            <w:pPr>
              <w:pStyle w:val="TableParagraph"/>
              <w:spacing w:before="120" w:line="182" w:lineRule="exact"/>
              <w:ind w:left="264" w:right="183" w:hanging="165"/>
              <w:rPr>
                <w:sz w:val="16"/>
              </w:rPr>
            </w:pPr>
            <w:r>
              <w:rPr>
                <w:w w:val="95"/>
                <w:sz w:val="16"/>
              </w:rPr>
              <w:t>La</w:t>
            </w:r>
            <w:r>
              <w:rPr>
                <w:spacing w:val="-13"/>
                <w:w w:val="95"/>
                <w:sz w:val="16"/>
              </w:rPr>
              <w:t xml:space="preserve"> </w:t>
            </w:r>
            <w:r>
              <w:rPr>
                <w:w w:val="95"/>
                <w:sz w:val="16"/>
              </w:rPr>
              <w:t>conduite</w:t>
            </w:r>
            <w:r>
              <w:rPr>
                <w:spacing w:val="-13"/>
                <w:w w:val="95"/>
                <w:sz w:val="16"/>
              </w:rPr>
              <w:t xml:space="preserve"> </w:t>
            </w:r>
            <w:r>
              <w:rPr>
                <w:w w:val="95"/>
                <w:sz w:val="16"/>
              </w:rPr>
              <w:t>d’activités</w:t>
            </w:r>
            <w:r>
              <w:rPr>
                <w:spacing w:val="-13"/>
                <w:w w:val="95"/>
                <w:sz w:val="16"/>
              </w:rPr>
              <w:t xml:space="preserve"> </w:t>
            </w:r>
            <w:r>
              <w:rPr>
                <w:w w:val="95"/>
                <w:sz w:val="16"/>
              </w:rPr>
              <w:t>pour</w:t>
            </w:r>
            <w:r>
              <w:rPr>
                <w:spacing w:val="-13"/>
                <w:w w:val="95"/>
                <w:sz w:val="16"/>
              </w:rPr>
              <w:t xml:space="preserve"> </w:t>
            </w:r>
            <w:r>
              <w:rPr>
                <w:w w:val="95"/>
                <w:sz w:val="16"/>
              </w:rPr>
              <w:t>une</w:t>
            </w:r>
            <w:r>
              <w:rPr>
                <w:spacing w:val="-12"/>
                <w:w w:val="95"/>
                <w:sz w:val="16"/>
              </w:rPr>
              <w:t xml:space="preserve"> </w:t>
            </w:r>
            <w:r>
              <w:rPr>
                <w:w w:val="95"/>
                <w:sz w:val="16"/>
              </w:rPr>
              <w:t>personne</w:t>
            </w:r>
            <w:r>
              <w:rPr>
                <w:spacing w:val="-14"/>
                <w:w w:val="95"/>
                <w:sz w:val="16"/>
              </w:rPr>
              <w:t xml:space="preserve"> </w:t>
            </w:r>
            <w:r>
              <w:rPr>
                <w:w w:val="95"/>
                <w:sz w:val="16"/>
              </w:rPr>
              <w:t>ou</w:t>
            </w:r>
            <w:r>
              <w:rPr>
                <w:spacing w:val="-13"/>
                <w:w w:val="95"/>
                <w:sz w:val="16"/>
              </w:rPr>
              <w:t xml:space="preserve"> </w:t>
            </w:r>
            <w:r>
              <w:rPr>
                <w:w w:val="95"/>
                <w:sz w:val="16"/>
              </w:rPr>
              <w:t xml:space="preserve">un </w:t>
            </w:r>
            <w:r>
              <w:rPr>
                <w:sz w:val="16"/>
              </w:rPr>
              <w:t>groupe</w:t>
            </w:r>
          </w:p>
        </w:tc>
        <w:tc>
          <w:tcPr>
            <w:tcW w:w="6697" w:type="dxa"/>
            <w:tcBorders>
              <w:top w:val="single" w:sz="2" w:space="0" w:color="000000"/>
              <w:left w:val="single" w:sz="2" w:space="0" w:color="000000"/>
              <w:bottom w:val="single" w:sz="2" w:space="0" w:color="000000"/>
            </w:tcBorders>
          </w:tcPr>
          <w:p w14:paraId="7E9009DD" w14:textId="77777777" w:rsidR="00C0112C" w:rsidRDefault="00CD3D10">
            <w:pPr>
              <w:pStyle w:val="TableParagraph"/>
              <w:spacing w:before="103" w:line="204" w:lineRule="exact"/>
              <w:ind w:left="100" w:right="253"/>
              <w:rPr>
                <w:sz w:val="16"/>
              </w:rPr>
            </w:pPr>
            <w:r>
              <w:rPr>
                <w:w w:val="95"/>
                <w:sz w:val="16"/>
              </w:rPr>
              <w:t>Indiquer</w:t>
            </w:r>
            <w:r>
              <w:rPr>
                <w:spacing w:val="-13"/>
                <w:w w:val="95"/>
                <w:sz w:val="16"/>
              </w:rPr>
              <w:t xml:space="preserve"> </w:t>
            </w:r>
            <w:r>
              <w:rPr>
                <w:w w:val="95"/>
                <w:sz w:val="16"/>
              </w:rPr>
              <w:t>des</w:t>
            </w:r>
            <w:r>
              <w:rPr>
                <w:spacing w:val="-13"/>
                <w:w w:val="95"/>
                <w:sz w:val="16"/>
              </w:rPr>
              <w:t xml:space="preserve"> </w:t>
            </w:r>
            <w:r>
              <w:rPr>
                <w:w w:val="95"/>
                <w:sz w:val="16"/>
              </w:rPr>
              <w:t>jeux</w:t>
            </w:r>
            <w:r>
              <w:rPr>
                <w:spacing w:val="-14"/>
                <w:w w:val="95"/>
                <w:sz w:val="16"/>
              </w:rPr>
              <w:t xml:space="preserve"> </w:t>
            </w:r>
            <w:r>
              <w:rPr>
                <w:w w:val="95"/>
                <w:sz w:val="16"/>
              </w:rPr>
              <w:t>ou</w:t>
            </w:r>
            <w:r>
              <w:rPr>
                <w:spacing w:val="-13"/>
                <w:w w:val="95"/>
                <w:sz w:val="16"/>
              </w:rPr>
              <w:t xml:space="preserve"> </w:t>
            </w:r>
            <w:r>
              <w:rPr>
                <w:w w:val="95"/>
                <w:sz w:val="16"/>
              </w:rPr>
              <w:t>des</w:t>
            </w:r>
            <w:r>
              <w:rPr>
                <w:spacing w:val="-13"/>
                <w:w w:val="95"/>
                <w:sz w:val="16"/>
              </w:rPr>
              <w:t xml:space="preserve"> </w:t>
            </w:r>
            <w:r>
              <w:rPr>
                <w:w w:val="95"/>
                <w:sz w:val="16"/>
              </w:rPr>
              <w:t>activités</w:t>
            </w:r>
            <w:r>
              <w:rPr>
                <w:spacing w:val="-14"/>
                <w:w w:val="95"/>
                <w:sz w:val="16"/>
              </w:rPr>
              <w:t xml:space="preserve"> </w:t>
            </w:r>
            <w:r>
              <w:rPr>
                <w:w w:val="95"/>
                <w:sz w:val="16"/>
              </w:rPr>
              <w:t>de</w:t>
            </w:r>
            <w:r>
              <w:rPr>
                <w:spacing w:val="-13"/>
                <w:w w:val="95"/>
                <w:sz w:val="16"/>
              </w:rPr>
              <w:t xml:space="preserve"> </w:t>
            </w:r>
            <w:r>
              <w:rPr>
                <w:w w:val="95"/>
                <w:sz w:val="16"/>
              </w:rPr>
              <w:t>loisirs</w:t>
            </w:r>
            <w:r>
              <w:rPr>
                <w:spacing w:val="-13"/>
                <w:w w:val="95"/>
                <w:sz w:val="16"/>
              </w:rPr>
              <w:t xml:space="preserve"> </w:t>
            </w:r>
            <w:r>
              <w:rPr>
                <w:w w:val="95"/>
                <w:sz w:val="16"/>
              </w:rPr>
              <w:t>adaptés</w:t>
            </w:r>
            <w:r>
              <w:rPr>
                <w:spacing w:val="-13"/>
                <w:w w:val="95"/>
                <w:sz w:val="16"/>
              </w:rPr>
              <w:t xml:space="preserve"> </w:t>
            </w:r>
            <w:r>
              <w:rPr>
                <w:w w:val="95"/>
                <w:sz w:val="16"/>
              </w:rPr>
              <w:t>pour</w:t>
            </w:r>
            <w:r>
              <w:rPr>
                <w:spacing w:val="-13"/>
                <w:w w:val="95"/>
                <w:sz w:val="16"/>
              </w:rPr>
              <w:t xml:space="preserve"> </w:t>
            </w:r>
            <w:r>
              <w:rPr>
                <w:w w:val="95"/>
                <w:sz w:val="16"/>
              </w:rPr>
              <w:t>différents</w:t>
            </w:r>
            <w:r>
              <w:rPr>
                <w:spacing w:val="-14"/>
                <w:w w:val="95"/>
                <w:sz w:val="16"/>
              </w:rPr>
              <w:t xml:space="preserve"> </w:t>
            </w:r>
            <w:r>
              <w:rPr>
                <w:w w:val="95"/>
                <w:sz w:val="16"/>
              </w:rPr>
              <w:t>âges</w:t>
            </w:r>
            <w:r>
              <w:rPr>
                <w:spacing w:val="-13"/>
                <w:w w:val="95"/>
                <w:sz w:val="16"/>
              </w:rPr>
              <w:t xml:space="preserve"> </w:t>
            </w:r>
            <w:r>
              <w:rPr>
                <w:w w:val="95"/>
                <w:sz w:val="16"/>
              </w:rPr>
              <w:t>et</w:t>
            </w:r>
            <w:r>
              <w:rPr>
                <w:spacing w:val="-14"/>
                <w:w w:val="95"/>
                <w:sz w:val="16"/>
              </w:rPr>
              <w:t xml:space="preserve"> </w:t>
            </w:r>
            <w:r>
              <w:rPr>
                <w:w w:val="95"/>
                <w:sz w:val="16"/>
              </w:rPr>
              <w:t>différents</w:t>
            </w:r>
            <w:r>
              <w:rPr>
                <w:spacing w:val="-13"/>
                <w:w w:val="95"/>
                <w:sz w:val="16"/>
              </w:rPr>
              <w:t xml:space="preserve"> </w:t>
            </w:r>
            <w:r>
              <w:rPr>
                <w:w w:val="95"/>
                <w:sz w:val="16"/>
              </w:rPr>
              <w:t>degrés</w:t>
            </w:r>
            <w:r>
              <w:rPr>
                <w:spacing w:val="-13"/>
                <w:w w:val="95"/>
                <w:sz w:val="16"/>
              </w:rPr>
              <w:t xml:space="preserve"> </w:t>
            </w:r>
            <w:r>
              <w:rPr>
                <w:w w:val="95"/>
                <w:sz w:val="16"/>
              </w:rPr>
              <w:t>d’autonomie Pour</w:t>
            </w:r>
            <w:r>
              <w:rPr>
                <w:spacing w:val="-18"/>
                <w:w w:val="95"/>
                <w:sz w:val="16"/>
              </w:rPr>
              <w:t xml:space="preserve"> </w:t>
            </w:r>
            <w:r>
              <w:rPr>
                <w:w w:val="95"/>
                <w:sz w:val="16"/>
              </w:rPr>
              <w:t>chaque</w:t>
            </w:r>
            <w:r>
              <w:rPr>
                <w:spacing w:val="-18"/>
                <w:w w:val="95"/>
                <w:sz w:val="16"/>
              </w:rPr>
              <w:t xml:space="preserve"> </w:t>
            </w:r>
            <w:r>
              <w:rPr>
                <w:spacing w:val="-3"/>
                <w:w w:val="95"/>
                <w:sz w:val="16"/>
              </w:rPr>
              <w:t>activité</w:t>
            </w:r>
            <w:r>
              <w:rPr>
                <w:rFonts w:ascii="Times New Roman" w:hAnsi="Times New Roman"/>
                <w:spacing w:val="-3"/>
                <w:w w:val="95"/>
                <w:position w:val="2"/>
                <w:sz w:val="16"/>
              </w:rPr>
              <w:t>́</w:t>
            </w:r>
            <w:r>
              <w:rPr>
                <w:rFonts w:ascii="Times New Roman" w:hAnsi="Times New Roman"/>
                <w:spacing w:val="-30"/>
                <w:w w:val="95"/>
                <w:position w:val="2"/>
                <w:sz w:val="16"/>
              </w:rPr>
              <w:t xml:space="preserve"> </w:t>
            </w:r>
            <w:r>
              <w:rPr>
                <w:w w:val="95"/>
                <w:sz w:val="16"/>
              </w:rPr>
              <w:t>,</w:t>
            </w:r>
            <w:r>
              <w:rPr>
                <w:spacing w:val="-18"/>
                <w:w w:val="95"/>
                <w:sz w:val="16"/>
              </w:rPr>
              <w:t xml:space="preserve"> </w:t>
            </w:r>
            <w:r>
              <w:rPr>
                <w:w w:val="95"/>
                <w:sz w:val="16"/>
              </w:rPr>
              <w:t>présenter</w:t>
            </w:r>
            <w:r>
              <w:rPr>
                <w:spacing w:val="-18"/>
                <w:w w:val="95"/>
                <w:sz w:val="16"/>
              </w:rPr>
              <w:t xml:space="preserve"> </w:t>
            </w:r>
            <w:r>
              <w:rPr>
                <w:w w:val="95"/>
                <w:sz w:val="16"/>
              </w:rPr>
              <w:t>et</w:t>
            </w:r>
            <w:r>
              <w:rPr>
                <w:spacing w:val="-18"/>
                <w:w w:val="95"/>
                <w:sz w:val="16"/>
              </w:rPr>
              <w:t xml:space="preserve"> </w:t>
            </w:r>
            <w:r>
              <w:rPr>
                <w:w w:val="95"/>
                <w:sz w:val="16"/>
              </w:rPr>
              <w:t>justifier</w:t>
            </w:r>
            <w:r>
              <w:rPr>
                <w:spacing w:val="-18"/>
                <w:w w:val="95"/>
                <w:sz w:val="16"/>
              </w:rPr>
              <w:t xml:space="preserve"> </w:t>
            </w:r>
            <w:r>
              <w:rPr>
                <w:w w:val="95"/>
                <w:sz w:val="16"/>
              </w:rPr>
              <w:t>:</w:t>
            </w:r>
          </w:p>
          <w:p w14:paraId="7E9009DE" w14:textId="77777777" w:rsidR="00C0112C" w:rsidRDefault="00CD3D10">
            <w:pPr>
              <w:pStyle w:val="TableParagraph"/>
              <w:numPr>
                <w:ilvl w:val="0"/>
                <w:numId w:val="108"/>
              </w:numPr>
              <w:tabs>
                <w:tab w:val="left" w:pos="226"/>
              </w:tabs>
              <w:spacing w:line="179" w:lineRule="exact"/>
              <w:ind w:firstLine="0"/>
              <w:rPr>
                <w:sz w:val="16"/>
              </w:rPr>
            </w:pPr>
            <w:r>
              <w:rPr>
                <w:w w:val="95"/>
                <w:sz w:val="16"/>
              </w:rPr>
              <w:t>les</w:t>
            </w:r>
            <w:r>
              <w:rPr>
                <w:spacing w:val="-20"/>
                <w:w w:val="95"/>
                <w:sz w:val="16"/>
              </w:rPr>
              <w:t xml:space="preserve"> </w:t>
            </w:r>
            <w:r>
              <w:rPr>
                <w:w w:val="95"/>
                <w:sz w:val="16"/>
              </w:rPr>
              <w:t>objectifs</w:t>
            </w:r>
            <w:r>
              <w:rPr>
                <w:spacing w:val="-27"/>
                <w:w w:val="95"/>
                <w:sz w:val="16"/>
              </w:rPr>
              <w:t xml:space="preserve"> </w:t>
            </w:r>
            <w:r>
              <w:rPr>
                <w:w w:val="95"/>
                <w:sz w:val="16"/>
              </w:rPr>
              <w:t>;</w:t>
            </w:r>
          </w:p>
          <w:p w14:paraId="7E9009DF" w14:textId="77777777" w:rsidR="00C0112C" w:rsidRDefault="00CD3D10">
            <w:pPr>
              <w:pStyle w:val="TableParagraph"/>
              <w:numPr>
                <w:ilvl w:val="0"/>
                <w:numId w:val="108"/>
              </w:numPr>
              <w:tabs>
                <w:tab w:val="left" w:pos="226"/>
              </w:tabs>
              <w:spacing w:line="176" w:lineRule="exact"/>
              <w:ind w:left="225"/>
              <w:rPr>
                <w:sz w:val="16"/>
              </w:rPr>
            </w:pPr>
            <w:r>
              <w:rPr>
                <w:w w:val="95"/>
                <w:sz w:val="16"/>
              </w:rPr>
              <w:t>les</w:t>
            </w:r>
            <w:r>
              <w:rPr>
                <w:spacing w:val="-15"/>
                <w:w w:val="95"/>
                <w:sz w:val="16"/>
              </w:rPr>
              <w:t xml:space="preserve"> </w:t>
            </w:r>
            <w:r>
              <w:rPr>
                <w:w w:val="95"/>
                <w:sz w:val="16"/>
              </w:rPr>
              <w:t>intérêts</w:t>
            </w:r>
            <w:r>
              <w:rPr>
                <w:spacing w:val="-15"/>
                <w:w w:val="95"/>
                <w:sz w:val="16"/>
              </w:rPr>
              <w:t xml:space="preserve"> </w:t>
            </w:r>
            <w:r>
              <w:rPr>
                <w:w w:val="95"/>
                <w:sz w:val="16"/>
              </w:rPr>
              <w:t>pour</w:t>
            </w:r>
            <w:r>
              <w:rPr>
                <w:spacing w:val="-15"/>
                <w:w w:val="95"/>
                <w:sz w:val="16"/>
              </w:rPr>
              <w:t xml:space="preserve"> </w:t>
            </w:r>
            <w:r>
              <w:rPr>
                <w:w w:val="95"/>
                <w:sz w:val="16"/>
              </w:rPr>
              <w:t>le</w:t>
            </w:r>
            <w:r>
              <w:rPr>
                <w:spacing w:val="-14"/>
                <w:w w:val="95"/>
                <w:sz w:val="16"/>
              </w:rPr>
              <w:t xml:space="preserve"> </w:t>
            </w:r>
            <w:r>
              <w:rPr>
                <w:w w:val="95"/>
                <w:sz w:val="16"/>
              </w:rPr>
              <w:t>public</w:t>
            </w:r>
            <w:r>
              <w:rPr>
                <w:spacing w:val="-15"/>
                <w:w w:val="95"/>
                <w:sz w:val="16"/>
              </w:rPr>
              <w:t xml:space="preserve"> </w:t>
            </w:r>
            <w:r>
              <w:rPr>
                <w:w w:val="95"/>
                <w:sz w:val="16"/>
              </w:rPr>
              <w:t>concerné</w:t>
            </w:r>
            <w:r>
              <w:rPr>
                <w:spacing w:val="-25"/>
                <w:w w:val="95"/>
                <w:sz w:val="16"/>
              </w:rPr>
              <w:t xml:space="preserve"> </w:t>
            </w:r>
            <w:r>
              <w:rPr>
                <w:w w:val="95"/>
                <w:sz w:val="16"/>
              </w:rPr>
              <w:t>;</w:t>
            </w:r>
          </w:p>
          <w:p w14:paraId="7E9009E0" w14:textId="77777777" w:rsidR="00C0112C" w:rsidRDefault="00CD3D10">
            <w:pPr>
              <w:pStyle w:val="TableParagraph"/>
              <w:numPr>
                <w:ilvl w:val="0"/>
                <w:numId w:val="108"/>
              </w:numPr>
              <w:tabs>
                <w:tab w:val="left" w:pos="226"/>
              </w:tabs>
              <w:spacing w:line="176" w:lineRule="exact"/>
              <w:ind w:left="225"/>
              <w:rPr>
                <w:sz w:val="16"/>
              </w:rPr>
            </w:pPr>
            <w:r>
              <w:rPr>
                <w:w w:val="95"/>
                <w:sz w:val="16"/>
              </w:rPr>
              <w:t>les</w:t>
            </w:r>
            <w:r>
              <w:rPr>
                <w:spacing w:val="-18"/>
                <w:w w:val="95"/>
                <w:sz w:val="16"/>
              </w:rPr>
              <w:t xml:space="preserve"> </w:t>
            </w:r>
            <w:r>
              <w:rPr>
                <w:w w:val="95"/>
                <w:sz w:val="16"/>
              </w:rPr>
              <w:t>matériels</w:t>
            </w:r>
            <w:r>
              <w:rPr>
                <w:spacing w:val="-18"/>
                <w:w w:val="95"/>
                <w:sz w:val="16"/>
              </w:rPr>
              <w:t xml:space="preserve"> </w:t>
            </w:r>
            <w:r>
              <w:rPr>
                <w:w w:val="95"/>
                <w:sz w:val="16"/>
              </w:rPr>
              <w:t>et</w:t>
            </w:r>
            <w:r>
              <w:rPr>
                <w:spacing w:val="-18"/>
                <w:w w:val="95"/>
                <w:sz w:val="16"/>
              </w:rPr>
              <w:t xml:space="preserve"> </w:t>
            </w:r>
            <w:r>
              <w:rPr>
                <w:w w:val="95"/>
                <w:sz w:val="16"/>
              </w:rPr>
              <w:t>produits</w:t>
            </w:r>
            <w:r>
              <w:rPr>
                <w:spacing w:val="-18"/>
                <w:w w:val="95"/>
                <w:sz w:val="16"/>
              </w:rPr>
              <w:t xml:space="preserve"> </w:t>
            </w:r>
            <w:r>
              <w:rPr>
                <w:w w:val="95"/>
                <w:sz w:val="16"/>
              </w:rPr>
              <w:t>nécessaires</w:t>
            </w:r>
            <w:r>
              <w:rPr>
                <w:spacing w:val="-26"/>
                <w:w w:val="95"/>
                <w:sz w:val="16"/>
              </w:rPr>
              <w:t xml:space="preserve"> </w:t>
            </w:r>
            <w:r>
              <w:rPr>
                <w:w w:val="95"/>
                <w:sz w:val="16"/>
              </w:rPr>
              <w:t>;</w:t>
            </w:r>
          </w:p>
          <w:p w14:paraId="7E9009E1" w14:textId="77777777" w:rsidR="00C0112C" w:rsidRDefault="00CD3D10">
            <w:pPr>
              <w:pStyle w:val="TableParagraph"/>
              <w:numPr>
                <w:ilvl w:val="0"/>
                <w:numId w:val="108"/>
              </w:numPr>
              <w:tabs>
                <w:tab w:val="left" w:pos="226"/>
              </w:tabs>
              <w:spacing w:before="2" w:line="176" w:lineRule="exact"/>
              <w:ind w:right="1566" w:firstLine="0"/>
              <w:rPr>
                <w:sz w:val="16"/>
              </w:rPr>
            </w:pPr>
            <w:r>
              <w:rPr>
                <w:w w:val="95"/>
                <w:sz w:val="16"/>
              </w:rPr>
              <w:t>les</w:t>
            </w:r>
            <w:r>
              <w:rPr>
                <w:spacing w:val="-20"/>
                <w:w w:val="95"/>
                <w:sz w:val="16"/>
              </w:rPr>
              <w:t xml:space="preserve"> </w:t>
            </w:r>
            <w:r>
              <w:rPr>
                <w:w w:val="95"/>
                <w:sz w:val="16"/>
              </w:rPr>
              <w:t>techniques</w:t>
            </w:r>
            <w:r>
              <w:rPr>
                <w:spacing w:val="-20"/>
                <w:w w:val="95"/>
                <w:sz w:val="16"/>
              </w:rPr>
              <w:t xml:space="preserve"> </w:t>
            </w:r>
            <w:r>
              <w:rPr>
                <w:w w:val="95"/>
                <w:sz w:val="16"/>
              </w:rPr>
              <w:t>de</w:t>
            </w:r>
            <w:r>
              <w:rPr>
                <w:spacing w:val="-20"/>
                <w:w w:val="95"/>
                <w:sz w:val="16"/>
              </w:rPr>
              <w:t xml:space="preserve"> </w:t>
            </w:r>
            <w:r>
              <w:rPr>
                <w:w w:val="95"/>
                <w:sz w:val="16"/>
              </w:rPr>
              <w:t>réalisation</w:t>
            </w:r>
            <w:r>
              <w:rPr>
                <w:spacing w:val="-20"/>
                <w:w w:val="95"/>
                <w:sz w:val="16"/>
              </w:rPr>
              <w:t xml:space="preserve"> </w:t>
            </w:r>
            <w:r>
              <w:rPr>
                <w:w w:val="95"/>
                <w:sz w:val="16"/>
              </w:rPr>
              <w:t>si</w:t>
            </w:r>
            <w:r>
              <w:rPr>
                <w:spacing w:val="-20"/>
                <w:w w:val="95"/>
                <w:sz w:val="16"/>
              </w:rPr>
              <w:t xml:space="preserve"> </w:t>
            </w:r>
            <w:r>
              <w:rPr>
                <w:w w:val="95"/>
                <w:sz w:val="16"/>
              </w:rPr>
              <w:t>nécessaire,</w:t>
            </w:r>
            <w:r>
              <w:rPr>
                <w:spacing w:val="-19"/>
                <w:w w:val="95"/>
                <w:sz w:val="16"/>
              </w:rPr>
              <w:t xml:space="preserve"> </w:t>
            </w:r>
            <w:r>
              <w:rPr>
                <w:w w:val="95"/>
                <w:sz w:val="16"/>
              </w:rPr>
              <w:t>l’organisation</w:t>
            </w:r>
            <w:r>
              <w:rPr>
                <w:spacing w:val="-20"/>
                <w:w w:val="95"/>
                <w:sz w:val="16"/>
              </w:rPr>
              <w:t xml:space="preserve"> </w:t>
            </w:r>
            <w:r>
              <w:rPr>
                <w:w w:val="95"/>
                <w:sz w:val="16"/>
              </w:rPr>
              <w:t>retenue</w:t>
            </w:r>
            <w:r>
              <w:rPr>
                <w:spacing w:val="-20"/>
                <w:w w:val="95"/>
                <w:sz w:val="16"/>
              </w:rPr>
              <w:t xml:space="preserve"> </w:t>
            </w:r>
            <w:r>
              <w:rPr>
                <w:w w:val="95"/>
                <w:sz w:val="16"/>
              </w:rPr>
              <w:t>(temps,</w:t>
            </w:r>
            <w:r>
              <w:rPr>
                <w:spacing w:val="-20"/>
                <w:w w:val="95"/>
                <w:sz w:val="16"/>
              </w:rPr>
              <w:t xml:space="preserve"> </w:t>
            </w:r>
            <w:r>
              <w:rPr>
                <w:w w:val="95"/>
                <w:sz w:val="16"/>
              </w:rPr>
              <w:t xml:space="preserve">espace). </w:t>
            </w:r>
            <w:r>
              <w:rPr>
                <w:w w:val="90"/>
                <w:sz w:val="16"/>
              </w:rPr>
              <w:t xml:space="preserve">Caractériser les différents produits et matériaux spécifiques à  </w:t>
            </w:r>
            <w:r>
              <w:rPr>
                <w:spacing w:val="6"/>
                <w:w w:val="90"/>
                <w:sz w:val="16"/>
              </w:rPr>
              <w:t xml:space="preserve"> </w:t>
            </w:r>
            <w:r>
              <w:rPr>
                <w:w w:val="90"/>
                <w:sz w:val="16"/>
              </w:rPr>
              <w:t>l’animation</w:t>
            </w:r>
          </w:p>
        </w:tc>
      </w:tr>
    </w:tbl>
    <w:p w14:paraId="7E9009E3"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09E4"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831" behindDoc="1" locked="0" layoutInCell="1" allowOverlap="1" wp14:anchorId="7E9016ED" wp14:editId="7E9016EE">
            <wp:simplePos x="0" y="0"/>
            <wp:positionH relativeFrom="page">
              <wp:posOffset>0</wp:posOffset>
            </wp:positionH>
            <wp:positionV relativeFrom="page">
              <wp:posOffset>1</wp:posOffset>
            </wp:positionV>
            <wp:extent cx="7560005" cy="10692001"/>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9E5" w14:textId="77777777" w:rsidR="00C0112C" w:rsidRDefault="00C0112C">
      <w:pPr>
        <w:rPr>
          <w:sz w:val="20"/>
        </w:rPr>
      </w:pPr>
    </w:p>
    <w:p w14:paraId="7E9009E6"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7"/>
        <w:gridCol w:w="6697"/>
      </w:tblGrid>
      <w:tr w:rsidR="00C0112C" w14:paraId="7E9009E9" w14:textId="77777777">
        <w:trPr>
          <w:trHeight w:hRule="exact" w:val="341"/>
        </w:trPr>
        <w:tc>
          <w:tcPr>
            <w:tcW w:w="3207" w:type="dxa"/>
            <w:tcBorders>
              <w:bottom w:val="single" w:sz="2" w:space="0" w:color="000000"/>
              <w:right w:val="single" w:sz="2" w:space="0" w:color="000000"/>
            </w:tcBorders>
          </w:tcPr>
          <w:p w14:paraId="7E9009E7" w14:textId="77777777" w:rsidR="00C0112C" w:rsidRDefault="00CD3D10">
            <w:pPr>
              <w:pStyle w:val="TableParagraph"/>
              <w:spacing w:before="103"/>
              <w:ind w:left="1081" w:right="1082"/>
              <w:jc w:val="center"/>
              <w:rPr>
                <w:rFonts w:ascii="Lucida Sans"/>
                <w:b/>
                <w:sz w:val="13"/>
              </w:rPr>
            </w:pPr>
            <w:r>
              <w:rPr>
                <w:rFonts w:ascii="Lucida Sans"/>
                <w:b/>
                <w:sz w:val="13"/>
              </w:rPr>
              <w:t>Connaissances</w:t>
            </w:r>
          </w:p>
        </w:tc>
        <w:tc>
          <w:tcPr>
            <w:tcW w:w="6697" w:type="dxa"/>
            <w:tcBorders>
              <w:left w:val="single" w:sz="2" w:space="0" w:color="000000"/>
              <w:bottom w:val="single" w:sz="2" w:space="0" w:color="000000"/>
            </w:tcBorders>
          </w:tcPr>
          <w:p w14:paraId="7E9009E8" w14:textId="77777777" w:rsidR="00C0112C" w:rsidRDefault="00CD3D10">
            <w:pPr>
              <w:pStyle w:val="TableParagraph"/>
              <w:spacing w:before="103"/>
              <w:ind w:left="2253" w:right="2253"/>
              <w:jc w:val="center"/>
              <w:rPr>
                <w:rFonts w:ascii="Lucida Sans" w:hAnsi="Lucida Sans"/>
                <w:b/>
                <w:sz w:val="13"/>
              </w:rPr>
            </w:pPr>
            <w:r>
              <w:rPr>
                <w:rFonts w:ascii="Lucida Sans" w:hAnsi="Lucida Sans"/>
                <w:b/>
                <w:w w:val="95"/>
                <w:sz w:val="13"/>
              </w:rPr>
              <w:t>Limites de connaissances exigées</w:t>
            </w:r>
          </w:p>
        </w:tc>
      </w:tr>
      <w:tr w:rsidR="00C0112C" w14:paraId="7E9009ED" w14:textId="77777777">
        <w:trPr>
          <w:trHeight w:hRule="exact" w:val="545"/>
        </w:trPr>
        <w:tc>
          <w:tcPr>
            <w:tcW w:w="3207" w:type="dxa"/>
            <w:tcBorders>
              <w:top w:val="single" w:sz="2" w:space="0" w:color="000000"/>
              <w:bottom w:val="single" w:sz="2" w:space="0" w:color="000000"/>
              <w:right w:val="single" w:sz="2" w:space="0" w:color="000000"/>
            </w:tcBorders>
          </w:tcPr>
          <w:p w14:paraId="7E9009EA" w14:textId="77777777" w:rsidR="00C0112C" w:rsidRDefault="00C0112C"/>
        </w:tc>
        <w:tc>
          <w:tcPr>
            <w:tcW w:w="6697" w:type="dxa"/>
            <w:tcBorders>
              <w:top w:val="single" w:sz="2" w:space="0" w:color="000000"/>
              <w:left w:val="single" w:sz="2" w:space="0" w:color="000000"/>
              <w:bottom w:val="single" w:sz="2" w:space="0" w:color="000000"/>
            </w:tcBorders>
          </w:tcPr>
          <w:p w14:paraId="7E9009EB" w14:textId="77777777" w:rsidR="00C0112C" w:rsidRDefault="00CD3D10">
            <w:pPr>
              <w:pStyle w:val="TableParagraph"/>
              <w:spacing w:before="112" w:line="186" w:lineRule="exact"/>
              <w:ind w:left="100"/>
              <w:rPr>
                <w:sz w:val="16"/>
              </w:rPr>
            </w:pPr>
            <w:r>
              <w:rPr>
                <w:w w:val="95"/>
                <w:sz w:val="16"/>
              </w:rPr>
              <w:t>Justifier les conditions d’utilisation et les précautions d’emploi des produits</w:t>
            </w:r>
          </w:p>
          <w:p w14:paraId="7E9009EC" w14:textId="77777777" w:rsidR="00C0112C" w:rsidRDefault="00CD3D10">
            <w:pPr>
              <w:pStyle w:val="TableParagraph"/>
              <w:spacing w:line="186" w:lineRule="exact"/>
              <w:ind w:left="100"/>
              <w:rPr>
                <w:sz w:val="16"/>
              </w:rPr>
            </w:pPr>
            <w:r>
              <w:rPr>
                <w:w w:val="95"/>
                <w:sz w:val="16"/>
              </w:rPr>
              <w:t>Présenter les intérêts des différents matériels utilisés en animation, expliciter leurs conditions d’utilisation</w:t>
            </w:r>
          </w:p>
        </w:tc>
      </w:tr>
      <w:tr w:rsidR="00C0112C" w14:paraId="7E9009EF" w14:textId="77777777">
        <w:trPr>
          <w:trHeight w:hRule="exact" w:val="370"/>
        </w:trPr>
        <w:tc>
          <w:tcPr>
            <w:tcW w:w="9904" w:type="dxa"/>
            <w:gridSpan w:val="2"/>
            <w:tcBorders>
              <w:top w:val="single" w:sz="2" w:space="0" w:color="000000"/>
              <w:bottom w:val="single" w:sz="2" w:space="0" w:color="000000"/>
            </w:tcBorders>
            <w:shd w:val="clear" w:color="auto" w:fill="D8D8D8"/>
          </w:tcPr>
          <w:p w14:paraId="7E9009EE" w14:textId="77777777" w:rsidR="00C0112C" w:rsidRDefault="00CD3D10">
            <w:pPr>
              <w:pStyle w:val="TableParagraph"/>
              <w:spacing w:before="108"/>
              <w:ind w:left="2483"/>
              <w:rPr>
                <w:rFonts w:ascii="Lucida Sans" w:hAnsi="Lucida Sans"/>
                <w:b/>
                <w:sz w:val="16"/>
              </w:rPr>
            </w:pPr>
            <w:r>
              <w:rPr>
                <w:rFonts w:ascii="Lucida Sans" w:hAnsi="Lucida Sans"/>
                <w:b/>
                <w:w w:val="75"/>
                <w:sz w:val="16"/>
              </w:rPr>
              <w:t>La communication professionnelle en lien avec l’accompagnement de la personne</w:t>
            </w:r>
          </w:p>
        </w:tc>
      </w:tr>
      <w:tr w:rsidR="00C0112C" w14:paraId="7E9009FD" w14:textId="77777777">
        <w:trPr>
          <w:trHeight w:hRule="exact" w:val="2841"/>
        </w:trPr>
        <w:tc>
          <w:tcPr>
            <w:tcW w:w="3207" w:type="dxa"/>
            <w:tcBorders>
              <w:top w:val="single" w:sz="2" w:space="0" w:color="000000"/>
              <w:right w:val="single" w:sz="2" w:space="0" w:color="000000"/>
            </w:tcBorders>
          </w:tcPr>
          <w:p w14:paraId="7E9009F0" w14:textId="77777777" w:rsidR="00C0112C" w:rsidRDefault="00CD3D10">
            <w:pPr>
              <w:pStyle w:val="TableParagraph"/>
              <w:spacing w:before="112" w:line="249" w:lineRule="auto"/>
              <w:ind w:right="1778"/>
              <w:rPr>
                <w:sz w:val="16"/>
              </w:rPr>
            </w:pPr>
            <w:r>
              <w:rPr>
                <w:w w:val="90"/>
                <w:sz w:val="16"/>
              </w:rPr>
              <w:t>Communication écrite Communication orale</w:t>
            </w:r>
          </w:p>
          <w:p w14:paraId="7E9009F1" w14:textId="77777777" w:rsidR="00C0112C" w:rsidRDefault="00CD3D10">
            <w:pPr>
              <w:pStyle w:val="TableParagraph"/>
              <w:spacing w:before="1"/>
              <w:rPr>
                <w:sz w:val="16"/>
              </w:rPr>
            </w:pPr>
            <w:r>
              <w:rPr>
                <w:w w:val="90"/>
                <w:sz w:val="16"/>
              </w:rPr>
              <w:t>Outils numériques et domotiques du  quotidien</w:t>
            </w:r>
          </w:p>
        </w:tc>
        <w:tc>
          <w:tcPr>
            <w:tcW w:w="6697" w:type="dxa"/>
            <w:tcBorders>
              <w:top w:val="single" w:sz="2" w:space="0" w:color="000000"/>
              <w:left w:val="single" w:sz="2" w:space="0" w:color="000000"/>
            </w:tcBorders>
          </w:tcPr>
          <w:p w14:paraId="7E9009F2" w14:textId="77777777" w:rsidR="00C0112C" w:rsidRDefault="00CD3D10">
            <w:pPr>
              <w:pStyle w:val="TableParagraph"/>
              <w:spacing w:before="112" w:line="191" w:lineRule="exact"/>
              <w:ind w:left="100"/>
              <w:rPr>
                <w:sz w:val="16"/>
              </w:rPr>
            </w:pPr>
            <w:r>
              <w:rPr>
                <w:w w:val="95"/>
                <w:sz w:val="16"/>
              </w:rPr>
              <w:t>Selon le contexte professionnel :</w:t>
            </w:r>
          </w:p>
          <w:p w14:paraId="7E9009F3" w14:textId="77777777" w:rsidR="00C0112C" w:rsidRDefault="00CD3D10">
            <w:pPr>
              <w:pStyle w:val="TableParagraph"/>
              <w:numPr>
                <w:ilvl w:val="0"/>
                <w:numId w:val="107"/>
              </w:numPr>
              <w:tabs>
                <w:tab w:val="left" w:pos="226"/>
              </w:tabs>
              <w:spacing w:before="34" w:line="180" w:lineRule="auto"/>
              <w:ind w:right="98" w:hanging="123"/>
              <w:rPr>
                <w:sz w:val="16"/>
              </w:rPr>
            </w:pPr>
            <w:r>
              <w:rPr>
                <w:w w:val="90"/>
                <w:sz w:val="16"/>
              </w:rPr>
              <w:t>repérer</w:t>
            </w:r>
            <w:r>
              <w:rPr>
                <w:spacing w:val="-3"/>
                <w:w w:val="90"/>
                <w:sz w:val="16"/>
              </w:rPr>
              <w:t xml:space="preserve"> </w:t>
            </w:r>
            <w:r>
              <w:rPr>
                <w:w w:val="90"/>
                <w:sz w:val="16"/>
              </w:rPr>
              <w:t>les</w:t>
            </w:r>
            <w:r>
              <w:rPr>
                <w:spacing w:val="-3"/>
                <w:w w:val="90"/>
                <w:sz w:val="16"/>
              </w:rPr>
              <w:t xml:space="preserve"> </w:t>
            </w:r>
            <w:r>
              <w:rPr>
                <w:w w:val="90"/>
                <w:sz w:val="16"/>
              </w:rPr>
              <w:t>principales</w:t>
            </w:r>
            <w:r>
              <w:rPr>
                <w:spacing w:val="-2"/>
                <w:w w:val="90"/>
                <w:sz w:val="16"/>
              </w:rPr>
              <w:t xml:space="preserve"> </w:t>
            </w:r>
            <w:r>
              <w:rPr>
                <w:w w:val="90"/>
                <w:sz w:val="16"/>
              </w:rPr>
              <w:t>productions</w:t>
            </w:r>
            <w:r>
              <w:rPr>
                <w:spacing w:val="-3"/>
                <w:w w:val="90"/>
                <w:sz w:val="16"/>
              </w:rPr>
              <w:t xml:space="preserve"> </w:t>
            </w:r>
            <w:r>
              <w:rPr>
                <w:w w:val="90"/>
                <w:sz w:val="16"/>
              </w:rPr>
              <w:t>écrites</w:t>
            </w:r>
            <w:r>
              <w:rPr>
                <w:spacing w:val="-2"/>
                <w:w w:val="90"/>
                <w:sz w:val="16"/>
              </w:rPr>
              <w:t xml:space="preserve"> </w:t>
            </w:r>
            <w:r>
              <w:rPr>
                <w:w w:val="90"/>
                <w:sz w:val="16"/>
              </w:rPr>
              <w:t>en</w:t>
            </w:r>
            <w:r>
              <w:rPr>
                <w:spacing w:val="-3"/>
                <w:w w:val="90"/>
                <w:sz w:val="16"/>
              </w:rPr>
              <w:t xml:space="preserve"> </w:t>
            </w:r>
            <w:r>
              <w:rPr>
                <w:w w:val="90"/>
                <w:sz w:val="16"/>
              </w:rPr>
              <w:t>usage</w:t>
            </w:r>
            <w:r>
              <w:rPr>
                <w:spacing w:val="-3"/>
                <w:w w:val="90"/>
                <w:sz w:val="16"/>
              </w:rPr>
              <w:t xml:space="preserve"> </w:t>
            </w:r>
            <w:r>
              <w:rPr>
                <w:w w:val="90"/>
                <w:sz w:val="16"/>
              </w:rPr>
              <w:t>dans</w:t>
            </w:r>
            <w:r>
              <w:rPr>
                <w:spacing w:val="-3"/>
                <w:w w:val="90"/>
                <w:sz w:val="16"/>
              </w:rPr>
              <w:t xml:space="preserve"> </w:t>
            </w:r>
            <w:r>
              <w:rPr>
                <w:w w:val="90"/>
                <w:sz w:val="16"/>
              </w:rPr>
              <w:t>le</w:t>
            </w:r>
            <w:r>
              <w:rPr>
                <w:spacing w:val="-3"/>
                <w:w w:val="90"/>
                <w:sz w:val="16"/>
              </w:rPr>
              <w:t xml:space="preserve"> </w:t>
            </w:r>
            <w:r>
              <w:rPr>
                <w:w w:val="90"/>
                <w:sz w:val="16"/>
              </w:rPr>
              <w:t>secteur</w:t>
            </w:r>
            <w:r>
              <w:rPr>
                <w:spacing w:val="-3"/>
                <w:w w:val="90"/>
                <w:sz w:val="16"/>
              </w:rPr>
              <w:t xml:space="preserve"> </w:t>
            </w:r>
            <w:r>
              <w:rPr>
                <w:w w:val="90"/>
                <w:sz w:val="16"/>
              </w:rPr>
              <w:t>sanitaire</w:t>
            </w:r>
            <w:r>
              <w:rPr>
                <w:spacing w:val="-14"/>
                <w:w w:val="90"/>
                <w:sz w:val="16"/>
              </w:rPr>
              <w:t xml:space="preserve"> </w:t>
            </w:r>
            <w:r>
              <w:rPr>
                <w:w w:val="90"/>
                <w:sz w:val="16"/>
              </w:rPr>
              <w:t>:</w:t>
            </w:r>
            <w:r>
              <w:rPr>
                <w:spacing w:val="-3"/>
                <w:w w:val="90"/>
                <w:sz w:val="16"/>
              </w:rPr>
              <w:t xml:space="preserve"> </w:t>
            </w:r>
            <w:r>
              <w:rPr>
                <w:w w:val="90"/>
                <w:sz w:val="16"/>
              </w:rPr>
              <w:t>courrier,</w:t>
            </w:r>
            <w:r>
              <w:rPr>
                <w:spacing w:val="-3"/>
                <w:w w:val="90"/>
                <w:sz w:val="16"/>
              </w:rPr>
              <w:t xml:space="preserve"> </w:t>
            </w:r>
            <w:r>
              <w:rPr>
                <w:w w:val="90"/>
                <w:sz w:val="16"/>
              </w:rPr>
              <w:t>courrier</w:t>
            </w:r>
            <w:r>
              <w:rPr>
                <w:spacing w:val="-3"/>
                <w:w w:val="90"/>
                <w:sz w:val="16"/>
              </w:rPr>
              <w:t xml:space="preserve"> </w:t>
            </w:r>
            <w:r>
              <w:rPr>
                <w:w w:val="90"/>
                <w:sz w:val="16"/>
              </w:rPr>
              <w:t xml:space="preserve">administratif, </w:t>
            </w:r>
            <w:r>
              <w:rPr>
                <w:w w:val="95"/>
                <w:sz w:val="16"/>
              </w:rPr>
              <w:t>rapport,</w:t>
            </w:r>
            <w:r>
              <w:rPr>
                <w:spacing w:val="-16"/>
                <w:w w:val="95"/>
                <w:sz w:val="16"/>
              </w:rPr>
              <w:t xml:space="preserve"> </w:t>
            </w:r>
            <w:r>
              <w:rPr>
                <w:w w:val="95"/>
                <w:sz w:val="16"/>
              </w:rPr>
              <w:t>carnet</w:t>
            </w:r>
            <w:r>
              <w:rPr>
                <w:spacing w:val="-16"/>
                <w:w w:val="95"/>
                <w:sz w:val="16"/>
              </w:rPr>
              <w:t xml:space="preserve"> </w:t>
            </w:r>
            <w:r>
              <w:rPr>
                <w:w w:val="95"/>
                <w:sz w:val="16"/>
              </w:rPr>
              <w:t>de</w:t>
            </w:r>
            <w:r>
              <w:rPr>
                <w:spacing w:val="-16"/>
                <w:w w:val="95"/>
                <w:sz w:val="16"/>
              </w:rPr>
              <w:t xml:space="preserve"> </w:t>
            </w:r>
            <w:r>
              <w:rPr>
                <w:w w:val="95"/>
                <w:sz w:val="16"/>
              </w:rPr>
              <w:t>bord,</w:t>
            </w:r>
            <w:r>
              <w:rPr>
                <w:spacing w:val="-16"/>
                <w:w w:val="95"/>
                <w:sz w:val="16"/>
              </w:rPr>
              <w:t xml:space="preserve"> </w:t>
            </w:r>
            <w:r>
              <w:rPr>
                <w:spacing w:val="-3"/>
                <w:w w:val="95"/>
                <w:sz w:val="16"/>
              </w:rPr>
              <w:t>relevé</w:t>
            </w:r>
            <w:r>
              <w:rPr>
                <w:rFonts w:ascii="Times New Roman" w:hAnsi="Times New Roman"/>
                <w:spacing w:val="-3"/>
                <w:w w:val="95"/>
                <w:position w:val="2"/>
                <w:sz w:val="16"/>
              </w:rPr>
              <w:t>́</w:t>
            </w:r>
            <w:r>
              <w:rPr>
                <w:rFonts w:ascii="Times New Roman" w:hAnsi="Times New Roman"/>
                <w:spacing w:val="-9"/>
                <w:w w:val="95"/>
                <w:position w:val="2"/>
                <w:sz w:val="16"/>
              </w:rPr>
              <w:t xml:space="preserve"> </w:t>
            </w:r>
            <w:r>
              <w:rPr>
                <w:w w:val="95"/>
                <w:sz w:val="16"/>
              </w:rPr>
              <w:t>de</w:t>
            </w:r>
            <w:r>
              <w:rPr>
                <w:spacing w:val="-16"/>
                <w:w w:val="95"/>
                <w:sz w:val="16"/>
              </w:rPr>
              <w:t xml:space="preserve"> </w:t>
            </w:r>
            <w:r>
              <w:rPr>
                <w:w w:val="95"/>
                <w:sz w:val="16"/>
              </w:rPr>
              <w:t>conclusion</w:t>
            </w:r>
            <w:r>
              <w:rPr>
                <w:spacing w:val="-25"/>
                <w:w w:val="95"/>
                <w:sz w:val="16"/>
              </w:rPr>
              <w:t xml:space="preserve"> </w:t>
            </w:r>
            <w:r>
              <w:rPr>
                <w:w w:val="95"/>
                <w:sz w:val="16"/>
              </w:rPr>
              <w:t>;</w:t>
            </w:r>
          </w:p>
          <w:p w14:paraId="7E9009F4" w14:textId="77777777" w:rsidR="00C0112C" w:rsidRDefault="00CD3D10">
            <w:pPr>
              <w:pStyle w:val="TableParagraph"/>
              <w:numPr>
                <w:ilvl w:val="0"/>
                <w:numId w:val="107"/>
              </w:numPr>
              <w:tabs>
                <w:tab w:val="left" w:pos="226"/>
              </w:tabs>
              <w:spacing w:before="12" w:line="164" w:lineRule="exact"/>
              <w:ind w:right="208" w:hanging="123"/>
              <w:rPr>
                <w:sz w:val="16"/>
              </w:rPr>
            </w:pPr>
            <w:r>
              <w:rPr>
                <w:w w:val="95"/>
                <w:sz w:val="16"/>
              </w:rPr>
              <w:t>à</w:t>
            </w:r>
            <w:r>
              <w:rPr>
                <w:spacing w:val="-18"/>
                <w:w w:val="95"/>
                <w:sz w:val="16"/>
              </w:rPr>
              <w:t xml:space="preserve"> </w:t>
            </w:r>
            <w:r>
              <w:rPr>
                <w:w w:val="95"/>
                <w:sz w:val="16"/>
              </w:rPr>
              <w:t>partir</w:t>
            </w:r>
            <w:r>
              <w:rPr>
                <w:spacing w:val="-18"/>
                <w:w w:val="95"/>
                <w:sz w:val="16"/>
              </w:rPr>
              <w:t xml:space="preserve"> </w:t>
            </w:r>
            <w:r>
              <w:rPr>
                <w:w w:val="95"/>
                <w:sz w:val="16"/>
              </w:rPr>
              <w:t>d’exemples,</w:t>
            </w:r>
            <w:r>
              <w:rPr>
                <w:spacing w:val="-18"/>
                <w:w w:val="95"/>
                <w:sz w:val="16"/>
              </w:rPr>
              <w:t xml:space="preserve"> </w:t>
            </w:r>
            <w:r>
              <w:rPr>
                <w:w w:val="95"/>
                <w:sz w:val="16"/>
              </w:rPr>
              <w:t>indiquer</w:t>
            </w:r>
            <w:r>
              <w:rPr>
                <w:spacing w:val="-18"/>
                <w:w w:val="95"/>
                <w:sz w:val="16"/>
              </w:rPr>
              <w:t xml:space="preserve"> </w:t>
            </w:r>
            <w:r>
              <w:rPr>
                <w:w w:val="95"/>
                <w:sz w:val="16"/>
              </w:rPr>
              <w:t>les</w:t>
            </w:r>
            <w:r>
              <w:rPr>
                <w:spacing w:val="-18"/>
                <w:w w:val="95"/>
                <w:sz w:val="16"/>
              </w:rPr>
              <w:t xml:space="preserve"> </w:t>
            </w:r>
            <w:r>
              <w:rPr>
                <w:w w:val="95"/>
                <w:sz w:val="16"/>
              </w:rPr>
              <w:t>caractéristiques</w:t>
            </w:r>
            <w:r>
              <w:rPr>
                <w:spacing w:val="-18"/>
                <w:w w:val="95"/>
                <w:sz w:val="16"/>
              </w:rPr>
              <w:t xml:space="preserve"> </w:t>
            </w:r>
            <w:r>
              <w:rPr>
                <w:w w:val="95"/>
                <w:sz w:val="16"/>
              </w:rPr>
              <w:t>des</w:t>
            </w:r>
            <w:r>
              <w:rPr>
                <w:spacing w:val="-18"/>
                <w:w w:val="95"/>
                <w:sz w:val="16"/>
              </w:rPr>
              <w:t xml:space="preserve"> </w:t>
            </w:r>
            <w:r>
              <w:rPr>
                <w:w w:val="95"/>
                <w:sz w:val="16"/>
              </w:rPr>
              <w:t>grilles</w:t>
            </w:r>
            <w:r>
              <w:rPr>
                <w:spacing w:val="-18"/>
                <w:w w:val="95"/>
                <w:sz w:val="16"/>
              </w:rPr>
              <w:t xml:space="preserve"> </w:t>
            </w:r>
            <w:r>
              <w:rPr>
                <w:w w:val="95"/>
                <w:sz w:val="16"/>
              </w:rPr>
              <w:t>d’observation,</w:t>
            </w:r>
            <w:r>
              <w:rPr>
                <w:spacing w:val="-17"/>
                <w:w w:val="95"/>
                <w:sz w:val="16"/>
              </w:rPr>
              <w:t xml:space="preserve"> </w:t>
            </w:r>
            <w:r>
              <w:rPr>
                <w:w w:val="95"/>
                <w:sz w:val="16"/>
              </w:rPr>
              <w:t>formulaires,</w:t>
            </w:r>
            <w:r>
              <w:rPr>
                <w:spacing w:val="-18"/>
                <w:w w:val="95"/>
                <w:sz w:val="16"/>
              </w:rPr>
              <w:t xml:space="preserve"> </w:t>
            </w:r>
            <w:r>
              <w:rPr>
                <w:w w:val="95"/>
                <w:sz w:val="16"/>
              </w:rPr>
              <w:t>imprimés</w:t>
            </w:r>
            <w:r>
              <w:rPr>
                <w:spacing w:val="-18"/>
                <w:w w:val="95"/>
                <w:sz w:val="16"/>
              </w:rPr>
              <w:t xml:space="preserve"> </w:t>
            </w:r>
            <w:r>
              <w:rPr>
                <w:w w:val="95"/>
                <w:sz w:val="16"/>
              </w:rPr>
              <w:t>utilisés dans</w:t>
            </w:r>
            <w:r>
              <w:rPr>
                <w:spacing w:val="-16"/>
                <w:w w:val="95"/>
                <w:sz w:val="16"/>
              </w:rPr>
              <w:t xml:space="preserve"> </w:t>
            </w:r>
            <w:r>
              <w:rPr>
                <w:w w:val="95"/>
                <w:sz w:val="16"/>
              </w:rPr>
              <w:t>le</w:t>
            </w:r>
            <w:r>
              <w:rPr>
                <w:spacing w:val="-16"/>
                <w:w w:val="95"/>
                <w:sz w:val="16"/>
              </w:rPr>
              <w:t xml:space="preserve"> </w:t>
            </w:r>
            <w:r>
              <w:rPr>
                <w:w w:val="95"/>
                <w:sz w:val="16"/>
              </w:rPr>
              <w:t>secteur</w:t>
            </w:r>
            <w:r>
              <w:rPr>
                <w:spacing w:val="-16"/>
                <w:w w:val="95"/>
                <w:sz w:val="16"/>
              </w:rPr>
              <w:t xml:space="preserve"> </w:t>
            </w:r>
            <w:r>
              <w:rPr>
                <w:w w:val="95"/>
                <w:sz w:val="16"/>
              </w:rPr>
              <w:t>sanitaire</w:t>
            </w:r>
            <w:r>
              <w:rPr>
                <w:spacing w:val="-16"/>
                <w:w w:val="95"/>
                <w:sz w:val="16"/>
              </w:rPr>
              <w:t xml:space="preserve"> </w:t>
            </w:r>
            <w:r>
              <w:rPr>
                <w:w w:val="95"/>
                <w:sz w:val="16"/>
              </w:rPr>
              <w:t>et</w:t>
            </w:r>
            <w:r>
              <w:rPr>
                <w:spacing w:val="-16"/>
                <w:w w:val="95"/>
                <w:sz w:val="16"/>
              </w:rPr>
              <w:t xml:space="preserve"> </w:t>
            </w:r>
            <w:r>
              <w:rPr>
                <w:w w:val="95"/>
                <w:sz w:val="16"/>
              </w:rPr>
              <w:t>médicosocial</w:t>
            </w:r>
            <w:r>
              <w:rPr>
                <w:spacing w:val="-25"/>
                <w:w w:val="95"/>
                <w:sz w:val="16"/>
              </w:rPr>
              <w:t xml:space="preserve"> </w:t>
            </w:r>
            <w:r>
              <w:rPr>
                <w:w w:val="95"/>
                <w:sz w:val="16"/>
              </w:rPr>
              <w:t>;</w:t>
            </w:r>
          </w:p>
          <w:p w14:paraId="7E9009F5" w14:textId="77777777" w:rsidR="00C0112C" w:rsidRDefault="00CD3D10">
            <w:pPr>
              <w:pStyle w:val="TableParagraph"/>
              <w:numPr>
                <w:ilvl w:val="0"/>
                <w:numId w:val="107"/>
              </w:numPr>
              <w:tabs>
                <w:tab w:val="left" w:pos="226"/>
              </w:tabs>
              <w:spacing w:line="186" w:lineRule="exact"/>
              <w:ind w:left="225"/>
              <w:rPr>
                <w:sz w:val="16"/>
              </w:rPr>
            </w:pPr>
            <w:r>
              <w:rPr>
                <w:w w:val="90"/>
                <w:sz w:val="16"/>
              </w:rPr>
              <w:t>justifier leur</w:t>
            </w:r>
            <w:r>
              <w:rPr>
                <w:spacing w:val="10"/>
                <w:w w:val="90"/>
                <w:sz w:val="16"/>
              </w:rPr>
              <w:t xml:space="preserve"> </w:t>
            </w:r>
            <w:r>
              <w:rPr>
                <w:w w:val="90"/>
                <w:sz w:val="16"/>
              </w:rPr>
              <w:t>utilisation.</w:t>
            </w:r>
          </w:p>
          <w:p w14:paraId="7E9009F6" w14:textId="77777777" w:rsidR="00C0112C" w:rsidRDefault="00CD3D10">
            <w:pPr>
              <w:pStyle w:val="TableParagraph"/>
              <w:spacing w:before="9" w:line="191" w:lineRule="exact"/>
              <w:ind w:left="100"/>
              <w:rPr>
                <w:sz w:val="16"/>
              </w:rPr>
            </w:pPr>
            <w:r>
              <w:rPr>
                <w:w w:val="95"/>
                <w:sz w:val="16"/>
              </w:rPr>
              <w:t>Selon le contexte professionnel :</w:t>
            </w:r>
          </w:p>
          <w:p w14:paraId="7E9009F7" w14:textId="77777777" w:rsidR="00C0112C" w:rsidRDefault="00CD3D10">
            <w:pPr>
              <w:pStyle w:val="TableParagraph"/>
              <w:numPr>
                <w:ilvl w:val="0"/>
                <w:numId w:val="107"/>
              </w:numPr>
              <w:tabs>
                <w:tab w:val="left" w:pos="226"/>
              </w:tabs>
              <w:spacing w:line="181" w:lineRule="exact"/>
              <w:ind w:left="225"/>
              <w:rPr>
                <w:sz w:val="16"/>
              </w:rPr>
            </w:pPr>
            <w:r>
              <w:rPr>
                <w:w w:val="95"/>
                <w:sz w:val="16"/>
              </w:rPr>
              <w:t>repérer</w:t>
            </w:r>
            <w:r>
              <w:rPr>
                <w:spacing w:val="-16"/>
                <w:w w:val="95"/>
                <w:sz w:val="16"/>
              </w:rPr>
              <w:t xml:space="preserve"> </w:t>
            </w:r>
            <w:r>
              <w:rPr>
                <w:w w:val="95"/>
                <w:sz w:val="16"/>
              </w:rPr>
              <w:t>les</w:t>
            </w:r>
            <w:r>
              <w:rPr>
                <w:spacing w:val="-16"/>
                <w:w w:val="95"/>
                <w:sz w:val="16"/>
              </w:rPr>
              <w:t xml:space="preserve"> </w:t>
            </w:r>
            <w:r>
              <w:rPr>
                <w:w w:val="95"/>
                <w:sz w:val="16"/>
              </w:rPr>
              <w:t>principes</w:t>
            </w:r>
            <w:r>
              <w:rPr>
                <w:spacing w:val="-15"/>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communication</w:t>
            </w:r>
            <w:r>
              <w:rPr>
                <w:spacing w:val="-16"/>
                <w:w w:val="95"/>
                <w:sz w:val="16"/>
              </w:rPr>
              <w:t xml:space="preserve"> </w:t>
            </w:r>
            <w:r>
              <w:rPr>
                <w:w w:val="95"/>
                <w:sz w:val="16"/>
              </w:rPr>
              <w:t>orale</w:t>
            </w:r>
            <w:r>
              <w:rPr>
                <w:spacing w:val="-25"/>
                <w:w w:val="95"/>
                <w:sz w:val="16"/>
              </w:rPr>
              <w:t xml:space="preserve"> </w:t>
            </w:r>
            <w:r>
              <w:rPr>
                <w:w w:val="95"/>
                <w:sz w:val="16"/>
              </w:rPr>
              <w:t>;</w:t>
            </w:r>
          </w:p>
          <w:p w14:paraId="7E9009F8" w14:textId="77777777" w:rsidR="00C0112C" w:rsidRDefault="00CD3D10">
            <w:pPr>
              <w:pStyle w:val="TableParagraph"/>
              <w:numPr>
                <w:ilvl w:val="0"/>
                <w:numId w:val="107"/>
              </w:numPr>
              <w:tabs>
                <w:tab w:val="left" w:pos="226"/>
              </w:tabs>
              <w:spacing w:before="11" w:line="164" w:lineRule="exact"/>
              <w:ind w:right="105" w:hanging="123"/>
              <w:rPr>
                <w:sz w:val="16"/>
              </w:rPr>
            </w:pPr>
            <w:r>
              <w:rPr>
                <w:sz w:val="16"/>
              </w:rPr>
              <w:t>analyser</w:t>
            </w:r>
            <w:r>
              <w:rPr>
                <w:spacing w:val="-18"/>
                <w:sz w:val="16"/>
              </w:rPr>
              <w:t xml:space="preserve"> </w:t>
            </w:r>
            <w:r>
              <w:rPr>
                <w:sz w:val="16"/>
              </w:rPr>
              <w:t>et</w:t>
            </w:r>
            <w:r>
              <w:rPr>
                <w:spacing w:val="-18"/>
                <w:sz w:val="16"/>
              </w:rPr>
              <w:t xml:space="preserve"> </w:t>
            </w:r>
            <w:r>
              <w:rPr>
                <w:sz w:val="16"/>
              </w:rPr>
              <w:t>justifier</w:t>
            </w:r>
            <w:r>
              <w:rPr>
                <w:spacing w:val="-18"/>
                <w:sz w:val="16"/>
              </w:rPr>
              <w:t xml:space="preserve"> </w:t>
            </w:r>
            <w:r>
              <w:rPr>
                <w:sz w:val="16"/>
              </w:rPr>
              <w:t>les</w:t>
            </w:r>
            <w:r>
              <w:rPr>
                <w:spacing w:val="-17"/>
                <w:sz w:val="16"/>
              </w:rPr>
              <w:t xml:space="preserve"> </w:t>
            </w:r>
            <w:r>
              <w:rPr>
                <w:sz w:val="16"/>
              </w:rPr>
              <w:t>méthodes</w:t>
            </w:r>
            <w:r>
              <w:rPr>
                <w:spacing w:val="-18"/>
                <w:sz w:val="16"/>
              </w:rPr>
              <w:t xml:space="preserve"> </w:t>
            </w:r>
            <w:r>
              <w:rPr>
                <w:sz w:val="16"/>
              </w:rPr>
              <w:t>et</w:t>
            </w:r>
            <w:r>
              <w:rPr>
                <w:spacing w:val="-18"/>
                <w:sz w:val="16"/>
              </w:rPr>
              <w:t xml:space="preserve"> </w:t>
            </w:r>
            <w:r>
              <w:rPr>
                <w:sz w:val="16"/>
              </w:rPr>
              <w:t>les</w:t>
            </w:r>
            <w:r>
              <w:rPr>
                <w:spacing w:val="-18"/>
                <w:sz w:val="16"/>
              </w:rPr>
              <w:t xml:space="preserve"> </w:t>
            </w:r>
            <w:r>
              <w:rPr>
                <w:sz w:val="16"/>
              </w:rPr>
              <w:t>moyens</w:t>
            </w:r>
            <w:r>
              <w:rPr>
                <w:spacing w:val="-17"/>
                <w:sz w:val="16"/>
              </w:rPr>
              <w:t xml:space="preserve"> </w:t>
            </w:r>
            <w:r>
              <w:rPr>
                <w:sz w:val="16"/>
              </w:rPr>
              <w:t>utilisés</w:t>
            </w:r>
            <w:r>
              <w:rPr>
                <w:spacing w:val="-18"/>
                <w:sz w:val="16"/>
              </w:rPr>
              <w:t xml:space="preserve"> </w:t>
            </w:r>
            <w:r>
              <w:rPr>
                <w:sz w:val="16"/>
              </w:rPr>
              <w:t>dans</w:t>
            </w:r>
            <w:r>
              <w:rPr>
                <w:spacing w:val="-18"/>
                <w:sz w:val="16"/>
              </w:rPr>
              <w:t xml:space="preserve"> </w:t>
            </w:r>
            <w:r>
              <w:rPr>
                <w:sz w:val="16"/>
              </w:rPr>
              <w:t>une</w:t>
            </w:r>
            <w:r>
              <w:rPr>
                <w:spacing w:val="-17"/>
                <w:sz w:val="16"/>
              </w:rPr>
              <w:t xml:space="preserve"> </w:t>
            </w:r>
            <w:r>
              <w:rPr>
                <w:sz w:val="16"/>
              </w:rPr>
              <w:t>situation</w:t>
            </w:r>
            <w:r>
              <w:rPr>
                <w:spacing w:val="-18"/>
                <w:sz w:val="16"/>
              </w:rPr>
              <w:t xml:space="preserve"> </w:t>
            </w:r>
            <w:r>
              <w:rPr>
                <w:sz w:val="16"/>
              </w:rPr>
              <w:t>d’accueil</w:t>
            </w:r>
            <w:r>
              <w:rPr>
                <w:spacing w:val="-17"/>
                <w:sz w:val="16"/>
              </w:rPr>
              <w:t xml:space="preserve"> </w:t>
            </w:r>
            <w:r>
              <w:rPr>
                <w:sz w:val="16"/>
              </w:rPr>
              <w:t>direct,</w:t>
            </w:r>
            <w:r>
              <w:rPr>
                <w:spacing w:val="-18"/>
                <w:sz w:val="16"/>
              </w:rPr>
              <w:t xml:space="preserve"> </w:t>
            </w:r>
            <w:r>
              <w:rPr>
                <w:sz w:val="16"/>
              </w:rPr>
              <w:t>dans</w:t>
            </w:r>
            <w:r>
              <w:rPr>
                <w:spacing w:val="-18"/>
                <w:sz w:val="16"/>
              </w:rPr>
              <w:t xml:space="preserve"> </w:t>
            </w:r>
            <w:r>
              <w:rPr>
                <w:sz w:val="16"/>
              </w:rPr>
              <w:t xml:space="preserve">un </w:t>
            </w:r>
            <w:r>
              <w:rPr>
                <w:w w:val="95"/>
                <w:sz w:val="16"/>
              </w:rPr>
              <w:t>accueil</w:t>
            </w:r>
            <w:r>
              <w:rPr>
                <w:spacing w:val="-11"/>
                <w:w w:val="95"/>
                <w:sz w:val="16"/>
              </w:rPr>
              <w:t xml:space="preserve"> </w:t>
            </w:r>
            <w:r>
              <w:rPr>
                <w:w w:val="95"/>
                <w:sz w:val="16"/>
              </w:rPr>
              <w:t>téléphonique,</w:t>
            </w:r>
            <w:r>
              <w:rPr>
                <w:spacing w:val="-11"/>
                <w:w w:val="95"/>
                <w:sz w:val="16"/>
              </w:rPr>
              <w:t xml:space="preserve"> </w:t>
            </w:r>
            <w:r>
              <w:rPr>
                <w:w w:val="95"/>
                <w:sz w:val="16"/>
              </w:rPr>
              <w:t>dans</w:t>
            </w:r>
            <w:r>
              <w:rPr>
                <w:spacing w:val="-11"/>
                <w:w w:val="95"/>
                <w:sz w:val="16"/>
              </w:rPr>
              <w:t xml:space="preserve"> </w:t>
            </w:r>
            <w:r>
              <w:rPr>
                <w:w w:val="95"/>
                <w:sz w:val="16"/>
              </w:rPr>
              <w:t>la</w:t>
            </w:r>
            <w:r>
              <w:rPr>
                <w:spacing w:val="-10"/>
                <w:w w:val="95"/>
                <w:sz w:val="16"/>
              </w:rPr>
              <w:t xml:space="preserve"> </w:t>
            </w:r>
            <w:r>
              <w:rPr>
                <w:w w:val="95"/>
                <w:sz w:val="16"/>
              </w:rPr>
              <w:t>transmission</w:t>
            </w:r>
            <w:r>
              <w:rPr>
                <w:spacing w:val="-11"/>
                <w:w w:val="95"/>
                <w:sz w:val="16"/>
              </w:rPr>
              <w:t xml:space="preserve"> </w:t>
            </w:r>
            <w:r>
              <w:rPr>
                <w:w w:val="95"/>
                <w:sz w:val="16"/>
              </w:rPr>
              <w:t>orale</w:t>
            </w:r>
            <w:r>
              <w:rPr>
                <w:spacing w:val="-11"/>
                <w:w w:val="95"/>
                <w:sz w:val="16"/>
              </w:rPr>
              <w:t xml:space="preserve"> </w:t>
            </w:r>
            <w:r>
              <w:rPr>
                <w:w w:val="95"/>
                <w:sz w:val="16"/>
              </w:rPr>
              <w:t>d’informations</w:t>
            </w:r>
            <w:r>
              <w:rPr>
                <w:spacing w:val="-11"/>
                <w:w w:val="95"/>
                <w:sz w:val="16"/>
              </w:rPr>
              <w:t xml:space="preserve"> </w:t>
            </w:r>
            <w:r>
              <w:rPr>
                <w:w w:val="95"/>
                <w:sz w:val="16"/>
              </w:rPr>
              <w:t>à</w:t>
            </w:r>
            <w:r>
              <w:rPr>
                <w:spacing w:val="-11"/>
                <w:w w:val="95"/>
                <w:sz w:val="16"/>
              </w:rPr>
              <w:t xml:space="preserve"> </w:t>
            </w:r>
            <w:r>
              <w:rPr>
                <w:w w:val="95"/>
                <w:sz w:val="16"/>
              </w:rPr>
              <w:t>des</w:t>
            </w:r>
            <w:r>
              <w:rPr>
                <w:spacing w:val="-11"/>
                <w:w w:val="95"/>
                <w:sz w:val="16"/>
              </w:rPr>
              <w:t xml:space="preserve"> </w:t>
            </w:r>
            <w:r>
              <w:rPr>
                <w:w w:val="95"/>
                <w:sz w:val="16"/>
              </w:rPr>
              <w:t>usagers,</w:t>
            </w:r>
            <w:r>
              <w:rPr>
                <w:spacing w:val="-11"/>
                <w:w w:val="95"/>
                <w:sz w:val="16"/>
              </w:rPr>
              <w:t xml:space="preserve"> </w:t>
            </w:r>
            <w:r>
              <w:rPr>
                <w:w w:val="95"/>
                <w:sz w:val="16"/>
              </w:rPr>
              <w:t>à</w:t>
            </w:r>
            <w:r>
              <w:rPr>
                <w:spacing w:val="-11"/>
                <w:w w:val="95"/>
                <w:sz w:val="16"/>
              </w:rPr>
              <w:t xml:space="preserve"> </w:t>
            </w:r>
            <w:r>
              <w:rPr>
                <w:w w:val="95"/>
                <w:sz w:val="16"/>
              </w:rPr>
              <w:t>des</w:t>
            </w:r>
            <w:r>
              <w:rPr>
                <w:spacing w:val="-11"/>
                <w:w w:val="95"/>
                <w:sz w:val="16"/>
              </w:rPr>
              <w:t xml:space="preserve"> </w:t>
            </w:r>
            <w:r>
              <w:rPr>
                <w:w w:val="95"/>
                <w:sz w:val="16"/>
              </w:rPr>
              <w:t>pairs,</w:t>
            </w:r>
            <w:r>
              <w:rPr>
                <w:spacing w:val="-11"/>
                <w:w w:val="95"/>
                <w:sz w:val="16"/>
              </w:rPr>
              <w:t xml:space="preserve"> </w:t>
            </w:r>
            <w:r>
              <w:rPr>
                <w:w w:val="95"/>
                <w:sz w:val="16"/>
              </w:rPr>
              <w:t>à</w:t>
            </w:r>
            <w:r>
              <w:rPr>
                <w:spacing w:val="-11"/>
                <w:w w:val="95"/>
                <w:sz w:val="16"/>
              </w:rPr>
              <w:t xml:space="preserve"> </w:t>
            </w:r>
            <w:r>
              <w:rPr>
                <w:w w:val="95"/>
                <w:sz w:val="16"/>
              </w:rPr>
              <w:t>la</w:t>
            </w:r>
            <w:r>
              <w:rPr>
                <w:spacing w:val="-11"/>
                <w:w w:val="95"/>
                <w:sz w:val="16"/>
              </w:rPr>
              <w:t xml:space="preserve"> </w:t>
            </w:r>
            <w:r>
              <w:rPr>
                <w:w w:val="95"/>
                <w:sz w:val="16"/>
              </w:rPr>
              <w:t>hiérarchie</w:t>
            </w:r>
            <w:r>
              <w:rPr>
                <w:spacing w:val="-23"/>
                <w:w w:val="95"/>
                <w:sz w:val="16"/>
              </w:rPr>
              <w:t xml:space="preserve"> </w:t>
            </w:r>
            <w:r>
              <w:rPr>
                <w:w w:val="95"/>
                <w:sz w:val="16"/>
              </w:rPr>
              <w:t>;</w:t>
            </w:r>
          </w:p>
          <w:p w14:paraId="7E9009F9" w14:textId="77777777" w:rsidR="00C0112C" w:rsidRDefault="00CD3D10">
            <w:pPr>
              <w:pStyle w:val="TableParagraph"/>
              <w:numPr>
                <w:ilvl w:val="0"/>
                <w:numId w:val="107"/>
              </w:numPr>
              <w:tabs>
                <w:tab w:val="left" w:pos="226"/>
              </w:tabs>
              <w:spacing w:line="176" w:lineRule="exact"/>
              <w:ind w:left="225"/>
              <w:rPr>
                <w:sz w:val="16"/>
              </w:rPr>
            </w:pPr>
            <w:r>
              <w:rPr>
                <w:w w:val="90"/>
                <w:sz w:val="16"/>
              </w:rPr>
              <w:t>identifier les critères d’une communication orale efficace</w:t>
            </w:r>
            <w:r>
              <w:rPr>
                <w:spacing w:val="26"/>
                <w:w w:val="90"/>
                <w:sz w:val="16"/>
              </w:rPr>
              <w:t xml:space="preserve"> </w:t>
            </w:r>
            <w:r>
              <w:rPr>
                <w:w w:val="90"/>
                <w:sz w:val="16"/>
              </w:rPr>
              <w:t>;</w:t>
            </w:r>
          </w:p>
          <w:p w14:paraId="7E9009FA" w14:textId="77777777" w:rsidR="00C0112C" w:rsidRDefault="00CD3D10">
            <w:pPr>
              <w:pStyle w:val="TableParagraph"/>
              <w:numPr>
                <w:ilvl w:val="0"/>
                <w:numId w:val="107"/>
              </w:numPr>
              <w:tabs>
                <w:tab w:val="left" w:pos="226"/>
              </w:tabs>
              <w:spacing w:line="176" w:lineRule="exact"/>
              <w:ind w:left="225"/>
              <w:rPr>
                <w:sz w:val="16"/>
              </w:rPr>
            </w:pPr>
            <w:r>
              <w:rPr>
                <w:w w:val="95"/>
                <w:sz w:val="16"/>
              </w:rPr>
              <w:t>identifier</w:t>
            </w:r>
            <w:r>
              <w:rPr>
                <w:spacing w:val="-20"/>
                <w:w w:val="95"/>
                <w:sz w:val="16"/>
              </w:rPr>
              <w:t xml:space="preserve"> </w:t>
            </w:r>
            <w:r>
              <w:rPr>
                <w:w w:val="95"/>
                <w:sz w:val="16"/>
              </w:rPr>
              <w:t>les</w:t>
            </w:r>
            <w:r>
              <w:rPr>
                <w:spacing w:val="-19"/>
                <w:w w:val="95"/>
                <w:sz w:val="16"/>
              </w:rPr>
              <w:t xml:space="preserve"> </w:t>
            </w:r>
            <w:r>
              <w:rPr>
                <w:w w:val="95"/>
                <w:sz w:val="16"/>
              </w:rPr>
              <w:t>principes</w:t>
            </w:r>
            <w:r>
              <w:rPr>
                <w:spacing w:val="-20"/>
                <w:w w:val="95"/>
                <w:sz w:val="16"/>
              </w:rPr>
              <w:t xml:space="preserve"> </w:t>
            </w:r>
            <w:r>
              <w:rPr>
                <w:w w:val="95"/>
                <w:sz w:val="16"/>
              </w:rPr>
              <w:t>d’une</w:t>
            </w:r>
            <w:r>
              <w:rPr>
                <w:spacing w:val="-20"/>
                <w:w w:val="95"/>
                <w:sz w:val="16"/>
              </w:rPr>
              <w:t xml:space="preserve"> </w:t>
            </w:r>
            <w:r>
              <w:rPr>
                <w:w w:val="95"/>
                <w:sz w:val="16"/>
              </w:rPr>
              <w:t>écoute</w:t>
            </w:r>
            <w:r>
              <w:rPr>
                <w:spacing w:val="-20"/>
                <w:w w:val="95"/>
                <w:sz w:val="16"/>
              </w:rPr>
              <w:t xml:space="preserve"> </w:t>
            </w:r>
            <w:r>
              <w:rPr>
                <w:w w:val="95"/>
                <w:sz w:val="16"/>
              </w:rPr>
              <w:t>active</w:t>
            </w:r>
            <w:r>
              <w:rPr>
                <w:spacing w:val="-27"/>
                <w:w w:val="95"/>
                <w:sz w:val="16"/>
              </w:rPr>
              <w:t xml:space="preserve"> </w:t>
            </w:r>
            <w:r>
              <w:rPr>
                <w:w w:val="95"/>
                <w:sz w:val="16"/>
              </w:rPr>
              <w:t>;</w:t>
            </w:r>
          </w:p>
          <w:p w14:paraId="7E9009FB" w14:textId="77777777" w:rsidR="00C0112C" w:rsidRDefault="00CD3D10">
            <w:pPr>
              <w:pStyle w:val="TableParagraph"/>
              <w:numPr>
                <w:ilvl w:val="0"/>
                <w:numId w:val="107"/>
              </w:numPr>
              <w:tabs>
                <w:tab w:val="left" w:pos="226"/>
              </w:tabs>
              <w:spacing w:line="176" w:lineRule="exact"/>
              <w:ind w:left="225"/>
              <w:rPr>
                <w:sz w:val="16"/>
              </w:rPr>
            </w:pPr>
            <w:r>
              <w:rPr>
                <w:w w:val="95"/>
                <w:sz w:val="16"/>
              </w:rPr>
              <w:t>identifier</w:t>
            </w:r>
            <w:r>
              <w:rPr>
                <w:spacing w:val="-20"/>
                <w:w w:val="95"/>
                <w:sz w:val="16"/>
              </w:rPr>
              <w:t xml:space="preserve"> </w:t>
            </w:r>
            <w:r>
              <w:rPr>
                <w:w w:val="95"/>
                <w:sz w:val="16"/>
              </w:rPr>
              <w:t>les</w:t>
            </w:r>
            <w:r>
              <w:rPr>
                <w:spacing w:val="-19"/>
                <w:w w:val="95"/>
                <w:sz w:val="16"/>
              </w:rPr>
              <w:t xml:space="preserve"> </w:t>
            </w:r>
            <w:r>
              <w:rPr>
                <w:w w:val="95"/>
                <w:sz w:val="16"/>
              </w:rPr>
              <w:t>situations</w:t>
            </w:r>
            <w:r>
              <w:rPr>
                <w:spacing w:val="-20"/>
                <w:w w:val="95"/>
                <w:sz w:val="16"/>
              </w:rPr>
              <w:t xml:space="preserve"> </w:t>
            </w:r>
            <w:r>
              <w:rPr>
                <w:w w:val="95"/>
                <w:sz w:val="16"/>
              </w:rPr>
              <w:t>de</w:t>
            </w:r>
            <w:r>
              <w:rPr>
                <w:spacing w:val="-20"/>
                <w:w w:val="95"/>
                <w:sz w:val="16"/>
              </w:rPr>
              <w:t xml:space="preserve"> </w:t>
            </w:r>
            <w:r>
              <w:rPr>
                <w:w w:val="95"/>
                <w:sz w:val="16"/>
              </w:rPr>
              <w:t>conflits</w:t>
            </w:r>
            <w:r>
              <w:rPr>
                <w:spacing w:val="-20"/>
                <w:w w:val="95"/>
                <w:sz w:val="16"/>
              </w:rPr>
              <w:t xml:space="preserve"> </w:t>
            </w:r>
            <w:r>
              <w:rPr>
                <w:w w:val="95"/>
                <w:sz w:val="16"/>
              </w:rPr>
              <w:t>et</w:t>
            </w:r>
            <w:r>
              <w:rPr>
                <w:spacing w:val="-20"/>
                <w:w w:val="95"/>
                <w:sz w:val="16"/>
              </w:rPr>
              <w:t xml:space="preserve"> </w:t>
            </w:r>
            <w:r>
              <w:rPr>
                <w:w w:val="95"/>
                <w:sz w:val="16"/>
              </w:rPr>
              <w:t>adopter</w:t>
            </w:r>
            <w:r>
              <w:rPr>
                <w:spacing w:val="-20"/>
                <w:w w:val="95"/>
                <w:sz w:val="16"/>
              </w:rPr>
              <w:t xml:space="preserve"> </w:t>
            </w:r>
            <w:r>
              <w:rPr>
                <w:w w:val="95"/>
                <w:sz w:val="16"/>
              </w:rPr>
              <w:t>une</w:t>
            </w:r>
            <w:r>
              <w:rPr>
                <w:spacing w:val="-19"/>
                <w:w w:val="95"/>
                <w:sz w:val="16"/>
              </w:rPr>
              <w:t xml:space="preserve"> </w:t>
            </w:r>
            <w:r>
              <w:rPr>
                <w:w w:val="95"/>
                <w:sz w:val="16"/>
              </w:rPr>
              <w:t>posture</w:t>
            </w:r>
            <w:r>
              <w:rPr>
                <w:spacing w:val="-20"/>
                <w:w w:val="95"/>
                <w:sz w:val="16"/>
              </w:rPr>
              <w:t xml:space="preserve"> </w:t>
            </w:r>
            <w:r>
              <w:rPr>
                <w:w w:val="95"/>
                <w:sz w:val="16"/>
              </w:rPr>
              <w:t>adaptée.</w:t>
            </w:r>
          </w:p>
          <w:p w14:paraId="7E9009FC" w14:textId="77777777" w:rsidR="00C0112C" w:rsidRDefault="00CD3D10">
            <w:pPr>
              <w:pStyle w:val="TableParagraph"/>
              <w:spacing w:before="11" w:line="164" w:lineRule="exact"/>
              <w:ind w:left="264" w:right="89" w:hanging="165"/>
              <w:rPr>
                <w:sz w:val="16"/>
              </w:rPr>
            </w:pPr>
            <w:r>
              <w:rPr>
                <w:w w:val="95"/>
                <w:sz w:val="16"/>
              </w:rPr>
              <w:t>Caractériser</w:t>
            </w:r>
            <w:r>
              <w:rPr>
                <w:spacing w:val="-21"/>
                <w:w w:val="95"/>
                <w:sz w:val="16"/>
              </w:rPr>
              <w:t xml:space="preserve"> </w:t>
            </w:r>
            <w:r>
              <w:rPr>
                <w:w w:val="95"/>
                <w:sz w:val="16"/>
              </w:rPr>
              <w:t>les</w:t>
            </w:r>
            <w:r>
              <w:rPr>
                <w:spacing w:val="-21"/>
                <w:w w:val="95"/>
                <w:sz w:val="16"/>
              </w:rPr>
              <w:t xml:space="preserve"> </w:t>
            </w:r>
            <w:r>
              <w:rPr>
                <w:w w:val="95"/>
                <w:sz w:val="16"/>
              </w:rPr>
              <w:t>différents</w:t>
            </w:r>
            <w:r>
              <w:rPr>
                <w:spacing w:val="-21"/>
                <w:w w:val="95"/>
                <w:sz w:val="16"/>
              </w:rPr>
              <w:t xml:space="preserve"> </w:t>
            </w:r>
            <w:r>
              <w:rPr>
                <w:w w:val="95"/>
                <w:sz w:val="16"/>
              </w:rPr>
              <w:t>outils</w:t>
            </w:r>
            <w:r>
              <w:rPr>
                <w:spacing w:val="-21"/>
                <w:w w:val="95"/>
                <w:sz w:val="16"/>
              </w:rPr>
              <w:t xml:space="preserve"> </w:t>
            </w:r>
            <w:r>
              <w:rPr>
                <w:w w:val="95"/>
                <w:sz w:val="16"/>
              </w:rPr>
              <w:t>numériques</w:t>
            </w:r>
            <w:r>
              <w:rPr>
                <w:spacing w:val="-21"/>
                <w:w w:val="95"/>
                <w:sz w:val="16"/>
              </w:rPr>
              <w:t xml:space="preserve"> </w:t>
            </w:r>
            <w:r>
              <w:rPr>
                <w:w w:val="95"/>
                <w:sz w:val="16"/>
              </w:rPr>
              <w:t>et</w:t>
            </w:r>
            <w:r>
              <w:rPr>
                <w:spacing w:val="-21"/>
                <w:w w:val="95"/>
                <w:sz w:val="16"/>
              </w:rPr>
              <w:t xml:space="preserve"> </w:t>
            </w:r>
            <w:r>
              <w:rPr>
                <w:w w:val="95"/>
                <w:sz w:val="16"/>
              </w:rPr>
              <w:t>domotiques.</w:t>
            </w:r>
            <w:r>
              <w:rPr>
                <w:spacing w:val="-21"/>
                <w:w w:val="95"/>
                <w:sz w:val="16"/>
              </w:rPr>
              <w:t xml:space="preserve"> </w:t>
            </w:r>
            <w:r>
              <w:rPr>
                <w:w w:val="95"/>
                <w:sz w:val="16"/>
              </w:rPr>
              <w:t>Justifier</w:t>
            </w:r>
            <w:r>
              <w:rPr>
                <w:spacing w:val="-20"/>
                <w:w w:val="95"/>
                <w:sz w:val="16"/>
              </w:rPr>
              <w:t xml:space="preserve"> </w:t>
            </w:r>
            <w:r>
              <w:rPr>
                <w:w w:val="95"/>
                <w:sz w:val="16"/>
              </w:rPr>
              <w:t>le</w:t>
            </w:r>
            <w:r>
              <w:rPr>
                <w:spacing w:val="-21"/>
                <w:w w:val="95"/>
                <w:sz w:val="16"/>
              </w:rPr>
              <w:t xml:space="preserve"> </w:t>
            </w:r>
            <w:r>
              <w:rPr>
                <w:w w:val="95"/>
                <w:sz w:val="16"/>
              </w:rPr>
              <w:t>choix</w:t>
            </w:r>
            <w:r>
              <w:rPr>
                <w:spacing w:val="-21"/>
                <w:w w:val="95"/>
                <w:sz w:val="16"/>
              </w:rPr>
              <w:t xml:space="preserve"> </w:t>
            </w:r>
            <w:r>
              <w:rPr>
                <w:w w:val="95"/>
                <w:sz w:val="16"/>
              </w:rPr>
              <w:t>de</w:t>
            </w:r>
            <w:r>
              <w:rPr>
                <w:spacing w:val="-21"/>
                <w:w w:val="95"/>
                <w:sz w:val="16"/>
              </w:rPr>
              <w:t xml:space="preserve"> </w:t>
            </w:r>
            <w:r>
              <w:rPr>
                <w:w w:val="95"/>
                <w:sz w:val="16"/>
              </w:rPr>
              <w:t>l’outil</w:t>
            </w:r>
            <w:r>
              <w:rPr>
                <w:spacing w:val="-21"/>
                <w:w w:val="95"/>
                <w:sz w:val="16"/>
              </w:rPr>
              <w:t xml:space="preserve"> </w:t>
            </w:r>
            <w:r>
              <w:rPr>
                <w:w w:val="95"/>
                <w:sz w:val="16"/>
              </w:rPr>
              <w:t>proposé</w:t>
            </w:r>
            <w:r>
              <w:rPr>
                <w:spacing w:val="-21"/>
                <w:w w:val="95"/>
                <w:sz w:val="16"/>
              </w:rPr>
              <w:t xml:space="preserve"> </w:t>
            </w:r>
            <w:r>
              <w:rPr>
                <w:w w:val="95"/>
                <w:sz w:val="16"/>
              </w:rPr>
              <w:t>au</w:t>
            </w:r>
            <w:r>
              <w:rPr>
                <w:spacing w:val="-21"/>
                <w:w w:val="95"/>
                <w:sz w:val="16"/>
              </w:rPr>
              <w:t xml:space="preserve"> </w:t>
            </w:r>
            <w:r>
              <w:rPr>
                <w:w w:val="95"/>
                <w:sz w:val="16"/>
              </w:rPr>
              <w:t>regard</w:t>
            </w:r>
            <w:r>
              <w:rPr>
                <w:spacing w:val="-21"/>
                <w:w w:val="95"/>
                <w:sz w:val="16"/>
              </w:rPr>
              <w:t xml:space="preserve"> </w:t>
            </w:r>
            <w:r>
              <w:rPr>
                <w:w w:val="95"/>
                <w:sz w:val="16"/>
              </w:rPr>
              <w:t>de</w:t>
            </w:r>
            <w:r>
              <w:rPr>
                <w:spacing w:val="-21"/>
                <w:w w:val="95"/>
                <w:sz w:val="16"/>
              </w:rPr>
              <w:t xml:space="preserve"> </w:t>
            </w:r>
            <w:r>
              <w:rPr>
                <w:w w:val="95"/>
                <w:sz w:val="16"/>
              </w:rPr>
              <w:t>la demande</w:t>
            </w:r>
            <w:r>
              <w:rPr>
                <w:spacing w:val="-18"/>
                <w:w w:val="95"/>
                <w:sz w:val="16"/>
              </w:rPr>
              <w:t xml:space="preserve"> </w:t>
            </w:r>
            <w:r>
              <w:rPr>
                <w:w w:val="95"/>
                <w:sz w:val="16"/>
              </w:rPr>
              <w:t>de</w:t>
            </w:r>
            <w:r>
              <w:rPr>
                <w:spacing w:val="-18"/>
                <w:w w:val="95"/>
                <w:sz w:val="16"/>
              </w:rPr>
              <w:t xml:space="preserve"> </w:t>
            </w:r>
            <w:r>
              <w:rPr>
                <w:w w:val="95"/>
                <w:sz w:val="16"/>
              </w:rPr>
              <w:t>la</w:t>
            </w:r>
            <w:r>
              <w:rPr>
                <w:spacing w:val="-19"/>
                <w:w w:val="95"/>
                <w:sz w:val="16"/>
              </w:rPr>
              <w:t xml:space="preserve"> </w:t>
            </w:r>
            <w:r>
              <w:rPr>
                <w:w w:val="95"/>
                <w:sz w:val="16"/>
              </w:rPr>
              <w:t>personne</w:t>
            </w:r>
          </w:p>
        </w:tc>
      </w:tr>
    </w:tbl>
    <w:p w14:paraId="7E9009FE"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7"/>
        <w:gridCol w:w="6697"/>
      </w:tblGrid>
      <w:tr w:rsidR="00C0112C" w14:paraId="7E900A01" w14:textId="77777777">
        <w:trPr>
          <w:trHeight w:hRule="exact" w:val="341"/>
        </w:trPr>
        <w:tc>
          <w:tcPr>
            <w:tcW w:w="3207" w:type="dxa"/>
            <w:tcBorders>
              <w:bottom w:val="single" w:sz="2" w:space="0" w:color="000000"/>
              <w:right w:val="single" w:sz="2" w:space="0" w:color="000000"/>
            </w:tcBorders>
            <w:shd w:val="clear" w:color="auto" w:fill="BDBDBD"/>
          </w:tcPr>
          <w:p w14:paraId="7E9009FF" w14:textId="77777777" w:rsidR="00C0112C" w:rsidRDefault="00CD3D10">
            <w:pPr>
              <w:pStyle w:val="TableParagraph"/>
              <w:spacing w:before="103"/>
              <w:ind w:left="1081" w:right="1082"/>
              <w:jc w:val="center"/>
              <w:rPr>
                <w:rFonts w:ascii="Lucida Sans"/>
                <w:b/>
                <w:sz w:val="13"/>
              </w:rPr>
            </w:pPr>
            <w:r>
              <w:rPr>
                <w:rFonts w:ascii="Lucida Sans"/>
                <w:b/>
                <w:sz w:val="13"/>
              </w:rPr>
              <w:t>Connaissances</w:t>
            </w:r>
          </w:p>
        </w:tc>
        <w:tc>
          <w:tcPr>
            <w:tcW w:w="6697" w:type="dxa"/>
            <w:tcBorders>
              <w:left w:val="single" w:sz="2" w:space="0" w:color="000000"/>
              <w:bottom w:val="single" w:sz="2" w:space="0" w:color="000000"/>
            </w:tcBorders>
            <w:shd w:val="clear" w:color="auto" w:fill="BDBDBD"/>
          </w:tcPr>
          <w:p w14:paraId="7E900A00" w14:textId="77777777" w:rsidR="00C0112C" w:rsidRDefault="00CD3D10">
            <w:pPr>
              <w:pStyle w:val="TableParagraph"/>
              <w:spacing w:before="103"/>
              <w:ind w:left="2253" w:right="2253"/>
              <w:jc w:val="center"/>
              <w:rPr>
                <w:rFonts w:ascii="Lucida Sans" w:hAnsi="Lucida Sans"/>
                <w:b/>
                <w:sz w:val="13"/>
              </w:rPr>
            </w:pPr>
            <w:r>
              <w:rPr>
                <w:rFonts w:ascii="Lucida Sans" w:hAnsi="Lucida Sans"/>
                <w:b/>
                <w:w w:val="95"/>
                <w:sz w:val="13"/>
              </w:rPr>
              <w:t>Limites de connaissances exigées</w:t>
            </w:r>
          </w:p>
        </w:tc>
      </w:tr>
      <w:tr w:rsidR="00C0112C" w14:paraId="7E900A03" w14:textId="77777777">
        <w:trPr>
          <w:trHeight w:hRule="exact" w:val="370"/>
        </w:trPr>
        <w:tc>
          <w:tcPr>
            <w:tcW w:w="9904" w:type="dxa"/>
            <w:gridSpan w:val="2"/>
            <w:tcBorders>
              <w:top w:val="single" w:sz="2" w:space="0" w:color="000000"/>
              <w:bottom w:val="single" w:sz="2" w:space="0" w:color="000000"/>
            </w:tcBorders>
            <w:shd w:val="clear" w:color="auto" w:fill="BDBDBD"/>
          </w:tcPr>
          <w:p w14:paraId="7E900A02"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NUTRITION – ALIMENTATION</w:t>
            </w:r>
          </w:p>
        </w:tc>
      </w:tr>
      <w:tr w:rsidR="00C0112C" w14:paraId="7E900A05" w14:textId="77777777">
        <w:trPr>
          <w:trHeight w:hRule="exact" w:val="370"/>
        </w:trPr>
        <w:tc>
          <w:tcPr>
            <w:tcW w:w="9904" w:type="dxa"/>
            <w:gridSpan w:val="2"/>
            <w:tcBorders>
              <w:top w:val="single" w:sz="2" w:space="0" w:color="000000"/>
              <w:bottom w:val="single" w:sz="2" w:space="0" w:color="000000"/>
            </w:tcBorders>
          </w:tcPr>
          <w:p w14:paraId="7E900A04" w14:textId="77777777" w:rsidR="00C0112C" w:rsidRDefault="00CD3D10">
            <w:pPr>
              <w:pStyle w:val="TableParagraph"/>
              <w:spacing w:before="108"/>
              <w:ind w:left="1907" w:right="1907"/>
              <w:jc w:val="center"/>
              <w:rPr>
                <w:rFonts w:ascii="Lucida Sans"/>
                <w:b/>
                <w:sz w:val="16"/>
              </w:rPr>
            </w:pPr>
            <w:r>
              <w:rPr>
                <w:rFonts w:ascii="Lucida Sans"/>
                <w:b/>
                <w:w w:val="70"/>
                <w:sz w:val="16"/>
              </w:rPr>
              <w:t>Les indications alimentaires</w:t>
            </w:r>
          </w:p>
        </w:tc>
      </w:tr>
      <w:tr w:rsidR="00C0112C" w14:paraId="7E900A0A" w14:textId="77777777">
        <w:trPr>
          <w:trHeight w:hRule="exact" w:val="886"/>
        </w:trPr>
        <w:tc>
          <w:tcPr>
            <w:tcW w:w="3207" w:type="dxa"/>
            <w:tcBorders>
              <w:top w:val="single" w:sz="2" w:space="0" w:color="000000"/>
              <w:bottom w:val="single" w:sz="2" w:space="0" w:color="000000"/>
              <w:right w:val="single" w:sz="2" w:space="0" w:color="000000"/>
            </w:tcBorders>
          </w:tcPr>
          <w:p w14:paraId="7E900A06" w14:textId="77777777" w:rsidR="00C0112C" w:rsidRDefault="00CD3D10">
            <w:pPr>
              <w:pStyle w:val="TableParagraph"/>
              <w:spacing w:before="112"/>
              <w:rPr>
                <w:sz w:val="16"/>
              </w:rPr>
            </w:pPr>
            <w:r>
              <w:rPr>
                <w:w w:val="90"/>
                <w:sz w:val="16"/>
              </w:rPr>
              <w:t>Allergies alimentaires</w:t>
            </w:r>
          </w:p>
        </w:tc>
        <w:tc>
          <w:tcPr>
            <w:tcW w:w="6697" w:type="dxa"/>
            <w:tcBorders>
              <w:top w:val="single" w:sz="2" w:space="0" w:color="000000"/>
              <w:left w:val="single" w:sz="2" w:space="0" w:color="000000"/>
              <w:bottom w:val="single" w:sz="2" w:space="0" w:color="000000"/>
            </w:tcBorders>
          </w:tcPr>
          <w:p w14:paraId="7E900A07" w14:textId="77777777" w:rsidR="00C0112C" w:rsidRDefault="00CD3D10">
            <w:pPr>
              <w:pStyle w:val="TableParagraph"/>
              <w:spacing w:before="112" w:line="186" w:lineRule="exact"/>
              <w:ind w:left="100"/>
              <w:rPr>
                <w:sz w:val="16"/>
              </w:rPr>
            </w:pPr>
            <w:r>
              <w:rPr>
                <w:w w:val="90"/>
                <w:sz w:val="16"/>
              </w:rPr>
              <w:t>Définir une allergie alimentaire</w:t>
            </w:r>
          </w:p>
          <w:p w14:paraId="7E900A08" w14:textId="77777777" w:rsidR="00C0112C" w:rsidRDefault="00CD3D10">
            <w:pPr>
              <w:pStyle w:val="TableParagraph"/>
              <w:spacing w:line="176" w:lineRule="exact"/>
              <w:ind w:left="100"/>
              <w:rPr>
                <w:sz w:val="16"/>
              </w:rPr>
            </w:pPr>
            <w:r>
              <w:rPr>
                <w:w w:val="95"/>
                <w:sz w:val="16"/>
              </w:rPr>
              <w:t>Lister les principaux allergènes alimentaires</w:t>
            </w:r>
          </w:p>
          <w:p w14:paraId="7E900A09" w14:textId="77777777" w:rsidR="00C0112C" w:rsidRDefault="00CD3D10">
            <w:pPr>
              <w:pStyle w:val="TableParagraph"/>
              <w:spacing w:before="11" w:line="164" w:lineRule="exact"/>
              <w:ind w:left="264" w:right="311" w:hanging="165"/>
              <w:rPr>
                <w:sz w:val="16"/>
              </w:rPr>
            </w:pPr>
            <w:r>
              <w:rPr>
                <w:w w:val="95"/>
                <w:sz w:val="16"/>
              </w:rPr>
              <w:t>Indiquer</w:t>
            </w:r>
            <w:r>
              <w:rPr>
                <w:spacing w:val="-16"/>
                <w:w w:val="95"/>
                <w:sz w:val="16"/>
              </w:rPr>
              <w:t xml:space="preserve"> </w:t>
            </w:r>
            <w:r>
              <w:rPr>
                <w:w w:val="95"/>
                <w:sz w:val="16"/>
              </w:rPr>
              <w:t>les</w:t>
            </w:r>
            <w:r>
              <w:rPr>
                <w:spacing w:val="-16"/>
                <w:w w:val="95"/>
                <w:sz w:val="16"/>
              </w:rPr>
              <w:t xml:space="preserve"> </w:t>
            </w:r>
            <w:r>
              <w:rPr>
                <w:w w:val="95"/>
                <w:sz w:val="16"/>
              </w:rPr>
              <w:t>mesures</w:t>
            </w:r>
            <w:r>
              <w:rPr>
                <w:spacing w:val="-16"/>
                <w:w w:val="95"/>
                <w:sz w:val="16"/>
              </w:rPr>
              <w:t xml:space="preserve"> </w:t>
            </w:r>
            <w:r>
              <w:rPr>
                <w:w w:val="95"/>
                <w:sz w:val="16"/>
              </w:rPr>
              <w:t>à</w:t>
            </w:r>
            <w:r>
              <w:rPr>
                <w:spacing w:val="-16"/>
                <w:w w:val="95"/>
                <w:sz w:val="16"/>
              </w:rPr>
              <w:t xml:space="preserve"> </w:t>
            </w:r>
            <w:r>
              <w:rPr>
                <w:w w:val="95"/>
                <w:sz w:val="16"/>
              </w:rPr>
              <w:t>respecter</w:t>
            </w:r>
            <w:r>
              <w:rPr>
                <w:spacing w:val="-16"/>
                <w:w w:val="95"/>
                <w:sz w:val="16"/>
              </w:rPr>
              <w:t xml:space="preserve"> </w:t>
            </w:r>
            <w:r>
              <w:rPr>
                <w:w w:val="95"/>
                <w:sz w:val="16"/>
              </w:rPr>
              <w:t>en</w:t>
            </w:r>
            <w:r>
              <w:rPr>
                <w:spacing w:val="-16"/>
                <w:w w:val="95"/>
                <w:sz w:val="16"/>
              </w:rPr>
              <w:t xml:space="preserve"> </w:t>
            </w:r>
            <w:r>
              <w:rPr>
                <w:w w:val="95"/>
                <w:sz w:val="16"/>
              </w:rPr>
              <w:t>cas</w:t>
            </w:r>
            <w:r>
              <w:rPr>
                <w:spacing w:val="-16"/>
                <w:w w:val="95"/>
                <w:sz w:val="16"/>
              </w:rPr>
              <w:t xml:space="preserve"> </w:t>
            </w:r>
            <w:r>
              <w:rPr>
                <w:w w:val="95"/>
                <w:sz w:val="16"/>
              </w:rPr>
              <w:t>d’allergies</w:t>
            </w:r>
            <w:r>
              <w:rPr>
                <w:spacing w:val="-16"/>
                <w:w w:val="95"/>
                <w:sz w:val="16"/>
              </w:rPr>
              <w:t xml:space="preserve"> </w:t>
            </w:r>
            <w:r>
              <w:rPr>
                <w:w w:val="95"/>
                <w:sz w:val="16"/>
              </w:rPr>
              <w:t>alimentaires</w:t>
            </w:r>
            <w:r>
              <w:rPr>
                <w:spacing w:val="-16"/>
                <w:w w:val="95"/>
                <w:sz w:val="16"/>
              </w:rPr>
              <w:t xml:space="preserve"> </w:t>
            </w:r>
            <w:r>
              <w:rPr>
                <w:w w:val="95"/>
                <w:sz w:val="16"/>
              </w:rPr>
              <w:t>aux</w:t>
            </w:r>
            <w:r>
              <w:rPr>
                <w:spacing w:val="-16"/>
                <w:w w:val="95"/>
                <w:sz w:val="16"/>
              </w:rPr>
              <w:t xml:space="preserve"> </w:t>
            </w:r>
            <w:r>
              <w:rPr>
                <w:w w:val="95"/>
                <w:sz w:val="16"/>
              </w:rPr>
              <w:t>composants</w:t>
            </w:r>
            <w:r>
              <w:rPr>
                <w:spacing w:val="-15"/>
                <w:w w:val="95"/>
                <w:sz w:val="16"/>
              </w:rPr>
              <w:t xml:space="preserve"> </w:t>
            </w:r>
            <w:r>
              <w:rPr>
                <w:w w:val="95"/>
                <w:sz w:val="16"/>
              </w:rPr>
              <w:t>alimentaires</w:t>
            </w:r>
            <w:r>
              <w:rPr>
                <w:spacing w:val="-16"/>
                <w:w w:val="95"/>
                <w:sz w:val="16"/>
              </w:rPr>
              <w:t xml:space="preserve"> </w:t>
            </w:r>
            <w:r>
              <w:rPr>
                <w:w w:val="95"/>
                <w:sz w:val="16"/>
              </w:rPr>
              <w:t>(arachides, protéines</w:t>
            </w:r>
            <w:r>
              <w:rPr>
                <w:spacing w:val="-10"/>
                <w:w w:val="95"/>
                <w:sz w:val="16"/>
              </w:rPr>
              <w:t xml:space="preserve"> </w:t>
            </w:r>
            <w:r>
              <w:rPr>
                <w:w w:val="95"/>
                <w:sz w:val="16"/>
              </w:rPr>
              <w:t>du</w:t>
            </w:r>
            <w:r>
              <w:rPr>
                <w:spacing w:val="-10"/>
                <w:w w:val="95"/>
                <w:sz w:val="16"/>
              </w:rPr>
              <w:t xml:space="preserve"> </w:t>
            </w:r>
            <w:r>
              <w:rPr>
                <w:w w:val="95"/>
                <w:sz w:val="16"/>
              </w:rPr>
              <w:t>lait</w:t>
            </w:r>
            <w:r>
              <w:rPr>
                <w:spacing w:val="-11"/>
                <w:w w:val="95"/>
                <w:sz w:val="16"/>
              </w:rPr>
              <w:t xml:space="preserve"> </w:t>
            </w:r>
            <w:r>
              <w:rPr>
                <w:w w:val="95"/>
                <w:sz w:val="16"/>
              </w:rPr>
              <w:t>de</w:t>
            </w:r>
            <w:r>
              <w:rPr>
                <w:spacing w:val="-10"/>
                <w:w w:val="95"/>
                <w:sz w:val="16"/>
              </w:rPr>
              <w:t xml:space="preserve"> </w:t>
            </w:r>
            <w:r>
              <w:rPr>
                <w:w w:val="95"/>
                <w:sz w:val="16"/>
              </w:rPr>
              <w:t>vache…)</w:t>
            </w:r>
          </w:p>
        </w:tc>
      </w:tr>
      <w:tr w:rsidR="00C0112C" w14:paraId="7E900A0E" w14:textId="77777777">
        <w:trPr>
          <w:trHeight w:hRule="exact" w:val="545"/>
        </w:trPr>
        <w:tc>
          <w:tcPr>
            <w:tcW w:w="3207" w:type="dxa"/>
            <w:tcBorders>
              <w:top w:val="single" w:sz="2" w:space="0" w:color="000000"/>
              <w:bottom w:val="single" w:sz="2" w:space="0" w:color="000000"/>
              <w:right w:val="single" w:sz="2" w:space="0" w:color="000000"/>
            </w:tcBorders>
          </w:tcPr>
          <w:p w14:paraId="7E900A0B" w14:textId="77777777" w:rsidR="00C0112C" w:rsidRDefault="00CD3D10">
            <w:pPr>
              <w:pStyle w:val="TableParagraph"/>
              <w:spacing w:before="112"/>
              <w:rPr>
                <w:sz w:val="16"/>
              </w:rPr>
            </w:pPr>
            <w:r>
              <w:rPr>
                <w:w w:val="90"/>
                <w:sz w:val="16"/>
              </w:rPr>
              <w:t>Intolérance au gluten</w:t>
            </w:r>
          </w:p>
        </w:tc>
        <w:tc>
          <w:tcPr>
            <w:tcW w:w="6697" w:type="dxa"/>
            <w:tcBorders>
              <w:top w:val="single" w:sz="2" w:space="0" w:color="000000"/>
              <w:left w:val="single" w:sz="2" w:space="0" w:color="000000"/>
              <w:bottom w:val="single" w:sz="2" w:space="0" w:color="000000"/>
            </w:tcBorders>
          </w:tcPr>
          <w:p w14:paraId="7E900A0C" w14:textId="77777777" w:rsidR="00C0112C" w:rsidRDefault="00CD3D10">
            <w:pPr>
              <w:pStyle w:val="TableParagraph"/>
              <w:spacing w:before="112" w:line="186" w:lineRule="exact"/>
              <w:ind w:left="100"/>
              <w:rPr>
                <w:sz w:val="16"/>
              </w:rPr>
            </w:pPr>
            <w:r>
              <w:rPr>
                <w:w w:val="90"/>
                <w:sz w:val="16"/>
              </w:rPr>
              <w:t>Définir une intolérance</w:t>
            </w:r>
          </w:p>
          <w:p w14:paraId="7E900A0D" w14:textId="77777777" w:rsidR="00C0112C" w:rsidRDefault="00CD3D10">
            <w:pPr>
              <w:pStyle w:val="TableParagraph"/>
              <w:spacing w:line="186" w:lineRule="exact"/>
              <w:ind w:left="100"/>
              <w:rPr>
                <w:sz w:val="16"/>
              </w:rPr>
            </w:pPr>
            <w:r>
              <w:rPr>
                <w:w w:val="95"/>
                <w:sz w:val="16"/>
              </w:rPr>
              <w:t>Indiquer les mesures à respecter en cas d’intolérance au gluten</w:t>
            </w:r>
          </w:p>
        </w:tc>
      </w:tr>
      <w:tr w:rsidR="00C0112C" w14:paraId="7E900A10" w14:textId="77777777">
        <w:trPr>
          <w:trHeight w:hRule="exact" w:val="370"/>
        </w:trPr>
        <w:tc>
          <w:tcPr>
            <w:tcW w:w="9904" w:type="dxa"/>
            <w:gridSpan w:val="2"/>
            <w:tcBorders>
              <w:top w:val="single" w:sz="2" w:space="0" w:color="000000"/>
              <w:bottom w:val="single" w:sz="2" w:space="0" w:color="000000"/>
            </w:tcBorders>
            <w:shd w:val="clear" w:color="auto" w:fill="BDBDBD"/>
          </w:tcPr>
          <w:p w14:paraId="7E900A0F" w14:textId="77777777" w:rsidR="00C0112C" w:rsidRDefault="00CD3D10">
            <w:pPr>
              <w:pStyle w:val="TableParagraph"/>
              <w:spacing w:before="108"/>
              <w:ind w:left="1907" w:right="1907"/>
              <w:jc w:val="center"/>
              <w:rPr>
                <w:rFonts w:ascii="Lucida Sans"/>
                <w:b/>
                <w:sz w:val="16"/>
              </w:rPr>
            </w:pPr>
            <w:r>
              <w:rPr>
                <w:rFonts w:ascii="Lucida Sans"/>
                <w:b/>
                <w:w w:val="75"/>
                <w:sz w:val="16"/>
              </w:rPr>
              <w:t>SCIENCES  MEDICOSOCIALES</w:t>
            </w:r>
          </w:p>
        </w:tc>
      </w:tr>
      <w:tr w:rsidR="00C0112C" w14:paraId="7E900A12" w14:textId="77777777">
        <w:trPr>
          <w:trHeight w:hRule="exact" w:val="370"/>
        </w:trPr>
        <w:tc>
          <w:tcPr>
            <w:tcW w:w="9904" w:type="dxa"/>
            <w:gridSpan w:val="2"/>
            <w:tcBorders>
              <w:top w:val="single" w:sz="2" w:space="0" w:color="000000"/>
              <w:bottom w:val="single" w:sz="2" w:space="0" w:color="000000"/>
            </w:tcBorders>
          </w:tcPr>
          <w:p w14:paraId="7E900A11" w14:textId="77777777" w:rsidR="00C0112C" w:rsidRDefault="00CD3D10">
            <w:pPr>
              <w:pStyle w:val="TableParagraph"/>
              <w:spacing w:before="108"/>
              <w:ind w:left="3141"/>
              <w:rPr>
                <w:rFonts w:ascii="Lucida Sans" w:hAnsi="Lucida Sans"/>
                <w:b/>
                <w:sz w:val="16"/>
              </w:rPr>
            </w:pPr>
            <w:r>
              <w:rPr>
                <w:rFonts w:ascii="Lucida Sans" w:hAnsi="Lucida Sans"/>
                <w:b/>
                <w:w w:val="75"/>
                <w:sz w:val="16"/>
              </w:rPr>
              <w:t>Les besoins et attentes de la personne – Les rythmes de vie</w:t>
            </w:r>
          </w:p>
        </w:tc>
      </w:tr>
      <w:tr w:rsidR="00C0112C" w14:paraId="7E900A18" w14:textId="77777777">
        <w:trPr>
          <w:trHeight w:hRule="exact" w:val="908"/>
        </w:trPr>
        <w:tc>
          <w:tcPr>
            <w:tcW w:w="3207" w:type="dxa"/>
            <w:tcBorders>
              <w:top w:val="single" w:sz="2" w:space="0" w:color="000000"/>
              <w:bottom w:val="single" w:sz="2" w:space="0" w:color="000000"/>
              <w:right w:val="single" w:sz="2" w:space="0" w:color="000000"/>
            </w:tcBorders>
          </w:tcPr>
          <w:p w14:paraId="7E900A13" w14:textId="77777777" w:rsidR="00C0112C" w:rsidRDefault="00C0112C"/>
        </w:tc>
        <w:tc>
          <w:tcPr>
            <w:tcW w:w="6697" w:type="dxa"/>
            <w:tcBorders>
              <w:top w:val="single" w:sz="2" w:space="0" w:color="000000"/>
              <w:left w:val="single" w:sz="2" w:space="0" w:color="000000"/>
              <w:bottom w:val="single" w:sz="2" w:space="0" w:color="000000"/>
            </w:tcBorders>
          </w:tcPr>
          <w:p w14:paraId="7E900A14" w14:textId="77777777" w:rsidR="00C0112C" w:rsidRDefault="00CD3D10">
            <w:pPr>
              <w:pStyle w:val="TableParagraph"/>
              <w:spacing w:before="112" w:line="191" w:lineRule="exact"/>
              <w:ind w:left="100"/>
              <w:rPr>
                <w:sz w:val="16"/>
              </w:rPr>
            </w:pPr>
            <w:r>
              <w:rPr>
                <w:w w:val="95"/>
                <w:sz w:val="16"/>
              </w:rPr>
              <w:t>Pour une personne donnée, et dans différentes situations :</w:t>
            </w:r>
          </w:p>
          <w:p w14:paraId="7E900A15" w14:textId="77777777" w:rsidR="00C0112C" w:rsidRDefault="00CD3D10">
            <w:pPr>
              <w:pStyle w:val="TableParagraph"/>
              <w:numPr>
                <w:ilvl w:val="0"/>
                <w:numId w:val="106"/>
              </w:numPr>
              <w:tabs>
                <w:tab w:val="left" w:pos="226"/>
              </w:tabs>
              <w:spacing w:line="181" w:lineRule="exact"/>
              <w:rPr>
                <w:sz w:val="16"/>
              </w:rPr>
            </w:pPr>
            <w:r>
              <w:rPr>
                <w:w w:val="95"/>
                <w:sz w:val="16"/>
              </w:rPr>
              <w:t>repérer</w:t>
            </w:r>
            <w:r>
              <w:rPr>
                <w:spacing w:val="-16"/>
                <w:w w:val="95"/>
                <w:sz w:val="16"/>
              </w:rPr>
              <w:t xml:space="preserve"> </w:t>
            </w:r>
            <w:r>
              <w:rPr>
                <w:w w:val="95"/>
                <w:sz w:val="16"/>
              </w:rPr>
              <w:t>et</w:t>
            </w:r>
            <w:r>
              <w:rPr>
                <w:spacing w:val="-17"/>
                <w:w w:val="95"/>
                <w:sz w:val="16"/>
              </w:rPr>
              <w:t xml:space="preserve"> </w:t>
            </w:r>
            <w:r>
              <w:rPr>
                <w:w w:val="95"/>
                <w:sz w:val="16"/>
              </w:rPr>
              <w:t>justifier</w:t>
            </w:r>
            <w:r>
              <w:rPr>
                <w:spacing w:val="-16"/>
                <w:w w:val="95"/>
                <w:sz w:val="16"/>
              </w:rPr>
              <w:t xml:space="preserve"> </w:t>
            </w:r>
            <w:r>
              <w:rPr>
                <w:w w:val="95"/>
                <w:sz w:val="16"/>
              </w:rPr>
              <w:t>ses</w:t>
            </w:r>
            <w:r>
              <w:rPr>
                <w:spacing w:val="-16"/>
                <w:w w:val="95"/>
                <w:sz w:val="16"/>
              </w:rPr>
              <w:t xml:space="preserve"> </w:t>
            </w:r>
            <w:r>
              <w:rPr>
                <w:w w:val="95"/>
                <w:sz w:val="16"/>
              </w:rPr>
              <w:t>besoins,</w:t>
            </w:r>
            <w:r>
              <w:rPr>
                <w:spacing w:val="-17"/>
                <w:w w:val="95"/>
                <w:sz w:val="16"/>
              </w:rPr>
              <w:t xml:space="preserve"> </w:t>
            </w:r>
            <w:r>
              <w:rPr>
                <w:w w:val="95"/>
                <w:sz w:val="16"/>
              </w:rPr>
              <w:t>ses</w:t>
            </w:r>
            <w:r>
              <w:rPr>
                <w:spacing w:val="-16"/>
                <w:w w:val="95"/>
                <w:sz w:val="16"/>
              </w:rPr>
              <w:t xml:space="preserve"> </w:t>
            </w:r>
            <w:r>
              <w:rPr>
                <w:w w:val="95"/>
                <w:sz w:val="16"/>
              </w:rPr>
              <w:t>attentes</w:t>
            </w:r>
            <w:r>
              <w:rPr>
                <w:spacing w:val="-26"/>
                <w:w w:val="95"/>
                <w:sz w:val="16"/>
              </w:rPr>
              <w:t xml:space="preserve"> </w:t>
            </w:r>
            <w:r>
              <w:rPr>
                <w:w w:val="95"/>
                <w:sz w:val="16"/>
              </w:rPr>
              <w:t>;</w:t>
            </w:r>
          </w:p>
          <w:p w14:paraId="7E900A16" w14:textId="77777777" w:rsidR="00C0112C" w:rsidRDefault="00CD3D10">
            <w:pPr>
              <w:pStyle w:val="TableParagraph"/>
              <w:numPr>
                <w:ilvl w:val="0"/>
                <w:numId w:val="106"/>
              </w:numPr>
              <w:tabs>
                <w:tab w:val="left" w:pos="226"/>
              </w:tabs>
              <w:spacing w:line="176" w:lineRule="exact"/>
              <w:rPr>
                <w:sz w:val="16"/>
              </w:rPr>
            </w:pPr>
            <w:r>
              <w:rPr>
                <w:w w:val="95"/>
                <w:sz w:val="16"/>
              </w:rPr>
              <w:t>justifier</w:t>
            </w:r>
            <w:r>
              <w:rPr>
                <w:spacing w:val="-15"/>
                <w:w w:val="95"/>
                <w:sz w:val="16"/>
              </w:rPr>
              <w:t xml:space="preserve"> </w:t>
            </w:r>
            <w:r>
              <w:rPr>
                <w:w w:val="95"/>
                <w:sz w:val="16"/>
              </w:rPr>
              <w:t>leur</w:t>
            </w:r>
            <w:r>
              <w:rPr>
                <w:spacing w:val="-16"/>
                <w:w w:val="95"/>
                <w:sz w:val="16"/>
              </w:rPr>
              <w:t xml:space="preserve"> </w:t>
            </w:r>
            <w:r>
              <w:rPr>
                <w:w w:val="95"/>
                <w:sz w:val="16"/>
              </w:rPr>
              <w:t>prise</w:t>
            </w:r>
            <w:r>
              <w:rPr>
                <w:spacing w:val="-15"/>
                <w:w w:val="95"/>
                <w:sz w:val="16"/>
              </w:rPr>
              <w:t xml:space="preserve"> </w:t>
            </w:r>
            <w:r>
              <w:rPr>
                <w:w w:val="95"/>
                <w:sz w:val="16"/>
              </w:rPr>
              <w:t>en</w:t>
            </w:r>
            <w:r>
              <w:rPr>
                <w:spacing w:val="-15"/>
                <w:w w:val="95"/>
                <w:sz w:val="16"/>
              </w:rPr>
              <w:t xml:space="preserve"> </w:t>
            </w:r>
            <w:r>
              <w:rPr>
                <w:w w:val="95"/>
                <w:sz w:val="16"/>
              </w:rPr>
              <w:t>compte</w:t>
            </w:r>
            <w:r>
              <w:rPr>
                <w:spacing w:val="-16"/>
                <w:w w:val="95"/>
                <w:sz w:val="16"/>
              </w:rPr>
              <w:t xml:space="preserve"> </w:t>
            </w:r>
            <w:r>
              <w:rPr>
                <w:w w:val="95"/>
                <w:sz w:val="16"/>
              </w:rPr>
              <w:t>dans</w:t>
            </w:r>
            <w:r>
              <w:rPr>
                <w:spacing w:val="-15"/>
                <w:w w:val="95"/>
                <w:sz w:val="16"/>
              </w:rPr>
              <w:t xml:space="preserve"> </w:t>
            </w:r>
            <w:r>
              <w:rPr>
                <w:w w:val="95"/>
                <w:sz w:val="16"/>
              </w:rPr>
              <w:t>l’accompagnement</w:t>
            </w:r>
            <w:r>
              <w:rPr>
                <w:spacing w:val="-16"/>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personne</w:t>
            </w:r>
            <w:r>
              <w:rPr>
                <w:spacing w:val="-25"/>
                <w:w w:val="95"/>
                <w:sz w:val="16"/>
              </w:rPr>
              <w:t xml:space="preserve"> </w:t>
            </w:r>
            <w:r>
              <w:rPr>
                <w:w w:val="95"/>
                <w:sz w:val="16"/>
              </w:rPr>
              <w:t>;</w:t>
            </w:r>
          </w:p>
          <w:p w14:paraId="7E900A17" w14:textId="77777777" w:rsidR="00C0112C" w:rsidRDefault="00CD3D10">
            <w:pPr>
              <w:pStyle w:val="TableParagraph"/>
              <w:numPr>
                <w:ilvl w:val="0"/>
                <w:numId w:val="106"/>
              </w:numPr>
              <w:tabs>
                <w:tab w:val="left" w:pos="226"/>
              </w:tabs>
              <w:spacing w:line="186" w:lineRule="exact"/>
              <w:rPr>
                <w:sz w:val="16"/>
              </w:rPr>
            </w:pPr>
            <w:r>
              <w:rPr>
                <w:w w:val="95"/>
                <w:sz w:val="16"/>
              </w:rPr>
              <w:t>décrire</w:t>
            </w:r>
            <w:r>
              <w:rPr>
                <w:spacing w:val="-14"/>
                <w:w w:val="95"/>
                <w:sz w:val="16"/>
              </w:rPr>
              <w:t xml:space="preserve"> </w:t>
            </w:r>
            <w:r>
              <w:rPr>
                <w:w w:val="95"/>
                <w:sz w:val="16"/>
              </w:rPr>
              <w:t>le</w:t>
            </w:r>
            <w:r>
              <w:rPr>
                <w:spacing w:val="-13"/>
                <w:w w:val="95"/>
                <w:sz w:val="16"/>
              </w:rPr>
              <w:t xml:space="preserve"> </w:t>
            </w:r>
            <w:r>
              <w:rPr>
                <w:w w:val="95"/>
                <w:sz w:val="16"/>
              </w:rPr>
              <w:t>rythme</w:t>
            </w:r>
            <w:r>
              <w:rPr>
                <w:spacing w:val="-14"/>
                <w:w w:val="95"/>
                <w:sz w:val="16"/>
              </w:rPr>
              <w:t xml:space="preserve"> </w:t>
            </w:r>
            <w:r>
              <w:rPr>
                <w:w w:val="95"/>
                <w:sz w:val="16"/>
              </w:rPr>
              <w:t>de</w:t>
            </w:r>
            <w:r>
              <w:rPr>
                <w:spacing w:val="-14"/>
                <w:w w:val="95"/>
                <w:sz w:val="16"/>
              </w:rPr>
              <w:t xml:space="preserve"> </w:t>
            </w:r>
            <w:r>
              <w:rPr>
                <w:w w:val="95"/>
                <w:sz w:val="16"/>
              </w:rPr>
              <w:t>vie.</w:t>
            </w:r>
          </w:p>
        </w:tc>
      </w:tr>
      <w:tr w:rsidR="00C0112C" w14:paraId="7E900A1A" w14:textId="77777777">
        <w:trPr>
          <w:trHeight w:hRule="exact" w:val="370"/>
        </w:trPr>
        <w:tc>
          <w:tcPr>
            <w:tcW w:w="9904" w:type="dxa"/>
            <w:gridSpan w:val="2"/>
            <w:tcBorders>
              <w:top w:val="single" w:sz="2" w:space="0" w:color="000000"/>
              <w:bottom w:val="single" w:sz="2" w:space="0" w:color="000000"/>
            </w:tcBorders>
          </w:tcPr>
          <w:p w14:paraId="7E900A19"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politique de santé publique et la législation sociale</w:t>
            </w:r>
          </w:p>
        </w:tc>
      </w:tr>
      <w:tr w:rsidR="00C0112C" w14:paraId="7E900A1E" w14:textId="77777777">
        <w:trPr>
          <w:trHeight w:hRule="exact" w:val="897"/>
        </w:trPr>
        <w:tc>
          <w:tcPr>
            <w:tcW w:w="3207" w:type="dxa"/>
            <w:tcBorders>
              <w:top w:val="single" w:sz="2" w:space="0" w:color="000000"/>
              <w:bottom w:val="single" w:sz="2" w:space="0" w:color="000000"/>
              <w:right w:val="single" w:sz="2" w:space="0" w:color="000000"/>
            </w:tcBorders>
          </w:tcPr>
          <w:p w14:paraId="7E900A1B" w14:textId="77777777" w:rsidR="00C0112C" w:rsidRDefault="00CD3D10">
            <w:pPr>
              <w:pStyle w:val="TableParagraph"/>
              <w:spacing w:before="112"/>
              <w:rPr>
                <w:sz w:val="16"/>
              </w:rPr>
            </w:pPr>
            <w:r>
              <w:rPr>
                <w:w w:val="90"/>
                <w:sz w:val="16"/>
              </w:rPr>
              <w:t>Protection sociale</w:t>
            </w:r>
          </w:p>
        </w:tc>
        <w:tc>
          <w:tcPr>
            <w:tcW w:w="6697" w:type="dxa"/>
            <w:tcBorders>
              <w:top w:val="single" w:sz="2" w:space="0" w:color="000000"/>
              <w:left w:val="single" w:sz="2" w:space="0" w:color="000000"/>
              <w:bottom w:val="single" w:sz="2" w:space="0" w:color="000000"/>
            </w:tcBorders>
          </w:tcPr>
          <w:p w14:paraId="7E900A1C" w14:textId="77777777" w:rsidR="00C0112C" w:rsidRDefault="00CD3D10">
            <w:pPr>
              <w:pStyle w:val="TableParagraph"/>
              <w:spacing w:before="112" w:line="186" w:lineRule="exact"/>
              <w:ind w:left="100"/>
              <w:rPr>
                <w:sz w:val="16"/>
              </w:rPr>
            </w:pPr>
            <w:r>
              <w:rPr>
                <w:w w:val="95"/>
                <w:sz w:val="16"/>
              </w:rPr>
              <w:t>Définir la notion de protection sociale, un risque social</w:t>
            </w:r>
          </w:p>
          <w:p w14:paraId="7E900A1D" w14:textId="77777777" w:rsidR="00C0112C" w:rsidRDefault="00CD3D10">
            <w:pPr>
              <w:pStyle w:val="TableParagraph"/>
              <w:spacing w:before="2" w:line="176" w:lineRule="exact"/>
              <w:ind w:left="100" w:right="104"/>
              <w:rPr>
                <w:sz w:val="16"/>
              </w:rPr>
            </w:pPr>
            <w:r>
              <w:rPr>
                <w:sz w:val="16"/>
              </w:rPr>
              <w:t>Catégoriser</w:t>
            </w:r>
            <w:r>
              <w:rPr>
                <w:spacing w:val="-22"/>
                <w:sz w:val="16"/>
              </w:rPr>
              <w:t xml:space="preserve"> </w:t>
            </w:r>
            <w:r>
              <w:rPr>
                <w:sz w:val="16"/>
              </w:rPr>
              <w:t>les</w:t>
            </w:r>
            <w:r>
              <w:rPr>
                <w:spacing w:val="-23"/>
                <w:sz w:val="16"/>
              </w:rPr>
              <w:t xml:space="preserve"> </w:t>
            </w:r>
            <w:r>
              <w:rPr>
                <w:sz w:val="16"/>
              </w:rPr>
              <w:t>principaux</w:t>
            </w:r>
            <w:r>
              <w:rPr>
                <w:spacing w:val="-22"/>
                <w:sz w:val="16"/>
              </w:rPr>
              <w:t xml:space="preserve"> </w:t>
            </w:r>
            <w:r>
              <w:rPr>
                <w:sz w:val="16"/>
              </w:rPr>
              <w:t>risques</w:t>
            </w:r>
            <w:r>
              <w:rPr>
                <w:spacing w:val="-22"/>
                <w:sz w:val="16"/>
              </w:rPr>
              <w:t xml:space="preserve"> </w:t>
            </w:r>
            <w:r>
              <w:rPr>
                <w:sz w:val="16"/>
              </w:rPr>
              <w:t>sociaux</w:t>
            </w:r>
            <w:r>
              <w:rPr>
                <w:spacing w:val="-23"/>
                <w:sz w:val="16"/>
              </w:rPr>
              <w:t xml:space="preserve"> </w:t>
            </w:r>
            <w:r>
              <w:rPr>
                <w:sz w:val="16"/>
              </w:rPr>
              <w:t>(maladie,</w:t>
            </w:r>
            <w:r>
              <w:rPr>
                <w:spacing w:val="-22"/>
                <w:sz w:val="16"/>
              </w:rPr>
              <w:t xml:space="preserve"> </w:t>
            </w:r>
            <w:r>
              <w:rPr>
                <w:sz w:val="16"/>
              </w:rPr>
              <w:t>famille,</w:t>
            </w:r>
            <w:r>
              <w:rPr>
                <w:spacing w:val="-22"/>
                <w:sz w:val="16"/>
              </w:rPr>
              <w:t xml:space="preserve"> </w:t>
            </w:r>
            <w:r>
              <w:rPr>
                <w:sz w:val="16"/>
              </w:rPr>
              <w:t>vieillesse,</w:t>
            </w:r>
            <w:r>
              <w:rPr>
                <w:spacing w:val="-22"/>
                <w:sz w:val="16"/>
              </w:rPr>
              <w:t xml:space="preserve"> </w:t>
            </w:r>
            <w:r>
              <w:rPr>
                <w:sz w:val="16"/>
              </w:rPr>
              <w:t>accident</w:t>
            </w:r>
            <w:r>
              <w:rPr>
                <w:spacing w:val="-22"/>
                <w:sz w:val="16"/>
              </w:rPr>
              <w:t xml:space="preserve"> </w:t>
            </w:r>
            <w:r>
              <w:rPr>
                <w:sz w:val="16"/>
              </w:rPr>
              <w:t>du</w:t>
            </w:r>
            <w:r>
              <w:rPr>
                <w:spacing w:val="-22"/>
                <w:sz w:val="16"/>
              </w:rPr>
              <w:t xml:space="preserve"> </w:t>
            </w:r>
            <w:r>
              <w:rPr>
                <w:sz w:val="16"/>
              </w:rPr>
              <w:t>travail,</w:t>
            </w:r>
            <w:r>
              <w:rPr>
                <w:spacing w:val="-22"/>
                <w:sz w:val="16"/>
              </w:rPr>
              <w:t xml:space="preserve"> </w:t>
            </w:r>
            <w:r>
              <w:rPr>
                <w:sz w:val="16"/>
              </w:rPr>
              <w:t xml:space="preserve">autonomie) </w:t>
            </w:r>
            <w:r>
              <w:rPr>
                <w:w w:val="90"/>
                <w:sz w:val="16"/>
              </w:rPr>
              <w:t xml:space="preserve">Présenter simplement les principaux systèmes de protection sociale (objectifs, risques couverts, financement) </w:t>
            </w:r>
            <w:r>
              <w:rPr>
                <w:w w:val="95"/>
                <w:sz w:val="16"/>
              </w:rPr>
              <w:t>Indiquer</w:t>
            </w:r>
            <w:r>
              <w:rPr>
                <w:spacing w:val="-17"/>
                <w:w w:val="95"/>
                <w:sz w:val="16"/>
              </w:rPr>
              <w:t xml:space="preserve"> </w:t>
            </w:r>
            <w:r>
              <w:rPr>
                <w:w w:val="95"/>
                <w:sz w:val="16"/>
              </w:rPr>
              <w:t>les</w:t>
            </w:r>
            <w:r>
              <w:rPr>
                <w:spacing w:val="-17"/>
                <w:w w:val="95"/>
                <w:sz w:val="16"/>
              </w:rPr>
              <w:t xml:space="preserve"> </w:t>
            </w:r>
            <w:r>
              <w:rPr>
                <w:w w:val="95"/>
                <w:sz w:val="16"/>
              </w:rPr>
              <w:t>différentes</w:t>
            </w:r>
            <w:r>
              <w:rPr>
                <w:spacing w:val="-17"/>
                <w:w w:val="95"/>
                <w:sz w:val="16"/>
              </w:rPr>
              <w:t xml:space="preserve"> </w:t>
            </w:r>
            <w:r>
              <w:rPr>
                <w:w w:val="95"/>
                <w:sz w:val="16"/>
              </w:rPr>
              <w:t>branches</w:t>
            </w:r>
            <w:r>
              <w:rPr>
                <w:spacing w:val="-17"/>
                <w:w w:val="95"/>
                <w:sz w:val="16"/>
              </w:rPr>
              <w:t xml:space="preserve"> </w:t>
            </w:r>
            <w:r>
              <w:rPr>
                <w:w w:val="95"/>
                <w:sz w:val="16"/>
              </w:rPr>
              <w:t>de</w:t>
            </w:r>
            <w:r>
              <w:rPr>
                <w:spacing w:val="-17"/>
                <w:w w:val="95"/>
                <w:sz w:val="16"/>
              </w:rPr>
              <w:t xml:space="preserve"> </w:t>
            </w:r>
            <w:r>
              <w:rPr>
                <w:w w:val="95"/>
                <w:sz w:val="16"/>
              </w:rPr>
              <w:t>la</w:t>
            </w:r>
            <w:r>
              <w:rPr>
                <w:spacing w:val="-16"/>
                <w:w w:val="95"/>
                <w:sz w:val="16"/>
              </w:rPr>
              <w:t xml:space="preserve"> </w:t>
            </w:r>
            <w:r>
              <w:rPr>
                <w:w w:val="95"/>
                <w:sz w:val="16"/>
              </w:rPr>
              <w:t>sécurité</w:t>
            </w:r>
            <w:r>
              <w:rPr>
                <w:spacing w:val="-17"/>
                <w:w w:val="95"/>
                <w:sz w:val="16"/>
              </w:rPr>
              <w:t xml:space="preserve"> </w:t>
            </w:r>
            <w:r>
              <w:rPr>
                <w:w w:val="95"/>
                <w:sz w:val="16"/>
              </w:rPr>
              <w:t>sociale</w:t>
            </w:r>
          </w:p>
        </w:tc>
      </w:tr>
      <w:tr w:rsidR="00C0112C" w14:paraId="7E900A2B" w14:textId="77777777">
        <w:trPr>
          <w:trHeight w:hRule="exact" w:val="1815"/>
        </w:trPr>
        <w:tc>
          <w:tcPr>
            <w:tcW w:w="3207" w:type="dxa"/>
            <w:tcBorders>
              <w:top w:val="single" w:sz="2" w:space="0" w:color="000000"/>
              <w:bottom w:val="single" w:sz="2" w:space="0" w:color="000000"/>
              <w:right w:val="single" w:sz="2" w:space="0" w:color="000000"/>
            </w:tcBorders>
          </w:tcPr>
          <w:p w14:paraId="7E900A1F" w14:textId="77777777" w:rsidR="00C0112C" w:rsidRDefault="00CD3D10">
            <w:pPr>
              <w:pStyle w:val="TableParagraph"/>
              <w:spacing w:before="111" w:line="314" w:lineRule="auto"/>
              <w:ind w:right="1916"/>
              <w:rPr>
                <w:sz w:val="16"/>
              </w:rPr>
            </w:pPr>
            <w:r>
              <w:rPr>
                <w:w w:val="90"/>
                <w:sz w:val="16"/>
              </w:rPr>
              <w:t xml:space="preserve">Couverture maladie </w:t>
            </w:r>
            <w:r>
              <w:rPr>
                <w:w w:val="95"/>
                <w:sz w:val="16"/>
              </w:rPr>
              <w:t>Sécurité</w:t>
            </w:r>
            <w:r>
              <w:rPr>
                <w:rFonts w:ascii="Times New Roman" w:hAnsi="Times New Roman"/>
                <w:w w:val="95"/>
                <w:position w:val="2"/>
                <w:sz w:val="16"/>
              </w:rPr>
              <w:t xml:space="preserve">́ </w:t>
            </w:r>
            <w:r>
              <w:rPr>
                <w:w w:val="95"/>
                <w:sz w:val="16"/>
              </w:rPr>
              <w:t>sociale :</w:t>
            </w:r>
          </w:p>
          <w:p w14:paraId="7E900A20" w14:textId="77777777" w:rsidR="00C0112C" w:rsidRDefault="00CD3D10">
            <w:pPr>
              <w:pStyle w:val="TableParagraph"/>
              <w:numPr>
                <w:ilvl w:val="0"/>
                <w:numId w:val="105"/>
              </w:numPr>
              <w:tabs>
                <w:tab w:val="left" w:pos="225"/>
              </w:tabs>
              <w:spacing w:line="163" w:lineRule="exact"/>
              <w:ind w:hanging="124"/>
              <w:rPr>
                <w:sz w:val="16"/>
              </w:rPr>
            </w:pPr>
            <w:r>
              <w:rPr>
                <w:w w:val="90"/>
                <w:sz w:val="16"/>
              </w:rPr>
              <w:t>assurance</w:t>
            </w:r>
            <w:r>
              <w:rPr>
                <w:spacing w:val="23"/>
                <w:w w:val="90"/>
                <w:sz w:val="16"/>
              </w:rPr>
              <w:t xml:space="preserve"> </w:t>
            </w:r>
            <w:r>
              <w:rPr>
                <w:w w:val="90"/>
                <w:sz w:val="16"/>
              </w:rPr>
              <w:t>maladie,</w:t>
            </w:r>
          </w:p>
          <w:p w14:paraId="7E900A21" w14:textId="77777777" w:rsidR="00C0112C" w:rsidRDefault="00CD3D10">
            <w:pPr>
              <w:pStyle w:val="TableParagraph"/>
              <w:numPr>
                <w:ilvl w:val="0"/>
                <w:numId w:val="105"/>
              </w:numPr>
              <w:tabs>
                <w:tab w:val="left" w:pos="225"/>
              </w:tabs>
              <w:spacing w:before="21" w:line="164" w:lineRule="exact"/>
              <w:ind w:right="148" w:hanging="124"/>
              <w:rPr>
                <w:sz w:val="16"/>
              </w:rPr>
            </w:pPr>
            <w:r>
              <w:rPr>
                <w:w w:val="90"/>
                <w:sz w:val="16"/>
              </w:rPr>
              <w:t>protection universelle maladie (Puma), complé- mentaire santé</w:t>
            </w:r>
            <w:r>
              <w:rPr>
                <w:spacing w:val="15"/>
                <w:w w:val="90"/>
                <w:sz w:val="16"/>
              </w:rPr>
              <w:t xml:space="preserve"> </w:t>
            </w:r>
            <w:r>
              <w:rPr>
                <w:w w:val="90"/>
                <w:sz w:val="16"/>
              </w:rPr>
              <w:t>solidaire</w:t>
            </w:r>
          </w:p>
          <w:p w14:paraId="7E900A22" w14:textId="77777777" w:rsidR="00C0112C" w:rsidRDefault="00CD3D10">
            <w:pPr>
              <w:pStyle w:val="TableParagraph"/>
              <w:numPr>
                <w:ilvl w:val="0"/>
                <w:numId w:val="105"/>
              </w:numPr>
              <w:tabs>
                <w:tab w:val="left" w:pos="225"/>
              </w:tabs>
              <w:spacing w:before="9"/>
              <w:ind w:left="99" w:right="1617" w:firstLine="0"/>
              <w:rPr>
                <w:sz w:val="16"/>
              </w:rPr>
            </w:pPr>
            <w:r>
              <w:rPr>
                <w:w w:val="95"/>
                <w:sz w:val="16"/>
              </w:rPr>
              <w:t>aide</w:t>
            </w:r>
            <w:r>
              <w:rPr>
                <w:spacing w:val="-17"/>
                <w:w w:val="95"/>
                <w:sz w:val="16"/>
              </w:rPr>
              <w:t xml:space="preserve"> </w:t>
            </w:r>
            <w:r>
              <w:rPr>
                <w:w w:val="95"/>
                <w:sz w:val="16"/>
              </w:rPr>
              <w:t>médicale</w:t>
            </w:r>
            <w:r>
              <w:rPr>
                <w:spacing w:val="-17"/>
                <w:w w:val="95"/>
                <w:sz w:val="16"/>
              </w:rPr>
              <w:t xml:space="preserve"> </w:t>
            </w:r>
            <w:r>
              <w:rPr>
                <w:w w:val="95"/>
                <w:sz w:val="16"/>
              </w:rPr>
              <w:t>de</w:t>
            </w:r>
            <w:r>
              <w:rPr>
                <w:spacing w:val="-17"/>
                <w:w w:val="95"/>
                <w:sz w:val="16"/>
              </w:rPr>
              <w:t xml:space="preserve"> </w:t>
            </w:r>
            <w:r>
              <w:rPr>
                <w:w w:val="95"/>
                <w:sz w:val="16"/>
              </w:rPr>
              <w:t>l’Etat</w:t>
            </w:r>
            <w:r>
              <w:rPr>
                <w:w w:val="88"/>
                <w:sz w:val="16"/>
              </w:rPr>
              <w:t xml:space="preserve"> </w:t>
            </w:r>
            <w:r>
              <w:rPr>
                <w:sz w:val="16"/>
              </w:rPr>
              <w:t>Mutuelles</w:t>
            </w:r>
          </w:p>
          <w:p w14:paraId="7E900A23" w14:textId="77777777" w:rsidR="00C0112C" w:rsidRDefault="00CD3D10">
            <w:pPr>
              <w:pStyle w:val="TableParagraph"/>
              <w:spacing w:line="195" w:lineRule="exact"/>
              <w:rPr>
                <w:sz w:val="16"/>
              </w:rPr>
            </w:pPr>
            <w:r>
              <w:rPr>
                <w:w w:val="90"/>
                <w:sz w:val="16"/>
              </w:rPr>
              <w:t>Assurances  privées</w:t>
            </w:r>
          </w:p>
        </w:tc>
        <w:tc>
          <w:tcPr>
            <w:tcW w:w="6697" w:type="dxa"/>
            <w:tcBorders>
              <w:top w:val="single" w:sz="2" w:space="0" w:color="000000"/>
              <w:left w:val="single" w:sz="2" w:space="0" w:color="000000"/>
              <w:bottom w:val="single" w:sz="2" w:space="0" w:color="000000"/>
            </w:tcBorders>
          </w:tcPr>
          <w:p w14:paraId="7E900A24" w14:textId="77777777" w:rsidR="00C0112C" w:rsidRDefault="00CD3D10">
            <w:pPr>
              <w:pStyle w:val="TableParagraph"/>
              <w:spacing w:before="123" w:line="176" w:lineRule="exact"/>
              <w:ind w:left="100" w:right="1727"/>
              <w:rPr>
                <w:sz w:val="16"/>
              </w:rPr>
            </w:pPr>
            <w:r>
              <w:rPr>
                <w:w w:val="95"/>
                <w:sz w:val="16"/>
              </w:rPr>
              <w:t>Présenter</w:t>
            </w:r>
            <w:r>
              <w:rPr>
                <w:spacing w:val="-16"/>
                <w:w w:val="95"/>
                <w:sz w:val="16"/>
              </w:rPr>
              <w:t xml:space="preserve"> </w:t>
            </w:r>
            <w:r>
              <w:rPr>
                <w:w w:val="95"/>
                <w:sz w:val="16"/>
              </w:rPr>
              <w:t>les</w:t>
            </w:r>
            <w:r>
              <w:rPr>
                <w:spacing w:val="-16"/>
                <w:w w:val="95"/>
                <w:sz w:val="16"/>
              </w:rPr>
              <w:t xml:space="preserve"> </w:t>
            </w:r>
            <w:r>
              <w:rPr>
                <w:w w:val="95"/>
                <w:sz w:val="16"/>
              </w:rPr>
              <w:t>différentes</w:t>
            </w:r>
            <w:r>
              <w:rPr>
                <w:spacing w:val="-16"/>
                <w:w w:val="95"/>
                <w:sz w:val="16"/>
              </w:rPr>
              <w:t xml:space="preserve"> </w:t>
            </w:r>
            <w:r>
              <w:rPr>
                <w:w w:val="95"/>
                <w:sz w:val="16"/>
              </w:rPr>
              <w:t>prestations</w:t>
            </w:r>
            <w:r>
              <w:rPr>
                <w:spacing w:val="-16"/>
                <w:w w:val="95"/>
                <w:sz w:val="16"/>
              </w:rPr>
              <w:t xml:space="preserve"> </w:t>
            </w:r>
            <w:r>
              <w:rPr>
                <w:w w:val="95"/>
                <w:sz w:val="16"/>
              </w:rPr>
              <w:t>servies</w:t>
            </w:r>
            <w:r>
              <w:rPr>
                <w:spacing w:val="-16"/>
                <w:w w:val="95"/>
                <w:sz w:val="16"/>
              </w:rPr>
              <w:t xml:space="preserve"> </w:t>
            </w:r>
            <w:r>
              <w:rPr>
                <w:w w:val="95"/>
                <w:sz w:val="16"/>
              </w:rPr>
              <w:t>dans</w:t>
            </w:r>
            <w:r>
              <w:rPr>
                <w:spacing w:val="-16"/>
                <w:w w:val="95"/>
                <w:sz w:val="16"/>
              </w:rPr>
              <w:t xml:space="preserve"> </w:t>
            </w:r>
            <w:r>
              <w:rPr>
                <w:w w:val="95"/>
                <w:sz w:val="16"/>
              </w:rPr>
              <w:t>le</w:t>
            </w:r>
            <w:r>
              <w:rPr>
                <w:spacing w:val="-16"/>
                <w:w w:val="95"/>
                <w:sz w:val="16"/>
              </w:rPr>
              <w:t xml:space="preserve"> </w:t>
            </w:r>
            <w:r>
              <w:rPr>
                <w:w w:val="95"/>
                <w:sz w:val="16"/>
              </w:rPr>
              <w:t>cadre</w:t>
            </w:r>
            <w:r>
              <w:rPr>
                <w:spacing w:val="-16"/>
                <w:w w:val="95"/>
                <w:sz w:val="16"/>
              </w:rPr>
              <w:t xml:space="preserve"> </w:t>
            </w:r>
            <w:r>
              <w:rPr>
                <w:w w:val="95"/>
                <w:sz w:val="16"/>
              </w:rPr>
              <w:t>de</w:t>
            </w:r>
            <w:r>
              <w:rPr>
                <w:spacing w:val="-16"/>
                <w:w w:val="95"/>
                <w:sz w:val="16"/>
              </w:rPr>
              <w:t xml:space="preserve"> </w:t>
            </w:r>
            <w:r>
              <w:rPr>
                <w:w w:val="95"/>
                <w:sz w:val="16"/>
              </w:rPr>
              <w:t>l'assurance</w:t>
            </w:r>
            <w:r>
              <w:rPr>
                <w:spacing w:val="-16"/>
                <w:w w:val="95"/>
                <w:sz w:val="16"/>
              </w:rPr>
              <w:t xml:space="preserve"> </w:t>
            </w:r>
            <w:r>
              <w:rPr>
                <w:w w:val="95"/>
                <w:sz w:val="16"/>
              </w:rPr>
              <w:t>maladie Définir</w:t>
            </w:r>
            <w:r>
              <w:rPr>
                <w:spacing w:val="-17"/>
                <w:w w:val="95"/>
                <w:sz w:val="16"/>
              </w:rPr>
              <w:t xml:space="preserve"> </w:t>
            </w:r>
            <w:r>
              <w:rPr>
                <w:w w:val="95"/>
                <w:sz w:val="16"/>
              </w:rPr>
              <w:t>le</w:t>
            </w:r>
            <w:r>
              <w:rPr>
                <w:spacing w:val="-17"/>
                <w:w w:val="95"/>
                <w:sz w:val="16"/>
              </w:rPr>
              <w:t xml:space="preserve"> </w:t>
            </w:r>
            <w:r>
              <w:rPr>
                <w:w w:val="95"/>
                <w:sz w:val="16"/>
              </w:rPr>
              <w:t>principe</w:t>
            </w:r>
            <w:r>
              <w:rPr>
                <w:spacing w:val="-16"/>
                <w:w w:val="95"/>
                <w:sz w:val="16"/>
              </w:rPr>
              <w:t xml:space="preserve"> </w:t>
            </w:r>
            <w:r>
              <w:rPr>
                <w:w w:val="95"/>
                <w:sz w:val="16"/>
              </w:rPr>
              <w:t>de</w:t>
            </w:r>
            <w:r>
              <w:rPr>
                <w:spacing w:val="-17"/>
                <w:w w:val="95"/>
                <w:sz w:val="16"/>
              </w:rPr>
              <w:t xml:space="preserve"> </w:t>
            </w:r>
            <w:r>
              <w:rPr>
                <w:w w:val="95"/>
                <w:sz w:val="16"/>
              </w:rPr>
              <w:t>solidarité</w:t>
            </w:r>
          </w:p>
          <w:p w14:paraId="7E900A25" w14:textId="77777777" w:rsidR="00C0112C" w:rsidRDefault="00CD3D10">
            <w:pPr>
              <w:pStyle w:val="TableParagraph"/>
              <w:spacing w:before="16" w:line="191" w:lineRule="exact"/>
              <w:ind w:left="100"/>
              <w:rPr>
                <w:sz w:val="16"/>
              </w:rPr>
            </w:pPr>
            <w:r>
              <w:rPr>
                <w:w w:val="90"/>
                <w:sz w:val="16"/>
              </w:rPr>
              <w:t>Définir :</w:t>
            </w:r>
          </w:p>
          <w:p w14:paraId="7E900A26" w14:textId="77777777" w:rsidR="00C0112C" w:rsidRDefault="00CD3D10">
            <w:pPr>
              <w:pStyle w:val="TableParagraph"/>
              <w:numPr>
                <w:ilvl w:val="0"/>
                <w:numId w:val="104"/>
              </w:numPr>
              <w:tabs>
                <w:tab w:val="left" w:pos="226"/>
              </w:tabs>
              <w:spacing w:line="181" w:lineRule="exact"/>
              <w:rPr>
                <w:sz w:val="16"/>
              </w:rPr>
            </w:pPr>
            <w:r>
              <w:rPr>
                <w:w w:val="90"/>
                <w:sz w:val="16"/>
              </w:rPr>
              <w:t xml:space="preserve">la protection universelle maladie, la complémentaire santé </w:t>
            </w:r>
            <w:r>
              <w:rPr>
                <w:spacing w:val="16"/>
                <w:w w:val="90"/>
                <w:sz w:val="16"/>
              </w:rPr>
              <w:t xml:space="preserve"> </w:t>
            </w:r>
            <w:r>
              <w:rPr>
                <w:w w:val="90"/>
                <w:sz w:val="16"/>
              </w:rPr>
              <w:t>solidaire ;</w:t>
            </w:r>
          </w:p>
          <w:p w14:paraId="7E900A27" w14:textId="77777777" w:rsidR="00C0112C" w:rsidRDefault="00CD3D10">
            <w:pPr>
              <w:pStyle w:val="TableParagraph"/>
              <w:numPr>
                <w:ilvl w:val="0"/>
                <w:numId w:val="104"/>
              </w:numPr>
              <w:tabs>
                <w:tab w:val="left" w:pos="226"/>
              </w:tabs>
              <w:spacing w:line="176" w:lineRule="exact"/>
              <w:rPr>
                <w:sz w:val="16"/>
              </w:rPr>
            </w:pPr>
            <w:r>
              <w:rPr>
                <w:w w:val="95"/>
                <w:sz w:val="16"/>
              </w:rPr>
              <w:t>l’aide</w:t>
            </w:r>
            <w:r>
              <w:rPr>
                <w:spacing w:val="-20"/>
                <w:w w:val="95"/>
                <w:sz w:val="16"/>
              </w:rPr>
              <w:t xml:space="preserve"> </w:t>
            </w:r>
            <w:r>
              <w:rPr>
                <w:w w:val="95"/>
                <w:sz w:val="16"/>
              </w:rPr>
              <w:t>médicale</w:t>
            </w:r>
            <w:r>
              <w:rPr>
                <w:spacing w:val="-20"/>
                <w:w w:val="95"/>
                <w:sz w:val="16"/>
              </w:rPr>
              <w:t xml:space="preserve"> </w:t>
            </w:r>
            <w:r>
              <w:rPr>
                <w:w w:val="95"/>
                <w:sz w:val="16"/>
              </w:rPr>
              <w:t>de</w:t>
            </w:r>
            <w:r>
              <w:rPr>
                <w:spacing w:val="-20"/>
                <w:w w:val="95"/>
                <w:sz w:val="16"/>
              </w:rPr>
              <w:t xml:space="preserve"> </w:t>
            </w:r>
            <w:r>
              <w:rPr>
                <w:w w:val="95"/>
                <w:sz w:val="16"/>
              </w:rPr>
              <w:t>l’Etat.</w:t>
            </w:r>
          </w:p>
          <w:p w14:paraId="7E900A28" w14:textId="77777777" w:rsidR="00C0112C" w:rsidRDefault="00CD3D10">
            <w:pPr>
              <w:pStyle w:val="TableParagraph"/>
              <w:spacing w:before="1" w:line="176" w:lineRule="exact"/>
              <w:ind w:left="100" w:right="3388"/>
              <w:rPr>
                <w:sz w:val="16"/>
              </w:rPr>
            </w:pPr>
            <w:r>
              <w:rPr>
                <w:w w:val="95"/>
                <w:sz w:val="16"/>
              </w:rPr>
              <w:t>En</w:t>
            </w:r>
            <w:r>
              <w:rPr>
                <w:spacing w:val="-12"/>
                <w:w w:val="95"/>
                <w:sz w:val="16"/>
              </w:rPr>
              <w:t xml:space="preserve"> </w:t>
            </w:r>
            <w:r>
              <w:rPr>
                <w:w w:val="95"/>
                <w:sz w:val="16"/>
              </w:rPr>
              <w:t>indiquer</w:t>
            </w:r>
            <w:r>
              <w:rPr>
                <w:spacing w:val="-12"/>
                <w:w w:val="95"/>
                <w:sz w:val="16"/>
              </w:rPr>
              <w:t xml:space="preserve"> </w:t>
            </w:r>
            <w:r>
              <w:rPr>
                <w:w w:val="95"/>
                <w:sz w:val="16"/>
              </w:rPr>
              <w:t>les</w:t>
            </w:r>
            <w:r>
              <w:rPr>
                <w:spacing w:val="-13"/>
                <w:w w:val="95"/>
                <w:sz w:val="16"/>
              </w:rPr>
              <w:t xml:space="preserve"> </w:t>
            </w:r>
            <w:r>
              <w:rPr>
                <w:w w:val="95"/>
                <w:sz w:val="16"/>
              </w:rPr>
              <w:t>bénéficiaires</w:t>
            </w:r>
            <w:r>
              <w:rPr>
                <w:spacing w:val="-12"/>
                <w:w w:val="95"/>
                <w:sz w:val="16"/>
              </w:rPr>
              <w:t xml:space="preserve"> </w:t>
            </w:r>
            <w:r>
              <w:rPr>
                <w:w w:val="95"/>
                <w:sz w:val="16"/>
              </w:rPr>
              <w:t>et</w:t>
            </w:r>
            <w:r>
              <w:rPr>
                <w:spacing w:val="-13"/>
                <w:w w:val="95"/>
                <w:sz w:val="16"/>
              </w:rPr>
              <w:t xml:space="preserve"> </w:t>
            </w:r>
            <w:r>
              <w:rPr>
                <w:w w:val="95"/>
                <w:sz w:val="16"/>
              </w:rPr>
              <w:t>les</w:t>
            </w:r>
            <w:r>
              <w:rPr>
                <w:spacing w:val="-12"/>
                <w:w w:val="95"/>
                <w:sz w:val="16"/>
              </w:rPr>
              <w:t xml:space="preserve"> </w:t>
            </w:r>
            <w:r>
              <w:rPr>
                <w:w w:val="95"/>
                <w:sz w:val="16"/>
              </w:rPr>
              <w:t>conditions</w:t>
            </w:r>
            <w:r>
              <w:rPr>
                <w:spacing w:val="-13"/>
                <w:w w:val="95"/>
                <w:sz w:val="16"/>
              </w:rPr>
              <w:t xml:space="preserve"> </w:t>
            </w:r>
            <w:r>
              <w:rPr>
                <w:w w:val="95"/>
                <w:sz w:val="16"/>
              </w:rPr>
              <w:t>d’accès Définir</w:t>
            </w:r>
            <w:r>
              <w:rPr>
                <w:spacing w:val="-20"/>
                <w:w w:val="95"/>
                <w:sz w:val="16"/>
              </w:rPr>
              <w:t xml:space="preserve"> </w:t>
            </w:r>
            <w:r>
              <w:rPr>
                <w:w w:val="95"/>
                <w:sz w:val="16"/>
              </w:rPr>
              <w:t>mutuelles</w:t>
            </w:r>
            <w:r>
              <w:rPr>
                <w:spacing w:val="-20"/>
                <w:w w:val="95"/>
                <w:sz w:val="16"/>
              </w:rPr>
              <w:t xml:space="preserve"> </w:t>
            </w:r>
            <w:r>
              <w:rPr>
                <w:w w:val="95"/>
                <w:sz w:val="16"/>
              </w:rPr>
              <w:t>et</w:t>
            </w:r>
            <w:r>
              <w:rPr>
                <w:spacing w:val="-19"/>
                <w:w w:val="95"/>
                <w:sz w:val="16"/>
              </w:rPr>
              <w:t xml:space="preserve"> </w:t>
            </w:r>
            <w:r>
              <w:rPr>
                <w:w w:val="95"/>
                <w:sz w:val="16"/>
              </w:rPr>
              <w:t>assurances</w:t>
            </w:r>
            <w:r>
              <w:rPr>
                <w:spacing w:val="-20"/>
                <w:w w:val="95"/>
                <w:sz w:val="16"/>
              </w:rPr>
              <w:t xml:space="preserve"> </w:t>
            </w:r>
            <w:r>
              <w:rPr>
                <w:w w:val="95"/>
                <w:sz w:val="16"/>
              </w:rPr>
              <w:t>privées</w:t>
            </w:r>
          </w:p>
          <w:p w14:paraId="7E900A29" w14:textId="77777777" w:rsidR="00C0112C" w:rsidRDefault="00CD3D10">
            <w:pPr>
              <w:pStyle w:val="TableParagraph"/>
              <w:spacing w:line="175" w:lineRule="exact"/>
              <w:ind w:left="100"/>
              <w:rPr>
                <w:sz w:val="16"/>
              </w:rPr>
            </w:pPr>
            <w:r>
              <w:rPr>
                <w:w w:val="95"/>
                <w:sz w:val="16"/>
              </w:rPr>
              <w:t>En indiquer les objectifs et le mode de financement</w:t>
            </w:r>
          </w:p>
          <w:p w14:paraId="7E900A2A" w14:textId="77777777" w:rsidR="00C0112C" w:rsidRDefault="00CD3D10">
            <w:pPr>
              <w:pStyle w:val="TableParagraph"/>
              <w:spacing w:line="175" w:lineRule="exact"/>
              <w:ind w:left="100"/>
              <w:rPr>
                <w:rFonts w:ascii="Arial" w:hAnsi="Arial"/>
                <w:i/>
                <w:sz w:val="16"/>
              </w:rPr>
            </w:pPr>
            <w:r>
              <w:rPr>
                <w:rFonts w:ascii="Arial" w:hAnsi="Arial"/>
                <w:i/>
                <w:w w:val="85"/>
                <w:sz w:val="16"/>
              </w:rPr>
              <w:t>En lien avec le programme de Prévention - Santé - Environnement</w:t>
            </w:r>
          </w:p>
        </w:tc>
      </w:tr>
      <w:tr w:rsidR="00C0112C" w14:paraId="7E900A33" w14:textId="77777777">
        <w:trPr>
          <w:trHeight w:hRule="exact" w:val="1277"/>
        </w:trPr>
        <w:tc>
          <w:tcPr>
            <w:tcW w:w="3207" w:type="dxa"/>
            <w:tcBorders>
              <w:top w:val="single" w:sz="2" w:space="0" w:color="000000"/>
              <w:bottom w:val="single" w:sz="2" w:space="0" w:color="000000"/>
              <w:right w:val="single" w:sz="2" w:space="0" w:color="000000"/>
            </w:tcBorders>
          </w:tcPr>
          <w:p w14:paraId="7E900A2C" w14:textId="77777777" w:rsidR="00C0112C" w:rsidRDefault="00CD3D10">
            <w:pPr>
              <w:pStyle w:val="TableParagraph"/>
              <w:spacing w:before="111" w:line="249" w:lineRule="auto"/>
              <w:ind w:right="991"/>
              <w:rPr>
                <w:sz w:val="16"/>
              </w:rPr>
            </w:pPr>
            <w:r>
              <w:rPr>
                <w:w w:val="90"/>
                <w:sz w:val="16"/>
              </w:rPr>
              <w:t xml:space="preserve">Couverture vieillesse et autonomie </w:t>
            </w:r>
            <w:r>
              <w:rPr>
                <w:w w:val="95"/>
                <w:sz w:val="16"/>
              </w:rPr>
              <w:t>Sécurité sociale :</w:t>
            </w:r>
          </w:p>
          <w:p w14:paraId="7E900A2D" w14:textId="77777777" w:rsidR="00C0112C" w:rsidRDefault="00CD3D10">
            <w:pPr>
              <w:pStyle w:val="TableParagraph"/>
              <w:numPr>
                <w:ilvl w:val="0"/>
                <w:numId w:val="103"/>
              </w:numPr>
              <w:tabs>
                <w:tab w:val="left" w:pos="225"/>
              </w:tabs>
              <w:spacing w:line="169" w:lineRule="exact"/>
              <w:ind w:hanging="124"/>
              <w:rPr>
                <w:sz w:val="16"/>
              </w:rPr>
            </w:pPr>
            <w:r>
              <w:rPr>
                <w:w w:val="90"/>
                <w:sz w:val="16"/>
              </w:rPr>
              <w:t>branche</w:t>
            </w:r>
            <w:r>
              <w:rPr>
                <w:spacing w:val="19"/>
                <w:w w:val="90"/>
                <w:sz w:val="16"/>
              </w:rPr>
              <w:t xml:space="preserve"> </w:t>
            </w:r>
            <w:r>
              <w:rPr>
                <w:w w:val="90"/>
                <w:sz w:val="16"/>
              </w:rPr>
              <w:t>Vieillesse,</w:t>
            </w:r>
          </w:p>
          <w:p w14:paraId="7E900A2E" w14:textId="77777777" w:rsidR="00C0112C" w:rsidRDefault="00CD3D10">
            <w:pPr>
              <w:pStyle w:val="TableParagraph"/>
              <w:numPr>
                <w:ilvl w:val="0"/>
                <w:numId w:val="103"/>
              </w:numPr>
              <w:tabs>
                <w:tab w:val="left" w:pos="225"/>
              </w:tabs>
              <w:spacing w:before="29" w:line="180" w:lineRule="auto"/>
              <w:ind w:right="169" w:hanging="124"/>
              <w:rPr>
                <w:sz w:val="16"/>
              </w:rPr>
            </w:pPr>
            <w:r>
              <w:rPr>
                <w:w w:val="95"/>
                <w:sz w:val="16"/>
              </w:rPr>
              <w:t>branche</w:t>
            </w:r>
            <w:r>
              <w:rPr>
                <w:spacing w:val="-16"/>
                <w:w w:val="95"/>
                <w:sz w:val="16"/>
              </w:rPr>
              <w:t xml:space="preserve"> </w:t>
            </w:r>
            <w:r>
              <w:rPr>
                <w:w w:val="95"/>
                <w:sz w:val="16"/>
              </w:rPr>
              <w:t>Autonomie</w:t>
            </w:r>
            <w:r>
              <w:rPr>
                <w:spacing w:val="-15"/>
                <w:w w:val="95"/>
                <w:sz w:val="16"/>
              </w:rPr>
              <w:t xml:space="preserve"> </w:t>
            </w:r>
            <w:r>
              <w:rPr>
                <w:w w:val="95"/>
                <w:sz w:val="16"/>
              </w:rPr>
              <w:t>et</w:t>
            </w:r>
            <w:r>
              <w:rPr>
                <w:spacing w:val="-16"/>
                <w:w w:val="95"/>
                <w:sz w:val="16"/>
              </w:rPr>
              <w:t xml:space="preserve"> </w:t>
            </w:r>
            <w:r>
              <w:rPr>
                <w:w w:val="95"/>
                <w:sz w:val="16"/>
              </w:rPr>
              <w:t>caisse</w:t>
            </w:r>
            <w:r>
              <w:rPr>
                <w:spacing w:val="-15"/>
                <w:w w:val="95"/>
                <w:sz w:val="16"/>
              </w:rPr>
              <w:t xml:space="preserve"> </w:t>
            </w:r>
            <w:r>
              <w:rPr>
                <w:w w:val="95"/>
                <w:sz w:val="16"/>
              </w:rPr>
              <w:t>nationale</w:t>
            </w:r>
            <w:r>
              <w:rPr>
                <w:spacing w:val="-16"/>
                <w:w w:val="95"/>
                <w:sz w:val="16"/>
              </w:rPr>
              <w:t xml:space="preserve"> </w:t>
            </w:r>
            <w:r>
              <w:rPr>
                <w:w w:val="95"/>
                <w:sz w:val="16"/>
              </w:rPr>
              <w:t>de</w:t>
            </w:r>
            <w:r>
              <w:rPr>
                <w:spacing w:val="-15"/>
                <w:w w:val="95"/>
                <w:sz w:val="16"/>
              </w:rPr>
              <w:t xml:space="preserve"> </w:t>
            </w:r>
            <w:r>
              <w:rPr>
                <w:w w:val="95"/>
                <w:sz w:val="16"/>
              </w:rPr>
              <w:t xml:space="preserve">soli- </w:t>
            </w:r>
            <w:r>
              <w:rPr>
                <w:spacing w:val="-3"/>
                <w:w w:val="95"/>
                <w:sz w:val="16"/>
              </w:rPr>
              <w:t>darité</w:t>
            </w:r>
            <w:r>
              <w:rPr>
                <w:rFonts w:ascii="Times New Roman" w:hAnsi="Times New Roman"/>
                <w:spacing w:val="-3"/>
                <w:w w:val="95"/>
                <w:position w:val="2"/>
                <w:sz w:val="16"/>
              </w:rPr>
              <w:t>́</w:t>
            </w:r>
            <w:r>
              <w:rPr>
                <w:rFonts w:ascii="Times New Roman" w:hAnsi="Times New Roman"/>
                <w:spacing w:val="-15"/>
                <w:w w:val="95"/>
                <w:position w:val="2"/>
                <w:sz w:val="16"/>
              </w:rPr>
              <w:t xml:space="preserve"> </w:t>
            </w:r>
            <w:r>
              <w:rPr>
                <w:w w:val="95"/>
                <w:sz w:val="16"/>
              </w:rPr>
              <w:t>pour</w:t>
            </w:r>
            <w:r>
              <w:rPr>
                <w:spacing w:val="-19"/>
                <w:w w:val="95"/>
                <w:sz w:val="16"/>
              </w:rPr>
              <w:t xml:space="preserve"> </w:t>
            </w:r>
            <w:r>
              <w:rPr>
                <w:w w:val="95"/>
                <w:sz w:val="16"/>
              </w:rPr>
              <w:t>l’autonomie</w:t>
            </w:r>
            <w:r>
              <w:rPr>
                <w:spacing w:val="-19"/>
                <w:w w:val="95"/>
                <w:sz w:val="16"/>
              </w:rPr>
              <w:t xml:space="preserve"> </w:t>
            </w:r>
            <w:r>
              <w:rPr>
                <w:w w:val="95"/>
                <w:sz w:val="16"/>
              </w:rPr>
              <w:t>(C.N.S.A)</w:t>
            </w:r>
          </w:p>
          <w:p w14:paraId="7E900A2F" w14:textId="77777777" w:rsidR="00C0112C" w:rsidRDefault="00CD3D10">
            <w:pPr>
              <w:pStyle w:val="TableParagraph"/>
              <w:spacing w:line="186" w:lineRule="exact"/>
              <w:rPr>
                <w:sz w:val="16"/>
              </w:rPr>
            </w:pPr>
            <w:r>
              <w:rPr>
                <w:w w:val="90"/>
                <w:sz w:val="16"/>
              </w:rPr>
              <w:t>Retraites complémentaires</w:t>
            </w:r>
          </w:p>
        </w:tc>
        <w:tc>
          <w:tcPr>
            <w:tcW w:w="6697" w:type="dxa"/>
            <w:tcBorders>
              <w:top w:val="single" w:sz="2" w:space="0" w:color="000000"/>
              <w:left w:val="single" w:sz="2" w:space="0" w:color="000000"/>
              <w:bottom w:val="single" w:sz="2" w:space="0" w:color="000000"/>
            </w:tcBorders>
          </w:tcPr>
          <w:p w14:paraId="7E900A30" w14:textId="77777777" w:rsidR="00C0112C" w:rsidRDefault="00CD3D10">
            <w:pPr>
              <w:pStyle w:val="TableParagraph"/>
              <w:spacing w:before="118" w:line="182" w:lineRule="exact"/>
              <w:ind w:left="264" w:right="89" w:hanging="165"/>
              <w:rPr>
                <w:sz w:val="16"/>
              </w:rPr>
            </w:pPr>
            <w:r>
              <w:rPr>
                <w:w w:val="95"/>
                <w:sz w:val="16"/>
              </w:rPr>
              <w:t>Définir</w:t>
            </w:r>
            <w:r>
              <w:rPr>
                <w:spacing w:val="-20"/>
                <w:w w:val="95"/>
                <w:sz w:val="16"/>
              </w:rPr>
              <w:t xml:space="preserve"> </w:t>
            </w:r>
            <w:r>
              <w:rPr>
                <w:w w:val="95"/>
                <w:sz w:val="16"/>
              </w:rPr>
              <w:t>les</w:t>
            </w:r>
            <w:r>
              <w:rPr>
                <w:spacing w:val="-21"/>
                <w:w w:val="95"/>
                <w:sz w:val="16"/>
              </w:rPr>
              <w:t xml:space="preserve"> </w:t>
            </w:r>
            <w:r>
              <w:rPr>
                <w:w w:val="95"/>
                <w:sz w:val="16"/>
              </w:rPr>
              <w:t>risques</w:t>
            </w:r>
            <w:r>
              <w:rPr>
                <w:spacing w:val="-21"/>
                <w:w w:val="95"/>
                <w:sz w:val="16"/>
              </w:rPr>
              <w:t xml:space="preserve"> </w:t>
            </w:r>
            <w:r>
              <w:rPr>
                <w:w w:val="95"/>
                <w:sz w:val="16"/>
              </w:rPr>
              <w:t>vieillesse</w:t>
            </w:r>
            <w:r>
              <w:rPr>
                <w:spacing w:val="-21"/>
                <w:w w:val="95"/>
                <w:sz w:val="16"/>
              </w:rPr>
              <w:t xml:space="preserve"> </w:t>
            </w:r>
            <w:r>
              <w:rPr>
                <w:w w:val="95"/>
                <w:sz w:val="16"/>
              </w:rPr>
              <w:t>et</w:t>
            </w:r>
            <w:r>
              <w:rPr>
                <w:spacing w:val="-21"/>
                <w:w w:val="95"/>
                <w:sz w:val="16"/>
              </w:rPr>
              <w:t xml:space="preserve"> </w:t>
            </w:r>
            <w:r>
              <w:rPr>
                <w:w w:val="95"/>
                <w:sz w:val="16"/>
              </w:rPr>
              <w:t>autonomie</w:t>
            </w:r>
            <w:r>
              <w:rPr>
                <w:spacing w:val="-20"/>
                <w:w w:val="95"/>
                <w:sz w:val="16"/>
              </w:rPr>
              <w:t xml:space="preserve"> </w:t>
            </w:r>
            <w:r>
              <w:rPr>
                <w:w w:val="95"/>
                <w:sz w:val="16"/>
              </w:rPr>
              <w:t>Présenter</w:t>
            </w:r>
            <w:r>
              <w:rPr>
                <w:spacing w:val="-21"/>
                <w:w w:val="95"/>
                <w:sz w:val="16"/>
              </w:rPr>
              <w:t xml:space="preserve"> </w:t>
            </w:r>
            <w:r>
              <w:rPr>
                <w:w w:val="95"/>
                <w:sz w:val="16"/>
              </w:rPr>
              <w:t>les</w:t>
            </w:r>
            <w:r>
              <w:rPr>
                <w:spacing w:val="-21"/>
                <w:w w:val="95"/>
                <w:sz w:val="16"/>
              </w:rPr>
              <w:t xml:space="preserve"> </w:t>
            </w:r>
            <w:r>
              <w:rPr>
                <w:w w:val="95"/>
                <w:sz w:val="16"/>
              </w:rPr>
              <w:t>conditions</w:t>
            </w:r>
            <w:r>
              <w:rPr>
                <w:spacing w:val="-21"/>
                <w:w w:val="95"/>
                <w:sz w:val="16"/>
              </w:rPr>
              <w:t xml:space="preserve"> </w:t>
            </w:r>
            <w:r>
              <w:rPr>
                <w:w w:val="95"/>
                <w:sz w:val="16"/>
              </w:rPr>
              <w:t>d’accès</w:t>
            </w:r>
            <w:r>
              <w:rPr>
                <w:spacing w:val="-20"/>
                <w:w w:val="95"/>
                <w:sz w:val="16"/>
              </w:rPr>
              <w:t xml:space="preserve"> </w:t>
            </w:r>
            <w:r>
              <w:rPr>
                <w:w w:val="95"/>
                <w:sz w:val="16"/>
              </w:rPr>
              <w:t>à</w:t>
            </w:r>
            <w:r>
              <w:rPr>
                <w:spacing w:val="-21"/>
                <w:w w:val="95"/>
                <w:sz w:val="16"/>
              </w:rPr>
              <w:t xml:space="preserve"> </w:t>
            </w:r>
            <w:r>
              <w:rPr>
                <w:w w:val="95"/>
                <w:sz w:val="16"/>
              </w:rPr>
              <w:t>la</w:t>
            </w:r>
            <w:r>
              <w:rPr>
                <w:spacing w:val="-21"/>
                <w:w w:val="95"/>
                <w:sz w:val="16"/>
              </w:rPr>
              <w:t xml:space="preserve"> </w:t>
            </w:r>
            <w:r>
              <w:rPr>
                <w:w w:val="95"/>
                <w:sz w:val="16"/>
              </w:rPr>
              <w:t>retraite</w:t>
            </w:r>
            <w:r>
              <w:rPr>
                <w:spacing w:val="-20"/>
                <w:w w:val="95"/>
                <w:sz w:val="16"/>
              </w:rPr>
              <w:t xml:space="preserve"> </w:t>
            </w:r>
            <w:r>
              <w:rPr>
                <w:w w:val="95"/>
                <w:sz w:val="16"/>
              </w:rPr>
              <w:t>dans</w:t>
            </w:r>
            <w:r>
              <w:rPr>
                <w:spacing w:val="-21"/>
                <w:w w:val="95"/>
                <w:sz w:val="16"/>
              </w:rPr>
              <w:t xml:space="preserve"> </w:t>
            </w:r>
            <w:r>
              <w:rPr>
                <w:w w:val="95"/>
                <w:sz w:val="16"/>
              </w:rPr>
              <w:t>le</w:t>
            </w:r>
            <w:r>
              <w:rPr>
                <w:spacing w:val="-21"/>
                <w:w w:val="95"/>
                <w:sz w:val="16"/>
              </w:rPr>
              <w:t xml:space="preserve"> </w:t>
            </w:r>
            <w:r>
              <w:rPr>
                <w:w w:val="95"/>
                <w:sz w:val="16"/>
              </w:rPr>
              <w:t>cadre</w:t>
            </w:r>
            <w:r>
              <w:rPr>
                <w:spacing w:val="-20"/>
                <w:w w:val="95"/>
                <w:sz w:val="16"/>
              </w:rPr>
              <w:t xml:space="preserve"> </w:t>
            </w:r>
            <w:r>
              <w:rPr>
                <w:w w:val="95"/>
                <w:sz w:val="16"/>
              </w:rPr>
              <w:t>du</w:t>
            </w:r>
            <w:r>
              <w:rPr>
                <w:spacing w:val="-20"/>
                <w:w w:val="95"/>
                <w:sz w:val="16"/>
              </w:rPr>
              <w:t xml:space="preserve"> </w:t>
            </w:r>
            <w:r>
              <w:rPr>
                <w:w w:val="95"/>
                <w:sz w:val="16"/>
              </w:rPr>
              <w:t xml:space="preserve">régime </w:t>
            </w:r>
            <w:r>
              <w:rPr>
                <w:sz w:val="16"/>
              </w:rPr>
              <w:t>général</w:t>
            </w:r>
          </w:p>
          <w:p w14:paraId="7E900A31" w14:textId="77777777" w:rsidR="00C0112C" w:rsidRDefault="00CD3D10">
            <w:pPr>
              <w:pStyle w:val="TableParagraph"/>
              <w:spacing w:before="15"/>
              <w:ind w:left="100"/>
              <w:rPr>
                <w:sz w:val="16"/>
              </w:rPr>
            </w:pPr>
            <w:r>
              <w:rPr>
                <w:w w:val="95"/>
                <w:sz w:val="16"/>
              </w:rPr>
              <w:t>Enoncer les objectifs de la CNSA</w:t>
            </w:r>
          </w:p>
          <w:p w14:paraId="7E900A32" w14:textId="77777777" w:rsidR="00C0112C" w:rsidRDefault="00CD3D10">
            <w:pPr>
              <w:pStyle w:val="TableParagraph"/>
              <w:spacing w:before="9"/>
              <w:ind w:left="100"/>
              <w:rPr>
                <w:sz w:val="16"/>
              </w:rPr>
            </w:pPr>
            <w:r>
              <w:rPr>
                <w:w w:val="95"/>
                <w:sz w:val="16"/>
              </w:rPr>
              <w:t>Définir la notion de retraite complémentaire et en indiquer les intérêts</w:t>
            </w:r>
          </w:p>
        </w:tc>
      </w:tr>
      <w:tr w:rsidR="00C0112C" w14:paraId="7E900A37" w14:textId="77777777">
        <w:trPr>
          <w:trHeight w:hRule="exact" w:val="545"/>
        </w:trPr>
        <w:tc>
          <w:tcPr>
            <w:tcW w:w="3207" w:type="dxa"/>
            <w:tcBorders>
              <w:top w:val="single" w:sz="2" w:space="0" w:color="000000"/>
              <w:bottom w:val="single" w:sz="2" w:space="0" w:color="000000"/>
              <w:right w:val="single" w:sz="2" w:space="0" w:color="000000"/>
            </w:tcBorders>
          </w:tcPr>
          <w:p w14:paraId="7E900A34" w14:textId="77777777" w:rsidR="00C0112C" w:rsidRDefault="00CD3D10">
            <w:pPr>
              <w:pStyle w:val="TableParagraph"/>
              <w:spacing w:before="123" w:line="176" w:lineRule="exact"/>
              <w:ind w:left="264" w:right="81" w:hanging="165"/>
              <w:rPr>
                <w:sz w:val="16"/>
              </w:rPr>
            </w:pPr>
            <w:r>
              <w:rPr>
                <w:w w:val="95"/>
                <w:sz w:val="16"/>
              </w:rPr>
              <w:t>Sécurité</w:t>
            </w:r>
            <w:r>
              <w:rPr>
                <w:spacing w:val="-19"/>
                <w:w w:val="95"/>
                <w:sz w:val="16"/>
              </w:rPr>
              <w:t xml:space="preserve"> </w:t>
            </w:r>
            <w:r>
              <w:rPr>
                <w:w w:val="95"/>
                <w:sz w:val="16"/>
              </w:rPr>
              <w:t>sociale</w:t>
            </w:r>
            <w:r>
              <w:rPr>
                <w:spacing w:val="-27"/>
                <w:w w:val="95"/>
                <w:sz w:val="16"/>
              </w:rPr>
              <w:t xml:space="preserve"> </w:t>
            </w:r>
            <w:r>
              <w:rPr>
                <w:w w:val="95"/>
                <w:sz w:val="16"/>
              </w:rPr>
              <w:t>:</w:t>
            </w:r>
            <w:r>
              <w:rPr>
                <w:spacing w:val="-19"/>
                <w:w w:val="95"/>
                <w:sz w:val="16"/>
              </w:rPr>
              <w:t xml:space="preserve"> </w:t>
            </w:r>
            <w:r>
              <w:rPr>
                <w:w w:val="95"/>
                <w:sz w:val="16"/>
              </w:rPr>
              <w:t>branche</w:t>
            </w:r>
            <w:r>
              <w:rPr>
                <w:spacing w:val="-19"/>
                <w:w w:val="95"/>
                <w:sz w:val="16"/>
              </w:rPr>
              <w:t xml:space="preserve"> </w:t>
            </w:r>
            <w:r>
              <w:rPr>
                <w:w w:val="95"/>
                <w:sz w:val="16"/>
              </w:rPr>
              <w:t>famille</w:t>
            </w:r>
            <w:r>
              <w:rPr>
                <w:spacing w:val="-19"/>
                <w:w w:val="95"/>
                <w:sz w:val="16"/>
              </w:rPr>
              <w:t xml:space="preserve"> </w:t>
            </w:r>
            <w:r>
              <w:rPr>
                <w:w w:val="95"/>
                <w:sz w:val="16"/>
              </w:rPr>
              <w:t>Prestations</w:t>
            </w:r>
            <w:r>
              <w:rPr>
                <w:spacing w:val="-19"/>
                <w:w w:val="95"/>
                <w:sz w:val="16"/>
              </w:rPr>
              <w:t xml:space="preserve"> </w:t>
            </w:r>
            <w:r>
              <w:rPr>
                <w:w w:val="95"/>
                <w:sz w:val="16"/>
              </w:rPr>
              <w:t xml:space="preserve">fami- </w:t>
            </w:r>
            <w:r>
              <w:rPr>
                <w:sz w:val="16"/>
              </w:rPr>
              <w:t>liales</w:t>
            </w:r>
          </w:p>
        </w:tc>
        <w:tc>
          <w:tcPr>
            <w:tcW w:w="6697" w:type="dxa"/>
            <w:tcBorders>
              <w:top w:val="single" w:sz="2" w:space="0" w:color="000000"/>
              <w:left w:val="single" w:sz="2" w:space="0" w:color="000000"/>
              <w:bottom w:val="single" w:sz="2" w:space="0" w:color="000000"/>
            </w:tcBorders>
          </w:tcPr>
          <w:p w14:paraId="7E900A35" w14:textId="77777777" w:rsidR="00C0112C" w:rsidRDefault="00CD3D10">
            <w:pPr>
              <w:pStyle w:val="TableParagraph"/>
              <w:spacing w:before="111" w:line="186" w:lineRule="exact"/>
              <w:ind w:left="100"/>
              <w:rPr>
                <w:sz w:val="16"/>
              </w:rPr>
            </w:pPr>
            <w:r>
              <w:rPr>
                <w:w w:val="95"/>
                <w:sz w:val="16"/>
              </w:rPr>
              <w:t>Préciser l’organisme qui délivre les prestations familiales</w:t>
            </w:r>
          </w:p>
          <w:p w14:paraId="7E900A36" w14:textId="77777777" w:rsidR="00C0112C" w:rsidRDefault="00CD3D10">
            <w:pPr>
              <w:pStyle w:val="TableParagraph"/>
              <w:spacing w:line="186" w:lineRule="exact"/>
              <w:ind w:left="100"/>
              <w:rPr>
                <w:sz w:val="16"/>
              </w:rPr>
            </w:pPr>
            <w:r>
              <w:rPr>
                <w:w w:val="90"/>
                <w:sz w:val="16"/>
              </w:rPr>
              <w:t>Rechercher les différentes prestations familiales et préciser leurs  objectifs</w:t>
            </w:r>
          </w:p>
        </w:tc>
      </w:tr>
      <w:tr w:rsidR="00C0112C" w14:paraId="7E900A39" w14:textId="77777777">
        <w:trPr>
          <w:trHeight w:hRule="exact" w:val="370"/>
        </w:trPr>
        <w:tc>
          <w:tcPr>
            <w:tcW w:w="9904" w:type="dxa"/>
            <w:gridSpan w:val="2"/>
            <w:tcBorders>
              <w:top w:val="single" w:sz="2" w:space="0" w:color="000000"/>
              <w:bottom w:val="single" w:sz="2" w:space="0" w:color="000000"/>
            </w:tcBorders>
          </w:tcPr>
          <w:p w14:paraId="7E900A38"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Le maintien à domicile</w:t>
            </w:r>
          </w:p>
        </w:tc>
      </w:tr>
      <w:tr w:rsidR="00C0112C" w14:paraId="7E900A3E" w14:textId="77777777">
        <w:trPr>
          <w:trHeight w:hRule="exact" w:val="1050"/>
        </w:trPr>
        <w:tc>
          <w:tcPr>
            <w:tcW w:w="3207" w:type="dxa"/>
            <w:tcBorders>
              <w:top w:val="single" w:sz="2" w:space="0" w:color="000000"/>
              <w:bottom w:val="single" w:sz="2" w:space="0" w:color="000000"/>
              <w:right w:val="single" w:sz="2" w:space="0" w:color="000000"/>
            </w:tcBorders>
          </w:tcPr>
          <w:p w14:paraId="7E900A3A" w14:textId="77777777" w:rsidR="00C0112C" w:rsidRDefault="00CD3D10">
            <w:pPr>
              <w:pStyle w:val="TableParagraph"/>
              <w:spacing w:before="111"/>
              <w:rPr>
                <w:sz w:val="16"/>
              </w:rPr>
            </w:pPr>
            <w:r>
              <w:rPr>
                <w:w w:val="90"/>
                <w:sz w:val="16"/>
              </w:rPr>
              <w:t>Principales aides permettant le maintien à domicile</w:t>
            </w:r>
          </w:p>
        </w:tc>
        <w:tc>
          <w:tcPr>
            <w:tcW w:w="6697" w:type="dxa"/>
            <w:tcBorders>
              <w:top w:val="single" w:sz="2" w:space="0" w:color="000000"/>
              <w:left w:val="single" w:sz="2" w:space="0" w:color="000000"/>
              <w:bottom w:val="single" w:sz="2" w:space="0" w:color="000000"/>
            </w:tcBorders>
          </w:tcPr>
          <w:p w14:paraId="7E900A3B" w14:textId="77777777" w:rsidR="00C0112C" w:rsidRDefault="00CD3D10">
            <w:pPr>
              <w:pStyle w:val="TableParagraph"/>
              <w:spacing w:before="133" w:line="164" w:lineRule="exact"/>
              <w:ind w:left="264" w:right="86" w:hanging="165"/>
              <w:rPr>
                <w:sz w:val="16"/>
              </w:rPr>
            </w:pPr>
            <w:r>
              <w:rPr>
                <w:w w:val="95"/>
                <w:sz w:val="16"/>
              </w:rPr>
              <w:t>A</w:t>
            </w:r>
            <w:r>
              <w:rPr>
                <w:spacing w:val="-19"/>
                <w:w w:val="95"/>
                <w:sz w:val="16"/>
              </w:rPr>
              <w:t xml:space="preserve"> </w:t>
            </w:r>
            <w:r>
              <w:rPr>
                <w:w w:val="95"/>
                <w:sz w:val="16"/>
              </w:rPr>
              <w:t>partir</w:t>
            </w:r>
            <w:r>
              <w:rPr>
                <w:spacing w:val="-19"/>
                <w:w w:val="95"/>
                <w:sz w:val="16"/>
              </w:rPr>
              <w:t xml:space="preserve"> </w:t>
            </w:r>
            <w:r>
              <w:rPr>
                <w:w w:val="95"/>
                <w:sz w:val="16"/>
              </w:rPr>
              <w:t>de</w:t>
            </w:r>
            <w:r>
              <w:rPr>
                <w:spacing w:val="-19"/>
                <w:w w:val="95"/>
                <w:sz w:val="16"/>
              </w:rPr>
              <w:t xml:space="preserve"> </w:t>
            </w:r>
            <w:r>
              <w:rPr>
                <w:w w:val="95"/>
                <w:sz w:val="16"/>
              </w:rPr>
              <w:t>situations</w:t>
            </w:r>
            <w:r>
              <w:rPr>
                <w:spacing w:val="-20"/>
                <w:w w:val="95"/>
                <w:sz w:val="16"/>
              </w:rPr>
              <w:t xml:space="preserve"> </w:t>
            </w:r>
            <w:r>
              <w:rPr>
                <w:w w:val="95"/>
                <w:sz w:val="16"/>
              </w:rPr>
              <w:t>données,</w:t>
            </w:r>
            <w:r>
              <w:rPr>
                <w:spacing w:val="-19"/>
                <w:w w:val="95"/>
                <w:sz w:val="16"/>
              </w:rPr>
              <w:t xml:space="preserve"> </w:t>
            </w:r>
            <w:r>
              <w:rPr>
                <w:w w:val="95"/>
                <w:sz w:val="16"/>
              </w:rPr>
              <w:t>présenter</w:t>
            </w:r>
            <w:r>
              <w:rPr>
                <w:spacing w:val="-20"/>
                <w:w w:val="95"/>
                <w:sz w:val="16"/>
              </w:rPr>
              <w:t xml:space="preserve"> </w:t>
            </w:r>
            <w:r>
              <w:rPr>
                <w:w w:val="95"/>
                <w:sz w:val="16"/>
              </w:rPr>
              <w:t>l’intérêt</w:t>
            </w:r>
            <w:r>
              <w:rPr>
                <w:spacing w:val="-19"/>
                <w:w w:val="95"/>
                <w:sz w:val="16"/>
              </w:rPr>
              <w:t xml:space="preserve"> </w:t>
            </w:r>
            <w:r>
              <w:rPr>
                <w:w w:val="95"/>
                <w:sz w:val="16"/>
              </w:rPr>
              <w:t>et</w:t>
            </w:r>
            <w:r>
              <w:rPr>
                <w:spacing w:val="-19"/>
                <w:w w:val="95"/>
                <w:sz w:val="16"/>
              </w:rPr>
              <w:t xml:space="preserve"> </w:t>
            </w:r>
            <w:r>
              <w:rPr>
                <w:w w:val="95"/>
                <w:sz w:val="16"/>
              </w:rPr>
              <w:t>les</w:t>
            </w:r>
            <w:r>
              <w:rPr>
                <w:spacing w:val="-19"/>
                <w:w w:val="95"/>
                <w:sz w:val="16"/>
              </w:rPr>
              <w:t xml:space="preserve"> </w:t>
            </w:r>
            <w:r>
              <w:rPr>
                <w:w w:val="95"/>
                <w:sz w:val="16"/>
              </w:rPr>
              <w:t>limites</w:t>
            </w:r>
            <w:r>
              <w:rPr>
                <w:spacing w:val="-19"/>
                <w:w w:val="95"/>
                <w:sz w:val="16"/>
              </w:rPr>
              <w:t xml:space="preserve"> </w:t>
            </w:r>
            <w:r>
              <w:rPr>
                <w:w w:val="95"/>
                <w:sz w:val="16"/>
              </w:rPr>
              <w:t>du</w:t>
            </w:r>
            <w:r>
              <w:rPr>
                <w:spacing w:val="-19"/>
                <w:w w:val="95"/>
                <w:sz w:val="16"/>
              </w:rPr>
              <w:t xml:space="preserve"> </w:t>
            </w:r>
            <w:r>
              <w:rPr>
                <w:w w:val="95"/>
                <w:sz w:val="16"/>
              </w:rPr>
              <w:t>maintien</w:t>
            </w:r>
            <w:r>
              <w:rPr>
                <w:spacing w:val="-19"/>
                <w:w w:val="95"/>
                <w:sz w:val="16"/>
              </w:rPr>
              <w:t xml:space="preserve"> </w:t>
            </w:r>
            <w:r>
              <w:rPr>
                <w:w w:val="95"/>
                <w:sz w:val="16"/>
              </w:rPr>
              <w:t>à</w:t>
            </w:r>
            <w:r>
              <w:rPr>
                <w:spacing w:val="-20"/>
                <w:w w:val="95"/>
                <w:sz w:val="16"/>
              </w:rPr>
              <w:t xml:space="preserve"> </w:t>
            </w:r>
            <w:r>
              <w:rPr>
                <w:w w:val="95"/>
                <w:sz w:val="16"/>
              </w:rPr>
              <w:t>domicile</w:t>
            </w:r>
            <w:r>
              <w:rPr>
                <w:spacing w:val="-19"/>
                <w:w w:val="95"/>
                <w:sz w:val="16"/>
              </w:rPr>
              <w:t xml:space="preserve"> </w:t>
            </w:r>
            <w:r>
              <w:rPr>
                <w:w w:val="95"/>
                <w:sz w:val="16"/>
              </w:rPr>
              <w:t>des</w:t>
            </w:r>
            <w:r>
              <w:rPr>
                <w:spacing w:val="-19"/>
                <w:w w:val="95"/>
                <w:sz w:val="16"/>
              </w:rPr>
              <w:t xml:space="preserve"> </w:t>
            </w:r>
            <w:r>
              <w:rPr>
                <w:w w:val="95"/>
                <w:sz w:val="16"/>
              </w:rPr>
              <w:t>personnes</w:t>
            </w:r>
            <w:r>
              <w:rPr>
                <w:spacing w:val="-19"/>
                <w:w w:val="95"/>
                <w:sz w:val="16"/>
              </w:rPr>
              <w:t xml:space="preserve"> </w:t>
            </w:r>
            <w:r>
              <w:rPr>
                <w:w w:val="95"/>
                <w:sz w:val="16"/>
              </w:rPr>
              <w:t>en</w:t>
            </w:r>
            <w:r>
              <w:rPr>
                <w:spacing w:val="-19"/>
                <w:w w:val="95"/>
                <w:sz w:val="16"/>
              </w:rPr>
              <w:t xml:space="preserve"> </w:t>
            </w:r>
            <w:r>
              <w:rPr>
                <w:w w:val="95"/>
                <w:sz w:val="16"/>
              </w:rPr>
              <w:t xml:space="preserve">perte </w:t>
            </w:r>
            <w:r>
              <w:rPr>
                <w:sz w:val="16"/>
              </w:rPr>
              <w:t>d’autonomie</w:t>
            </w:r>
          </w:p>
          <w:p w14:paraId="7E900A3C" w14:textId="77777777" w:rsidR="00C0112C" w:rsidRDefault="00CD3D10">
            <w:pPr>
              <w:pStyle w:val="TableParagraph"/>
              <w:spacing w:before="12" w:line="164" w:lineRule="exact"/>
              <w:ind w:left="264" w:right="401" w:hanging="165"/>
              <w:rPr>
                <w:sz w:val="16"/>
              </w:rPr>
            </w:pPr>
            <w:r>
              <w:rPr>
                <w:w w:val="95"/>
                <w:sz w:val="16"/>
              </w:rPr>
              <w:t>A</w:t>
            </w:r>
            <w:r>
              <w:rPr>
                <w:spacing w:val="-14"/>
                <w:w w:val="95"/>
                <w:sz w:val="16"/>
              </w:rPr>
              <w:t xml:space="preserve"> </w:t>
            </w:r>
            <w:r>
              <w:rPr>
                <w:w w:val="95"/>
                <w:sz w:val="16"/>
              </w:rPr>
              <w:t>partir</w:t>
            </w:r>
            <w:r>
              <w:rPr>
                <w:spacing w:val="-14"/>
                <w:w w:val="95"/>
                <w:sz w:val="16"/>
              </w:rPr>
              <w:t xml:space="preserve"> </w:t>
            </w:r>
            <w:r>
              <w:rPr>
                <w:w w:val="95"/>
                <w:sz w:val="16"/>
              </w:rPr>
              <w:t>de</w:t>
            </w:r>
            <w:r>
              <w:rPr>
                <w:spacing w:val="-14"/>
                <w:w w:val="95"/>
                <w:sz w:val="16"/>
              </w:rPr>
              <w:t xml:space="preserve"> </w:t>
            </w:r>
            <w:r>
              <w:rPr>
                <w:w w:val="95"/>
                <w:sz w:val="16"/>
              </w:rPr>
              <w:t>documents,</w:t>
            </w:r>
            <w:r>
              <w:rPr>
                <w:spacing w:val="-14"/>
                <w:w w:val="95"/>
                <w:sz w:val="16"/>
              </w:rPr>
              <w:t xml:space="preserve"> </w:t>
            </w:r>
            <w:r>
              <w:rPr>
                <w:w w:val="95"/>
                <w:sz w:val="16"/>
              </w:rPr>
              <w:t>décrire</w:t>
            </w:r>
            <w:r>
              <w:rPr>
                <w:spacing w:val="-14"/>
                <w:w w:val="95"/>
                <w:sz w:val="16"/>
              </w:rPr>
              <w:t xml:space="preserve"> </w:t>
            </w:r>
            <w:r>
              <w:rPr>
                <w:w w:val="95"/>
                <w:sz w:val="16"/>
              </w:rPr>
              <w:t>les</w:t>
            </w:r>
            <w:r>
              <w:rPr>
                <w:spacing w:val="-14"/>
                <w:w w:val="95"/>
                <w:sz w:val="16"/>
              </w:rPr>
              <w:t xml:space="preserve"> </w:t>
            </w:r>
            <w:r>
              <w:rPr>
                <w:w w:val="95"/>
                <w:sz w:val="16"/>
              </w:rPr>
              <w:t>principales</w:t>
            </w:r>
            <w:r>
              <w:rPr>
                <w:spacing w:val="-13"/>
                <w:w w:val="95"/>
                <w:sz w:val="16"/>
              </w:rPr>
              <w:t xml:space="preserve"> </w:t>
            </w:r>
            <w:r>
              <w:rPr>
                <w:w w:val="95"/>
                <w:sz w:val="16"/>
              </w:rPr>
              <w:t>aides,</w:t>
            </w:r>
            <w:r>
              <w:rPr>
                <w:spacing w:val="-14"/>
                <w:w w:val="95"/>
                <w:sz w:val="16"/>
              </w:rPr>
              <w:t xml:space="preserve"> </w:t>
            </w:r>
            <w:r>
              <w:rPr>
                <w:w w:val="95"/>
                <w:sz w:val="16"/>
              </w:rPr>
              <w:t>dont</w:t>
            </w:r>
            <w:r>
              <w:rPr>
                <w:spacing w:val="-14"/>
                <w:w w:val="95"/>
                <w:sz w:val="16"/>
              </w:rPr>
              <w:t xml:space="preserve"> </w:t>
            </w:r>
            <w:r>
              <w:rPr>
                <w:w w:val="95"/>
                <w:sz w:val="16"/>
              </w:rPr>
              <w:t>les</w:t>
            </w:r>
            <w:r>
              <w:rPr>
                <w:spacing w:val="-14"/>
                <w:w w:val="95"/>
                <w:sz w:val="16"/>
              </w:rPr>
              <w:t xml:space="preserve"> </w:t>
            </w:r>
            <w:r>
              <w:rPr>
                <w:w w:val="95"/>
                <w:sz w:val="16"/>
              </w:rPr>
              <w:t>aides</w:t>
            </w:r>
            <w:r>
              <w:rPr>
                <w:spacing w:val="-14"/>
                <w:w w:val="95"/>
                <w:sz w:val="16"/>
              </w:rPr>
              <w:t xml:space="preserve"> </w:t>
            </w:r>
            <w:r>
              <w:rPr>
                <w:w w:val="95"/>
                <w:sz w:val="16"/>
              </w:rPr>
              <w:t>financières</w:t>
            </w:r>
            <w:r>
              <w:rPr>
                <w:spacing w:val="-14"/>
                <w:w w:val="95"/>
                <w:sz w:val="16"/>
              </w:rPr>
              <w:t xml:space="preserve"> </w:t>
            </w:r>
            <w:r>
              <w:rPr>
                <w:w w:val="95"/>
                <w:sz w:val="16"/>
              </w:rPr>
              <w:t>permettant</w:t>
            </w:r>
            <w:r>
              <w:rPr>
                <w:spacing w:val="-14"/>
                <w:w w:val="95"/>
                <w:sz w:val="16"/>
              </w:rPr>
              <w:t xml:space="preserve"> </w:t>
            </w:r>
            <w:r>
              <w:rPr>
                <w:w w:val="95"/>
                <w:sz w:val="16"/>
              </w:rPr>
              <w:t>le</w:t>
            </w:r>
            <w:r>
              <w:rPr>
                <w:spacing w:val="-13"/>
                <w:w w:val="95"/>
                <w:sz w:val="16"/>
              </w:rPr>
              <w:t xml:space="preserve"> </w:t>
            </w:r>
            <w:r>
              <w:rPr>
                <w:w w:val="95"/>
                <w:sz w:val="16"/>
              </w:rPr>
              <w:t>maintien</w:t>
            </w:r>
            <w:r>
              <w:rPr>
                <w:spacing w:val="-14"/>
                <w:w w:val="95"/>
                <w:sz w:val="16"/>
              </w:rPr>
              <w:t xml:space="preserve"> </w:t>
            </w:r>
            <w:r>
              <w:rPr>
                <w:w w:val="95"/>
                <w:sz w:val="16"/>
              </w:rPr>
              <w:t xml:space="preserve">à </w:t>
            </w:r>
            <w:r>
              <w:rPr>
                <w:sz w:val="16"/>
              </w:rPr>
              <w:t>domicile</w:t>
            </w:r>
          </w:p>
          <w:p w14:paraId="7E900A3D" w14:textId="77777777" w:rsidR="00C0112C" w:rsidRDefault="00CD3D10">
            <w:pPr>
              <w:pStyle w:val="TableParagraph"/>
              <w:spacing w:line="186" w:lineRule="exact"/>
              <w:ind w:left="100"/>
              <w:rPr>
                <w:sz w:val="16"/>
              </w:rPr>
            </w:pPr>
            <w:r>
              <w:rPr>
                <w:w w:val="95"/>
                <w:sz w:val="16"/>
              </w:rPr>
              <w:t>Définir le chèque emploi service universel et ses conditions d’utilisation</w:t>
            </w:r>
          </w:p>
        </w:tc>
      </w:tr>
    </w:tbl>
    <w:p w14:paraId="7E900A3F" w14:textId="77777777" w:rsidR="00C0112C" w:rsidRDefault="00C0112C">
      <w:pPr>
        <w:spacing w:line="186" w:lineRule="exact"/>
        <w:rPr>
          <w:sz w:val="16"/>
        </w:rPr>
        <w:sectPr w:rsidR="00C0112C">
          <w:pgSz w:w="11910" w:h="16840"/>
          <w:pgMar w:top="600" w:right="880" w:bottom="280" w:left="880" w:header="720" w:footer="720" w:gutter="0"/>
          <w:cols w:space="720"/>
        </w:sectPr>
      </w:pPr>
    </w:p>
    <w:p w14:paraId="7E900A40"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855" behindDoc="1" locked="0" layoutInCell="1" allowOverlap="1" wp14:anchorId="7E9016EF" wp14:editId="7E9016F0">
            <wp:simplePos x="0" y="0"/>
            <wp:positionH relativeFrom="page">
              <wp:posOffset>0</wp:posOffset>
            </wp:positionH>
            <wp:positionV relativeFrom="page">
              <wp:posOffset>1</wp:posOffset>
            </wp:positionV>
            <wp:extent cx="7560005" cy="1069200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A41" w14:textId="77777777" w:rsidR="00C0112C" w:rsidRDefault="00C0112C">
      <w:pPr>
        <w:rPr>
          <w:sz w:val="20"/>
        </w:rPr>
      </w:pPr>
    </w:p>
    <w:p w14:paraId="7E900A42"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7"/>
        <w:gridCol w:w="6697"/>
      </w:tblGrid>
      <w:tr w:rsidR="00C0112C" w14:paraId="7E900A45" w14:textId="77777777">
        <w:trPr>
          <w:trHeight w:hRule="exact" w:val="341"/>
        </w:trPr>
        <w:tc>
          <w:tcPr>
            <w:tcW w:w="3207" w:type="dxa"/>
            <w:tcBorders>
              <w:bottom w:val="single" w:sz="2" w:space="0" w:color="000000"/>
              <w:right w:val="single" w:sz="2" w:space="0" w:color="000000"/>
            </w:tcBorders>
            <w:shd w:val="clear" w:color="auto" w:fill="BDBDBD"/>
          </w:tcPr>
          <w:p w14:paraId="7E900A43" w14:textId="77777777" w:rsidR="00C0112C" w:rsidRDefault="00CD3D10">
            <w:pPr>
              <w:pStyle w:val="TableParagraph"/>
              <w:spacing w:before="103"/>
              <w:ind w:left="1081" w:right="1082"/>
              <w:jc w:val="center"/>
              <w:rPr>
                <w:rFonts w:ascii="Lucida Sans"/>
                <w:b/>
                <w:sz w:val="13"/>
              </w:rPr>
            </w:pPr>
            <w:r>
              <w:rPr>
                <w:rFonts w:ascii="Lucida Sans"/>
                <w:b/>
                <w:sz w:val="13"/>
              </w:rPr>
              <w:t>Connaissances</w:t>
            </w:r>
          </w:p>
        </w:tc>
        <w:tc>
          <w:tcPr>
            <w:tcW w:w="6697" w:type="dxa"/>
            <w:tcBorders>
              <w:left w:val="single" w:sz="2" w:space="0" w:color="000000"/>
              <w:bottom w:val="single" w:sz="2" w:space="0" w:color="000000"/>
            </w:tcBorders>
            <w:shd w:val="clear" w:color="auto" w:fill="BDBDBD"/>
          </w:tcPr>
          <w:p w14:paraId="7E900A44" w14:textId="77777777" w:rsidR="00C0112C" w:rsidRDefault="00CD3D10">
            <w:pPr>
              <w:pStyle w:val="TableParagraph"/>
              <w:spacing w:before="103"/>
              <w:ind w:left="2253" w:right="2253"/>
              <w:jc w:val="center"/>
              <w:rPr>
                <w:rFonts w:ascii="Lucida Sans" w:hAnsi="Lucida Sans"/>
                <w:b/>
                <w:sz w:val="13"/>
              </w:rPr>
            </w:pPr>
            <w:r>
              <w:rPr>
                <w:rFonts w:ascii="Lucida Sans" w:hAnsi="Lucida Sans"/>
                <w:b/>
                <w:w w:val="95"/>
                <w:sz w:val="13"/>
              </w:rPr>
              <w:t>Limites de connaissances exigées</w:t>
            </w:r>
          </w:p>
        </w:tc>
      </w:tr>
      <w:tr w:rsidR="00C0112C" w14:paraId="7E900A4C" w14:textId="77777777">
        <w:trPr>
          <w:trHeight w:hRule="exact" w:val="1235"/>
        </w:trPr>
        <w:tc>
          <w:tcPr>
            <w:tcW w:w="3207" w:type="dxa"/>
            <w:tcBorders>
              <w:top w:val="single" w:sz="2" w:space="0" w:color="000000"/>
              <w:bottom w:val="single" w:sz="2" w:space="0" w:color="000000"/>
              <w:right w:val="single" w:sz="2" w:space="0" w:color="000000"/>
            </w:tcBorders>
          </w:tcPr>
          <w:p w14:paraId="7E900A46" w14:textId="77777777" w:rsidR="00C0112C" w:rsidRDefault="00CD3D10">
            <w:pPr>
              <w:pStyle w:val="TableParagraph"/>
              <w:spacing w:before="137" w:line="164" w:lineRule="exact"/>
              <w:ind w:left="264" w:right="424" w:hanging="165"/>
              <w:rPr>
                <w:sz w:val="16"/>
              </w:rPr>
            </w:pPr>
            <w:r>
              <w:rPr>
                <w:w w:val="95"/>
                <w:sz w:val="16"/>
              </w:rPr>
              <w:t>Principaux</w:t>
            </w:r>
            <w:r>
              <w:rPr>
                <w:spacing w:val="-20"/>
                <w:w w:val="95"/>
                <w:sz w:val="16"/>
              </w:rPr>
              <w:t xml:space="preserve"> </w:t>
            </w:r>
            <w:r>
              <w:rPr>
                <w:w w:val="95"/>
                <w:sz w:val="16"/>
              </w:rPr>
              <w:t>services</w:t>
            </w:r>
            <w:r>
              <w:rPr>
                <w:spacing w:val="-20"/>
                <w:w w:val="95"/>
                <w:sz w:val="16"/>
              </w:rPr>
              <w:t xml:space="preserve"> </w:t>
            </w:r>
            <w:r>
              <w:rPr>
                <w:w w:val="95"/>
                <w:sz w:val="16"/>
              </w:rPr>
              <w:t>permettant</w:t>
            </w:r>
            <w:r>
              <w:rPr>
                <w:spacing w:val="-20"/>
                <w:w w:val="95"/>
                <w:sz w:val="16"/>
              </w:rPr>
              <w:t xml:space="preserve"> </w:t>
            </w:r>
            <w:r>
              <w:rPr>
                <w:w w:val="95"/>
                <w:sz w:val="16"/>
              </w:rPr>
              <w:t>le</w:t>
            </w:r>
            <w:r>
              <w:rPr>
                <w:spacing w:val="-19"/>
                <w:w w:val="95"/>
                <w:sz w:val="16"/>
              </w:rPr>
              <w:t xml:space="preserve"> </w:t>
            </w:r>
            <w:r>
              <w:rPr>
                <w:w w:val="95"/>
                <w:sz w:val="16"/>
              </w:rPr>
              <w:t>maintien</w:t>
            </w:r>
            <w:r>
              <w:rPr>
                <w:spacing w:val="-20"/>
                <w:w w:val="95"/>
                <w:sz w:val="16"/>
              </w:rPr>
              <w:t xml:space="preserve"> </w:t>
            </w:r>
            <w:r>
              <w:rPr>
                <w:w w:val="95"/>
                <w:sz w:val="16"/>
              </w:rPr>
              <w:t xml:space="preserve">à </w:t>
            </w:r>
            <w:r>
              <w:rPr>
                <w:w w:val="90"/>
                <w:sz w:val="16"/>
              </w:rPr>
              <w:t>domicile</w:t>
            </w:r>
            <w:r>
              <w:rPr>
                <w:spacing w:val="-9"/>
                <w:w w:val="90"/>
                <w:sz w:val="16"/>
              </w:rPr>
              <w:t xml:space="preserve"> </w:t>
            </w:r>
            <w:r>
              <w:rPr>
                <w:w w:val="90"/>
                <w:sz w:val="16"/>
              </w:rPr>
              <w:t>:</w:t>
            </w:r>
          </w:p>
          <w:p w14:paraId="7E900A47" w14:textId="77777777" w:rsidR="00C0112C" w:rsidRDefault="00CD3D10">
            <w:pPr>
              <w:pStyle w:val="TableParagraph"/>
              <w:numPr>
                <w:ilvl w:val="0"/>
                <w:numId w:val="102"/>
              </w:numPr>
              <w:tabs>
                <w:tab w:val="left" w:pos="225"/>
              </w:tabs>
              <w:spacing w:before="22" w:line="164" w:lineRule="exact"/>
              <w:ind w:right="156" w:hanging="124"/>
              <w:rPr>
                <w:sz w:val="16"/>
              </w:rPr>
            </w:pPr>
            <w:r>
              <w:rPr>
                <w:w w:val="95"/>
                <w:sz w:val="16"/>
              </w:rPr>
              <w:t>services</w:t>
            </w:r>
            <w:r>
              <w:rPr>
                <w:spacing w:val="-8"/>
                <w:w w:val="95"/>
                <w:sz w:val="16"/>
              </w:rPr>
              <w:t xml:space="preserve"> </w:t>
            </w:r>
            <w:r>
              <w:rPr>
                <w:w w:val="95"/>
                <w:sz w:val="16"/>
              </w:rPr>
              <w:t>de</w:t>
            </w:r>
            <w:r>
              <w:rPr>
                <w:spacing w:val="-8"/>
                <w:w w:val="95"/>
                <w:sz w:val="16"/>
              </w:rPr>
              <w:t xml:space="preserve"> </w:t>
            </w:r>
            <w:r>
              <w:rPr>
                <w:w w:val="95"/>
                <w:sz w:val="16"/>
              </w:rPr>
              <w:t>soins</w:t>
            </w:r>
            <w:r>
              <w:rPr>
                <w:spacing w:val="-9"/>
                <w:w w:val="95"/>
                <w:sz w:val="16"/>
              </w:rPr>
              <w:t xml:space="preserve"> </w:t>
            </w:r>
            <w:r>
              <w:rPr>
                <w:w w:val="95"/>
                <w:sz w:val="16"/>
              </w:rPr>
              <w:t>infirmiers</w:t>
            </w:r>
            <w:r>
              <w:rPr>
                <w:spacing w:val="-8"/>
                <w:w w:val="95"/>
                <w:sz w:val="16"/>
              </w:rPr>
              <w:t xml:space="preserve"> </w:t>
            </w:r>
            <w:r>
              <w:rPr>
                <w:w w:val="95"/>
                <w:sz w:val="16"/>
              </w:rPr>
              <w:t>à</w:t>
            </w:r>
            <w:r>
              <w:rPr>
                <w:spacing w:val="-8"/>
                <w:w w:val="95"/>
                <w:sz w:val="16"/>
              </w:rPr>
              <w:t xml:space="preserve"> </w:t>
            </w:r>
            <w:r>
              <w:rPr>
                <w:w w:val="95"/>
                <w:sz w:val="16"/>
              </w:rPr>
              <w:t>domicile</w:t>
            </w:r>
            <w:r>
              <w:rPr>
                <w:spacing w:val="-8"/>
                <w:w w:val="95"/>
                <w:sz w:val="16"/>
              </w:rPr>
              <w:t xml:space="preserve"> </w:t>
            </w:r>
            <w:r>
              <w:rPr>
                <w:w w:val="95"/>
                <w:sz w:val="16"/>
              </w:rPr>
              <w:t>–</w:t>
            </w:r>
            <w:r>
              <w:rPr>
                <w:spacing w:val="-9"/>
                <w:w w:val="95"/>
                <w:sz w:val="16"/>
              </w:rPr>
              <w:t xml:space="preserve"> </w:t>
            </w:r>
            <w:r>
              <w:rPr>
                <w:w w:val="95"/>
                <w:sz w:val="16"/>
              </w:rPr>
              <w:t>Hospi- talisation</w:t>
            </w:r>
            <w:r>
              <w:rPr>
                <w:spacing w:val="-19"/>
                <w:w w:val="95"/>
                <w:sz w:val="16"/>
              </w:rPr>
              <w:t xml:space="preserve"> </w:t>
            </w:r>
            <w:r>
              <w:rPr>
                <w:w w:val="95"/>
                <w:sz w:val="16"/>
              </w:rPr>
              <w:t>à</w:t>
            </w:r>
            <w:r>
              <w:rPr>
                <w:spacing w:val="-18"/>
                <w:w w:val="95"/>
                <w:sz w:val="16"/>
              </w:rPr>
              <w:t xml:space="preserve"> </w:t>
            </w:r>
            <w:r>
              <w:rPr>
                <w:w w:val="95"/>
                <w:sz w:val="16"/>
              </w:rPr>
              <w:t>domicile</w:t>
            </w:r>
            <w:r>
              <w:rPr>
                <w:spacing w:val="-27"/>
                <w:w w:val="95"/>
                <w:sz w:val="16"/>
              </w:rPr>
              <w:t xml:space="preserve"> </w:t>
            </w:r>
            <w:r>
              <w:rPr>
                <w:w w:val="95"/>
                <w:sz w:val="16"/>
              </w:rPr>
              <w:t>;</w:t>
            </w:r>
          </w:p>
          <w:p w14:paraId="7E900A48" w14:textId="77777777" w:rsidR="00C0112C" w:rsidRDefault="00CD3D10">
            <w:pPr>
              <w:pStyle w:val="TableParagraph"/>
              <w:numPr>
                <w:ilvl w:val="0"/>
                <w:numId w:val="102"/>
              </w:numPr>
              <w:tabs>
                <w:tab w:val="left" w:pos="225"/>
              </w:tabs>
              <w:spacing w:before="11" w:line="164" w:lineRule="exact"/>
              <w:ind w:right="98" w:hanging="124"/>
              <w:rPr>
                <w:sz w:val="16"/>
              </w:rPr>
            </w:pPr>
            <w:r>
              <w:rPr>
                <w:w w:val="90"/>
                <w:sz w:val="16"/>
              </w:rPr>
              <w:t>services d’aide et d’accompagnement à domicile (SAAD)et leur</w:t>
            </w:r>
            <w:r>
              <w:rPr>
                <w:spacing w:val="25"/>
                <w:w w:val="90"/>
                <w:sz w:val="16"/>
              </w:rPr>
              <w:t xml:space="preserve"> </w:t>
            </w:r>
            <w:r>
              <w:rPr>
                <w:w w:val="90"/>
                <w:sz w:val="16"/>
              </w:rPr>
              <w:t>financement.</w:t>
            </w:r>
          </w:p>
        </w:tc>
        <w:tc>
          <w:tcPr>
            <w:tcW w:w="6697" w:type="dxa"/>
            <w:tcBorders>
              <w:top w:val="single" w:sz="2" w:space="0" w:color="000000"/>
              <w:left w:val="single" w:sz="2" w:space="0" w:color="000000"/>
              <w:bottom w:val="single" w:sz="2" w:space="0" w:color="000000"/>
            </w:tcBorders>
          </w:tcPr>
          <w:p w14:paraId="7E900A49" w14:textId="77777777" w:rsidR="00C0112C" w:rsidRDefault="00CD3D10">
            <w:pPr>
              <w:pStyle w:val="TableParagraph"/>
              <w:spacing w:before="123" w:line="182" w:lineRule="exact"/>
              <w:ind w:left="264" w:right="636" w:hanging="165"/>
              <w:rPr>
                <w:sz w:val="16"/>
              </w:rPr>
            </w:pPr>
            <w:r>
              <w:rPr>
                <w:w w:val="95"/>
                <w:sz w:val="16"/>
              </w:rPr>
              <w:t>Caractériser</w:t>
            </w:r>
            <w:r>
              <w:rPr>
                <w:spacing w:val="-20"/>
                <w:w w:val="95"/>
                <w:sz w:val="16"/>
              </w:rPr>
              <w:t xml:space="preserve"> </w:t>
            </w:r>
            <w:r>
              <w:rPr>
                <w:w w:val="95"/>
                <w:sz w:val="16"/>
              </w:rPr>
              <w:t>les</w:t>
            </w:r>
            <w:r>
              <w:rPr>
                <w:spacing w:val="-20"/>
                <w:w w:val="95"/>
                <w:sz w:val="16"/>
              </w:rPr>
              <w:t xml:space="preserve"> </w:t>
            </w:r>
            <w:r>
              <w:rPr>
                <w:w w:val="95"/>
                <w:sz w:val="16"/>
              </w:rPr>
              <w:t>structures</w:t>
            </w:r>
            <w:r>
              <w:rPr>
                <w:spacing w:val="-20"/>
                <w:w w:val="95"/>
                <w:sz w:val="16"/>
              </w:rPr>
              <w:t xml:space="preserve"> </w:t>
            </w:r>
            <w:r>
              <w:rPr>
                <w:w w:val="95"/>
                <w:sz w:val="16"/>
              </w:rPr>
              <w:t>dispensant</w:t>
            </w:r>
            <w:r>
              <w:rPr>
                <w:spacing w:val="-20"/>
                <w:w w:val="95"/>
                <w:sz w:val="16"/>
              </w:rPr>
              <w:t xml:space="preserve"> </w:t>
            </w:r>
            <w:r>
              <w:rPr>
                <w:w w:val="95"/>
                <w:sz w:val="16"/>
              </w:rPr>
              <w:t>une</w:t>
            </w:r>
            <w:r>
              <w:rPr>
                <w:spacing w:val="-20"/>
                <w:w w:val="95"/>
                <w:sz w:val="16"/>
              </w:rPr>
              <w:t xml:space="preserve"> </w:t>
            </w:r>
            <w:r>
              <w:rPr>
                <w:w w:val="95"/>
                <w:sz w:val="16"/>
              </w:rPr>
              <w:t>aide</w:t>
            </w:r>
            <w:r>
              <w:rPr>
                <w:spacing w:val="-20"/>
                <w:w w:val="95"/>
                <w:sz w:val="16"/>
              </w:rPr>
              <w:t xml:space="preserve"> </w:t>
            </w:r>
            <w:r>
              <w:rPr>
                <w:w w:val="95"/>
                <w:sz w:val="16"/>
              </w:rPr>
              <w:t>médicale</w:t>
            </w:r>
            <w:r>
              <w:rPr>
                <w:spacing w:val="-20"/>
                <w:w w:val="95"/>
                <w:sz w:val="16"/>
              </w:rPr>
              <w:t xml:space="preserve"> </w:t>
            </w:r>
            <w:r>
              <w:rPr>
                <w:w w:val="95"/>
                <w:sz w:val="16"/>
              </w:rPr>
              <w:t>:</w:t>
            </w:r>
            <w:r>
              <w:rPr>
                <w:spacing w:val="-20"/>
                <w:w w:val="95"/>
                <w:sz w:val="16"/>
              </w:rPr>
              <w:t xml:space="preserve"> </w:t>
            </w:r>
            <w:r>
              <w:rPr>
                <w:w w:val="95"/>
                <w:sz w:val="16"/>
              </w:rPr>
              <w:t>mission,</w:t>
            </w:r>
            <w:r>
              <w:rPr>
                <w:spacing w:val="-20"/>
                <w:w w:val="95"/>
                <w:sz w:val="16"/>
              </w:rPr>
              <w:t xml:space="preserve"> </w:t>
            </w:r>
            <w:r>
              <w:rPr>
                <w:w w:val="95"/>
                <w:sz w:val="16"/>
              </w:rPr>
              <w:t>bénéficiaires,</w:t>
            </w:r>
            <w:r>
              <w:rPr>
                <w:spacing w:val="-21"/>
                <w:w w:val="95"/>
                <w:sz w:val="16"/>
              </w:rPr>
              <w:t xml:space="preserve"> </w:t>
            </w:r>
            <w:r>
              <w:rPr>
                <w:w w:val="95"/>
                <w:sz w:val="16"/>
              </w:rPr>
              <w:t>fonctionnement</w:t>
            </w:r>
            <w:r>
              <w:rPr>
                <w:spacing w:val="-20"/>
                <w:w w:val="95"/>
                <w:sz w:val="16"/>
              </w:rPr>
              <w:t xml:space="preserve"> </w:t>
            </w:r>
            <w:r>
              <w:rPr>
                <w:w w:val="95"/>
                <w:sz w:val="16"/>
              </w:rPr>
              <w:t xml:space="preserve">et </w:t>
            </w:r>
            <w:r>
              <w:rPr>
                <w:sz w:val="16"/>
              </w:rPr>
              <w:t>financement</w:t>
            </w:r>
          </w:p>
          <w:p w14:paraId="7E900A4A" w14:textId="77777777" w:rsidR="00C0112C" w:rsidRDefault="00CD3D10">
            <w:pPr>
              <w:pStyle w:val="TableParagraph"/>
              <w:spacing w:before="15" w:line="249" w:lineRule="auto"/>
              <w:ind w:left="100" w:right="1739"/>
              <w:rPr>
                <w:sz w:val="16"/>
              </w:rPr>
            </w:pPr>
            <w:r>
              <w:rPr>
                <w:w w:val="95"/>
                <w:sz w:val="16"/>
              </w:rPr>
              <w:t>Identifier</w:t>
            </w:r>
            <w:r>
              <w:rPr>
                <w:spacing w:val="-18"/>
                <w:w w:val="95"/>
                <w:sz w:val="16"/>
              </w:rPr>
              <w:t xml:space="preserve"> </w:t>
            </w:r>
            <w:r>
              <w:rPr>
                <w:w w:val="95"/>
                <w:sz w:val="16"/>
              </w:rPr>
              <w:t>les</w:t>
            </w:r>
            <w:r>
              <w:rPr>
                <w:spacing w:val="-18"/>
                <w:w w:val="95"/>
                <w:sz w:val="16"/>
              </w:rPr>
              <w:t xml:space="preserve"> </w:t>
            </w:r>
            <w:r>
              <w:rPr>
                <w:w w:val="95"/>
                <w:sz w:val="16"/>
              </w:rPr>
              <w:t>professionnels</w:t>
            </w:r>
            <w:r>
              <w:rPr>
                <w:spacing w:val="-19"/>
                <w:w w:val="95"/>
                <w:sz w:val="16"/>
              </w:rPr>
              <w:t xml:space="preserve"> </w:t>
            </w:r>
            <w:r>
              <w:rPr>
                <w:w w:val="95"/>
                <w:sz w:val="16"/>
              </w:rPr>
              <w:t>d’un</w:t>
            </w:r>
            <w:r>
              <w:rPr>
                <w:spacing w:val="-18"/>
                <w:w w:val="95"/>
                <w:sz w:val="16"/>
              </w:rPr>
              <w:t xml:space="preserve"> </w:t>
            </w:r>
            <w:r>
              <w:rPr>
                <w:w w:val="95"/>
                <w:sz w:val="16"/>
              </w:rPr>
              <w:t>service</w:t>
            </w:r>
            <w:r>
              <w:rPr>
                <w:spacing w:val="-18"/>
                <w:w w:val="95"/>
                <w:sz w:val="16"/>
              </w:rPr>
              <w:t xml:space="preserve"> </w:t>
            </w:r>
            <w:r>
              <w:rPr>
                <w:w w:val="95"/>
                <w:sz w:val="16"/>
              </w:rPr>
              <w:t>d’aide</w:t>
            </w:r>
            <w:r>
              <w:rPr>
                <w:spacing w:val="-19"/>
                <w:w w:val="95"/>
                <w:sz w:val="16"/>
              </w:rPr>
              <w:t xml:space="preserve"> </w:t>
            </w:r>
            <w:r>
              <w:rPr>
                <w:w w:val="95"/>
                <w:sz w:val="16"/>
              </w:rPr>
              <w:t>et</w:t>
            </w:r>
            <w:r>
              <w:rPr>
                <w:spacing w:val="-18"/>
                <w:w w:val="95"/>
                <w:sz w:val="16"/>
              </w:rPr>
              <w:t xml:space="preserve"> </w:t>
            </w:r>
            <w:r>
              <w:rPr>
                <w:w w:val="95"/>
                <w:sz w:val="16"/>
              </w:rPr>
              <w:t>d’accompagnement</w:t>
            </w:r>
            <w:r>
              <w:rPr>
                <w:spacing w:val="-19"/>
                <w:w w:val="95"/>
                <w:sz w:val="16"/>
              </w:rPr>
              <w:t xml:space="preserve"> </w:t>
            </w:r>
            <w:r>
              <w:rPr>
                <w:w w:val="95"/>
                <w:sz w:val="16"/>
              </w:rPr>
              <w:t>à</w:t>
            </w:r>
            <w:r>
              <w:rPr>
                <w:spacing w:val="-18"/>
                <w:w w:val="95"/>
                <w:sz w:val="16"/>
              </w:rPr>
              <w:t xml:space="preserve"> </w:t>
            </w:r>
            <w:r>
              <w:rPr>
                <w:w w:val="95"/>
                <w:sz w:val="16"/>
              </w:rPr>
              <w:t xml:space="preserve">domicile </w:t>
            </w:r>
            <w:r>
              <w:rPr>
                <w:w w:val="90"/>
                <w:sz w:val="16"/>
              </w:rPr>
              <w:t>Différencier service prestataire et service</w:t>
            </w:r>
            <w:r>
              <w:rPr>
                <w:spacing w:val="22"/>
                <w:w w:val="90"/>
                <w:sz w:val="16"/>
              </w:rPr>
              <w:t xml:space="preserve"> </w:t>
            </w:r>
            <w:r>
              <w:rPr>
                <w:w w:val="90"/>
                <w:sz w:val="16"/>
              </w:rPr>
              <w:t>mandataire</w:t>
            </w:r>
          </w:p>
          <w:p w14:paraId="7E900A4B" w14:textId="77777777" w:rsidR="00C0112C" w:rsidRDefault="00CD3D10">
            <w:pPr>
              <w:pStyle w:val="TableParagraph"/>
              <w:ind w:left="100"/>
              <w:rPr>
                <w:sz w:val="16"/>
              </w:rPr>
            </w:pPr>
            <w:r>
              <w:rPr>
                <w:w w:val="95"/>
                <w:sz w:val="16"/>
              </w:rPr>
              <w:t>Définir la notion d’agrément de ces différents services et en préciser l’objectif</w:t>
            </w:r>
          </w:p>
        </w:tc>
      </w:tr>
      <w:tr w:rsidR="00C0112C" w14:paraId="7E900A50" w14:textId="77777777">
        <w:trPr>
          <w:trHeight w:hRule="exact" w:val="555"/>
        </w:trPr>
        <w:tc>
          <w:tcPr>
            <w:tcW w:w="3207" w:type="dxa"/>
            <w:tcBorders>
              <w:top w:val="single" w:sz="2" w:space="0" w:color="000000"/>
              <w:bottom w:val="single" w:sz="2" w:space="0" w:color="000000"/>
              <w:right w:val="single" w:sz="2" w:space="0" w:color="000000"/>
            </w:tcBorders>
          </w:tcPr>
          <w:p w14:paraId="7E900A4D" w14:textId="77777777" w:rsidR="00C0112C" w:rsidRDefault="00CD3D10">
            <w:pPr>
              <w:pStyle w:val="TableParagraph"/>
              <w:spacing w:before="116"/>
              <w:rPr>
                <w:sz w:val="16"/>
              </w:rPr>
            </w:pPr>
            <w:r>
              <w:rPr>
                <w:w w:val="90"/>
                <w:sz w:val="16"/>
              </w:rPr>
              <w:t>Aidants familiaux</w:t>
            </w:r>
          </w:p>
        </w:tc>
        <w:tc>
          <w:tcPr>
            <w:tcW w:w="6697" w:type="dxa"/>
            <w:tcBorders>
              <w:top w:val="single" w:sz="2" w:space="0" w:color="000000"/>
              <w:left w:val="single" w:sz="2" w:space="0" w:color="000000"/>
              <w:bottom w:val="single" w:sz="2" w:space="0" w:color="000000"/>
            </w:tcBorders>
          </w:tcPr>
          <w:p w14:paraId="7E900A4E" w14:textId="77777777" w:rsidR="00C0112C" w:rsidRDefault="00CD3D10">
            <w:pPr>
              <w:pStyle w:val="TableParagraph"/>
              <w:spacing w:before="116" w:line="186" w:lineRule="exact"/>
              <w:ind w:left="100"/>
              <w:rPr>
                <w:sz w:val="16"/>
              </w:rPr>
            </w:pPr>
            <w:r>
              <w:rPr>
                <w:w w:val="95"/>
                <w:sz w:val="16"/>
              </w:rPr>
              <w:t>Présenter les structures offrant un répit aux aidants familiaux</w:t>
            </w:r>
          </w:p>
          <w:p w14:paraId="7E900A4F" w14:textId="77777777" w:rsidR="00C0112C" w:rsidRDefault="00CD3D10">
            <w:pPr>
              <w:pStyle w:val="TableParagraph"/>
              <w:spacing w:line="186" w:lineRule="exact"/>
              <w:ind w:left="100"/>
              <w:rPr>
                <w:sz w:val="16"/>
              </w:rPr>
            </w:pPr>
            <w:r>
              <w:rPr>
                <w:w w:val="95"/>
                <w:sz w:val="16"/>
              </w:rPr>
              <w:t>Indiquer</w:t>
            </w:r>
            <w:r>
              <w:rPr>
                <w:spacing w:val="-14"/>
                <w:w w:val="95"/>
                <w:sz w:val="16"/>
              </w:rPr>
              <w:t xml:space="preserve"> </w:t>
            </w:r>
            <w:r>
              <w:rPr>
                <w:w w:val="95"/>
                <w:sz w:val="16"/>
              </w:rPr>
              <w:t>les</w:t>
            </w:r>
            <w:r>
              <w:rPr>
                <w:spacing w:val="-14"/>
                <w:w w:val="95"/>
                <w:sz w:val="16"/>
              </w:rPr>
              <w:t xml:space="preserve"> </w:t>
            </w:r>
            <w:r>
              <w:rPr>
                <w:w w:val="95"/>
                <w:sz w:val="16"/>
              </w:rPr>
              <w:t>bénéficiaires</w:t>
            </w:r>
            <w:r>
              <w:rPr>
                <w:spacing w:val="-14"/>
                <w:w w:val="95"/>
                <w:sz w:val="16"/>
              </w:rPr>
              <w:t xml:space="preserve"> </w:t>
            </w:r>
            <w:r>
              <w:rPr>
                <w:w w:val="95"/>
                <w:sz w:val="16"/>
              </w:rPr>
              <w:t>et</w:t>
            </w:r>
            <w:r>
              <w:rPr>
                <w:spacing w:val="-14"/>
                <w:w w:val="95"/>
                <w:sz w:val="16"/>
              </w:rPr>
              <w:t xml:space="preserve"> </w:t>
            </w:r>
            <w:r>
              <w:rPr>
                <w:w w:val="95"/>
                <w:sz w:val="16"/>
              </w:rPr>
              <w:t>les</w:t>
            </w:r>
            <w:r>
              <w:rPr>
                <w:spacing w:val="-13"/>
                <w:w w:val="95"/>
                <w:sz w:val="16"/>
              </w:rPr>
              <w:t xml:space="preserve"> </w:t>
            </w:r>
            <w:r>
              <w:rPr>
                <w:w w:val="95"/>
                <w:sz w:val="16"/>
              </w:rPr>
              <w:t>caractéristiques</w:t>
            </w:r>
            <w:r>
              <w:rPr>
                <w:spacing w:val="-14"/>
                <w:w w:val="95"/>
                <w:sz w:val="16"/>
              </w:rPr>
              <w:t xml:space="preserve"> </w:t>
            </w:r>
            <w:r>
              <w:rPr>
                <w:w w:val="95"/>
                <w:sz w:val="16"/>
              </w:rPr>
              <w:t>du</w:t>
            </w:r>
            <w:r>
              <w:rPr>
                <w:spacing w:val="-13"/>
                <w:w w:val="95"/>
                <w:sz w:val="16"/>
              </w:rPr>
              <w:t xml:space="preserve"> </w:t>
            </w:r>
            <w:r>
              <w:rPr>
                <w:w w:val="95"/>
                <w:sz w:val="16"/>
              </w:rPr>
              <w:t>congé</w:t>
            </w:r>
            <w:r>
              <w:rPr>
                <w:spacing w:val="-14"/>
                <w:w w:val="95"/>
                <w:sz w:val="16"/>
              </w:rPr>
              <w:t xml:space="preserve"> </w:t>
            </w:r>
            <w:r>
              <w:rPr>
                <w:w w:val="95"/>
                <w:sz w:val="16"/>
              </w:rPr>
              <w:t>de</w:t>
            </w:r>
            <w:r>
              <w:rPr>
                <w:spacing w:val="-14"/>
                <w:w w:val="95"/>
                <w:sz w:val="16"/>
              </w:rPr>
              <w:t xml:space="preserve"> </w:t>
            </w:r>
            <w:r>
              <w:rPr>
                <w:w w:val="95"/>
                <w:sz w:val="16"/>
              </w:rPr>
              <w:t>proche</w:t>
            </w:r>
            <w:r>
              <w:rPr>
                <w:spacing w:val="-14"/>
                <w:w w:val="95"/>
                <w:sz w:val="16"/>
              </w:rPr>
              <w:t xml:space="preserve"> </w:t>
            </w:r>
            <w:r>
              <w:rPr>
                <w:w w:val="95"/>
                <w:sz w:val="16"/>
              </w:rPr>
              <w:t>aidant,</w:t>
            </w:r>
            <w:r>
              <w:rPr>
                <w:spacing w:val="-14"/>
                <w:w w:val="95"/>
                <w:sz w:val="16"/>
              </w:rPr>
              <w:t xml:space="preserve"> </w:t>
            </w:r>
            <w:r>
              <w:rPr>
                <w:w w:val="95"/>
                <w:sz w:val="16"/>
              </w:rPr>
              <w:t>du</w:t>
            </w:r>
            <w:r>
              <w:rPr>
                <w:spacing w:val="-13"/>
                <w:w w:val="95"/>
                <w:sz w:val="16"/>
              </w:rPr>
              <w:t xml:space="preserve"> </w:t>
            </w:r>
            <w:r>
              <w:rPr>
                <w:w w:val="95"/>
                <w:sz w:val="16"/>
              </w:rPr>
              <w:t>congé</w:t>
            </w:r>
            <w:r>
              <w:rPr>
                <w:spacing w:val="-14"/>
                <w:w w:val="95"/>
                <w:sz w:val="16"/>
              </w:rPr>
              <w:t xml:space="preserve"> </w:t>
            </w:r>
            <w:r>
              <w:rPr>
                <w:w w:val="95"/>
                <w:sz w:val="16"/>
              </w:rPr>
              <w:t>de</w:t>
            </w:r>
            <w:r>
              <w:rPr>
                <w:spacing w:val="-14"/>
                <w:w w:val="95"/>
                <w:sz w:val="16"/>
              </w:rPr>
              <w:t xml:space="preserve"> </w:t>
            </w:r>
            <w:r>
              <w:rPr>
                <w:w w:val="95"/>
                <w:sz w:val="16"/>
              </w:rPr>
              <w:t>solidarité</w:t>
            </w:r>
            <w:r>
              <w:rPr>
                <w:spacing w:val="-14"/>
                <w:w w:val="95"/>
                <w:sz w:val="16"/>
              </w:rPr>
              <w:t xml:space="preserve"> </w:t>
            </w:r>
            <w:r>
              <w:rPr>
                <w:w w:val="95"/>
                <w:sz w:val="16"/>
              </w:rPr>
              <w:t>familiale</w:t>
            </w:r>
          </w:p>
        </w:tc>
      </w:tr>
      <w:tr w:rsidR="00C0112C" w14:paraId="7E900A59" w14:textId="77777777">
        <w:trPr>
          <w:trHeight w:hRule="exact" w:val="1609"/>
        </w:trPr>
        <w:tc>
          <w:tcPr>
            <w:tcW w:w="3207" w:type="dxa"/>
            <w:tcBorders>
              <w:top w:val="single" w:sz="2" w:space="0" w:color="000000"/>
              <w:bottom w:val="single" w:sz="2" w:space="0" w:color="000000"/>
              <w:right w:val="single" w:sz="2" w:space="0" w:color="000000"/>
            </w:tcBorders>
          </w:tcPr>
          <w:p w14:paraId="7E900A51" w14:textId="77777777" w:rsidR="00C0112C" w:rsidRDefault="00CD3D10">
            <w:pPr>
              <w:pStyle w:val="TableParagraph"/>
              <w:spacing w:before="117"/>
              <w:rPr>
                <w:sz w:val="16"/>
              </w:rPr>
            </w:pPr>
            <w:r>
              <w:rPr>
                <w:w w:val="90"/>
                <w:sz w:val="16"/>
              </w:rPr>
              <w:t>Méthodologie de l’intervention à domicile</w:t>
            </w:r>
          </w:p>
        </w:tc>
        <w:tc>
          <w:tcPr>
            <w:tcW w:w="6697" w:type="dxa"/>
            <w:tcBorders>
              <w:top w:val="single" w:sz="2" w:space="0" w:color="000000"/>
              <w:left w:val="single" w:sz="2" w:space="0" w:color="000000"/>
              <w:bottom w:val="single" w:sz="2" w:space="0" w:color="000000"/>
            </w:tcBorders>
          </w:tcPr>
          <w:p w14:paraId="7E900A52" w14:textId="77777777" w:rsidR="00C0112C" w:rsidRDefault="00CD3D10">
            <w:pPr>
              <w:pStyle w:val="TableParagraph"/>
              <w:spacing w:before="138" w:line="164" w:lineRule="exact"/>
              <w:ind w:left="264" w:right="90" w:hanging="165"/>
              <w:rPr>
                <w:sz w:val="16"/>
              </w:rPr>
            </w:pPr>
            <w:r>
              <w:rPr>
                <w:w w:val="95"/>
                <w:sz w:val="16"/>
              </w:rPr>
              <w:t>A</w:t>
            </w:r>
            <w:r>
              <w:rPr>
                <w:spacing w:val="-14"/>
                <w:w w:val="95"/>
                <w:sz w:val="16"/>
              </w:rPr>
              <w:t xml:space="preserve"> </w:t>
            </w:r>
            <w:r>
              <w:rPr>
                <w:w w:val="95"/>
                <w:sz w:val="16"/>
              </w:rPr>
              <w:t>partir</w:t>
            </w:r>
            <w:r>
              <w:rPr>
                <w:spacing w:val="-15"/>
                <w:w w:val="95"/>
                <w:sz w:val="16"/>
              </w:rPr>
              <w:t xml:space="preserve"> </w:t>
            </w:r>
            <w:r>
              <w:rPr>
                <w:w w:val="95"/>
                <w:sz w:val="16"/>
              </w:rPr>
              <w:t>de</w:t>
            </w:r>
            <w:r>
              <w:rPr>
                <w:spacing w:val="-14"/>
                <w:w w:val="95"/>
                <w:sz w:val="16"/>
              </w:rPr>
              <w:t xml:space="preserve"> </w:t>
            </w:r>
            <w:r>
              <w:rPr>
                <w:w w:val="95"/>
                <w:sz w:val="16"/>
              </w:rPr>
              <w:t>situations</w:t>
            </w:r>
            <w:r>
              <w:rPr>
                <w:spacing w:val="-15"/>
                <w:w w:val="95"/>
                <w:sz w:val="16"/>
              </w:rPr>
              <w:t xml:space="preserve"> </w:t>
            </w:r>
            <w:r>
              <w:rPr>
                <w:w w:val="95"/>
                <w:sz w:val="16"/>
              </w:rPr>
              <w:t>données</w:t>
            </w:r>
            <w:r>
              <w:rPr>
                <w:spacing w:val="-15"/>
                <w:w w:val="95"/>
                <w:sz w:val="16"/>
              </w:rPr>
              <w:t xml:space="preserve"> </w:t>
            </w:r>
            <w:r>
              <w:rPr>
                <w:w w:val="95"/>
                <w:sz w:val="16"/>
              </w:rPr>
              <w:t>et</w:t>
            </w:r>
            <w:r>
              <w:rPr>
                <w:spacing w:val="-15"/>
                <w:w w:val="95"/>
                <w:sz w:val="16"/>
              </w:rPr>
              <w:t xml:space="preserve"> </w:t>
            </w:r>
            <w:r>
              <w:rPr>
                <w:w w:val="95"/>
                <w:sz w:val="16"/>
              </w:rPr>
              <w:t>dans</w:t>
            </w:r>
            <w:r>
              <w:rPr>
                <w:spacing w:val="-15"/>
                <w:w w:val="95"/>
                <w:sz w:val="16"/>
              </w:rPr>
              <w:t xml:space="preserve"> </w:t>
            </w:r>
            <w:r>
              <w:rPr>
                <w:w w:val="95"/>
                <w:sz w:val="16"/>
              </w:rPr>
              <w:t>le</w:t>
            </w:r>
            <w:r>
              <w:rPr>
                <w:spacing w:val="-15"/>
                <w:w w:val="95"/>
                <w:sz w:val="16"/>
              </w:rPr>
              <w:t xml:space="preserve"> </w:t>
            </w:r>
            <w:r>
              <w:rPr>
                <w:w w:val="95"/>
                <w:sz w:val="16"/>
              </w:rPr>
              <w:t>cadre</w:t>
            </w:r>
            <w:r>
              <w:rPr>
                <w:spacing w:val="-14"/>
                <w:w w:val="95"/>
                <w:sz w:val="16"/>
              </w:rPr>
              <w:t xml:space="preserve"> </w:t>
            </w:r>
            <w:r>
              <w:rPr>
                <w:w w:val="95"/>
                <w:sz w:val="16"/>
              </w:rPr>
              <w:t>d’un</w:t>
            </w:r>
            <w:r>
              <w:rPr>
                <w:spacing w:val="-15"/>
                <w:w w:val="95"/>
                <w:sz w:val="16"/>
              </w:rPr>
              <w:t xml:space="preserve"> </w:t>
            </w:r>
            <w:r>
              <w:rPr>
                <w:w w:val="95"/>
                <w:sz w:val="16"/>
              </w:rPr>
              <w:t>projet</w:t>
            </w:r>
            <w:r>
              <w:rPr>
                <w:spacing w:val="-15"/>
                <w:w w:val="95"/>
                <w:sz w:val="16"/>
              </w:rPr>
              <w:t xml:space="preserve"> </w:t>
            </w:r>
            <w:r>
              <w:rPr>
                <w:w w:val="95"/>
                <w:sz w:val="16"/>
              </w:rPr>
              <w:t>de</w:t>
            </w:r>
            <w:r>
              <w:rPr>
                <w:spacing w:val="-14"/>
                <w:w w:val="95"/>
                <w:sz w:val="16"/>
              </w:rPr>
              <w:t xml:space="preserve"> </w:t>
            </w:r>
            <w:r>
              <w:rPr>
                <w:w w:val="95"/>
                <w:sz w:val="16"/>
              </w:rPr>
              <w:t>maintien</w:t>
            </w:r>
            <w:r>
              <w:rPr>
                <w:spacing w:val="-15"/>
                <w:w w:val="95"/>
                <w:sz w:val="16"/>
              </w:rPr>
              <w:t xml:space="preserve"> </w:t>
            </w:r>
            <w:r>
              <w:rPr>
                <w:w w:val="95"/>
                <w:sz w:val="16"/>
              </w:rPr>
              <w:t>à</w:t>
            </w:r>
            <w:r>
              <w:rPr>
                <w:spacing w:val="-14"/>
                <w:w w:val="95"/>
                <w:sz w:val="16"/>
              </w:rPr>
              <w:t xml:space="preserve"> </w:t>
            </w:r>
            <w:r>
              <w:rPr>
                <w:w w:val="95"/>
                <w:sz w:val="16"/>
              </w:rPr>
              <w:t>domicile,</w:t>
            </w:r>
            <w:r>
              <w:rPr>
                <w:spacing w:val="-15"/>
                <w:w w:val="95"/>
                <w:sz w:val="16"/>
              </w:rPr>
              <w:t xml:space="preserve"> </w:t>
            </w:r>
            <w:r>
              <w:rPr>
                <w:w w:val="95"/>
                <w:sz w:val="16"/>
              </w:rPr>
              <w:t>d’un</w:t>
            </w:r>
            <w:r>
              <w:rPr>
                <w:spacing w:val="-14"/>
                <w:w w:val="95"/>
                <w:sz w:val="16"/>
              </w:rPr>
              <w:t xml:space="preserve"> </w:t>
            </w:r>
            <w:r>
              <w:rPr>
                <w:w w:val="95"/>
                <w:sz w:val="16"/>
              </w:rPr>
              <w:t>plan</w:t>
            </w:r>
            <w:r>
              <w:rPr>
                <w:spacing w:val="-15"/>
                <w:w w:val="95"/>
                <w:sz w:val="16"/>
              </w:rPr>
              <w:t xml:space="preserve"> </w:t>
            </w:r>
            <w:r>
              <w:rPr>
                <w:w w:val="95"/>
                <w:sz w:val="16"/>
              </w:rPr>
              <w:t>d’aide,</w:t>
            </w:r>
            <w:r>
              <w:rPr>
                <w:spacing w:val="-15"/>
                <w:w w:val="95"/>
                <w:sz w:val="16"/>
              </w:rPr>
              <w:t xml:space="preserve"> </w:t>
            </w:r>
            <w:r>
              <w:rPr>
                <w:w w:val="95"/>
                <w:sz w:val="16"/>
              </w:rPr>
              <w:t>identifier les</w:t>
            </w:r>
            <w:r>
              <w:rPr>
                <w:spacing w:val="-16"/>
                <w:w w:val="95"/>
                <w:sz w:val="16"/>
              </w:rPr>
              <w:t xml:space="preserve"> </w:t>
            </w:r>
            <w:r>
              <w:rPr>
                <w:w w:val="95"/>
                <w:sz w:val="16"/>
              </w:rPr>
              <w:t>éléments</w:t>
            </w:r>
            <w:r>
              <w:rPr>
                <w:spacing w:val="-15"/>
                <w:w w:val="95"/>
                <w:sz w:val="16"/>
              </w:rPr>
              <w:t xml:space="preserve"> </w:t>
            </w:r>
            <w:r>
              <w:rPr>
                <w:w w:val="95"/>
                <w:sz w:val="16"/>
              </w:rPr>
              <w:t>de</w:t>
            </w:r>
            <w:r>
              <w:rPr>
                <w:spacing w:val="-15"/>
                <w:w w:val="95"/>
                <w:sz w:val="16"/>
              </w:rPr>
              <w:t xml:space="preserve"> </w:t>
            </w:r>
            <w:r>
              <w:rPr>
                <w:w w:val="95"/>
                <w:sz w:val="16"/>
              </w:rPr>
              <w:t>la</w:t>
            </w:r>
            <w:r>
              <w:rPr>
                <w:spacing w:val="-16"/>
                <w:w w:val="95"/>
                <w:sz w:val="16"/>
              </w:rPr>
              <w:t xml:space="preserve"> </w:t>
            </w:r>
            <w:r>
              <w:rPr>
                <w:w w:val="95"/>
                <w:sz w:val="16"/>
              </w:rPr>
              <w:t>démarche</w:t>
            </w:r>
            <w:r>
              <w:rPr>
                <w:spacing w:val="-15"/>
                <w:w w:val="95"/>
                <w:sz w:val="16"/>
              </w:rPr>
              <w:t xml:space="preserve"> </w:t>
            </w:r>
            <w:r>
              <w:rPr>
                <w:w w:val="95"/>
                <w:sz w:val="16"/>
              </w:rPr>
              <w:t>d’intervention</w:t>
            </w:r>
            <w:r>
              <w:rPr>
                <w:spacing w:val="-15"/>
                <w:w w:val="95"/>
                <w:sz w:val="16"/>
              </w:rPr>
              <w:t xml:space="preserve"> </w:t>
            </w:r>
            <w:r>
              <w:rPr>
                <w:w w:val="95"/>
                <w:sz w:val="16"/>
              </w:rPr>
              <w:t>à</w:t>
            </w:r>
            <w:r>
              <w:rPr>
                <w:spacing w:val="-15"/>
                <w:w w:val="95"/>
                <w:sz w:val="16"/>
              </w:rPr>
              <w:t xml:space="preserve"> </w:t>
            </w:r>
            <w:r>
              <w:rPr>
                <w:w w:val="95"/>
                <w:sz w:val="16"/>
              </w:rPr>
              <w:t>domicile</w:t>
            </w:r>
            <w:r>
              <w:rPr>
                <w:spacing w:val="-15"/>
                <w:w w:val="95"/>
                <w:sz w:val="16"/>
              </w:rPr>
              <w:t xml:space="preserve"> </w:t>
            </w:r>
            <w:r>
              <w:rPr>
                <w:w w:val="95"/>
                <w:sz w:val="16"/>
              </w:rPr>
              <w:t>:</w:t>
            </w:r>
          </w:p>
          <w:p w14:paraId="7E900A53" w14:textId="77777777" w:rsidR="00C0112C" w:rsidRDefault="00CD3D10">
            <w:pPr>
              <w:pStyle w:val="TableParagraph"/>
              <w:numPr>
                <w:ilvl w:val="0"/>
                <w:numId w:val="101"/>
              </w:numPr>
              <w:tabs>
                <w:tab w:val="left" w:pos="226"/>
              </w:tabs>
              <w:spacing w:before="2" w:line="186" w:lineRule="exact"/>
              <w:rPr>
                <w:sz w:val="16"/>
              </w:rPr>
            </w:pPr>
            <w:r>
              <w:rPr>
                <w:w w:val="95"/>
                <w:sz w:val="16"/>
              </w:rPr>
              <w:t>observation</w:t>
            </w:r>
            <w:r>
              <w:rPr>
                <w:spacing w:val="-20"/>
                <w:w w:val="95"/>
                <w:sz w:val="16"/>
              </w:rPr>
              <w:t xml:space="preserve"> </w:t>
            </w:r>
            <w:r>
              <w:rPr>
                <w:w w:val="95"/>
                <w:sz w:val="16"/>
              </w:rPr>
              <w:t>et</w:t>
            </w:r>
            <w:r>
              <w:rPr>
                <w:spacing w:val="-20"/>
                <w:w w:val="95"/>
                <w:sz w:val="16"/>
              </w:rPr>
              <w:t xml:space="preserve"> </w:t>
            </w:r>
            <w:r>
              <w:rPr>
                <w:w w:val="95"/>
                <w:sz w:val="16"/>
              </w:rPr>
              <w:t>analyse</w:t>
            </w:r>
            <w:r>
              <w:rPr>
                <w:spacing w:val="-19"/>
                <w:w w:val="95"/>
                <w:sz w:val="16"/>
              </w:rPr>
              <w:t xml:space="preserve"> </w:t>
            </w:r>
            <w:r>
              <w:rPr>
                <w:w w:val="95"/>
                <w:sz w:val="16"/>
              </w:rPr>
              <w:t>des</w:t>
            </w:r>
            <w:r>
              <w:rPr>
                <w:spacing w:val="-20"/>
                <w:w w:val="95"/>
                <w:sz w:val="16"/>
              </w:rPr>
              <w:t xml:space="preserve"> </w:t>
            </w:r>
            <w:r>
              <w:rPr>
                <w:w w:val="95"/>
                <w:sz w:val="16"/>
              </w:rPr>
              <w:t>informations</w:t>
            </w:r>
            <w:r>
              <w:rPr>
                <w:spacing w:val="-27"/>
                <w:w w:val="95"/>
                <w:sz w:val="16"/>
              </w:rPr>
              <w:t xml:space="preserve"> </w:t>
            </w:r>
            <w:r>
              <w:rPr>
                <w:w w:val="95"/>
                <w:sz w:val="16"/>
              </w:rPr>
              <w:t>;</w:t>
            </w:r>
          </w:p>
          <w:p w14:paraId="7E900A54" w14:textId="77777777" w:rsidR="00C0112C" w:rsidRDefault="00CD3D10">
            <w:pPr>
              <w:pStyle w:val="TableParagraph"/>
              <w:numPr>
                <w:ilvl w:val="0"/>
                <w:numId w:val="101"/>
              </w:numPr>
              <w:tabs>
                <w:tab w:val="left" w:pos="226"/>
              </w:tabs>
              <w:spacing w:line="176" w:lineRule="exact"/>
              <w:rPr>
                <w:sz w:val="16"/>
              </w:rPr>
            </w:pPr>
            <w:r>
              <w:rPr>
                <w:w w:val="95"/>
                <w:sz w:val="16"/>
              </w:rPr>
              <w:t>identification</w:t>
            </w:r>
            <w:r>
              <w:rPr>
                <w:spacing w:val="-17"/>
                <w:w w:val="95"/>
                <w:sz w:val="16"/>
              </w:rPr>
              <w:t xml:space="preserve"> </w:t>
            </w:r>
            <w:r>
              <w:rPr>
                <w:w w:val="95"/>
                <w:sz w:val="16"/>
              </w:rPr>
              <w:t>des</w:t>
            </w:r>
            <w:r>
              <w:rPr>
                <w:spacing w:val="-17"/>
                <w:w w:val="95"/>
                <w:sz w:val="16"/>
              </w:rPr>
              <w:t xml:space="preserve"> </w:t>
            </w:r>
            <w:r>
              <w:rPr>
                <w:w w:val="95"/>
                <w:sz w:val="16"/>
              </w:rPr>
              <w:t>besoins</w:t>
            </w:r>
            <w:r>
              <w:rPr>
                <w:spacing w:val="-17"/>
                <w:w w:val="95"/>
                <w:sz w:val="16"/>
              </w:rPr>
              <w:t xml:space="preserve"> </w:t>
            </w:r>
            <w:r>
              <w:rPr>
                <w:w w:val="95"/>
                <w:sz w:val="16"/>
              </w:rPr>
              <w:t>et</w:t>
            </w:r>
            <w:r>
              <w:rPr>
                <w:spacing w:val="-17"/>
                <w:w w:val="95"/>
                <w:sz w:val="16"/>
              </w:rPr>
              <w:t xml:space="preserve"> </w:t>
            </w:r>
            <w:r>
              <w:rPr>
                <w:w w:val="95"/>
                <w:sz w:val="16"/>
              </w:rPr>
              <w:t>attentes,</w:t>
            </w:r>
            <w:r>
              <w:rPr>
                <w:spacing w:val="-18"/>
                <w:w w:val="95"/>
                <w:sz w:val="16"/>
              </w:rPr>
              <w:t xml:space="preserve"> </w:t>
            </w:r>
            <w:r>
              <w:rPr>
                <w:w w:val="95"/>
                <w:sz w:val="16"/>
              </w:rPr>
              <w:t>exprimés</w:t>
            </w:r>
            <w:r>
              <w:rPr>
                <w:spacing w:val="-17"/>
                <w:w w:val="95"/>
                <w:sz w:val="16"/>
              </w:rPr>
              <w:t xml:space="preserve"> </w:t>
            </w:r>
            <w:r>
              <w:rPr>
                <w:w w:val="95"/>
                <w:sz w:val="16"/>
              </w:rPr>
              <w:t>ou</w:t>
            </w:r>
            <w:r>
              <w:rPr>
                <w:spacing w:val="-17"/>
                <w:w w:val="95"/>
                <w:sz w:val="16"/>
              </w:rPr>
              <w:t xml:space="preserve"> </w:t>
            </w:r>
            <w:r>
              <w:rPr>
                <w:w w:val="95"/>
                <w:sz w:val="16"/>
              </w:rPr>
              <w:t>non</w:t>
            </w:r>
            <w:r>
              <w:rPr>
                <w:spacing w:val="-26"/>
                <w:w w:val="95"/>
                <w:sz w:val="16"/>
              </w:rPr>
              <w:t xml:space="preserve"> </w:t>
            </w:r>
            <w:r>
              <w:rPr>
                <w:w w:val="95"/>
                <w:sz w:val="16"/>
              </w:rPr>
              <w:t>;</w:t>
            </w:r>
          </w:p>
          <w:p w14:paraId="7E900A55" w14:textId="77777777" w:rsidR="00C0112C" w:rsidRDefault="00CD3D10">
            <w:pPr>
              <w:pStyle w:val="TableParagraph"/>
              <w:numPr>
                <w:ilvl w:val="0"/>
                <w:numId w:val="101"/>
              </w:numPr>
              <w:tabs>
                <w:tab w:val="left" w:pos="226"/>
              </w:tabs>
              <w:spacing w:line="176" w:lineRule="exact"/>
              <w:rPr>
                <w:sz w:val="16"/>
              </w:rPr>
            </w:pPr>
            <w:r>
              <w:rPr>
                <w:w w:val="95"/>
                <w:sz w:val="16"/>
              </w:rPr>
              <w:t>établissement</w:t>
            </w:r>
            <w:r>
              <w:rPr>
                <w:spacing w:val="-20"/>
                <w:w w:val="95"/>
                <w:sz w:val="16"/>
              </w:rPr>
              <w:t xml:space="preserve"> </w:t>
            </w:r>
            <w:r>
              <w:rPr>
                <w:w w:val="95"/>
                <w:sz w:val="16"/>
              </w:rPr>
              <w:t>d’un</w:t>
            </w:r>
            <w:r>
              <w:rPr>
                <w:spacing w:val="-20"/>
                <w:w w:val="95"/>
                <w:sz w:val="16"/>
              </w:rPr>
              <w:t xml:space="preserve"> </w:t>
            </w:r>
            <w:r>
              <w:rPr>
                <w:w w:val="95"/>
                <w:sz w:val="16"/>
              </w:rPr>
              <w:t>bilan</w:t>
            </w:r>
            <w:r>
              <w:rPr>
                <w:spacing w:val="-21"/>
                <w:w w:val="95"/>
                <w:sz w:val="16"/>
              </w:rPr>
              <w:t xml:space="preserve"> </w:t>
            </w:r>
            <w:r>
              <w:rPr>
                <w:w w:val="95"/>
                <w:sz w:val="16"/>
              </w:rPr>
              <w:t>de</w:t>
            </w:r>
            <w:r>
              <w:rPr>
                <w:spacing w:val="-20"/>
                <w:w w:val="95"/>
                <w:sz w:val="16"/>
              </w:rPr>
              <w:t xml:space="preserve"> </w:t>
            </w:r>
            <w:r>
              <w:rPr>
                <w:w w:val="95"/>
                <w:sz w:val="16"/>
              </w:rPr>
              <w:t>situation</w:t>
            </w:r>
            <w:r>
              <w:rPr>
                <w:spacing w:val="-27"/>
                <w:w w:val="95"/>
                <w:sz w:val="16"/>
              </w:rPr>
              <w:t xml:space="preserve"> </w:t>
            </w:r>
            <w:r>
              <w:rPr>
                <w:w w:val="95"/>
                <w:sz w:val="16"/>
              </w:rPr>
              <w:t>;</w:t>
            </w:r>
          </w:p>
          <w:p w14:paraId="7E900A56" w14:textId="77777777" w:rsidR="00C0112C" w:rsidRDefault="00CD3D10">
            <w:pPr>
              <w:pStyle w:val="TableParagraph"/>
              <w:numPr>
                <w:ilvl w:val="0"/>
                <w:numId w:val="101"/>
              </w:numPr>
              <w:tabs>
                <w:tab w:val="left" w:pos="226"/>
              </w:tabs>
              <w:spacing w:line="176" w:lineRule="exact"/>
              <w:rPr>
                <w:sz w:val="16"/>
              </w:rPr>
            </w:pPr>
            <w:r>
              <w:rPr>
                <w:w w:val="95"/>
                <w:sz w:val="16"/>
              </w:rPr>
              <w:t>définition</w:t>
            </w:r>
            <w:r>
              <w:rPr>
                <w:spacing w:val="-13"/>
                <w:w w:val="95"/>
                <w:sz w:val="16"/>
              </w:rPr>
              <w:t xml:space="preserve"> </w:t>
            </w:r>
            <w:r>
              <w:rPr>
                <w:w w:val="95"/>
                <w:sz w:val="16"/>
              </w:rPr>
              <w:t>de</w:t>
            </w:r>
            <w:r>
              <w:rPr>
                <w:spacing w:val="-13"/>
                <w:w w:val="95"/>
                <w:sz w:val="16"/>
              </w:rPr>
              <w:t xml:space="preserve"> </w:t>
            </w:r>
            <w:r>
              <w:rPr>
                <w:w w:val="95"/>
                <w:sz w:val="16"/>
              </w:rPr>
              <w:t>priorités</w:t>
            </w:r>
            <w:r>
              <w:rPr>
                <w:spacing w:val="-13"/>
                <w:w w:val="95"/>
                <w:sz w:val="16"/>
              </w:rPr>
              <w:t xml:space="preserve"> </w:t>
            </w:r>
            <w:r>
              <w:rPr>
                <w:w w:val="95"/>
                <w:sz w:val="16"/>
              </w:rPr>
              <w:t>en</w:t>
            </w:r>
            <w:r>
              <w:rPr>
                <w:spacing w:val="-13"/>
                <w:w w:val="95"/>
                <w:sz w:val="16"/>
              </w:rPr>
              <w:t xml:space="preserve"> </w:t>
            </w:r>
            <w:r>
              <w:rPr>
                <w:w w:val="95"/>
                <w:sz w:val="16"/>
              </w:rPr>
              <w:t>fonction</w:t>
            </w:r>
            <w:r>
              <w:rPr>
                <w:spacing w:val="-12"/>
                <w:w w:val="95"/>
                <w:sz w:val="16"/>
              </w:rPr>
              <w:t xml:space="preserve"> </w:t>
            </w:r>
            <w:r>
              <w:rPr>
                <w:w w:val="95"/>
                <w:sz w:val="16"/>
              </w:rPr>
              <w:t>des</w:t>
            </w:r>
            <w:r>
              <w:rPr>
                <w:spacing w:val="-13"/>
                <w:w w:val="95"/>
                <w:sz w:val="16"/>
              </w:rPr>
              <w:t xml:space="preserve"> </w:t>
            </w:r>
            <w:r>
              <w:rPr>
                <w:w w:val="95"/>
                <w:sz w:val="16"/>
              </w:rPr>
              <w:t>besoins</w:t>
            </w:r>
            <w:r>
              <w:rPr>
                <w:spacing w:val="-13"/>
                <w:w w:val="95"/>
                <w:sz w:val="16"/>
              </w:rPr>
              <w:t xml:space="preserve"> </w:t>
            </w:r>
            <w:r>
              <w:rPr>
                <w:w w:val="95"/>
                <w:sz w:val="16"/>
              </w:rPr>
              <w:t>et</w:t>
            </w:r>
            <w:r>
              <w:rPr>
                <w:spacing w:val="-13"/>
                <w:w w:val="95"/>
                <w:sz w:val="16"/>
              </w:rPr>
              <w:t xml:space="preserve"> </w:t>
            </w:r>
            <w:r>
              <w:rPr>
                <w:w w:val="95"/>
                <w:sz w:val="16"/>
              </w:rPr>
              <w:t>des</w:t>
            </w:r>
            <w:r>
              <w:rPr>
                <w:spacing w:val="-13"/>
                <w:w w:val="95"/>
                <w:sz w:val="16"/>
              </w:rPr>
              <w:t xml:space="preserve"> </w:t>
            </w:r>
            <w:r>
              <w:rPr>
                <w:w w:val="95"/>
                <w:sz w:val="16"/>
              </w:rPr>
              <w:t>ressources</w:t>
            </w:r>
            <w:r>
              <w:rPr>
                <w:spacing w:val="-13"/>
                <w:w w:val="95"/>
                <w:sz w:val="16"/>
              </w:rPr>
              <w:t xml:space="preserve"> </w:t>
            </w:r>
            <w:r>
              <w:rPr>
                <w:w w:val="95"/>
                <w:sz w:val="16"/>
              </w:rPr>
              <w:t>des</w:t>
            </w:r>
            <w:r>
              <w:rPr>
                <w:spacing w:val="-13"/>
                <w:w w:val="95"/>
                <w:sz w:val="16"/>
              </w:rPr>
              <w:t xml:space="preserve"> </w:t>
            </w:r>
            <w:r>
              <w:rPr>
                <w:w w:val="95"/>
                <w:sz w:val="16"/>
              </w:rPr>
              <w:t>personnes</w:t>
            </w:r>
            <w:r>
              <w:rPr>
                <w:spacing w:val="-24"/>
                <w:w w:val="95"/>
                <w:sz w:val="16"/>
              </w:rPr>
              <w:t xml:space="preserve"> </w:t>
            </w:r>
            <w:r>
              <w:rPr>
                <w:w w:val="95"/>
                <w:sz w:val="16"/>
              </w:rPr>
              <w:t>;</w:t>
            </w:r>
          </w:p>
          <w:p w14:paraId="7E900A57" w14:textId="77777777" w:rsidR="00C0112C" w:rsidRDefault="00CD3D10">
            <w:pPr>
              <w:pStyle w:val="TableParagraph"/>
              <w:numPr>
                <w:ilvl w:val="0"/>
                <w:numId w:val="101"/>
              </w:numPr>
              <w:tabs>
                <w:tab w:val="left" w:pos="226"/>
              </w:tabs>
              <w:spacing w:line="176" w:lineRule="exact"/>
              <w:rPr>
                <w:sz w:val="16"/>
              </w:rPr>
            </w:pPr>
            <w:r>
              <w:rPr>
                <w:w w:val="90"/>
                <w:sz w:val="16"/>
              </w:rPr>
              <w:t>proposition de solutions</w:t>
            </w:r>
            <w:r>
              <w:rPr>
                <w:spacing w:val="11"/>
                <w:w w:val="90"/>
                <w:sz w:val="16"/>
              </w:rPr>
              <w:t xml:space="preserve"> </w:t>
            </w:r>
            <w:r>
              <w:rPr>
                <w:w w:val="90"/>
                <w:sz w:val="16"/>
              </w:rPr>
              <w:t>;</w:t>
            </w:r>
          </w:p>
          <w:p w14:paraId="7E900A58" w14:textId="77777777" w:rsidR="00C0112C" w:rsidRDefault="00CD3D10">
            <w:pPr>
              <w:pStyle w:val="TableParagraph"/>
              <w:numPr>
                <w:ilvl w:val="0"/>
                <w:numId w:val="101"/>
              </w:numPr>
              <w:tabs>
                <w:tab w:val="left" w:pos="226"/>
              </w:tabs>
              <w:spacing w:line="186" w:lineRule="exact"/>
              <w:rPr>
                <w:sz w:val="16"/>
              </w:rPr>
            </w:pPr>
            <w:r>
              <w:rPr>
                <w:w w:val="90"/>
                <w:sz w:val="16"/>
              </w:rPr>
              <w:t>planification des</w:t>
            </w:r>
            <w:r>
              <w:rPr>
                <w:spacing w:val="23"/>
                <w:w w:val="90"/>
                <w:sz w:val="16"/>
              </w:rPr>
              <w:t xml:space="preserve"> </w:t>
            </w:r>
            <w:r>
              <w:rPr>
                <w:w w:val="90"/>
                <w:sz w:val="16"/>
              </w:rPr>
              <w:t>actions.</w:t>
            </w:r>
          </w:p>
        </w:tc>
      </w:tr>
      <w:tr w:rsidR="00C0112C" w14:paraId="7E900A5B" w14:textId="77777777">
        <w:trPr>
          <w:trHeight w:hRule="exact" w:val="379"/>
        </w:trPr>
        <w:tc>
          <w:tcPr>
            <w:tcW w:w="9904" w:type="dxa"/>
            <w:gridSpan w:val="2"/>
            <w:tcBorders>
              <w:top w:val="single" w:sz="2" w:space="0" w:color="000000"/>
              <w:bottom w:val="single" w:sz="2" w:space="0" w:color="000000"/>
            </w:tcBorders>
          </w:tcPr>
          <w:p w14:paraId="7E900A5A" w14:textId="77777777" w:rsidR="00C0112C" w:rsidRDefault="00CD3D10">
            <w:pPr>
              <w:pStyle w:val="TableParagraph"/>
              <w:spacing w:before="113"/>
              <w:ind w:left="1907" w:right="1907"/>
              <w:jc w:val="center"/>
              <w:rPr>
                <w:rFonts w:ascii="Lucida Sans" w:hAnsi="Lucida Sans"/>
                <w:b/>
                <w:sz w:val="16"/>
              </w:rPr>
            </w:pPr>
            <w:r>
              <w:rPr>
                <w:rFonts w:ascii="Lucida Sans" w:hAnsi="Lucida Sans"/>
                <w:b/>
                <w:w w:val="85"/>
                <w:sz w:val="16"/>
              </w:rPr>
              <w:t>L’enfant</w:t>
            </w:r>
          </w:p>
        </w:tc>
      </w:tr>
      <w:tr w:rsidR="00C0112C" w14:paraId="7E900A5E" w14:textId="77777777">
        <w:trPr>
          <w:trHeight w:hRule="exact" w:val="379"/>
        </w:trPr>
        <w:tc>
          <w:tcPr>
            <w:tcW w:w="3207" w:type="dxa"/>
            <w:tcBorders>
              <w:top w:val="single" w:sz="2" w:space="0" w:color="000000"/>
              <w:bottom w:val="single" w:sz="2" w:space="0" w:color="000000"/>
              <w:right w:val="single" w:sz="2" w:space="0" w:color="000000"/>
            </w:tcBorders>
          </w:tcPr>
          <w:p w14:paraId="7E900A5C" w14:textId="77777777" w:rsidR="00C0112C" w:rsidRDefault="00CD3D10">
            <w:pPr>
              <w:pStyle w:val="TableParagraph"/>
              <w:spacing w:before="116"/>
              <w:rPr>
                <w:sz w:val="16"/>
              </w:rPr>
            </w:pPr>
            <w:r>
              <w:rPr>
                <w:w w:val="95"/>
                <w:sz w:val="16"/>
              </w:rPr>
              <w:t>Examens de l’enfant à la naissance</w:t>
            </w:r>
          </w:p>
        </w:tc>
        <w:tc>
          <w:tcPr>
            <w:tcW w:w="6697" w:type="dxa"/>
            <w:tcBorders>
              <w:top w:val="single" w:sz="2" w:space="0" w:color="000000"/>
              <w:left w:val="single" w:sz="2" w:space="0" w:color="000000"/>
              <w:bottom w:val="single" w:sz="2" w:space="0" w:color="000000"/>
            </w:tcBorders>
          </w:tcPr>
          <w:p w14:paraId="7E900A5D" w14:textId="77777777" w:rsidR="00C0112C" w:rsidRDefault="00CD3D10">
            <w:pPr>
              <w:pStyle w:val="TableParagraph"/>
              <w:spacing w:before="116"/>
              <w:ind w:left="100"/>
              <w:rPr>
                <w:sz w:val="16"/>
              </w:rPr>
            </w:pPr>
            <w:r>
              <w:rPr>
                <w:w w:val="95"/>
                <w:sz w:val="16"/>
              </w:rPr>
              <w:t>Indiquer les différents tests réalisés à la naissance et justifier leurs intérêts</w:t>
            </w:r>
          </w:p>
        </w:tc>
      </w:tr>
      <w:tr w:rsidR="00C0112C" w14:paraId="7E900A70" w14:textId="77777777">
        <w:trPr>
          <w:trHeight w:hRule="exact" w:val="3962"/>
        </w:trPr>
        <w:tc>
          <w:tcPr>
            <w:tcW w:w="3207" w:type="dxa"/>
            <w:tcBorders>
              <w:top w:val="single" w:sz="2" w:space="0" w:color="000000"/>
              <w:bottom w:val="single" w:sz="2" w:space="0" w:color="000000"/>
              <w:right w:val="single" w:sz="2" w:space="0" w:color="000000"/>
            </w:tcBorders>
          </w:tcPr>
          <w:p w14:paraId="7E900A5F" w14:textId="77777777" w:rsidR="00C0112C" w:rsidRDefault="00CD3D10">
            <w:pPr>
              <w:pStyle w:val="TableParagraph"/>
              <w:spacing w:before="116"/>
              <w:rPr>
                <w:sz w:val="16"/>
              </w:rPr>
            </w:pPr>
            <w:r>
              <w:rPr>
                <w:w w:val="90"/>
                <w:sz w:val="16"/>
              </w:rPr>
              <w:t>Développement global de l’enfant</w:t>
            </w:r>
          </w:p>
          <w:p w14:paraId="7E900A60" w14:textId="77777777" w:rsidR="00C0112C" w:rsidRDefault="00CD3D10">
            <w:pPr>
              <w:pStyle w:val="TableParagraph"/>
              <w:spacing w:before="15" w:line="182" w:lineRule="exact"/>
              <w:ind w:left="264" w:right="81" w:hanging="165"/>
              <w:rPr>
                <w:sz w:val="16"/>
              </w:rPr>
            </w:pPr>
            <w:r>
              <w:rPr>
                <w:w w:val="90"/>
                <w:sz w:val="16"/>
              </w:rPr>
              <w:t xml:space="preserve">Différentes dimensions du développement de </w:t>
            </w:r>
            <w:r>
              <w:rPr>
                <w:sz w:val="16"/>
              </w:rPr>
              <w:t>l’enfant</w:t>
            </w:r>
          </w:p>
          <w:p w14:paraId="7E900A61" w14:textId="77777777" w:rsidR="00C0112C" w:rsidRDefault="00CD3D10">
            <w:pPr>
              <w:pStyle w:val="TableParagraph"/>
              <w:spacing w:before="15" w:line="249" w:lineRule="auto"/>
              <w:ind w:right="991"/>
              <w:rPr>
                <w:sz w:val="16"/>
              </w:rPr>
            </w:pPr>
            <w:r>
              <w:rPr>
                <w:w w:val="95"/>
                <w:sz w:val="16"/>
              </w:rPr>
              <w:t>La dimension physique et motrice La dimension cognitive</w:t>
            </w:r>
          </w:p>
          <w:p w14:paraId="7E900A62" w14:textId="77777777" w:rsidR="00C0112C" w:rsidRDefault="00CD3D10">
            <w:pPr>
              <w:pStyle w:val="TableParagraph"/>
              <w:spacing w:before="1" w:line="249" w:lineRule="auto"/>
              <w:ind w:right="1520"/>
              <w:rPr>
                <w:sz w:val="16"/>
              </w:rPr>
            </w:pPr>
            <w:r>
              <w:rPr>
                <w:sz w:val="16"/>
              </w:rPr>
              <w:t xml:space="preserve">La dimension affective </w:t>
            </w:r>
            <w:r>
              <w:rPr>
                <w:w w:val="95"/>
                <w:sz w:val="16"/>
              </w:rPr>
              <w:t>La dimension langagière</w:t>
            </w:r>
          </w:p>
        </w:tc>
        <w:tc>
          <w:tcPr>
            <w:tcW w:w="6697" w:type="dxa"/>
            <w:tcBorders>
              <w:top w:val="single" w:sz="2" w:space="0" w:color="000000"/>
              <w:left w:val="single" w:sz="2" w:space="0" w:color="000000"/>
              <w:bottom w:val="single" w:sz="2" w:space="0" w:color="000000"/>
            </w:tcBorders>
          </w:tcPr>
          <w:p w14:paraId="7E900A63" w14:textId="77777777" w:rsidR="00C0112C" w:rsidRDefault="00CD3D10">
            <w:pPr>
              <w:pStyle w:val="TableParagraph"/>
              <w:spacing w:before="116" w:line="186" w:lineRule="exact"/>
              <w:ind w:left="100"/>
              <w:rPr>
                <w:sz w:val="16"/>
              </w:rPr>
            </w:pPr>
            <w:r>
              <w:rPr>
                <w:w w:val="95"/>
                <w:sz w:val="16"/>
              </w:rPr>
              <w:t>Définir le concept de développement global et ses différentes dimensions</w:t>
            </w:r>
          </w:p>
          <w:p w14:paraId="7E900A64" w14:textId="77777777" w:rsidR="00C0112C" w:rsidRDefault="00CD3D10">
            <w:pPr>
              <w:pStyle w:val="TableParagraph"/>
              <w:spacing w:before="1" w:line="176" w:lineRule="exact"/>
              <w:ind w:left="100" w:right="1181"/>
              <w:rPr>
                <w:sz w:val="16"/>
              </w:rPr>
            </w:pPr>
            <w:r>
              <w:rPr>
                <w:w w:val="95"/>
                <w:sz w:val="16"/>
              </w:rPr>
              <w:t>Indiquer</w:t>
            </w:r>
            <w:r>
              <w:rPr>
                <w:spacing w:val="-12"/>
                <w:w w:val="95"/>
                <w:sz w:val="16"/>
              </w:rPr>
              <w:t xml:space="preserve"> </w:t>
            </w:r>
            <w:r>
              <w:rPr>
                <w:w w:val="95"/>
                <w:sz w:val="16"/>
              </w:rPr>
              <w:t>l’intérêt</w:t>
            </w:r>
            <w:r>
              <w:rPr>
                <w:spacing w:val="-12"/>
                <w:w w:val="95"/>
                <w:sz w:val="16"/>
              </w:rPr>
              <w:t xml:space="preserve"> </w:t>
            </w:r>
            <w:r>
              <w:rPr>
                <w:w w:val="95"/>
                <w:sz w:val="16"/>
              </w:rPr>
              <w:t>de</w:t>
            </w:r>
            <w:r>
              <w:rPr>
                <w:spacing w:val="-12"/>
                <w:w w:val="95"/>
                <w:sz w:val="16"/>
              </w:rPr>
              <w:t xml:space="preserve"> </w:t>
            </w:r>
            <w:r>
              <w:rPr>
                <w:w w:val="95"/>
                <w:sz w:val="16"/>
              </w:rPr>
              <w:t>prendre</w:t>
            </w:r>
            <w:r>
              <w:rPr>
                <w:spacing w:val="-12"/>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ce</w:t>
            </w:r>
            <w:r>
              <w:rPr>
                <w:spacing w:val="-13"/>
                <w:w w:val="95"/>
                <w:sz w:val="16"/>
              </w:rPr>
              <w:t xml:space="preserve"> </w:t>
            </w:r>
            <w:r>
              <w:rPr>
                <w:w w:val="95"/>
                <w:sz w:val="16"/>
              </w:rPr>
              <w:t>concept</w:t>
            </w:r>
            <w:r>
              <w:rPr>
                <w:spacing w:val="-12"/>
                <w:w w:val="95"/>
                <w:sz w:val="16"/>
              </w:rPr>
              <w:t xml:space="preserve"> </w:t>
            </w:r>
            <w:r>
              <w:rPr>
                <w:w w:val="95"/>
                <w:sz w:val="16"/>
              </w:rPr>
              <w:t>dans</w:t>
            </w:r>
            <w:r>
              <w:rPr>
                <w:spacing w:val="-12"/>
                <w:w w:val="95"/>
                <w:sz w:val="16"/>
              </w:rPr>
              <w:t xml:space="preserve"> </w:t>
            </w:r>
            <w:r>
              <w:rPr>
                <w:w w:val="95"/>
                <w:sz w:val="16"/>
              </w:rPr>
              <w:t>l’accompagnement</w:t>
            </w:r>
            <w:r>
              <w:rPr>
                <w:spacing w:val="-12"/>
                <w:w w:val="95"/>
                <w:sz w:val="16"/>
              </w:rPr>
              <w:t xml:space="preserve"> </w:t>
            </w:r>
            <w:r>
              <w:rPr>
                <w:w w:val="95"/>
                <w:sz w:val="16"/>
              </w:rPr>
              <w:t>de</w:t>
            </w:r>
            <w:r>
              <w:rPr>
                <w:spacing w:val="-12"/>
                <w:w w:val="95"/>
                <w:sz w:val="16"/>
              </w:rPr>
              <w:t xml:space="preserve"> </w:t>
            </w:r>
            <w:r>
              <w:rPr>
                <w:w w:val="95"/>
                <w:sz w:val="16"/>
              </w:rPr>
              <w:t xml:space="preserve">l’enfant </w:t>
            </w:r>
            <w:r>
              <w:rPr>
                <w:sz w:val="16"/>
              </w:rPr>
              <w:t xml:space="preserve">Enoncer les indicateurs de croissance de référence de la naissance à l’adolescence </w:t>
            </w:r>
            <w:r>
              <w:rPr>
                <w:w w:val="95"/>
                <w:sz w:val="16"/>
              </w:rPr>
              <w:t>Comparer</w:t>
            </w:r>
            <w:r>
              <w:rPr>
                <w:spacing w:val="-21"/>
                <w:w w:val="95"/>
                <w:sz w:val="16"/>
              </w:rPr>
              <w:t xml:space="preserve"> </w:t>
            </w:r>
            <w:r>
              <w:rPr>
                <w:w w:val="95"/>
                <w:sz w:val="16"/>
              </w:rPr>
              <w:t>des</w:t>
            </w:r>
            <w:r>
              <w:rPr>
                <w:spacing w:val="-21"/>
                <w:w w:val="95"/>
                <w:sz w:val="16"/>
              </w:rPr>
              <w:t xml:space="preserve"> </w:t>
            </w:r>
            <w:r>
              <w:rPr>
                <w:w w:val="95"/>
                <w:sz w:val="16"/>
              </w:rPr>
              <w:t>courbes</w:t>
            </w:r>
            <w:r>
              <w:rPr>
                <w:spacing w:val="-21"/>
                <w:w w:val="95"/>
                <w:sz w:val="16"/>
              </w:rPr>
              <w:t xml:space="preserve"> </w:t>
            </w:r>
            <w:r>
              <w:rPr>
                <w:w w:val="95"/>
                <w:sz w:val="16"/>
              </w:rPr>
              <w:t>staturo-pondérales</w:t>
            </w:r>
            <w:r>
              <w:rPr>
                <w:spacing w:val="-21"/>
                <w:w w:val="95"/>
                <w:sz w:val="16"/>
              </w:rPr>
              <w:t xml:space="preserve"> </w:t>
            </w:r>
            <w:r>
              <w:rPr>
                <w:w w:val="95"/>
                <w:sz w:val="16"/>
              </w:rPr>
              <w:t>d'une</w:t>
            </w:r>
            <w:r>
              <w:rPr>
                <w:spacing w:val="-21"/>
                <w:w w:val="95"/>
                <w:sz w:val="16"/>
              </w:rPr>
              <w:t xml:space="preserve"> </w:t>
            </w:r>
            <w:r>
              <w:rPr>
                <w:w w:val="95"/>
                <w:sz w:val="16"/>
              </w:rPr>
              <w:t>personne</w:t>
            </w:r>
            <w:r>
              <w:rPr>
                <w:spacing w:val="-21"/>
                <w:w w:val="95"/>
                <w:sz w:val="16"/>
              </w:rPr>
              <w:t xml:space="preserve"> </w:t>
            </w:r>
            <w:r>
              <w:rPr>
                <w:w w:val="95"/>
                <w:sz w:val="16"/>
              </w:rPr>
              <w:t>donnée</w:t>
            </w:r>
            <w:r>
              <w:rPr>
                <w:spacing w:val="-21"/>
                <w:w w:val="95"/>
                <w:sz w:val="16"/>
              </w:rPr>
              <w:t xml:space="preserve"> </w:t>
            </w:r>
            <w:r>
              <w:rPr>
                <w:w w:val="95"/>
                <w:sz w:val="16"/>
              </w:rPr>
              <w:t>aux</w:t>
            </w:r>
            <w:r>
              <w:rPr>
                <w:spacing w:val="-21"/>
                <w:w w:val="95"/>
                <w:sz w:val="16"/>
              </w:rPr>
              <w:t xml:space="preserve"> </w:t>
            </w:r>
            <w:r>
              <w:rPr>
                <w:w w:val="95"/>
                <w:sz w:val="16"/>
              </w:rPr>
              <w:t>courbes</w:t>
            </w:r>
            <w:r>
              <w:rPr>
                <w:spacing w:val="-21"/>
                <w:w w:val="95"/>
                <w:sz w:val="16"/>
              </w:rPr>
              <w:t xml:space="preserve"> </w:t>
            </w:r>
            <w:r>
              <w:rPr>
                <w:w w:val="95"/>
                <w:sz w:val="16"/>
              </w:rPr>
              <w:t>moyennes Indiquer</w:t>
            </w:r>
            <w:r>
              <w:rPr>
                <w:spacing w:val="-18"/>
                <w:w w:val="95"/>
                <w:sz w:val="16"/>
              </w:rPr>
              <w:t xml:space="preserve"> </w:t>
            </w:r>
            <w:r>
              <w:rPr>
                <w:w w:val="95"/>
                <w:sz w:val="16"/>
              </w:rPr>
              <w:t>les</w:t>
            </w:r>
            <w:r>
              <w:rPr>
                <w:spacing w:val="-18"/>
                <w:w w:val="95"/>
                <w:sz w:val="16"/>
              </w:rPr>
              <w:t xml:space="preserve"> </w:t>
            </w:r>
            <w:r>
              <w:rPr>
                <w:w w:val="95"/>
                <w:sz w:val="16"/>
              </w:rPr>
              <w:t>capacités</w:t>
            </w:r>
            <w:r>
              <w:rPr>
                <w:spacing w:val="-18"/>
                <w:w w:val="95"/>
                <w:sz w:val="16"/>
              </w:rPr>
              <w:t xml:space="preserve"> </w:t>
            </w:r>
            <w:r>
              <w:rPr>
                <w:w w:val="95"/>
                <w:sz w:val="16"/>
              </w:rPr>
              <w:t>sensorielles</w:t>
            </w:r>
            <w:r>
              <w:rPr>
                <w:spacing w:val="-18"/>
                <w:w w:val="95"/>
                <w:sz w:val="16"/>
              </w:rPr>
              <w:t xml:space="preserve"> </w:t>
            </w:r>
            <w:r>
              <w:rPr>
                <w:w w:val="95"/>
                <w:sz w:val="16"/>
              </w:rPr>
              <w:t>du</w:t>
            </w:r>
            <w:r>
              <w:rPr>
                <w:spacing w:val="-18"/>
                <w:w w:val="95"/>
                <w:sz w:val="16"/>
              </w:rPr>
              <w:t xml:space="preserve"> </w:t>
            </w:r>
            <w:r>
              <w:rPr>
                <w:w w:val="95"/>
                <w:sz w:val="16"/>
              </w:rPr>
              <w:t>nouveau-né</w:t>
            </w:r>
            <w:r>
              <w:rPr>
                <w:spacing w:val="-18"/>
                <w:w w:val="95"/>
                <w:sz w:val="16"/>
              </w:rPr>
              <w:t xml:space="preserve"> </w:t>
            </w:r>
            <w:r>
              <w:rPr>
                <w:w w:val="95"/>
                <w:sz w:val="16"/>
              </w:rPr>
              <w:t>et</w:t>
            </w:r>
            <w:r>
              <w:rPr>
                <w:spacing w:val="-18"/>
                <w:w w:val="95"/>
                <w:sz w:val="16"/>
              </w:rPr>
              <w:t xml:space="preserve"> </w:t>
            </w:r>
            <w:r>
              <w:rPr>
                <w:w w:val="95"/>
                <w:sz w:val="16"/>
              </w:rPr>
              <w:t>leur</w:t>
            </w:r>
            <w:r>
              <w:rPr>
                <w:spacing w:val="-17"/>
                <w:w w:val="95"/>
                <w:sz w:val="16"/>
              </w:rPr>
              <w:t xml:space="preserve"> </w:t>
            </w:r>
            <w:r>
              <w:rPr>
                <w:w w:val="95"/>
                <w:sz w:val="16"/>
              </w:rPr>
              <w:t>évolution</w:t>
            </w:r>
          </w:p>
          <w:p w14:paraId="7E900A65" w14:textId="77777777" w:rsidR="00C0112C" w:rsidRDefault="00CD3D10">
            <w:pPr>
              <w:pStyle w:val="TableParagraph"/>
              <w:spacing w:before="8" w:line="164" w:lineRule="exact"/>
              <w:ind w:left="264" w:right="479" w:hanging="165"/>
              <w:rPr>
                <w:sz w:val="16"/>
              </w:rPr>
            </w:pPr>
            <w:r>
              <w:rPr>
                <w:w w:val="95"/>
                <w:sz w:val="16"/>
              </w:rPr>
              <w:t>Enoncer</w:t>
            </w:r>
            <w:r>
              <w:rPr>
                <w:spacing w:val="-15"/>
                <w:w w:val="95"/>
                <w:sz w:val="16"/>
              </w:rPr>
              <w:t xml:space="preserve"> </w:t>
            </w:r>
            <w:r>
              <w:rPr>
                <w:w w:val="95"/>
                <w:sz w:val="16"/>
              </w:rPr>
              <w:t>les</w:t>
            </w:r>
            <w:r>
              <w:rPr>
                <w:spacing w:val="-14"/>
                <w:w w:val="95"/>
                <w:sz w:val="16"/>
              </w:rPr>
              <w:t xml:space="preserve"> </w:t>
            </w:r>
            <w:r>
              <w:rPr>
                <w:w w:val="95"/>
                <w:sz w:val="16"/>
              </w:rPr>
              <w:t>signes</w:t>
            </w:r>
            <w:r>
              <w:rPr>
                <w:spacing w:val="-15"/>
                <w:w w:val="95"/>
                <w:sz w:val="16"/>
              </w:rPr>
              <w:t xml:space="preserve"> </w:t>
            </w:r>
            <w:r>
              <w:rPr>
                <w:w w:val="95"/>
                <w:sz w:val="16"/>
              </w:rPr>
              <w:t>indicateurs</w:t>
            </w:r>
            <w:r>
              <w:rPr>
                <w:spacing w:val="-15"/>
                <w:w w:val="95"/>
                <w:sz w:val="16"/>
              </w:rPr>
              <w:t xml:space="preserve"> </w:t>
            </w:r>
            <w:r>
              <w:rPr>
                <w:w w:val="95"/>
                <w:sz w:val="16"/>
              </w:rPr>
              <w:t>du</w:t>
            </w:r>
            <w:r>
              <w:rPr>
                <w:spacing w:val="-15"/>
                <w:w w:val="95"/>
                <w:sz w:val="16"/>
              </w:rPr>
              <w:t xml:space="preserve"> </w:t>
            </w:r>
            <w:r>
              <w:rPr>
                <w:w w:val="95"/>
                <w:sz w:val="16"/>
              </w:rPr>
              <w:t>développement</w:t>
            </w:r>
            <w:r>
              <w:rPr>
                <w:spacing w:val="-15"/>
                <w:w w:val="95"/>
                <w:sz w:val="16"/>
              </w:rPr>
              <w:t xml:space="preserve"> </w:t>
            </w:r>
            <w:r>
              <w:rPr>
                <w:w w:val="95"/>
                <w:sz w:val="16"/>
              </w:rPr>
              <w:t>sensoriel,</w:t>
            </w:r>
            <w:r>
              <w:rPr>
                <w:spacing w:val="-15"/>
                <w:w w:val="95"/>
                <w:sz w:val="16"/>
              </w:rPr>
              <w:t xml:space="preserve"> </w:t>
            </w:r>
            <w:r>
              <w:rPr>
                <w:w w:val="95"/>
                <w:sz w:val="16"/>
              </w:rPr>
              <w:t>ses</w:t>
            </w:r>
            <w:r>
              <w:rPr>
                <w:spacing w:val="-15"/>
                <w:w w:val="95"/>
                <w:sz w:val="16"/>
              </w:rPr>
              <w:t xml:space="preserve"> </w:t>
            </w:r>
            <w:r>
              <w:rPr>
                <w:w w:val="95"/>
                <w:sz w:val="16"/>
              </w:rPr>
              <w:t>anomalies</w:t>
            </w:r>
            <w:r>
              <w:rPr>
                <w:spacing w:val="-15"/>
                <w:w w:val="95"/>
                <w:sz w:val="16"/>
              </w:rPr>
              <w:t xml:space="preserve"> </w:t>
            </w:r>
            <w:r>
              <w:rPr>
                <w:w w:val="95"/>
                <w:sz w:val="16"/>
              </w:rPr>
              <w:t>et</w:t>
            </w:r>
            <w:r>
              <w:rPr>
                <w:spacing w:val="-15"/>
                <w:w w:val="95"/>
                <w:sz w:val="16"/>
              </w:rPr>
              <w:t xml:space="preserve"> </w:t>
            </w:r>
            <w:r>
              <w:rPr>
                <w:w w:val="95"/>
                <w:sz w:val="16"/>
              </w:rPr>
              <w:t>indiquer</w:t>
            </w:r>
            <w:r>
              <w:rPr>
                <w:spacing w:val="-15"/>
                <w:w w:val="95"/>
                <w:sz w:val="16"/>
              </w:rPr>
              <w:t xml:space="preserve"> </w:t>
            </w:r>
            <w:r>
              <w:rPr>
                <w:w w:val="95"/>
                <w:sz w:val="16"/>
              </w:rPr>
              <w:t>l’intérêt</w:t>
            </w:r>
            <w:r>
              <w:rPr>
                <w:spacing w:val="-15"/>
                <w:w w:val="95"/>
                <w:sz w:val="16"/>
              </w:rPr>
              <w:t xml:space="preserve"> </w:t>
            </w:r>
            <w:r>
              <w:rPr>
                <w:w w:val="95"/>
                <w:sz w:val="16"/>
              </w:rPr>
              <w:t>de</w:t>
            </w:r>
            <w:r>
              <w:rPr>
                <w:spacing w:val="-15"/>
                <w:w w:val="95"/>
                <w:sz w:val="16"/>
              </w:rPr>
              <w:t xml:space="preserve"> </w:t>
            </w:r>
            <w:r>
              <w:rPr>
                <w:w w:val="95"/>
                <w:sz w:val="16"/>
              </w:rPr>
              <w:t xml:space="preserve">leur </w:t>
            </w:r>
            <w:r>
              <w:rPr>
                <w:w w:val="90"/>
                <w:sz w:val="16"/>
              </w:rPr>
              <w:t>correction</w:t>
            </w:r>
            <w:r>
              <w:rPr>
                <w:spacing w:val="-1"/>
                <w:w w:val="90"/>
                <w:sz w:val="16"/>
              </w:rPr>
              <w:t xml:space="preserve"> </w:t>
            </w:r>
            <w:r>
              <w:rPr>
                <w:w w:val="90"/>
                <w:sz w:val="16"/>
              </w:rPr>
              <w:t>précoce</w:t>
            </w:r>
          </w:p>
          <w:p w14:paraId="7E900A66" w14:textId="77777777" w:rsidR="00C0112C" w:rsidRDefault="00CD3D10">
            <w:pPr>
              <w:pStyle w:val="TableParagraph"/>
              <w:spacing w:line="176" w:lineRule="exact"/>
              <w:ind w:left="100"/>
              <w:rPr>
                <w:sz w:val="16"/>
              </w:rPr>
            </w:pPr>
            <w:r>
              <w:rPr>
                <w:w w:val="95"/>
                <w:sz w:val="16"/>
              </w:rPr>
              <w:t>Décrire la motricité globale et la motricité fine</w:t>
            </w:r>
          </w:p>
          <w:p w14:paraId="7E900A67" w14:textId="77777777" w:rsidR="00C0112C" w:rsidRDefault="00CD3D10">
            <w:pPr>
              <w:pStyle w:val="TableParagraph"/>
              <w:spacing w:before="2" w:line="176" w:lineRule="exact"/>
              <w:ind w:left="100" w:right="92"/>
              <w:rPr>
                <w:sz w:val="16"/>
              </w:rPr>
            </w:pPr>
            <w:r>
              <w:rPr>
                <w:w w:val="95"/>
                <w:sz w:val="16"/>
              </w:rPr>
              <w:t>Présenter</w:t>
            </w:r>
            <w:r>
              <w:rPr>
                <w:spacing w:val="-18"/>
                <w:w w:val="95"/>
                <w:sz w:val="16"/>
              </w:rPr>
              <w:t xml:space="preserve"> </w:t>
            </w:r>
            <w:r>
              <w:rPr>
                <w:w w:val="95"/>
                <w:sz w:val="16"/>
              </w:rPr>
              <w:t>les</w:t>
            </w:r>
            <w:r>
              <w:rPr>
                <w:spacing w:val="-18"/>
                <w:w w:val="95"/>
                <w:sz w:val="16"/>
              </w:rPr>
              <w:t xml:space="preserve"> </w:t>
            </w:r>
            <w:r>
              <w:rPr>
                <w:w w:val="95"/>
                <w:sz w:val="16"/>
              </w:rPr>
              <w:t>facteurs</w:t>
            </w:r>
            <w:r>
              <w:rPr>
                <w:spacing w:val="-18"/>
                <w:w w:val="95"/>
                <w:sz w:val="16"/>
              </w:rPr>
              <w:t xml:space="preserve"> </w:t>
            </w:r>
            <w:r>
              <w:rPr>
                <w:w w:val="95"/>
                <w:sz w:val="16"/>
              </w:rPr>
              <w:t>favorables</w:t>
            </w:r>
            <w:r>
              <w:rPr>
                <w:spacing w:val="-17"/>
                <w:w w:val="95"/>
                <w:sz w:val="16"/>
              </w:rPr>
              <w:t xml:space="preserve"> </w:t>
            </w:r>
            <w:r>
              <w:rPr>
                <w:w w:val="95"/>
                <w:sz w:val="16"/>
              </w:rPr>
              <w:t>à</w:t>
            </w:r>
            <w:r>
              <w:rPr>
                <w:spacing w:val="-18"/>
                <w:w w:val="95"/>
                <w:sz w:val="16"/>
              </w:rPr>
              <w:t xml:space="preserve"> </w:t>
            </w:r>
            <w:r>
              <w:rPr>
                <w:w w:val="95"/>
                <w:sz w:val="16"/>
              </w:rPr>
              <w:t>l’acquisition</w:t>
            </w:r>
            <w:r>
              <w:rPr>
                <w:spacing w:val="-18"/>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propreté</w:t>
            </w:r>
            <w:r>
              <w:rPr>
                <w:spacing w:val="-18"/>
                <w:w w:val="95"/>
                <w:sz w:val="16"/>
              </w:rPr>
              <w:t xml:space="preserve"> </w:t>
            </w:r>
            <w:r>
              <w:rPr>
                <w:w w:val="95"/>
                <w:sz w:val="16"/>
              </w:rPr>
              <w:t>et</w:t>
            </w:r>
            <w:r>
              <w:rPr>
                <w:spacing w:val="-18"/>
                <w:w w:val="95"/>
                <w:sz w:val="16"/>
              </w:rPr>
              <w:t xml:space="preserve"> </w:t>
            </w:r>
            <w:r>
              <w:rPr>
                <w:w w:val="95"/>
                <w:sz w:val="16"/>
              </w:rPr>
              <w:t>indiquer</w:t>
            </w:r>
            <w:r>
              <w:rPr>
                <w:spacing w:val="-17"/>
                <w:w w:val="95"/>
                <w:sz w:val="16"/>
              </w:rPr>
              <w:t xml:space="preserve"> </w:t>
            </w:r>
            <w:r>
              <w:rPr>
                <w:w w:val="95"/>
                <w:sz w:val="16"/>
              </w:rPr>
              <w:t>les</w:t>
            </w:r>
            <w:r>
              <w:rPr>
                <w:spacing w:val="-18"/>
                <w:w w:val="95"/>
                <w:sz w:val="16"/>
              </w:rPr>
              <w:t xml:space="preserve"> </w:t>
            </w:r>
            <w:r>
              <w:rPr>
                <w:w w:val="95"/>
                <w:sz w:val="16"/>
              </w:rPr>
              <w:t>facteurs</w:t>
            </w:r>
            <w:r>
              <w:rPr>
                <w:spacing w:val="-18"/>
                <w:w w:val="95"/>
                <w:sz w:val="16"/>
              </w:rPr>
              <w:t xml:space="preserve"> </w:t>
            </w:r>
            <w:r>
              <w:rPr>
                <w:w w:val="95"/>
                <w:sz w:val="16"/>
              </w:rPr>
              <w:t>de</w:t>
            </w:r>
            <w:r>
              <w:rPr>
                <w:spacing w:val="-18"/>
                <w:w w:val="95"/>
                <w:sz w:val="16"/>
              </w:rPr>
              <w:t xml:space="preserve"> </w:t>
            </w:r>
            <w:r>
              <w:rPr>
                <w:w w:val="95"/>
                <w:sz w:val="16"/>
              </w:rPr>
              <w:t>régression</w:t>
            </w:r>
            <w:r>
              <w:rPr>
                <w:spacing w:val="-17"/>
                <w:w w:val="95"/>
                <w:sz w:val="16"/>
              </w:rPr>
              <w:t xml:space="preserve"> </w:t>
            </w:r>
            <w:r>
              <w:rPr>
                <w:w w:val="95"/>
                <w:sz w:val="16"/>
              </w:rPr>
              <w:t xml:space="preserve">possibles </w:t>
            </w:r>
            <w:r>
              <w:rPr>
                <w:w w:val="90"/>
                <w:sz w:val="16"/>
              </w:rPr>
              <w:t>Définir l’énurésie,</w:t>
            </w:r>
            <w:r>
              <w:rPr>
                <w:spacing w:val="17"/>
                <w:w w:val="90"/>
                <w:sz w:val="16"/>
              </w:rPr>
              <w:t xml:space="preserve"> </w:t>
            </w:r>
            <w:r>
              <w:rPr>
                <w:w w:val="90"/>
                <w:sz w:val="16"/>
              </w:rPr>
              <w:t>l’encoprésie</w:t>
            </w:r>
          </w:p>
          <w:p w14:paraId="7E900A68" w14:textId="77777777" w:rsidR="00C0112C" w:rsidRDefault="00CD3D10">
            <w:pPr>
              <w:pStyle w:val="TableParagraph"/>
              <w:spacing w:line="184" w:lineRule="exact"/>
              <w:ind w:left="100"/>
              <w:rPr>
                <w:sz w:val="16"/>
              </w:rPr>
            </w:pPr>
            <w:r>
              <w:rPr>
                <w:w w:val="95"/>
                <w:sz w:val="16"/>
              </w:rPr>
              <w:t>Identifier les principales causes et proposer une attitude adaptée pour une correction précoce</w:t>
            </w:r>
          </w:p>
          <w:p w14:paraId="7E900A69" w14:textId="77777777" w:rsidR="00C0112C" w:rsidRDefault="00CD3D10">
            <w:pPr>
              <w:pStyle w:val="TableParagraph"/>
              <w:spacing w:before="9" w:line="191" w:lineRule="exact"/>
              <w:ind w:left="100"/>
              <w:rPr>
                <w:sz w:val="16"/>
              </w:rPr>
            </w:pPr>
            <w:r>
              <w:rPr>
                <w:w w:val="95"/>
                <w:sz w:val="16"/>
              </w:rPr>
              <w:t>A partir de situations :</w:t>
            </w:r>
          </w:p>
          <w:p w14:paraId="7E900A6A" w14:textId="77777777" w:rsidR="00C0112C" w:rsidRDefault="00CD3D10">
            <w:pPr>
              <w:pStyle w:val="TableParagraph"/>
              <w:numPr>
                <w:ilvl w:val="0"/>
                <w:numId w:val="100"/>
              </w:numPr>
              <w:tabs>
                <w:tab w:val="left" w:pos="226"/>
              </w:tabs>
              <w:spacing w:line="181" w:lineRule="exact"/>
              <w:ind w:firstLine="0"/>
              <w:rPr>
                <w:sz w:val="16"/>
              </w:rPr>
            </w:pPr>
            <w:r>
              <w:rPr>
                <w:w w:val="95"/>
                <w:sz w:val="16"/>
              </w:rPr>
              <w:t>définir</w:t>
            </w:r>
            <w:r>
              <w:rPr>
                <w:spacing w:val="-14"/>
                <w:w w:val="95"/>
                <w:sz w:val="16"/>
              </w:rPr>
              <w:t xml:space="preserve"> </w:t>
            </w:r>
            <w:r>
              <w:rPr>
                <w:w w:val="95"/>
                <w:sz w:val="16"/>
              </w:rPr>
              <w:t>la</w:t>
            </w:r>
            <w:r>
              <w:rPr>
                <w:spacing w:val="-15"/>
                <w:w w:val="95"/>
                <w:sz w:val="16"/>
              </w:rPr>
              <w:t xml:space="preserve"> </w:t>
            </w:r>
            <w:r>
              <w:rPr>
                <w:w w:val="95"/>
                <w:sz w:val="16"/>
              </w:rPr>
              <w:t>notion</w:t>
            </w:r>
            <w:r>
              <w:rPr>
                <w:spacing w:val="-14"/>
                <w:w w:val="95"/>
                <w:sz w:val="16"/>
              </w:rPr>
              <w:t xml:space="preserve"> </w:t>
            </w:r>
            <w:r>
              <w:rPr>
                <w:w w:val="95"/>
                <w:sz w:val="16"/>
              </w:rPr>
              <w:t>de</w:t>
            </w:r>
            <w:r>
              <w:rPr>
                <w:spacing w:val="-14"/>
                <w:w w:val="95"/>
                <w:sz w:val="16"/>
              </w:rPr>
              <w:t xml:space="preserve"> </w:t>
            </w:r>
            <w:r>
              <w:rPr>
                <w:w w:val="95"/>
                <w:sz w:val="16"/>
              </w:rPr>
              <w:t>schéma</w:t>
            </w:r>
            <w:r>
              <w:rPr>
                <w:spacing w:val="-14"/>
                <w:w w:val="95"/>
                <w:sz w:val="16"/>
              </w:rPr>
              <w:t xml:space="preserve"> </w:t>
            </w:r>
            <w:r>
              <w:rPr>
                <w:w w:val="95"/>
                <w:sz w:val="16"/>
              </w:rPr>
              <w:t>corporel</w:t>
            </w:r>
            <w:r>
              <w:rPr>
                <w:spacing w:val="-25"/>
                <w:w w:val="95"/>
                <w:sz w:val="16"/>
              </w:rPr>
              <w:t xml:space="preserve"> </w:t>
            </w:r>
            <w:r>
              <w:rPr>
                <w:w w:val="95"/>
                <w:sz w:val="16"/>
              </w:rPr>
              <w:t>;</w:t>
            </w:r>
          </w:p>
          <w:p w14:paraId="7E900A6B" w14:textId="77777777" w:rsidR="00C0112C" w:rsidRDefault="00CD3D10">
            <w:pPr>
              <w:pStyle w:val="TableParagraph"/>
              <w:numPr>
                <w:ilvl w:val="0"/>
                <w:numId w:val="100"/>
              </w:numPr>
              <w:tabs>
                <w:tab w:val="left" w:pos="226"/>
              </w:tabs>
              <w:spacing w:before="2" w:line="176" w:lineRule="exact"/>
              <w:ind w:right="976" w:firstLine="0"/>
              <w:rPr>
                <w:sz w:val="16"/>
              </w:rPr>
            </w:pPr>
            <w:r>
              <w:rPr>
                <w:w w:val="95"/>
                <w:sz w:val="16"/>
              </w:rPr>
              <w:t>comparer</w:t>
            </w:r>
            <w:r>
              <w:rPr>
                <w:spacing w:val="-10"/>
                <w:w w:val="95"/>
                <w:sz w:val="16"/>
              </w:rPr>
              <w:t xml:space="preserve"> </w:t>
            </w:r>
            <w:r>
              <w:rPr>
                <w:w w:val="95"/>
                <w:sz w:val="16"/>
              </w:rPr>
              <w:t>la</w:t>
            </w:r>
            <w:r>
              <w:rPr>
                <w:spacing w:val="-11"/>
                <w:w w:val="95"/>
                <w:sz w:val="16"/>
              </w:rPr>
              <w:t xml:space="preserve"> </w:t>
            </w:r>
            <w:r>
              <w:rPr>
                <w:w w:val="95"/>
                <w:sz w:val="16"/>
              </w:rPr>
              <w:t>capacité</w:t>
            </w:r>
            <w:r>
              <w:rPr>
                <w:spacing w:val="-10"/>
                <w:w w:val="95"/>
                <w:sz w:val="16"/>
              </w:rPr>
              <w:t xml:space="preserve"> </w:t>
            </w:r>
            <w:r>
              <w:rPr>
                <w:w w:val="95"/>
                <w:sz w:val="16"/>
              </w:rPr>
              <w:t>pour</w:t>
            </w:r>
            <w:r>
              <w:rPr>
                <w:spacing w:val="-10"/>
                <w:w w:val="95"/>
                <w:sz w:val="16"/>
              </w:rPr>
              <w:t xml:space="preserve"> </w:t>
            </w:r>
            <w:r>
              <w:rPr>
                <w:w w:val="95"/>
                <w:sz w:val="16"/>
              </w:rPr>
              <w:t>l’enfant</w:t>
            </w:r>
            <w:r>
              <w:rPr>
                <w:spacing w:val="-10"/>
                <w:w w:val="95"/>
                <w:sz w:val="16"/>
              </w:rPr>
              <w:t xml:space="preserve"> </w:t>
            </w:r>
            <w:r>
              <w:rPr>
                <w:w w:val="95"/>
                <w:sz w:val="16"/>
              </w:rPr>
              <w:t>à</w:t>
            </w:r>
            <w:r>
              <w:rPr>
                <w:spacing w:val="-10"/>
                <w:w w:val="95"/>
                <w:sz w:val="16"/>
              </w:rPr>
              <w:t xml:space="preserve"> </w:t>
            </w:r>
            <w:r>
              <w:rPr>
                <w:w w:val="95"/>
                <w:sz w:val="16"/>
              </w:rPr>
              <w:t>se</w:t>
            </w:r>
            <w:r>
              <w:rPr>
                <w:spacing w:val="-11"/>
                <w:w w:val="95"/>
                <w:sz w:val="16"/>
              </w:rPr>
              <w:t xml:space="preserve"> </w:t>
            </w:r>
            <w:r>
              <w:rPr>
                <w:w w:val="95"/>
                <w:sz w:val="16"/>
              </w:rPr>
              <w:t>repérer</w:t>
            </w:r>
            <w:r>
              <w:rPr>
                <w:spacing w:val="-10"/>
                <w:w w:val="95"/>
                <w:sz w:val="16"/>
              </w:rPr>
              <w:t xml:space="preserve"> </w:t>
            </w:r>
            <w:r>
              <w:rPr>
                <w:w w:val="95"/>
                <w:sz w:val="16"/>
              </w:rPr>
              <w:t>dans</w:t>
            </w:r>
            <w:r>
              <w:rPr>
                <w:spacing w:val="-10"/>
                <w:w w:val="95"/>
                <w:sz w:val="16"/>
              </w:rPr>
              <w:t xml:space="preserve"> </w:t>
            </w:r>
            <w:r>
              <w:rPr>
                <w:w w:val="95"/>
                <w:sz w:val="16"/>
              </w:rPr>
              <w:t>le</w:t>
            </w:r>
            <w:r>
              <w:rPr>
                <w:spacing w:val="-10"/>
                <w:w w:val="95"/>
                <w:sz w:val="16"/>
              </w:rPr>
              <w:t xml:space="preserve"> </w:t>
            </w:r>
            <w:r>
              <w:rPr>
                <w:w w:val="95"/>
                <w:sz w:val="16"/>
              </w:rPr>
              <w:t>temps</w:t>
            </w:r>
            <w:r>
              <w:rPr>
                <w:spacing w:val="-11"/>
                <w:w w:val="95"/>
                <w:sz w:val="16"/>
              </w:rPr>
              <w:t xml:space="preserve"> </w:t>
            </w:r>
            <w:r>
              <w:rPr>
                <w:w w:val="95"/>
                <w:sz w:val="16"/>
              </w:rPr>
              <w:t>et</w:t>
            </w:r>
            <w:r>
              <w:rPr>
                <w:spacing w:val="-10"/>
                <w:w w:val="95"/>
                <w:sz w:val="16"/>
              </w:rPr>
              <w:t xml:space="preserve"> </w:t>
            </w:r>
            <w:r>
              <w:rPr>
                <w:w w:val="95"/>
                <w:sz w:val="16"/>
              </w:rPr>
              <w:t>l’espace</w:t>
            </w:r>
            <w:r>
              <w:rPr>
                <w:spacing w:val="-11"/>
                <w:w w:val="95"/>
                <w:sz w:val="16"/>
              </w:rPr>
              <w:t xml:space="preserve"> </w:t>
            </w:r>
            <w:r>
              <w:rPr>
                <w:w w:val="95"/>
                <w:sz w:val="16"/>
              </w:rPr>
              <w:t>à</w:t>
            </w:r>
            <w:r>
              <w:rPr>
                <w:spacing w:val="-10"/>
                <w:w w:val="95"/>
                <w:sz w:val="16"/>
              </w:rPr>
              <w:t xml:space="preserve"> </w:t>
            </w:r>
            <w:r>
              <w:rPr>
                <w:w w:val="95"/>
                <w:sz w:val="16"/>
              </w:rPr>
              <w:t>différents</w:t>
            </w:r>
            <w:r>
              <w:rPr>
                <w:spacing w:val="-10"/>
                <w:w w:val="95"/>
                <w:sz w:val="16"/>
              </w:rPr>
              <w:t xml:space="preserve"> </w:t>
            </w:r>
            <w:r>
              <w:rPr>
                <w:w w:val="95"/>
                <w:sz w:val="16"/>
              </w:rPr>
              <w:t>âges. A</w:t>
            </w:r>
            <w:r>
              <w:rPr>
                <w:spacing w:val="-17"/>
                <w:w w:val="95"/>
                <w:sz w:val="16"/>
              </w:rPr>
              <w:t xml:space="preserve"> </w:t>
            </w:r>
            <w:r>
              <w:rPr>
                <w:w w:val="95"/>
                <w:sz w:val="16"/>
              </w:rPr>
              <w:t>l’aide</w:t>
            </w:r>
            <w:r>
              <w:rPr>
                <w:spacing w:val="-17"/>
                <w:w w:val="95"/>
                <w:sz w:val="16"/>
              </w:rPr>
              <w:t xml:space="preserve"> </w:t>
            </w:r>
            <w:r>
              <w:rPr>
                <w:w w:val="95"/>
                <w:sz w:val="16"/>
              </w:rPr>
              <w:t>d’exemples,</w:t>
            </w:r>
            <w:r>
              <w:rPr>
                <w:spacing w:val="-17"/>
                <w:w w:val="95"/>
                <w:sz w:val="16"/>
              </w:rPr>
              <w:t xml:space="preserve"> </w:t>
            </w:r>
            <w:r>
              <w:rPr>
                <w:w w:val="95"/>
                <w:sz w:val="16"/>
              </w:rPr>
              <w:t>dégager</w:t>
            </w:r>
            <w:r>
              <w:rPr>
                <w:spacing w:val="-17"/>
                <w:w w:val="95"/>
                <w:sz w:val="16"/>
              </w:rPr>
              <w:t xml:space="preserve"> </w:t>
            </w:r>
            <w:r>
              <w:rPr>
                <w:w w:val="95"/>
                <w:sz w:val="16"/>
              </w:rPr>
              <w:t>les</w:t>
            </w:r>
            <w:r>
              <w:rPr>
                <w:spacing w:val="-17"/>
                <w:w w:val="95"/>
                <w:sz w:val="16"/>
              </w:rPr>
              <w:t xml:space="preserve"> </w:t>
            </w:r>
            <w:r>
              <w:rPr>
                <w:w w:val="95"/>
                <w:sz w:val="16"/>
              </w:rPr>
              <w:t>principaux</w:t>
            </w:r>
            <w:r>
              <w:rPr>
                <w:spacing w:val="-17"/>
                <w:w w:val="95"/>
                <w:sz w:val="16"/>
              </w:rPr>
              <w:t xml:space="preserve"> </w:t>
            </w:r>
            <w:r>
              <w:rPr>
                <w:w w:val="95"/>
                <w:sz w:val="16"/>
              </w:rPr>
              <w:t>aspects</w:t>
            </w:r>
            <w:r>
              <w:rPr>
                <w:spacing w:val="-17"/>
                <w:w w:val="95"/>
                <w:sz w:val="16"/>
              </w:rPr>
              <w:t xml:space="preserve"> </w:t>
            </w:r>
            <w:r>
              <w:rPr>
                <w:w w:val="95"/>
                <w:sz w:val="16"/>
              </w:rPr>
              <w:t>du</w:t>
            </w:r>
            <w:r>
              <w:rPr>
                <w:spacing w:val="-17"/>
                <w:w w:val="95"/>
                <w:sz w:val="16"/>
              </w:rPr>
              <w:t xml:space="preserve"> </w:t>
            </w:r>
            <w:r>
              <w:rPr>
                <w:w w:val="95"/>
                <w:sz w:val="16"/>
              </w:rPr>
              <w:t>développement</w:t>
            </w:r>
            <w:r>
              <w:rPr>
                <w:spacing w:val="-17"/>
                <w:w w:val="95"/>
                <w:sz w:val="16"/>
              </w:rPr>
              <w:t xml:space="preserve"> </w:t>
            </w:r>
            <w:r>
              <w:rPr>
                <w:w w:val="95"/>
                <w:sz w:val="16"/>
              </w:rPr>
              <w:t>intellectuel</w:t>
            </w:r>
            <w:r>
              <w:rPr>
                <w:spacing w:val="-17"/>
                <w:w w:val="95"/>
                <w:sz w:val="16"/>
              </w:rPr>
              <w:t xml:space="preserve"> </w:t>
            </w:r>
            <w:r>
              <w:rPr>
                <w:w w:val="95"/>
                <w:sz w:val="16"/>
              </w:rPr>
              <w:t>de</w:t>
            </w:r>
            <w:r>
              <w:rPr>
                <w:spacing w:val="-17"/>
                <w:w w:val="95"/>
                <w:sz w:val="16"/>
              </w:rPr>
              <w:t xml:space="preserve"> </w:t>
            </w:r>
            <w:r>
              <w:rPr>
                <w:w w:val="95"/>
                <w:sz w:val="16"/>
              </w:rPr>
              <w:t xml:space="preserve">l’enfant </w:t>
            </w:r>
            <w:r>
              <w:rPr>
                <w:w w:val="90"/>
                <w:sz w:val="16"/>
              </w:rPr>
              <w:t xml:space="preserve">A partir d’exemples, définir la notion </w:t>
            </w:r>
            <w:r>
              <w:rPr>
                <w:spacing w:val="3"/>
                <w:w w:val="90"/>
                <w:sz w:val="16"/>
              </w:rPr>
              <w:t xml:space="preserve"> </w:t>
            </w:r>
            <w:r>
              <w:rPr>
                <w:w w:val="90"/>
                <w:sz w:val="16"/>
              </w:rPr>
              <w:t>d’attachement</w:t>
            </w:r>
          </w:p>
          <w:p w14:paraId="7E900A6C" w14:textId="77777777" w:rsidR="00C0112C" w:rsidRDefault="00CD3D10">
            <w:pPr>
              <w:pStyle w:val="TableParagraph"/>
              <w:spacing w:line="174" w:lineRule="exact"/>
              <w:ind w:left="100"/>
              <w:rPr>
                <w:sz w:val="16"/>
              </w:rPr>
            </w:pPr>
            <w:r>
              <w:rPr>
                <w:w w:val="90"/>
                <w:sz w:val="16"/>
              </w:rPr>
              <w:t>Préciser les différentes étapes</w:t>
            </w:r>
          </w:p>
          <w:p w14:paraId="7E900A6D" w14:textId="77777777" w:rsidR="00C0112C" w:rsidRDefault="00CD3D10">
            <w:pPr>
              <w:pStyle w:val="TableParagraph"/>
              <w:spacing w:line="249" w:lineRule="auto"/>
              <w:ind w:left="100" w:right="760"/>
              <w:rPr>
                <w:sz w:val="16"/>
              </w:rPr>
            </w:pPr>
            <w:r>
              <w:rPr>
                <w:w w:val="95"/>
                <w:sz w:val="16"/>
              </w:rPr>
              <w:t>Présenter</w:t>
            </w:r>
            <w:r>
              <w:rPr>
                <w:spacing w:val="-14"/>
                <w:w w:val="95"/>
                <w:sz w:val="16"/>
              </w:rPr>
              <w:t xml:space="preserve"> </w:t>
            </w:r>
            <w:r>
              <w:rPr>
                <w:w w:val="95"/>
                <w:sz w:val="16"/>
              </w:rPr>
              <w:t>les</w:t>
            </w:r>
            <w:r>
              <w:rPr>
                <w:spacing w:val="-15"/>
                <w:w w:val="95"/>
                <w:sz w:val="16"/>
              </w:rPr>
              <w:t xml:space="preserve"> </w:t>
            </w:r>
            <w:r>
              <w:rPr>
                <w:w w:val="95"/>
                <w:sz w:val="16"/>
              </w:rPr>
              <w:t>étapes</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socialisation</w:t>
            </w:r>
            <w:r>
              <w:rPr>
                <w:spacing w:val="-15"/>
                <w:w w:val="95"/>
                <w:sz w:val="16"/>
              </w:rPr>
              <w:t xml:space="preserve"> </w:t>
            </w:r>
            <w:r>
              <w:rPr>
                <w:w w:val="95"/>
                <w:sz w:val="16"/>
              </w:rPr>
              <w:t>et</w:t>
            </w:r>
            <w:r>
              <w:rPr>
                <w:spacing w:val="-14"/>
                <w:w w:val="95"/>
                <w:sz w:val="16"/>
              </w:rPr>
              <w:t xml:space="preserve"> </w:t>
            </w:r>
            <w:r>
              <w:rPr>
                <w:w w:val="95"/>
                <w:sz w:val="16"/>
              </w:rPr>
              <w:t>l’évolution</w:t>
            </w:r>
            <w:r>
              <w:rPr>
                <w:spacing w:val="-15"/>
                <w:w w:val="95"/>
                <w:sz w:val="16"/>
              </w:rPr>
              <w:t xml:space="preserve"> </w:t>
            </w:r>
            <w:r>
              <w:rPr>
                <w:w w:val="95"/>
                <w:sz w:val="16"/>
              </w:rPr>
              <w:t>des</w:t>
            </w:r>
            <w:r>
              <w:rPr>
                <w:spacing w:val="-14"/>
                <w:w w:val="95"/>
                <w:sz w:val="16"/>
              </w:rPr>
              <w:t xml:space="preserve"> </w:t>
            </w:r>
            <w:r>
              <w:rPr>
                <w:w w:val="95"/>
                <w:sz w:val="16"/>
              </w:rPr>
              <w:t>relations</w:t>
            </w:r>
            <w:r>
              <w:rPr>
                <w:spacing w:val="-14"/>
                <w:w w:val="95"/>
                <w:sz w:val="16"/>
              </w:rPr>
              <w:t xml:space="preserve"> </w:t>
            </w:r>
            <w:r>
              <w:rPr>
                <w:w w:val="95"/>
                <w:sz w:val="16"/>
              </w:rPr>
              <w:t>de</w:t>
            </w:r>
            <w:r>
              <w:rPr>
                <w:spacing w:val="-14"/>
                <w:w w:val="95"/>
                <w:sz w:val="16"/>
              </w:rPr>
              <w:t xml:space="preserve"> </w:t>
            </w:r>
            <w:r>
              <w:rPr>
                <w:w w:val="95"/>
                <w:sz w:val="16"/>
              </w:rPr>
              <w:t>l’enfant</w:t>
            </w:r>
            <w:r>
              <w:rPr>
                <w:spacing w:val="-14"/>
                <w:w w:val="95"/>
                <w:sz w:val="16"/>
              </w:rPr>
              <w:t xml:space="preserve"> </w:t>
            </w:r>
            <w:r>
              <w:rPr>
                <w:w w:val="95"/>
                <w:sz w:val="16"/>
              </w:rPr>
              <w:t>avec</w:t>
            </w:r>
            <w:r>
              <w:rPr>
                <w:spacing w:val="-14"/>
                <w:w w:val="95"/>
                <w:sz w:val="16"/>
              </w:rPr>
              <w:t xml:space="preserve"> </w:t>
            </w:r>
            <w:r>
              <w:rPr>
                <w:w w:val="95"/>
                <w:sz w:val="16"/>
              </w:rPr>
              <w:t>son</w:t>
            </w:r>
            <w:r>
              <w:rPr>
                <w:spacing w:val="-14"/>
                <w:w w:val="95"/>
                <w:sz w:val="16"/>
              </w:rPr>
              <w:t xml:space="preserve"> </w:t>
            </w:r>
            <w:r>
              <w:rPr>
                <w:w w:val="95"/>
                <w:sz w:val="16"/>
              </w:rPr>
              <w:t>entourage A</w:t>
            </w:r>
            <w:r>
              <w:rPr>
                <w:spacing w:val="-16"/>
                <w:w w:val="95"/>
                <w:sz w:val="16"/>
              </w:rPr>
              <w:t xml:space="preserve"> </w:t>
            </w:r>
            <w:r>
              <w:rPr>
                <w:w w:val="95"/>
                <w:sz w:val="16"/>
              </w:rPr>
              <w:t>partir</w:t>
            </w:r>
            <w:r>
              <w:rPr>
                <w:spacing w:val="-16"/>
                <w:w w:val="95"/>
                <w:sz w:val="16"/>
              </w:rPr>
              <w:t xml:space="preserve"> </w:t>
            </w:r>
            <w:r>
              <w:rPr>
                <w:w w:val="95"/>
                <w:sz w:val="16"/>
              </w:rPr>
              <w:t>d’exemples</w:t>
            </w:r>
            <w:r>
              <w:rPr>
                <w:spacing w:val="-26"/>
                <w:w w:val="95"/>
                <w:sz w:val="16"/>
              </w:rPr>
              <w:t xml:space="preserve"> </w:t>
            </w:r>
            <w:r>
              <w:rPr>
                <w:w w:val="95"/>
                <w:sz w:val="16"/>
              </w:rPr>
              <w:t>:</w:t>
            </w:r>
          </w:p>
          <w:p w14:paraId="7E900A6E" w14:textId="77777777" w:rsidR="00C0112C" w:rsidRDefault="00CD3D10">
            <w:pPr>
              <w:pStyle w:val="TableParagraph"/>
              <w:numPr>
                <w:ilvl w:val="0"/>
                <w:numId w:val="100"/>
              </w:numPr>
              <w:tabs>
                <w:tab w:val="left" w:pos="226"/>
              </w:tabs>
              <w:spacing w:before="10" w:line="169" w:lineRule="exact"/>
              <w:ind w:left="225"/>
              <w:rPr>
                <w:sz w:val="16"/>
              </w:rPr>
            </w:pPr>
            <w:r>
              <w:rPr>
                <w:w w:val="95"/>
                <w:sz w:val="16"/>
              </w:rPr>
              <w:t>présenter</w:t>
            </w:r>
            <w:r>
              <w:rPr>
                <w:spacing w:val="-16"/>
                <w:w w:val="95"/>
                <w:sz w:val="16"/>
              </w:rPr>
              <w:t xml:space="preserve"> </w:t>
            </w:r>
            <w:r>
              <w:rPr>
                <w:w w:val="95"/>
                <w:sz w:val="16"/>
              </w:rPr>
              <w:t>l’évolution</w:t>
            </w:r>
            <w:r>
              <w:rPr>
                <w:spacing w:val="-16"/>
                <w:w w:val="95"/>
                <w:sz w:val="16"/>
              </w:rPr>
              <w:t xml:space="preserve"> </w:t>
            </w:r>
            <w:r>
              <w:rPr>
                <w:w w:val="95"/>
                <w:sz w:val="16"/>
              </w:rPr>
              <w:t>du</w:t>
            </w:r>
            <w:r>
              <w:rPr>
                <w:spacing w:val="-16"/>
                <w:w w:val="95"/>
                <w:sz w:val="16"/>
              </w:rPr>
              <w:t xml:space="preserve"> </w:t>
            </w:r>
            <w:r>
              <w:rPr>
                <w:w w:val="95"/>
                <w:sz w:val="16"/>
              </w:rPr>
              <w:t>langage</w:t>
            </w:r>
            <w:r>
              <w:rPr>
                <w:spacing w:val="-16"/>
                <w:w w:val="95"/>
                <w:sz w:val="16"/>
              </w:rPr>
              <w:t xml:space="preserve"> </w:t>
            </w:r>
            <w:r>
              <w:rPr>
                <w:w w:val="95"/>
                <w:sz w:val="16"/>
              </w:rPr>
              <w:t>oral</w:t>
            </w:r>
            <w:r>
              <w:rPr>
                <w:spacing w:val="-17"/>
                <w:w w:val="95"/>
                <w:sz w:val="16"/>
              </w:rPr>
              <w:t xml:space="preserve"> </w:t>
            </w:r>
            <w:r>
              <w:rPr>
                <w:w w:val="95"/>
                <w:sz w:val="16"/>
              </w:rPr>
              <w:t>et</w:t>
            </w:r>
            <w:r>
              <w:rPr>
                <w:spacing w:val="-16"/>
                <w:w w:val="95"/>
                <w:sz w:val="16"/>
              </w:rPr>
              <w:t xml:space="preserve"> </w:t>
            </w:r>
            <w:r>
              <w:rPr>
                <w:w w:val="95"/>
                <w:sz w:val="16"/>
              </w:rPr>
              <w:t>écrit</w:t>
            </w:r>
            <w:r>
              <w:rPr>
                <w:spacing w:val="-26"/>
                <w:w w:val="95"/>
                <w:sz w:val="16"/>
              </w:rPr>
              <w:t xml:space="preserve"> </w:t>
            </w:r>
            <w:r>
              <w:rPr>
                <w:w w:val="95"/>
                <w:sz w:val="16"/>
              </w:rPr>
              <w:t>;</w:t>
            </w:r>
          </w:p>
          <w:p w14:paraId="7E900A6F" w14:textId="77777777" w:rsidR="00C0112C" w:rsidRDefault="00CD3D10">
            <w:pPr>
              <w:pStyle w:val="TableParagraph"/>
              <w:numPr>
                <w:ilvl w:val="0"/>
                <w:numId w:val="100"/>
              </w:numPr>
              <w:tabs>
                <w:tab w:val="left" w:pos="226"/>
              </w:tabs>
              <w:spacing w:line="186" w:lineRule="exact"/>
              <w:ind w:left="225"/>
              <w:rPr>
                <w:sz w:val="16"/>
              </w:rPr>
            </w:pPr>
            <w:r>
              <w:rPr>
                <w:w w:val="95"/>
                <w:sz w:val="16"/>
              </w:rPr>
              <w:t>définir</w:t>
            </w:r>
            <w:r>
              <w:rPr>
                <w:spacing w:val="-12"/>
                <w:w w:val="95"/>
                <w:sz w:val="16"/>
              </w:rPr>
              <w:t xml:space="preserve"> </w:t>
            </w:r>
            <w:r>
              <w:rPr>
                <w:w w:val="95"/>
                <w:sz w:val="16"/>
              </w:rPr>
              <w:t>les</w:t>
            </w:r>
            <w:r>
              <w:rPr>
                <w:spacing w:val="-13"/>
                <w:w w:val="95"/>
                <w:sz w:val="16"/>
              </w:rPr>
              <w:t xml:space="preserve"> </w:t>
            </w:r>
            <w:r>
              <w:rPr>
                <w:w w:val="95"/>
                <w:sz w:val="16"/>
              </w:rPr>
              <w:t>troubles</w:t>
            </w:r>
            <w:r>
              <w:rPr>
                <w:spacing w:val="-12"/>
                <w:w w:val="95"/>
                <w:sz w:val="16"/>
              </w:rPr>
              <w:t xml:space="preserve"> </w:t>
            </w:r>
            <w:r>
              <w:rPr>
                <w:w w:val="95"/>
                <w:sz w:val="16"/>
              </w:rPr>
              <w:t>du</w:t>
            </w:r>
            <w:r>
              <w:rPr>
                <w:spacing w:val="-12"/>
                <w:w w:val="95"/>
                <w:sz w:val="16"/>
              </w:rPr>
              <w:t xml:space="preserve"> </w:t>
            </w:r>
            <w:r>
              <w:rPr>
                <w:w w:val="95"/>
                <w:sz w:val="16"/>
              </w:rPr>
              <w:t>langage</w:t>
            </w:r>
            <w:r>
              <w:rPr>
                <w:spacing w:val="-12"/>
                <w:w w:val="95"/>
                <w:sz w:val="16"/>
              </w:rPr>
              <w:t xml:space="preserve"> </w:t>
            </w:r>
            <w:r>
              <w:rPr>
                <w:w w:val="95"/>
                <w:sz w:val="16"/>
              </w:rPr>
              <w:t>et</w:t>
            </w:r>
            <w:r>
              <w:rPr>
                <w:spacing w:val="-12"/>
                <w:w w:val="95"/>
                <w:sz w:val="16"/>
              </w:rPr>
              <w:t xml:space="preserve"> </w:t>
            </w:r>
            <w:r>
              <w:rPr>
                <w:w w:val="95"/>
                <w:sz w:val="16"/>
              </w:rPr>
              <w:t>justifier</w:t>
            </w:r>
            <w:r>
              <w:rPr>
                <w:spacing w:val="-13"/>
                <w:w w:val="95"/>
                <w:sz w:val="16"/>
              </w:rPr>
              <w:t xml:space="preserve"> </w:t>
            </w:r>
            <w:r>
              <w:rPr>
                <w:w w:val="95"/>
                <w:sz w:val="16"/>
              </w:rPr>
              <w:t>l’intérêt</w:t>
            </w:r>
            <w:r>
              <w:rPr>
                <w:spacing w:val="-12"/>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prise</w:t>
            </w:r>
            <w:r>
              <w:rPr>
                <w:spacing w:val="-13"/>
                <w:w w:val="95"/>
                <w:sz w:val="16"/>
              </w:rPr>
              <w:t xml:space="preserve"> </w:t>
            </w:r>
            <w:r>
              <w:rPr>
                <w:w w:val="95"/>
                <w:sz w:val="16"/>
              </w:rPr>
              <w:t>en</w:t>
            </w:r>
            <w:r>
              <w:rPr>
                <w:spacing w:val="-12"/>
                <w:w w:val="95"/>
                <w:sz w:val="16"/>
              </w:rPr>
              <w:t xml:space="preserve"> </w:t>
            </w:r>
            <w:r>
              <w:rPr>
                <w:w w:val="95"/>
                <w:sz w:val="16"/>
              </w:rPr>
              <w:t>charge</w:t>
            </w:r>
            <w:r>
              <w:rPr>
                <w:spacing w:val="-12"/>
                <w:w w:val="95"/>
                <w:sz w:val="16"/>
              </w:rPr>
              <w:t xml:space="preserve"> </w:t>
            </w:r>
            <w:r>
              <w:rPr>
                <w:w w:val="95"/>
                <w:sz w:val="16"/>
              </w:rPr>
              <w:t>précoce.</w:t>
            </w:r>
          </w:p>
        </w:tc>
      </w:tr>
      <w:tr w:rsidR="00C0112C" w14:paraId="7E900A72" w14:textId="77777777">
        <w:trPr>
          <w:trHeight w:hRule="exact" w:val="379"/>
        </w:trPr>
        <w:tc>
          <w:tcPr>
            <w:tcW w:w="9904" w:type="dxa"/>
            <w:gridSpan w:val="2"/>
            <w:tcBorders>
              <w:top w:val="single" w:sz="2" w:space="0" w:color="000000"/>
              <w:bottom w:val="single" w:sz="2" w:space="0" w:color="000000"/>
            </w:tcBorders>
          </w:tcPr>
          <w:p w14:paraId="7E900A71" w14:textId="77777777" w:rsidR="00C0112C" w:rsidRDefault="00CD3D10">
            <w:pPr>
              <w:pStyle w:val="TableParagraph"/>
              <w:spacing w:before="113"/>
              <w:ind w:left="1907" w:right="1907"/>
              <w:jc w:val="center"/>
              <w:rPr>
                <w:rFonts w:ascii="Lucida Sans" w:hAnsi="Lucida Sans"/>
                <w:b/>
                <w:sz w:val="16"/>
              </w:rPr>
            </w:pPr>
            <w:r>
              <w:rPr>
                <w:rFonts w:ascii="Lucida Sans" w:hAnsi="Lucida Sans"/>
                <w:b/>
                <w:w w:val="75"/>
                <w:sz w:val="16"/>
              </w:rPr>
              <w:t>La personne âgée</w:t>
            </w:r>
          </w:p>
        </w:tc>
      </w:tr>
      <w:tr w:rsidR="00C0112C" w14:paraId="7E900A75" w14:textId="77777777">
        <w:trPr>
          <w:trHeight w:hRule="exact" w:val="543"/>
        </w:trPr>
        <w:tc>
          <w:tcPr>
            <w:tcW w:w="3207" w:type="dxa"/>
            <w:tcBorders>
              <w:top w:val="single" w:sz="2" w:space="0" w:color="000000"/>
              <w:bottom w:val="single" w:sz="2" w:space="0" w:color="000000"/>
              <w:right w:val="single" w:sz="2" w:space="0" w:color="000000"/>
            </w:tcBorders>
          </w:tcPr>
          <w:p w14:paraId="7E900A73" w14:textId="77777777" w:rsidR="00C0112C" w:rsidRDefault="00CD3D10">
            <w:pPr>
              <w:pStyle w:val="TableParagraph"/>
              <w:spacing w:before="116"/>
              <w:rPr>
                <w:sz w:val="16"/>
              </w:rPr>
            </w:pPr>
            <w:r>
              <w:rPr>
                <w:w w:val="90"/>
                <w:sz w:val="16"/>
              </w:rPr>
              <w:t>Vieillissement  cognitif  et psychologique</w:t>
            </w:r>
          </w:p>
        </w:tc>
        <w:tc>
          <w:tcPr>
            <w:tcW w:w="6697" w:type="dxa"/>
            <w:tcBorders>
              <w:top w:val="single" w:sz="2" w:space="0" w:color="000000"/>
              <w:left w:val="single" w:sz="2" w:space="0" w:color="000000"/>
              <w:bottom w:val="single" w:sz="2" w:space="0" w:color="000000"/>
            </w:tcBorders>
          </w:tcPr>
          <w:p w14:paraId="7E900A74" w14:textId="77777777" w:rsidR="00C0112C" w:rsidRDefault="00CD3D10">
            <w:pPr>
              <w:pStyle w:val="TableParagraph"/>
              <w:spacing w:before="137" w:line="164" w:lineRule="exact"/>
              <w:ind w:left="264" w:right="528" w:hanging="165"/>
              <w:rPr>
                <w:sz w:val="16"/>
              </w:rPr>
            </w:pPr>
            <w:r>
              <w:rPr>
                <w:w w:val="95"/>
                <w:sz w:val="16"/>
              </w:rPr>
              <w:t>A</w:t>
            </w:r>
            <w:r>
              <w:rPr>
                <w:spacing w:val="-14"/>
                <w:w w:val="95"/>
                <w:sz w:val="16"/>
              </w:rPr>
              <w:t xml:space="preserve"> </w:t>
            </w:r>
            <w:r>
              <w:rPr>
                <w:w w:val="95"/>
                <w:sz w:val="16"/>
              </w:rPr>
              <w:t>partir</w:t>
            </w:r>
            <w:r>
              <w:rPr>
                <w:spacing w:val="-14"/>
                <w:w w:val="95"/>
                <w:sz w:val="16"/>
              </w:rPr>
              <w:t xml:space="preserve"> </w:t>
            </w:r>
            <w:r>
              <w:rPr>
                <w:w w:val="95"/>
                <w:sz w:val="16"/>
              </w:rPr>
              <w:t>de</w:t>
            </w:r>
            <w:r>
              <w:rPr>
                <w:spacing w:val="-14"/>
                <w:w w:val="95"/>
                <w:sz w:val="16"/>
              </w:rPr>
              <w:t xml:space="preserve"> </w:t>
            </w:r>
            <w:r>
              <w:rPr>
                <w:w w:val="95"/>
                <w:sz w:val="16"/>
              </w:rPr>
              <w:t>situations</w:t>
            </w:r>
            <w:r>
              <w:rPr>
                <w:spacing w:val="-14"/>
                <w:w w:val="95"/>
                <w:sz w:val="16"/>
              </w:rPr>
              <w:t xml:space="preserve"> </w:t>
            </w:r>
            <w:r>
              <w:rPr>
                <w:w w:val="95"/>
                <w:sz w:val="16"/>
              </w:rPr>
              <w:t>données,</w:t>
            </w:r>
            <w:r>
              <w:rPr>
                <w:spacing w:val="-14"/>
                <w:w w:val="95"/>
                <w:sz w:val="16"/>
              </w:rPr>
              <w:t xml:space="preserve"> </w:t>
            </w:r>
            <w:r>
              <w:rPr>
                <w:w w:val="95"/>
                <w:sz w:val="16"/>
              </w:rPr>
              <w:t>repérer</w:t>
            </w:r>
            <w:r>
              <w:rPr>
                <w:spacing w:val="-14"/>
                <w:w w:val="95"/>
                <w:sz w:val="16"/>
              </w:rPr>
              <w:t xml:space="preserve"> </w:t>
            </w:r>
            <w:r>
              <w:rPr>
                <w:w w:val="95"/>
                <w:sz w:val="16"/>
              </w:rPr>
              <w:t>les</w:t>
            </w:r>
            <w:r>
              <w:rPr>
                <w:spacing w:val="-14"/>
                <w:w w:val="95"/>
                <w:sz w:val="16"/>
              </w:rPr>
              <w:t xml:space="preserve"> </w:t>
            </w:r>
            <w:r>
              <w:rPr>
                <w:w w:val="95"/>
                <w:sz w:val="16"/>
              </w:rPr>
              <w:t>modifications</w:t>
            </w:r>
            <w:r>
              <w:rPr>
                <w:spacing w:val="-14"/>
                <w:w w:val="95"/>
                <w:sz w:val="16"/>
              </w:rPr>
              <w:t xml:space="preserve"> </w:t>
            </w:r>
            <w:r>
              <w:rPr>
                <w:w w:val="95"/>
                <w:sz w:val="16"/>
              </w:rPr>
              <w:t>cognitives</w:t>
            </w:r>
            <w:r>
              <w:rPr>
                <w:spacing w:val="-14"/>
                <w:w w:val="95"/>
                <w:sz w:val="16"/>
              </w:rPr>
              <w:t xml:space="preserve"> </w:t>
            </w:r>
            <w:r>
              <w:rPr>
                <w:w w:val="95"/>
                <w:sz w:val="16"/>
              </w:rPr>
              <w:t>et</w:t>
            </w:r>
            <w:r>
              <w:rPr>
                <w:spacing w:val="-13"/>
                <w:w w:val="95"/>
                <w:sz w:val="16"/>
              </w:rPr>
              <w:t xml:space="preserve"> </w:t>
            </w:r>
            <w:r>
              <w:rPr>
                <w:w w:val="95"/>
                <w:sz w:val="16"/>
              </w:rPr>
              <w:t>psychologiques,</w:t>
            </w:r>
            <w:r>
              <w:rPr>
                <w:spacing w:val="-14"/>
                <w:w w:val="95"/>
                <w:sz w:val="16"/>
              </w:rPr>
              <w:t xml:space="preserve"> </w:t>
            </w:r>
            <w:r>
              <w:rPr>
                <w:w w:val="95"/>
                <w:sz w:val="16"/>
              </w:rPr>
              <w:t>en</w:t>
            </w:r>
            <w:r>
              <w:rPr>
                <w:spacing w:val="-14"/>
                <w:w w:val="95"/>
                <w:sz w:val="16"/>
              </w:rPr>
              <w:t xml:space="preserve"> </w:t>
            </w:r>
            <w:r>
              <w:rPr>
                <w:w w:val="95"/>
                <w:sz w:val="16"/>
              </w:rPr>
              <w:t>déduire</w:t>
            </w:r>
            <w:r>
              <w:rPr>
                <w:spacing w:val="-14"/>
                <w:w w:val="95"/>
                <w:sz w:val="16"/>
              </w:rPr>
              <w:t xml:space="preserve"> </w:t>
            </w:r>
            <w:r>
              <w:rPr>
                <w:w w:val="95"/>
                <w:sz w:val="16"/>
              </w:rPr>
              <w:t xml:space="preserve">les </w:t>
            </w:r>
            <w:r>
              <w:rPr>
                <w:w w:val="90"/>
                <w:sz w:val="16"/>
              </w:rPr>
              <w:t xml:space="preserve">conséquences pour la </w:t>
            </w:r>
            <w:r>
              <w:rPr>
                <w:spacing w:val="8"/>
                <w:w w:val="90"/>
                <w:sz w:val="16"/>
              </w:rPr>
              <w:t xml:space="preserve"> </w:t>
            </w:r>
            <w:r>
              <w:rPr>
                <w:w w:val="90"/>
                <w:sz w:val="16"/>
              </w:rPr>
              <w:t>personne</w:t>
            </w:r>
          </w:p>
        </w:tc>
      </w:tr>
      <w:tr w:rsidR="00C0112C" w14:paraId="7E900A79" w14:textId="77777777">
        <w:trPr>
          <w:trHeight w:hRule="exact" w:val="730"/>
        </w:trPr>
        <w:tc>
          <w:tcPr>
            <w:tcW w:w="3207" w:type="dxa"/>
            <w:tcBorders>
              <w:top w:val="single" w:sz="2" w:space="0" w:color="000000"/>
              <w:bottom w:val="single" w:sz="2" w:space="0" w:color="000000"/>
              <w:right w:val="single" w:sz="2" w:space="0" w:color="000000"/>
            </w:tcBorders>
          </w:tcPr>
          <w:p w14:paraId="7E900A76" w14:textId="77777777" w:rsidR="00C0112C" w:rsidRDefault="00CD3D10">
            <w:pPr>
              <w:pStyle w:val="TableParagraph"/>
              <w:spacing w:before="116"/>
              <w:rPr>
                <w:sz w:val="16"/>
              </w:rPr>
            </w:pPr>
            <w:r>
              <w:rPr>
                <w:w w:val="90"/>
                <w:sz w:val="16"/>
              </w:rPr>
              <w:t>Perte d’autonomie, dépendance</w:t>
            </w:r>
          </w:p>
        </w:tc>
        <w:tc>
          <w:tcPr>
            <w:tcW w:w="6697" w:type="dxa"/>
            <w:tcBorders>
              <w:top w:val="single" w:sz="2" w:space="0" w:color="000000"/>
              <w:left w:val="single" w:sz="2" w:space="0" w:color="000000"/>
              <w:bottom w:val="single" w:sz="2" w:space="0" w:color="000000"/>
            </w:tcBorders>
          </w:tcPr>
          <w:p w14:paraId="7E900A77" w14:textId="77777777" w:rsidR="00C0112C" w:rsidRDefault="00CD3D10">
            <w:pPr>
              <w:pStyle w:val="TableParagraph"/>
              <w:spacing w:before="116" w:line="186" w:lineRule="exact"/>
              <w:ind w:left="100"/>
              <w:rPr>
                <w:sz w:val="16"/>
              </w:rPr>
            </w:pPr>
            <w:r>
              <w:rPr>
                <w:w w:val="95"/>
                <w:sz w:val="16"/>
              </w:rPr>
              <w:t>Définir les notions d’autonomie et de dépendance</w:t>
            </w:r>
          </w:p>
          <w:p w14:paraId="7E900A78" w14:textId="77777777" w:rsidR="00C0112C" w:rsidRDefault="00CD3D10">
            <w:pPr>
              <w:pStyle w:val="TableParagraph"/>
              <w:spacing w:before="1" w:line="176" w:lineRule="exact"/>
              <w:ind w:left="100" w:right="958"/>
              <w:rPr>
                <w:sz w:val="16"/>
              </w:rPr>
            </w:pPr>
            <w:r>
              <w:rPr>
                <w:w w:val="95"/>
                <w:sz w:val="16"/>
              </w:rPr>
              <w:t>A</w:t>
            </w:r>
            <w:r>
              <w:rPr>
                <w:spacing w:val="-18"/>
                <w:w w:val="95"/>
                <w:sz w:val="16"/>
              </w:rPr>
              <w:t xml:space="preserve"> </w:t>
            </w:r>
            <w:r>
              <w:rPr>
                <w:w w:val="95"/>
                <w:sz w:val="16"/>
              </w:rPr>
              <w:t>partir</w:t>
            </w:r>
            <w:r>
              <w:rPr>
                <w:spacing w:val="-18"/>
                <w:w w:val="95"/>
                <w:sz w:val="16"/>
              </w:rPr>
              <w:t xml:space="preserve"> </w:t>
            </w:r>
            <w:r>
              <w:rPr>
                <w:w w:val="95"/>
                <w:sz w:val="16"/>
              </w:rPr>
              <w:t>d’exemples</w:t>
            </w:r>
            <w:r>
              <w:rPr>
                <w:spacing w:val="-18"/>
                <w:w w:val="95"/>
                <w:sz w:val="16"/>
              </w:rPr>
              <w:t xml:space="preserve"> </w:t>
            </w:r>
            <w:r>
              <w:rPr>
                <w:w w:val="95"/>
                <w:sz w:val="16"/>
              </w:rPr>
              <w:t>ou</w:t>
            </w:r>
            <w:r>
              <w:rPr>
                <w:spacing w:val="-18"/>
                <w:w w:val="95"/>
                <w:sz w:val="16"/>
              </w:rPr>
              <w:t xml:space="preserve"> </w:t>
            </w:r>
            <w:r>
              <w:rPr>
                <w:w w:val="95"/>
                <w:sz w:val="16"/>
              </w:rPr>
              <w:t>d’observations,</w:t>
            </w:r>
            <w:r>
              <w:rPr>
                <w:spacing w:val="-18"/>
                <w:w w:val="95"/>
                <w:sz w:val="16"/>
              </w:rPr>
              <w:t xml:space="preserve"> </w:t>
            </w:r>
            <w:r>
              <w:rPr>
                <w:w w:val="95"/>
                <w:sz w:val="16"/>
              </w:rPr>
              <w:t>repérer</w:t>
            </w:r>
            <w:r>
              <w:rPr>
                <w:spacing w:val="-18"/>
                <w:w w:val="95"/>
                <w:sz w:val="16"/>
              </w:rPr>
              <w:t xml:space="preserve"> </w:t>
            </w:r>
            <w:r>
              <w:rPr>
                <w:w w:val="95"/>
                <w:sz w:val="16"/>
              </w:rPr>
              <w:t>les</w:t>
            </w:r>
            <w:r>
              <w:rPr>
                <w:spacing w:val="-18"/>
                <w:w w:val="95"/>
                <w:sz w:val="16"/>
              </w:rPr>
              <w:t xml:space="preserve"> </w:t>
            </w:r>
            <w:r>
              <w:rPr>
                <w:w w:val="95"/>
                <w:sz w:val="16"/>
              </w:rPr>
              <w:t>signes</w:t>
            </w:r>
            <w:r>
              <w:rPr>
                <w:spacing w:val="-18"/>
                <w:w w:val="95"/>
                <w:sz w:val="16"/>
              </w:rPr>
              <w:t xml:space="preserve"> </w:t>
            </w:r>
            <w:r>
              <w:rPr>
                <w:w w:val="95"/>
                <w:sz w:val="16"/>
              </w:rPr>
              <w:t>évocateurs</w:t>
            </w:r>
            <w:r>
              <w:rPr>
                <w:spacing w:val="-18"/>
                <w:w w:val="95"/>
                <w:sz w:val="16"/>
              </w:rPr>
              <w:t xml:space="preserve"> </w:t>
            </w:r>
            <w:r>
              <w:rPr>
                <w:w w:val="95"/>
                <w:sz w:val="16"/>
              </w:rPr>
              <w:t>d’une</w:t>
            </w:r>
            <w:r>
              <w:rPr>
                <w:spacing w:val="-18"/>
                <w:w w:val="95"/>
                <w:sz w:val="16"/>
              </w:rPr>
              <w:t xml:space="preserve"> </w:t>
            </w:r>
            <w:r>
              <w:rPr>
                <w:w w:val="95"/>
                <w:sz w:val="16"/>
              </w:rPr>
              <w:t>perte</w:t>
            </w:r>
            <w:r>
              <w:rPr>
                <w:spacing w:val="-18"/>
                <w:w w:val="95"/>
                <w:sz w:val="16"/>
              </w:rPr>
              <w:t xml:space="preserve"> </w:t>
            </w:r>
            <w:r>
              <w:rPr>
                <w:w w:val="95"/>
                <w:sz w:val="16"/>
              </w:rPr>
              <w:t>d’autonomie A</w:t>
            </w:r>
            <w:r>
              <w:rPr>
                <w:spacing w:val="-17"/>
                <w:w w:val="95"/>
                <w:sz w:val="16"/>
              </w:rPr>
              <w:t xml:space="preserve"> </w:t>
            </w:r>
            <w:r>
              <w:rPr>
                <w:w w:val="95"/>
                <w:sz w:val="16"/>
              </w:rPr>
              <w:t>partir</w:t>
            </w:r>
            <w:r>
              <w:rPr>
                <w:spacing w:val="-17"/>
                <w:w w:val="95"/>
                <w:sz w:val="16"/>
              </w:rPr>
              <w:t xml:space="preserve"> </w:t>
            </w:r>
            <w:r>
              <w:rPr>
                <w:w w:val="95"/>
                <w:sz w:val="16"/>
              </w:rPr>
              <w:t>de</w:t>
            </w:r>
            <w:r>
              <w:rPr>
                <w:spacing w:val="-17"/>
                <w:w w:val="95"/>
                <w:sz w:val="16"/>
              </w:rPr>
              <w:t xml:space="preserve"> </w:t>
            </w:r>
            <w:r>
              <w:rPr>
                <w:w w:val="95"/>
                <w:sz w:val="16"/>
              </w:rPr>
              <w:t>différents</w:t>
            </w:r>
            <w:r>
              <w:rPr>
                <w:spacing w:val="-17"/>
                <w:w w:val="95"/>
                <w:sz w:val="16"/>
              </w:rPr>
              <w:t xml:space="preserve"> </w:t>
            </w:r>
            <w:r>
              <w:rPr>
                <w:w w:val="95"/>
                <w:sz w:val="16"/>
              </w:rPr>
              <w:t>outils,</w:t>
            </w:r>
            <w:r>
              <w:rPr>
                <w:spacing w:val="-18"/>
                <w:w w:val="95"/>
                <w:sz w:val="16"/>
              </w:rPr>
              <w:t xml:space="preserve"> </w:t>
            </w:r>
            <w:r>
              <w:rPr>
                <w:w w:val="95"/>
                <w:sz w:val="16"/>
              </w:rPr>
              <w:t>évaluer</w:t>
            </w:r>
            <w:r>
              <w:rPr>
                <w:spacing w:val="-17"/>
                <w:w w:val="95"/>
                <w:sz w:val="16"/>
              </w:rPr>
              <w:t xml:space="preserve"> </w:t>
            </w:r>
            <w:r>
              <w:rPr>
                <w:w w:val="95"/>
                <w:sz w:val="16"/>
              </w:rPr>
              <w:t>la</w:t>
            </w:r>
            <w:r>
              <w:rPr>
                <w:spacing w:val="-18"/>
                <w:w w:val="95"/>
                <w:sz w:val="16"/>
              </w:rPr>
              <w:t xml:space="preserve"> </w:t>
            </w:r>
            <w:r>
              <w:rPr>
                <w:w w:val="95"/>
                <w:sz w:val="16"/>
              </w:rPr>
              <w:t>dépendance</w:t>
            </w:r>
            <w:r>
              <w:rPr>
                <w:spacing w:val="-17"/>
                <w:w w:val="95"/>
                <w:sz w:val="16"/>
              </w:rPr>
              <w:t xml:space="preserve"> </w:t>
            </w:r>
            <w:r>
              <w:rPr>
                <w:w w:val="95"/>
                <w:sz w:val="16"/>
              </w:rPr>
              <w:t>d’une</w:t>
            </w:r>
            <w:r>
              <w:rPr>
                <w:spacing w:val="-17"/>
                <w:w w:val="95"/>
                <w:sz w:val="16"/>
              </w:rPr>
              <w:t xml:space="preserve"> </w:t>
            </w:r>
            <w:r>
              <w:rPr>
                <w:w w:val="95"/>
                <w:sz w:val="16"/>
              </w:rPr>
              <w:t>personne</w:t>
            </w:r>
          </w:p>
        </w:tc>
      </w:tr>
      <w:tr w:rsidR="00C0112C" w14:paraId="7E900A7C" w14:textId="77777777">
        <w:trPr>
          <w:trHeight w:hRule="exact" w:val="379"/>
        </w:trPr>
        <w:tc>
          <w:tcPr>
            <w:tcW w:w="3207" w:type="dxa"/>
            <w:tcBorders>
              <w:top w:val="single" w:sz="2" w:space="0" w:color="000000"/>
              <w:bottom w:val="single" w:sz="2" w:space="0" w:color="000000"/>
              <w:right w:val="single" w:sz="2" w:space="0" w:color="000000"/>
            </w:tcBorders>
          </w:tcPr>
          <w:p w14:paraId="7E900A7A" w14:textId="77777777" w:rsidR="00C0112C" w:rsidRDefault="00CD3D10">
            <w:pPr>
              <w:pStyle w:val="TableParagraph"/>
              <w:spacing w:before="116"/>
              <w:rPr>
                <w:sz w:val="16"/>
              </w:rPr>
            </w:pPr>
            <w:r>
              <w:rPr>
                <w:w w:val="90"/>
                <w:sz w:val="16"/>
              </w:rPr>
              <w:t>Facteurs générateurs de la perte d’autonomie</w:t>
            </w:r>
          </w:p>
        </w:tc>
        <w:tc>
          <w:tcPr>
            <w:tcW w:w="6697" w:type="dxa"/>
            <w:tcBorders>
              <w:top w:val="single" w:sz="2" w:space="0" w:color="000000"/>
              <w:left w:val="single" w:sz="2" w:space="0" w:color="000000"/>
              <w:bottom w:val="single" w:sz="2" w:space="0" w:color="000000"/>
            </w:tcBorders>
          </w:tcPr>
          <w:p w14:paraId="7E900A7B" w14:textId="77777777" w:rsidR="00C0112C" w:rsidRDefault="00CD3D10">
            <w:pPr>
              <w:pStyle w:val="TableParagraph"/>
              <w:spacing w:before="116"/>
              <w:ind w:left="100"/>
              <w:rPr>
                <w:sz w:val="16"/>
              </w:rPr>
            </w:pPr>
            <w:r>
              <w:rPr>
                <w:w w:val="95"/>
                <w:sz w:val="16"/>
              </w:rPr>
              <w:t>A partir de différentes situations, repérer et classer les facteurs générateurs d’une perte d’autonomie</w:t>
            </w:r>
          </w:p>
        </w:tc>
      </w:tr>
      <w:tr w:rsidR="00C0112C" w14:paraId="7E900A81" w14:textId="77777777">
        <w:trPr>
          <w:trHeight w:hRule="exact" w:val="1059"/>
        </w:trPr>
        <w:tc>
          <w:tcPr>
            <w:tcW w:w="3207" w:type="dxa"/>
            <w:tcBorders>
              <w:top w:val="single" w:sz="2" w:space="0" w:color="000000"/>
              <w:bottom w:val="single" w:sz="2" w:space="0" w:color="000000"/>
              <w:right w:val="single" w:sz="2" w:space="0" w:color="000000"/>
            </w:tcBorders>
          </w:tcPr>
          <w:p w14:paraId="7E900A7D" w14:textId="77777777" w:rsidR="00C0112C" w:rsidRDefault="00CD3D10">
            <w:pPr>
              <w:pStyle w:val="TableParagraph"/>
              <w:spacing w:before="125" w:line="180" w:lineRule="exact"/>
              <w:ind w:left="264" w:right="216" w:hanging="165"/>
              <w:rPr>
                <w:sz w:val="16"/>
              </w:rPr>
            </w:pPr>
            <w:r>
              <w:rPr>
                <w:w w:val="95"/>
                <w:sz w:val="16"/>
              </w:rPr>
              <w:t>Politique</w:t>
            </w:r>
            <w:r>
              <w:rPr>
                <w:spacing w:val="-15"/>
                <w:w w:val="95"/>
                <w:sz w:val="16"/>
              </w:rPr>
              <w:t xml:space="preserve"> </w:t>
            </w:r>
            <w:r>
              <w:rPr>
                <w:w w:val="95"/>
                <w:sz w:val="16"/>
              </w:rPr>
              <w:t>sociale</w:t>
            </w:r>
            <w:r>
              <w:rPr>
                <w:spacing w:val="-15"/>
                <w:w w:val="95"/>
                <w:sz w:val="16"/>
              </w:rPr>
              <w:t xml:space="preserve"> </w:t>
            </w:r>
            <w:r>
              <w:rPr>
                <w:w w:val="95"/>
                <w:sz w:val="16"/>
              </w:rPr>
              <w:t>et</w:t>
            </w:r>
            <w:r>
              <w:rPr>
                <w:spacing w:val="-14"/>
                <w:w w:val="95"/>
                <w:sz w:val="16"/>
              </w:rPr>
              <w:t xml:space="preserve"> </w:t>
            </w:r>
            <w:r>
              <w:rPr>
                <w:w w:val="95"/>
                <w:sz w:val="16"/>
              </w:rPr>
              <w:t>médicosociale</w:t>
            </w:r>
            <w:r>
              <w:rPr>
                <w:spacing w:val="-15"/>
                <w:w w:val="95"/>
                <w:sz w:val="16"/>
              </w:rPr>
              <w:t xml:space="preserve"> </w:t>
            </w:r>
            <w:r>
              <w:rPr>
                <w:w w:val="95"/>
                <w:sz w:val="16"/>
              </w:rPr>
              <w:t>en</w:t>
            </w:r>
            <w:r>
              <w:rPr>
                <w:spacing w:val="-15"/>
                <w:w w:val="95"/>
                <w:sz w:val="16"/>
              </w:rPr>
              <w:t xml:space="preserve"> </w:t>
            </w:r>
            <w:r>
              <w:rPr>
                <w:w w:val="95"/>
                <w:sz w:val="16"/>
              </w:rPr>
              <w:t>faveur</w:t>
            </w:r>
            <w:r>
              <w:rPr>
                <w:spacing w:val="-15"/>
                <w:w w:val="95"/>
                <w:sz w:val="16"/>
              </w:rPr>
              <w:t xml:space="preserve"> </w:t>
            </w:r>
            <w:r>
              <w:rPr>
                <w:w w:val="95"/>
                <w:sz w:val="16"/>
              </w:rPr>
              <w:t xml:space="preserve">des </w:t>
            </w:r>
            <w:r>
              <w:rPr>
                <w:w w:val="90"/>
                <w:sz w:val="16"/>
              </w:rPr>
              <w:t>personnes</w:t>
            </w:r>
            <w:r>
              <w:rPr>
                <w:spacing w:val="26"/>
                <w:w w:val="90"/>
                <w:sz w:val="16"/>
              </w:rPr>
              <w:t xml:space="preserve"> </w:t>
            </w:r>
            <w:r>
              <w:rPr>
                <w:w w:val="90"/>
                <w:sz w:val="16"/>
              </w:rPr>
              <w:t>âgées</w:t>
            </w:r>
          </w:p>
        </w:tc>
        <w:tc>
          <w:tcPr>
            <w:tcW w:w="6697" w:type="dxa"/>
            <w:tcBorders>
              <w:top w:val="single" w:sz="2" w:space="0" w:color="000000"/>
              <w:left w:val="single" w:sz="2" w:space="0" w:color="000000"/>
              <w:bottom w:val="single" w:sz="2" w:space="0" w:color="000000"/>
            </w:tcBorders>
          </w:tcPr>
          <w:p w14:paraId="7E900A7E" w14:textId="77777777" w:rsidR="00C0112C" w:rsidRDefault="00CD3D10">
            <w:pPr>
              <w:pStyle w:val="TableParagraph"/>
              <w:spacing w:before="128" w:line="176" w:lineRule="exact"/>
              <w:ind w:left="100" w:right="93"/>
              <w:rPr>
                <w:sz w:val="16"/>
              </w:rPr>
            </w:pPr>
            <w:r>
              <w:rPr>
                <w:w w:val="95"/>
                <w:sz w:val="16"/>
              </w:rPr>
              <w:t>Enoncer</w:t>
            </w:r>
            <w:r>
              <w:rPr>
                <w:spacing w:val="-21"/>
                <w:w w:val="95"/>
                <w:sz w:val="16"/>
              </w:rPr>
              <w:t xml:space="preserve"> </w:t>
            </w:r>
            <w:r>
              <w:rPr>
                <w:w w:val="95"/>
                <w:sz w:val="16"/>
              </w:rPr>
              <w:t>et</w:t>
            </w:r>
            <w:r>
              <w:rPr>
                <w:spacing w:val="-21"/>
                <w:w w:val="95"/>
                <w:sz w:val="16"/>
              </w:rPr>
              <w:t xml:space="preserve"> </w:t>
            </w:r>
            <w:r>
              <w:rPr>
                <w:w w:val="95"/>
                <w:sz w:val="16"/>
              </w:rPr>
              <w:t>justifier</w:t>
            </w:r>
            <w:r>
              <w:rPr>
                <w:spacing w:val="-21"/>
                <w:w w:val="95"/>
                <w:sz w:val="16"/>
              </w:rPr>
              <w:t xml:space="preserve"> </w:t>
            </w:r>
            <w:r>
              <w:rPr>
                <w:w w:val="95"/>
                <w:sz w:val="16"/>
              </w:rPr>
              <w:t>les</w:t>
            </w:r>
            <w:r>
              <w:rPr>
                <w:spacing w:val="-21"/>
                <w:w w:val="95"/>
                <w:sz w:val="16"/>
              </w:rPr>
              <w:t xml:space="preserve"> </w:t>
            </w:r>
            <w:r>
              <w:rPr>
                <w:w w:val="95"/>
                <w:sz w:val="16"/>
              </w:rPr>
              <w:t>grands</w:t>
            </w:r>
            <w:r>
              <w:rPr>
                <w:spacing w:val="-21"/>
                <w:w w:val="95"/>
                <w:sz w:val="16"/>
              </w:rPr>
              <w:t xml:space="preserve"> </w:t>
            </w:r>
            <w:r>
              <w:rPr>
                <w:w w:val="95"/>
                <w:sz w:val="16"/>
              </w:rPr>
              <w:t>principes</w:t>
            </w:r>
            <w:r>
              <w:rPr>
                <w:spacing w:val="-21"/>
                <w:w w:val="95"/>
                <w:sz w:val="16"/>
              </w:rPr>
              <w:t xml:space="preserve"> </w:t>
            </w:r>
            <w:r>
              <w:rPr>
                <w:w w:val="95"/>
                <w:sz w:val="16"/>
              </w:rPr>
              <w:t>de</w:t>
            </w:r>
            <w:r>
              <w:rPr>
                <w:spacing w:val="-21"/>
                <w:w w:val="95"/>
                <w:sz w:val="16"/>
              </w:rPr>
              <w:t xml:space="preserve"> </w:t>
            </w:r>
            <w:r>
              <w:rPr>
                <w:w w:val="95"/>
                <w:sz w:val="16"/>
              </w:rPr>
              <w:t>la</w:t>
            </w:r>
            <w:r>
              <w:rPr>
                <w:spacing w:val="-21"/>
                <w:w w:val="95"/>
                <w:sz w:val="16"/>
              </w:rPr>
              <w:t xml:space="preserve"> </w:t>
            </w:r>
            <w:r>
              <w:rPr>
                <w:w w:val="95"/>
                <w:sz w:val="16"/>
              </w:rPr>
              <w:t>politique</w:t>
            </w:r>
            <w:r>
              <w:rPr>
                <w:spacing w:val="-21"/>
                <w:w w:val="95"/>
                <w:sz w:val="16"/>
              </w:rPr>
              <w:t xml:space="preserve"> </w:t>
            </w:r>
            <w:r>
              <w:rPr>
                <w:w w:val="95"/>
                <w:sz w:val="16"/>
              </w:rPr>
              <w:t>sociale</w:t>
            </w:r>
            <w:r>
              <w:rPr>
                <w:spacing w:val="-21"/>
                <w:w w:val="95"/>
                <w:sz w:val="16"/>
              </w:rPr>
              <w:t xml:space="preserve"> </w:t>
            </w:r>
            <w:r>
              <w:rPr>
                <w:w w:val="95"/>
                <w:sz w:val="16"/>
              </w:rPr>
              <w:t>et</w:t>
            </w:r>
            <w:r>
              <w:rPr>
                <w:spacing w:val="-21"/>
                <w:w w:val="95"/>
                <w:sz w:val="16"/>
              </w:rPr>
              <w:t xml:space="preserve"> </w:t>
            </w:r>
            <w:r>
              <w:rPr>
                <w:w w:val="95"/>
                <w:sz w:val="16"/>
              </w:rPr>
              <w:t>médicosociale</w:t>
            </w:r>
            <w:r>
              <w:rPr>
                <w:spacing w:val="-21"/>
                <w:w w:val="95"/>
                <w:sz w:val="16"/>
              </w:rPr>
              <w:t xml:space="preserve"> </w:t>
            </w:r>
            <w:r>
              <w:rPr>
                <w:w w:val="95"/>
                <w:sz w:val="16"/>
              </w:rPr>
              <w:t>en</w:t>
            </w:r>
            <w:r>
              <w:rPr>
                <w:spacing w:val="-21"/>
                <w:w w:val="95"/>
                <w:sz w:val="16"/>
              </w:rPr>
              <w:t xml:space="preserve"> </w:t>
            </w:r>
            <w:r>
              <w:rPr>
                <w:w w:val="95"/>
                <w:sz w:val="16"/>
              </w:rPr>
              <w:t>faveur</w:t>
            </w:r>
            <w:r>
              <w:rPr>
                <w:spacing w:val="-21"/>
                <w:w w:val="95"/>
                <w:sz w:val="16"/>
              </w:rPr>
              <w:t xml:space="preserve"> </w:t>
            </w:r>
            <w:r>
              <w:rPr>
                <w:w w:val="95"/>
                <w:sz w:val="16"/>
              </w:rPr>
              <w:t>des</w:t>
            </w:r>
            <w:r>
              <w:rPr>
                <w:spacing w:val="-21"/>
                <w:w w:val="95"/>
                <w:sz w:val="16"/>
              </w:rPr>
              <w:t xml:space="preserve"> </w:t>
            </w:r>
            <w:r>
              <w:rPr>
                <w:w w:val="95"/>
                <w:sz w:val="16"/>
              </w:rPr>
              <w:t>personnes</w:t>
            </w:r>
            <w:r>
              <w:rPr>
                <w:spacing w:val="-21"/>
                <w:w w:val="95"/>
                <w:sz w:val="16"/>
              </w:rPr>
              <w:t xml:space="preserve"> </w:t>
            </w:r>
            <w:r>
              <w:rPr>
                <w:w w:val="95"/>
                <w:sz w:val="16"/>
              </w:rPr>
              <w:t>âgées Préciser</w:t>
            </w:r>
            <w:r>
              <w:rPr>
                <w:spacing w:val="-17"/>
                <w:w w:val="95"/>
                <w:sz w:val="16"/>
              </w:rPr>
              <w:t xml:space="preserve"> </w:t>
            </w:r>
            <w:r>
              <w:rPr>
                <w:w w:val="95"/>
                <w:sz w:val="16"/>
              </w:rPr>
              <w:t>les</w:t>
            </w:r>
            <w:r>
              <w:rPr>
                <w:spacing w:val="-17"/>
                <w:w w:val="95"/>
                <w:sz w:val="16"/>
              </w:rPr>
              <w:t xml:space="preserve"> </w:t>
            </w:r>
            <w:r>
              <w:rPr>
                <w:w w:val="95"/>
                <w:sz w:val="16"/>
              </w:rPr>
              <w:t>objectifs</w:t>
            </w:r>
            <w:r>
              <w:rPr>
                <w:spacing w:val="-18"/>
                <w:w w:val="95"/>
                <w:sz w:val="16"/>
              </w:rPr>
              <w:t xml:space="preserve"> </w:t>
            </w:r>
            <w:r>
              <w:rPr>
                <w:w w:val="95"/>
                <w:sz w:val="16"/>
              </w:rPr>
              <w:t>et</w:t>
            </w:r>
            <w:r>
              <w:rPr>
                <w:spacing w:val="-17"/>
                <w:w w:val="95"/>
                <w:sz w:val="16"/>
              </w:rPr>
              <w:t xml:space="preserve"> </w:t>
            </w:r>
            <w:r>
              <w:rPr>
                <w:w w:val="95"/>
                <w:sz w:val="16"/>
              </w:rPr>
              <w:t>conditions</w:t>
            </w:r>
            <w:r>
              <w:rPr>
                <w:spacing w:val="-18"/>
                <w:w w:val="95"/>
                <w:sz w:val="16"/>
              </w:rPr>
              <w:t xml:space="preserve"> </w:t>
            </w:r>
            <w:r>
              <w:rPr>
                <w:w w:val="95"/>
                <w:sz w:val="16"/>
              </w:rPr>
              <w:t>d’attribution</w:t>
            </w:r>
            <w:r>
              <w:rPr>
                <w:spacing w:val="-17"/>
                <w:w w:val="95"/>
                <w:sz w:val="16"/>
              </w:rPr>
              <w:t xml:space="preserve"> </w:t>
            </w:r>
            <w:r>
              <w:rPr>
                <w:w w:val="95"/>
                <w:sz w:val="16"/>
              </w:rPr>
              <w:t>des</w:t>
            </w:r>
            <w:r>
              <w:rPr>
                <w:spacing w:val="-17"/>
                <w:w w:val="95"/>
                <w:sz w:val="16"/>
              </w:rPr>
              <w:t xml:space="preserve"> </w:t>
            </w:r>
            <w:r>
              <w:rPr>
                <w:w w:val="95"/>
                <w:sz w:val="16"/>
              </w:rPr>
              <w:t>différentes</w:t>
            </w:r>
            <w:r>
              <w:rPr>
                <w:spacing w:val="-17"/>
                <w:w w:val="95"/>
                <w:sz w:val="16"/>
              </w:rPr>
              <w:t xml:space="preserve"> </w:t>
            </w:r>
            <w:r>
              <w:rPr>
                <w:w w:val="95"/>
                <w:sz w:val="16"/>
              </w:rPr>
              <w:t>allocations</w:t>
            </w:r>
            <w:r>
              <w:rPr>
                <w:spacing w:val="-18"/>
                <w:w w:val="95"/>
                <w:sz w:val="16"/>
              </w:rPr>
              <w:t xml:space="preserve"> </w:t>
            </w:r>
            <w:r>
              <w:rPr>
                <w:w w:val="95"/>
                <w:sz w:val="16"/>
              </w:rPr>
              <w:t>ou</w:t>
            </w:r>
            <w:r>
              <w:rPr>
                <w:spacing w:val="-17"/>
                <w:w w:val="95"/>
                <w:sz w:val="16"/>
              </w:rPr>
              <w:t xml:space="preserve"> </w:t>
            </w:r>
            <w:r>
              <w:rPr>
                <w:w w:val="95"/>
                <w:sz w:val="16"/>
              </w:rPr>
              <w:t>aides</w:t>
            </w:r>
            <w:r>
              <w:rPr>
                <w:spacing w:val="-18"/>
                <w:w w:val="95"/>
                <w:sz w:val="16"/>
              </w:rPr>
              <w:t xml:space="preserve"> </w:t>
            </w:r>
            <w:r>
              <w:rPr>
                <w:w w:val="95"/>
                <w:sz w:val="16"/>
              </w:rPr>
              <w:t>dédiées</w:t>
            </w:r>
            <w:r>
              <w:rPr>
                <w:spacing w:val="-17"/>
                <w:w w:val="95"/>
                <w:sz w:val="16"/>
              </w:rPr>
              <w:t xml:space="preserve"> </w:t>
            </w:r>
            <w:r>
              <w:rPr>
                <w:w w:val="95"/>
                <w:sz w:val="16"/>
              </w:rPr>
              <w:t>aux</w:t>
            </w:r>
            <w:r>
              <w:rPr>
                <w:spacing w:val="-17"/>
                <w:w w:val="95"/>
                <w:sz w:val="16"/>
              </w:rPr>
              <w:t xml:space="preserve"> </w:t>
            </w:r>
            <w:r>
              <w:rPr>
                <w:w w:val="95"/>
                <w:sz w:val="16"/>
              </w:rPr>
              <w:t>personnes</w:t>
            </w:r>
          </w:p>
          <w:p w14:paraId="7E900A7F" w14:textId="77777777" w:rsidR="00C0112C" w:rsidRDefault="00CD3D10">
            <w:pPr>
              <w:pStyle w:val="TableParagraph"/>
              <w:spacing w:line="162" w:lineRule="exact"/>
              <w:ind w:left="264"/>
              <w:rPr>
                <w:sz w:val="16"/>
              </w:rPr>
            </w:pPr>
            <w:r>
              <w:rPr>
                <w:sz w:val="16"/>
              </w:rPr>
              <w:t>âgées</w:t>
            </w:r>
          </w:p>
          <w:p w14:paraId="7E900A80" w14:textId="77777777" w:rsidR="00C0112C" w:rsidRDefault="00CD3D10">
            <w:pPr>
              <w:pStyle w:val="TableParagraph"/>
              <w:spacing w:before="11" w:line="164" w:lineRule="exact"/>
              <w:ind w:left="264" w:right="489" w:hanging="165"/>
              <w:rPr>
                <w:sz w:val="16"/>
              </w:rPr>
            </w:pPr>
            <w:r>
              <w:rPr>
                <w:w w:val="95"/>
                <w:sz w:val="16"/>
              </w:rPr>
              <w:t>Indiquer</w:t>
            </w:r>
            <w:r>
              <w:rPr>
                <w:spacing w:val="-11"/>
                <w:w w:val="95"/>
                <w:sz w:val="16"/>
              </w:rPr>
              <w:t xml:space="preserve"> </w:t>
            </w:r>
            <w:r>
              <w:rPr>
                <w:w w:val="95"/>
                <w:sz w:val="16"/>
              </w:rPr>
              <w:t>les</w:t>
            </w:r>
            <w:r>
              <w:rPr>
                <w:spacing w:val="-12"/>
                <w:w w:val="95"/>
                <w:sz w:val="16"/>
              </w:rPr>
              <w:t xml:space="preserve"> </w:t>
            </w:r>
            <w:r>
              <w:rPr>
                <w:w w:val="95"/>
                <w:sz w:val="16"/>
              </w:rPr>
              <w:t>services</w:t>
            </w:r>
            <w:r>
              <w:rPr>
                <w:spacing w:val="-11"/>
                <w:w w:val="95"/>
                <w:sz w:val="16"/>
              </w:rPr>
              <w:t xml:space="preserve"> </w:t>
            </w:r>
            <w:r>
              <w:rPr>
                <w:w w:val="95"/>
                <w:sz w:val="16"/>
              </w:rPr>
              <w:t>ou</w:t>
            </w:r>
            <w:r>
              <w:rPr>
                <w:spacing w:val="-11"/>
                <w:w w:val="95"/>
                <w:sz w:val="16"/>
              </w:rPr>
              <w:t xml:space="preserve"> </w:t>
            </w:r>
            <w:r>
              <w:rPr>
                <w:w w:val="95"/>
                <w:sz w:val="16"/>
              </w:rPr>
              <w:t>organismes</w:t>
            </w:r>
            <w:r>
              <w:rPr>
                <w:spacing w:val="-12"/>
                <w:w w:val="95"/>
                <w:sz w:val="16"/>
              </w:rPr>
              <w:t xml:space="preserve"> </w:t>
            </w:r>
            <w:r>
              <w:rPr>
                <w:w w:val="95"/>
                <w:sz w:val="16"/>
              </w:rPr>
              <w:t>et</w:t>
            </w:r>
            <w:r>
              <w:rPr>
                <w:spacing w:val="-11"/>
                <w:w w:val="95"/>
                <w:sz w:val="16"/>
              </w:rPr>
              <w:t xml:space="preserve"> </w:t>
            </w:r>
            <w:r>
              <w:rPr>
                <w:w w:val="95"/>
                <w:sz w:val="16"/>
              </w:rPr>
              <w:t>les</w:t>
            </w:r>
            <w:r>
              <w:rPr>
                <w:spacing w:val="-12"/>
                <w:w w:val="95"/>
                <w:sz w:val="16"/>
              </w:rPr>
              <w:t xml:space="preserve"> </w:t>
            </w:r>
            <w:r>
              <w:rPr>
                <w:w w:val="95"/>
                <w:sz w:val="16"/>
              </w:rPr>
              <w:t>professionnels</w:t>
            </w:r>
            <w:r>
              <w:rPr>
                <w:spacing w:val="-11"/>
                <w:w w:val="95"/>
                <w:sz w:val="16"/>
              </w:rPr>
              <w:t xml:space="preserve"> </w:t>
            </w:r>
            <w:r>
              <w:rPr>
                <w:w w:val="95"/>
                <w:sz w:val="16"/>
              </w:rPr>
              <w:t>permettant</w:t>
            </w:r>
            <w:r>
              <w:rPr>
                <w:spacing w:val="-11"/>
                <w:w w:val="95"/>
                <w:sz w:val="16"/>
              </w:rPr>
              <w:t xml:space="preserve"> </w:t>
            </w:r>
            <w:r>
              <w:rPr>
                <w:w w:val="95"/>
                <w:sz w:val="16"/>
              </w:rPr>
              <w:t>la</w:t>
            </w:r>
            <w:r>
              <w:rPr>
                <w:spacing w:val="-12"/>
                <w:w w:val="95"/>
                <w:sz w:val="16"/>
              </w:rPr>
              <w:t xml:space="preserve"> </w:t>
            </w:r>
            <w:r>
              <w:rPr>
                <w:w w:val="95"/>
                <w:sz w:val="16"/>
              </w:rPr>
              <w:t>mise</w:t>
            </w:r>
            <w:r>
              <w:rPr>
                <w:spacing w:val="-11"/>
                <w:w w:val="95"/>
                <w:sz w:val="16"/>
              </w:rPr>
              <w:t xml:space="preserve"> </w:t>
            </w:r>
            <w:r>
              <w:rPr>
                <w:w w:val="95"/>
                <w:sz w:val="16"/>
              </w:rPr>
              <w:t>en</w:t>
            </w:r>
            <w:r>
              <w:rPr>
                <w:spacing w:val="-11"/>
                <w:w w:val="95"/>
                <w:sz w:val="16"/>
              </w:rPr>
              <w:t xml:space="preserve"> </w:t>
            </w:r>
            <w:r>
              <w:rPr>
                <w:w w:val="95"/>
                <w:sz w:val="16"/>
              </w:rPr>
              <w:t>œuvre</w:t>
            </w:r>
            <w:r>
              <w:rPr>
                <w:spacing w:val="-12"/>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politique médicosociale</w:t>
            </w:r>
            <w:r>
              <w:rPr>
                <w:spacing w:val="-15"/>
                <w:w w:val="95"/>
                <w:sz w:val="16"/>
              </w:rPr>
              <w:t xml:space="preserve"> </w:t>
            </w:r>
            <w:r>
              <w:rPr>
                <w:w w:val="95"/>
                <w:sz w:val="16"/>
              </w:rPr>
              <w:t>en</w:t>
            </w:r>
            <w:r>
              <w:rPr>
                <w:spacing w:val="-15"/>
                <w:w w:val="95"/>
                <w:sz w:val="16"/>
              </w:rPr>
              <w:t xml:space="preserve"> </w:t>
            </w:r>
            <w:r>
              <w:rPr>
                <w:w w:val="95"/>
                <w:sz w:val="16"/>
              </w:rPr>
              <w:t>faveur</w:t>
            </w:r>
            <w:r>
              <w:rPr>
                <w:spacing w:val="-15"/>
                <w:w w:val="95"/>
                <w:sz w:val="16"/>
              </w:rPr>
              <w:t xml:space="preserve"> </w:t>
            </w:r>
            <w:r>
              <w:rPr>
                <w:w w:val="95"/>
                <w:sz w:val="16"/>
              </w:rPr>
              <w:t>des</w:t>
            </w:r>
            <w:r>
              <w:rPr>
                <w:spacing w:val="-15"/>
                <w:w w:val="95"/>
                <w:sz w:val="16"/>
              </w:rPr>
              <w:t xml:space="preserve"> </w:t>
            </w:r>
            <w:r>
              <w:rPr>
                <w:w w:val="95"/>
                <w:sz w:val="16"/>
              </w:rPr>
              <w:t>personnes</w:t>
            </w:r>
            <w:r>
              <w:rPr>
                <w:spacing w:val="-15"/>
                <w:w w:val="95"/>
                <w:sz w:val="16"/>
              </w:rPr>
              <w:t xml:space="preserve"> </w:t>
            </w:r>
            <w:r>
              <w:rPr>
                <w:w w:val="95"/>
                <w:sz w:val="16"/>
              </w:rPr>
              <w:t>âgées</w:t>
            </w:r>
          </w:p>
        </w:tc>
      </w:tr>
      <w:tr w:rsidR="00C0112C" w14:paraId="7E900A83" w14:textId="77777777">
        <w:trPr>
          <w:trHeight w:hRule="exact" w:val="379"/>
        </w:trPr>
        <w:tc>
          <w:tcPr>
            <w:tcW w:w="9904" w:type="dxa"/>
            <w:gridSpan w:val="2"/>
            <w:tcBorders>
              <w:top w:val="single" w:sz="2" w:space="0" w:color="000000"/>
              <w:bottom w:val="single" w:sz="2" w:space="0" w:color="000000"/>
            </w:tcBorders>
          </w:tcPr>
          <w:p w14:paraId="7E900A82" w14:textId="77777777" w:rsidR="00C0112C" w:rsidRDefault="00CD3D10">
            <w:pPr>
              <w:pStyle w:val="TableParagraph"/>
              <w:spacing w:before="113"/>
              <w:ind w:left="1907" w:right="1907"/>
              <w:jc w:val="center"/>
              <w:rPr>
                <w:rFonts w:ascii="Lucida Sans"/>
                <w:b/>
                <w:sz w:val="16"/>
              </w:rPr>
            </w:pPr>
            <w:r>
              <w:rPr>
                <w:rFonts w:ascii="Lucida Sans"/>
                <w:b/>
                <w:w w:val="75"/>
                <w:sz w:val="16"/>
              </w:rPr>
              <w:t>La personne en situation de handicap</w:t>
            </w:r>
          </w:p>
        </w:tc>
      </w:tr>
      <w:tr w:rsidR="00C0112C" w14:paraId="7E900A88" w14:textId="77777777">
        <w:trPr>
          <w:trHeight w:hRule="exact" w:val="1059"/>
        </w:trPr>
        <w:tc>
          <w:tcPr>
            <w:tcW w:w="3207" w:type="dxa"/>
            <w:tcBorders>
              <w:top w:val="single" w:sz="2" w:space="0" w:color="000000"/>
              <w:bottom w:val="single" w:sz="2" w:space="0" w:color="000000"/>
              <w:right w:val="single" w:sz="2" w:space="0" w:color="000000"/>
            </w:tcBorders>
          </w:tcPr>
          <w:p w14:paraId="7E900A84" w14:textId="77777777" w:rsidR="00C0112C" w:rsidRDefault="00CD3D10">
            <w:pPr>
              <w:pStyle w:val="TableParagraph"/>
              <w:spacing w:before="116"/>
              <w:rPr>
                <w:sz w:val="16"/>
              </w:rPr>
            </w:pPr>
            <w:r>
              <w:rPr>
                <w:w w:val="90"/>
                <w:sz w:val="16"/>
              </w:rPr>
              <w:t>Différents types de handicap</w:t>
            </w:r>
          </w:p>
        </w:tc>
        <w:tc>
          <w:tcPr>
            <w:tcW w:w="6697" w:type="dxa"/>
            <w:tcBorders>
              <w:top w:val="single" w:sz="2" w:space="0" w:color="000000"/>
              <w:left w:val="single" w:sz="2" w:space="0" w:color="000000"/>
              <w:bottom w:val="single" w:sz="2" w:space="0" w:color="000000"/>
            </w:tcBorders>
          </w:tcPr>
          <w:p w14:paraId="7E900A85" w14:textId="77777777" w:rsidR="00C0112C" w:rsidRDefault="00CD3D10">
            <w:pPr>
              <w:pStyle w:val="TableParagraph"/>
              <w:spacing w:before="137" w:line="164" w:lineRule="exact"/>
              <w:ind w:left="264" w:right="624" w:hanging="165"/>
              <w:rPr>
                <w:sz w:val="16"/>
              </w:rPr>
            </w:pPr>
            <w:r>
              <w:rPr>
                <w:w w:val="95"/>
                <w:sz w:val="16"/>
              </w:rPr>
              <w:t>Définir</w:t>
            </w:r>
            <w:r>
              <w:rPr>
                <w:spacing w:val="-11"/>
                <w:w w:val="95"/>
                <w:sz w:val="16"/>
              </w:rPr>
              <w:t xml:space="preserve"> </w:t>
            </w:r>
            <w:r>
              <w:rPr>
                <w:w w:val="95"/>
                <w:sz w:val="16"/>
              </w:rPr>
              <w:t>la</w:t>
            </w:r>
            <w:r>
              <w:rPr>
                <w:spacing w:val="-12"/>
                <w:w w:val="95"/>
                <w:sz w:val="16"/>
              </w:rPr>
              <w:t xml:space="preserve"> </w:t>
            </w:r>
            <w:r>
              <w:rPr>
                <w:w w:val="95"/>
                <w:sz w:val="16"/>
              </w:rPr>
              <w:t>notion</w:t>
            </w:r>
            <w:r>
              <w:rPr>
                <w:spacing w:val="-11"/>
                <w:w w:val="95"/>
                <w:sz w:val="16"/>
              </w:rPr>
              <w:t xml:space="preserve"> </w:t>
            </w:r>
            <w:r>
              <w:rPr>
                <w:w w:val="95"/>
                <w:sz w:val="16"/>
              </w:rPr>
              <w:t>de</w:t>
            </w:r>
            <w:r>
              <w:rPr>
                <w:spacing w:val="-11"/>
                <w:w w:val="95"/>
                <w:sz w:val="16"/>
              </w:rPr>
              <w:t xml:space="preserve"> </w:t>
            </w:r>
            <w:r>
              <w:rPr>
                <w:w w:val="95"/>
                <w:sz w:val="16"/>
              </w:rPr>
              <w:t>handicap</w:t>
            </w:r>
            <w:r>
              <w:rPr>
                <w:spacing w:val="-11"/>
                <w:w w:val="95"/>
                <w:sz w:val="16"/>
              </w:rPr>
              <w:t xml:space="preserve"> </w:t>
            </w:r>
            <w:r>
              <w:rPr>
                <w:w w:val="95"/>
                <w:sz w:val="16"/>
              </w:rPr>
              <w:t>A</w:t>
            </w:r>
            <w:r>
              <w:rPr>
                <w:spacing w:val="-11"/>
                <w:w w:val="95"/>
                <w:sz w:val="16"/>
              </w:rPr>
              <w:t xml:space="preserve"> </w:t>
            </w:r>
            <w:r>
              <w:rPr>
                <w:w w:val="95"/>
                <w:sz w:val="16"/>
              </w:rPr>
              <w:t>partir</w:t>
            </w:r>
            <w:r>
              <w:rPr>
                <w:spacing w:val="-12"/>
                <w:w w:val="95"/>
                <w:sz w:val="16"/>
              </w:rPr>
              <w:t xml:space="preserve"> </w:t>
            </w:r>
            <w:r>
              <w:rPr>
                <w:w w:val="95"/>
                <w:sz w:val="16"/>
              </w:rPr>
              <w:t>de</w:t>
            </w:r>
            <w:r>
              <w:rPr>
                <w:spacing w:val="-11"/>
                <w:w w:val="95"/>
                <w:sz w:val="16"/>
              </w:rPr>
              <w:t xml:space="preserve"> </w:t>
            </w:r>
            <w:r>
              <w:rPr>
                <w:w w:val="95"/>
                <w:sz w:val="16"/>
              </w:rPr>
              <w:t>la</w:t>
            </w:r>
            <w:r>
              <w:rPr>
                <w:spacing w:val="-12"/>
                <w:w w:val="95"/>
                <w:sz w:val="16"/>
              </w:rPr>
              <w:t xml:space="preserve"> </w:t>
            </w:r>
            <w:r>
              <w:rPr>
                <w:w w:val="95"/>
                <w:sz w:val="16"/>
              </w:rPr>
              <w:t>classification</w:t>
            </w:r>
            <w:r>
              <w:rPr>
                <w:spacing w:val="-11"/>
                <w:w w:val="95"/>
                <w:sz w:val="16"/>
              </w:rPr>
              <w:t xml:space="preserve"> </w:t>
            </w:r>
            <w:r>
              <w:rPr>
                <w:w w:val="95"/>
                <w:sz w:val="16"/>
              </w:rPr>
              <w:t>en</w:t>
            </w:r>
            <w:r>
              <w:rPr>
                <w:spacing w:val="-11"/>
                <w:w w:val="95"/>
                <w:sz w:val="16"/>
              </w:rPr>
              <w:t xml:space="preserve"> </w:t>
            </w:r>
            <w:r>
              <w:rPr>
                <w:w w:val="95"/>
                <w:sz w:val="16"/>
              </w:rPr>
              <w:t>vigueur,</w:t>
            </w:r>
            <w:r>
              <w:rPr>
                <w:spacing w:val="-12"/>
                <w:w w:val="95"/>
                <w:sz w:val="16"/>
              </w:rPr>
              <w:t xml:space="preserve"> </w:t>
            </w:r>
            <w:r>
              <w:rPr>
                <w:w w:val="95"/>
                <w:sz w:val="16"/>
              </w:rPr>
              <w:t>illustrer</w:t>
            </w:r>
            <w:r>
              <w:rPr>
                <w:spacing w:val="-11"/>
                <w:w w:val="95"/>
                <w:sz w:val="16"/>
              </w:rPr>
              <w:t xml:space="preserve"> </w:t>
            </w:r>
            <w:r>
              <w:rPr>
                <w:w w:val="95"/>
                <w:sz w:val="16"/>
              </w:rPr>
              <w:t>et</w:t>
            </w:r>
            <w:r>
              <w:rPr>
                <w:spacing w:val="-11"/>
                <w:w w:val="95"/>
                <w:sz w:val="16"/>
              </w:rPr>
              <w:t xml:space="preserve"> </w:t>
            </w:r>
            <w:r>
              <w:rPr>
                <w:w w:val="95"/>
                <w:sz w:val="16"/>
              </w:rPr>
              <w:t>caractériser,</w:t>
            </w:r>
            <w:r>
              <w:rPr>
                <w:spacing w:val="-12"/>
                <w:w w:val="95"/>
                <w:sz w:val="16"/>
              </w:rPr>
              <w:t xml:space="preserve"> </w:t>
            </w:r>
            <w:r>
              <w:rPr>
                <w:w w:val="95"/>
                <w:sz w:val="16"/>
              </w:rPr>
              <w:t>à</w:t>
            </w:r>
            <w:r>
              <w:rPr>
                <w:spacing w:val="-11"/>
                <w:w w:val="95"/>
                <w:sz w:val="16"/>
              </w:rPr>
              <w:t xml:space="preserve"> </w:t>
            </w:r>
            <w:r>
              <w:rPr>
                <w:w w:val="95"/>
                <w:sz w:val="16"/>
              </w:rPr>
              <w:t>l’aide d’exemples,</w:t>
            </w:r>
            <w:r>
              <w:rPr>
                <w:spacing w:val="-15"/>
                <w:w w:val="95"/>
                <w:sz w:val="16"/>
              </w:rPr>
              <w:t xml:space="preserve"> </w:t>
            </w:r>
            <w:r>
              <w:rPr>
                <w:w w:val="95"/>
                <w:sz w:val="16"/>
              </w:rPr>
              <w:t>les</w:t>
            </w:r>
            <w:r>
              <w:rPr>
                <w:spacing w:val="-14"/>
                <w:w w:val="95"/>
                <w:sz w:val="16"/>
              </w:rPr>
              <w:t xml:space="preserve"> </w:t>
            </w:r>
            <w:r>
              <w:rPr>
                <w:w w:val="95"/>
                <w:sz w:val="16"/>
              </w:rPr>
              <w:t>principaux</w:t>
            </w:r>
            <w:r>
              <w:rPr>
                <w:spacing w:val="-15"/>
                <w:w w:val="95"/>
                <w:sz w:val="16"/>
              </w:rPr>
              <w:t xml:space="preserve"> </w:t>
            </w:r>
            <w:r>
              <w:rPr>
                <w:w w:val="95"/>
                <w:sz w:val="16"/>
              </w:rPr>
              <w:t>types</w:t>
            </w:r>
            <w:r>
              <w:rPr>
                <w:spacing w:val="-15"/>
                <w:w w:val="95"/>
                <w:sz w:val="16"/>
              </w:rPr>
              <w:t xml:space="preserve"> </w:t>
            </w:r>
            <w:r>
              <w:rPr>
                <w:w w:val="95"/>
                <w:sz w:val="16"/>
              </w:rPr>
              <w:t>de</w:t>
            </w:r>
            <w:r>
              <w:rPr>
                <w:spacing w:val="-15"/>
                <w:w w:val="95"/>
                <w:sz w:val="16"/>
              </w:rPr>
              <w:t xml:space="preserve"> </w:t>
            </w:r>
            <w:r>
              <w:rPr>
                <w:w w:val="95"/>
                <w:sz w:val="16"/>
              </w:rPr>
              <w:t>handicap</w:t>
            </w:r>
          </w:p>
          <w:p w14:paraId="7E900A86" w14:textId="77777777" w:rsidR="00C0112C" w:rsidRDefault="00CD3D10">
            <w:pPr>
              <w:pStyle w:val="TableParagraph"/>
              <w:spacing w:before="11" w:line="164" w:lineRule="exact"/>
              <w:ind w:left="264" w:right="91" w:hanging="165"/>
              <w:rPr>
                <w:sz w:val="16"/>
              </w:rPr>
            </w:pPr>
            <w:r>
              <w:rPr>
                <w:w w:val="95"/>
                <w:sz w:val="16"/>
              </w:rPr>
              <w:t>Présenter</w:t>
            </w:r>
            <w:r>
              <w:rPr>
                <w:spacing w:val="-16"/>
                <w:w w:val="95"/>
                <w:sz w:val="16"/>
              </w:rPr>
              <w:t xml:space="preserve"> </w:t>
            </w:r>
            <w:r>
              <w:rPr>
                <w:w w:val="95"/>
                <w:sz w:val="16"/>
              </w:rPr>
              <w:t>les</w:t>
            </w:r>
            <w:r>
              <w:rPr>
                <w:spacing w:val="-17"/>
                <w:w w:val="95"/>
                <w:sz w:val="16"/>
              </w:rPr>
              <w:t xml:space="preserve"> </w:t>
            </w:r>
            <w:r>
              <w:rPr>
                <w:w w:val="95"/>
                <w:sz w:val="16"/>
              </w:rPr>
              <w:t>principales</w:t>
            </w:r>
            <w:r>
              <w:rPr>
                <w:spacing w:val="-17"/>
                <w:w w:val="95"/>
                <w:sz w:val="16"/>
              </w:rPr>
              <w:t xml:space="preserve"> </w:t>
            </w:r>
            <w:r>
              <w:rPr>
                <w:w w:val="95"/>
                <w:sz w:val="16"/>
              </w:rPr>
              <w:t>causes</w:t>
            </w:r>
            <w:r>
              <w:rPr>
                <w:spacing w:val="-17"/>
                <w:w w:val="95"/>
                <w:sz w:val="16"/>
              </w:rPr>
              <w:t xml:space="preserve"> </w:t>
            </w:r>
            <w:r>
              <w:rPr>
                <w:w w:val="95"/>
                <w:sz w:val="16"/>
              </w:rPr>
              <w:t>de</w:t>
            </w:r>
            <w:r>
              <w:rPr>
                <w:spacing w:val="-17"/>
                <w:w w:val="95"/>
                <w:sz w:val="16"/>
              </w:rPr>
              <w:t xml:space="preserve"> </w:t>
            </w:r>
            <w:r>
              <w:rPr>
                <w:w w:val="95"/>
                <w:sz w:val="16"/>
              </w:rPr>
              <w:t>handicap</w:t>
            </w:r>
            <w:r>
              <w:rPr>
                <w:spacing w:val="-16"/>
                <w:w w:val="95"/>
                <w:sz w:val="16"/>
              </w:rPr>
              <w:t xml:space="preserve"> </w:t>
            </w:r>
            <w:r>
              <w:rPr>
                <w:w w:val="95"/>
                <w:sz w:val="16"/>
              </w:rPr>
              <w:t>et</w:t>
            </w:r>
            <w:r>
              <w:rPr>
                <w:spacing w:val="-17"/>
                <w:w w:val="95"/>
                <w:sz w:val="16"/>
              </w:rPr>
              <w:t xml:space="preserve"> </w:t>
            </w:r>
            <w:r>
              <w:rPr>
                <w:w w:val="95"/>
                <w:sz w:val="16"/>
              </w:rPr>
              <w:t>leurs</w:t>
            </w:r>
            <w:r>
              <w:rPr>
                <w:spacing w:val="-17"/>
                <w:w w:val="95"/>
                <w:sz w:val="16"/>
              </w:rPr>
              <w:t xml:space="preserve"> </w:t>
            </w:r>
            <w:r>
              <w:rPr>
                <w:w w:val="95"/>
                <w:sz w:val="16"/>
              </w:rPr>
              <w:t>conséquences</w:t>
            </w:r>
            <w:r>
              <w:rPr>
                <w:spacing w:val="-17"/>
                <w:w w:val="95"/>
                <w:sz w:val="16"/>
              </w:rPr>
              <w:t xml:space="preserve"> </w:t>
            </w:r>
            <w:r>
              <w:rPr>
                <w:w w:val="95"/>
                <w:sz w:val="16"/>
              </w:rPr>
              <w:t>sur</w:t>
            </w:r>
            <w:r>
              <w:rPr>
                <w:spacing w:val="-16"/>
                <w:w w:val="95"/>
                <w:sz w:val="16"/>
              </w:rPr>
              <w:t xml:space="preserve"> </w:t>
            </w:r>
            <w:r>
              <w:rPr>
                <w:w w:val="95"/>
                <w:sz w:val="16"/>
              </w:rPr>
              <w:t>la</w:t>
            </w:r>
            <w:r>
              <w:rPr>
                <w:spacing w:val="-17"/>
                <w:w w:val="95"/>
                <w:sz w:val="16"/>
              </w:rPr>
              <w:t xml:space="preserve"> </w:t>
            </w:r>
            <w:r>
              <w:rPr>
                <w:w w:val="95"/>
                <w:sz w:val="16"/>
              </w:rPr>
              <w:t>vie</w:t>
            </w:r>
            <w:r>
              <w:rPr>
                <w:spacing w:val="-16"/>
                <w:w w:val="95"/>
                <w:sz w:val="16"/>
              </w:rPr>
              <w:t xml:space="preserve"> </w:t>
            </w:r>
            <w:r>
              <w:rPr>
                <w:w w:val="95"/>
                <w:sz w:val="16"/>
              </w:rPr>
              <w:t>quotidienne,</w:t>
            </w:r>
            <w:r>
              <w:rPr>
                <w:spacing w:val="-17"/>
                <w:w w:val="95"/>
                <w:sz w:val="16"/>
              </w:rPr>
              <w:t xml:space="preserve"> </w:t>
            </w:r>
            <w:r>
              <w:rPr>
                <w:w w:val="95"/>
                <w:sz w:val="16"/>
              </w:rPr>
              <w:t>sociale,</w:t>
            </w:r>
            <w:r>
              <w:rPr>
                <w:spacing w:val="-17"/>
                <w:w w:val="95"/>
                <w:sz w:val="16"/>
              </w:rPr>
              <w:t xml:space="preserve"> </w:t>
            </w:r>
            <w:r>
              <w:rPr>
                <w:w w:val="95"/>
                <w:sz w:val="16"/>
              </w:rPr>
              <w:t>et</w:t>
            </w:r>
            <w:r>
              <w:rPr>
                <w:spacing w:val="-16"/>
                <w:w w:val="95"/>
                <w:sz w:val="16"/>
              </w:rPr>
              <w:t xml:space="preserve"> </w:t>
            </w:r>
            <w:r>
              <w:rPr>
                <w:w w:val="95"/>
                <w:sz w:val="16"/>
              </w:rPr>
              <w:t>dans</w:t>
            </w:r>
            <w:r>
              <w:rPr>
                <w:spacing w:val="-17"/>
                <w:w w:val="95"/>
                <w:sz w:val="16"/>
              </w:rPr>
              <w:t xml:space="preserve"> </w:t>
            </w:r>
            <w:r>
              <w:rPr>
                <w:w w:val="95"/>
                <w:sz w:val="16"/>
              </w:rPr>
              <w:t xml:space="preserve">les </w:t>
            </w:r>
            <w:r>
              <w:rPr>
                <w:w w:val="90"/>
                <w:sz w:val="16"/>
              </w:rPr>
              <w:t>activités</w:t>
            </w:r>
            <w:r>
              <w:rPr>
                <w:spacing w:val="19"/>
                <w:w w:val="90"/>
                <w:sz w:val="16"/>
              </w:rPr>
              <w:t xml:space="preserve"> </w:t>
            </w:r>
            <w:r>
              <w:rPr>
                <w:w w:val="90"/>
                <w:sz w:val="16"/>
              </w:rPr>
              <w:t>d’apprentissage</w:t>
            </w:r>
          </w:p>
          <w:p w14:paraId="7E900A87" w14:textId="77777777" w:rsidR="00C0112C" w:rsidRDefault="00CD3D10">
            <w:pPr>
              <w:pStyle w:val="TableParagraph"/>
              <w:spacing w:line="186" w:lineRule="exact"/>
              <w:ind w:left="100"/>
              <w:rPr>
                <w:sz w:val="16"/>
              </w:rPr>
            </w:pPr>
            <w:r>
              <w:rPr>
                <w:w w:val="95"/>
                <w:sz w:val="16"/>
              </w:rPr>
              <w:t>Justifier les principaux moyens de prévention existant pour certains handicaps</w:t>
            </w:r>
          </w:p>
        </w:tc>
      </w:tr>
      <w:tr w:rsidR="00C0112C" w14:paraId="7E900A8C" w14:textId="77777777">
        <w:trPr>
          <w:trHeight w:hRule="exact" w:val="555"/>
        </w:trPr>
        <w:tc>
          <w:tcPr>
            <w:tcW w:w="3207" w:type="dxa"/>
            <w:tcBorders>
              <w:top w:val="single" w:sz="2" w:space="0" w:color="000000"/>
              <w:bottom w:val="single" w:sz="2" w:space="0" w:color="000000"/>
              <w:right w:val="single" w:sz="2" w:space="0" w:color="000000"/>
            </w:tcBorders>
          </w:tcPr>
          <w:p w14:paraId="7E900A89" w14:textId="77777777" w:rsidR="00C0112C" w:rsidRDefault="00CD3D10">
            <w:pPr>
              <w:pStyle w:val="TableParagraph"/>
              <w:spacing w:before="117"/>
              <w:rPr>
                <w:sz w:val="16"/>
              </w:rPr>
            </w:pPr>
            <w:r>
              <w:rPr>
                <w:w w:val="90"/>
                <w:sz w:val="16"/>
              </w:rPr>
              <w:t>Attitudes face au handicap</w:t>
            </w:r>
          </w:p>
        </w:tc>
        <w:tc>
          <w:tcPr>
            <w:tcW w:w="6697" w:type="dxa"/>
            <w:tcBorders>
              <w:top w:val="single" w:sz="2" w:space="0" w:color="000000"/>
              <w:left w:val="single" w:sz="2" w:space="0" w:color="000000"/>
              <w:bottom w:val="single" w:sz="2" w:space="0" w:color="000000"/>
            </w:tcBorders>
          </w:tcPr>
          <w:p w14:paraId="7E900A8A" w14:textId="77777777" w:rsidR="00C0112C" w:rsidRDefault="00CD3D10">
            <w:pPr>
              <w:pStyle w:val="TableParagraph"/>
              <w:spacing w:before="117" w:line="186" w:lineRule="exact"/>
              <w:ind w:left="100"/>
              <w:rPr>
                <w:sz w:val="16"/>
              </w:rPr>
            </w:pPr>
            <w:r>
              <w:rPr>
                <w:w w:val="95"/>
                <w:sz w:val="16"/>
              </w:rPr>
              <w:t>Présenter les facteurs favorisant l’inclusion de la personne en situation de handicap.</w:t>
            </w:r>
          </w:p>
          <w:p w14:paraId="7E900A8B" w14:textId="77777777" w:rsidR="00C0112C" w:rsidRDefault="00CD3D10">
            <w:pPr>
              <w:pStyle w:val="TableParagraph"/>
              <w:spacing w:line="186" w:lineRule="exact"/>
              <w:ind w:left="100"/>
              <w:rPr>
                <w:sz w:val="16"/>
              </w:rPr>
            </w:pPr>
            <w:r>
              <w:rPr>
                <w:w w:val="95"/>
                <w:sz w:val="16"/>
              </w:rPr>
              <w:t>Analyser les réactions possibles de l’environnement familial, social et professionnel face au handicap</w:t>
            </w:r>
          </w:p>
        </w:tc>
      </w:tr>
      <w:tr w:rsidR="00C0112C" w14:paraId="7E900A91" w14:textId="77777777">
        <w:trPr>
          <w:trHeight w:hRule="exact" w:val="1071"/>
        </w:trPr>
        <w:tc>
          <w:tcPr>
            <w:tcW w:w="3207" w:type="dxa"/>
            <w:tcBorders>
              <w:top w:val="single" w:sz="2" w:space="0" w:color="000000"/>
              <w:bottom w:val="single" w:sz="2" w:space="0" w:color="000000"/>
              <w:right w:val="single" w:sz="2" w:space="0" w:color="000000"/>
            </w:tcBorders>
          </w:tcPr>
          <w:p w14:paraId="7E900A8D" w14:textId="77777777" w:rsidR="00C0112C" w:rsidRDefault="00CD3D10">
            <w:pPr>
              <w:pStyle w:val="TableParagraph"/>
              <w:spacing w:before="125" w:line="180" w:lineRule="exact"/>
              <w:ind w:left="264" w:right="127" w:hanging="165"/>
              <w:rPr>
                <w:sz w:val="16"/>
              </w:rPr>
            </w:pPr>
            <w:r>
              <w:rPr>
                <w:w w:val="95"/>
                <w:sz w:val="16"/>
              </w:rPr>
              <w:t>Handicap</w:t>
            </w:r>
            <w:r>
              <w:rPr>
                <w:spacing w:val="-17"/>
                <w:w w:val="95"/>
                <w:sz w:val="16"/>
              </w:rPr>
              <w:t xml:space="preserve"> </w:t>
            </w:r>
            <w:r>
              <w:rPr>
                <w:w w:val="95"/>
                <w:sz w:val="16"/>
              </w:rPr>
              <w:t>et</w:t>
            </w:r>
            <w:r>
              <w:rPr>
                <w:spacing w:val="-17"/>
                <w:w w:val="95"/>
                <w:sz w:val="16"/>
              </w:rPr>
              <w:t xml:space="preserve"> </w:t>
            </w:r>
            <w:r>
              <w:rPr>
                <w:w w:val="95"/>
                <w:sz w:val="16"/>
              </w:rPr>
              <w:t>scolarisation</w:t>
            </w:r>
            <w:r>
              <w:rPr>
                <w:spacing w:val="-17"/>
                <w:w w:val="95"/>
                <w:sz w:val="16"/>
              </w:rPr>
              <w:t xml:space="preserve"> </w:t>
            </w:r>
            <w:r>
              <w:rPr>
                <w:w w:val="95"/>
                <w:sz w:val="16"/>
              </w:rPr>
              <w:t>-</w:t>
            </w:r>
            <w:r>
              <w:rPr>
                <w:spacing w:val="-17"/>
                <w:w w:val="95"/>
                <w:sz w:val="16"/>
              </w:rPr>
              <w:t xml:space="preserve"> </w:t>
            </w:r>
            <w:r>
              <w:rPr>
                <w:w w:val="95"/>
                <w:sz w:val="16"/>
              </w:rPr>
              <w:t>Projet</w:t>
            </w:r>
            <w:r>
              <w:rPr>
                <w:spacing w:val="-17"/>
                <w:w w:val="95"/>
                <w:sz w:val="16"/>
              </w:rPr>
              <w:t xml:space="preserve"> </w:t>
            </w:r>
            <w:r>
              <w:rPr>
                <w:w w:val="95"/>
                <w:sz w:val="16"/>
              </w:rPr>
              <w:t>personnalisé</w:t>
            </w:r>
            <w:r>
              <w:rPr>
                <w:spacing w:val="-17"/>
                <w:w w:val="95"/>
                <w:sz w:val="16"/>
              </w:rPr>
              <w:t xml:space="preserve"> </w:t>
            </w:r>
            <w:r>
              <w:rPr>
                <w:w w:val="95"/>
                <w:sz w:val="16"/>
              </w:rPr>
              <w:t xml:space="preserve">de </w:t>
            </w:r>
            <w:r>
              <w:rPr>
                <w:sz w:val="16"/>
              </w:rPr>
              <w:t>scolarisation</w:t>
            </w:r>
          </w:p>
        </w:tc>
        <w:tc>
          <w:tcPr>
            <w:tcW w:w="6697" w:type="dxa"/>
            <w:tcBorders>
              <w:top w:val="single" w:sz="2" w:space="0" w:color="000000"/>
              <w:left w:val="single" w:sz="2" w:space="0" w:color="000000"/>
              <w:bottom w:val="single" w:sz="2" w:space="0" w:color="000000"/>
            </w:tcBorders>
          </w:tcPr>
          <w:p w14:paraId="7E900A8E" w14:textId="77777777" w:rsidR="00C0112C" w:rsidRDefault="00CD3D10">
            <w:pPr>
              <w:pStyle w:val="TableParagraph"/>
              <w:spacing w:before="128" w:line="176" w:lineRule="exact"/>
              <w:ind w:left="100" w:right="2807"/>
              <w:rPr>
                <w:sz w:val="16"/>
              </w:rPr>
            </w:pPr>
            <w:r>
              <w:rPr>
                <w:w w:val="95"/>
                <w:sz w:val="16"/>
              </w:rPr>
              <w:t>Développer</w:t>
            </w:r>
            <w:r>
              <w:rPr>
                <w:spacing w:val="-13"/>
                <w:w w:val="95"/>
                <w:sz w:val="16"/>
              </w:rPr>
              <w:t xml:space="preserve"> </w:t>
            </w:r>
            <w:r>
              <w:rPr>
                <w:w w:val="95"/>
                <w:sz w:val="16"/>
              </w:rPr>
              <w:t>les</w:t>
            </w:r>
            <w:r>
              <w:rPr>
                <w:spacing w:val="-14"/>
                <w:w w:val="95"/>
                <w:sz w:val="16"/>
              </w:rPr>
              <w:t xml:space="preserve"> </w:t>
            </w:r>
            <w:r>
              <w:rPr>
                <w:w w:val="95"/>
                <w:sz w:val="16"/>
              </w:rPr>
              <w:t>principes</w:t>
            </w:r>
            <w:r>
              <w:rPr>
                <w:spacing w:val="-13"/>
                <w:w w:val="95"/>
                <w:sz w:val="16"/>
              </w:rPr>
              <w:t xml:space="preserve"> </w:t>
            </w:r>
            <w:r>
              <w:rPr>
                <w:w w:val="95"/>
                <w:sz w:val="16"/>
              </w:rPr>
              <w:t>de</w:t>
            </w:r>
            <w:r>
              <w:rPr>
                <w:spacing w:val="-13"/>
                <w:w w:val="95"/>
                <w:sz w:val="16"/>
              </w:rPr>
              <w:t xml:space="preserve"> </w:t>
            </w:r>
            <w:r>
              <w:rPr>
                <w:w w:val="95"/>
                <w:sz w:val="16"/>
              </w:rPr>
              <w:t>la</w:t>
            </w:r>
            <w:r>
              <w:rPr>
                <w:spacing w:val="-14"/>
                <w:w w:val="95"/>
                <w:sz w:val="16"/>
              </w:rPr>
              <w:t xml:space="preserve"> </w:t>
            </w:r>
            <w:r>
              <w:rPr>
                <w:w w:val="95"/>
                <w:sz w:val="16"/>
              </w:rPr>
              <w:t>scolarisation</w:t>
            </w:r>
            <w:r>
              <w:rPr>
                <w:spacing w:val="-13"/>
                <w:w w:val="95"/>
                <w:sz w:val="16"/>
              </w:rPr>
              <w:t xml:space="preserve"> </w:t>
            </w:r>
            <w:r>
              <w:rPr>
                <w:w w:val="95"/>
                <w:sz w:val="16"/>
              </w:rPr>
              <w:t>en</w:t>
            </w:r>
            <w:r>
              <w:rPr>
                <w:spacing w:val="-13"/>
                <w:w w:val="95"/>
                <w:sz w:val="16"/>
              </w:rPr>
              <w:t xml:space="preserve"> </w:t>
            </w:r>
            <w:r>
              <w:rPr>
                <w:w w:val="95"/>
                <w:sz w:val="16"/>
              </w:rPr>
              <w:t>milieu</w:t>
            </w:r>
            <w:r>
              <w:rPr>
                <w:spacing w:val="-14"/>
                <w:w w:val="95"/>
                <w:sz w:val="16"/>
              </w:rPr>
              <w:t xml:space="preserve"> </w:t>
            </w:r>
            <w:r>
              <w:rPr>
                <w:w w:val="95"/>
                <w:sz w:val="16"/>
              </w:rPr>
              <w:t xml:space="preserve">ordinaire </w:t>
            </w:r>
            <w:r>
              <w:rPr>
                <w:w w:val="90"/>
                <w:sz w:val="16"/>
              </w:rPr>
              <w:t>Définir  l’inclusion</w:t>
            </w:r>
            <w:r>
              <w:rPr>
                <w:spacing w:val="4"/>
                <w:w w:val="90"/>
                <w:sz w:val="16"/>
              </w:rPr>
              <w:t xml:space="preserve"> </w:t>
            </w:r>
            <w:r>
              <w:rPr>
                <w:w w:val="90"/>
                <w:sz w:val="16"/>
              </w:rPr>
              <w:t>scolaire</w:t>
            </w:r>
          </w:p>
          <w:p w14:paraId="7E900A8F" w14:textId="77777777" w:rsidR="00C0112C" w:rsidRDefault="00CD3D10">
            <w:pPr>
              <w:pStyle w:val="TableParagraph"/>
              <w:spacing w:line="174" w:lineRule="exact"/>
              <w:ind w:left="100"/>
              <w:rPr>
                <w:sz w:val="16"/>
              </w:rPr>
            </w:pPr>
            <w:r>
              <w:rPr>
                <w:w w:val="90"/>
                <w:sz w:val="16"/>
              </w:rPr>
              <w:t>Caractériser les différentes modalités de  scolarisation</w:t>
            </w:r>
          </w:p>
          <w:p w14:paraId="7E900A90" w14:textId="77777777" w:rsidR="00C0112C" w:rsidRDefault="00CD3D10">
            <w:pPr>
              <w:pStyle w:val="TableParagraph"/>
              <w:spacing w:before="11" w:line="164" w:lineRule="exact"/>
              <w:ind w:left="264" w:right="221" w:hanging="165"/>
              <w:rPr>
                <w:sz w:val="16"/>
              </w:rPr>
            </w:pPr>
            <w:r>
              <w:rPr>
                <w:w w:val="95"/>
                <w:sz w:val="16"/>
              </w:rPr>
              <w:t>Présenter</w:t>
            </w:r>
            <w:r>
              <w:rPr>
                <w:spacing w:val="-17"/>
                <w:w w:val="95"/>
                <w:sz w:val="16"/>
              </w:rPr>
              <w:t xml:space="preserve"> </w:t>
            </w:r>
            <w:r>
              <w:rPr>
                <w:w w:val="95"/>
                <w:sz w:val="16"/>
              </w:rPr>
              <w:t>les</w:t>
            </w:r>
            <w:r>
              <w:rPr>
                <w:spacing w:val="-18"/>
                <w:w w:val="95"/>
                <w:sz w:val="16"/>
              </w:rPr>
              <w:t xml:space="preserve"> </w:t>
            </w:r>
            <w:r>
              <w:rPr>
                <w:w w:val="95"/>
                <w:sz w:val="16"/>
              </w:rPr>
              <w:t>modalités</w:t>
            </w:r>
            <w:r>
              <w:rPr>
                <w:spacing w:val="-17"/>
                <w:w w:val="95"/>
                <w:sz w:val="16"/>
              </w:rPr>
              <w:t xml:space="preserve"> </w:t>
            </w:r>
            <w:r>
              <w:rPr>
                <w:w w:val="95"/>
                <w:sz w:val="16"/>
              </w:rPr>
              <w:t>de</w:t>
            </w:r>
            <w:r>
              <w:rPr>
                <w:spacing w:val="-17"/>
                <w:w w:val="95"/>
                <w:sz w:val="16"/>
              </w:rPr>
              <w:t xml:space="preserve"> </w:t>
            </w:r>
            <w:r>
              <w:rPr>
                <w:w w:val="95"/>
                <w:sz w:val="16"/>
              </w:rPr>
              <w:t>communication</w:t>
            </w:r>
            <w:r>
              <w:rPr>
                <w:spacing w:val="-17"/>
                <w:w w:val="95"/>
                <w:sz w:val="16"/>
              </w:rPr>
              <w:t xml:space="preserve"> </w:t>
            </w:r>
            <w:r>
              <w:rPr>
                <w:w w:val="95"/>
                <w:sz w:val="16"/>
              </w:rPr>
              <w:t>adaptée,</w:t>
            </w:r>
            <w:r>
              <w:rPr>
                <w:spacing w:val="-17"/>
                <w:w w:val="95"/>
                <w:sz w:val="16"/>
              </w:rPr>
              <w:t xml:space="preserve"> </w:t>
            </w:r>
            <w:r>
              <w:rPr>
                <w:w w:val="95"/>
                <w:sz w:val="16"/>
              </w:rPr>
              <w:t>les</w:t>
            </w:r>
            <w:r>
              <w:rPr>
                <w:spacing w:val="-18"/>
                <w:w w:val="95"/>
                <w:sz w:val="16"/>
              </w:rPr>
              <w:t xml:space="preserve"> </w:t>
            </w:r>
            <w:r>
              <w:rPr>
                <w:w w:val="95"/>
                <w:sz w:val="16"/>
              </w:rPr>
              <w:t>aides</w:t>
            </w:r>
            <w:r>
              <w:rPr>
                <w:spacing w:val="-17"/>
                <w:w w:val="95"/>
                <w:sz w:val="16"/>
              </w:rPr>
              <w:t xml:space="preserve"> </w:t>
            </w:r>
            <w:r>
              <w:rPr>
                <w:w w:val="95"/>
                <w:sz w:val="16"/>
              </w:rPr>
              <w:t>techniques</w:t>
            </w:r>
            <w:r>
              <w:rPr>
                <w:spacing w:val="-17"/>
                <w:w w:val="95"/>
                <w:sz w:val="16"/>
              </w:rPr>
              <w:t xml:space="preserve"> </w:t>
            </w:r>
            <w:r>
              <w:rPr>
                <w:w w:val="95"/>
                <w:sz w:val="16"/>
              </w:rPr>
              <w:t>possibles,</w:t>
            </w:r>
            <w:r>
              <w:rPr>
                <w:spacing w:val="-17"/>
                <w:w w:val="95"/>
                <w:sz w:val="16"/>
              </w:rPr>
              <w:t xml:space="preserve"> </w:t>
            </w:r>
            <w:r>
              <w:rPr>
                <w:w w:val="95"/>
                <w:sz w:val="16"/>
              </w:rPr>
              <w:t>les</w:t>
            </w:r>
            <w:r>
              <w:rPr>
                <w:spacing w:val="-18"/>
                <w:w w:val="95"/>
                <w:sz w:val="16"/>
              </w:rPr>
              <w:t xml:space="preserve"> </w:t>
            </w:r>
            <w:r>
              <w:rPr>
                <w:w w:val="95"/>
                <w:sz w:val="16"/>
              </w:rPr>
              <w:t>supports</w:t>
            </w:r>
            <w:r>
              <w:rPr>
                <w:spacing w:val="-17"/>
                <w:w w:val="95"/>
                <w:sz w:val="16"/>
              </w:rPr>
              <w:t xml:space="preserve"> </w:t>
            </w:r>
            <w:r>
              <w:rPr>
                <w:w w:val="95"/>
                <w:sz w:val="16"/>
              </w:rPr>
              <w:t xml:space="preserve">d’appren- </w:t>
            </w:r>
            <w:r>
              <w:rPr>
                <w:w w:val="90"/>
                <w:sz w:val="16"/>
              </w:rPr>
              <w:t>tissage et leur</w:t>
            </w:r>
            <w:r>
              <w:rPr>
                <w:spacing w:val="18"/>
                <w:w w:val="90"/>
                <w:sz w:val="16"/>
              </w:rPr>
              <w:t xml:space="preserve"> </w:t>
            </w:r>
            <w:r>
              <w:rPr>
                <w:w w:val="90"/>
                <w:sz w:val="16"/>
              </w:rPr>
              <w:t>adaptation</w:t>
            </w:r>
          </w:p>
        </w:tc>
      </w:tr>
    </w:tbl>
    <w:p w14:paraId="7E900A92" w14:textId="77777777" w:rsidR="00C0112C" w:rsidRDefault="00C0112C">
      <w:pPr>
        <w:spacing w:line="164" w:lineRule="exact"/>
        <w:rPr>
          <w:sz w:val="16"/>
        </w:rPr>
        <w:sectPr w:rsidR="00C0112C">
          <w:pgSz w:w="11910" w:h="16840"/>
          <w:pgMar w:top="600" w:right="880" w:bottom="280" w:left="880" w:header="720" w:footer="720" w:gutter="0"/>
          <w:cols w:space="720"/>
        </w:sectPr>
      </w:pPr>
    </w:p>
    <w:p w14:paraId="7E900A93"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879" behindDoc="1" locked="0" layoutInCell="1" allowOverlap="1" wp14:anchorId="7E9016F1" wp14:editId="7E9016F2">
            <wp:simplePos x="0" y="0"/>
            <wp:positionH relativeFrom="page">
              <wp:posOffset>0</wp:posOffset>
            </wp:positionH>
            <wp:positionV relativeFrom="page">
              <wp:posOffset>1</wp:posOffset>
            </wp:positionV>
            <wp:extent cx="7560005" cy="1069200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A94" w14:textId="77777777" w:rsidR="00C0112C" w:rsidRDefault="00C0112C">
      <w:pPr>
        <w:rPr>
          <w:sz w:val="20"/>
        </w:rPr>
      </w:pPr>
    </w:p>
    <w:p w14:paraId="7E900A95"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7"/>
        <w:gridCol w:w="6697"/>
      </w:tblGrid>
      <w:tr w:rsidR="00C0112C" w14:paraId="7E900A98" w14:textId="77777777">
        <w:trPr>
          <w:trHeight w:hRule="exact" w:val="341"/>
        </w:trPr>
        <w:tc>
          <w:tcPr>
            <w:tcW w:w="3207" w:type="dxa"/>
            <w:tcBorders>
              <w:bottom w:val="single" w:sz="2" w:space="0" w:color="000000"/>
              <w:right w:val="single" w:sz="2" w:space="0" w:color="000000"/>
            </w:tcBorders>
            <w:shd w:val="clear" w:color="auto" w:fill="BDBDBD"/>
          </w:tcPr>
          <w:p w14:paraId="7E900A96" w14:textId="77777777" w:rsidR="00C0112C" w:rsidRDefault="00CD3D10">
            <w:pPr>
              <w:pStyle w:val="TableParagraph"/>
              <w:spacing w:before="103"/>
              <w:ind w:left="1081" w:right="1082"/>
              <w:jc w:val="center"/>
              <w:rPr>
                <w:rFonts w:ascii="Lucida Sans"/>
                <w:b/>
                <w:sz w:val="13"/>
              </w:rPr>
            </w:pPr>
            <w:r>
              <w:rPr>
                <w:rFonts w:ascii="Lucida Sans"/>
                <w:b/>
                <w:sz w:val="13"/>
              </w:rPr>
              <w:t>Connaissances</w:t>
            </w:r>
          </w:p>
        </w:tc>
        <w:tc>
          <w:tcPr>
            <w:tcW w:w="6697" w:type="dxa"/>
            <w:tcBorders>
              <w:left w:val="single" w:sz="2" w:space="0" w:color="000000"/>
              <w:bottom w:val="single" w:sz="2" w:space="0" w:color="000000"/>
            </w:tcBorders>
            <w:shd w:val="clear" w:color="auto" w:fill="BDBDBD"/>
          </w:tcPr>
          <w:p w14:paraId="7E900A97" w14:textId="77777777" w:rsidR="00C0112C" w:rsidRDefault="00CD3D10">
            <w:pPr>
              <w:pStyle w:val="TableParagraph"/>
              <w:spacing w:before="103"/>
              <w:ind w:left="2253" w:right="2253"/>
              <w:jc w:val="center"/>
              <w:rPr>
                <w:rFonts w:ascii="Lucida Sans" w:hAnsi="Lucida Sans"/>
                <w:b/>
                <w:sz w:val="13"/>
              </w:rPr>
            </w:pPr>
            <w:r>
              <w:rPr>
                <w:rFonts w:ascii="Lucida Sans" w:hAnsi="Lucida Sans"/>
                <w:b/>
                <w:w w:val="95"/>
                <w:sz w:val="13"/>
              </w:rPr>
              <w:t>Limites de connaissances exigées</w:t>
            </w:r>
          </w:p>
        </w:tc>
      </w:tr>
      <w:tr w:rsidR="00C0112C" w14:paraId="7E900A9E" w14:textId="77777777">
        <w:trPr>
          <w:trHeight w:hRule="exact" w:val="1401"/>
        </w:trPr>
        <w:tc>
          <w:tcPr>
            <w:tcW w:w="3207" w:type="dxa"/>
            <w:tcBorders>
              <w:top w:val="single" w:sz="2" w:space="0" w:color="000000"/>
              <w:bottom w:val="single" w:sz="2" w:space="0" w:color="000000"/>
              <w:right w:val="single" w:sz="2" w:space="0" w:color="000000"/>
            </w:tcBorders>
          </w:tcPr>
          <w:p w14:paraId="7E900A99" w14:textId="77777777" w:rsidR="00C0112C" w:rsidRDefault="00C0112C"/>
        </w:tc>
        <w:tc>
          <w:tcPr>
            <w:tcW w:w="6697" w:type="dxa"/>
            <w:tcBorders>
              <w:top w:val="single" w:sz="2" w:space="0" w:color="000000"/>
              <w:left w:val="single" w:sz="2" w:space="0" w:color="000000"/>
              <w:bottom w:val="single" w:sz="2" w:space="0" w:color="000000"/>
            </w:tcBorders>
          </w:tcPr>
          <w:p w14:paraId="7E900A9A" w14:textId="77777777" w:rsidR="00C0112C" w:rsidRDefault="00CD3D10">
            <w:pPr>
              <w:pStyle w:val="TableParagraph"/>
              <w:spacing w:before="133" w:line="164" w:lineRule="exact"/>
              <w:ind w:left="264" w:right="362" w:hanging="165"/>
              <w:rPr>
                <w:sz w:val="16"/>
              </w:rPr>
            </w:pPr>
            <w:r>
              <w:rPr>
                <w:w w:val="95"/>
                <w:sz w:val="16"/>
              </w:rPr>
              <w:t>A</w:t>
            </w:r>
            <w:r>
              <w:rPr>
                <w:spacing w:val="-16"/>
                <w:w w:val="95"/>
                <w:sz w:val="16"/>
              </w:rPr>
              <w:t xml:space="preserve"> </w:t>
            </w:r>
            <w:r>
              <w:rPr>
                <w:w w:val="95"/>
                <w:sz w:val="16"/>
              </w:rPr>
              <w:t>partir</w:t>
            </w:r>
            <w:r>
              <w:rPr>
                <w:spacing w:val="-16"/>
                <w:w w:val="95"/>
                <w:sz w:val="16"/>
              </w:rPr>
              <w:t xml:space="preserve"> </w:t>
            </w:r>
            <w:r>
              <w:rPr>
                <w:w w:val="95"/>
                <w:sz w:val="16"/>
              </w:rPr>
              <w:t>d’exemples,</w:t>
            </w:r>
            <w:r>
              <w:rPr>
                <w:spacing w:val="-16"/>
                <w:w w:val="95"/>
                <w:sz w:val="16"/>
              </w:rPr>
              <w:t xml:space="preserve"> </w:t>
            </w:r>
            <w:r>
              <w:rPr>
                <w:w w:val="95"/>
                <w:sz w:val="16"/>
              </w:rPr>
              <w:t>définir</w:t>
            </w:r>
            <w:r>
              <w:rPr>
                <w:spacing w:val="-16"/>
                <w:w w:val="95"/>
                <w:sz w:val="16"/>
              </w:rPr>
              <w:t xml:space="preserve"> </w:t>
            </w:r>
            <w:r>
              <w:rPr>
                <w:w w:val="95"/>
                <w:sz w:val="16"/>
              </w:rPr>
              <w:t>le</w:t>
            </w:r>
            <w:r>
              <w:rPr>
                <w:spacing w:val="-17"/>
                <w:w w:val="95"/>
                <w:sz w:val="16"/>
              </w:rPr>
              <w:t xml:space="preserve"> </w:t>
            </w:r>
            <w:r>
              <w:rPr>
                <w:w w:val="95"/>
                <w:sz w:val="16"/>
              </w:rPr>
              <w:t>projet</w:t>
            </w:r>
            <w:r>
              <w:rPr>
                <w:spacing w:val="-16"/>
                <w:w w:val="95"/>
                <w:sz w:val="16"/>
              </w:rPr>
              <w:t xml:space="preserve"> </w:t>
            </w:r>
            <w:r>
              <w:rPr>
                <w:w w:val="95"/>
                <w:sz w:val="16"/>
              </w:rPr>
              <w:t>personnalisé</w:t>
            </w:r>
            <w:r>
              <w:rPr>
                <w:spacing w:val="-16"/>
                <w:w w:val="95"/>
                <w:sz w:val="16"/>
              </w:rPr>
              <w:t xml:space="preserve"> </w:t>
            </w:r>
            <w:r>
              <w:rPr>
                <w:w w:val="95"/>
                <w:sz w:val="16"/>
              </w:rPr>
              <w:t>de</w:t>
            </w:r>
            <w:r>
              <w:rPr>
                <w:spacing w:val="-16"/>
                <w:w w:val="95"/>
                <w:sz w:val="16"/>
              </w:rPr>
              <w:t xml:space="preserve"> </w:t>
            </w:r>
            <w:r>
              <w:rPr>
                <w:w w:val="95"/>
                <w:sz w:val="16"/>
              </w:rPr>
              <w:t>scolarisation</w:t>
            </w:r>
            <w:r>
              <w:rPr>
                <w:spacing w:val="-17"/>
                <w:w w:val="95"/>
                <w:sz w:val="16"/>
              </w:rPr>
              <w:t xml:space="preserve"> </w:t>
            </w:r>
            <w:r>
              <w:rPr>
                <w:w w:val="95"/>
                <w:sz w:val="16"/>
              </w:rPr>
              <w:t>et</w:t>
            </w:r>
            <w:r>
              <w:rPr>
                <w:spacing w:val="-16"/>
                <w:w w:val="95"/>
                <w:sz w:val="16"/>
              </w:rPr>
              <w:t xml:space="preserve"> </w:t>
            </w:r>
            <w:r>
              <w:rPr>
                <w:w w:val="95"/>
                <w:sz w:val="16"/>
              </w:rPr>
              <w:t>en</w:t>
            </w:r>
            <w:r>
              <w:rPr>
                <w:spacing w:val="-16"/>
                <w:w w:val="95"/>
                <w:sz w:val="16"/>
              </w:rPr>
              <w:t xml:space="preserve"> </w:t>
            </w:r>
            <w:r>
              <w:rPr>
                <w:w w:val="95"/>
                <w:sz w:val="16"/>
              </w:rPr>
              <w:t>justifier</w:t>
            </w:r>
            <w:r>
              <w:rPr>
                <w:spacing w:val="-16"/>
                <w:w w:val="95"/>
                <w:sz w:val="16"/>
              </w:rPr>
              <w:t xml:space="preserve"> </w:t>
            </w:r>
            <w:r>
              <w:rPr>
                <w:w w:val="95"/>
                <w:sz w:val="16"/>
              </w:rPr>
              <w:t>l’intérêt</w:t>
            </w:r>
            <w:r>
              <w:rPr>
                <w:spacing w:val="-16"/>
                <w:w w:val="95"/>
                <w:sz w:val="16"/>
              </w:rPr>
              <w:t xml:space="preserve"> </w:t>
            </w:r>
            <w:r>
              <w:rPr>
                <w:w w:val="95"/>
                <w:sz w:val="16"/>
              </w:rPr>
              <w:t>pour</w:t>
            </w:r>
            <w:r>
              <w:rPr>
                <w:spacing w:val="-16"/>
                <w:w w:val="95"/>
                <w:sz w:val="16"/>
              </w:rPr>
              <w:t xml:space="preserve"> </w:t>
            </w:r>
            <w:r>
              <w:rPr>
                <w:w w:val="95"/>
                <w:sz w:val="16"/>
              </w:rPr>
              <w:t>l’enfant</w:t>
            </w:r>
            <w:r>
              <w:rPr>
                <w:spacing w:val="-16"/>
                <w:w w:val="95"/>
                <w:sz w:val="16"/>
              </w:rPr>
              <w:t xml:space="preserve"> </w:t>
            </w:r>
            <w:r>
              <w:rPr>
                <w:w w:val="95"/>
                <w:sz w:val="16"/>
              </w:rPr>
              <w:t xml:space="preserve">et </w:t>
            </w:r>
            <w:r>
              <w:rPr>
                <w:sz w:val="16"/>
              </w:rPr>
              <w:t>l’équipe</w:t>
            </w:r>
          </w:p>
          <w:p w14:paraId="7E900A9B" w14:textId="77777777" w:rsidR="00C0112C" w:rsidRDefault="00CD3D10">
            <w:pPr>
              <w:pStyle w:val="TableParagraph"/>
              <w:spacing w:line="176" w:lineRule="exact"/>
              <w:ind w:left="100"/>
              <w:rPr>
                <w:sz w:val="16"/>
              </w:rPr>
            </w:pPr>
            <w:r>
              <w:rPr>
                <w:w w:val="95"/>
                <w:sz w:val="16"/>
              </w:rPr>
              <w:t>Identifier les acteurs concourant à la mise en œuvre du plan personnalisé de scolarisation</w:t>
            </w:r>
          </w:p>
          <w:p w14:paraId="7E900A9C" w14:textId="77777777" w:rsidR="00C0112C" w:rsidRDefault="00CD3D10">
            <w:pPr>
              <w:pStyle w:val="TableParagraph"/>
              <w:spacing w:before="1" w:line="176" w:lineRule="exact"/>
              <w:ind w:left="100" w:right="565"/>
              <w:rPr>
                <w:sz w:val="16"/>
              </w:rPr>
            </w:pPr>
            <w:r>
              <w:rPr>
                <w:w w:val="95"/>
                <w:sz w:val="16"/>
              </w:rPr>
              <w:t>Enoncer</w:t>
            </w:r>
            <w:r>
              <w:rPr>
                <w:spacing w:val="-15"/>
                <w:w w:val="95"/>
                <w:sz w:val="16"/>
              </w:rPr>
              <w:t xml:space="preserve"> </w:t>
            </w:r>
            <w:r>
              <w:rPr>
                <w:w w:val="95"/>
                <w:sz w:val="16"/>
              </w:rPr>
              <w:t>les</w:t>
            </w:r>
            <w:r>
              <w:rPr>
                <w:spacing w:val="-14"/>
                <w:w w:val="95"/>
                <w:sz w:val="16"/>
              </w:rPr>
              <w:t xml:space="preserve"> </w:t>
            </w:r>
            <w:r>
              <w:rPr>
                <w:w w:val="95"/>
                <w:sz w:val="16"/>
              </w:rPr>
              <w:t>activités</w:t>
            </w:r>
            <w:r>
              <w:rPr>
                <w:spacing w:val="-15"/>
                <w:w w:val="95"/>
                <w:sz w:val="16"/>
              </w:rPr>
              <w:t xml:space="preserve"> </w:t>
            </w:r>
            <w:r>
              <w:rPr>
                <w:w w:val="95"/>
                <w:sz w:val="16"/>
              </w:rPr>
              <w:t>possibles</w:t>
            </w:r>
            <w:r>
              <w:rPr>
                <w:spacing w:val="-14"/>
                <w:w w:val="95"/>
                <w:sz w:val="16"/>
              </w:rPr>
              <w:t xml:space="preserve"> </w:t>
            </w:r>
            <w:r>
              <w:rPr>
                <w:w w:val="95"/>
                <w:sz w:val="16"/>
              </w:rPr>
              <w:t>d’une</w:t>
            </w:r>
            <w:r>
              <w:rPr>
                <w:spacing w:val="-14"/>
                <w:w w:val="95"/>
                <w:sz w:val="16"/>
              </w:rPr>
              <w:t xml:space="preserve"> </w:t>
            </w:r>
            <w:r>
              <w:rPr>
                <w:w w:val="95"/>
                <w:sz w:val="16"/>
              </w:rPr>
              <w:t>personne</w:t>
            </w:r>
            <w:r>
              <w:rPr>
                <w:spacing w:val="-14"/>
                <w:w w:val="95"/>
                <w:sz w:val="16"/>
              </w:rPr>
              <w:t xml:space="preserve"> </w:t>
            </w:r>
            <w:r>
              <w:rPr>
                <w:w w:val="95"/>
                <w:sz w:val="16"/>
              </w:rPr>
              <w:t>accompagnant</w:t>
            </w:r>
            <w:r>
              <w:rPr>
                <w:spacing w:val="-15"/>
                <w:w w:val="95"/>
                <w:sz w:val="16"/>
              </w:rPr>
              <w:t xml:space="preserve"> </w:t>
            </w:r>
            <w:r>
              <w:rPr>
                <w:w w:val="95"/>
                <w:sz w:val="16"/>
              </w:rPr>
              <w:t>un</w:t>
            </w:r>
            <w:r>
              <w:rPr>
                <w:spacing w:val="-14"/>
                <w:w w:val="95"/>
                <w:sz w:val="16"/>
              </w:rPr>
              <w:t xml:space="preserve"> </w:t>
            </w:r>
            <w:r>
              <w:rPr>
                <w:w w:val="95"/>
                <w:sz w:val="16"/>
              </w:rPr>
              <w:t>jeune</w:t>
            </w:r>
            <w:r>
              <w:rPr>
                <w:spacing w:val="-14"/>
                <w:w w:val="95"/>
                <w:sz w:val="16"/>
              </w:rPr>
              <w:t xml:space="preserve"> </w:t>
            </w:r>
            <w:r>
              <w:rPr>
                <w:w w:val="95"/>
                <w:sz w:val="16"/>
              </w:rPr>
              <w:t>handicapé</w:t>
            </w:r>
            <w:r>
              <w:rPr>
                <w:spacing w:val="-14"/>
                <w:w w:val="95"/>
                <w:sz w:val="16"/>
              </w:rPr>
              <w:t xml:space="preserve"> </w:t>
            </w:r>
            <w:r>
              <w:rPr>
                <w:w w:val="95"/>
                <w:sz w:val="16"/>
              </w:rPr>
              <w:t>en</w:t>
            </w:r>
            <w:r>
              <w:rPr>
                <w:spacing w:val="-14"/>
                <w:w w:val="95"/>
                <w:sz w:val="16"/>
              </w:rPr>
              <w:t xml:space="preserve"> </w:t>
            </w:r>
            <w:r>
              <w:rPr>
                <w:w w:val="95"/>
                <w:sz w:val="16"/>
              </w:rPr>
              <w:t>milieu</w:t>
            </w:r>
            <w:r>
              <w:rPr>
                <w:spacing w:val="-14"/>
                <w:w w:val="95"/>
                <w:sz w:val="16"/>
              </w:rPr>
              <w:t xml:space="preserve"> </w:t>
            </w:r>
            <w:r>
              <w:rPr>
                <w:w w:val="95"/>
                <w:sz w:val="16"/>
              </w:rPr>
              <w:t>scolaire Indiquer</w:t>
            </w:r>
            <w:r>
              <w:rPr>
                <w:spacing w:val="-9"/>
                <w:w w:val="95"/>
                <w:sz w:val="16"/>
              </w:rPr>
              <w:t xml:space="preserve"> </w:t>
            </w:r>
            <w:r>
              <w:rPr>
                <w:w w:val="95"/>
                <w:sz w:val="16"/>
              </w:rPr>
              <w:t>ses</w:t>
            </w:r>
            <w:r>
              <w:rPr>
                <w:spacing w:val="-10"/>
                <w:w w:val="95"/>
                <w:sz w:val="16"/>
              </w:rPr>
              <w:t xml:space="preserve"> </w:t>
            </w:r>
            <w:r>
              <w:rPr>
                <w:w w:val="95"/>
                <w:sz w:val="16"/>
              </w:rPr>
              <w:t>limites</w:t>
            </w:r>
            <w:r>
              <w:rPr>
                <w:spacing w:val="-9"/>
                <w:w w:val="95"/>
                <w:sz w:val="16"/>
              </w:rPr>
              <w:t xml:space="preserve"> </w:t>
            </w:r>
            <w:r>
              <w:rPr>
                <w:w w:val="95"/>
                <w:sz w:val="16"/>
              </w:rPr>
              <w:t>de</w:t>
            </w:r>
            <w:r>
              <w:rPr>
                <w:spacing w:val="-9"/>
                <w:w w:val="95"/>
                <w:sz w:val="16"/>
              </w:rPr>
              <w:t xml:space="preserve"> </w:t>
            </w:r>
            <w:r>
              <w:rPr>
                <w:w w:val="95"/>
                <w:sz w:val="16"/>
              </w:rPr>
              <w:t>compétences</w:t>
            </w:r>
            <w:r>
              <w:rPr>
                <w:spacing w:val="-9"/>
                <w:w w:val="95"/>
                <w:sz w:val="16"/>
              </w:rPr>
              <w:t xml:space="preserve"> </w:t>
            </w:r>
            <w:r>
              <w:rPr>
                <w:w w:val="95"/>
                <w:sz w:val="16"/>
              </w:rPr>
              <w:t>au</w:t>
            </w:r>
            <w:r>
              <w:rPr>
                <w:spacing w:val="-9"/>
                <w:w w:val="95"/>
                <w:sz w:val="16"/>
              </w:rPr>
              <w:t xml:space="preserve"> </w:t>
            </w:r>
            <w:r>
              <w:rPr>
                <w:w w:val="95"/>
                <w:sz w:val="16"/>
              </w:rPr>
              <w:t>sein</w:t>
            </w:r>
            <w:r>
              <w:rPr>
                <w:spacing w:val="-10"/>
                <w:w w:val="95"/>
                <w:sz w:val="16"/>
              </w:rPr>
              <w:t xml:space="preserve"> </w:t>
            </w:r>
            <w:r>
              <w:rPr>
                <w:w w:val="95"/>
                <w:sz w:val="16"/>
              </w:rPr>
              <w:t>de</w:t>
            </w:r>
            <w:r>
              <w:rPr>
                <w:spacing w:val="-9"/>
                <w:w w:val="95"/>
                <w:sz w:val="16"/>
              </w:rPr>
              <w:t xml:space="preserve"> </w:t>
            </w:r>
            <w:r>
              <w:rPr>
                <w:w w:val="95"/>
                <w:sz w:val="16"/>
              </w:rPr>
              <w:t>l’équipe</w:t>
            </w:r>
            <w:r>
              <w:rPr>
                <w:spacing w:val="-9"/>
                <w:w w:val="95"/>
                <w:sz w:val="16"/>
              </w:rPr>
              <w:t xml:space="preserve"> </w:t>
            </w:r>
            <w:r>
              <w:rPr>
                <w:w w:val="95"/>
                <w:sz w:val="16"/>
              </w:rPr>
              <w:t>de</w:t>
            </w:r>
            <w:r>
              <w:rPr>
                <w:spacing w:val="-9"/>
                <w:w w:val="95"/>
                <w:sz w:val="16"/>
              </w:rPr>
              <w:t xml:space="preserve"> </w:t>
            </w:r>
            <w:r>
              <w:rPr>
                <w:w w:val="95"/>
                <w:sz w:val="16"/>
              </w:rPr>
              <w:t>suivi</w:t>
            </w:r>
            <w:r>
              <w:rPr>
                <w:spacing w:val="-9"/>
                <w:w w:val="95"/>
                <w:sz w:val="16"/>
              </w:rPr>
              <w:t xml:space="preserve"> </w:t>
            </w:r>
            <w:r>
              <w:rPr>
                <w:w w:val="95"/>
                <w:sz w:val="16"/>
              </w:rPr>
              <w:t>de</w:t>
            </w:r>
            <w:r>
              <w:rPr>
                <w:spacing w:val="-9"/>
                <w:w w:val="95"/>
                <w:sz w:val="16"/>
              </w:rPr>
              <w:t xml:space="preserve"> </w:t>
            </w:r>
            <w:r>
              <w:rPr>
                <w:w w:val="95"/>
                <w:sz w:val="16"/>
              </w:rPr>
              <w:t>la</w:t>
            </w:r>
            <w:r>
              <w:rPr>
                <w:spacing w:val="-10"/>
                <w:w w:val="95"/>
                <w:sz w:val="16"/>
              </w:rPr>
              <w:t xml:space="preserve"> </w:t>
            </w:r>
            <w:r>
              <w:rPr>
                <w:w w:val="95"/>
                <w:sz w:val="16"/>
              </w:rPr>
              <w:t>scolarisation</w:t>
            </w:r>
          </w:p>
          <w:p w14:paraId="7E900A9D" w14:textId="77777777" w:rsidR="00C0112C" w:rsidRDefault="00CD3D10">
            <w:pPr>
              <w:pStyle w:val="TableParagraph"/>
              <w:spacing w:before="8" w:line="164" w:lineRule="exact"/>
              <w:ind w:left="264" w:right="144" w:hanging="165"/>
              <w:rPr>
                <w:sz w:val="16"/>
              </w:rPr>
            </w:pPr>
            <w:r>
              <w:rPr>
                <w:w w:val="95"/>
                <w:sz w:val="16"/>
              </w:rPr>
              <w:t>Caractériser</w:t>
            </w:r>
            <w:r>
              <w:rPr>
                <w:spacing w:val="-16"/>
                <w:w w:val="95"/>
                <w:sz w:val="16"/>
              </w:rPr>
              <w:t xml:space="preserve"> </w:t>
            </w:r>
            <w:r>
              <w:rPr>
                <w:w w:val="95"/>
                <w:sz w:val="16"/>
              </w:rPr>
              <w:t>les</w:t>
            </w:r>
            <w:r>
              <w:rPr>
                <w:spacing w:val="-16"/>
                <w:w w:val="95"/>
                <w:sz w:val="16"/>
              </w:rPr>
              <w:t xml:space="preserve"> </w:t>
            </w:r>
            <w:r>
              <w:rPr>
                <w:w w:val="95"/>
                <w:sz w:val="16"/>
              </w:rPr>
              <w:t>différents</w:t>
            </w:r>
            <w:r>
              <w:rPr>
                <w:spacing w:val="-17"/>
                <w:w w:val="95"/>
                <w:sz w:val="16"/>
              </w:rPr>
              <w:t xml:space="preserve"> </w:t>
            </w:r>
            <w:r>
              <w:rPr>
                <w:w w:val="95"/>
                <w:sz w:val="16"/>
              </w:rPr>
              <w:t>supports</w:t>
            </w:r>
            <w:r>
              <w:rPr>
                <w:spacing w:val="-16"/>
                <w:w w:val="95"/>
                <w:sz w:val="16"/>
              </w:rPr>
              <w:t xml:space="preserve"> </w:t>
            </w:r>
            <w:r>
              <w:rPr>
                <w:w w:val="95"/>
                <w:sz w:val="16"/>
              </w:rPr>
              <w:t>d’apprentissage</w:t>
            </w:r>
            <w:r>
              <w:rPr>
                <w:spacing w:val="-16"/>
                <w:w w:val="95"/>
                <w:sz w:val="16"/>
              </w:rPr>
              <w:t xml:space="preserve"> </w:t>
            </w:r>
            <w:r>
              <w:rPr>
                <w:w w:val="95"/>
                <w:sz w:val="16"/>
              </w:rPr>
              <w:t>et</w:t>
            </w:r>
            <w:r>
              <w:rPr>
                <w:spacing w:val="-16"/>
                <w:w w:val="95"/>
                <w:sz w:val="16"/>
              </w:rPr>
              <w:t xml:space="preserve"> </w:t>
            </w:r>
            <w:r>
              <w:rPr>
                <w:w w:val="95"/>
                <w:sz w:val="16"/>
              </w:rPr>
              <w:t>les</w:t>
            </w:r>
            <w:r>
              <w:rPr>
                <w:spacing w:val="-17"/>
                <w:w w:val="95"/>
                <w:sz w:val="16"/>
              </w:rPr>
              <w:t xml:space="preserve"> </w:t>
            </w:r>
            <w:r>
              <w:rPr>
                <w:w w:val="95"/>
                <w:sz w:val="16"/>
              </w:rPr>
              <w:t>aides</w:t>
            </w:r>
            <w:r>
              <w:rPr>
                <w:spacing w:val="-16"/>
                <w:w w:val="95"/>
                <w:sz w:val="16"/>
              </w:rPr>
              <w:t xml:space="preserve"> </w:t>
            </w:r>
            <w:r>
              <w:rPr>
                <w:w w:val="95"/>
                <w:sz w:val="16"/>
              </w:rPr>
              <w:t>techniques</w:t>
            </w:r>
            <w:r>
              <w:rPr>
                <w:spacing w:val="-16"/>
                <w:w w:val="95"/>
                <w:sz w:val="16"/>
              </w:rPr>
              <w:t xml:space="preserve"> </w:t>
            </w:r>
            <w:r>
              <w:rPr>
                <w:w w:val="95"/>
                <w:sz w:val="16"/>
              </w:rPr>
              <w:t>possibles</w:t>
            </w:r>
            <w:r>
              <w:rPr>
                <w:spacing w:val="-17"/>
                <w:w w:val="95"/>
                <w:sz w:val="16"/>
              </w:rPr>
              <w:t xml:space="preserve"> </w:t>
            </w:r>
            <w:r>
              <w:rPr>
                <w:w w:val="95"/>
                <w:sz w:val="16"/>
              </w:rPr>
              <w:t>pour</w:t>
            </w:r>
            <w:r>
              <w:rPr>
                <w:spacing w:val="-16"/>
                <w:w w:val="95"/>
                <w:sz w:val="16"/>
              </w:rPr>
              <w:t xml:space="preserve"> </w:t>
            </w:r>
            <w:r>
              <w:rPr>
                <w:w w:val="95"/>
                <w:sz w:val="16"/>
              </w:rPr>
              <w:t>accompagner</w:t>
            </w:r>
            <w:r>
              <w:rPr>
                <w:spacing w:val="-17"/>
                <w:w w:val="95"/>
                <w:sz w:val="16"/>
              </w:rPr>
              <w:t xml:space="preserve"> </w:t>
            </w:r>
            <w:r>
              <w:rPr>
                <w:w w:val="95"/>
                <w:sz w:val="16"/>
              </w:rPr>
              <w:t xml:space="preserve">les </w:t>
            </w:r>
            <w:r>
              <w:rPr>
                <w:sz w:val="16"/>
              </w:rPr>
              <w:t>apprentissages</w:t>
            </w:r>
          </w:p>
        </w:tc>
      </w:tr>
      <w:tr w:rsidR="00C0112C" w14:paraId="7E900AA5" w14:textId="77777777">
        <w:trPr>
          <w:trHeight w:hRule="exact" w:val="1769"/>
        </w:trPr>
        <w:tc>
          <w:tcPr>
            <w:tcW w:w="3207" w:type="dxa"/>
            <w:tcBorders>
              <w:top w:val="single" w:sz="2" w:space="0" w:color="000000"/>
              <w:bottom w:val="single" w:sz="2" w:space="0" w:color="000000"/>
              <w:right w:val="single" w:sz="2" w:space="0" w:color="000000"/>
            </w:tcBorders>
          </w:tcPr>
          <w:p w14:paraId="7E900A9F" w14:textId="77777777" w:rsidR="00C0112C" w:rsidRDefault="00CD3D10">
            <w:pPr>
              <w:pStyle w:val="TableParagraph"/>
              <w:spacing w:before="132" w:line="182" w:lineRule="exact"/>
              <w:ind w:left="264" w:right="102" w:hanging="165"/>
              <w:rPr>
                <w:sz w:val="16"/>
              </w:rPr>
            </w:pPr>
            <w:r>
              <w:rPr>
                <w:w w:val="95"/>
                <w:sz w:val="16"/>
              </w:rPr>
              <w:t xml:space="preserve">Législation en faveur des personnes en situation </w:t>
            </w:r>
            <w:r>
              <w:rPr>
                <w:w w:val="90"/>
                <w:sz w:val="16"/>
              </w:rPr>
              <w:t>de handicap</w:t>
            </w:r>
          </w:p>
        </w:tc>
        <w:tc>
          <w:tcPr>
            <w:tcW w:w="6697" w:type="dxa"/>
            <w:tcBorders>
              <w:top w:val="single" w:sz="2" w:space="0" w:color="000000"/>
              <w:left w:val="single" w:sz="2" w:space="0" w:color="000000"/>
              <w:bottom w:val="single" w:sz="2" w:space="0" w:color="000000"/>
            </w:tcBorders>
          </w:tcPr>
          <w:p w14:paraId="7E900AA0" w14:textId="77777777" w:rsidR="00C0112C" w:rsidRDefault="00CD3D10">
            <w:pPr>
              <w:pStyle w:val="TableParagraph"/>
              <w:spacing w:before="125" w:line="186" w:lineRule="exact"/>
              <w:ind w:left="100"/>
              <w:rPr>
                <w:sz w:val="16"/>
              </w:rPr>
            </w:pPr>
            <w:r>
              <w:rPr>
                <w:w w:val="95"/>
                <w:sz w:val="16"/>
              </w:rPr>
              <w:t>Enoncer les grands principes de la législation en faveur des personnes en situation de handicap</w:t>
            </w:r>
          </w:p>
          <w:p w14:paraId="7E900AA1" w14:textId="77777777" w:rsidR="00C0112C" w:rsidRDefault="00CD3D10">
            <w:pPr>
              <w:pStyle w:val="TableParagraph"/>
              <w:spacing w:before="11" w:line="164" w:lineRule="exact"/>
              <w:ind w:left="264" w:right="87" w:hanging="165"/>
              <w:rPr>
                <w:sz w:val="16"/>
              </w:rPr>
            </w:pPr>
            <w:r>
              <w:rPr>
                <w:w w:val="95"/>
                <w:sz w:val="16"/>
              </w:rPr>
              <w:t>Présenter</w:t>
            </w:r>
            <w:r>
              <w:rPr>
                <w:spacing w:val="-15"/>
                <w:w w:val="95"/>
                <w:sz w:val="16"/>
              </w:rPr>
              <w:t xml:space="preserve"> </w:t>
            </w:r>
            <w:r>
              <w:rPr>
                <w:w w:val="95"/>
                <w:sz w:val="16"/>
              </w:rPr>
              <w:t>les</w:t>
            </w:r>
            <w:r>
              <w:rPr>
                <w:spacing w:val="-15"/>
                <w:w w:val="95"/>
                <w:sz w:val="16"/>
              </w:rPr>
              <w:t xml:space="preserve"> </w:t>
            </w:r>
            <w:r>
              <w:rPr>
                <w:w w:val="95"/>
                <w:sz w:val="16"/>
              </w:rPr>
              <w:t>missions</w:t>
            </w:r>
            <w:r>
              <w:rPr>
                <w:spacing w:val="-15"/>
                <w:w w:val="95"/>
                <w:sz w:val="16"/>
              </w:rPr>
              <w:t xml:space="preserve"> </w:t>
            </w:r>
            <w:r>
              <w:rPr>
                <w:w w:val="95"/>
                <w:sz w:val="16"/>
              </w:rPr>
              <w:t>des</w:t>
            </w:r>
            <w:r>
              <w:rPr>
                <w:spacing w:val="-15"/>
                <w:w w:val="95"/>
                <w:sz w:val="16"/>
              </w:rPr>
              <w:t xml:space="preserve"> </w:t>
            </w:r>
            <w:r>
              <w:rPr>
                <w:w w:val="95"/>
                <w:sz w:val="16"/>
              </w:rPr>
              <w:t>différentes</w:t>
            </w:r>
            <w:r>
              <w:rPr>
                <w:spacing w:val="-15"/>
                <w:w w:val="95"/>
                <w:sz w:val="16"/>
              </w:rPr>
              <w:t xml:space="preserve"> </w:t>
            </w:r>
            <w:r>
              <w:rPr>
                <w:w w:val="95"/>
                <w:sz w:val="16"/>
              </w:rPr>
              <w:t>instances</w:t>
            </w:r>
            <w:r>
              <w:rPr>
                <w:spacing w:val="-15"/>
                <w:w w:val="95"/>
                <w:sz w:val="16"/>
              </w:rPr>
              <w:t xml:space="preserve"> </w:t>
            </w:r>
            <w:r>
              <w:rPr>
                <w:w w:val="95"/>
                <w:sz w:val="16"/>
              </w:rPr>
              <w:t>ou</w:t>
            </w:r>
            <w:r>
              <w:rPr>
                <w:spacing w:val="-15"/>
                <w:w w:val="95"/>
                <w:sz w:val="16"/>
              </w:rPr>
              <w:t xml:space="preserve"> </w:t>
            </w:r>
            <w:r>
              <w:rPr>
                <w:w w:val="95"/>
                <w:sz w:val="16"/>
              </w:rPr>
              <w:t>commissions</w:t>
            </w:r>
            <w:r>
              <w:rPr>
                <w:spacing w:val="-15"/>
                <w:w w:val="95"/>
                <w:sz w:val="16"/>
              </w:rPr>
              <w:t xml:space="preserve"> </w:t>
            </w:r>
            <w:r>
              <w:rPr>
                <w:w w:val="95"/>
                <w:sz w:val="16"/>
              </w:rPr>
              <w:t>:</w:t>
            </w:r>
            <w:r>
              <w:rPr>
                <w:spacing w:val="-15"/>
                <w:w w:val="95"/>
                <w:sz w:val="16"/>
              </w:rPr>
              <w:t xml:space="preserve"> </w:t>
            </w:r>
            <w:r>
              <w:rPr>
                <w:w w:val="95"/>
                <w:sz w:val="16"/>
              </w:rPr>
              <w:t>maison</w:t>
            </w:r>
            <w:r>
              <w:rPr>
                <w:spacing w:val="-15"/>
                <w:w w:val="95"/>
                <w:sz w:val="16"/>
              </w:rPr>
              <w:t xml:space="preserve"> </w:t>
            </w:r>
            <w:r>
              <w:rPr>
                <w:w w:val="95"/>
                <w:sz w:val="16"/>
              </w:rPr>
              <w:t>départementale</w:t>
            </w:r>
            <w:r>
              <w:rPr>
                <w:spacing w:val="-15"/>
                <w:w w:val="95"/>
                <w:sz w:val="16"/>
              </w:rPr>
              <w:t xml:space="preserve"> </w:t>
            </w:r>
            <w:r>
              <w:rPr>
                <w:w w:val="95"/>
                <w:sz w:val="16"/>
              </w:rPr>
              <w:t>des</w:t>
            </w:r>
            <w:r>
              <w:rPr>
                <w:spacing w:val="-15"/>
                <w:w w:val="95"/>
                <w:sz w:val="16"/>
              </w:rPr>
              <w:t xml:space="preserve"> </w:t>
            </w:r>
            <w:r>
              <w:rPr>
                <w:w w:val="95"/>
                <w:sz w:val="16"/>
              </w:rPr>
              <w:t>personnes</w:t>
            </w:r>
            <w:r>
              <w:rPr>
                <w:spacing w:val="-15"/>
                <w:w w:val="95"/>
                <w:sz w:val="16"/>
              </w:rPr>
              <w:t xml:space="preserve"> </w:t>
            </w:r>
            <w:r>
              <w:rPr>
                <w:w w:val="95"/>
                <w:sz w:val="16"/>
              </w:rPr>
              <w:t xml:space="preserve">en </w:t>
            </w:r>
            <w:r>
              <w:rPr>
                <w:sz w:val="16"/>
              </w:rPr>
              <w:t>situation</w:t>
            </w:r>
            <w:r>
              <w:rPr>
                <w:spacing w:val="-20"/>
                <w:sz w:val="16"/>
              </w:rPr>
              <w:t xml:space="preserve"> </w:t>
            </w:r>
            <w:r>
              <w:rPr>
                <w:sz w:val="16"/>
              </w:rPr>
              <w:t>de</w:t>
            </w:r>
            <w:r>
              <w:rPr>
                <w:spacing w:val="-20"/>
                <w:sz w:val="16"/>
              </w:rPr>
              <w:t xml:space="preserve"> </w:t>
            </w:r>
            <w:r>
              <w:rPr>
                <w:sz w:val="16"/>
              </w:rPr>
              <w:t>handicap</w:t>
            </w:r>
            <w:r>
              <w:rPr>
                <w:spacing w:val="-20"/>
                <w:sz w:val="16"/>
              </w:rPr>
              <w:t xml:space="preserve"> </w:t>
            </w:r>
            <w:r>
              <w:rPr>
                <w:sz w:val="16"/>
              </w:rPr>
              <w:t>(MDPH),</w:t>
            </w:r>
            <w:r>
              <w:rPr>
                <w:spacing w:val="-19"/>
                <w:sz w:val="16"/>
              </w:rPr>
              <w:t xml:space="preserve"> </w:t>
            </w:r>
            <w:r>
              <w:rPr>
                <w:sz w:val="16"/>
              </w:rPr>
              <w:t>équipe</w:t>
            </w:r>
            <w:r>
              <w:rPr>
                <w:spacing w:val="-20"/>
                <w:sz w:val="16"/>
              </w:rPr>
              <w:t xml:space="preserve"> </w:t>
            </w:r>
            <w:r>
              <w:rPr>
                <w:sz w:val="16"/>
              </w:rPr>
              <w:t>pluridisciplinaire</w:t>
            </w:r>
            <w:r>
              <w:rPr>
                <w:spacing w:val="-20"/>
                <w:sz w:val="16"/>
              </w:rPr>
              <w:t xml:space="preserve"> </w:t>
            </w:r>
            <w:r>
              <w:rPr>
                <w:sz w:val="16"/>
              </w:rPr>
              <w:t>d’évaluation,</w:t>
            </w:r>
            <w:r>
              <w:rPr>
                <w:spacing w:val="-20"/>
                <w:sz w:val="16"/>
              </w:rPr>
              <w:t xml:space="preserve"> </w:t>
            </w:r>
            <w:r>
              <w:rPr>
                <w:sz w:val="16"/>
              </w:rPr>
              <w:t>commission</w:t>
            </w:r>
            <w:r>
              <w:rPr>
                <w:spacing w:val="-20"/>
                <w:sz w:val="16"/>
              </w:rPr>
              <w:t xml:space="preserve"> </w:t>
            </w:r>
            <w:r>
              <w:rPr>
                <w:sz w:val="16"/>
              </w:rPr>
              <w:t>des</w:t>
            </w:r>
            <w:r>
              <w:rPr>
                <w:spacing w:val="-20"/>
                <w:sz w:val="16"/>
              </w:rPr>
              <w:t xml:space="preserve"> </w:t>
            </w:r>
            <w:r>
              <w:rPr>
                <w:sz w:val="16"/>
              </w:rPr>
              <w:t>droits</w:t>
            </w:r>
            <w:r>
              <w:rPr>
                <w:spacing w:val="-20"/>
                <w:sz w:val="16"/>
              </w:rPr>
              <w:t xml:space="preserve"> </w:t>
            </w:r>
            <w:r>
              <w:rPr>
                <w:sz w:val="16"/>
              </w:rPr>
              <w:t>et</w:t>
            </w:r>
            <w:r>
              <w:rPr>
                <w:spacing w:val="-20"/>
                <w:sz w:val="16"/>
              </w:rPr>
              <w:t xml:space="preserve"> </w:t>
            </w:r>
            <w:r>
              <w:rPr>
                <w:sz w:val="16"/>
              </w:rPr>
              <w:t xml:space="preserve">de </w:t>
            </w:r>
            <w:r>
              <w:rPr>
                <w:w w:val="95"/>
                <w:sz w:val="16"/>
              </w:rPr>
              <w:t>l’autonomie</w:t>
            </w:r>
            <w:r>
              <w:rPr>
                <w:spacing w:val="-17"/>
                <w:w w:val="95"/>
                <w:sz w:val="16"/>
              </w:rPr>
              <w:t xml:space="preserve"> </w:t>
            </w:r>
            <w:r>
              <w:rPr>
                <w:w w:val="95"/>
                <w:sz w:val="16"/>
              </w:rPr>
              <w:t>des</w:t>
            </w:r>
            <w:r>
              <w:rPr>
                <w:spacing w:val="-17"/>
                <w:w w:val="95"/>
                <w:sz w:val="16"/>
              </w:rPr>
              <w:t xml:space="preserve"> </w:t>
            </w:r>
            <w:r>
              <w:rPr>
                <w:w w:val="95"/>
                <w:sz w:val="16"/>
              </w:rPr>
              <w:t>personnes</w:t>
            </w:r>
            <w:r>
              <w:rPr>
                <w:spacing w:val="-17"/>
                <w:w w:val="95"/>
                <w:sz w:val="16"/>
              </w:rPr>
              <w:t xml:space="preserve"> </w:t>
            </w:r>
            <w:r>
              <w:rPr>
                <w:w w:val="95"/>
                <w:sz w:val="16"/>
              </w:rPr>
              <w:t>en</w:t>
            </w:r>
            <w:r>
              <w:rPr>
                <w:spacing w:val="-17"/>
                <w:w w:val="95"/>
                <w:sz w:val="16"/>
              </w:rPr>
              <w:t xml:space="preserve"> </w:t>
            </w:r>
            <w:r>
              <w:rPr>
                <w:w w:val="95"/>
                <w:sz w:val="16"/>
              </w:rPr>
              <w:t>situation</w:t>
            </w:r>
            <w:r>
              <w:rPr>
                <w:spacing w:val="-17"/>
                <w:w w:val="95"/>
                <w:sz w:val="16"/>
              </w:rPr>
              <w:t xml:space="preserve"> </w:t>
            </w:r>
            <w:r>
              <w:rPr>
                <w:w w:val="95"/>
                <w:sz w:val="16"/>
              </w:rPr>
              <w:t>de</w:t>
            </w:r>
            <w:r>
              <w:rPr>
                <w:spacing w:val="-17"/>
                <w:w w:val="95"/>
                <w:sz w:val="16"/>
              </w:rPr>
              <w:t xml:space="preserve"> </w:t>
            </w:r>
            <w:r>
              <w:rPr>
                <w:w w:val="95"/>
                <w:sz w:val="16"/>
              </w:rPr>
              <w:t>handicap</w:t>
            </w:r>
            <w:r>
              <w:rPr>
                <w:spacing w:val="-18"/>
                <w:w w:val="95"/>
                <w:sz w:val="16"/>
              </w:rPr>
              <w:t xml:space="preserve"> </w:t>
            </w:r>
            <w:r>
              <w:rPr>
                <w:w w:val="95"/>
                <w:sz w:val="16"/>
              </w:rPr>
              <w:t>(CDAPH)</w:t>
            </w:r>
          </w:p>
          <w:p w14:paraId="7E900AA2" w14:textId="77777777" w:rsidR="00C0112C" w:rsidRDefault="00CD3D10">
            <w:pPr>
              <w:pStyle w:val="TableParagraph"/>
              <w:spacing w:before="2" w:line="176" w:lineRule="exact"/>
              <w:ind w:left="100" w:right="1620"/>
              <w:rPr>
                <w:sz w:val="16"/>
              </w:rPr>
            </w:pPr>
            <w:r>
              <w:rPr>
                <w:w w:val="95"/>
                <w:sz w:val="16"/>
              </w:rPr>
              <w:t>Indiquer</w:t>
            </w:r>
            <w:r>
              <w:rPr>
                <w:spacing w:val="-13"/>
                <w:w w:val="95"/>
                <w:sz w:val="16"/>
              </w:rPr>
              <w:t xml:space="preserve"> </w:t>
            </w:r>
            <w:r>
              <w:rPr>
                <w:w w:val="95"/>
                <w:sz w:val="16"/>
              </w:rPr>
              <w:t>les</w:t>
            </w:r>
            <w:r>
              <w:rPr>
                <w:spacing w:val="-13"/>
                <w:w w:val="95"/>
                <w:sz w:val="16"/>
              </w:rPr>
              <w:t xml:space="preserve"> </w:t>
            </w:r>
            <w:r>
              <w:rPr>
                <w:w w:val="95"/>
                <w:sz w:val="16"/>
              </w:rPr>
              <w:t>prestations</w:t>
            </w:r>
            <w:r>
              <w:rPr>
                <w:spacing w:val="-13"/>
                <w:w w:val="95"/>
                <w:sz w:val="16"/>
              </w:rPr>
              <w:t xml:space="preserve"> </w:t>
            </w:r>
            <w:r>
              <w:rPr>
                <w:w w:val="95"/>
                <w:sz w:val="16"/>
              </w:rPr>
              <w:t>sociales</w:t>
            </w:r>
            <w:r>
              <w:rPr>
                <w:spacing w:val="-12"/>
                <w:w w:val="95"/>
                <w:sz w:val="16"/>
              </w:rPr>
              <w:t xml:space="preserve"> </w:t>
            </w:r>
            <w:r>
              <w:rPr>
                <w:w w:val="95"/>
                <w:sz w:val="16"/>
              </w:rPr>
              <w:t>en</w:t>
            </w:r>
            <w:r>
              <w:rPr>
                <w:spacing w:val="-13"/>
                <w:w w:val="95"/>
                <w:sz w:val="16"/>
              </w:rPr>
              <w:t xml:space="preserve"> </w:t>
            </w:r>
            <w:r>
              <w:rPr>
                <w:w w:val="95"/>
                <w:sz w:val="16"/>
              </w:rPr>
              <w:t>faveur</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personne</w:t>
            </w:r>
            <w:r>
              <w:rPr>
                <w:spacing w:val="-13"/>
                <w:w w:val="95"/>
                <w:sz w:val="16"/>
              </w:rPr>
              <w:t xml:space="preserve"> </w:t>
            </w:r>
            <w:r>
              <w:rPr>
                <w:w w:val="95"/>
                <w:sz w:val="16"/>
              </w:rPr>
              <w:t>en</w:t>
            </w:r>
            <w:r>
              <w:rPr>
                <w:spacing w:val="-13"/>
                <w:w w:val="95"/>
                <w:sz w:val="16"/>
              </w:rPr>
              <w:t xml:space="preserve"> </w:t>
            </w:r>
            <w:r>
              <w:rPr>
                <w:w w:val="95"/>
                <w:sz w:val="16"/>
              </w:rPr>
              <w:t>situation</w:t>
            </w:r>
            <w:r>
              <w:rPr>
                <w:spacing w:val="-13"/>
                <w:w w:val="95"/>
                <w:sz w:val="16"/>
              </w:rPr>
              <w:t xml:space="preserve"> </w:t>
            </w:r>
            <w:r>
              <w:rPr>
                <w:w w:val="95"/>
                <w:sz w:val="16"/>
              </w:rPr>
              <w:t>de</w:t>
            </w:r>
            <w:r>
              <w:rPr>
                <w:spacing w:val="-13"/>
                <w:w w:val="95"/>
                <w:sz w:val="16"/>
              </w:rPr>
              <w:t xml:space="preserve"> </w:t>
            </w:r>
            <w:r>
              <w:rPr>
                <w:w w:val="95"/>
                <w:sz w:val="16"/>
              </w:rPr>
              <w:t>handicap A</w:t>
            </w:r>
            <w:r>
              <w:rPr>
                <w:spacing w:val="-17"/>
                <w:w w:val="95"/>
                <w:sz w:val="16"/>
              </w:rPr>
              <w:t xml:space="preserve"> </w:t>
            </w:r>
            <w:r>
              <w:rPr>
                <w:w w:val="95"/>
                <w:sz w:val="16"/>
              </w:rPr>
              <w:t>partir</w:t>
            </w:r>
            <w:r>
              <w:rPr>
                <w:spacing w:val="-17"/>
                <w:w w:val="95"/>
                <w:sz w:val="16"/>
              </w:rPr>
              <w:t xml:space="preserve"> </w:t>
            </w:r>
            <w:r>
              <w:rPr>
                <w:w w:val="95"/>
                <w:sz w:val="16"/>
              </w:rPr>
              <w:t>d’un</w:t>
            </w:r>
            <w:r>
              <w:rPr>
                <w:spacing w:val="-17"/>
                <w:w w:val="95"/>
                <w:sz w:val="16"/>
              </w:rPr>
              <w:t xml:space="preserve"> </w:t>
            </w:r>
            <w:r>
              <w:rPr>
                <w:w w:val="95"/>
                <w:sz w:val="16"/>
              </w:rPr>
              <w:t>plan</w:t>
            </w:r>
            <w:r>
              <w:rPr>
                <w:spacing w:val="-17"/>
                <w:w w:val="95"/>
                <w:sz w:val="16"/>
              </w:rPr>
              <w:t xml:space="preserve"> </w:t>
            </w:r>
            <w:r>
              <w:rPr>
                <w:w w:val="95"/>
                <w:sz w:val="16"/>
              </w:rPr>
              <w:t>personnalisé</w:t>
            </w:r>
            <w:r>
              <w:rPr>
                <w:spacing w:val="-17"/>
                <w:w w:val="95"/>
                <w:sz w:val="16"/>
              </w:rPr>
              <w:t xml:space="preserve"> </w:t>
            </w:r>
            <w:r>
              <w:rPr>
                <w:w w:val="95"/>
                <w:sz w:val="16"/>
              </w:rPr>
              <w:t>de</w:t>
            </w:r>
            <w:r>
              <w:rPr>
                <w:spacing w:val="-17"/>
                <w:w w:val="95"/>
                <w:sz w:val="16"/>
              </w:rPr>
              <w:t xml:space="preserve"> </w:t>
            </w:r>
            <w:r>
              <w:rPr>
                <w:w w:val="95"/>
                <w:sz w:val="16"/>
              </w:rPr>
              <w:t>compensation,</w:t>
            </w:r>
            <w:r>
              <w:rPr>
                <w:spacing w:val="-18"/>
                <w:w w:val="95"/>
                <w:sz w:val="16"/>
              </w:rPr>
              <w:t xml:space="preserve"> </w:t>
            </w:r>
            <w:r>
              <w:rPr>
                <w:w w:val="95"/>
                <w:sz w:val="16"/>
              </w:rPr>
              <w:t>identifier</w:t>
            </w:r>
            <w:r>
              <w:rPr>
                <w:spacing w:val="-17"/>
                <w:w w:val="95"/>
                <w:sz w:val="16"/>
              </w:rPr>
              <w:t xml:space="preserve"> </w:t>
            </w:r>
            <w:r>
              <w:rPr>
                <w:w w:val="95"/>
                <w:sz w:val="16"/>
              </w:rPr>
              <w:t>son</w:t>
            </w:r>
            <w:r>
              <w:rPr>
                <w:spacing w:val="-17"/>
                <w:w w:val="95"/>
                <w:sz w:val="16"/>
              </w:rPr>
              <w:t xml:space="preserve"> </w:t>
            </w:r>
            <w:r>
              <w:rPr>
                <w:w w:val="95"/>
                <w:sz w:val="16"/>
              </w:rPr>
              <w:t>objectif.</w:t>
            </w:r>
          </w:p>
          <w:p w14:paraId="7E900AA3" w14:textId="77777777" w:rsidR="00C0112C" w:rsidRDefault="00CD3D10">
            <w:pPr>
              <w:pStyle w:val="TableParagraph"/>
              <w:spacing w:line="201" w:lineRule="auto"/>
              <w:ind w:left="264" w:right="87" w:hanging="165"/>
              <w:rPr>
                <w:sz w:val="16"/>
              </w:rPr>
            </w:pPr>
            <w:r>
              <w:rPr>
                <w:w w:val="95"/>
                <w:sz w:val="16"/>
              </w:rPr>
              <w:t>Présenter</w:t>
            </w:r>
            <w:r>
              <w:rPr>
                <w:spacing w:val="-21"/>
                <w:w w:val="95"/>
                <w:sz w:val="16"/>
              </w:rPr>
              <w:t xml:space="preserve"> </w:t>
            </w:r>
            <w:r>
              <w:rPr>
                <w:w w:val="95"/>
                <w:sz w:val="16"/>
              </w:rPr>
              <w:t>les</w:t>
            </w:r>
            <w:r>
              <w:rPr>
                <w:spacing w:val="-21"/>
                <w:w w:val="95"/>
                <w:sz w:val="16"/>
              </w:rPr>
              <w:t xml:space="preserve"> </w:t>
            </w:r>
            <w:r>
              <w:rPr>
                <w:w w:val="95"/>
                <w:sz w:val="16"/>
              </w:rPr>
              <w:t>facteurs</w:t>
            </w:r>
            <w:r>
              <w:rPr>
                <w:spacing w:val="-21"/>
                <w:w w:val="95"/>
                <w:sz w:val="16"/>
              </w:rPr>
              <w:t xml:space="preserve"> </w:t>
            </w:r>
            <w:r>
              <w:rPr>
                <w:w w:val="95"/>
                <w:sz w:val="16"/>
              </w:rPr>
              <w:t>favorisant</w:t>
            </w:r>
            <w:r>
              <w:rPr>
                <w:spacing w:val="-22"/>
                <w:w w:val="95"/>
                <w:sz w:val="16"/>
              </w:rPr>
              <w:t xml:space="preserve"> </w:t>
            </w:r>
            <w:r>
              <w:rPr>
                <w:w w:val="95"/>
                <w:sz w:val="16"/>
              </w:rPr>
              <w:t>la</w:t>
            </w:r>
            <w:r>
              <w:rPr>
                <w:spacing w:val="-21"/>
                <w:w w:val="95"/>
                <w:sz w:val="16"/>
              </w:rPr>
              <w:t xml:space="preserve"> </w:t>
            </w:r>
            <w:r>
              <w:rPr>
                <w:w w:val="95"/>
                <w:sz w:val="16"/>
              </w:rPr>
              <w:t>participation</w:t>
            </w:r>
            <w:r>
              <w:rPr>
                <w:spacing w:val="-21"/>
                <w:w w:val="95"/>
                <w:sz w:val="16"/>
              </w:rPr>
              <w:t xml:space="preserve"> </w:t>
            </w:r>
            <w:r>
              <w:rPr>
                <w:w w:val="95"/>
                <w:sz w:val="16"/>
              </w:rPr>
              <w:t>à</w:t>
            </w:r>
            <w:r>
              <w:rPr>
                <w:spacing w:val="-21"/>
                <w:w w:val="95"/>
                <w:sz w:val="16"/>
              </w:rPr>
              <w:t xml:space="preserve"> </w:t>
            </w:r>
            <w:r>
              <w:rPr>
                <w:w w:val="95"/>
                <w:sz w:val="16"/>
              </w:rPr>
              <w:t>la</w:t>
            </w:r>
            <w:r>
              <w:rPr>
                <w:spacing w:val="-21"/>
                <w:w w:val="95"/>
                <w:sz w:val="16"/>
              </w:rPr>
              <w:t xml:space="preserve"> </w:t>
            </w:r>
            <w:r>
              <w:rPr>
                <w:w w:val="95"/>
                <w:sz w:val="16"/>
              </w:rPr>
              <w:t>vie</w:t>
            </w:r>
            <w:r>
              <w:rPr>
                <w:spacing w:val="-21"/>
                <w:w w:val="95"/>
                <w:sz w:val="16"/>
              </w:rPr>
              <w:t xml:space="preserve"> </w:t>
            </w:r>
            <w:r>
              <w:rPr>
                <w:w w:val="95"/>
                <w:sz w:val="16"/>
              </w:rPr>
              <w:t>sociale</w:t>
            </w:r>
            <w:r>
              <w:rPr>
                <w:spacing w:val="-21"/>
                <w:w w:val="95"/>
                <w:sz w:val="16"/>
              </w:rPr>
              <w:t xml:space="preserve"> </w:t>
            </w:r>
            <w:r>
              <w:rPr>
                <w:w w:val="95"/>
                <w:sz w:val="16"/>
              </w:rPr>
              <w:t>:</w:t>
            </w:r>
            <w:r>
              <w:rPr>
                <w:spacing w:val="-21"/>
                <w:w w:val="95"/>
                <w:sz w:val="16"/>
              </w:rPr>
              <w:t xml:space="preserve"> </w:t>
            </w:r>
            <w:r>
              <w:rPr>
                <w:w w:val="95"/>
                <w:sz w:val="16"/>
              </w:rPr>
              <w:t>accès</w:t>
            </w:r>
            <w:r>
              <w:rPr>
                <w:spacing w:val="-21"/>
                <w:w w:val="95"/>
                <w:sz w:val="16"/>
              </w:rPr>
              <w:t xml:space="preserve"> </w:t>
            </w:r>
            <w:r>
              <w:rPr>
                <w:w w:val="95"/>
                <w:sz w:val="16"/>
              </w:rPr>
              <w:t>au</w:t>
            </w:r>
            <w:r>
              <w:rPr>
                <w:spacing w:val="-21"/>
                <w:w w:val="95"/>
                <w:sz w:val="16"/>
              </w:rPr>
              <w:t xml:space="preserve"> </w:t>
            </w:r>
            <w:r>
              <w:rPr>
                <w:w w:val="95"/>
                <w:sz w:val="16"/>
              </w:rPr>
              <w:t>travail</w:t>
            </w:r>
            <w:r>
              <w:rPr>
                <w:spacing w:val="-21"/>
                <w:w w:val="95"/>
                <w:sz w:val="16"/>
              </w:rPr>
              <w:t xml:space="preserve"> </w:t>
            </w:r>
            <w:r>
              <w:rPr>
                <w:w w:val="95"/>
                <w:sz w:val="16"/>
              </w:rPr>
              <w:t>et</w:t>
            </w:r>
            <w:r>
              <w:rPr>
                <w:spacing w:val="-22"/>
                <w:w w:val="95"/>
                <w:sz w:val="16"/>
              </w:rPr>
              <w:t xml:space="preserve"> </w:t>
            </w:r>
            <w:r>
              <w:rPr>
                <w:w w:val="95"/>
                <w:sz w:val="16"/>
              </w:rPr>
              <w:t>à</w:t>
            </w:r>
            <w:r>
              <w:rPr>
                <w:spacing w:val="-21"/>
                <w:w w:val="95"/>
                <w:sz w:val="16"/>
              </w:rPr>
              <w:t xml:space="preserve"> </w:t>
            </w:r>
            <w:r>
              <w:rPr>
                <w:w w:val="95"/>
                <w:sz w:val="16"/>
              </w:rPr>
              <w:t>la</w:t>
            </w:r>
            <w:r>
              <w:rPr>
                <w:spacing w:val="-22"/>
                <w:w w:val="95"/>
                <w:sz w:val="16"/>
              </w:rPr>
              <w:t xml:space="preserve"> </w:t>
            </w:r>
            <w:r>
              <w:rPr>
                <w:w w:val="95"/>
                <w:sz w:val="16"/>
              </w:rPr>
              <w:t>formation,</w:t>
            </w:r>
            <w:r>
              <w:rPr>
                <w:spacing w:val="-21"/>
                <w:w w:val="95"/>
                <w:sz w:val="16"/>
              </w:rPr>
              <w:t xml:space="preserve"> </w:t>
            </w:r>
            <w:r>
              <w:rPr>
                <w:w w:val="95"/>
                <w:sz w:val="16"/>
              </w:rPr>
              <w:t>accessibilité</w:t>
            </w:r>
            <w:r>
              <w:rPr>
                <w:rFonts w:ascii="Times New Roman" w:hAnsi="Times New Roman"/>
                <w:w w:val="95"/>
                <w:position w:val="2"/>
                <w:sz w:val="16"/>
              </w:rPr>
              <w:t>́</w:t>
            </w:r>
            <w:r>
              <w:rPr>
                <w:rFonts w:ascii="Times New Roman" w:hAnsi="Times New Roman"/>
                <w:spacing w:val="-30"/>
                <w:w w:val="95"/>
                <w:position w:val="2"/>
                <w:sz w:val="16"/>
              </w:rPr>
              <w:t xml:space="preserve"> </w:t>
            </w:r>
            <w:r>
              <w:rPr>
                <w:w w:val="95"/>
                <w:sz w:val="16"/>
              </w:rPr>
              <w:t>, services</w:t>
            </w:r>
            <w:r>
              <w:rPr>
                <w:spacing w:val="-9"/>
                <w:w w:val="95"/>
                <w:sz w:val="16"/>
              </w:rPr>
              <w:t xml:space="preserve"> </w:t>
            </w:r>
            <w:r>
              <w:rPr>
                <w:w w:val="95"/>
                <w:sz w:val="16"/>
              </w:rPr>
              <w:t>et</w:t>
            </w:r>
            <w:r>
              <w:rPr>
                <w:spacing w:val="-10"/>
                <w:w w:val="95"/>
                <w:sz w:val="16"/>
              </w:rPr>
              <w:t xml:space="preserve"> </w:t>
            </w:r>
            <w:r>
              <w:rPr>
                <w:w w:val="95"/>
                <w:sz w:val="16"/>
              </w:rPr>
              <w:t>moyens</w:t>
            </w:r>
            <w:r>
              <w:rPr>
                <w:spacing w:val="-9"/>
                <w:w w:val="95"/>
                <w:sz w:val="16"/>
              </w:rPr>
              <w:t xml:space="preserve"> </w:t>
            </w:r>
            <w:r>
              <w:rPr>
                <w:w w:val="95"/>
                <w:sz w:val="16"/>
              </w:rPr>
              <w:t>de</w:t>
            </w:r>
            <w:r>
              <w:rPr>
                <w:spacing w:val="-9"/>
                <w:w w:val="95"/>
                <w:sz w:val="16"/>
              </w:rPr>
              <w:t xml:space="preserve"> </w:t>
            </w:r>
            <w:r>
              <w:rPr>
                <w:w w:val="95"/>
                <w:sz w:val="16"/>
              </w:rPr>
              <w:t>communication,</w:t>
            </w:r>
            <w:r>
              <w:rPr>
                <w:spacing w:val="-9"/>
                <w:w w:val="95"/>
                <w:sz w:val="16"/>
              </w:rPr>
              <w:t xml:space="preserve"> </w:t>
            </w:r>
            <w:r>
              <w:rPr>
                <w:w w:val="95"/>
                <w:sz w:val="16"/>
              </w:rPr>
              <w:t>accès</w:t>
            </w:r>
            <w:r>
              <w:rPr>
                <w:spacing w:val="-9"/>
                <w:w w:val="95"/>
                <w:sz w:val="16"/>
              </w:rPr>
              <w:t xml:space="preserve"> </w:t>
            </w:r>
            <w:r>
              <w:rPr>
                <w:w w:val="95"/>
                <w:sz w:val="16"/>
              </w:rPr>
              <w:t>aux</w:t>
            </w:r>
            <w:r>
              <w:rPr>
                <w:spacing w:val="-9"/>
                <w:w w:val="95"/>
                <w:sz w:val="16"/>
              </w:rPr>
              <w:t xml:space="preserve"> </w:t>
            </w:r>
            <w:r>
              <w:rPr>
                <w:w w:val="95"/>
                <w:sz w:val="16"/>
              </w:rPr>
              <w:t>loisirs</w:t>
            </w:r>
            <w:r>
              <w:rPr>
                <w:spacing w:val="-8"/>
                <w:w w:val="95"/>
                <w:sz w:val="16"/>
              </w:rPr>
              <w:t xml:space="preserve"> </w:t>
            </w:r>
            <w:r>
              <w:rPr>
                <w:w w:val="95"/>
                <w:sz w:val="16"/>
              </w:rPr>
              <w:t>et</w:t>
            </w:r>
            <w:r>
              <w:rPr>
                <w:spacing w:val="-10"/>
                <w:w w:val="95"/>
                <w:sz w:val="16"/>
              </w:rPr>
              <w:t xml:space="preserve"> </w:t>
            </w:r>
            <w:r>
              <w:rPr>
                <w:w w:val="95"/>
                <w:sz w:val="16"/>
              </w:rPr>
              <w:t>aux</w:t>
            </w:r>
            <w:r>
              <w:rPr>
                <w:spacing w:val="-9"/>
                <w:w w:val="95"/>
                <w:sz w:val="16"/>
              </w:rPr>
              <w:t xml:space="preserve"> </w:t>
            </w:r>
            <w:r>
              <w:rPr>
                <w:w w:val="95"/>
                <w:sz w:val="16"/>
              </w:rPr>
              <w:t>vacances</w:t>
            </w:r>
          </w:p>
          <w:p w14:paraId="7E900AA4" w14:textId="77777777" w:rsidR="00C0112C" w:rsidRDefault="00CD3D10">
            <w:pPr>
              <w:pStyle w:val="TableParagraph"/>
              <w:spacing w:before="4" w:line="183" w:lineRule="exact"/>
              <w:ind w:left="100"/>
              <w:rPr>
                <w:sz w:val="16"/>
              </w:rPr>
            </w:pPr>
            <w:r>
              <w:rPr>
                <w:w w:val="95"/>
                <w:sz w:val="16"/>
              </w:rPr>
              <w:t>Présenter la législation relative à l’emploi des personnes en situation de handicap en milieu ordinaire</w:t>
            </w:r>
          </w:p>
        </w:tc>
      </w:tr>
      <w:tr w:rsidR="00C0112C" w14:paraId="7E900AAB" w14:textId="77777777">
        <w:trPr>
          <w:trHeight w:hRule="exact" w:val="1100"/>
        </w:trPr>
        <w:tc>
          <w:tcPr>
            <w:tcW w:w="3207" w:type="dxa"/>
            <w:tcBorders>
              <w:top w:val="single" w:sz="2" w:space="0" w:color="000000"/>
              <w:bottom w:val="single" w:sz="2" w:space="0" w:color="000000"/>
              <w:right w:val="single" w:sz="2" w:space="0" w:color="000000"/>
            </w:tcBorders>
          </w:tcPr>
          <w:p w14:paraId="7E900AA6" w14:textId="77777777" w:rsidR="00C0112C" w:rsidRDefault="00CD3D10">
            <w:pPr>
              <w:pStyle w:val="TableParagraph"/>
              <w:spacing w:before="132" w:line="182" w:lineRule="exact"/>
              <w:ind w:left="264" w:right="83" w:hanging="165"/>
              <w:rPr>
                <w:sz w:val="16"/>
              </w:rPr>
            </w:pPr>
            <w:r>
              <w:rPr>
                <w:w w:val="95"/>
                <w:sz w:val="16"/>
              </w:rPr>
              <w:t>Services</w:t>
            </w:r>
            <w:r>
              <w:rPr>
                <w:spacing w:val="-20"/>
                <w:w w:val="95"/>
                <w:sz w:val="16"/>
              </w:rPr>
              <w:t xml:space="preserve"> </w:t>
            </w:r>
            <w:r>
              <w:rPr>
                <w:w w:val="95"/>
                <w:sz w:val="16"/>
              </w:rPr>
              <w:t>spécifiques</w:t>
            </w:r>
            <w:r>
              <w:rPr>
                <w:spacing w:val="-20"/>
                <w:w w:val="95"/>
                <w:sz w:val="16"/>
              </w:rPr>
              <w:t xml:space="preserve"> </w:t>
            </w:r>
            <w:r>
              <w:rPr>
                <w:w w:val="95"/>
                <w:sz w:val="16"/>
              </w:rPr>
              <w:t>aux</w:t>
            </w:r>
            <w:r>
              <w:rPr>
                <w:spacing w:val="-20"/>
                <w:w w:val="95"/>
                <w:sz w:val="16"/>
              </w:rPr>
              <w:t xml:space="preserve"> </w:t>
            </w:r>
            <w:r>
              <w:rPr>
                <w:w w:val="95"/>
                <w:sz w:val="16"/>
              </w:rPr>
              <w:t>personnes</w:t>
            </w:r>
            <w:r>
              <w:rPr>
                <w:spacing w:val="-20"/>
                <w:w w:val="95"/>
                <w:sz w:val="16"/>
              </w:rPr>
              <w:t xml:space="preserve"> </w:t>
            </w:r>
            <w:r>
              <w:rPr>
                <w:w w:val="95"/>
                <w:sz w:val="16"/>
              </w:rPr>
              <w:t>en</w:t>
            </w:r>
            <w:r>
              <w:rPr>
                <w:spacing w:val="-20"/>
                <w:w w:val="95"/>
                <w:sz w:val="16"/>
              </w:rPr>
              <w:t xml:space="preserve"> </w:t>
            </w:r>
            <w:r>
              <w:rPr>
                <w:w w:val="95"/>
                <w:sz w:val="16"/>
              </w:rPr>
              <w:t>situation</w:t>
            </w:r>
            <w:r>
              <w:rPr>
                <w:spacing w:val="-20"/>
                <w:w w:val="95"/>
                <w:sz w:val="16"/>
              </w:rPr>
              <w:t xml:space="preserve"> </w:t>
            </w:r>
            <w:r>
              <w:rPr>
                <w:w w:val="95"/>
                <w:sz w:val="16"/>
              </w:rPr>
              <w:t xml:space="preserve">de </w:t>
            </w:r>
            <w:r>
              <w:rPr>
                <w:sz w:val="16"/>
              </w:rPr>
              <w:t>handicap</w:t>
            </w:r>
          </w:p>
        </w:tc>
        <w:tc>
          <w:tcPr>
            <w:tcW w:w="6697" w:type="dxa"/>
            <w:tcBorders>
              <w:top w:val="single" w:sz="2" w:space="0" w:color="000000"/>
              <w:left w:val="single" w:sz="2" w:space="0" w:color="000000"/>
              <w:bottom w:val="single" w:sz="2" w:space="0" w:color="000000"/>
            </w:tcBorders>
          </w:tcPr>
          <w:p w14:paraId="7E900AA7" w14:textId="77777777" w:rsidR="00C0112C" w:rsidRDefault="00CD3D10">
            <w:pPr>
              <w:pStyle w:val="TableParagraph"/>
              <w:spacing w:before="146" w:line="164" w:lineRule="exact"/>
              <w:ind w:left="264" w:right="350" w:hanging="165"/>
              <w:rPr>
                <w:sz w:val="16"/>
              </w:rPr>
            </w:pPr>
            <w:r>
              <w:rPr>
                <w:w w:val="95"/>
                <w:sz w:val="16"/>
              </w:rPr>
              <w:t>Expliquer</w:t>
            </w:r>
            <w:r>
              <w:rPr>
                <w:spacing w:val="-15"/>
                <w:w w:val="95"/>
                <w:sz w:val="16"/>
              </w:rPr>
              <w:t xml:space="preserve"> </w:t>
            </w:r>
            <w:r>
              <w:rPr>
                <w:w w:val="95"/>
                <w:sz w:val="16"/>
              </w:rPr>
              <w:t>les</w:t>
            </w:r>
            <w:r>
              <w:rPr>
                <w:spacing w:val="-16"/>
                <w:w w:val="95"/>
                <w:sz w:val="16"/>
              </w:rPr>
              <w:t xml:space="preserve"> </w:t>
            </w:r>
            <w:r>
              <w:rPr>
                <w:w w:val="95"/>
                <w:sz w:val="16"/>
              </w:rPr>
              <w:t>missions,</w:t>
            </w:r>
            <w:r>
              <w:rPr>
                <w:spacing w:val="-15"/>
                <w:w w:val="95"/>
                <w:sz w:val="16"/>
              </w:rPr>
              <w:t xml:space="preserve"> </w:t>
            </w:r>
            <w:r>
              <w:rPr>
                <w:w w:val="95"/>
                <w:sz w:val="16"/>
              </w:rPr>
              <w:t>le</w:t>
            </w:r>
            <w:r>
              <w:rPr>
                <w:spacing w:val="-16"/>
                <w:w w:val="95"/>
                <w:sz w:val="16"/>
              </w:rPr>
              <w:t xml:space="preserve"> </w:t>
            </w:r>
            <w:r>
              <w:rPr>
                <w:w w:val="95"/>
                <w:sz w:val="16"/>
              </w:rPr>
              <w:t>fonctionnement,</w:t>
            </w:r>
            <w:r>
              <w:rPr>
                <w:spacing w:val="-15"/>
                <w:w w:val="95"/>
                <w:sz w:val="16"/>
              </w:rPr>
              <w:t xml:space="preserve"> </w:t>
            </w:r>
            <w:r>
              <w:rPr>
                <w:w w:val="95"/>
                <w:sz w:val="16"/>
              </w:rPr>
              <w:t>les</w:t>
            </w:r>
            <w:r>
              <w:rPr>
                <w:spacing w:val="-15"/>
                <w:w w:val="95"/>
                <w:sz w:val="16"/>
              </w:rPr>
              <w:t xml:space="preserve"> </w:t>
            </w:r>
            <w:r>
              <w:rPr>
                <w:w w:val="95"/>
                <w:sz w:val="16"/>
              </w:rPr>
              <w:t>prestations</w:t>
            </w:r>
            <w:r>
              <w:rPr>
                <w:spacing w:val="-15"/>
                <w:w w:val="95"/>
                <w:sz w:val="16"/>
              </w:rPr>
              <w:t xml:space="preserve"> </w:t>
            </w:r>
            <w:r>
              <w:rPr>
                <w:w w:val="95"/>
                <w:sz w:val="16"/>
              </w:rPr>
              <w:t>proposées</w:t>
            </w:r>
            <w:r>
              <w:rPr>
                <w:spacing w:val="-15"/>
                <w:w w:val="95"/>
                <w:sz w:val="16"/>
              </w:rPr>
              <w:t xml:space="preserve"> </w:t>
            </w:r>
            <w:r>
              <w:rPr>
                <w:w w:val="95"/>
                <w:sz w:val="16"/>
              </w:rPr>
              <w:t>et</w:t>
            </w:r>
            <w:r>
              <w:rPr>
                <w:spacing w:val="-16"/>
                <w:w w:val="95"/>
                <w:sz w:val="16"/>
              </w:rPr>
              <w:t xml:space="preserve"> </w:t>
            </w:r>
            <w:r>
              <w:rPr>
                <w:w w:val="95"/>
                <w:sz w:val="16"/>
              </w:rPr>
              <w:t>leur</w:t>
            </w:r>
            <w:r>
              <w:rPr>
                <w:spacing w:val="-16"/>
                <w:w w:val="95"/>
                <w:sz w:val="16"/>
              </w:rPr>
              <w:t xml:space="preserve"> </w:t>
            </w:r>
            <w:r>
              <w:rPr>
                <w:w w:val="95"/>
                <w:sz w:val="16"/>
              </w:rPr>
              <w:t>tarification</w:t>
            </w:r>
            <w:r>
              <w:rPr>
                <w:spacing w:val="-15"/>
                <w:w w:val="95"/>
                <w:sz w:val="16"/>
              </w:rPr>
              <w:t xml:space="preserve"> </w:t>
            </w:r>
            <w:r>
              <w:rPr>
                <w:w w:val="95"/>
                <w:sz w:val="16"/>
              </w:rPr>
              <w:t>pour</w:t>
            </w:r>
            <w:r>
              <w:rPr>
                <w:spacing w:val="-15"/>
                <w:w w:val="95"/>
                <w:sz w:val="16"/>
              </w:rPr>
              <w:t xml:space="preserve"> </w:t>
            </w:r>
            <w:r>
              <w:rPr>
                <w:w w:val="95"/>
                <w:sz w:val="16"/>
              </w:rPr>
              <w:t>chacun</w:t>
            </w:r>
            <w:r>
              <w:rPr>
                <w:spacing w:val="-15"/>
                <w:w w:val="95"/>
                <w:sz w:val="16"/>
              </w:rPr>
              <w:t xml:space="preserve"> </w:t>
            </w:r>
            <w:r>
              <w:rPr>
                <w:w w:val="95"/>
                <w:sz w:val="16"/>
              </w:rPr>
              <w:t>des services suivants</w:t>
            </w:r>
            <w:r>
              <w:rPr>
                <w:spacing w:val="-20"/>
                <w:w w:val="95"/>
                <w:sz w:val="16"/>
              </w:rPr>
              <w:t xml:space="preserve"> </w:t>
            </w:r>
            <w:r>
              <w:rPr>
                <w:w w:val="95"/>
                <w:sz w:val="16"/>
              </w:rPr>
              <w:t>:</w:t>
            </w:r>
          </w:p>
          <w:p w14:paraId="7E900AA8" w14:textId="77777777" w:rsidR="00C0112C" w:rsidRDefault="00CD3D10">
            <w:pPr>
              <w:pStyle w:val="TableParagraph"/>
              <w:numPr>
                <w:ilvl w:val="0"/>
                <w:numId w:val="99"/>
              </w:numPr>
              <w:tabs>
                <w:tab w:val="left" w:pos="226"/>
              </w:tabs>
              <w:spacing w:before="1" w:line="186" w:lineRule="exact"/>
              <w:rPr>
                <w:sz w:val="16"/>
              </w:rPr>
            </w:pPr>
            <w:r>
              <w:rPr>
                <w:w w:val="95"/>
                <w:sz w:val="16"/>
              </w:rPr>
              <w:t>services</w:t>
            </w:r>
            <w:r>
              <w:rPr>
                <w:spacing w:val="-5"/>
                <w:w w:val="95"/>
                <w:sz w:val="16"/>
              </w:rPr>
              <w:t xml:space="preserve"> </w:t>
            </w:r>
            <w:r>
              <w:rPr>
                <w:w w:val="95"/>
                <w:sz w:val="16"/>
              </w:rPr>
              <w:t>d’éducation</w:t>
            </w:r>
            <w:r>
              <w:rPr>
                <w:spacing w:val="-6"/>
                <w:w w:val="95"/>
                <w:sz w:val="16"/>
              </w:rPr>
              <w:t xml:space="preserve"> </w:t>
            </w:r>
            <w:r>
              <w:rPr>
                <w:w w:val="95"/>
                <w:sz w:val="16"/>
              </w:rPr>
              <w:t>spécialisée</w:t>
            </w:r>
            <w:r>
              <w:rPr>
                <w:spacing w:val="-5"/>
                <w:w w:val="95"/>
                <w:sz w:val="16"/>
              </w:rPr>
              <w:t xml:space="preserve"> </w:t>
            </w:r>
            <w:r>
              <w:rPr>
                <w:w w:val="95"/>
                <w:sz w:val="16"/>
              </w:rPr>
              <w:t>et</w:t>
            </w:r>
            <w:r>
              <w:rPr>
                <w:spacing w:val="-6"/>
                <w:w w:val="95"/>
                <w:sz w:val="16"/>
              </w:rPr>
              <w:t xml:space="preserve"> </w:t>
            </w:r>
            <w:r>
              <w:rPr>
                <w:w w:val="95"/>
                <w:sz w:val="16"/>
              </w:rPr>
              <w:t>de</w:t>
            </w:r>
            <w:r>
              <w:rPr>
                <w:spacing w:val="-5"/>
                <w:w w:val="95"/>
                <w:sz w:val="16"/>
              </w:rPr>
              <w:t xml:space="preserve"> </w:t>
            </w:r>
            <w:r>
              <w:rPr>
                <w:w w:val="95"/>
                <w:sz w:val="16"/>
              </w:rPr>
              <w:t>soins</w:t>
            </w:r>
            <w:r>
              <w:rPr>
                <w:spacing w:val="-5"/>
                <w:w w:val="95"/>
                <w:sz w:val="16"/>
              </w:rPr>
              <w:t xml:space="preserve"> </w:t>
            </w:r>
            <w:r>
              <w:rPr>
                <w:w w:val="95"/>
                <w:sz w:val="16"/>
              </w:rPr>
              <w:t>à</w:t>
            </w:r>
            <w:r>
              <w:rPr>
                <w:spacing w:val="-5"/>
                <w:w w:val="95"/>
                <w:sz w:val="16"/>
              </w:rPr>
              <w:t xml:space="preserve"> </w:t>
            </w:r>
            <w:r>
              <w:rPr>
                <w:w w:val="95"/>
                <w:sz w:val="16"/>
              </w:rPr>
              <w:t>domicile</w:t>
            </w:r>
            <w:r>
              <w:rPr>
                <w:spacing w:val="-6"/>
                <w:w w:val="95"/>
                <w:sz w:val="16"/>
              </w:rPr>
              <w:t xml:space="preserve"> </w:t>
            </w:r>
            <w:r>
              <w:rPr>
                <w:w w:val="95"/>
                <w:sz w:val="16"/>
              </w:rPr>
              <w:t>SESSAD)</w:t>
            </w:r>
            <w:r>
              <w:rPr>
                <w:spacing w:val="-20"/>
                <w:w w:val="95"/>
                <w:sz w:val="16"/>
              </w:rPr>
              <w:t xml:space="preserve"> </w:t>
            </w:r>
            <w:r>
              <w:rPr>
                <w:w w:val="95"/>
                <w:sz w:val="16"/>
              </w:rPr>
              <w:t>;</w:t>
            </w:r>
          </w:p>
          <w:p w14:paraId="7E900AA9" w14:textId="77777777" w:rsidR="00C0112C" w:rsidRDefault="00CD3D10">
            <w:pPr>
              <w:pStyle w:val="TableParagraph"/>
              <w:numPr>
                <w:ilvl w:val="0"/>
                <w:numId w:val="99"/>
              </w:numPr>
              <w:tabs>
                <w:tab w:val="left" w:pos="226"/>
              </w:tabs>
              <w:spacing w:line="176" w:lineRule="exact"/>
              <w:rPr>
                <w:sz w:val="16"/>
              </w:rPr>
            </w:pPr>
            <w:r>
              <w:rPr>
                <w:w w:val="95"/>
                <w:sz w:val="16"/>
              </w:rPr>
              <w:t>services</w:t>
            </w:r>
            <w:r>
              <w:rPr>
                <w:spacing w:val="-7"/>
                <w:w w:val="95"/>
                <w:sz w:val="16"/>
              </w:rPr>
              <w:t xml:space="preserve"> </w:t>
            </w:r>
            <w:r>
              <w:rPr>
                <w:w w:val="95"/>
                <w:sz w:val="16"/>
              </w:rPr>
              <w:t>d’accompagnement</w:t>
            </w:r>
            <w:r>
              <w:rPr>
                <w:spacing w:val="-8"/>
                <w:w w:val="95"/>
                <w:sz w:val="16"/>
              </w:rPr>
              <w:t xml:space="preserve"> </w:t>
            </w:r>
            <w:r>
              <w:rPr>
                <w:w w:val="95"/>
                <w:sz w:val="16"/>
              </w:rPr>
              <w:t>à</w:t>
            </w:r>
            <w:r>
              <w:rPr>
                <w:spacing w:val="-7"/>
                <w:w w:val="95"/>
                <w:sz w:val="16"/>
              </w:rPr>
              <w:t xml:space="preserve"> </w:t>
            </w:r>
            <w:r>
              <w:rPr>
                <w:w w:val="95"/>
                <w:sz w:val="16"/>
              </w:rPr>
              <w:t>la</w:t>
            </w:r>
            <w:r>
              <w:rPr>
                <w:spacing w:val="-8"/>
                <w:w w:val="95"/>
                <w:sz w:val="16"/>
              </w:rPr>
              <w:t xml:space="preserve"> </w:t>
            </w:r>
            <w:r>
              <w:rPr>
                <w:w w:val="95"/>
                <w:sz w:val="16"/>
              </w:rPr>
              <w:t>vie</w:t>
            </w:r>
            <w:r>
              <w:rPr>
                <w:spacing w:val="-7"/>
                <w:w w:val="95"/>
                <w:sz w:val="16"/>
              </w:rPr>
              <w:t xml:space="preserve"> </w:t>
            </w:r>
            <w:r>
              <w:rPr>
                <w:w w:val="95"/>
                <w:sz w:val="16"/>
              </w:rPr>
              <w:t>sociale</w:t>
            </w:r>
            <w:r>
              <w:rPr>
                <w:spacing w:val="-7"/>
                <w:w w:val="95"/>
                <w:sz w:val="16"/>
              </w:rPr>
              <w:t xml:space="preserve"> </w:t>
            </w:r>
            <w:r>
              <w:rPr>
                <w:w w:val="95"/>
                <w:sz w:val="16"/>
              </w:rPr>
              <w:t>(SAVS)</w:t>
            </w:r>
            <w:r>
              <w:rPr>
                <w:spacing w:val="-21"/>
                <w:w w:val="95"/>
                <w:sz w:val="16"/>
              </w:rPr>
              <w:t xml:space="preserve"> </w:t>
            </w:r>
            <w:r>
              <w:rPr>
                <w:w w:val="95"/>
                <w:sz w:val="16"/>
              </w:rPr>
              <w:t>;</w:t>
            </w:r>
          </w:p>
          <w:p w14:paraId="7E900AAA" w14:textId="77777777" w:rsidR="00C0112C" w:rsidRDefault="00CD3D10">
            <w:pPr>
              <w:pStyle w:val="TableParagraph"/>
              <w:numPr>
                <w:ilvl w:val="0"/>
                <w:numId w:val="99"/>
              </w:numPr>
              <w:tabs>
                <w:tab w:val="left" w:pos="226"/>
              </w:tabs>
              <w:spacing w:line="186" w:lineRule="exact"/>
              <w:rPr>
                <w:sz w:val="16"/>
              </w:rPr>
            </w:pPr>
            <w:r>
              <w:rPr>
                <w:w w:val="95"/>
                <w:sz w:val="16"/>
              </w:rPr>
              <w:t>services</w:t>
            </w:r>
            <w:r>
              <w:rPr>
                <w:spacing w:val="-21"/>
                <w:w w:val="95"/>
                <w:sz w:val="16"/>
              </w:rPr>
              <w:t xml:space="preserve"> </w:t>
            </w:r>
            <w:r>
              <w:rPr>
                <w:w w:val="95"/>
                <w:sz w:val="16"/>
              </w:rPr>
              <w:t>d’accompagnement</w:t>
            </w:r>
            <w:r>
              <w:rPr>
                <w:spacing w:val="-21"/>
                <w:w w:val="95"/>
                <w:sz w:val="16"/>
              </w:rPr>
              <w:t xml:space="preserve"> </w:t>
            </w:r>
            <w:r>
              <w:rPr>
                <w:w w:val="95"/>
                <w:sz w:val="16"/>
              </w:rPr>
              <w:t>médicosocial</w:t>
            </w:r>
            <w:r>
              <w:rPr>
                <w:spacing w:val="-21"/>
                <w:w w:val="95"/>
                <w:sz w:val="16"/>
              </w:rPr>
              <w:t xml:space="preserve"> </w:t>
            </w:r>
            <w:r>
              <w:rPr>
                <w:w w:val="95"/>
                <w:sz w:val="16"/>
              </w:rPr>
              <w:t>pour</w:t>
            </w:r>
            <w:r>
              <w:rPr>
                <w:spacing w:val="-21"/>
                <w:w w:val="95"/>
                <w:sz w:val="16"/>
              </w:rPr>
              <w:t xml:space="preserve"> </w:t>
            </w:r>
            <w:r>
              <w:rPr>
                <w:w w:val="95"/>
                <w:sz w:val="16"/>
              </w:rPr>
              <w:t>adultes</w:t>
            </w:r>
            <w:r>
              <w:rPr>
                <w:spacing w:val="-21"/>
                <w:w w:val="95"/>
                <w:sz w:val="16"/>
              </w:rPr>
              <w:t xml:space="preserve"> </w:t>
            </w:r>
            <w:r>
              <w:rPr>
                <w:w w:val="95"/>
                <w:sz w:val="16"/>
              </w:rPr>
              <w:t>handicapés</w:t>
            </w:r>
            <w:r>
              <w:rPr>
                <w:spacing w:val="-21"/>
                <w:w w:val="95"/>
                <w:sz w:val="16"/>
              </w:rPr>
              <w:t xml:space="preserve"> </w:t>
            </w:r>
            <w:r>
              <w:rPr>
                <w:w w:val="95"/>
                <w:sz w:val="16"/>
              </w:rPr>
              <w:t>(SAMSAH).</w:t>
            </w:r>
          </w:p>
        </w:tc>
      </w:tr>
      <w:tr w:rsidR="00C0112C" w14:paraId="7E900AAD" w14:textId="77777777">
        <w:trPr>
          <w:trHeight w:hRule="exact" w:val="397"/>
        </w:trPr>
        <w:tc>
          <w:tcPr>
            <w:tcW w:w="9904" w:type="dxa"/>
            <w:gridSpan w:val="2"/>
            <w:tcBorders>
              <w:top w:val="single" w:sz="2" w:space="0" w:color="000000"/>
              <w:bottom w:val="single" w:sz="2" w:space="0" w:color="000000"/>
            </w:tcBorders>
          </w:tcPr>
          <w:p w14:paraId="7E900AAC" w14:textId="77777777" w:rsidR="00C0112C" w:rsidRDefault="00CD3D10">
            <w:pPr>
              <w:pStyle w:val="TableParagraph"/>
              <w:spacing w:before="122"/>
              <w:ind w:left="1907" w:right="1907"/>
              <w:jc w:val="center"/>
              <w:rPr>
                <w:rFonts w:ascii="Lucida Sans"/>
                <w:b/>
                <w:sz w:val="16"/>
              </w:rPr>
            </w:pPr>
            <w:r>
              <w:rPr>
                <w:rFonts w:ascii="Lucida Sans"/>
                <w:b/>
                <w:w w:val="75"/>
                <w:sz w:val="16"/>
              </w:rPr>
              <w:t>La personne malade</w:t>
            </w:r>
          </w:p>
        </w:tc>
      </w:tr>
      <w:tr w:rsidR="00C0112C" w14:paraId="7E900AB1" w14:textId="77777777">
        <w:trPr>
          <w:trHeight w:hRule="exact" w:val="749"/>
        </w:trPr>
        <w:tc>
          <w:tcPr>
            <w:tcW w:w="3207" w:type="dxa"/>
            <w:tcBorders>
              <w:top w:val="single" w:sz="2" w:space="0" w:color="000000"/>
              <w:bottom w:val="single" w:sz="2" w:space="0" w:color="000000"/>
              <w:right w:val="single" w:sz="2" w:space="0" w:color="000000"/>
            </w:tcBorders>
          </w:tcPr>
          <w:p w14:paraId="7E900AAE" w14:textId="77777777" w:rsidR="00C0112C" w:rsidRDefault="00CD3D10">
            <w:pPr>
              <w:pStyle w:val="TableParagraph"/>
              <w:spacing w:before="126"/>
              <w:rPr>
                <w:sz w:val="16"/>
              </w:rPr>
            </w:pPr>
            <w:r>
              <w:rPr>
                <w:w w:val="95"/>
                <w:sz w:val="16"/>
              </w:rPr>
              <w:t>Classification des maladies</w:t>
            </w:r>
          </w:p>
        </w:tc>
        <w:tc>
          <w:tcPr>
            <w:tcW w:w="6697" w:type="dxa"/>
            <w:tcBorders>
              <w:top w:val="single" w:sz="2" w:space="0" w:color="000000"/>
              <w:left w:val="single" w:sz="2" w:space="0" w:color="000000"/>
              <w:bottom w:val="single" w:sz="2" w:space="0" w:color="000000"/>
            </w:tcBorders>
          </w:tcPr>
          <w:p w14:paraId="7E900AAF" w14:textId="77777777" w:rsidR="00C0112C" w:rsidRDefault="00CD3D10">
            <w:pPr>
              <w:pStyle w:val="TableParagraph"/>
              <w:spacing w:before="137" w:line="176" w:lineRule="exact"/>
              <w:ind w:left="100" w:right="1953"/>
              <w:rPr>
                <w:sz w:val="16"/>
              </w:rPr>
            </w:pPr>
            <w:r>
              <w:rPr>
                <w:w w:val="95"/>
                <w:sz w:val="16"/>
              </w:rPr>
              <w:t>A</w:t>
            </w:r>
            <w:r>
              <w:rPr>
                <w:spacing w:val="-13"/>
                <w:w w:val="95"/>
                <w:sz w:val="16"/>
              </w:rPr>
              <w:t xml:space="preserve"> </w:t>
            </w:r>
            <w:r>
              <w:rPr>
                <w:w w:val="95"/>
                <w:sz w:val="16"/>
              </w:rPr>
              <w:t>partir</w:t>
            </w:r>
            <w:r>
              <w:rPr>
                <w:spacing w:val="-13"/>
                <w:w w:val="95"/>
                <w:sz w:val="16"/>
              </w:rPr>
              <w:t xml:space="preserve"> </w:t>
            </w:r>
            <w:r>
              <w:rPr>
                <w:w w:val="95"/>
                <w:sz w:val="16"/>
              </w:rPr>
              <w:t>de</w:t>
            </w:r>
            <w:r>
              <w:rPr>
                <w:spacing w:val="-13"/>
                <w:w w:val="95"/>
                <w:sz w:val="16"/>
              </w:rPr>
              <w:t xml:space="preserve"> </w:t>
            </w:r>
            <w:r>
              <w:rPr>
                <w:w w:val="95"/>
                <w:sz w:val="16"/>
              </w:rPr>
              <w:t>documents,</w:t>
            </w:r>
            <w:r>
              <w:rPr>
                <w:spacing w:val="-13"/>
                <w:w w:val="95"/>
                <w:sz w:val="16"/>
              </w:rPr>
              <w:t xml:space="preserve"> </w:t>
            </w:r>
            <w:r>
              <w:rPr>
                <w:w w:val="95"/>
                <w:sz w:val="16"/>
              </w:rPr>
              <w:t>proposer</w:t>
            </w:r>
            <w:r>
              <w:rPr>
                <w:spacing w:val="-13"/>
                <w:w w:val="95"/>
                <w:sz w:val="16"/>
              </w:rPr>
              <w:t xml:space="preserve"> </w:t>
            </w:r>
            <w:r>
              <w:rPr>
                <w:w w:val="95"/>
                <w:sz w:val="16"/>
              </w:rPr>
              <w:t>une</w:t>
            </w:r>
            <w:r>
              <w:rPr>
                <w:spacing w:val="-13"/>
                <w:w w:val="95"/>
                <w:sz w:val="16"/>
              </w:rPr>
              <w:t xml:space="preserve"> </w:t>
            </w:r>
            <w:r>
              <w:rPr>
                <w:w w:val="95"/>
                <w:sz w:val="16"/>
              </w:rPr>
              <w:t>classification</w:t>
            </w:r>
            <w:r>
              <w:rPr>
                <w:spacing w:val="-13"/>
                <w:w w:val="95"/>
                <w:sz w:val="16"/>
              </w:rPr>
              <w:t xml:space="preserve"> </w:t>
            </w:r>
            <w:r>
              <w:rPr>
                <w:w w:val="95"/>
                <w:sz w:val="16"/>
              </w:rPr>
              <w:t>des</w:t>
            </w:r>
            <w:r>
              <w:rPr>
                <w:spacing w:val="-13"/>
                <w:w w:val="95"/>
                <w:sz w:val="16"/>
              </w:rPr>
              <w:t xml:space="preserve"> </w:t>
            </w:r>
            <w:r>
              <w:rPr>
                <w:w w:val="95"/>
                <w:sz w:val="16"/>
              </w:rPr>
              <w:t>maladies</w:t>
            </w:r>
            <w:r>
              <w:rPr>
                <w:spacing w:val="-13"/>
                <w:w w:val="95"/>
                <w:sz w:val="16"/>
              </w:rPr>
              <w:t xml:space="preserve"> </w:t>
            </w:r>
            <w:r>
              <w:rPr>
                <w:w w:val="95"/>
                <w:sz w:val="16"/>
              </w:rPr>
              <w:t>et</w:t>
            </w:r>
            <w:r>
              <w:rPr>
                <w:spacing w:val="-12"/>
                <w:w w:val="95"/>
                <w:sz w:val="16"/>
              </w:rPr>
              <w:t xml:space="preserve"> </w:t>
            </w:r>
            <w:r>
              <w:rPr>
                <w:w w:val="95"/>
                <w:sz w:val="16"/>
              </w:rPr>
              <w:t>la</w:t>
            </w:r>
            <w:r>
              <w:rPr>
                <w:spacing w:val="-13"/>
                <w:w w:val="95"/>
                <w:sz w:val="16"/>
              </w:rPr>
              <w:t xml:space="preserve"> </w:t>
            </w:r>
            <w:r>
              <w:rPr>
                <w:w w:val="95"/>
                <w:sz w:val="16"/>
              </w:rPr>
              <w:t xml:space="preserve">justifier </w:t>
            </w:r>
            <w:r>
              <w:rPr>
                <w:w w:val="90"/>
                <w:sz w:val="16"/>
              </w:rPr>
              <w:t xml:space="preserve">Différencier maladie chronique et maladie </w:t>
            </w:r>
            <w:r>
              <w:rPr>
                <w:spacing w:val="14"/>
                <w:w w:val="90"/>
                <w:sz w:val="16"/>
              </w:rPr>
              <w:t xml:space="preserve"> </w:t>
            </w:r>
            <w:r>
              <w:rPr>
                <w:w w:val="90"/>
                <w:sz w:val="16"/>
              </w:rPr>
              <w:t>aiguë</w:t>
            </w:r>
          </w:p>
          <w:p w14:paraId="7E900AB0" w14:textId="77777777" w:rsidR="00C0112C" w:rsidRDefault="00CD3D10">
            <w:pPr>
              <w:pStyle w:val="TableParagraph"/>
              <w:spacing w:line="184" w:lineRule="exact"/>
              <w:ind w:left="100"/>
              <w:rPr>
                <w:sz w:val="16"/>
              </w:rPr>
            </w:pPr>
            <w:r>
              <w:rPr>
                <w:w w:val="95"/>
                <w:sz w:val="16"/>
              </w:rPr>
              <w:t>A partir d’exemples et/ou de données épidémiologiques, caractériser une maladie dite « émergente »</w:t>
            </w:r>
          </w:p>
        </w:tc>
      </w:tr>
      <w:tr w:rsidR="00C0112C" w14:paraId="7E900AB4" w14:textId="77777777">
        <w:trPr>
          <w:trHeight w:hRule="exact" w:val="397"/>
        </w:trPr>
        <w:tc>
          <w:tcPr>
            <w:tcW w:w="3207" w:type="dxa"/>
            <w:tcBorders>
              <w:top w:val="single" w:sz="2" w:space="0" w:color="000000"/>
              <w:bottom w:val="single" w:sz="2" w:space="0" w:color="000000"/>
              <w:right w:val="single" w:sz="2" w:space="0" w:color="000000"/>
            </w:tcBorders>
          </w:tcPr>
          <w:p w14:paraId="7E900AB2" w14:textId="77777777" w:rsidR="00C0112C" w:rsidRDefault="00CD3D10">
            <w:pPr>
              <w:pStyle w:val="TableParagraph"/>
              <w:spacing w:before="125"/>
              <w:rPr>
                <w:sz w:val="16"/>
              </w:rPr>
            </w:pPr>
            <w:r>
              <w:rPr>
                <w:w w:val="95"/>
                <w:sz w:val="16"/>
              </w:rPr>
              <w:t>Conséquences de la maladie</w:t>
            </w:r>
          </w:p>
        </w:tc>
        <w:tc>
          <w:tcPr>
            <w:tcW w:w="6697" w:type="dxa"/>
            <w:tcBorders>
              <w:top w:val="single" w:sz="2" w:space="0" w:color="000000"/>
              <w:left w:val="single" w:sz="2" w:space="0" w:color="000000"/>
              <w:bottom w:val="single" w:sz="2" w:space="0" w:color="000000"/>
            </w:tcBorders>
          </w:tcPr>
          <w:p w14:paraId="7E900AB3" w14:textId="77777777" w:rsidR="00C0112C" w:rsidRDefault="00CD3D10">
            <w:pPr>
              <w:pStyle w:val="TableParagraph"/>
              <w:spacing w:before="125"/>
              <w:ind w:left="100"/>
              <w:rPr>
                <w:sz w:val="16"/>
              </w:rPr>
            </w:pPr>
            <w:r>
              <w:rPr>
                <w:w w:val="95"/>
                <w:sz w:val="16"/>
              </w:rPr>
              <w:t>Indiquer les conséquences de la maladie sur la personne et son entourage</w:t>
            </w:r>
          </w:p>
        </w:tc>
      </w:tr>
      <w:tr w:rsidR="00C0112C" w14:paraId="7E900AB6" w14:textId="77777777">
        <w:trPr>
          <w:trHeight w:hRule="exact" w:val="397"/>
        </w:trPr>
        <w:tc>
          <w:tcPr>
            <w:tcW w:w="9904" w:type="dxa"/>
            <w:gridSpan w:val="2"/>
            <w:tcBorders>
              <w:top w:val="single" w:sz="2" w:space="0" w:color="000000"/>
              <w:bottom w:val="single" w:sz="2" w:space="0" w:color="000000"/>
            </w:tcBorders>
          </w:tcPr>
          <w:p w14:paraId="7E900AB5" w14:textId="77777777" w:rsidR="00C0112C" w:rsidRDefault="00CD3D10">
            <w:pPr>
              <w:pStyle w:val="TableParagraph"/>
              <w:spacing w:before="122"/>
              <w:ind w:left="1907" w:right="1907"/>
              <w:jc w:val="center"/>
              <w:rPr>
                <w:rFonts w:ascii="Lucida Sans" w:hAnsi="Lucida Sans"/>
                <w:b/>
                <w:sz w:val="16"/>
              </w:rPr>
            </w:pPr>
            <w:r>
              <w:rPr>
                <w:rFonts w:ascii="Lucida Sans" w:hAnsi="Lucida Sans"/>
                <w:b/>
                <w:w w:val="75"/>
                <w:sz w:val="16"/>
              </w:rPr>
              <w:t>La personne majeure vulnérable</w:t>
            </w:r>
          </w:p>
        </w:tc>
      </w:tr>
      <w:tr w:rsidR="00C0112C" w14:paraId="7E900AC0" w14:textId="77777777">
        <w:trPr>
          <w:trHeight w:hRule="exact" w:val="1480"/>
        </w:trPr>
        <w:tc>
          <w:tcPr>
            <w:tcW w:w="3207" w:type="dxa"/>
            <w:tcBorders>
              <w:top w:val="single" w:sz="2" w:space="0" w:color="000000"/>
              <w:bottom w:val="single" w:sz="2" w:space="0" w:color="000000"/>
              <w:right w:val="single" w:sz="2" w:space="0" w:color="000000"/>
            </w:tcBorders>
          </w:tcPr>
          <w:p w14:paraId="7E900AB7" w14:textId="77777777" w:rsidR="00C0112C" w:rsidRDefault="00C0112C">
            <w:pPr>
              <w:pStyle w:val="TableParagraph"/>
              <w:ind w:left="0"/>
              <w:rPr>
                <w:sz w:val="20"/>
              </w:rPr>
            </w:pPr>
          </w:p>
          <w:p w14:paraId="7E900AB8" w14:textId="77777777" w:rsidR="00C0112C" w:rsidRDefault="00C0112C">
            <w:pPr>
              <w:pStyle w:val="TableParagraph"/>
              <w:ind w:left="0"/>
              <w:rPr>
                <w:sz w:val="20"/>
              </w:rPr>
            </w:pPr>
          </w:p>
          <w:p w14:paraId="7E900AB9" w14:textId="77777777" w:rsidR="00C0112C" w:rsidRDefault="00CD3D10">
            <w:pPr>
              <w:pStyle w:val="TableParagraph"/>
              <w:spacing w:before="179"/>
              <w:rPr>
                <w:sz w:val="16"/>
              </w:rPr>
            </w:pPr>
            <w:r>
              <w:rPr>
                <w:w w:val="90"/>
                <w:sz w:val="16"/>
              </w:rPr>
              <w:t>Protection des majeurs  vulnérables</w:t>
            </w:r>
          </w:p>
        </w:tc>
        <w:tc>
          <w:tcPr>
            <w:tcW w:w="6697" w:type="dxa"/>
            <w:tcBorders>
              <w:top w:val="single" w:sz="2" w:space="0" w:color="000000"/>
              <w:left w:val="single" w:sz="2" w:space="0" w:color="000000"/>
              <w:bottom w:val="single" w:sz="2" w:space="0" w:color="000000"/>
            </w:tcBorders>
          </w:tcPr>
          <w:p w14:paraId="7E900ABA" w14:textId="77777777" w:rsidR="00C0112C" w:rsidRDefault="00CD3D10">
            <w:pPr>
              <w:pStyle w:val="TableParagraph"/>
              <w:spacing w:before="125"/>
              <w:ind w:left="100"/>
              <w:rPr>
                <w:sz w:val="16"/>
              </w:rPr>
            </w:pPr>
            <w:r>
              <w:rPr>
                <w:w w:val="95"/>
                <w:sz w:val="16"/>
              </w:rPr>
              <w:t>Enoncer les principes généraux de la protection des majeurs vulnérables</w:t>
            </w:r>
          </w:p>
          <w:p w14:paraId="7E900ABB" w14:textId="77777777" w:rsidR="00C0112C" w:rsidRDefault="00CD3D10">
            <w:pPr>
              <w:pStyle w:val="TableParagraph"/>
              <w:spacing w:before="30" w:line="164" w:lineRule="exact"/>
              <w:ind w:left="264" w:right="206" w:hanging="165"/>
              <w:rPr>
                <w:sz w:val="16"/>
              </w:rPr>
            </w:pPr>
            <w:r>
              <w:rPr>
                <w:w w:val="95"/>
                <w:sz w:val="16"/>
              </w:rPr>
              <w:t>Pour</w:t>
            </w:r>
            <w:r>
              <w:rPr>
                <w:spacing w:val="-10"/>
                <w:w w:val="95"/>
                <w:sz w:val="16"/>
              </w:rPr>
              <w:t xml:space="preserve"> </w:t>
            </w:r>
            <w:r>
              <w:rPr>
                <w:w w:val="95"/>
                <w:sz w:val="16"/>
              </w:rPr>
              <w:t>chacune</w:t>
            </w:r>
            <w:r>
              <w:rPr>
                <w:spacing w:val="-10"/>
                <w:w w:val="95"/>
                <w:sz w:val="16"/>
              </w:rPr>
              <w:t xml:space="preserve"> </w:t>
            </w:r>
            <w:r>
              <w:rPr>
                <w:w w:val="95"/>
                <w:sz w:val="16"/>
              </w:rPr>
              <w:t>des</w:t>
            </w:r>
            <w:r>
              <w:rPr>
                <w:spacing w:val="-10"/>
                <w:w w:val="95"/>
                <w:sz w:val="16"/>
              </w:rPr>
              <w:t xml:space="preserve"> </w:t>
            </w:r>
            <w:r>
              <w:rPr>
                <w:w w:val="95"/>
                <w:sz w:val="16"/>
              </w:rPr>
              <w:t>mesures</w:t>
            </w:r>
            <w:r>
              <w:rPr>
                <w:spacing w:val="-10"/>
                <w:w w:val="95"/>
                <w:sz w:val="16"/>
              </w:rPr>
              <w:t xml:space="preserve"> </w:t>
            </w:r>
            <w:r>
              <w:rPr>
                <w:w w:val="95"/>
                <w:sz w:val="16"/>
              </w:rPr>
              <w:t>ci-dessous,</w:t>
            </w:r>
            <w:r>
              <w:rPr>
                <w:spacing w:val="-10"/>
                <w:w w:val="95"/>
                <w:sz w:val="16"/>
              </w:rPr>
              <w:t xml:space="preserve"> </w:t>
            </w:r>
            <w:r>
              <w:rPr>
                <w:w w:val="95"/>
                <w:sz w:val="16"/>
              </w:rPr>
              <w:t>en</w:t>
            </w:r>
            <w:r>
              <w:rPr>
                <w:spacing w:val="-10"/>
                <w:w w:val="95"/>
                <w:sz w:val="16"/>
              </w:rPr>
              <w:t xml:space="preserve"> </w:t>
            </w:r>
            <w:r>
              <w:rPr>
                <w:w w:val="95"/>
                <w:sz w:val="16"/>
              </w:rPr>
              <w:t>présenter</w:t>
            </w:r>
            <w:r>
              <w:rPr>
                <w:spacing w:val="-10"/>
                <w:w w:val="95"/>
                <w:sz w:val="16"/>
              </w:rPr>
              <w:t xml:space="preserve"> </w:t>
            </w:r>
            <w:r>
              <w:rPr>
                <w:w w:val="95"/>
                <w:sz w:val="16"/>
              </w:rPr>
              <w:t>les</w:t>
            </w:r>
            <w:r>
              <w:rPr>
                <w:spacing w:val="-10"/>
                <w:w w:val="95"/>
                <w:sz w:val="16"/>
              </w:rPr>
              <w:t xml:space="preserve"> </w:t>
            </w:r>
            <w:r>
              <w:rPr>
                <w:w w:val="95"/>
                <w:sz w:val="16"/>
              </w:rPr>
              <w:t>finalités</w:t>
            </w:r>
            <w:r>
              <w:rPr>
                <w:spacing w:val="-10"/>
                <w:w w:val="95"/>
                <w:sz w:val="16"/>
              </w:rPr>
              <w:t xml:space="preserve"> </w:t>
            </w:r>
            <w:r>
              <w:rPr>
                <w:w w:val="95"/>
                <w:sz w:val="16"/>
              </w:rPr>
              <w:t>et</w:t>
            </w:r>
            <w:r>
              <w:rPr>
                <w:spacing w:val="-9"/>
                <w:w w:val="95"/>
                <w:sz w:val="16"/>
              </w:rPr>
              <w:t xml:space="preserve"> </w:t>
            </w:r>
            <w:r>
              <w:rPr>
                <w:w w:val="95"/>
                <w:sz w:val="16"/>
              </w:rPr>
              <w:t>les</w:t>
            </w:r>
            <w:r>
              <w:rPr>
                <w:spacing w:val="-10"/>
                <w:w w:val="95"/>
                <w:sz w:val="16"/>
              </w:rPr>
              <w:t xml:space="preserve"> </w:t>
            </w:r>
            <w:r>
              <w:rPr>
                <w:w w:val="95"/>
                <w:sz w:val="16"/>
              </w:rPr>
              <w:t>effets</w:t>
            </w:r>
            <w:r>
              <w:rPr>
                <w:spacing w:val="-10"/>
                <w:w w:val="95"/>
                <w:sz w:val="16"/>
              </w:rPr>
              <w:t xml:space="preserve"> </w:t>
            </w:r>
            <w:r>
              <w:rPr>
                <w:w w:val="95"/>
                <w:sz w:val="16"/>
              </w:rPr>
              <w:t>sur</w:t>
            </w:r>
            <w:r>
              <w:rPr>
                <w:spacing w:val="-10"/>
                <w:w w:val="95"/>
                <w:sz w:val="16"/>
              </w:rPr>
              <w:t xml:space="preserve"> </w:t>
            </w:r>
            <w:r>
              <w:rPr>
                <w:w w:val="95"/>
                <w:sz w:val="16"/>
              </w:rPr>
              <w:t>la</w:t>
            </w:r>
            <w:r>
              <w:rPr>
                <w:spacing w:val="-10"/>
                <w:w w:val="95"/>
                <w:sz w:val="16"/>
              </w:rPr>
              <w:t xml:space="preserve"> </w:t>
            </w:r>
            <w:r>
              <w:rPr>
                <w:spacing w:val="-3"/>
                <w:w w:val="95"/>
                <w:sz w:val="16"/>
              </w:rPr>
              <w:t>capacité</w:t>
            </w:r>
            <w:r>
              <w:rPr>
                <w:rFonts w:ascii="Times New Roman" w:hAnsi="Times New Roman"/>
                <w:spacing w:val="-3"/>
                <w:w w:val="95"/>
                <w:position w:val="1"/>
                <w:sz w:val="16"/>
              </w:rPr>
              <w:t>́</w:t>
            </w:r>
            <w:r>
              <w:rPr>
                <w:rFonts w:ascii="Times New Roman" w:hAnsi="Times New Roman"/>
                <w:spacing w:val="-1"/>
                <w:w w:val="95"/>
                <w:position w:val="1"/>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personne protégée</w:t>
            </w:r>
            <w:r>
              <w:rPr>
                <w:spacing w:val="-14"/>
                <w:w w:val="95"/>
                <w:sz w:val="16"/>
              </w:rPr>
              <w:t xml:space="preserve"> </w:t>
            </w:r>
            <w:r>
              <w:rPr>
                <w:w w:val="95"/>
                <w:sz w:val="16"/>
              </w:rPr>
              <w:t>et</w:t>
            </w:r>
            <w:r>
              <w:rPr>
                <w:spacing w:val="-14"/>
                <w:w w:val="95"/>
                <w:sz w:val="16"/>
              </w:rPr>
              <w:t xml:space="preserve"> </w:t>
            </w:r>
            <w:r>
              <w:rPr>
                <w:w w:val="95"/>
                <w:sz w:val="16"/>
              </w:rPr>
              <w:t>sur</w:t>
            </w:r>
            <w:r>
              <w:rPr>
                <w:spacing w:val="-15"/>
                <w:w w:val="95"/>
                <w:sz w:val="16"/>
              </w:rPr>
              <w:t xml:space="preserve"> </w:t>
            </w:r>
            <w:r>
              <w:rPr>
                <w:w w:val="95"/>
                <w:sz w:val="16"/>
              </w:rPr>
              <w:t>l’administration</w:t>
            </w:r>
            <w:r>
              <w:rPr>
                <w:spacing w:val="-14"/>
                <w:w w:val="95"/>
                <w:sz w:val="16"/>
              </w:rPr>
              <w:t xml:space="preserve"> </w:t>
            </w:r>
            <w:r>
              <w:rPr>
                <w:w w:val="95"/>
                <w:sz w:val="16"/>
              </w:rPr>
              <w:t>de</w:t>
            </w:r>
            <w:r>
              <w:rPr>
                <w:spacing w:val="-14"/>
                <w:w w:val="95"/>
                <w:sz w:val="16"/>
              </w:rPr>
              <w:t xml:space="preserve"> </w:t>
            </w:r>
            <w:r>
              <w:rPr>
                <w:w w:val="95"/>
                <w:sz w:val="16"/>
              </w:rPr>
              <w:t>ses</w:t>
            </w:r>
            <w:r>
              <w:rPr>
                <w:spacing w:val="-14"/>
                <w:w w:val="95"/>
                <w:sz w:val="16"/>
              </w:rPr>
              <w:t xml:space="preserve"> </w:t>
            </w:r>
            <w:r>
              <w:rPr>
                <w:w w:val="95"/>
                <w:sz w:val="16"/>
              </w:rPr>
              <w:t>biens</w:t>
            </w:r>
            <w:r>
              <w:rPr>
                <w:spacing w:val="-25"/>
                <w:w w:val="95"/>
                <w:sz w:val="16"/>
              </w:rPr>
              <w:t xml:space="preserve"> </w:t>
            </w:r>
            <w:r>
              <w:rPr>
                <w:w w:val="95"/>
                <w:sz w:val="16"/>
              </w:rPr>
              <w:t>:</w:t>
            </w:r>
          </w:p>
          <w:p w14:paraId="7E900ABC" w14:textId="77777777" w:rsidR="00C0112C" w:rsidRDefault="00CD3D10">
            <w:pPr>
              <w:pStyle w:val="TableParagraph"/>
              <w:numPr>
                <w:ilvl w:val="0"/>
                <w:numId w:val="98"/>
              </w:numPr>
              <w:tabs>
                <w:tab w:val="left" w:pos="226"/>
              </w:tabs>
              <w:spacing w:before="2" w:line="186" w:lineRule="exact"/>
              <w:rPr>
                <w:sz w:val="16"/>
              </w:rPr>
            </w:pPr>
            <w:r>
              <w:rPr>
                <w:w w:val="90"/>
                <w:sz w:val="16"/>
              </w:rPr>
              <w:t>l’habilitation familiale</w:t>
            </w:r>
            <w:r>
              <w:rPr>
                <w:spacing w:val="-8"/>
                <w:w w:val="90"/>
                <w:sz w:val="16"/>
              </w:rPr>
              <w:t xml:space="preserve"> </w:t>
            </w:r>
            <w:r>
              <w:rPr>
                <w:w w:val="90"/>
                <w:sz w:val="16"/>
              </w:rPr>
              <w:t>;</w:t>
            </w:r>
          </w:p>
          <w:p w14:paraId="7E900ABD" w14:textId="77777777" w:rsidR="00C0112C" w:rsidRDefault="00CD3D10">
            <w:pPr>
              <w:pStyle w:val="TableParagraph"/>
              <w:numPr>
                <w:ilvl w:val="0"/>
                <w:numId w:val="98"/>
              </w:numPr>
              <w:tabs>
                <w:tab w:val="left" w:pos="226"/>
              </w:tabs>
              <w:spacing w:line="176" w:lineRule="exact"/>
              <w:rPr>
                <w:sz w:val="16"/>
              </w:rPr>
            </w:pPr>
            <w:r>
              <w:rPr>
                <w:w w:val="90"/>
                <w:sz w:val="16"/>
              </w:rPr>
              <w:t>le mandat de protection future</w:t>
            </w:r>
            <w:r>
              <w:rPr>
                <w:spacing w:val="-12"/>
                <w:w w:val="90"/>
                <w:sz w:val="16"/>
              </w:rPr>
              <w:t xml:space="preserve"> </w:t>
            </w:r>
            <w:r>
              <w:rPr>
                <w:w w:val="90"/>
                <w:sz w:val="16"/>
              </w:rPr>
              <w:t>;</w:t>
            </w:r>
          </w:p>
          <w:p w14:paraId="7E900ABE" w14:textId="77777777" w:rsidR="00C0112C" w:rsidRDefault="00CD3D10">
            <w:pPr>
              <w:pStyle w:val="TableParagraph"/>
              <w:numPr>
                <w:ilvl w:val="0"/>
                <w:numId w:val="98"/>
              </w:numPr>
              <w:tabs>
                <w:tab w:val="left" w:pos="226"/>
              </w:tabs>
              <w:spacing w:line="176" w:lineRule="exact"/>
              <w:rPr>
                <w:sz w:val="16"/>
              </w:rPr>
            </w:pPr>
            <w:r>
              <w:rPr>
                <w:w w:val="95"/>
                <w:sz w:val="16"/>
              </w:rPr>
              <w:t>la</w:t>
            </w:r>
            <w:r>
              <w:rPr>
                <w:spacing w:val="-12"/>
                <w:w w:val="95"/>
                <w:sz w:val="16"/>
              </w:rPr>
              <w:t xml:space="preserve"> </w:t>
            </w:r>
            <w:r>
              <w:rPr>
                <w:w w:val="95"/>
                <w:sz w:val="16"/>
              </w:rPr>
              <w:t>sauvegarde</w:t>
            </w:r>
            <w:r>
              <w:rPr>
                <w:spacing w:val="-12"/>
                <w:w w:val="95"/>
                <w:sz w:val="16"/>
              </w:rPr>
              <w:t xml:space="preserve"> </w:t>
            </w:r>
            <w:r>
              <w:rPr>
                <w:w w:val="95"/>
                <w:sz w:val="16"/>
              </w:rPr>
              <w:t>de</w:t>
            </w:r>
            <w:r>
              <w:rPr>
                <w:spacing w:val="-12"/>
                <w:w w:val="95"/>
                <w:sz w:val="16"/>
              </w:rPr>
              <w:t xml:space="preserve"> </w:t>
            </w:r>
            <w:r>
              <w:rPr>
                <w:w w:val="95"/>
                <w:sz w:val="16"/>
              </w:rPr>
              <w:t>justice</w:t>
            </w:r>
            <w:r>
              <w:rPr>
                <w:spacing w:val="-23"/>
                <w:w w:val="95"/>
                <w:sz w:val="16"/>
              </w:rPr>
              <w:t xml:space="preserve"> </w:t>
            </w:r>
            <w:r>
              <w:rPr>
                <w:w w:val="95"/>
                <w:sz w:val="16"/>
              </w:rPr>
              <w:t>;</w:t>
            </w:r>
          </w:p>
          <w:p w14:paraId="7E900ABF" w14:textId="77777777" w:rsidR="00C0112C" w:rsidRDefault="00CD3D10">
            <w:pPr>
              <w:pStyle w:val="TableParagraph"/>
              <w:numPr>
                <w:ilvl w:val="0"/>
                <w:numId w:val="98"/>
              </w:numPr>
              <w:tabs>
                <w:tab w:val="left" w:pos="226"/>
              </w:tabs>
              <w:spacing w:line="186" w:lineRule="exact"/>
              <w:rPr>
                <w:sz w:val="16"/>
              </w:rPr>
            </w:pPr>
            <w:r>
              <w:rPr>
                <w:w w:val="90"/>
                <w:sz w:val="16"/>
              </w:rPr>
              <w:t>la tutelle, la</w:t>
            </w:r>
            <w:r>
              <w:rPr>
                <w:spacing w:val="4"/>
                <w:w w:val="90"/>
                <w:sz w:val="16"/>
              </w:rPr>
              <w:t xml:space="preserve"> </w:t>
            </w:r>
            <w:r>
              <w:rPr>
                <w:w w:val="90"/>
                <w:sz w:val="16"/>
              </w:rPr>
              <w:t>curatelle.</w:t>
            </w:r>
          </w:p>
        </w:tc>
      </w:tr>
      <w:tr w:rsidR="00C0112C" w14:paraId="7E900AC2" w14:textId="77777777">
        <w:trPr>
          <w:trHeight w:hRule="exact" w:val="397"/>
        </w:trPr>
        <w:tc>
          <w:tcPr>
            <w:tcW w:w="9904" w:type="dxa"/>
            <w:gridSpan w:val="2"/>
            <w:tcBorders>
              <w:top w:val="single" w:sz="2" w:space="0" w:color="000000"/>
              <w:bottom w:val="single" w:sz="2" w:space="0" w:color="000000"/>
            </w:tcBorders>
          </w:tcPr>
          <w:p w14:paraId="7E900AC1" w14:textId="77777777" w:rsidR="00C0112C" w:rsidRDefault="00CD3D10">
            <w:pPr>
              <w:pStyle w:val="TableParagraph"/>
              <w:spacing w:before="122"/>
              <w:ind w:left="1907" w:right="1907"/>
              <w:jc w:val="center"/>
              <w:rPr>
                <w:rFonts w:ascii="Lucida Sans" w:hAnsi="Lucida Sans"/>
                <w:b/>
                <w:sz w:val="16"/>
              </w:rPr>
            </w:pPr>
            <w:r>
              <w:rPr>
                <w:rFonts w:ascii="Lucida Sans" w:hAnsi="Lucida Sans"/>
                <w:b/>
                <w:w w:val="75"/>
                <w:sz w:val="16"/>
              </w:rPr>
              <w:t>La bientraitance – La maltraitance</w:t>
            </w:r>
          </w:p>
        </w:tc>
      </w:tr>
      <w:tr w:rsidR="00C0112C" w14:paraId="7E900AC8" w14:textId="77777777">
        <w:trPr>
          <w:trHeight w:hRule="exact" w:val="1429"/>
        </w:trPr>
        <w:tc>
          <w:tcPr>
            <w:tcW w:w="3207" w:type="dxa"/>
            <w:tcBorders>
              <w:top w:val="single" w:sz="2" w:space="0" w:color="000000"/>
              <w:bottom w:val="single" w:sz="2" w:space="0" w:color="000000"/>
              <w:right w:val="single" w:sz="2" w:space="0" w:color="000000"/>
            </w:tcBorders>
          </w:tcPr>
          <w:p w14:paraId="7E900AC3" w14:textId="77777777" w:rsidR="00C0112C" w:rsidRDefault="00CD3D10">
            <w:pPr>
              <w:pStyle w:val="TableParagraph"/>
              <w:spacing w:before="125"/>
              <w:rPr>
                <w:sz w:val="16"/>
              </w:rPr>
            </w:pPr>
            <w:r>
              <w:rPr>
                <w:w w:val="90"/>
                <w:sz w:val="16"/>
              </w:rPr>
              <w:t>Promotion de la bientraitance</w:t>
            </w:r>
          </w:p>
        </w:tc>
        <w:tc>
          <w:tcPr>
            <w:tcW w:w="6697" w:type="dxa"/>
            <w:tcBorders>
              <w:top w:val="single" w:sz="2" w:space="0" w:color="000000"/>
              <w:left w:val="single" w:sz="2" w:space="0" w:color="000000"/>
              <w:bottom w:val="single" w:sz="2" w:space="0" w:color="000000"/>
            </w:tcBorders>
          </w:tcPr>
          <w:p w14:paraId="7E900AC4" w14:textId="77777777" w:rsidR="00C0112C" w:rsidRDefault="00CD3D10">
            <w:pPr>
              <w:pStyle w:val="TableParagraph"/>
              <w:spacing w:before="137" w:line="176" w:lineRule="exact"/>
              <w:ind w:left="100" w:right="3751"/>
              <w:rPr>
                <w:sz w:val="16"/>
              </w:rPr>
            </w:pPr>
            <w:r>
              <w:rPr>
                <w:sz w:val="16"/>
              </w:rPr>
              <w:t xml:space="preserve">Définir le concept de bientraitance </w:t>
            </w:r>
            <w:r>
              <w:rPr>
                <w:w w:val="90"/>
                <w:sz w:val="16"/>
              </w:rPr>
              <w:t>Distinguer bientraitance, bienveillance</w:t>
            </w:r>
          </w:p>
          <w:p w14:paraId="7E900AC5" w14:textId="77777777" w:rsidR="00C0112C" w:rsidRDefault="00CD3D10">
            <w:pPr>
              <w:pStyle w:val="TableParagraph"/>
              <w:spacing w:before="9" w:line="164" w:lineRule="exact"/>
              <w:ind w:left="264" w:right="95" w:hanging="165"/>
              <w:rPr>
                <w:sz w:val="16"/>
              </w:rPr>
            </w:pPr>
            <w:r>
              <w:rPr>
                <w:w w:val="95"/>
                <w:sz w:val="16"/>
              </w:rPr>
              <w:t>Justifier</w:t>
            </w:r>
            <w:r>
              <w:rPr>
                <w:spacing w:val="-13"/>
                <w:w w:val="95"/>
                <w:sz w:val="16"/>
              </w:rPr>
              <w:t xml:space="preserve"> </w:t>
            </w:r>
            <w:r>
              <w:rPr>
                <w:w w:val="95"/>
                <w:sz w:val="16"/>
              </w:rPr>
              <w:t>les</w:t>
            </w:r>
            <w:r>
              <w:rPr>
                <w:spacing w:val="-13"/>
                <w:w w:val="95"/>
                <w:sz w:val="16"/>
              </w:rPr>
              <w:t xml:space="preserve"> </w:t>
            </w:r>
            <w:r>
              <w:rPr>
                <w:w w:val="95"/>
                <w:sz w:val="16"/>
              </w:rPr>
              <w:t>principes</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bientraitance</w:t>
            </w:r>
            <w:r>
              <w:rPr>
                <w:spacing w:val="-12"/>
                <w:w w:val="95"/>
                <w:sz w:val="16"/>
              </w:rPr>
              <w:t xml:space="preserve"> </w:t>
            </w:r>
            <w:r>
              <w:rPr>
                <w:w w:val="95"/>
                <w:sz w:val="16"/>
              </w:rPr>
              <w:t>:</w:t>
            </w:r>
            <w:r>
              <w:rPr>
                <w:spacing w:val="-12"/>
                <w:w w:val="95"/>
                <w:sz w:val="16"/>
              </w:rPr>
              <w:t xml:space="preserve"> </w:t>
            </w:r>
            <w:r>
              <w:rPr>
                <w:w w:val="95"/>
                <w:sz w:val="16"/>
              </w:rPr>
              <w:t>respect</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personne,</w:t>
            </w:r>
            <w:r>
              <w:rPr>
                <w:spacing w:val="-12"/>
                <w:w w:val="95"/>
                <w:sz w:val="16"/>
              </w:rPr>
              <w:t xml:space="preserve"> </w:t>
            </w:r>
            <w:r>
              <w:rPr>
                <w:w w:val="95"/>
                <w:sz w:val="16"/>
              </w:rPr>
              <w:t>promotion</w:t>
            </w:r>
            <w:r>
              <w:rPr>
                <w:spacing w:val="-13"/>
                <w:w w:val="95"/>
                <w:sz w:val="16"/>
              </w:rPr>
              <w:t xml:space="preserve"> </w:t>
            </w:r>
            <w:r>
              <w:rPr>
                <w:w w:val="95"/>
                <w:sz w:val="16"/>
              </w:rPr>
              <w:t>de</w:t>
            </w:r>
            <w:r>
              <w:rPr>
                <w:spacing w:val="-12"/>
                <w:w w:val="95"/>
                <w:sz w:val="16"/>
              </w:rPr>
              <w:t xml:space="preserve"> </w:t>
            </w:r>
            <w:r>
              <w:rPr>
                <w:w w:val="95"/>
                <w:sz w:val="16"/>
              </w:rPr>
              <w:t>l’expression</w:t>
            </w:r>
            <w:r>
              <w:rPr>
                <w:spacing w:val="-12"/>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 xml:space="preserve">personne, </w:t>
            </w:r>
            <w:r>
              <w:rPr>
                <w:w w:val="90"/>
                <w:sz w:val="16"/>
              </w:rPr>
              <w:t>communication</w:t>
            </w:r>
            <w:r>
              <w:rPr>
                <w:spacing w:val="5"/>
                <w:w w:val="90"/>
                <w:sz w:val="16"/>
              </w:rPr>
              <w:t xml:space="preserve"> </w:t>
            </w:r>
            <w:r>
              <w:rPr>
                <w:w w:val="90"/>
                <w:sz w:val="16"/>
              </w:rPr>
              <w:t>personne/professionnel</w:t>
            </w:r>
          </w:p>
          <w:p w14:paraId="7E900AC6" w14:textId="77777777" w:rsidR="00C0112C" w:rsidRDefault="00CD3D10">
            <w:pPr>
              <w:pStyle w:val="TableParagraph"/>
              <w:spacing w:line="176" w:lineRule="exact"/>
              <w:ind w:left="100"/>
              <w:rPr>
                <w:sz w:val="16"/>
              </w:rPr>
            </w:pPr>
            <w:r>
              <w:rPr>
                <w:w w:val="90"/>
                <w:sz w:val="16"/>
              </w:rPr>
              <w:t>Repérer les recommandations institutionnelles sur la  bientraitance</w:t>
            </w:r>
          </w:p>
          <w:p w14:paraId="7E900AC7" w14:textId="77777777" w:rsidR="00C0112C" w:rsidRDefault="00CD3D10">
            <w:pPr>
              <w:pStyle w:val="TableParagraph"/>
              <w:spacing w:before="11" w:line="164" w:lineRule="exact"/>
              <w:ind w:left="264" w:right="104" w:hanging="165"/>
              <w:rPr>
                <w:sz w:val="16"/>
              </w:rPr>
            </w:pPr>
            <w:r>
              <w:rPr>
                <w:w w:val="90"/>
                <w:sz w:val="16"/>
              </w:rPr>
              <w:t>A partir de documents institutionnels ou professionnels, d’expériences en milieu professionnel, présenter des actions de promotion de la bientraitance</w:t>
            </w:r>
          </w:p>
        </w:tc>
      </w:tr>
      <w:tr w:rsidR="00C0112C" w14:paraId="7E900ACD" w14:textId="77777777">
        <w:trPr>
          <w:trHeight w:hRule="exact" w:val="1089"/>
        </w:trPr>
        <w:tc>
          <w:tcPr>
            <w:tcW w:w="3207" w:type="dxa"/>
            <w:tcBorders>
              <w:top w:val="single" w:sz="2" w:space="0" w:color="000000"/>
              <w:bottom w:val="single" w:sz="2" w:space="0" w:color="000000"/>
              <w:right w:val="single" w:sz="2" w:space="0" w:color="000000"/>
            </w:tcBorders>
          </w:tcPr>
          <w:p w14:paraId="7E900AC9" w14:textId="77777777" w:rsidR="00C0112C" w:rsidRDefault="00CD3D10">
            <w:pPr>
              <w:pStyle w:val="TableParagraph"/>
              <w:spacing w:before="125"/>
              <w:rPr>
                <w:sz w:val="16"/>
              </w:rPr>
            </w:pPr>
            <w:r>
              <w:rPr>
                <w:w w:val="90"/>
                <w:sz w:val="16"/>
              </w:rPr>
              <w:t>Prévention de la maltraitance</w:t>
            </w:r>
          </w:p>
        </w:tc>
        <w:tc>
          <w:tcPr>
            <w:tcW w:w="6697" w:type="dxa"/>
            <w:tcBorders>
              <w:top w:val="single" w:sz="2" w:space="0" w:color="000000"/>
              <w:left w:val="single" w:sz="2" w:space="0" w:color="000000"/>
              <w:bottom w:val="single" w:sz="2" w:space="0" w:color="000000"/>
            </w:tcBorders>
          </w:tcPr>
          <w:p w14:paraId="7E900ACA" w14:textId="77777777" w:rsidR="00C0112C" w:rsidRDefault="00CD3D10">
            <w:pPr>
              <w:pStyle w:val="TableParagraph"/>
              <w:spacing w:before="146" w:line="164" w:lineRule="exact"/>
              <w:ind w:left="264" w:right="169" w:hanging="165"/>
              <w:rPr>
                <w:sz w:val="16"/>
              </w:rPr>
            </w:pPr>
            <w:r>
              <w:rPr>
                <w:w w:val="95"/>
                <w:sz w:val="16"/>
              </w:rPr>
              <w:t>Définir</w:t>
            </w:r>
            <w:r>
              <w:rPr>
                <w:spacing w:val="-13"/>
                <w:w w:val="95"/>
                <w:sz w:val="16"/>
              </w:rPr>
              <w:t xml:space="preserve"> </w:t>
            </w:r>
            <w:r>
              <w:rPr>
                <w:w w:val="95"/>
                <w:sz w:val="16"/>
              </w:rPr>
              <w:t>la</w:t>
            </w:r>
            <w:r>
              <w:rPr>
                <w:spacing w:val="-14"/>
                <w:w w:val="95"/>
                <w:sz w:val="16"/>
              </w:rPr>
              <w:t xml:space="preserve"> </w:t>
            </w:r>
            <w:r>
              <w:rPr>
                <w:w w:val="95"/>
                <w:sz w:val="16"/>
              </w:rPr>
              <w:t>maltraitance</w:t>
            </w:r>
            <w:r>
              <w:rPr>
                <w:spacing w:val="-13"/>
                <w:w w:val="95"/>
                <w:sz w:val="16"/>
              </w:rPr>
              <w:t xml:space="preserve"> </w:t>
            </w:r>
            <w:r>
              <w:rPr>
                <w:w w:val="95"/>
                <w:sz w:val="16"/>
              </w:rPr>
              <w:t>Repérer</w:t>
            </w:r>
            <w:r>
              <w:rPr>
                <w:spacing w:val="-13"/>
                <w:w w:val="95"/>
                <w:sz w:val="16"/>
              </w:rPr>
              <w:t xml:space="preserve"> </w:t>
            </w:r>
            <w:r>
              <w:rPr>
                <w:w w:val="95"/>
                <w:sz w:val="16"/>
              </w:rPr>
              <w:t>les</w:t>
            </w:r>
            <w:r>
              <w:rPr>
                <w:spacing w:val="-13"/>
                <w:w w:val="95"/>
                <w:sz w:val="16"/>
              </w:rPr>
              <w:t xml:space="preserve"> </w:t>
            </w:r>
            <w:r>
              <w:rPr>
                <w:w w:val="95"/>
                <w:sz w:val="16"/>
              </w:rPr>
              <w:t>situations</w:t>
            </w:r>
            <w:r>
              <w:rPr>
                <w:spacing w:val="-13"/>
                <w:w w:val="95"/>
                <w:sz w:val="16"/>
              </w:rPr>
              <w:t xml:space="preserve"> </w:t>
            </w:r>
            <w:r>
              <w:rPr>
                <w:w w:val="95"/>
                <w:sz w:val="16"/>
              </w:rPr>
              <w:t>à</w:t>
            </w:r>
            <w:r>
              <w:rPr>
                <w:spacing w:val="-14"/>
                <w:w w:val="95"/>
                <w:sz w:val="16"/>
              </w:rPr>
              <w:t xml:space="preserve"> </w:t>
            </w:r>
            <w:r>
              <w:rPr>
                <w:w w:val="95"/>
                <w:sz w:val="16"/>
              </w:rPr>
              <w:t>risques,</w:t>
            </w:r>
            <w:r>
              <w:rPr>
                <w:spacing w:val="-13"/>
                <w:w w:val="95"/>
                <w:sz w:val="16"/>
              </w:rPr>
              <w:t xml:space="preserve"> </w:t>
            </w:r>
            <w:r>
              <w:rPr>
                <w:w w:val="95"/>
                <w:sz w:val="16"/>
              </w:rPr>
              <w:t>les</w:t>
            </w:r>
            <w:r>
              <w:rPr>
                <w:spacing w:val="-14"/>
                <w:w w:val="95"/>
                <w:sz w:val="16"/>
              </w:rPr>
              <w:t xml:space="preserve"> </w:t>
            </w:r>
            <w:r>
              <w:rPr>
                <w:w w:val="95"/>
                <w:sz w:val="16"/>
              </w:rPr>
              <w:t>facteurs</w:t>
            </w:r>
            <w:r>
              <w:rPr>
                <w:spacing w:val="-13"/>
                <w:w w:val="95"/>
                <w:sz w:val="16"/>
              </w:rPr>
              <w:t xml:space="preserve"> </w:t>
            </w:r>
            <w:r>
              <w:rPr>
                <w:w w:val="95"/>
                <w:sz w:val="16"/>
              </w:rPr>
              <w:t>pouvant</w:t>
            </w:r>
            <w:r>
              <w:rPr>
                <w:spacing w:val="-13"/>
                <w:w w:val="95"/>
                <w:sz w:val="16"/>
              </w:rPr>
              <w:t xml:space="preserve"> </w:t>
            </w:r>
            <w:r>
              <w:rPr>
                <w:w w:val="95"/>
                <w:sz w:val="16"/>
              </w:rPr>
              <w:t>être</w:t>
            </w:r>
            <w:r>
              <w:rPr>
                <w:spacing w:val="-14"/>
                <w:w w:val="95"/>
                <w:sz w:val="16"/>
              </w:rPr>
              <w:t xml:space="preserve"> </w:t>
            </w:r>
            <w:r>
              <w:rPr>
                <w:w w:val="95"/>
                <w:sz w:val="16"/>
              </w:rPr>
              <w:t>à</w:t>
            </w:r>
            <w:r>
              <w:rPr>
                <w:spacing w:val="-13"/>
                <w:w w:val="95"/>
                <w:sz w:val="16"/>
              </w:rPr>
              <w:t xml:space="preserve"> </w:t>
            </w:r>
            <w:r>
              <w:rPr>
                <w:w w:val="95"/>
                <w:sz w:val="16"/>
              </w:rPr>
              <w:t>l’origine</w:t>
            </w:r>
            <w:r>
              <w:rPr>
                <w:spacing w:val="-14"/>
                <w:w w:val="95"/>
                <w:sz w:val="16"/>
              </w:rPr>
              <w:t xml:space="preserve"> </w:t>
            </w:r>
            <w:r>
              <w:rPr>
                <w:w w:val="95"/>
                <w:sz w:val="16"/>
              </w:rPr>
              <w:t>de</w:t>
            </w:r>
            <w:r>
              <w:rPr>
                <w:spacing w:val="-13"/>
                <w:w w:val="95"/>
                <w:sz w:val="16"/>
              </w:rPr>
              <w:t xml:space="preserve"> </w:t>
            </w:r>
            <w:r>
              <w:rPr>
                <w:w w:val="95"/>
                <w:sz w:val="16"/>
              </w:rPr>
              <w:t>situations</w:t>
            </w:r>
            <w:r>
              <w:rPr>
                <w:spacing w:val="-13"/>
                <w:w w:val="95"/>
                <w:sz w:val="16"/>
              </w:rPr>
              <w:t xml:space="preserve"> </w:t>
            </w:r>
            <w:r>
              <w:rPr>
                <w:w w:val="95"/>
                <w:sz w:val="16"/>
              </w:rPr>
              <w:t xml:space="preserve">de </w:t>
            </w:r>
            <w:r>
              <w:rPr>
                <w:sz w:val="16"/>
              </w:rPr>
              <w:t>maltraitance</w:t>
            </w:r>
          </w:p>
          <w:p w14:paraId="7E900ACB" w14:textId="77777777" w:rsidR="00C0112C" w:rsidRDefault="00CD3D10">
            <w:pPr>
              <w:pStyle w:val="TableParagraph"/>
              <w:spacing w:before="1" w:line="176" w:lineRule="exact"/>
              <w:ind w:left="100" w:right="2625"/>
              <w:rPr>
                <w:sz w:val="16"/>
              </w:rPr>
            </w:pPr>
            <w:r>
              <w:rPr>
                <w:w w:val="95"/>
                <w:sz w:val="16"/>
              </w:rPr>
              <w:t>A</w:t>
            </w:r>
            <w:r>
              <w:rPr>
                <w:spacing w:val="-20"/>
                <w:w w:val="95"/>
                <w:sz w:val="16"/>
              </w:rPr>
              <w:t xml:space="preserve"> </w:t>
            </w:r>
            <w:r>
              <w:rPr>
                <w:w w:val="95"/>
                <w:sz w:val="16"/>
              </w:rPr>
              <w:t>partir</w:t>
            </w:r>
            <w:r>
              <w:rPr>
                <w:spacing w:val="-20"/>
                <w:w w:val="95"/>
                <w:sz w:val="16"/>
              </w:rPr>
              <w:t xml:space="preserve"> </w:t>
            </w:r>
            <w:r>
              <w:rPr>
                <w:w w:val="95"/>
                <w:sz w:val="16"/>
              </w:rPr>
              <w:t>d’exemples,</w:t>
            </w:r>
            <w:r>
              <w:rPr>
                <w:spacing w:val="-20"/>
                <w:w w:val="95"/>
                <w:sz w:val="16"/>
              </w:rPr>
              <w:t xml:space="preserve"> </w:t>
            </w:r>
            <w:r>
              <w:rPr>
                <w:w w:val="95"/>
                <w:sz w:val="16"/>
              </w:rPr>
              <w:t>présenter</w:t>
            </w:r>
            <w:r>
              <w:rPr>
                <w:spacing w:val="-20"/>
                <w:w w:val="95"/>
                <w:sz w:val="16"/>
              </w:rPr>
              <w:t xml:space="preserve"> </w:t>
            </w:r>
            <w:r>
              <w:rPr>
                <w:w w:val="95"/>
                <w:sz w:val="16"/>
              </w:rPr>
              <w:t>les</w:t>
            </w:r>
            <w:r>
              <w:rPr>
                <w:spacing w:val="-20"/>
                <w:w w:val="95"/>
                <w:sz w:val="16"/>
              </w:rPr>
              <w:t xml:space="preserve"> </w:t>
            </w:r>
            <w:r>
              <w:rPr>
                <w:w w:val="95"/>
                <w:sz w:val="16"/>
              </w:rPr>
              <w:t>différents</w:t>
            </w:r>
            <w:r>
              <w:rPr>
                <w:spacing w:val="-20"/>
                <w:w w:val="95"/>
                <w:sz w:val="16"/>
              </w:rPr>
              <w:t xml:space="preserve"> </w:t>
            </w:r>
            <w:r>
              <w:rPr>
                <w:w w:val="95"/>
                <w:sz w:val="16"/>
              </w:rPr>
              <w:t>types</w:t>
            </w:r>
            <w:r>
              <w:rPr>
                <w:spacing w:val="-20"/>
                <w:w w:val="95"/>
                <w:sz w:val="16"/>
              </w:rPr>
              <w:t xml:space="preserve"> </w:t>
            </w:r>
            <w:r>
              <w:rPr>
                <w:w w:val="95"/>
                <w:sz w:val="16"/>
              </w:rPr>
              <w:t>de</w:t>
            </w:r>
            <w:r>
              <w:rPr>
                <w:spacing w:val="-20"/>
                <w:w w:val="95"/>
                <w:sz w:val="16"/>
              </w:rPr>
              <w:t xml:space="preserve"> </w:t>
            </w:r>
            <w:r>
              <w:rPr>
                <w:w w:val="95"/>
                <w:sz w:val="16"/>
              </w:rPr>
              <w:t>maltraitance Enoncer</w:t>
            </w:r>
            <w:r>
              <w:rPr>
                <w:spacing w:val="-14"/>
                <w:w w:val="95"/>
                <w:sz w:val="16"/>
              </w:rPr>
              <w:t xml:space="preserve"> </w:t>
            </w:r>
            <w:r>
              <w:rPr>
                <w:w w:val="95"/>
                <w:sz w:val="16"/>
              </w:rPr>
              <w:t>la</w:t>
            </w:r>
            <w:r>
              <w:rPr>
                <w:spacing w:val="-13"/>
                <w:w w:val="95"/>
                <w:sz w:val="16"/>
              </w:rPr>
              <w:t xml:space="preserve"> </w:t>
            </w:r>
            <w:r>
              <w:rPr>
                <w:w w:val="95"/>
                <w:sz w:val="16"/>
              </w:rPr>
              <w:t>conduite</w:t>
            </w:r>
            <w:r>
              <w:rPr>
                <w:spacing w:val="-13"/>
                <w:w w:val="95"/>
                <w:sz w:val="16"/>
              </w:rPr>
              <w:t xml:space="preserve"> </w:t>
            </w:r>
            <w:r>
              <w:rPr>
                <w:w w:val="95"/>
                <w:sz w:val="16"/>
              </w:rPr>
              <w:t>à</w:t>
            </w:r>
            <w:r>
              <w:rPr>
                <w:spacing w:val="-13"/>
                <w:w w:val="95"/>
                <w:sz w:val="16"/>
              </w:rPr>
              <w:t xml:space="preserve"> </w:t>
            </w:r>
            <w:r>
              <w:rPr>
                <w:w w:val="95"/>
                <w:sz w:val="16"/>
              </w:rPr>
              <w:t>tenir</w:t>
            </w:r>
            <w:r>
              <w:rPr>
                <w:spacing w:val="-13"/>
                <w:w w:val="95"/>
                <w:sz w:val="16"/>
              </w:rPr>
              <w:t xml:space="preserve"> </w:t>
            </w:r>
            <w:r>
              <w:rPr>
                <w:w w:val="95"/>
                <w:sz w:val="16"/>
              </w:rPr>
              <w:t>en</w:t>
            </w:r>
            <w:r>
              <w:rPr>
                <w:spacing w:val="-13"/>
                <w:w w:val="95"/>
                <w:sz w:val="16"/>
              </w:rPr>
              <w:t xml:space="preserve"> </w:t>
            </w:r>
            <w:r>
              <w:rPr>
                <w:w w:val="95"/>
                <w:sz w:val="16"/>
              </w:rPr>
              <w:t>cas</w:t>
            </w:r>
            <w:r>
              <w:rPr>
                <w:spacing w:val="-14"/>
                <w:w w:val="95"/>
                <w:sz w:val="16"/>
              </w:rPr>
              <w:t xml:space="preserve"> </w:t>
            </w:r>
            <w:r>
              <w:rPr>
                <w:w w:val="95"/>
                <w:sz w:val="16"/>
              </w:rPr>
              <w:t>de</w:t>
            </w:r>
            <w:r>
              <w:rPr>
                <w:spacing w:val="-13"/>
                <w:w w:val="95"/>
                <w:sz w:val="16"/>
              </w:rPr>
              <w:t xml:space="preserve"> </w:t>
            </w:r>
            <w:r>
              <w:rPr>
                <w:w w:val="95"/>
                <w:sz w:val="16"/>
              </w:rPr>
              <w:t>maltraitance</w:t>
            </w:r>
          </w:p>
          <w:p w14:paraId="7E900ACC" w14:textId="77777777" w:rsidR="00C0112C" w:rsidRDefault="00CD3D10">
            <w:pPr>
              <w:pStyle w:val="TableParagraph"/>
              <w:spacing w:line="184" w:lineRule="exact"/>
              <w:ind w:left="100"/>
              <w:rPr>
                <w:sz w:val="16"/>
              </w:rPr>
            </w:pPr>
            <w:r>
              <w:rPr>
                <w:w w:val="95"/>
                <w:sz w:val="16"/>
              </w:rPr>
              <w:t>Présenter les risques juridiques et sanctions encourues en cas d’acte maltraitant</w:t>
            </w:r>
          </w:p>
        </w:tc>
      </w:tr>
      <w:tr w:rsidR="00C0112C" w14:paraId="7E900ACF" w14:textId="77777777">
        <w:trPr>
          <w:trHeight w:hRule="exact" w:val="397"/>
        </w:trPr>
        <w:tc>
          <w:tcPr>
            <w:tcW w:w="9904" w:type="dxa"/>
            <w:gridSpan w:val="2"/>
            <w:tcBorders>
              <w:top w:val="single" w:sz="2" w:space="0" w:color="000000"/>
              <w:bottom w:val="single" w:sz="2" w:space="0" w:color="000000"/>
            </w:tcBorders>
          </w:tcPr>
          <w:p w14:paraId="7E900ACE" w14:textId="77777777" w:rsidR="00C0112C" w:rsidRDefault="00CD3D10">
            <w:pPr>
              <w:pStyle w:val="TableParagraph"/>
              <w:spacing w:before="122"/>
              <w:ind w:left="2400"/>
              <w:rPr>
                <w:rFonts w:ascii="Lucida Sans" w:hAnsi="Lucida Sans"/>
                <w:b/>
                <w:sz w:val="16"/>
              </w:rPr>
            </w:pPr>
            <w:r>
              <w:rPr>
                <w:rFonts w:ascii="Lucida Sans" w:hAnsi="Lucida Sans"/>
                <w:b/>
                <w:w w:val="75"/>
                <w:sz w:val="16"/>
              </w:rPr>
              <w:t>Le projet individualisé ou personnalisé, le projet de vie, le projet d’accompagnement</w:t>
            </w:r>
          </w:p>
        </w:tc>
      </w:tr>
      <w:tr w:rsidR="00C0112C" w14:paraId="7E900AD5" w14:textId="77777777">
        <w:trPr>
          <w:trHeight w:hRule="exact" w:val="1440"/>
        </w:trPr>
        <w:tc>
          <w:tcPr>
            <w:tcW w:w="3207" w:type="dxa"/>
            <w:tcBorders>
              <w:top w:val="single" w:sz="2" w:space="0" w:color="000000"/>
              <w:bottom w:val="single" w:sz="2" w:space="0" w:color="000000"/>
              <w:right w:val="single" w:sz="2" w:space="0" w:color="000000"/>
            </w:tcBorders>
          </w:tcPr>
          <w:p w14:paraId="7E900AD0" w14:textId="77777777" w:rsidR="00C0112C" w:rsidRDefault="00C0112C"/>
        </w:tc>
        <w:tc>
          <w:tcPr>
            <w:tcW w:w="6697" w:type="dxa"/>
            <w:tcBorders>
              <w:top w:val="single" w:sz="2" w:space="0" w:color="000000"/>
              <w:left w:val="single" w:sz="2" w:space="0" w:color="000000"/>
              <w:bottom w:val="single" w:sz="2" w:space="0" w:color="000000"/>
            </w:tcBorders>
          </w:tcPr>
          <w:p w14:paraId="7E900AD1" w14:textId="77777777" w:rsidR="00C0112C" w:rsidRDefault="00CD3D10">
            <w:pPr>
              <w:pStyle w:val="TableParagraph"/>
              <w:spacing w:before="125" w:line="186" w:lineRule="exact"/>
              <w:ind w:left="100"/>
              <w:rPr>
                <w:sz w:val="16"/>
              </w:rPr>
            </w:pPr>
            <w:r>
              <w:rPr>
                <w:w w:val="95"/>
                <w:sz w:val="16"/>
              </w:rPr>
              <w:t>Définir les différents projets et en préciser les objectifs</w:t>
            </w:r>
          </w:p>
          <w:p w14:paraId="7E900AD2" w14:textId="77777777" w:rsidR="00C0112C" w:rsidRDefault="00CD3D10">
            <w:pPr>
              <w:pStyle w:val="TableParagraph"/>
              <w:spacing w:before="1" w:line="176" w:lineRule="exact"/>
              <w:ind w:left="100" w:right="122"/>
              <w:rPr>
                <w:sz w:val="16"/>
              </w:rPr>
            </w:pPr>
            <w:r>
              <w:rPr>
                <w:w w:val="95"/>
                <w:sz w:val="16"/>
              </w:rPr>
              <w:t>Identifier</w:t>
            </w:r>
            <w:r>
              <w:rPr>
                <w:spacing w:val="-17"/>
                <w:w w:val="95"/>
                <w:sz w:val="16"/>
              </w:rPr>
              <w:t xml:space="preserve"> </w:t>
            </w:r>
            <w:r>
              <w:rPr>
                <w:w w:val="95"/>
                <w:sz w:val="16"/>
              </w:rPr>
              <w:t>la</w:t>
            </w:r>
            <w:r>
              <w:rPr>
                <w:spacing w:val="-17"/>
                <w:w w:val="95"/>
                <w:sz w:val="16"/>
              </w:rPr>
              <w:t xml:space="preserve"> </w:t>
            </w:r>
            <w:r>
              <w:rPr>
                <w:w w:val="95"/>
                <w:sz w:val="16"/>
              </w:rPr>
              <w:t>nature</w:t>
            </w:r>
            <w:r>
              <w:rPr>
                <w:spacing w:val="-17"/>
                <w:w w:val="95"/>
                <w:sz w:val="16"/>
              </w:rPr>
              <w:t xml:space="preserve"> </w:t>
            </w:r>
            <w:r>
              <w:rPr>
                <w:w w:val="95"/>
                <w:sz w:val="16"/>
              </w:rPr>
              <w:t>du</w:t>
            </w:r>
            <w:r>
              <w:rPr>
                <w:spacing w:val="-17"/>
                <w:w w:val="95"/>
                <w:sz w:val="16"/>
              </w:rPr>
              <w:t xml:space="preserve"> </w:t>
            </w:r>
            <w:r>
              <w:rPr>
                <w:w w:val="95"/>
                <w:sz w:val="16"/>
              </w:rPr>
              <w:t>projet</w:t>
            </w:r>
            <w:r>
              <w:rPr>
                <w:spacing w:val="-17"/>
                <w:w w:val="95"/>
                <w:sz w:val="16"/>
              </w:rPr>
              <w:t xml:space="preserve"> </w:t>
            </w:r>
            <w:r>
              <w:rPr>
                <w:w w:val="95"/>
                <w:sz w:val="16"/>
              </w:rPr>
              <w:t>en</w:t>
            </w:r>
            <w:r>
              <w:rPr>
                <w:spacing w:val="-17"/>
                <w:w w:val="95"/>
                <w:sz w:val="16"/>
              </w:rPr>
              <w:t xml:space="preserve"> </w:t>
            </w:r>
            <w:r>
              <w:rPr>
                <w:w w:val="95"/>
                <w:sz w:val="16"/>
              </w:rPr>
              <w:t>fonction</w:t>
            </w:r>
            <w:r>
              <w:rPr>
                <w:spacing w:val="-17"/>
                <w:w w:val="95"/>
                <w:sz w:val="16"/>
              </w:rPr>
              <w:t xml:space="preserve"> </w:t>
            </w:r>
            <w:r>
              <w:rPr>
                <w:w w:val="95"/>
                <w:sz w:val="16"/>
              </w:rPr>
              <w:t>du</w:t>
            </w:r>
            <w:r>
              <w:rPr>
                <w:spacing w:val="-17"/>
                <w:w w:val="95"/>
                <w:sz w:val="16"/>
              </w:rPr>
              <w:t xml:space="preserve"> </w:t>
            </w:r>
            <w:r>
              <w:rPr>
                <w:w w:val="95"/>
                <w:sz w:val="16"/>
              </w:rPr>
              <w:t>contexte</w:t>
            </w:r>
            <w:r>
              <w:rPr>
                <w:spacing w:val="-17"/>
                <w:w w:val="95"/>
                <w:sz w:val="16"/>
              </w:rPr>
              <w:t xml:space="preserve"> </w:t>
            </w:r>
            <w:r>
              <w:rPr>
                <w:w w:val="95"/>
                <w:sz w:val="16"/>
              </w:rPr>
              <w:t>professionnel</w:t>
            </w:r>
            <w:r>
              <w:rPr>
                <w:spacing w:val="-17"/>
                <w:w w:val="95"/>
                <w:sz w:val="16"/>
              </w:rPr>
              <w:t xml:space="preserve"> </w:t>
            </w:r>
            <w:r>
              <w:rPr>
                <w:w w:val="95"/>
                <w:sz w:val="16"/>
              </w:rPr>
              <w:t>et</w:t>
            </w:r>
            <w:r>
              <w:rPr>
                <w:spacing w:val="-17"/>
                <w:w w:val="95"/>
                <w:sz w:val="16"/>
              </w:rPr>
              <w:t xml:space="preserve"> </w:t>
            </w:r>
            <w:r>
              <w:rPr>
                <w:w w:val="95"/>
                <w:sz w:val="16"/>
              </w:rPr>
              <w:t>en</w:t>
            </w:r>
            <w:r>
              <w:rPr>
                <w:spacing w:val="-17"/>
                <w:w w:val="95"/>
                <w:sz w:val="16"/>
              </w:rPr>
              <w:t xml:space="preserve"> </w:t>
            </w:r>
            <w:r>
              <w:rPr>
                <w:w w:val="95"/>
                <w:sz w:val="16"/>
              </w:rPr>
              <w:t>préciser</w:t>
            </w:r>
            <w:r>
              <w:rPr>
                <w:spacing w:val="-17"/>
                <w:w w:val="95"/>
                <w:sz w:val="16"/>
              </w:rPr>
              <w:t xml:space="preserve"> </w:t>
            </w:r>
            <w:r>
              <w:rPr>
                <w:w w:val="95"/>
                <w:sz w:val="16"/>
              </w:rPr>
              <w:t>les</w:t>
            </w:r>
            <w:r>
              <w:rPr>
                <w:spacing w:val="-17"/>
                <w:w w:val="95"/>
                <w:sz w:val="16"/>
              </w:rPr>
              <w:t xml:space="preserve"> </w:t>
            </w:r>
            <w:r>
              <w:rPr>
                <w:w w:val="95"/>
                <w:sz w:val="16"/>
              </w:rPr>
              <w:t>aspects</w:t>
            </w:r>
            <w:r>
              <w:rPr>
                <w:spacing w:val="-17"/>
                <w:w w:val="95"/>
                <w:sz w:val="16"/>
              </w:rPr>
              <w:t xml:space="preserve"> </w:t>
            </w:r>
            <w:r>
              <w:rPr>
                <w:w w:val="95"/>
                <w:sz w:val="16"/>
              </w:rPr>
              <w:t>réglementaires Préciser</w:t>
            </w:r>
            <w:r>
              <w:rPr>
                <w:spacing w:val="-11"/>
                <w:w w:val="95"/>
                <w:sz w:val="16"/>
              </w:rPr>
              <w:t xml:space="preserve"> </w:t>
            </w:r>
            <w:r>
              <w:rPr>
                <w:w w:val="95"/>
                <w:sz w:val="16"/>
              </w:rPr>
              <w:t>la</w:t>
            </w:r>
            <w:r>
              <w:rPr>
                <w:spacing w:val="-10"/>
                <w:w w:val="95"/>
                <w:sz w:val="16"/>
              </w:rPr>
              <w:t xml:space="preserve"> </w:t>
            </w:r>
            <w:r>
              <w:rPr>
                <w:w w:val="95"/>
                <w:sz w:val="16"/>
              </w:rPr>
              <w:t>place</w:t>
            </w:r>
            <w:r>
              <w:rPr>
                <w:spacing w:val="-11"/>
                <w:w w:val="95"/>
                <w:sz w:val="16"/>
              </w:rPr>
              <w:t xml:space="preserve"> </w:t>
            </w:r>
            <w:r>
              <w:rPr>
                <w:w w:val="95"/>
                <w:sz w:val="16"/>
              </w:rPr>
              <w:t>de</w:t>
            </w:r>
            <w:r>
              <w:rPr>
                <w:spacing w:val="-11"/>
                <w:w w:val="95"/>
                <w:sz w:val="16"/>
              </w:rPr>
              <w:t xml:space="preserve"> </w:t>
            </w:r>
            <w:r>
              <w:rPr>
                <w:w w:val="95"/>
                <w:sz w:val="16"/>
              </w:rPr>
              <w:t>la</w:t>
            </w:r>
            <w:r>
              <w:rPr>
                <w:spacing w:val="-12"/>
                <w:w w:val="95"/>
                <w:sz w:val="16"/>
              </w:rPr>
              <w:t xml:space="preserve"> </w:t>
            </w:r>
            <w:r>
              <w:rPr>
                <w:w w:val="95"/>
                <w:sz w:val="16"/>
              </w:rPr>
              <w:t>personne</w:t>
            </w:r>
            <w:r>
              <w:rPr>
                <w:spacing w:val="-11"/>
                <w:w w:val="95"/>
                <w:sz w:val="16"/>
              </w:rPr>
              <w:t xml:space="preserve"> </w:t>
            </w:r>
            <w:r>
              <w:rPr>
                <w:w w:val="95"/>
                <w:sz w:val="16"/>
              </w:rPr>
              <w:t>et</w:t>
            </w:r>
            <w:r>
              <w:rPr>
                <w:spacing w:val="-12"/>
                <w:w w:val="95"/>
                <w:sz w:val="16"/>
              </w:rPr>
              <w:t xml:space="preserve"> </w:t>
            </w:r>
            <w:r>
              <w:rPr>
                <w:w w:val="95"/>
                <w:sz w:val="16"/>
              </w:rPr>
              <w:t>de</w:t>
            </w:r>
            <w:r>
              <w:rPr>
                <w:spacing w:val="-11"/>
                <w:w w:val="95"/>
                <w:sz w:val="16"/>
              </w:rPr>
              <w:t xml:space="preserve"> </w:t>
            </w:r>
            <w:r>
              <w:rPr>
                <w:w w:val="95"/>
                <w:sz w:val="16"/>
              </w:rPr>
              <w:t>son</w:t>
            </w:r>
            <w:r>
              <w:rPr>
                <w:spacing w:val="-11"/>
                <w:w w:val="95"/>
                <w:sz w:val="16"/>
              </w:rPr>
              <w:t xml:space="preserve"> </w:t>
            </w:r>
            <w:r>
              <w:rPr>
                <w:w w:val="95"/>
                <w:sz w:val="16"/>
              </w:rPr>
              <w:t>entourage</w:t>
            </w:r>
            <w:r>
              <w:rPr>
                <w:spacing w:val="-10"/>
                <w:w w:val="95"/>
                <w:sz w:val="16"/>
              </w:rPr>
              <w:t xml:space="preserve"> </w:t>
            </w:r>
            <w:r>
              <w:rPr>
                <w:w w:val="95"/>
                <w:sz w:val="16"/>
              </w:rPr>
              <w:t>dans</w:t>
            </w:r>
            <w:r>
              <w:rPr>
                <w:spacing w:val="-11"/>
                <w:w w:val="95"/>
                <w:sz w:val="16"/>
              </w:rPr>
              <w:t xml:space="preserve"> </w:t>
            </w:r>
            <w:r>
              <w:rPr>
                <w:w w:val="95"/>
                <w:sz w:val="16"/>
              </w:rPr>
              <w:t>la</w:t>
            </w:r>
            <w:r>
              <w:rPr>
                <w:spacing w:val="-12"/>
                <w:w w:val="95"/>
                <w:sz w:val="16"/>
              </w:rPr>
              <w:t xml:space="preserve"> </w:t>
            </w:r>
            <w:r>
              <w:rPr>
                <w:w w:val="95"/>
                <w:sz w:val="16"/>
              </w:rPr>
              <w:t>construction</w:t>
            </w:r>
            <w:r>
              <w:rPr>
                <w:spacing w:val="-10"/>
                <w:w w:val="95"/>
                <w:sz w:val="16"/>
              </w:rPr>
              <w:t xml:space="preserve"> </w:t>
            </w:r>
            <w:r>
              <w:rPr>
                <w:w w:val="95"/>
                <w:sz w:val="16"/>
              </w:rPr>
              <w:t>du</w:t>
            </w:r>
            <w:r>
              <w:rPr>
                <w:spacing w:val="-11"/>
                <w:w w:val="95"/>
                <w:sz w:val="16"/>
              </w:rPr>
              <w:t xml:space="preserve"> </w:t>
            </w:r>
            <w:r>
              <w:rPr>
                <w:w w:val="95"/>
                <w:sz w:val="16"/>
              </w:rPr>
              <w:t>projet</w:t>
            </w:r>
          </w:p>
          <w:p w14:paraId="7E900AD3" w14:textId="77777777" w:rsidR="00C0112C" w:rsidRDefault="00CD3D10">
            <w:pPr>
              <w:pStyle w:val="TableParagraph"/>
              <w:spacing w:before="8" w:line="164" w:lineRule="exact"/>
              <w:ind w:left="264" w:right="345" w:hanging="165"/>
              <w:rPr>
                <w:sz w:val="16"/>
              </w:rPr>
            </w:pPr>
            <w:r>
              <w:rPr>
                <w:w w:val="95"/>
                <w:sz w:val="16"/>
              </w:rPr>
              <w:t>A</w:t>
            </w:r>
            <w:r>
              <w:rPr>
                <w:spacing w:val="-20"/>
                <w:w w:val="95"/>
                <w:sz w:val="16"/>
              </w:rPr>
              <w:t xml:space="preserve"> </w:t>
            </w:r>
            <w:r>
              <w:rPr>
                <w:w w:val="95"/>
                <w:sz w:val="16"/>
              </w:rPr>
              <w:t>partir</w:t>
            </w:r>
            <w:r>
              <w:rPr>
                <w:spacing w:val="-20"/>
                <w:w w:val="95"/>
                <w:sz w:val="16"/>
              </w:rPr>
              <w:t xml:space="preserve"> </w:t>
            </w:r>
            <w:r>
              <w:rPr>
                <w:w w:val="95"/>
                <w:sz w:val="16"/>
              </w:rPr>
              <w:t>d’un</w:t>
            </w:r>
            <w:r>
              <w:rPr>
                <w:spacing w:val="-20"/>
                <w:w w:val="95"/>
                <w:sz w:val="16"/>
              </w:rPr>
              <w:t xml:space="preserve"> </w:t>
            </w:r>
            <w:r>
              <w:rPr>
                <w:w w:val="95"/>
                <w:sz w:val="16"/>
              </w:rPr>
              <w:t>projet</w:t>
            </w:r>
            <w:r>
              <w:rPr>
                <w:spacing w:val="-20"/>
                <w:w w:val="95"/>
                <w:sz w:val="16"/>
              </w:rPr>
              <w:t xml:space="preserve"> </w:t>
            </w:r>
            <w:r>
              <w:rPr>
                <w:w w:val="95"/>
                <w:sz w:val="16"/>
              </w:rPr>
              <w:t>d’accompagnement,</w:t>
            </w:r>
            <w:r>
              <w:rPr>
                <w:spacing w:val="-20"/>
                <w:w w:val="95"/>
                <w:sz w:val="16"/>
              </w:rPr>
              <w:t xml:space="preserve"> </w:t>
            </w:r>
            <w:r>
              <w:rPr>
                <w:w w:val="95"/>
                <w:sz w:val="16"/>
              </w:rPr>
              <w:t>identifier</w:t>
            </w:r>
            <w:r>
              <w:rPr>
                <w:spacing w:val="-20"/>
                <w:w w:val="95"/>
                <w:sz w:val="16"/>
              </w:rPr>
              <w:t xml:space="preserve"> </w:t>
            </w:r>
            <w:r>
              <w:rPr>
                <w:w w:val="95"/>
                <w:sz w:val="16"/>
              </w:rPr>
              <w:t>les</w:t>
            </w:r>
            <w:r>
              <w:rPr>
                <w:spacing w:val="-20"/>
                <w:w w:val="95"/>
                <w:sz w:val="16"/>
              </w:rPr>
              <w:t xml:space="preserve"> </w:t>
            </w:r>
            <w:r>
              <w:rPr>
                <w:w w:val="95"/>
                <w:sz w:val="16"/>
              </w:rPr>
              <w:t>différents</w:t>
            </w:r>
            <w:r>
              <w:rPr>
                <w:spacing w:val="-21"/>
                <w:w w:val="95"/>
                <w:sz w:val="16"/>
              </w:rPr>
              <w:t xml:space="preserve"> </w:t>
            </w:r>
            <w:r>
              <w:rPr>
                <w:w w:val="95"/>
                <w:sz w:val="16"/>
              </w:rPr>
              <w:t>domaines</w:t>
            </w:r>
            <w:r>
              <w:rPr>
                <w:spacing w:val="-20"/>
                <w:w w:val="95"/>
                <w:sz w:val="16"/>
              </w:rPr>
              <w:t xml:space="preserve"> </w:t>
            </w:r>
            <w:r>
              <w:rPr>
                <w:w w:val="95"/>
                <w:sz w:val="16"/>
              </w:rPr>
              <w:t>d’observation</w:t>
            </w:r>
            <w:r>
              <w:rPr>
                <w:spacing w:val="-20"/>
                <w:w w:val="95"/>
                <w:sz w:val="16"/>
              </w:rPr>
              <w:t xml:space="preserve"> </w:t>
            </w:r>
            <w:r>
              <w:rPr>
                <w:w w:val="95"/>
                <w:sz w:val="16"/>
              </w:rPr>
              <w:t>et</w:t>
            </w:r>
            <w:r>
              <w:rPr>
                <w:spacing w:val="-20"/>
                <w:w w:val="95"/>
                <w:sz w:val="16"/>
              </w:rPr>
              <w:t xml:space="preserve"> </w:t>
            </w:r>
            <w:r>
              <w:rPr>
                <w:w w:val="95"/>
                <w:sz w:val="16"/>
              </w:rPr>
              <w:t>proposer</w:t>
            </w:r>
            <w:r>
              <w:rPr>
                <w:spacing w:val="-20"/>
                <w:w w:val="95"/>
                <w:sz w:val="16"/>
              </w:rPr>
              <w:t xml:space="preserve"> </w:t>
            </w:r>
            <w:r>
              <w:rPr>
                <w:w w:val="95"/>
                <w:sz w:val="16"/>
              </w:rPr>
              <w:t xml:space="preserve">des </w:t>
            </w:r>
            <w:r>
              <w:rPr>
                <w:w w:val="90"/>
                <w:sz w:val="16"/>
              </w:rPr>
              <w:t xml:space="preserve">typologies d’action pour chaque </w:t>
            </w:r>
            <w:r>
              <w:rPr>
                <w:spacing w:val="17"/>
                <w:w w:val="90"/>
                <w:sz w:val="16"/>
              </w:rPr>
              <w:t xml:space="preserve"> </w:t>
            </w:r>
            <w:r>
              <w:rPr>
                <w:w w:val="90"/>
                <w:sz w:val="16"/>
              </w:rPr>
              <w:t>domaine</w:t>
            </w:r>
          </w:p>
          <w:p w14:paraId="7E900AD4" w14:textId="77777777" w:rsidR="00C0112C" w:rsidRDefault="00CD3D10">
            <w:pPr>
              <w:pStyle w:val="TableParagraph"/>
              <w:spacing w:before="1" w:line="176" w:lineRule="exact"/>
              <w:ind w:left="100" w:right="2273"/>
              <w:rPr>
                <w:sz w:val="16"/>
              </w:rPr>
            </w:pPr>
            <w:r>
              <w:rPr>
                <w:w w:val="95"/>
                <w:sz w:val="16"/>
              </w:rPr>
              <w:t>Présenter</w:t>
            </w:r>
            <w:r>
              <w:rPr>
                <w:spacing w:val="-18"/>
                <w:w w:val="95"/>
                <w:sz w:val="16"/>
              </w:rPr>
              <w:t xml:space="preserve"> </w:t>
            </w:r>
            <w:r>
              <w:rPr>
                <w:w w:val="95"/>
                <w:sz w:val="16"/>
              </w:rPr>
              <w:t>les</w:t>
            </w:r>
            <w:r>
              <w:rPr>
                <w:spacing w:val="-18"/>
                <w:w w:val="95"/>
                <w:sz w:val="16"/>
              </w:rPr>
              <w:t xml:space="preserve"> </w:t>
            </w:r>
            <w:r>
              <w:rPr>
                <w:w w:val="95"/>
                <w:sz w:val="16"/>
              </w:rPr>
              <w:t>différents</w:t>
            </w:r>
            <w:r>
              <w:rPr>
                <w:spacing w:val="-18"/>
                <w:w w:val="95"/>
                <w:sz w:val="16"/>
              </w:rPr>
              <w:t xml:space="preserve"> </w:t>
            </w:r>
            <w:r>
              <w:rPr>
                <w:w w:val="95"/>
                <w:sz w:val="16"/>
              </w:rPr>
              <w:t>acteurs</w:t>
            </w:r>
            <w:r>
              <w:rPr>
                <w:spacing w:val="-18"/>
                <w:w w:val="95"/>
                <w:sz w:val="16"/>
              </w:rPr>
              <w:t xml:space="preserve"> </w:t>
            </w:r>
            <w:r>
              <w:rPr>
                <w:w w:val="95"/>
                <w:sz w:val="16"/>
              </w:rPr>
              <w:t>impliqués</w:t>
            </w:r>
            <w:r>
              <w:rPr>
                <w:spacing w:val="-18"/>
                <w:w w:val="95"/>
                <w:sz w:val="16"/>
              </w:rPr>
              <w:t xml:space="preserve"> </w:t>
            </w:r>
            <w:r>
              <w:rPr>
                <w:w w:val="95"/>
                <w:sz w:val="16"/>
              </w:rPr>
              <w:t>dans</w:t>
            </w:r>
            <w:r>
              <w:rPr>
                <w:spacing w:val="-17"/>
                <w:w w:val="95"/>
                <w:sz w:val="16"/>
              </w:rPr>
              <w:t xml:space="preserve"> </w:t>
            </w:r>
            <w:r>
              <w:rPr>
                <w:w w:val="95"/>
                <w:sz w:val="16"/>
              </w:rPr>
              <w:t>la</w:t>
            </w:r>
            <w:r>
              <w:rPr>
                <w:spacing w:val="-18"/>
                <w:w w:val="95"/>
                <w:sz w:val="16"/>
              </w:rPr>
              <w:t xml:space="preserve"> </w:t>
            </w:r>
            <w:r>
              <w:rPr>
                <w:w w:val="95"/>
                <w:sz w:val="16"/>
              </w:rPr>
              <w:t>construction</w:t>
            </w:r>
            <w:r>
              <w:rPr>
                <w:spacing w:val="-18"/>
                <w:w w:val="95"/>
                <w:sz w:val="16"/>
              </w:rPr>
              <w:t xml:space="preserve"> </w:t>
            </w:r>
            <w:r>
              <w:rPr>
                <w:w w:val="95"/>
                <w:sz w:val="16"/>
              </w:rPr>
              <w:t>du</w:t>
            </w:r>
            <w:r>
              <w:rPr>
                <w:spacing w:val="-17"/>
                <w:w w:val="95"/>
                <w:sz w:val="16"/>
              </w:rPr>
              <w:t xml:space="preserve"> </w:t>
            </w:r>
            <w:r>
              <w:rPr>
                <w:w w:val="95"/>
                <w:sz w:val="16"/>
              </w:rPr>
              <w:t>projet Proposer</w:t>
            </w:r>
            <w:r>
              <w:rPr>
                <w:spacing w:val="-9"/>
                <w:w w:val="95"/>
                <w:sz w:val="16"/>
              </w:rPr>
              <w:t xml:space="preserve"> </w:t>
            </w:r>
            <w:r>
              <w:rPr>
                <w:w w:val="95"/>
                <w:sz w:val="16"/>
              </w:rPr>
              <w:t>des</w:t>
            </w:r>
            <w:r>
              <w:rPr>
                <w:spacing w:val="-9"/>
                <w:w w:val="95"/>
                <w:sz w:val="16"/>
              </w:rPr>
              <w:t xml:space="preserve"> </w:t>
            </w:r>
            <w:r>
              <w:rPr>
                <w:w w:val="95"/>
                <w:sz w:val="16"/>
              </w:rPr>
              <w:t>exemples</w:t>
            </w:r>
            <w:r>
              <w:rPr>
                <w:spacing w:val="-9"/>
                <w:w w:val="95"/>
                <w:sz w:val="16"/>
              </w:rPr>
              <w:t xml:space="preserve"> </w:t>
            </w:r>
            <w:r>
              <w:rPr>
                <w:w w:val="95"/>
                <w:sz w:val="16"/>
              </w:rPr>
              <w:t>de</w:t>
            </w:r>
            <w:r>
              <w:rPr>
                <w:spacing w:val="-9"/>
                <w:w w:val="95"/>
                <w:sz w:val="16"/>
              </w:rPr>
              <w:t xml:space="preserve"> </w:t>
            </w:r>
            <w:r>
              <w:rPr>
                <w:w w:val="95"/>
                <w:sz w:val="16"/>
              </w:rPr>
              <w:t>freins</w:t>
            </w:r>
            <w:r>
              <w:rPr>
                <w:spacing w:val="-9"/>
                <w:w w:val="95"/>
                <w:sz w:val="16"/>
              </w:rPr>
              <w:t xml:space="preserve"> </w:t>
            </w:r>
            <w:r>
              <w:rPr>
                <w:w w:val="95"/>
                <w:sz w:val="16"/>
              </w:rPr>
              <w:t>à</w:t>
            </w:r>
            <w:r>
              <w:rPr>
                <w:spacing w:val="-9"/>
                <w:w w:val="95"/>
                <w:sz w:val="16"/>
              </w:rPr>
              <w:t xml:space="preserve"> </w:t>
            </w:r>
            <w:r>
              <w:rPr>
                <w:w w:val="95"/>
                <w:sz w:val="16"/>
              </w:rPr>
              <w:t>la</w:t>
            </w:r>
            <w:r>
              <w:rPr>
                <w:spacing w:val="-9"/>
                <w:w w:val="95"/>
                <w:sz w:val="16"/>
              </w:rPr>
              <w:t xml:space="preserve"> </w:t>
            </w:r>
            <w:r>
              <w:rPr>
                <w:w w:val="95"/>
                <w:sz w:val="16"/>
              </w:rPr>
              <w:t>mise</w:t>
            </w:r>
            <w:r>
              <w:rPr>
                <w:spacing w:val="-8"/>
                <w:w w:val="95"/>
                <w:sz w:val="16"/>
              </w:rPr>
              <w:t xml:space="preserve"> </w:t>
            </w:r>
            <w:r>
              <w:rPr>
                <w:w w:val="95"/>
                <w:sz w:val="16"/>
              </w:rPr>
              <w:t>en</w:t>
            </w:r>
            <w:r>
              <w:rPr>
                <w:spacing w:val="-9"/>
                <w:w w:val="95"/>
                <w:sz w:val="16"/>
              </w:rPr>
              <w:t xml:space="preserve"> </w:t>
            </w:r>
            <w:r>
              <w:rPr>
                <w:w w:val="95"/>
                <w:sz w:val="16"/>
              </w:rPr>
              <w:t>place</w:t>
            </w:r>
            <w:r>
              <w:rPr>
                <w:spacing w:val="-9"/>
                <w:w w:val="95"/>
                <w:sz w:val="16"/>
              </w:rPr>
              <w:t xml:space="preserve"> </w:t>
            </w:r>
            <w:r>
              <w:rPr>
                <w:w w:val="95"/>
                <w:sz w:val="16"/>
              </w:rPr>
              <w:t>d’un</w:t>
            </w:r>
            <w:r>
              <w:rPr>
                <w:spacing w:val="-9"/>
                <w:w w:val="95"/>
                <w:sz w:val="16"/>
              </w:rPr>
              <w:t xml:space="preserve"> </w:t>
            </w:r>
            <w:r>
              <w:rPr>
                <w:w w:val="95"/>
                <w:sz w:val="16"/>
              </w:rPr>
              <w:t>projet</w:t>
            </w:r>
          </w:p>
        </w:tc>
      </w:tr>
      <w:tr w:rsidR="00C0112C" w14:paraId="7E900AD7" w14:textId="77777777">
        <w:trPr>
          <w:trHeight w:hRule="exact" w:val="397"/>
        </w:trPr>
        <w:tc>
          <w:tcPr>
            <w:tcW w:w="9904" w:type="dxa"/>
            <w:gridSpan w:val="2"/>
            <w:tcBorders>
              <w:top w:val="single" w:sz="2" w:space="0" w:color="000000"/>
              <w:bottom w:val="single" w:sz="2" w:space="0" w:color="000000"/>
            </w:tcBorders>
          </w:tcPr>
          <w:p w14:paraId="7E900AD6" w14:textId="77777777" w:rsidR="00C0112C" w:rsidRDefault="00CD3D10">
            <w:pPr>
              <w:pStyle w:val="TableParagraph"/>
              <w:spacing w:before="122"/>
              <w:ind w:left="1906" w:right="1907"/>
              <w:jc w:val="center"/>
              <w:rPr>
                <w:rFonts w:ascii="Lucida Sans" w:hAnsi="Lucida Sans"/>
                <w:b/>
                <w:sz w:val="16"/>
              </w:rPr>
            </w:pPr>
            <w:r>
              <w:rPr>
                <w:rFonts w:ascii="Lucida Sans" w:hAnsi="Lucida Sans"/>
                <w:b/>
                <w:w w:val="75"/>
                <w:sz w:val="16"/>
              </w:rPr>
              <w:t>La</w:t>
            </w:r>
            <w:r>
              <w:rPr>
                <w:rFonts w:ascii="Lucida Sans" w:hAnsi="Lucida Sans"/>
                <w:b/>
                <w:spacing w:val="-15"/>
                <w:w w:val="75"/>
                <w:sz w:val="16"/>
              </w:rPr>
              <w:t xml:space="preserve"> </w:t>
            </w:r>
            <w:r>
              <w:rPr>
                <w:rFonts w:ascii="Lucida Sans" w:hAnsi="Lucida Sans"/>
                <w:b/>
                <w:w w:val="75"/>
                <w:sz w:val="16"/>
              </w:rPr>
              <w:t>relation</w:t>
            </w:r>
            <w:r>
              <w:rPr>
                <w:rFonts w:ascii="Lucida Sans" w:hAnsi="Lucida Sans"/>
                <w:b/>
                <w:spacing w:val="-14"/>
                <w:w w:val="75"/>
                <w:sz w:val="16"/>
              </w:rPr>
              <w:t xml:space="preserve"> </w:t>
            </w:r>
            <w:r>
              <w:rPr>
                <w:rFonts w:ascii="Lucida Sans" w:hAnsi="Lucida Sans"/>
                <w:b/>
                <w:w w:val="75"/>
                <w:sz w:val="16"/>
              </w:rPr>
              <w:t>personne</w:t>
            </w:r>
            <w:r>
              <w:rPr>
                <w:rFonts w:ascii="Lucida Sans" w:hAnsi="Lucida Sans"/>
                <w:b/>
                <w:spacing w:val="-15"/>
                <w:w w:val="75"/>
                <w:sz w:val="16"/>
              </w:rPr>
              <w:t xml:space="preserve"> </w:t>
            </w:r>
            <w:r>
              <w:rPr>
                <w:rFonts w:ascii="Lucida Sans" w:hAnsi="Lucida Sans"/>
                <w:b/>
                <w:w w:val="75"/>
                <w:sz w:val="16"/>
              </w:rPr>
              <w:t>aidante</w:t>
            </w:r>
            <w:r>
              <w:rPr>
                <w:rFonts w:ascii="Lucida Sans" w:hAnsi="Lucida Sans"/>
                <w:b/>
                <w:spacing w:val="-15"/>
                <w:w w:val="75"/>
                <w:sz w:val="16"/>
              </w:rPr>
              <w:t xml:space="preserve"> </w:t>
            </w:r>
            <w:r>
              <w:rPr>
                <w:rFonts w:ascii="Lucida Sans" w:hAnsi="Lucida Sans"/>
                <w:b/>
                <w:w w:val="75"/>
                <w:sz w:val="16"/>
              </w:rPr>
              <w:t>/</w:t>
            </w:r>
            <w:r>
              <w:rPr>
                <w:rFonts w:ascii="Lucida Sans" w:hAnsi="Lucida Sans"/>
                <w:b/>
                <w:spacing w:val="-14"/>
                <w:w w:val="75"/>
                <w:sz w:val="16"/>
              </w:rPr>
              <w:t xml:space="preserve"> </w:t>
            </w:r>
            <w:r>
              <w:rPr>
                <w:rFonts w:ascii="Lucida Sans" w:hAnsi="Lucida Sans"/>
                <w:b/>
                <w:w w:val="75"/>
                <w:sz w:val="16"/>
              </w:rPr>
              <w:t>personne</w:t>
            </w:r>
            <w:r>
              <w:rPr>
                <w:rFonts w:ascii="Lucida Sans" w:hAnsi="Lucida Sans"/>
                <w:b/>
                <w:spacing w:val="-15"/>
                <w:w w:val="75"/>
                <w:sz w:val="16"/>
              </w:rPr>
              <w:t xml:space="preserve"> </w:t>
            </w:r>
            <w:r>
              <w:rPr>
                <w:rFonts w:ascii="Lucida Sans" w:hAnsi="Lucida Sans"/>
                <w:b/>
                <w:w w:val="75"/>
                <w:sz w:val="16"/>
              </w:rPr>
              <w:t>aidée</w:t>
            </w:r>
          </w:p>
        </w:tc>
      </w:tr>
      <w:tr w:rsidR="00C0112C" w14:paraId="7E900ADD" w14:textId="77777777">
        <w:trPr>
          <w:trHeight w:hRule="exact" w:val="1423"/>
        </w:trPr>
        <w:tc>
          <w:tcPr>
            <w:tcW w:w="3207" w:type="dxa"/>
            <w:tcBorders>
              <w:top w:val="single" w:sz="2" w:space="0" w:color="000000"/>
              <w:right w:val="single" w:sz="2" w:space="0" w:color="000000"/>
            </w:tcBorders>
          </w:tcPr>
          <w:p w14:paraId="7E900AD8" w14:textId="77777777" w:rsidR="00C0112C" w:rsidRDefault="00C0112C"/>
        </w:tc>
        <w:tc>
          <w:tcPr>
            <w:tcW w:w="6697" w:type="dxa"/>
            <w:tcBorders>
              <w:top w:val="single" w:sz="2" w:space="0" w:color="000000"/>
              <w:left w:val="single" w:sz="2" w:space="0" w:color="000000"/>
            </w:tcBorders>
          </w:tcPr>
          <w:p w14:paraId="7E900AD9" w14:textId="77777777" w:rsidR="00C0112C" w:rsidRDefault="00CD3D10">
            <w:pPr>
              <w:pStyle w:val="TableParagraph"/>
              <w:spacing w:before="125" w:line="186" w:lineRule="exact"/>
              <w:ind w:left="100"/>
              <w:rPr>
                <w:sz w:val="16"/>
              </w:rPr>
            </w:pPr>
            <w:r>
              <w:rPr>
                <w:w w:val="90"/>
                <w:sz w:val="16"/>
              </w:rPr>
              <w:t>Caractériser la relation personne aidante/personne aidée</w:t>
            </w:r>
          </w:p>
          <w:p w14:paraId="7E900ADA" w14:textId="77777777" w:rsidR="00C0112C" w:rsidRDefault="00CD3D10">
            <w:pPr>
              <w:pStyle w:val="TableParagraph"/>
              <w:spacing w:before="10" w:line="164" w:lineRule="exact"/>
              <w:ind w:left="264" w:right="223" w:hanging="165"/>
              <w:rPr>
                <w:sz w:val="16"/>
              </w:rPr>
            </w:pPr>
            <w:r>
              <w:rPr>
                <w:w w:val="95"/>
                <w:sz w:val="16"/>
              </w:rPr>
              <w:t>A</w:t>
            </w:r>
            <w:r>
              <w:rPr>
                <w:spacing w:val="-14"/>
                <w:w w:val="95"/>
                <w:sz w:val="16"/>
              </w:rPr>
              <w:t xml:space="preserve"> </w:t>
            </w:r>
            <w:r>
              <w:rPr>
                <w:w w:val="95"/>
                <w:sz w:val="16"/>
              </w:rPr>
              <w:t>partir</w:t>
            </w:r>
            <w:r>
              <w:rPr>
                <w:spacing w:val="-14"/>
                <w:w w:val="95"/>
                <w:sz w:val="16"/>
              </w:rPr>
              <w:t xml:space="preserve"> </w:t>
            </w:r>
            <w:r>
              <w:rPr>
                <w:w w:val="95"/>
                <w:sz w:val="16"/>
              </w:rPr>
              <w:t>d’exemples</w:t>
            </w:r>
            <w:r>
              <w:rPr>
                <w:spacing w:val="-14"/>
                <w:w w:val="95"/>
                <w:sz w:val="16"/>
              </w:rPr>
              <w:t xml:space="preserve"> </w:t>
            </w:r>
            <w:r>
              <w:rPr>
                <w:w w:val="95"/>
                <w:sz w:val="16"/>
              </w:rPr>
              <w:t>(retour</w:t>
            </w:r>
            <w:r>
              <w:rPr>
                <w:spacing w:val="-14"/>
                <w:w w:val="95"/>
                <w:sz w:val="16"/>
              </w:rPr>
              <w:t xml:space="preserve"> </w:t>
            </w:r>
            <w:r>
              <w:rPr>
                <w:w w:val="95"/>
                <w:sz w:val="16"/>
              </w:rPr>
              <w:t>à</w:t>
            </w:r>
            <w:r>
              <w:rPr>
                <w:spacing w:val="-14"/>
                <w:w w:val="95"/>
                <w:sz w:val="16"/>
              </w:rPr>
              <w:t xml:space="preserve"> </w:t>
            </w:r>
            <w:r>
              <w:rPr>
                <w:w w:val="95"/>
                <w:sz w:val="16"/>
              </w:rPr>
              <w:t>domicile,</w:t>
            </w:r>
            <w:r>
              <w:rPr>
                <w:spacing w:val="-15"/>
                <w:w w:val="95"/>
                <w:sz w:val="16"/>
              </w:rPr>
              <w:t xml:space="preserve"> </w:t>
            </w:r>
            <w:r>
              <w:rPr>
                <w:w w:val="95"/>
                <w:sz w:val="16"/>
              </w:rPr>
              <w:t>fin</w:t>
            </w:r>
            <w:r>
              <w:rPr>
                <w:spacing w:val="-14"/>
                <w:w w:val="95"/>
                <w:sz w:val="16"/>
              </w:rPr>
              <w:t xml:space="preserve"> </w:t>
            </w:r>
            <w:r>
              <w:rPr>
                <w:w w:val="95"/>
                <w:sz w:val="16"/>
              </w:rPr>
              <w:t>de</w:t>
            </w:r>
            <w:r>
              <w:rPr>
                <w:spacing w:val="-14"/>
                <w:w w:val="95"/>
                <w:sz w:val="16"/>
              </w:rPr>
              <w:t xml:space="preserve"> </w:t>
            </w:r>
            <w:r>
              <w:rPr>
                <w:w w:val="95"/>
                <w:sz w:val="16"/>
              </w:rPr>
              <w:t>vie,</w:t>
            </w:r>
            <w:r>
              <w:rPr>
                <w:spacing w:val="-14"/>
                <w:w w:val="95"/>
                <w:sz w:val="16"/>
              </w:rPr>
              <w:t xml:space="preserve"> </w:t>
            </w:r>
            <w:r>
              <w:rPr>
                <w:w w:val="95"/>
                <w:sz w:val="16"/>
              </w:rPr>
              <w:t>accompagnement</w:t>
            </w:r>
            <w:r>
              <w:rPr>
                <w:spacing w:val="-14"/>
                <w:w w:val="95"/>
                <w:sz w:val="16"/>
              </w:rPr>
              <w:t xml:space="preserve"> </w:t>
            </w:r>
            <w:r>
              <w:rPr>
                <w:w w:val="95"/>
                <w:sz w:val="16"/>
              </w:rPr>
              <w:t>de</w:t>
            </w:r>
            <w:r>
              <w:rPr>
                <w:spacing w:val="-14"/>
                <w:w w:val="95"/>
                <w:sz w:val="16"/>
              </w:rPr>
              <w:t xml:space="preserve"> </w:t>
            </w:r>
            <w:r>
              <w:rPr>
                <w:w w:val="95"/>
                <w:sz w:val="16"/>
              </w:rPr>
              <w:t>jeunes</w:t>
            </w:r>
            <w:r>
              <w:rPr>
                <w:spacing w:val="-14"/>
                <w:w w:val="95"/>
                <w:sz w:val="16"/>
              </w:rPr>
              <w:t xml:space="preserve"> </w:t>
            </w:r>
            <w:r>
              <w:rPr>
                <w:w w:val="95"/>
                <w:sz w:val="16"/>
              </w:rPr>
              <w:t>en</w:t>
            </w:r>
            <w:r>
              <w:rPr>
                <w:spacing w:val="-14"/>
                <w:w w:val="95"/>
                <w:sz w:val="16"/>
              </w:rPr>
              <w:t xml:space="preserve"> </w:t>
            </w:r>
            <w:r>
              <w:rPr>
                <w:w w:val="95"/>
                <w:sz w:val="16"/>
              </w:rPr>
              <w:t>situation</w:t>
            </w:r>
            <w:r>
              <w:rPr>
                <w:spacing w:val="-14"/>
                <w:w w:val="95"/>
                <w:sz w:val="16"/>
              </w:rPr>
              <w:t xml:space="preserve"> </w:t>
            </w:r>
            <w:r>
              <w:rPr>
                <w:w w:val="95"/>
                <w:sz w:val="16"/>
              </w:rPr>
              <w:t>de</w:t>
            </w:r>
            <w:r>
              <w:rPr>
                <w:spacing w:val="-14"/>
                <w:w w:val="95"/>
                <w:sz w:val="16"/>
              </w:rPr>
              <w:t xml:space="preserve"> </w:t>
            </w:r>
            <w:r>
              <w:rPr>
                <w:w w:val="95"/>
                <w:sz w:val="16"/>
              </w:rPr>
              <w:t xml:space="preserve">handicap...), </w:t>
            </w:r>
            <w:r>
              <w:rPr>
                <w:w w:val="90"/>
                <w:sz w:val="16"/>
              </w:rPr>
              <w:t>caractériser la notion</w:t>
            </w:r>
            <w:r>
              <w:rPr>
                <w:spacing w:val="25"/>
                <w:w w:val="90"/>
                <w:sz w:val="16"/>
              </w:rPr>
              <w:t xml:space="preserve"> </w:t>
            </w:r>
            <w:r>
              <w:rPr>
                <w:w w:val="90"/>
                <w:sz w:val="16"/>
              </w:rPr>
              <w:t>d’accompagnement</w:t>
            </w:r>
          </w:p>
          <w:p w14:paraId="7E900ADB" w14:textId="77777777" w:rsidR="00C0112C" w:rsidRDefault="00CD3D10">
            <w:pPr>
              <w:pStyle w:val="TableParagraph"/>
              <w:spacing w:before="11" w:line="164" w:lineRule="exact"/>
              <w:ind w:left="264" w:right="86" w:hanging="165"/>
              <w:rPr>
                <w:sz w:val="16"/>
              </w:rPr>
            </w:pPr>
            <w:r>
              <w:rPr>
                <w:w w:val="95"/>
                <w:sz w:val="16"/>
              </w:rPr>
              <w:t>A</w:t>
            </w:r>
            <w:r>
              <w:rPr>
                <w:spacing w:val="-21"/>
                <w:w w:val="95"/>
                <w:sz w:val="16"/>
              </w:rPr>
              <w:t xml:space="preserve"> </w:t>
            </w:r>
            <w:r>
              <w:rPr>
                <w:w w:val="95"/>
                <w:sz w:val="16"/>
              </w:rPr>
              <w:t>partir</w:t>
            </w:r>
            <w:r>
              <w:rPr>
                <w:spacing w:val="-21"/>
                <w:w w:val="95"/>
                <w:sz w:val="16"/>
              </w:rPr>
              <w:t xml:space="preserve"> </w:t>
            </w:r>
            <w:r>
              <w:rPr>
                <w:w w:val="95"/>
                <w:sz w:val="16"/>
              </w:rPr>
              <w:t>d’exemples,</w:t>
            </w:r>
            <w:r>
              <w:rPr>
                <w:spacing w:val="-21"/>
                <w:w w:val="95"/>
                <w:sz w:val="16"/>
              </w:rPr>
              <w:t xml:space="preserve"> </w:t>
            </w:r>
            <w:r>
              <w:rPr>
                <w:w w:val="95"/>
                <w:sz w:val="16"/>
              </w:rPr>
              <w:t>repérer</w:t>
            </w:r>
            <w:r>
              <w:rPr>
                <w:spacing w:val="-21"/>
                <w:w w:val="95"/>
                <w:sz w:val="16"/>
              </w:rPr>
              <w:t xml:space="preserve"> </w:t>
            </w:r>
            <w:r>
              <w:rPr>
                <w:w w:val="95"/>
                <w:sz w:val="16"/>
              </w:rPr>
              <w:t>les</w:t>
            </w:r>
            <w:r>
              <w:rPr>
                <w:spacing w:val="-21"/>
                <w:w w:val="95"/>
                <w:sz w:val="16"/>
              </w:rPr>
              <w:t xml:space="preserve"> </w:t>
            </w:r>
            <w:r>
              <w:rPr>
                <w:w w:val="95"/>
                <w:sz w:val="16"/>
              </w:rPr>
              <w:t>mécanismes</w:t>
            </w:r>
            <w:r>
              <w:rPr>
                <w:spacing w:val="-21"/>
                <w:w w:val="95"/>
                <w:sz w:val="16"/>
              </w:rPr>
              <w:t xml:space="preserve"> </w:t>
            </w:r>
            <w:r>
              <w:rPr>
                <w:w w:val="95"/>
                <w:sz w:val="16"/>
              </w:rPr>
              <w:t>de</w:t>
            </w:r>
            <w:r>
              <w:rPr>
                <w:spacing w:val="-21"/>
                <w:w w:val="95"/>
                <w:sz w:val="16"/>
              </w:rPr>
              <w:t xml:space="preserve"> </w:t>
            </w:r>
            <w:r>
              <w:rPr>
                <w:w w:val="95"/>
                <w:sz w:val="16"/>
              </w:rPr>
              <w:t>défense</w:t>
            </w:r>
            <w:r>
              <w:rPr>
                <w:spacing w:val="-21"/>
                <w:w w:val="95"/>
                <w:sz w:val="16"/>
              </w:rPr>
              <w:t xml:space="preserve"> </w:t>
            </w:r>
            <w:r>
              <w:rPr>
                <w:w w:val="95"/>
                <w:sz w:val="16"/>
              </w:rPr>
              <w:t>de</w:t>
            </w:r>
            <w:r>
              <w:rPr>
                <w:spacing w:val="-21"/>
                <w:w w:val="95"/>
                <w:sz w:val="16"/>
              </w:rPr>
              <w:t xml:space="preserve"> </w:t>
            </w:r>
            <w:r>
              <w:rPr>
                <w:w w:val="95"/>
                <w:sz w:val="16"/>
              </w:rPr>
              <w:t>la</w:t>
            </w:r>
            <w:r>
              <w:rPr>
                <w:spacing w:val="-21"/>
                <w:w w:val="95"/>
                <w:sz w:val="16"/>
              </w:rPr>
              <w:t xml:space="preserve"> </w:t>
            </w:r>
            <w:r>
              <w:rPr>
                <w:w w:val="95"/>
                <w:sz w:val="16"/>
              </w:rPr>
              <w:t>personne</w:t>
            </w:r>
            <w:r>
              <w:rPr>
                <w:spacing w:val="-21"/>
                <w:w w:val="95"/>
                <w:sz w:val="16"/>
              </w:rPr>
              <w:t xml:space="preserve"> </w:t>
            </w:r>
            <w:r>
              <w:rPr>
                <w:w w:val="95"/>
                <w:sz w:val="16"/>
              </w:rPr>
              <w:t>aidée,</w:t>
            </w:r>
            <w:r>
              <w:rPr>
                <w:spacing w:val="-21"/>
                <w:w w:val="95"/>
                <w:sz w:val="16"/>
              </w:rPr>
              <w:t xml:space="preserve"> </w:t>
            </w:r>
            <w:r>
              <w:rPr>
                <w:w w:val="95"/>
                <w:sz w:val="16"/>
              </w:rPr>
              <w:t>et</w:t>
            </w:r>
            <w:r>
              <w:rPr>
                <w:spacing w:val="-22"/>
                <w:w w:val="95"/>
                <w:sz w:val="16"/>
              </w:rPr>
              <w:t xml:space="preserve"> </w:t>
            </w:r>
            <w:r>
              <w:rPr>
                <w:w w:val="95"/>
                <w:sz w:val="16"/>
              </w:rPr>
              <w:t>les</w:t>
            </w:r>
            <w:r>
              <w:rPr>
                <w:spacing w:val="-21"/>
                <w:w w:val="95"/>
                <w:sz w:val="16"/>
              </w:rPr>
              <w:t xml:space="preserve"> </w:t>
            </w:r>
            <w:r>
              <w:rPr>
                <w:w w:val="95"/>
                <w:sz w:val="16"/>
              </w:rPr>
              <w:t>capacités</w:t>
            </w:r>
            <w:r>
              <w:rPr>
                <w:spacing w:val="-21"/>
                <w:w w:val="95"/>
                <w:sz w:val="16"/>
              </w:rPr>
              <w:t xml:space="preserve"> </w:t>
            </w:r>
            <w:r>
              <w:rPr>
                <w:w w:val="95"/>
                <w:sz w:val="16"/>
              </w:rPr>
              <w:t>d’adaptation</w:t>
            </w:r>
            <w:r>
              <w:rPr>
                <w:spacing w:val="-21"/>
                <w:w w:val="95"/>
                <w:sz w:val="16"/>
              </w:rPr>
              <w:t xml:space="preserve"> </w:t>
            </w:r>
            <w:r>
              <w:rPr>
                <w:w w:val="95"/>
                <w:sz w:val="16"/>
              </w:rPr>
              <w:t xml:space="preserve">de </w:t>
            </w:r>
            <w:r>
              <w:rPr>
                <w:w w:val="90"/>
                <w:sz w:val="16"/>
              </w:rPr>
              <w:t>la personne</w:t>
            </w:r>
            <w:r>
              <w:rPr>
                <w:spacing w:val="14"/>
                <w:w w:val="90"/>
                <w:sz w:val="16"/>
              </w:rPr>
              <w:t xml:space="preserve"> </w:t>
            </w:r>
            <w:r>
              <w:rPr>
                <w:w w:val="90"/>
                <w:sz w:val="16"/>
              </w:rPr>
              <w:t>aidante</w:t>
            </w:r>
          </w:p>
          <w:p w14:paraId="7E900ADC" w14:textId="77777777" w:rsidR="00C0112C" w:rsidRDefault="00CD3D10">
            <w:pPr>
              <w:pStyle w:val="TableParagraph"/>
              <w:spacing w:before="11" w:line="164" w:lineRule="exact"/>
              <w:ind w:left="264" w:right="89" w:hanging="165"/>
              <w:rPr>
                <w:sz w:val="16"/>
              </w:rPr>
            </w:pPr>
            <w:r>
              <w:rPr>
                <w:w w:val="90"/>
                <w:sz w:val="16"/>
              </w:rPr>
              <w:t xml:space="preserve">A partir d’exemples, identifier les ressources humaines, matérielles et financières, les dispositifs, les structures </w:t>
            </w:r>
            <w:r>
              <w:rPr>
                <w:w w:val="95"/>
                <w:sz w:val="16"/>
              </w:rPr>
              <w:t>à disposition pour accompagner au mieux la personne aidée, la personne aidante</w:t>
            </w:r>
          </w:p>
        </w:tc>
      </w:tr>
    </w:tbl>
    <w:p w14:paraId="7E900ADE" w14:textId="77777777" w:rsidR="00C0112C" w:rsidRDefault="00C0112C">
      <w:pPr>
        <w:spacing w:line="164" w:lineRule="exact"/>
        <w:rPr>
          <w:sz w:val="16"/>
        </w:rPr>
        <w:sectPr w:rsidR="00C0112C">
          <w:pgSz w:w="11910" w:h="16840"/>
          <w:pgMar w:top="600" w:right="880" w:bottom="280" w:left="880" w:header="720" w:footer="720" w:gutter="0"/>
          <w:cols w:space="720"/>
        </w:sectPr>
      </w:pPr>
    </w:p>
    <w:p w14:paraId="7E900ADF"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903" behindDoc="1" locked="0" layoutInCell="1" allowOverlap="1" wp14:anchorId="7E9016F3" wp14:editId="7E9016F4">
            <wp:simplePos x="0" y="0"/>
            <wp:positionH relativeFrom="page">
              <wp:posOffset>0</wp:posOffset>
            </wp:positionH>
            <wp:positionV relativeFrom="page">
              <wp:posOffset>1</wp:posOffset>
            </wp:positionV>
            <wp:extent cx="7560005" cy="10692001"/>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AE0" w14:textId="77777777" w:rsidR="00C0112C" w:rsidRDefault="00C0112C">
      <w:pPr>
        <w:rPr>
          <w:sz w:val="20"/>
        </w:rPr>
      </w:pPr>
    </w:p>
    <w:p w14:paraId="7E900AE1" w14:textId="77777777" w:rsidR="00C0112C" w:rsidRDefault="00C0112C">
      <w:pPr>
        <w:spacing w:before="2"/>
        <w:rPr>
          <w:sz w:val="2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7"/>
        <w:gridCol w:w="6697"/>
      </w:tblGrid>
      <w:tr w:rsidR="00C0112C" w14:paraId="7E900AE4" w14:textId="77777777">
        <w:trPr>
          <w:trHeight w:hRule="exact" w:val="341"/>
        </w:trPr>
        <w:tc>
          <w:tcPr>
            <w:tcW w:w="3207" w:type="dxa"/>
            <w:tcBorders>
              <w:bottom w:val="single" w:sz="2" w:space="0" w:color="000000"/>
              <w:right w:val="single" w:sz="2" w:space="0" w:color="000000"/>
            </w:tcBorders>
          </w:tcPr>
          <w:p w14:paraId="7E900AE2" w14:textId="77777777" w:rsidR="00C0112C" w:rsidRDefault="00CD3D10">
            <w:pPr>
              <w:pStyle w:val="TableParagraph"/>
              <w:spacing w:before="103"/>
              <w:ind w:left="1081" w:right="1082"/>
              <w:jc w:val="center"/>
              <w:rPr>
                <w:rFonts w:ascii="Lucida Sans"/>
                <w:b/>
                <w:sz w:val="13"/>
              </w:rPr>
            </w:pPr>
            <w:r>
              <w:rPr>
                <w:rFonts w:ascii="Lucida Sans"/>
                <w:b/>
                <w:sz w:val="13"/>
              </w:rPr>
              <w:t>Connaissances</w:t>
            </w:r>
          </w:p>
        </w:tc>
        <w:tc>
          <w:tcPr>
            <w:tcW w:w="6697" w:type="dxa"/>
            <w:tcBorders>
              <w:left w:val="single" w:sz="2" w:space="0" w:color="000000"/>
              <w:bottom w:val="single" w:sz="2" w:space="0" w:color="000000"/>
            </w:tcBorders>
          </w:tcPr>
          <w:p w14:paraId="7E900AE3" w14:textId="77777777" w:rsidR="00C0112C" w:rsidRDefault="00CD3D10">
            <w:pPr>
              <w:pStyle w:val="TableParagraph"/>
              <w:spacing w:before="103"/>
              <w:ind w:left="2253" w:right="2253"/>
              <w:jc w:val="center"/>
              <w:rPr>
                <w:rFonts w:ascii="Lucida Sans" w:hAnsi="Lucida Sans"/>
                <w:b/>
                <w:sz w:val="13"/>
              </w:rPr>
            </w:pPr>
            <w:r>
              <w:rPr>
                <w:rFonts w:ascii="Lucida Sans" w:hAnsi="Lucida Sans"/>
                <w:b/>
                <w:w w:val="95"/>
                <w:sz w:val="13"/>
              </w:rPr>
              <w:t>Limites de connaissances exigées</w:t>
            </w:r>
          </w:p>
        </w:tc>
      </w:tr>
      <w:tr w:rsidR="00C0112C" w14:paraId="7E900AE6" w14:textId="77777777">
        <w:trPr>
          <w:trHeight w:hRule="exact" w:val="370"/>
        </w:trPr>
        <w:tc>
          <w:tcPr>
            <w:tcW w:w="9904" w:type="dxa"/>
            <w:gridSpan w:val="2"/>
            <w:tcBorders>
              <w:top w:val="single" w:sz="2" w:space="0" w:color="000000"/>
              <w:bottom w:val="single" w:sz="2" w:space="0" w:color="000000"/>
            </w:tcBorders>
            <w:shd w:val="clear" w:color="auto" w:fill="D8D8D8"/>
          </w:tcPr>
          <w:p w14:paraId="7E900AE5"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BIOLOGIE– PHYSIOPATHOLOGIE</w:t>
            </w:r>
          </w:p>
        </w:tc>
      </w:tr>
      <w:tr w:rsidR="00C0112C" w14:paraId="7E900AE8" w14:textId="77777777">
        <w:trPr>
          <w:trHeight w:hRule="exact" w:val="370"/>
        </w:trPr>
        <w:tc>
          <w:tcPr>
            <w:tcW w:w="9904" w:type="dxa"/>
            <w:gridSpan w:val="2"/>
            <w:tcBorders>
              <w:top w:val="single" w:sz="2" w:space="0" w:color="000000"/>
              <w:bottom w:val="single" w:sz="2" w:space="0" w:color="000000"/>
            </w:tcBorders>
          </w:tcPr>
          <w:p w14:paraId="7E900AE7"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0"/>
                <w:sz w:val="16"/>
              </w:rPr>
              <w:t>L’appareil  cardiovasculaire</w:t>
            </w:r>
          </w:p>
        </w:tc>
      </w:tr>
      <w:tr w:rsidR="00C0112C" w14:paraId="7E900AF3" w14:textId="77777777">
        <w:trPr>
          <w:trHeight w:hRule="exact" w:val="1611"/>
        </w:trPr>
        <w:tc>
          <w:tcPr>
            <w:tcW w:w="3207" w:type="dxa"/>
            <w:tcBorders>
              <w:top w:val="single" w:sz="2" w:space="0" w:color="000000"/>
              <w:bottom w:val="single" w:sz="2" w:space="0" w:color="000000"/>
              <w:right w:val="single" w:sz="2" w:space="0" w:color="000000"/>
            </w:tcBorders>
          </w:tcPr>
          <w:p w14:paraId="7E900AE9" w14:textId="77777777" w:rsidR="00C0112C" w:rsidRDefault="00CD3D10">
            <w:pPr>
              <w:pStyle w:val="TableParagraph"/>
              <w:spacing w:before="112"/>
              <w:rPr>
                <w:sz w:val="16"/>
              </w:rPr>
            </w:pPr>
            <w:r>
              <w:rPr>
                <w:w w:val="90"/>
                <w:sz w:val="16"/>
              </w:rPr>
              <w:t>Accident vasculaire cérébral,</w:t>
            </w:r>
          </w:p>
          <w:p w14:paraId="7E900AEA" w14:textId="77777777" w:rsidR="00C0112C" w:rsidRDefault="00CD3D10">
            <w:pPr>
              <w:pStyle w:val="TableParagraph"/>
              <w:spacing w:before="15" w:line="182" w:lineRule="exact"/>
              <w:ind w:left="264" w:right="81" w:hanging="165"/>
              <w:rPr>
                <w:sz w:val="16"/>
              </w:rPr>
            </w:pPr>
            <w:r>
              <w:rPr>
                <w:w w:val="90"/>
                <w:sz w:val="16"/>
              </w:rPr>
              <w:t xml:space="preserve">Accident ischémique temporaire, infarctus du </w:t>
            </w:r>
            <w:r>
              <w:rPr>
                <w:sz w:val="16"/>
              </w:rPr>
              <w:t>myocarde</w:t>
            </w:r>
          </w:p>
        </w:tc>
        <w:tc>
          <w:tcPr>
            <w:tcW w:w="6697" w:type="dxa"/>
            <w:tcBorders>
              <w:top w:val="single" w:sz="2" w:space="0" w:color="000000"/>
              <w:left w:val="single" w:sz="2" w:space="0" w:color="000000"/>
              <w:bottom w:val="single" w:sz="2" w:space="0" w:color="000000"/>
            </w:tcBorders>
          </w:tcPr>
          <w:p w14:paraId="7E900AEB" w14:textId="77777777" w:rsidR="00C0112C" w:rsidRDefault="00CD3D10">
            <w:pPr>
              <w:pStyle w:val="TableParagraph"/>
              <w:spacing w:before="112" w:line="191" w:lineRule="exact"/>
              <w:ind w:left="100"/>
              <w:rPr>
                <w:sz w:val="16"/>
              </w:rPr>
            </w:pPr>
            <w:r>
              <w:rPr>
                <w:w w:val="95"/>
                <w:sz w:val="16"/>
              </w:rPr>
              <w:t>Pour chaque pathologie :</w:t>
            </w:r>
          </w:p>
          <w:p w14:paraId="7E900AEC" w14:textId="77777777" w:rsidR="00C0112C" w:rsidRDefault="00CD3D10">
            <w:pPr>
              <w:pStyle w:val="TableParagraph"/>
              <w:numPr>
                <w:ilvl w:val="0"/>
                <w:numId w:val="97"/>
              </w:numPr>
              <w:tabs>
                <w:tab w:val="left" w:pos="226"/>
              </w:tabs>
              <w:spacing w:line="181" w:lineRule="exact"/>
              <w:rPr>
                <w:sz w:val="16"/>
              </w:rPr>
            </w:pPr>
            <w:r>
              <w:rPr>
                <w:w w:val="90"/>
                <w:sz w:val="16"/>
              </w:rPr>
              <w:t>donner une définition</w:t>
            </w:r>
            <w:r>
              <w:rPr>
                <w:spacing w:val="-7"/>
                <w:w w:val="90"/>
                <w:sz w:val="16"/>
              </w:rPr>
              <w:t xml:space="preserve"> </w:t>
            </w:r>
            <w:r>
              <w:rPr>
                <w:w w:val="90"/>
                <w:sz w:val="16"/>
              </w:rPr>
              <w:t>;</w:t>
            </w:r>
          </w:p>
          <w:p w14:paraId="7E900AED" w14:textId="77777777" w:rsidR="00C0112C" w:rsidRDefault="00CD3D10">
            <w:pPr>
              <w:pStyle w:val="TableParagraph"/>
              <w:numPr>
                <w:ilvl w:val="0"/>
                <w:numId w:val="97"/>
              </w:numPr>
              <w:tabs>
                <w:tab w:val="left" w:pos="226"/>
              </w:tabs>
              <w:spacing w:line="176" w:lineRule="exact"/>
              <w:rPr>
                <w:sz w:val="16"/>
              </w:rPr>
            </w:pPr>
            <w:r>
              <w:rPr>
                <w:w w:val="90"/>
                <w:sz w:val="16"/>
              </w:rPr>
              <w:t>préciser les mécanismes d’apparition</w:t>
            </w:r>
            <w:r>
              <w:rPr>
                <w:spacing w:val="30"/>
                <w:w w:val="90"/>
                <w:sz w:val="16"/>
              </w:rPr>
              <w:t xml:space="preserve"> </w:t>
            </w:r>
            <w:r>
              <w:rPr>
                <w:w w:val="90"/>
                <w:sz w:val="16"/>
              </w:rPr>
              <w:t>;</w:t>
            </w:r>
          </w:p>
          <w:p w14:paraId="7E900AEE" w14:textId="77777777" w:rsidR="00C0112C" w:rsidRDefault="00CD3D10">
            <w:pPr>
              <w:pStyle w:val="TableParagraph"/>
              <w:numPr>
                <w:ilvl w:val="0"/>
                <w:numId w:val="97"/>
              </w:numPr>
              <w:tabs>
                <w:tab w:val="left" w:pos="226"/>
              </w:tabs>
              <w:spacing w:line="176" w:lineRule="exact"/>
              <w:rPr>
                <w:sz w:val="16"/>
              </w:rPr>
            </w:pPr>
            <w:r>
              <w:rPr>
                <w:w w:val="90"/>
                <w:sz w:val="16"/>
              </w:rPr>
              <w:t>justifier les facteurs favorisants</w:t>
            </w:r>
            <w:r>
              <w:rPr>
                <w:spacing w:val="15"/>
                <w:w w:val="90"/>
                <w:sz w:val="16"/>
              </w:rPr>
              <w:t xml:space="preserve"> </w:t>
            </w:r>
            <w:r>
              <w:rPr>
                <w:w w:val="90"/>
                <w:sz w:val="16"/>
              </w:rPr>
              <w:t>;</w:t>
            </w:r>
          </w:p>
          <w:p w14:paraId="7E900AEF" w14:textId="77777777" w:rsidR="00C0112C" w:rsidRDefault="00CD3D10">
            <w:pPr>
              <w:pStyle w:val="TableParagraph"/>
              <w:numPr>
                <w:ilvl w:val="0"/>
                <w:numId w:val="97"/>
              </w:numPr>
              <w:tabs>
                <w:tab w:val="left" w:pos="226"/>
              </w:tabs>
              <w:spacing w:line="176" w:lineRule="exact"/>
              <w:rPr>
                <w:sz w:val="16"/>
              </w:rPr>
            </w:pPr>
            <w:r>
              <w:rPr>
                <w:w w:val="95"/>
                <w:sz w:val="16"/>
              </w:rPr>
              <w:t>présenter</w:t>
            </w:r>
            <w:r>
              <w:rPr>
                <w:spacing w:val="-18"/>
                <w:w w:val="95"/>
                <w:sz w:val="16"/>
              </w:rPr>
              <w:t xml:space="preserve"> </w:t>
            </w:r>
            <w:r>
              <w:rPr>
                <w:w w:val="95"/>
                <w:sz w:val="16"/>
              </w:rPr>
              <w:t>les</w:t>
            </w:r>
            <w:r>
              <w:rPr>
                <w:spacing w:val="-18"/>
                <w:w w:val="95"/>
                <w:sz w:val="16"/>
              </w:rPr>
              <w:t xml:space="preserve"> </w:t>
            </w:r>
            <w:r>
              <w:rPr>
                <w:w w:val="95"/>
                <w:sz w:val="16"/>
              </w:rPr>
              <w:t>signes</w:t>
            </w:r>
            <w:r>
              <w:rPr>
                <w:spacing w:val="-18"/>
                <w:w w:val="95"/>
                <w:sz w:val="16"/>
              </w:rPr>
              <w:t xml:space="preserve"> </w:t>
            </w:r>
            <w:r>
              <w:rPr>
                <w:w w:val="95"/>
                <w:sz w:val="16"/>
              </w:rPr>
              <w:t>cliniques,</w:t>
            </w:r>
            <w:r>
              <w:rPr>
                <w:spacing w:val="-18"/>
                <w:w w:val="95"/>
                <w:sz w:val="16"/>
              </w:rPr>
              <w:t xml:space="preserve"> </w:t>
            </w:r>
            <w:r>
              <w:rPr>
                <w:w w:val="95"/>
                <w:sz w:val="16"/>
              </w:rPr>
              <w:t>les</w:t>
            </w:r>
            <w:r>
              <w:rPr>
                <w:spacing w:val="-18"/>
                <w:w w:val="95"/>
                <w:sz w:val="16"/>
              </w:rPr>
              <w:t xml:space="preserve"> </w:t>
            </w:r>
            <w:r>
              <w:rPr>
                <w:w w:val="95"/>
                <w:sz w:val="16"/>
              </w:rPr>
              <w:t>conséquences</w:t>
            </w:r>
            <w:r>
              <w:rPr>
                <w:spacing w:val="-18"/>
                <w:w w:val="95"/>
                <w:sz w:val="16"/>
              </w:rPr>
              <w:t xml:space="preserve"> </w:t>
            </w:r>
            <w:r>
              <w:rPr>
                <w:w w:val="95"/>
                <w:sz w:val="16"/>
              </w:rPr>
              <w:t>et</w:t>
            </w:r>
            <w:r>
              <w:rPr>
                <w:spacing w:val="-17"/>
                <w:w w:val="95"/>
                <w:sz w:val="16"/>
              </w:rPr>
              <w:t xml:space="preserve"> </w:t>
            </w:r>
            <w:r>
              <w:rPr>
                <w:w w:val="95"/>
                <w:sz w:val="16"/>
              </w:rPr>
              <w:t>évolution</w:t>
            </w:r>
            <w:r>
              <w:rPr>
                <w:spacing w:val="-18"/>
                <w:w w:val="95"/>
                <w:sz w:val="16"/>
              </w:rPr>
              <w:t xml:space="preserve"> </w:t>
            </w:r>
            <w:r>
              <w:rPr>
                <w:w w:val="95"/>
                <w:sz w:val="16"/>
              </w:rPr>
              <w:t>potentielles</w:t>
            </w:r>
            <w:r>
              <w:rPr>
                <w:spacing w:val="-26"/>
                <w:w w:val="95"/>
                <w:sz w:val="16"/>
              </w:rPr>
              <w:t xml:space="preserve"> </w:t>
            </w:r>
            <w:r>
              <w:rPr>
                <w:w w:val="95"/>
                <w:sz w:val="16"/>
              </w:rPr>
              <w:t>;</w:t>
            </w:r>
          </w:p>
          <w:p w14:paraId="7E900AF0" w14:textId="77777777" w:rsidR="00C0112C" w:rsidRDefault="00CD3D10">
            <w:pPr>
              <w:pStyle w:val="TableParagraph"/>
              <w:numPr>
                <w:ilvl w:val="0"/>
                <w:numId w:val="97"/>
              </w:numPr>
              <w:tabs>
                <w:tab w:val="left" w:pos="226"/>
              </w:tabs>
              <w:spacing w:line="176" w:lineRule="exact"/>
              <w:rPr>
                <w:sz w:val="16"/>
              </w:rPr>
            </w:pPr>
            <w:r>
              <w:rPr>
                <w:w w:val="95"/>
                <w:sz w:val="16"/>
              </w:rPr>
              <w:t>justifier</w:t>
            </w:r>
            <w:r>
              <w:rPr>
                <w:spacing w:val="-16"/>
                <w:w w:val="95"/>
                <w:sz w:val="16"/>
              </w:rPr>
              <w:t xml:space="preserve"> </w:t>
            </w:r>
            <w:r>
              <w:rPr>
                <w:w w:val="95"/>
                <w:sz w:val="16"/>
              </w:rPr>
              <w:t>les</w:t>
            </w:r>
            <w:r>
              <w:rPr>
                <w:spacing w:val="-17"/>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0AF1" w14:textId="77777777" w:rsidR="00C0112C" w:rsidRDefault="00CD3D10">
            <w:pPr>
              <w:pStyle w:val="TableParagraph"/>
              <w:numPr>
                <w:ilvl w:val="0"/>
                <w:numId w:val="97"/>
              </w:numPr>
              <w:tabs>
                <w:tab w:val="left" w:pos="226"/>
              </w:tabs>
              <w:spacing w:line="176" w:lineRule="exact"/>
              <w:rPr>
                <w:sz w:val="16"/>
              </w:rPr>
            </w:pPr>
            <w:r>
              <w:rPr>
                <w:w w:val="90"/>
                <w:sz w:val="16"/>
              </w:rPr>
              <w:t>indiquer les principaux traitements</w:t>
            </w:r>
            <w:r>
              <w:rPr>
                <w:spacing w:val="12"/>
                <w:w w:val="90"/>
                <w:sz w:val="16"/>
              </w:rPr>
              <w:t xml:space="preserve"> </w:t>
            </w:r>
            <w:r>
              <w:rPr>
                <w:w w:val="90"/>
                <w:sz w:val="16"/>
              </w:rPr>
              <w:t>;</w:t>
            </w:r>
          </w:p>
          <w:p w14:paraId="7E900AF2" w14:textId="77777777" w:rsidR="00C0112C" w:rsidRDefault="00CD3D10">
            <w:pPr>
              <w:pStyle w:val="TableParagraph"/>
              <w:numPr>
                <w:ilvl w:val="0"/>
                <w:numId w:val="97"/>
              </w:numPr>
              <w:tabs>
                <w:tab w:val="left" w:pos="226"/>
              </w:tabs>
              <w:spacing w:line="186" w:lineRule="exact"/>
              <w:rPr>
                <w:sz w:val="16"/>
              </w:rPr>
            </w:pPr>
            <w:r>
              <w:rPr>
                <w:w w:val="95"/>
                <w:sz w:val="16"/>
              </w:rPr>
              <w:t>justifier</w:t>
            </w:r>
            <w:r>
              <w:rPr>
                <w:spacing w:val="-14"/>
                <w:w w:val="95"/>
                <w:sz w:val="16"/>
              </w:rPr>
              <w:t xml:space="preserve"> </w:t>
            </w:r>
            <w:r>
              <w:rPr>
                <w:w w:val="95"/>
                <w:sz w:val="16"/>
              </w:rPr>
              <w:t>l’urgence</w:t>
            </w:r>
            <w:r>
              <w:rPr>
                <w:spacing w:val="-15"/>
                <w:w w:val="95"/>
                <w:sz w:val="16"/>
              </w:rPr>
              <w:t xml:space="preserve"> </w:t>
            </w:r>
            <w:r>
              <w:rPr>
                <w:w w:val="95"/>
                <w:sz w:val="16"/>
              </w:rPr>
              <w:t>de</w:t>
            </w:r>
            <w:r>
              <w:rPr>
                <w:spacing w:val="-14"/>
                <w:w w:val="95"/>
                <w:sz w:val="16"/>
              </w:rPr>
              <w:t xml:space="preserve"> </w:t>
            </w:r>
            <w:r>
              <w:rPr>
                <w:w w:val="95"/>
                <w:sz w:val="16"/>
              </w:rPr>
              <w:t>l’alerte</w:t>
            </w:r>
            <w:r>
              <w:rPr>
                <w:spacing w:val="-14"/>
                <w:w w:val="95"/>
                <w:sz w:val="16"/>
              </w:rPr>
              <w:t xml:space="preserve"> </w:t>
            </w:r>
            <w:r>
              <w:rPr>
                <w:w w:val="95"/>
                <w:sz w:val="16"/>
              </w:rPr>
              <w:t>et</w:t>
            </w:r>
            <w:r>
              <w:rPr>
                <w:spacing w:val="-15"/>
                <w:w w:val="95"/>
                <w:sz w:val="16"/>
              </w:rPr>
              <w:t xml:space="preserve"> </w:t>
            </w:r>
            <w:r>
              <w:rPr>
                <w:w w:val="95"/>
                <w:sz w:val="16"/>
              </w:rPr>
              <w:t>la</w:t>
            </w:r>
            <w:r>
              <w:rPr>
                <w:spacing w:val="-14"/>
                <w:w w:val="95"/>
                <w:sz w:val="16"/>
              </w:rPr>
              <w:t xml:space="preserve"> </w:t>
            </w:r>
            <w:r>
              <w:rPr>
                <w:w w:val="95"/>
                <w:sz w:val="16"/>
              </w:rPr>
              <w:t>conduite</w:t>
            </w:r>
            <w:r>
              <w:rPr>
                <w:spacing w:val="-15"/>
                <w:w w:val="95"/>
                <w:sz w:val="16"/>
              </w:rPr>
              <w:t xml:space="preserve"> </w:t>
            </w:r>
            <w:r>
              <w:rPr>
                <w:w w:val="95"/>
                <w:sz w:val="16"/>
              </w:rPr>
              <w:t>à</w:t>
            </w:r>
            <w:r>
              <w:rPr>
                <w:spacing w:val="-14"/>
                <w:w w:val="95"/>
                <w:sz w:val="16"/>
              </w:rPr>
              <w:t xml:space="preserve"> </w:t>
            </w:r>
            <w:r>
              <w:rPr>
                <w:w w:val="95"/>
                <w:sz w:val="16"/>
              </w:rPr>
              <w:t>tenir,</w:t>
            </w:r>
            <w:r>
              <w:rPr>
                <w:spacing w:val="-14"/>
                <w:w w:val="95"/>
                <w:sz w:val="16"/>
              </w:rPr>
              <w:t xml:space="preserve"> </w:t>
            </w:r>
            <w:r>
              <w:rPr>
                <w:w w:val="95"/>
                <w:sz w:val="16"/>
              </w:rPr>
              <w:t>le</w:t>
            </w:r>
            <w:r>
              <w:rPr>
                <w:spacing w:val="-15"/>
                <w:w w:val="95"/>
                <w:sz w:val="16"/>
              </w:rPr>
              <w:t xml:space="preserve"> </w:t>
            </w:r>
            <w:r>
              <w:rPr>
                <w:w w:val="95"/>
                <w:sz w:val="16"/>
              </w:rPr>
              <w:t>cas</w:t>
            </w:r>
            <w:r>
              <w:rPr>
                <w:spacing w:val="-14"/>
                <w:w w:val="95"/>
                <w:sz w:val="16"/>
              </w:rPr>
              <w:t xml:space="preserve"> </w:t>
            </w:r>
            <w:r>
              <w:rPr>
                <w:w w:val="95"/>
                <w:sz w:val="16"/>
              </w:rPr>
              <w:t>échéant,</w:t>
            </w:r>
            <w:r>
              <w:rPr>
                <w:spacing w:val="-14"/>
                <w:w w:val="95"/>
                <w:sz w:val="16"/>
              </w:rPr>
              <w:t xml:space="preserve"> </w:t>
            </w:r>
            <w:r>
              <w:rPr>
                <w:w w:val="95"/>
                <w:sz w:val="16"/>
              </w:rPr>
              <w:t>face</w:t>
            </w:r>
            <w:r>
              <w:rPr>
                <w:spacing w:val="-15"/>
                <w:w w:val="95"/>
                <w:sz w:val="16"/>
              </w:rPr>
              <w:t xml:space="preserve"> </w:t>
            </w:r>
            <w:r>
              <w:rPr>
                <w:w w:val="95"/>
                <w:sz w:val="16"/>
              </w:rPr>
              <w:t>à</w:t>
            </w:r>
            <w:r>
              <w:rPr>
                <w:spacing w:val="-14"/>
                <w:w w:val="95"/>
                <w:sz w:val="16"/>
              </w:rPr>
              <w:t xml:space="preserve"> </w:t>
            </w:r>
            <w:r>
              <w:rPr>
                <w:w w:val="95"/>
                <w:sz w:val="16"/>
              </w:rPr>
              <w:t>un</w:t>
            </w:r>
            <w:r>
              <w:rPr>
                <w:spacing w:val="-14"/>
                <w:w w:val="95"/>
                <w:sz w:val="16"/>
              </w:rPr>
              <w:t xml:space="preserve"> </w:t>
            </w:r>
            <w:r>
              <w:rPr>
                <w:w w:val="95"/>
                <w:sz w:val="16"/>
              </w:rPr>
              <w:t>accident</w:t>
            </w:r>
            <w:r>
              <w:rPr>
                <w:spacing w:val="-14"/>
                <w:w w:val="95"/>
                <w:sz w:val="16"/>
              </w:rPr>
              <w:t xml:space="preserve"> </w:t>
            </w:r>
            <w:r>
              <w:rPr>
                <w:w w:val="95"/>
                <w:sz w:val="16"/>
              </w:rPr>
              <w:t>cardio-vasculaire.</w:t>
            </w:r>
          </w:p>
        </w:tc>
      </w:tr>
      <w:tr w:rsidR="00C0112C" w14:paraId="7E900AF5" w14:textId="77777777">
        <w:trPr>
          <w:trHeight w:hRule="exact" w:val="370"/>
        </w:trPr>
        <w:tc>
          <w:tcPr>
            <w:tcW w:w="9904" w:type="dxa"/>
            <w:gridSpan w:val="2"/>
            <w:tcBorders>
              <w:top w:val="single" w:sz="2" w:space="0" w:color="000000"/>
              <w:bottom w:val="single" w:sz="2" w:space="0" w:color="000000"/>
            </w:tcBorders>
          </w:tcPr>
          <w:p w14:paraId="7E900AF4"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glycémie et les diabètes</w:t>
            </w:r>
          </w:p>
        </w:tc>
      </w:tr>
      <w:tr w:rsidR="00C0112C" w14:paraId="7E900B02" w14:textId="77777777">
        <w:trPr>
          <w:trHeight w:hRule="exact" w:val="2167"/>
        </w:trPr>
        <w:tc>
          <w:tcPr>
            <w:tcW w:w="3207" w:type="dxa"/>
            <w:tcBorders>
              <w:top w:val="single" w:sz="2" w:space="0" w:color="000000"/>
              <w:bottom w:val="single" w:sz="2" w:space="0" w:color="000000"/>
              <w:right w:val="single" w:sz="2" w:space="0" w:color="000000"/>
            </w:tcBorders>
          </w:tcPr>
          <w:p w14:paraId="7E900AF6" w14:textId="77777777" w:rsidR="00C0112C" w:rsidRDefault="00CD3D10">
            <w:pPr>
              <w:pStyle w:val="TableParagraph"/>
              <w:spacing w:before="112" w:line="249" w:lineRule="auto"/>
              <w:ind w:right="1057"/>
              <w:rPr>
                <w:sz w:val="16"/>
              </w:rPr>
            </w:pPr>
            <w:r>
              <w:rPr>
                <w:w w:val="95"/>
                <w:sz w:val="16"/>
              </w:rPr>
              <w:t>Régulation de la glycémie Diabète de type 1</w:t>
            </w:r>
          </w:p>
          <w:p w14:paraId="7E900AF7" w14:textId="77777777" w:rsidR="00C0112C" w:rsidRDefault="00CD3D10">
            <w:pPr>
              <w:pStyle w:val="TableParagraph"/>
              <w:spacing w:before="1"/>
              <w:rPr>
                <w:sz w:val="16"/>
              </w:rPr>
            </w:pPr>
            <w:r>
              <w:rPr>
                <w:w w:val="95"/>
                <w:sz w:val="16"/>
              </w:rPr>
              <w:t>Diabète de type 2</w:t>
            </w:r>
          </w:p>
        </w:tc>
        <w:tc>
          <w:tcPr>
            <w:tcW w:w="6697" w:type="dxa"/>
            <w:tcBorders>
              <w:top w:val="single" w:sz="2" w:space="0" w:color="000000"/>
              <w:left w:val="single" w:sz="2" w:space="0" w:color="000000"/>
              <w:bottom w:val="single" w:sz="2" w:space="0" w:color="000000"/>
            </w:tcBorders>
          </w:tcPr>
          <w:p w14:paraId="7E900AF8" w14:textId="77777777" w:rsidR="00C0112C" w:rsidRDefault="00CD3D10">
            <w:pPr>
              <w:pStyle w:val="TableParagraph"/>
              <w:spacing w:before="112" w:line="186" w:lineRule="exact"/>
              <w:ind w:left="100"/>
              <w:rPr>
                <w:sz w:val="16"/>
              </w:rPr>
            </w:pPr>
            <w:r>
              <w:rPr>
                <w:w w:val="95"/>
                <w:sz w:val="16"/>
              </w:rPr>
              <w:t>Définir la glycémie, la glycosurie</w:t>
            </w:r>
          </w:p>
          <w:p w14:paraId="7E900AF9" w14:textId="77777777" w:rsidR="00C0112C" w:rsidRDefault="00CD3D10">
            <w:pPr>
              <w:pStyle w:val="TableParagraph"/>
              <w:spacing w:before="2" w:line="176" w:lineRule="exact"/>
              <w:ind w:left="100" w:right="896"/>
              <w:rPr>
                <w:sz w:val="16"/>
              </w:rPr>
            </w:pPr>
            <w:r>
              <w:rPr>
                <w:w w:val="95"/>
                <w:sz w:val="16"/>
              </w:rPr>
              <w:t>Indiquer</w:t>
            </w:r>
            <w:r>
              <w:rPr>
                <w:spacing w:val="-10"/>
                <w:w w:val="95"/>
                <w:sz w:val="16"/>
              </w:rPr>
              <w:t xml:space="preserve"> </w:t>
            </w:r>
            <w:r>
              <w:rPr>
                <w:w w:val="95"/>
                <w:sz w:val="16"/>
              </w:rPr>
              <w:t>les</w:t>
            </w:r>
            <w:r>
              <w:rPr>
                <w:spacing w:val="-11"/>
                <w:w w:val="95"/>
                <w:sz w:val="16"/>
              </w:rPr>
              <w:t xml:space="preserve"> </w:t>
            </w:r>
            <w:r>
              <w:rPr>
                <w:w w:val="95"/>
                <w:sz w:val="16"/>
              </w:rPr>
              <w:t>variations</w:t>
            </w:r>
            <w:r>
              <w:rPr>
                <w:spacing w:val="-10"/>
                <w:w w:val="95"/>
                <w:sz w:val="16"/>
              </w:rPr>
              <w:t xml:space="preserve"> </w:t>
            </w:r>
            <w:r>
              <w:rPr>
                <w:w w:val="95"/>
                <w:sz w:val="16"/>
              </w:rPr>
              <w:t>de</w:t>
            </w:r>
            <w:r>
              <w:rPr>
                <w:spacing w:val="-10"/>
                <w:w w:val="95"/>
                <w:sz w:val="16"/>
              </w:rPr>
              <w:t xml:space="preserve"> </w:t>
            </w:r>
            <w:r>
              <w:rPr>
                <w:w w:val="95"/>
                <w:sz w:val="16"/>
              </w:rPr>
              <w:t>la</w:t>
            </w:r>
            <w:r>
              <w:rPr>
                <w:spacing w:val="-9"/>
                <w:w w:val="95"/>
                <w:sz w:val="16"/>
              </w:rPr>
              <w:t xml:space="preserve"> </w:t>
            </w:r>
            <w:r>
              <w:rPr>
                <w:w w:val="95"/>
                <w:sz w:val="16"/>
              </w:rPr>
              <w:t>glycémie</w:t>
            </w:r>
            <w:r>
              <w:rPr>
                <w:spacing w:val="-10"/>
                <w:w w:val="95"/>
                <w:sz w:val="16"/>
              </w:rPr>
              <w:t xml:space="preserve"> </w:t>
            </w:r>
            <w:r>
              <w:rPr>
                <w:w w:val="95"/>
                <w:sz w:val="16"/>
              </w:rPr>
              <w:t>au</w:t>
            </w:r>
            <w:r>
              <w:rPr>
                <w:spacing w:val="-10"/>
                <w:w w:val="95"/>
                <w:sz w:val="16"/>
              </w:rPr>
              <w:t xml:space="preserve"> </w:t>
            </w:r>
            <w:r>
              <w:rPr>
                <w:w w:val="95"/>
                <w:sz w:val="16"/>
              </w:rPr>
              <w:t>cours</w:t>
            </w:r>
            <w:r>
              <w:rPr>
                <w:spacing w:val="-10"/>
                <w:w w:val="95"/>
                <w:sz w:val="16"/>
              </w:rPr>
              <w:t xml:space="preserve"> </w:t>
            </w:r>
            <w:r>
              <w:rPr>
                <w:w w:val="95"/>
                <w:sz w:val="16"/>
              </w:rPr>
              <w:t>de</w:t>
            </w:r>
            <w:r>
              <w:rPr>
                <w:spacing w:val="-10"/>
                <w:w w:val="95"/>
                <w:sz w:val="16"/>
              </w:rPr>
              <w:t xml:space="preserve"> </w:t>
            </w:r>
            <w:r>
              <w:rPr>
                <w:w w:val="95"/>
                <w:sz w:val="16"/>
              </w:rPr>
              <w:t>la</w:t>
            </w:r>
            <w:r>
              <w:rPr>
                <w:spacing w:val="-11"/>
                <w:w w:val="95"/>
                <w:sz w:val="16"/>
              </w:rPr>
              <w:t xml:space="preserve"> </w:t>
            </w:r>
            <w:r>
              <w:rPr>
                <w:w w:val="95"/>
                <w:sz w:val="16"/>
              </w:rPr>
              <w:t>journée</w:t>
            </w:r>
            <w:r>
              <w:rPr>
                <w:spacing w:val="-10"/>
                <w:w w:val="95"/>
                <w:sz w:val="16"/>
              </w:rPr>
              <w:t xml:space="preserve"> </w:t>
            </w:r>
            <w:r>
              <w:rPr>
                <w:w w:val="95"/>
                <w:sz w:val="16"/>
              </w:rPr>
              <w:t>(glycémie</w:t>
            </w:r>
            <w:r>
              <w:rPr>
                <w:spacing w:val="-10"/>
                <w:w w:val="95"/>
                <w:sz w:val="16"/>
              </w:rPr>
              <w:t xml:space="preserve"> </w:t>
            </w:r>
            <w:r>
              <w:rPr>
                <w:w w:val="95"/>
                <w:sz w:val="16"/>
              </w:rPr>
              <w:t>à</w:t>
            </w:r>
            <w:r>
              <w:rPr>
                <w:spacing w:val="-10"/>
                <w:w w:val="95"/>
                <w:sz w:val="16"/>
              </w:rPr>
              <w:t xml:space="preserve"> </w:t>
            </w:r>
            <w:r>
              <w:rPr>
                <w:w w:val="95"/>
                <w:sz w:val="16"/>
              </w:rPr>
              <w:t>jeun</w:t>
            </w:r>
            <w:r>
              <w:rPr>
                <w:spacing w:val="-10"/>
                <w:w w:val="95"/>
                <w:sz w:val="16"/>
              </w:rPr>
              <w:t xml:space="preserve"> </w:t>
            </w:r>
            <w:r>
              <w:rPr>
                <w:w w:val="95"/>
                <w:sz w:val="16"/>
              </w:rPr>
              <w:t>et</w:t>
            </w:r>
            <w:r>
              <w:rPr>
                <w:spacing w:val="-11"/>
                <w:w w:val="95"/>
                <w:sz w:val="16"/>
              </w:rPr>
              <w:t xml:space="preserve"> </w:t>
            </w:r>
            <w:r>
              <w:rPr>
                <w:w w:val="95"/>
                <w:sz w:val="16"/>
              </w:rPr>
              <w:t>postprandiale) Indiquer</w:t>
            </w:r>
            <w:r>
              <w:rPr>
                <w:spacing w:val="-16"/>
                <w:w w:val="95"/>
                <w:sz w:val="16"/>
              </w:rPr>
              <w:t xml:space="preserve"> </w:t>
            </w:r>
            <w:r>
              <w:rPr>
                <w:w w:val="95"/>
                <w:sz w:val="16"/>
              </w:rPr>
              <w:t>les</w:t>
            </w:r>
            <w:r>
              <w:rPr>
                <w:spacing w:val="-16"/>
                <w:w w:val="95"/>
                <w:sz w:val="16"/>
              </w:rPr>
              <w:t xml:space="preserve"> </w:t>
            </w:r>
            <w:r>
              <w:rPr>
                <w:w w:val="95"/>
                <w:sz w:val="16"/>
              </w:rPr>
              <w:t>hormones</w:t>
            </w:r>
            <w:r>
              <w:rPr>
                <w:spacing w:val="-16"/>
                <w:w w:val="95"/>
                <w:sz w:val="16"/>
              </w:rPr>
              <w:t xml:space="preserve"> </w:t>
            </w:r>
            <w:r>
              <w:rPr>
                <w:w w:val="95"/>
                <w:sz w:val="16"/>
              </w:rPr>
              <w:t>hypo</w:t>
            </w:r>
            <w:r>
              <w:rPr>
                <w:spacing w:val="-15"/>
                <w:w w:val="95"/>
                <w:sz w:val="16"/>
              </w:rPr>
              <w:t xml:space="preserve"> </w:t>
            </w:r>
            <w:r>
              <w:rPr>
                <w:w w:val="95"/>
                <w:sz w:val="16"/>
              </w:rPr>
              <w:t>et</w:t>
            </w:r>
            <w:r>
              <w:rPr>
                <w:spacing w:val="-16"/>
                <w:w w:val="95"/>
                <w:sz w:val="16"/>
              </w:rPr>
              <w:t xml:space="preserve"> </w:t>
            </w:r>
            <w:r>
              <w:rPr>
                <w:w w:val="95"/>
                <w:sz w:val="16"/>
              </w:rPr>
              <w:t>hyperglycémiantes</w:t>
            </w:r>
            <w:r>
              <w:rPr>
                <w:spacing w:val="-16"/>
                <w:w w:val="95"/>
                <w:sz w:val="16"/>
              </w:rPr>
              <w:t xml:space="preserve"> </w:t>
            </w:r>
            <w:r>
              <w:rPr>
                <w:w w:val="95"/>
                <w:sz w:val="16"/>
              </w:rPr>
              <w:t>et</w:t>
            </w:r>
            <w:r>
              <w:rPr>
                <w:spacing w:val="-15"/>
                <w:w w:val="95"/>
                <w:sz w:val="16"/>
              </w:rPr>
              <w:t xml:space="preserve"> </w:t>
            </w:r>
            <w:r>
              <w:rPr>
                <w:w w:val="95"/>
                <w:sz w:val="16"/>
              </w:rPr>
              <w:t>préciser</w:t>
            </w:r>
            <w:r>
              <w:rPr>
                <w:spacing w:val="-16"/>
                <w:w w:val="95"/>
                <w:sz w:val="16"/>
              </w:rPr>
              <w:t xml:space="preserve"> </w:t>
            </w:r>
            <w:r>
              <w:rPr>
                <w:w w:val="95"/>
                <w:sz w:val="16"/>
              </w:rPr>
              <w:t>leur</w:t>
            </w:r>
            <w:r>
              <w:rPr>
                <w:spacing w:val="-16"/>
                <w:w w:val="95"/>
                <w:sz w:val="16"/>
              </w:rPr>
              <w:t xml:space="preserve"> </w:t>
            </w:r>
            <w:r>
              <w:rPr>
                <w:w w:val="95"/>
                <w:sz w:val="16"/>
              </w:rPr>
              <w:t>origine</w:t>
            </w:r>
          </w:p>
          <w:p w14:paraId="7E900AFA" w14:textId="77777777" w:rsidR="00C0112C" w:rsidRDefault="00CD3D10">
            <w:pPr>
              <w:pStyle w:val="TableParagraph"/>
              <w:spacing w:line="184" w:lineRule="exact"/>
              <w:ind w:left="100"/>
              <w:rPr>
                <w:sz w:val="16"/>
              </w:rPr>
            </w:pPr>
            <w:r>
              <w:rPr>
                <w:w w:val="95"/>
                <w:sz w:val="16"/>
              </w:rPr>
              <w:t>A partir d’un schéma de la régulation de la glycémie, en expliquer le mécanisme</w:t>
            </w:r>
          </w:p>
          <w:p w14:paraId="7E900AFB" w14:textId="77777777" w:rsidR="00C0112C" w:rsidRDefault="00CD3D10">
            <w:pPr>
              <w:pStyle w:val="TableParagraph"/>
              <w:spacing w:before="8" w:line="191" w:lineRule="exact"/>
              <w:ind w:left="100"/>
              <w:rPr>
                <w:sz w:val="16"/>
              </w:rPr>
            </w:pPr>
            <w:r>
              <w:rPr>
                <w:w w:val="95"/>
                <w:sz w:val="16"/>
              </w:rPr>
              <w:t>Pour chaque pathologie :</w:t>
            </w:r>
          </w:p>
          <w:p w14:paraId="7E900AFC" w14:textId="77777777" w:rsidR="00C0112C" w:rsidRDefault="00CD3D10">
            <w:pPr>
              <w:pStyle w:val="TableParagraph"/>
              <w:numPr>
                <w:ilvl w:val="0"/>
                <w:numId w:val="96"/>
              </w:numPr>
              <w:tabs>
                <w:tab w:val="left" w:pos="226"/>
              </w:tabs>
              <w:spacing w:line="181" w:lineRule="exact"/>
              <w:rPr>
                <w:sz w:val="16"/>
              </w:rPr>
            </w:pPr>
            <w:r>
              <w:rPr>
                <w:w w:val="90"/>
                <w:sz w:val="16"/>
              </w:rPr>
              <w:t>donner une définition</w:t>
            </w:r>
            <w:r>
              <w:rPr>
                <w:spacing w:val="-7"/>
                <w:w w:val="90"/>
                <w:sz w:val="16"/>
              </w:rPr>
              <w:t xml:space="preserve"> </w:t>
            </w:r>
            <w:r>
              <w:rPr>
                <w:w w:val="90"/>
                <w:sz w:val="16"/>
              </w:rPr>
              <w:t>;</w:t>
            </w:r>
          </w:p>
          <w:p w14:paraId="7E900AFD" w14:textId="77777777" w:rsidR="00C0112C" w:rsidRDefault="00CD3D10">
            <w:pPr>
              <w:pStyle w:val="TableParagraph"/>
              <w:numPr>
                <w:ilvl w:val="0"/>
                <w:numId w:val="96"/>
              </w:numPr>
              <w:tabs>
                <w:tab w:val="left" w:pos="226"/>
              </w:tabs>
              <w:spacing w:line="176" w:lineRule="exact"/>
              <w:rPr>
                <w:sz w:val="16"/>
              </w:rPr>
            </w:pPr>
            <w:r>
              <w:rPr>
                <w:w w:val="90"/>
                <w:sz w:val="16"/>
              </w:rPr>
              <w:t>expliquer le mécanisme d’apparition</w:t>
            </w:r>
            <w:r>
              <w:rPr>
                <w:spacing w:val="21"/>
                <w:w w:val="90"/>
                <w:sz w:val="16"/>
              </w:rPr>
              <w:t xml:space="preserve"> </w:t>
            </w:r>
            <w:r>
              <w:rPr>
                <w:w w:val="90"/>
                <w:sz w:val="16"/>
              </w:rPr>
              <w:t>;</w:t>
            </w:r>
          </w:p>
          <w:p w14:paraId="7E900AFE" w14:textId="77777777" w:rsidR="00C0112C" w:rsidRDefault="00CD3D10">
            <w:pPr>
              <w:pStyle w:val="TableParagraph"/>
              <w:numPr>
                <w:ilvl w:val="0"/>
                <w:numId w:val="96"/>
              </w:numPr>
              <w:tabs>
                <w:tab w:val="left" w:pos="226"/>
              </w:tabs>
              <w:spacing w:line="176" w:lineRule="exact"/>
              <w:rPr>
                <w:sz w:val="16"/>
              </w:rPr>
            </w:pPr>
            <w:r>
              <w:rPr>
                <w:w w:val="90"/>
                <w:sz w:val="16"/>
              </w:rPr>
              <w:t>justifier les facteurs favorisants</w:t>
            </w:r>
            <w:r>
              <w:rPr>
                <w:spacing w:val="15"/>
                <w:w w:val="90"/>
                <w:sz w:val="16"/>
              </w:rPr>
              <w:t xml:space="preserve"> </w:t>
            </w:r>
            <w:r>
              <w:rPr>
                <w:w w:val="90"/>
                <w:sz w:val="16"/>
              </w:rPr>
              <w:t>;</w:t>
            </w:r>
          </w:p>
          <w:p w14:paraId="7E900AFF" w14:textId="77777777" w:rsidR="00C0112C" w:rsidRDefault="00CD3D10">
            <w:pPr>
              <w:pStyle w:val="TableParagraph"/>
              <w:numPr>
                <w:ilvl w:val="0"/>
                <w:numId w:val="96"/>
              </w:numPr>
              <w:tabs>
                <w:tab w:val="left" w:pos="226"/>
              </w:tabs>
              <w:spacing w:line="176" w:lineRule="exact"/>
              <w:rPr>
                <w:sz w:val="16"/>
              </w:rPr>
            </w:pPr>
            <w:r>
              <w:rPr>
                <w:w w:val="95"/>
                <w:sz w:val="16"/>
              </w:rPr>
              <w:t>présenter</w:t>
            </w:r>
            <w:r>
              <w:rPr>
                <w:spacing w:val="-18"/>
                <w:w w:val="95"/>
                <w:sz w:val="16"/>
              </w:rPr>
              <w:t xml:space="preserve"> </w:t>
            </w:r>
            <w:r>
              <w:rPr>
                <w:w w:val="95"/>
                <w:sz w:val="16"/>
              </w:rPr>
              <w:t>les</w:t>
            </w:r>
            <w:r>
              <w:rPr>
                <w:spacing w:val="-18"/>
                <w:w w:val="95"/>
                <w:sz w:val="16"/>
              </w:rPr>
              <w:t xml:space="preserve"> </w:t>
            </w:r>
            <w:r>
              <w:rPr>
                <w:w w:val="95"/>
                <w:sz w:val="16"/>
              </w:rPr>
              <w:t>signes</w:t>
            </w:r>
            <w:r>
              <w:rPr>
                <w:spacing w:val="-18"/>
                <w:w w:val="95"/>
                <w:sz w:val="16"/>
              </w:rPr>
              <w:t xml:space="preserve"> </w:t>
            </w:r>
            <w:r>
              <w:rPr>
                <w:w w:val="95"/>
                <w:sz w:val="16"/>
              </w:rPr>
              <w:t>cliniques,</w:t>
            </w:r>
            <w:r>
              <w:rPr>
                <w:spacing w:val="-18"/>
                <w:w w:val="95"/>
                <w:sz w:val="16"/>
              </w:rPr>
              <w:t xml:space="preserve"> </w:t>
            </w:r>
            <w:r>
              <w:rPr>
                <w:w w:val="95"/>
                <w:sz w:val="16"/>
              </w:rPr>
              <w:t>les</w:t>
            </w:r>
            <w:r>
              <w:rPr>
                <w:spacing w:val="-18"/>
                <w:w w:val="95"/>
                <w:sz w:val="16"/>
              </w:rPr>
              <w:t xml:space="preserve"> </w:t>
            </w:r>
            <w:r>
              <w:rPr>
                <w:w w:val="95"/>
                <w:sz w:val="16"/>
              </w:rPr>
              <w:t>conséquences</w:t>
            </w:r>
            <w:r>
              <w:rPr>
                <w:spacing w:val="-18"/>
                <w:w w:val="95"/>
                <w:sz w:val="16"/>
              </w:rPr>
              <w:t xml:space="preserve"> </w:t>
            </w:r>
            <w:r>
              <w:rPr>
                <w:w w:val="95"/>
                <w:sz w:val="16"/>
              </w:rPr>
              <w:t>et</w:t>
            </w:r>
            <w:r>
              <w:rPr>
                <w:spacing w:val="-17"/>
                <w:w w:val="95"/>
                <w:sz w:val="16"/>
              </w:rPr>
              <w:t xml:space="preserve"> </w:t>
            </w:r>
            <w:r>
              <w:rPr>
                <w:w w:val="95"/>
                <w:sz w:val="16"/>
              </w:rPr>
              <w:t>évolution</w:t>
            </w:r>
            <w:r>
              <w:rPr>
                <w:spacing w:val="-18"/>
                <w:w w:val="95"/>
                <w:sz w:val="16"/>
              </w:rPr>
              <w:t xml:space="preserve"> </w:t>
            </w:r>
            <w:r>
              <w:rPr>
                <w:w w:val="95"/>
                <w:sz w:val="16"/>
              </w:rPr>
              <w:t>potentielles</w:t>
            </w:r>
            <w:r>
              <w:rPr>
                <w:spacing w:val="-26"/>
                <w:w w:val="95"/>
                <w:sz w:val="16"/>
              </w:rPr>
              <w:t xml:space="preserve"> </w:t>
            </w:r>
            <w:r>
              <w:rPr>
                <w:w w:val="95"/>
                <w:sz w:val="16"/>
              </w:rPr>
              <w:t>;</w:t>
            </w:r>
          </w:p>
          <w:p w14:paraId="7E900B00" w14:textId="77777777" w:rsidR="00C0112C" w:rsidRDefault="00CD3D10">
            <w:pPr>
              <w:pStyle w:val="TableParagraph"/>
              <w:numPr>
                <w:ilvl w:val="0"/>
                <w:numId w:val="96"/>
              </w:numPr>
              <w:tabs>
                <w:tab w:val="left" w:pos="226"/>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16"/>
                <w:w w:val="95"/>
                <w:sz w:val="16"/>
              </w:rPr>
              <w:t xml:space="preserve"> </w:t>
            </w:r>
            <w:r>
              <w:rPr>
                <w:w w:val="95"/>
                <w:sz w:val="16"/>
              </w:rPr>
              <w:t>de</w:t>
            </w:r>
            <w:r>
              <w:rPr>
                <w:spacing w:val="-16"/>
                <w:w w:val="95"/>
                <w:sz w:val="16"/>
              </w:rPr>
              <w:t xml:space="preserve"> </w:t>
            </w:r>
            <w:r>
              <w:rPr>
                <w:w w:val="95"/>
                <w:sz w:val="16"/>
              </w:rPr>
              <w:t>surveillance</w:t>
            </w:r>
            <w:r>
              <w:rPr>
                <w:spacing w:val="-25"/>
                <w:w w:val="95"/>
                <w:sz w:val="16"/>
              </w:rPr>
              <w:t xml:space="preserve"> </w:t>
            </w:r>
            <w:r>
              <w:rPr>
                <w:w w:val="95"/>
                <w:sz w:val="16"/>
              </w:rPr>
              <w:t>;</w:t>
            </w:r>
          </w:p>
          <w:p w14:paraId="7E900B01" w14:textId="77777777" w:rsidR="00C0112C" w:rsidRDefault="00CD3D10">
            <w:pPr>
              <w:pStyle w:val="TableParagraph"/>
              <w:numPr>
                <w:ilvl w:val="0"/>
                <w:numId w:val="96"/>
              </w:numPr>
              <w:tabs>
                <w:tab w:val="left" w:pos="226"/>
              </w:tabs>
              <w:spacing w:line="186" w:lineRule="exact"/>
              <w:rPr>
                <w:sz w:val="16"/>
              </w:rPr>
            </w:pPr>
            <w:r>
              <w:rPr>
                <w:w w:val="90"/>
                <w:sz w:val="16"/>
              </w:rPr>
              <w:t>indiquer les principaux</w:t>
            </w:r>
            <w:r>
              <w:rPr>
                <w:spacing w:val="27"/>
                <w:w w:val="90"/>
                <w:sz w:val="16"/>
              </w:rPr>
              <w:t xml:space="preserve"> </w:t>
            </w:r>
            <w:r>
              <w:rPr>
                <w:w w:val="90"/>
                <w:sz w:val="16"/>
              </w:rPr>
              <w:t>traitements.</w:t>
            </w:r>
          </w:p>
        </w:tc>
      </w:tr>
      <w:tr w:rsidR="00C0112C" w14:paraId="7E900B04" w14:textId="77777777">
        <w:trPr>
          <w:trHeight w:hRule="exact" w:val="370"/>
        </w:trPr>
        <w:tc>
          <w:tcPr>
            <w:tcW w:w="9904" w:type="dxa"/>
            <w:gridSpan w:val="2"/>
            <w:tcBorders>
              <w:top w:val="single" w:sz="2" w:space="0" w:color="000000"/>
              <w:bottom w:val="single" w:sz="2" w:space="0" w:color="000000"/>
            </w:tcBorders>
          </w:tcPr>
          <w:p w14:paraId="7E900B03"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85"/>
                <w:sz w:val="16"/>
              </w:rPr>
              <w:t>L’œil</w:t>
            </w:r>
          </w:p>
        </w:tc>
      </w:tr>
      <w:tr w:rsidR="00C0112C" w14:paraId="7E900B11" w14:textId="77777777">
        <w:trPr>
          <w:trHeight w:hRule="exact" w:val="2161"/>
        </w:trPr>
        <w:tc>
          <w:tcPr>
            <w:tcW w:w="3207" w:type="dxa"/>
            <w:tcBorders>
              <w:top w:val="single" w:sz="2" w:space="0" w:color="000000"/>
              <w:right w:val="single" w:sz="2" w:space="0" w:color="000000"/>
            </w:tcBorders>
          </w:tcPr>
          <w:p w14:paraId="7E900B05" w14:textId="77777777" w:rsidR="00C0112C" w:rsidRDefault="00CD3D10">
            <w:pPr>
              <w:pStyle w:val="TableParagraph"/>
              <w:spacing w:before="111"/>
              <w:rPr>
                <w:sz w:val="16"/>
              </w:rPr>
            </w:pPr>
            <w:r>
              <w:rPr>
                <w:w w:val="95"/>
                <w:sz w:val="16"/>
              </w:rPr>
              <w:t>Anatomie de l’œil</w:t>
            </w:r>
          </w:p>
          <w:p w14:paraId="7E900B06" w14:textId="77777777" w:rsidR="00C0112C" w:rsidRDefault="00CD3D10">
            <w:pPr>
              <w:pStyle w:val="TableParagraph"/>
              <w:spacing w:before="8" w:line="249" w:lineRule="auto"/>
              <w:ind w:right="217"/>
              <w:rPr>
                <w:sz w:val="16"/>
              </w:rPr>
            </w:pPr>
            <w:r>
              <w:rPr>
                <w:w w:val="95"/>
                <w:sz w:val="16"/>
              </w:rPr>
              <w:t>Vision : perception et transmission des images Défauts de la vision (myopie, presbytie) - Stra-</w:t>
            </w:r>
          </w:p>
          <w:p w14:paraId="7E900B07" w14:textId="77777777" w:rsidR="00C0112C" w:rsidRDefault="00CD3D10">
            <w:pPr>
              <w:pStyle w:val="TableParagraph"/>
              <w:spacing w:line="220" w:lineRule="auto"/>
              <w:ind w:left="264" w:right="155"/>
              <w:rPr>
                <w:sz w:val="16"/>
              </w:rPr>
            </w:pPr>
            <w:r>
              <w:rPr>
                <w:w w:val="95"/>
                <w:sz w:val="16"/>
              </w:rPr>
              <w:t>bisme</w:t>
            </w:r>
            <w:r>
              <w:rPr>
                <w:spacing w:val="-21"/>
                <w:w w:val="95"/>
                <w:sz w:val="16"/>
              </w:rPr>
              <w:t xml:space="preserve"> </w:t>
            </w:r>
            <w:r>
              <w:rPr>
                <w:w w:val="95"/>
                <w:sz w:val="16"/>
              </w:rPr>
              <w:t>-</w:t>
            </w:r>
            <w:r>
              <w:rPr>
                <w:spacing w:val="-20"/>
                <w:w w:val="95"/>
                <w:sz w:val="16"/>
              </w:rPr>
              <w:t xml:space="preserve"> </w:t>
            </w:r>
            <w:r>
              <w:rPr>
                <w:w w:val="95"/>
                <w:sz w:val="16"/>
              </w:rPr>
              <w:t>Cataracte</w:t>
            </w:r>
            <w:r>
              <w:rPr>
                <w:spacing w:val="-21"/>
                <w:w w:val="95"/>
                <w:sz w:val="16"/>
              </w:rPr>
              <w:t xml:space="preserve"> </w:t>
            </w:r>
            <w:r>
              <w:rPr>
                <w:w w:val="95"/>
                <w:sz w:val="16"/>
              </w:rPr>
              <w:t>-</w:t>
            </w:r>
            <w:r>
              <w:rPr>
                <w:spacing w:val="-20"/>
                <w:w w:val="95"/>
                <w:sz w:val="16"/>
              </w:rPr>
              <w:t xml:space="preserve"> </w:t>
            </w:r>
            <w:r>
              <w:rPr>
                <w:w w:val="95"/>
                <w:sz w:val="16"/>
              </w:rPr>
              <w:t>Dégénérescence</w:t>
            </w:r>
            <w:r>
              <w:rPr>
                <w:spacing w:val="-21"/>
                <w:w w:val="95"/>
                <w:sz w:val="16"/>
              </w:rPr>
              <w:t xml:space="preserve"> </w:t>
            </w:r>
            <w:r>
              <w:rPr>
                <w:w w:val="95"/>
                <w:sz w:val="16"/>
              </w:rPr>
              <w:t>maculaire</w:t>
            </w:r>
            <w:r>
              <w:rPr>
                <w:w w:val="90"/>
                <w:sz w:val="16"/>
              </w:rPr>
              <w:t xml:space="preserve"> </w:t>
            </w:r>
            <w:r>
              <w:rPr>
                <w:w w:val="95"/>
                <w:sz w:val="16"/>
              </w:rPr>
              <w:t>liée à</w:t>
            </w:r>
            <w:r>
              <w:rPr>
                <w:spacing w:val="-12"/>
                <w:w w:val="95"/>
                <w:sz w:val="16"/>
              </w:rPr>
              <w:t xml:space="preserve"> </w:t>
            </w:r>
            <w:r>
              <w:rPr>
                <w:w w:val="95"/>
                <w:sz w:val="16"/>
              </w:rPr>
              <w:t>l’âge</w:t>
            </w:r>
          </w:p>
        </w:tc>
        <w:tc>
          <w:tcPr>
            <w:tcW w:w="6697" w:type="dxa"/>
            <w:tcBorders>
              <w:top w:val="single" w:sz="2" w:space="0" w:color="000000"/>
              <w:left w:val="single" w:sz="2" w:space="0" w:color="000000"/>
            </w:tcBorders>
          </w:tcPr>
          <w:p w14:paraId="7E900B08" w14:textId="77777777" w:rsidR="00C0112C" w:rsidRDefault="00CD3D10">
            <w:pPr>
              <w:pStyle w:val="TableParagraph"/>
              <w:spacing w:before="123" w:line="176" w:lineRule="exact"/>
              <w:ind w:left="100" w:right="2399"/>
              <w:rPr>
                <w:sz w:val="16"/>
              </w:rPr>
            </w:pPr>
            <w:r>
              <w:rPr>
                <w:w w:val="95"/>
                <w:sz w:val="16"/>
              </w:rPr>
              <w:t>Indiquer,</w:t>
            </w:r>
            <w:r>
              <w:rPr>
                <w:spacing w:val="-16"/>
                <w:w w:val="95"/>
                <w:sz w:val="16"/>
              </w:rPr>
              <w:t xml:space="preserve"> </w:t>
            </w:r>
            <w:r>
              <w:rPr>
                <w:w w:val="95"/>
                <w:sz w:val="16"/>
              </w:rPr>
              <w:t>sur</w:t>
            </w:r>
            <w:r>
              <w:rPr>
                <w:spacing w:val="-16"/>
                <w:w w:val="95"/>
                <w:sz w:val="16"/>
              </w:rPr>
              <w:t xml:space="preserve"> </w:t>
            </w:r>
            <w:r>
              <w:rPr>
                <w:w w:val="95"/>
                <w:sz w:val="16"/>
              </w:rPr>
              <w:t>un</w:t>
            </w:r>
            <w:r>
              <w:rPr>
                <w:spacing w:val="-16"/>
                <w:w w:val="95"/>
                <w:sz w:val="16"/>
              </w:rPr>
              <w:t xml:space="preserve"> </w:t>
            </w:r>
            <w:r>
              <w:rPr>
                <w:w w:val="95"/>
                <w:sz w:val="16"/>
              </w:rPr>
              <w:t>schéma,</w:t>
            </w:r>
            <w:r>
              <w:rPr>
                <w:spacing w:val="-16"/>
                <w:w w:val="95"/>
                <w:sz w:val="16"/>
              </w:rPr>
              <w:t xml:space="preserve"> </w:t>
            </w:r>
            <w:r>
              <w:rPr>
                <w:w w:val="95"/>
                <w:sz w:val="16"/>
              </w:rPr>
              <w:t>les</w:t>
            </w:r>
            <w:r>
              <w:rPr>
                <w:spacing w:val="-17"/>
                <w:w w:val="95"/>
                <w:sz w:val="16"/>
              </w:rPr>
              <w:t xml:space="preserve"> </w:t>
            </w:r>
            <w:r>
              <w:rPr>
                <w:w w:val="95"/>
                <w:sz w:val="16"/>
              </w:rPr>
              <w:t>différents</w:t>
            </w:r>
            <w:r>
              <w:rPr>
                <w:spacing w:val="-16"/>
                <w:w w:val="95"/>
                <w:sz w:val="16"/>
              </w:rPr>
              <w:t xml:space="preserve"> </w:t>
            </w:r>
            <w:r>
              <w:rPr>
                <w:w w:val="95"/>
                <w:sz w:val="16"/>
              </w:rPr>
              <w:t>éléments</w:t>
            </w:r>
            <w:r>
              <w:rPr>
                <w:spacing w:val="-17"/>
                <w:w w:val="95"/>
                <w:sz w:val="16"/>
              </w:rPr>
              <w:t xml:space="preserve"> </w:t>
            </w:r>
            <w:r>
              <w:rPr>
                <w:w w:val="95"/>
                <w:sz w:val="16"/>
              </w:rPr>
              <w:t>anatomiques</w:t>
            </w:r>
            <w:r>
              <w:rPr>
                <w:spacing w:val="-16"/>
                <w:w w:val="95"/>
                <w:sz w:val="16"/>
              </w:rPr>
              <w:t xml:space="preserve"> </w:t>
            </w:r>
            <w:r>
              <w:rPr>
                <w:w w:val="95"/>
                <w:sz w:val="16"/>
              </w:rPr>
              <w:t>de</w:t>
            </w:r>
            <w:r>
              <w:rPr>
                <w:spacing w:val="-16"/>
                <w:w w:val="95"/>
                <w:sz w:val="16"/>
              </w:rPr>
              <w:t xml:space="preserve"> </w:t>
            </w:r>
            <w:r>
              <w:rPr>
                <w:w w:val="95"/>
                <w:sz w:val="16"/>
              </w:rPr>
              <w:t>l’œil Annoter</w:t>
            </w:r>
            <w:r>
              <w:rPr>
                <w:spacing w:val="-13"/>
                <w:w w:val="95"/>
                <w:sz w:val="16"/>
              </w:rPr>
              <w:t xml:space="preserve"> </w:t>
            </w:r>
            <w:r>
              <w:rPr>
                <w:w w:val="95"/>
                <w:sz w:val="16"/>
              </w:rPr>
              <w:t>un</w:t>
            </w:r>
            <w:r>
              <w:rPr>
                <w:spacing w:val="-13"/>
                <w:w w:val="95"/>
                <w:sz w:val="16"/>
              </w:rPr>
              <w:t xml:space="preserve"> </w:t>
            </w:r>
            <w:r>
              <w:rPr>
                <w:w w:val="95"/>
                <w:sz w:val="16"/>
              </w:rPr>
              <w:t>schéma</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rétine</w:t>
            </w:r>
          </w:p>
          <w:p w14:paraId="7E900B09" w14:textId="77777777" w:rsidR="00C0112C" w:rsidRDefault="00CD3D10">
            <w:pPr>
              <w:pStyle w:val="TableParagraph"/>
              <w:spacing w:before="9" w:line="164" w:lineRule="exact"/>
              <w:ind w:left="264" w:right="96" w:hanging="165"/>
              <w:rPr>
                <w:sz w:val="16"/>
              </w:rPr>
            </w:pPr>
            <w:r>
              <w:rPr>
                <w:w w:val="95"/>
                <w:sz w:val="16"/>
              </w:rPr>
              <w:t>Expliquer</w:t>
            </w:r>
            <w:r>
              <w:rPr>
                <w:spacing w:val="-21"/>
                <w:w w:val="95"/>
                <w:sz w:val="16"/>
              </w:rPr>
              <w:t xml:space="preserve"> </w:t>
            </w:r>
            <w:r>
              <w:rPr>
                <w:w w:val="95"/>
                <w:sz w:val="16"/>
              </w:rPr>
              <w:t>la</w:t>
            </w:r>
            <w:r>
              <w:rPr>
                <w:spacing w:val="-21"/>
                <w:w w:val="95"/>
                <w:sz w:val="16"/>
              </w:rPr>
              <w:t xml:space="preserve"> </w:t>
            </w:r>
            <w:r>
              <w:rPr>
                <w:w w:val="95"/>
                <w:sz w:val="16"/>
              </w:rPr>
              <w:t>formation</w:t>
            </w:r>
            <w:r>
              <w:rPr>
                <w:spacing w:val="-20"/>
                <w:w w:val="95"/>
                <w:sz w:val="16"/>
              </w:rPr>
              <w:t xml:space="preserve"> </w:t>
            </w:r>
            <w:r>
              <w:rPr>
                <w:w w:val="95"/>
                <w:sz w:val="16"/>
              </w:rPr>
              <w:t>de</w:t>
            </w:r>
            <w:r>
              <w:rPr>
                <w:spacing w:val="-21"/>
                <w:w w:val="95"/>
                <w:sz w:val="16"/>
              </w:rPr>
              <w:t xml:space="preserve"> </w:t>
            </w:r>
            <w:r>
              <w:rPr>
                <w:w w:val="95"/>
                <w:sz w:val="16"/>
              </w:rPr>
              <w:t>l’image</w:t>
            </w:r>
            <w:r>
              <w:rPr>
                <w:spacing w:val="-21"/>
                <w:w w:val="95"/>
                <w:sz w:val="16"/>
              </w:rPr>
              <w:t xml:space="preserve"> </w:t>
            </w:r>
            <w:r>
              <w:rPr>
                <w:w w:val="95"/>
                <w:sz w:val="16"/>
              </w:rPr>
              <w:t>sur</w:t>
            </w:r>
            <w:r>
              <w:rPr>
                <w:spacing w:val="-21"/>
                <w:w w:val="95"/>
                <w:sz w:val="16"/>
              </w:rPr>
              <w:t xml:space="preserve"> </w:t>
            </w:r>
            <w:r>
              <w:rPr>
                <w:w w:val="95"/>
                <w:sz w:val="16"/>
              </w:rPr>
              <w:t>la</w:t>
            </w:r>
            <w:r>
              <w:rPr>
                <w:spacing w:val="-21"/>
                <w:w w:val="95"/>
                <w:sz w:val="16"/>
              </w:rPr>
              <w:t xml:space="preserve"> </w:t>
            </w:r>
            <w:r>
              <w:rPr>
                <w:w w:val="95"/>
                <w:sz w:val="16"/>
              </w:rPr>
              <w:t>rétine,</w:t>
            </w:r>
            <w:r>
              <w:rPr>
                <w:spacing w:val="-20"/>
                <w:w w:val="95"/>
                <w:sz w:val="16"/>
              </w:rPr>
              <w:t xml:space="preserve"> </w:t>
            </w:r>
            <w:r>
              <w:rPr>
                <w:w w:val="95"/>
                <w:sz w:val="16"/>
              </w:rPr>
              <w:t>l’origine</w:t>
            </w:r>
            <w:r>
              <w:rPr>
                <w:spacing w:val="-21"/>
                <w:w w:val="95"/>
                <w:sz w:val="16"/>
              </w:rPr>
              <w:t xml:space="preserve"> </w:t>
            </w:r>
            <w:r>
              <w:rPr>
                <w:w w:val="95"/>
                <w:sz w:val="16"/>
              </w:rPr>
              <w:t>de</w:t>
            </w:r>
            <w:r>
              <w:rPr>
                <w:spacing w:val="-21"/>
                <w:w w:val="95"/>
                <w:sz w:val="16"/>
              </w:rPr>
              <w:t xml:space="preserve"> </w:t>
            </w:r>
            <w:r>
              <w:rPr>
                <w:w w:val="95"/>
                <w:sz w:val="16"/>
              </w:rPr>
              <w:t>l’influx</w:t>
            </w:r>
            <w:r>
              <w:rPr>
                <w:spacing w:val="-20"/>
                <w:w w:val="95"/>
                <w:sz w:val="16"/>
              </w:rPr>
              <w:t xml:space="preserve"> </w:t>
            </w:r>
            <w:r>
              <w:rPr>
                <w:w w:val="95"/>
                <w:sz w:val="16"/>
              </w:rPr>
              <w:t>nerveux</w:t>
            </w:r>
            <w:r>
              <w:rPr>
                <w:spacing w:val="-21"/>
                <w:w w:val="95"/>
                <w:sz w:val="16"/>
              </w:rPr>
              <w:t xml:space="preserve"> </w:t>
            </w:r>
            <w:r>
              <w:rPr>
                <w:w w:val="95"/>
                <w:sz w:val="16"/>
              </w:rPr>
              <w:t>visuel</w:t>
            </w:r>
            <w:r>
              <w:rPr>
                <w:spacing w:val="-21"/>
                <w:w w:val="95"/>
                <w:sz w:val="16"/>
              </w:rPr>
              <w:t xml:space="preserve"> </w:t>
            </w:r>
            <w:r>
              <w:rPr>
                <w:w w:val="95"/>
                <w:sz w:val="16"/>
              </w:rPr>
              <w:t>(rôle</w:t>
            </w:r>
            <w:r>
              <w:rPr>
                <w:spacing w:val="-21"/>
                <w:w w:val="95"/>
                <w:sz w:val="16"/>
              </w:rPr>
              <w:t xml:space="preserve"> </w:t>
            </w:r>
            <w:r>
              <w:rPr>
                <w:w w:val="95"/>
                <w:sz w:val="16"/>
              </w:rPr>
              <w:t>des</w:t>
            </w:r>
            <w:r>
              <w:rPr>
                <w:spacing w:val="-20"/>
                <w:w w:val="95"/>
                <w:sz w:val="16"/>
              </w:rPr>
              <w:t xml:space="preserve"> </w:t>
            </w:r>
            <w:r>
              <w:rPr>
                <w:w w:val="95"/>
                <w:sz w:val="16"/>
              </w:rPr>
              <w:t>cellules</w:t>
            </w:r>
            <w:r>
              <w:rPr>
                <w:spacing w:val="-21"/>
                <w:w w:val="95"/>
                <w:sz w:val="16"/>
              </w:rPr>
              <w:t xml:space="preserve"> </w:t>
            </w:r>
            <w:r>
              <w:rPr>
                <w:w w:val="95"/>
                <w:sz w:val="16"/>
              </w:rPr>
              <w:t>rétiniennes) et</w:t>
            </w:r>
            <w:r>
              <w:rPr>
                <w:spacing w:val="-13"/>
                <w:w w:val="95"/>
                <w:sz w:val="16"/>
              </w:rPr>
              <w:t xml:space="preserve"> </w:t>
            </w:r>
            <w:r>
              <w:rPr>
                <w:w w:val="95"/>
                <w:sz w:val="16"/>
              </w:rPr>
              <w:t>sa</w:t>
            </w:r>
            <w:r>
              <w:rPr>
                <w:spacing w:val="-12"/>
                <w:w w:val="95"/>
                <w:sz w:val="16"/>
              </w:rPr>
              <w:t xml:space="preserve"> </w:t>
            </w:r>
            <w:r>
              <w:rPr>
                <w:w w:val="95"/>
                <w:sz w:val="16"/>
              </w:rPr>
              <w:t>transmission</w:t>
            </w:r>
            <w:r>
              <w:rPr>
                <w:spacing w:val="-12"/>
                <w:w w:val="95"/>
                <w:sz w:val="16"/>
              </w:rPr>
              <w:t xml:space="preserve"> </w:t>
            </w:r>
            <w:r>
              <w:rPr>
                <w:w w:val="95"/>
                <w:sz w:val="16"/>
              </w:rPr>
              <w:t>au</w:t>
            </w:r>
            <w:r>
              <w:rPr>
                <w:spacing w:val="-12"/>
                <w:w w:val="95"/>
                <w:sz w:val="16"/>
              </w:rPr>
              <w:t xml:space="preserve"> </w:t>
            </w:r>
            <w:r>
              <w:rPr>
                <w:w w:val="95"/>
                <w:sz w:val="16"/>
              </w:rPr>
              <w:t>cerveau</w:t>
            </w:r>
          </w:p>
          <w:p w14:paraId="7E900B0A" w14:textId="77777777" w:rsidR="00C0112C" w:rsidRDefault="00CD3D10">
            <w:pPr>
              <w:pStyle w:val="TableParagraph"/>
              <w:spacing w:before="19" w:line="191" w:lineRule="exact"/>
              <w:ind w:left="100"/>
              <w:rPr>
                <w:sz w:val="16"/>
              </w:rPr>
            </w:pPr>
            <w:r>
              <w:rPr>
                <w:w w:val="95"/>
                <w:sz w:val="16"/>
              </w:rPr>
              <w:t>Pour chaque pathologie :</w:t>
            </w:r>
          </w:p>
          <w:p w14:paraId="7E900B0B" w14:textId="77777777" w:rsidR="00C0112C" w:rsidRDefault="00CD3D10">
            <w:pPr>
              <w:pStyle w:val="TableParagraph"/>
              <w:numPr>
                <w:ilvl w:val="0"/>
                <w:numId w:val="95"/>
              </w:numPr>
              <w:tabs>
                <w:tab w:val="left" w:pos="226"/>
              </w:tabs>
              <w:spacing w:line="181" w:lineRule="exact"/>
              <w:rPr>
                <w:sz w:val="16"/>
              </w:rPr>
            </w:pPr>
            <w:r>
              <w:rPr>
                <w:w w:val="90"/>
                <w:sz w:val="16"/>
              </w:rPr>
              <w:t>donner une définition</w:t>
            </w:r>
            <w:r>
              <w:rPr>
                <w:spacing w:val="-7"/>
                <w:w w:val="90"/>
                <w:sz w:val="16"/>
              </w:rPr>
              <w:t xml:space="preserve"> </w:t>
            </w:r>
            <w:r>
              <w:rPr>
                <w:w w:val="90"/>
                <w:sz w:val="16"/>
              </w:rPr>
              <w:t>;</w:t>
            </w:r>
          </w:p>
          <w:p w14:paraId="7E900B0C" w14:textId="77777777" w:rsidR="00C0112C" w:rsidRDefault="00CD3D10">
            <w:pPr>
              <w:pStyle w:val="TableParagraph"/>
              <w:numPr>
                <w:ilvl w:val="0"/>
                <w:numId w:val="95"/>
              </w:numPr>
              <w:tabs>
                <w:tab w:val="left" w:pos="226"/>
              </w:tabs>
              <w:spacing w:line="176" w:lineRule="exact"/>
              <w:rPr>
                <w:sz w:val="16"/>
              </w:rPr>
            </w:pPr>
            <w:r>
              <w:rPr>
                <w:w w:val="95"/>
                <w:sz w:val="16"/>
              </w:rPr>
              <w:t>expliquer</w:t>
            </w:r>
            <w:r>
              <w:rPr>
                <w:spacing w:val="-14"/>
                <w:w w:val="95"/>
                <w:sz w:val="16"/>
              </w:rPr>
              <w:t xml:space="preserve"> </w:t>
            </w:r>
            <w:r>
              <w:rPr>
                <w:w w:val="95"/>
                <w:sz w:val="16"/>
              </w:rPr>
              <w:t>la</w:t>
            </w:r>
            <w:r>
              <w:rPr>
                <w:spacing w:val="-14"/>
                <w:w w:val="95"/>
                <w:sz w:val="16"/>
              </w:rPr>
              <w:t xml:space="preserve"> </w:t>
            </w:r>
            <w:r>
              <w:rPr>
                <w:w w:val="95"/>
                <w:sz w:val="16"/>
              </w:rPr>
              <w:t>cause</w:t>
            </w:r>
            <w:r>
              <w:rPr>
                <w:spacing w:val="-14"/>
                <w:w w:val="95"/>
                <w:sz w:val="16"/>
              </w:rPr>
              <w:t xml:space="preserve"> </w:t>
            </w:r>
            <w:r>
              <w:rPr>
                <w:w w:val="95"/>
                <w:sz w:val="16"/>
              </w:rPr>
              <w:t>ou</w:t>
            </w:r>
            <w:r>
              <w:rPr>
                <w:spacing w:val="-14"/>
                <w:w w:val="95"/>
                <w:sz w:val="16"/>
              </w:rPr>
              <w:t xml:space="preserve"> </w:t>
            </w:r>
            <w:r>
              <w:rPr>
                <w:w w:val="95"/>
                <w:sz w:val="16"/>
              </w:rPr>
              <w:t>le</w:t>
            </w:r>
            <w:r>
              <w:rPr>
                <w:spacing w:val="-13"/>
                <w:w w:val="95"/>
                <w:sz w:val="16"/>
              </w:rPr>
              <w:t xml:space="preserve"> </w:t>
            </w:r>
            <w:r>
              <w:rPr>
                <w:w w:val="95"/>
                <w:sz w:val="16"/>
              </w:rPr>
              <w:t>mécanisme</w:t>
            </w:r>
            <w:r>
              <w:rPr>
                <w:spacing w:val="-14"/>
                <w:w w:val="95"/>
                <w:sz w:val="16"/>
              </w:rPr>
              <w:t xml:space="preserve"> </w:t>
            </w:r>
            <w:r>
              <w:rPr>
                <w:w w:val="95"/>
                <w:sz w:val="16"/>
              </w:rPr>
              <w:t>d’apparition</w:t>
            </w:r>
            <w:r>
              <w:rPr>
                <w:spacing w:val="-25"/>
                <w:w w:val="95"/>
                <w:sz w:val="16"/>
              </w:rPr>
              <w:t xml:space="preserve"> </w:t>
            </w:r>
            <w:r>
              <w:rPr>
                <w:w w:val="95"/>
                <w:sz w:val="16"/>
              </w:rPr>
              <w:t>;</w:t>
            </w:r>
          </w:p>
          <w:p w14:paraId="7E900B0D" w14:textId="77777777" w:rsidR="00C0112C" w:rsidRDefault="00CD3D10">
            <w:pPr>
              <w:pStyle w:val="TableParagraph"/>
              <w:numPr>
                <w:ilvl w:val="0"/>
                <w:numId w:val="95"/>
              </w:numPr>
              <w:tabs>
                <w:tab w:val="left" w:pos="226"/>
              </w:tabs>
              <w:spacing w:line="176" w:lineRule="exact"/>
              <w:rPr>
                <w:sz w:val="16"/>
              </w:rPr>
            </w:pPr>
            <w:r>
              <w:rPr>
                <w:w w:val="90"/>
                <w:sz w:val="16"/>
              </w:rPr>
              <w:t>justifier les facteurs favorisants</w:t>
            </w:r>
            <w:r>
              <w:rPr>
                <w:spacing w:val="15"/>
                <w:w w:val="90"/>
                <w:sz w:val="16"/>
              </w:rPr>
              <w:t xml:space="preserve"> </w:t>
            </w:r>
            <w:r>
              <w:rPr>
                <w:w w:val="90"/>
                <w:sz w:val="16"/>
              </w:rPr>
              <w:t>;</w:t>
            </w:r>
          </w:p>
          <w:p w14:paraId="7E900B0E" w14:textId="77777777" w:rsidR="00C0112C" w:rsidRDefault="00CD3D10">
            <w:pPr>
              <w:pStyle w:val="TableParagraph"/>
              <w:numPr>
                <w:ilvl w:val="0"/>
                <w:numId w:val="95"/>
              </w:numPr>
              <w:tabs>
                <w:tab w:val="left" w:pos="226"/>
              </w:tabs>
              <w:spacing w:line="176" w:lineRule="exact"/>
              <w:rPr>
                <w:sz w:val="16"/>
              </w:rPr>
            </w:pPr>
            <w:r>
              <w:rPr>
                <w:w w:val="95"/>
                <w:sz w:val="16"/>
              </w:rPr>
              <w:t>présenter</w:t>
            </w:r>
            <w:r>
              <w:rPr>
                <w:spacing w:val="-18"/>
                <w:w w:val="95"/>
                <w:sz w:val="16"/>
              </w:rPr>
              <w:t xml:space="preserve"> </w:t>
            </w:r>
            <w:r>
              <w:rPr>
                <w:w w:val="95"/>
                <w:sz w:val="16"/>
              </w:rPr>
              <w:t>les</w:t>
            </w:r>
            <w:r>
              <w:rPr>
                <w:spacing w:val="-18"/>
                <w:w w:val="95"/>
                <w:sz w:val="16"/>
              </w:rPr>
              <w:t xml:space="preserve"> </w:t>
            </w:r>
            <w:r>
              <w:rPr>
                <w:w w:val="95"/>
                <w:sz w:val="16"/>
              </w:rPr>
              <w:t>signes</w:t>
            </w:r>
            <w:r>
              <w:rPr>
                <w:spacing w:val="-18"/>
                <w:w w:val="95"/>
                <w:sz w:val="16"/>
              </w:rPr>
              <w:t xml:space="preserve"> </w:t>
            </w:r>
            <w:r>
              <w:rPr>
                <w:w w:val="95"/>
                <w:sz w:val="16"/>
              </w:rPr>
              <w:t>cliniques,</w:t>
            </w:r>
            <w:r>
              <w:rPr>
                <w:spacing w:val="-18"/>
                <w:w w:val="95"/>
                <w:sz w:val="16"/>
              </w:rPr>
              <w:t xml:space="preserve"> </w:t>
            </w:r>
            <w:r>
              <w:rPr>
                <w:w w:val="95"/>
                <w:sz w:val="16"/>
              </w:rPr>
              <w:t>les</w:t>
            </w:r>
            <w:r>
              <w:rPr>
                <w:spacing w:val="-18"/>
                <w:w w:val="95"/>
                <w:sz w:val="16"/>
              </w:rPr>
              <w:t xml:space="preserve"> </w:t>
            </w:r>
            <w:r>
              <w:rPr>
                <w:w w:val="95"/>
                <w:sz w:val="16"/>
              </w:rPr>
              <w:t>conséquences</w:t>
            </w:r>
            <w:r>
              <w:rPr>
                <w:spacing w:val="-18"/>
                <w:w w:val="95"/>
                <w:sz w:val="16"/>
              </w:rPr>
              <w:t xml:space="preserve"> </w:t>
            </w:r>
            <w:r>
              <w:rPr>
                <w:w w:val="95"/>
                <w:sz w:val="16"/>
              </w:rPr>
              <w:t>et</w:t>
            </w:r>
            <w:r>
              <w:rPr>
                <w:spacing w:val="-17"/>
                <w:w w:val="95"/>
                <w:sz w:val="16"/>
              </w:rPr>
              <w:t xml:space="preserve"> </w:t>
            </w:r>
            <w:r>
              <w:rPr>
                <w:w w:val="95"/>
                <w:sz w:val="16"/>
              </w:rPr>
              <w:t>évolution</w:t>
            </w:r>
            <w:r>
              <w:rPr>
                <w:spacing w:val="-18"/>
                <w:w w:val="95"/>
                <w:sz w:val="16"/>
              </w:rPr>
              <w:t xml:space="preserve"> </w:t>
            </w:r>
            <w:r>
              <w:rPr>
                <w:w w:val="95"/>
                <w:sz w:val="16"/>
              </w:rPr>
              <w:t>potentielles</w:t>
            </w:r>
            <w:r>
              <w:rPr>
                <w:spacing w:val="-26"/>
                <w:w w:val="95"/>
                <w:sz w:val="16"/>
              </w:rPr>
              <w:t xml:space="preserve"> </w:t>
            </w:r>
            <w:r>
              <w:rPr>
                <w:w w:val="95"/>
                <w:sz w:val="16"/>
              </w:rPr>
              <w:t>;</w:t>
            </w:r>
          </w:p>
          <w:p w14:paraId="7E900B0F" w14:textId="77777777" w:rsidR="00C0112C" w:rsidRDefault="00CD3D10">
            <w:pPr>
              <w:pStyle w:val="TableParagraph"/>
              <w:numPr>
                <w:ilvl w:val="0"/>
                <w:numId w:val="95"/>
              </w:numPr>
              <w:tabs>
                <w:tab w:val="left" w:pos="226"/>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16"/>
                <w:w w:val="95"/>
                <w:sz w:val="16"/>
              </w:rPr>
              <w:t xml:space="preserve"> </w:t>
            </w:r>
            <w:r>
              <w:rPr>
                <w:w w:val="95"/>
                <w:sz w:val="16"/>
              </w:rPr>
              <w:t>de</w:t>
            </w:r>
            <w:r>
              <w:rPr>
                <w:spacing w:val="-16"/>
                <w:w w:val="95"/>
                <w:sz w:val="16"/>
              </w:rPr>
              <w:t xml:space="preserve"> </w:t>
            </w:r>
            <w:r>
              <w:rPr>
                <w:w w:val="95"/>
                <w:sz w:val="16"/>
              </w:rPr>
              <w:t>surveillance</w:t>
            </w:r>
            <w:r>
              <w:rPr>
                <w:spacing w:val="-25"/>
                <w:w w:val="95"/>
                <w:sz w:val="16"/>
              </w:rPr>
              <w:t xml:space="preserve"> </w:t>
            </w:r>
            <w:r>
              <w:rPr>
                <w:w w:val="95"/>
                <w:sz w:val="16"/>
              </w:rPr>
              <w:t>;</w:t>
            </w:r>
          </w:p>
          <w:p w14:paraId="7E900B10" w14:textId="77777777" w:rsidR="00C0112C" w:rsidRDefault="00CD3D10">
            <w:pPr>
              <w:pStyle w:val="TableParagraph"/>
              <w:numPr>
                <w:ilvl w:val="0"/>
                <w:numId w:val="95"/>
              </w:numPr>
              <w:tabs>
                <w:tab w:val="left" w:pos="226"/>
              </w:tabs>
              <w:spacing w:line="186" w:lineRule="exact"/>
              <w:rPr>
                <w:sz w:val="16"/>
              </w:rPr>
            </w:pPr>
            <w:r>
              <w:rPr>
                <w:w w:val="90"/>
                <w:sz w:val="16"/>
              </w:rPr>
              <w:t>indiquer les principaux</w:t>
            </w:r>
            <w:r>
              <w:rPr>
                <w:spacing w:val="27"/>
                <w:w w:val="90"/>
                <w:sz w:val="16"/>
              </w:rPr>
              <w:t xml:space="preserve"> </w:t>
            </w:r>
            <w:r>
              <w:rPr>
                <w:w w:val="90"/>
                <w:sz w:val="16"/>
              </w:rPr>
              <w:t>traitements.</w:t>
            </w:r>
          </w:p>
        </w:tc>
      </w:tr>
    </w:tbl>
    <w:p w14:paraId="7E900B12" w14:textId="77777777" w:rsidR="00C0112C" w:rsidRDefault="00C0112C">
      <w:pPr>
        <w:spacing w:before="3"/>
        <w:rPr>
          <w:sz w:val="14"/>
        </w:rPr>
      </w:pPr>
    </w:p>
    <w:p w14:paraId="7E900B13" w14:textId="77777777" w:rsidR="00C0112C" w:rsidRDefault="00CD3D10">
      <w:pPr>
        <w:pStyle w:val="Titre1"/>
        <w:spacing w:before="129" w:line="216" w:lineRule="exact"/>
        <w:ind w:left="1935" w:right="1933"/>
      </w:pPr>
      <w:r>
        <w:rPr>
          <w:w w:val="105"/>
        </w:rPr>
        <w:t>Bloc 2 Intervention auprès de la personne lors des soins d’hygiène, de confort et de sécurité, dans les activités de la vie  quotidienne</w:t>
      </w:r>
    </w:p>
    <w:p w14:paraId="7E900B14" w14:textId="77777777" w:rsidR="00C0112C" w:rsidRDefault="00CD3D10">
      <w:pPr>
        <w:spacing w:before="145" w:line="228" w:lineRule="exact"/>
        <w:jc w:val="center"/>
        <w:rPr>
          <w:rFonts w:ascii="Times New Roman" w:hAnsi="Times New Roman"/>
          <w:i/>
          <w:sz w:val="21"/>
        </w:rPr>
      </w:pPr>
      <w:r>
        <w:rPr>
          <w:rFonts w:ascii="Times New Roman" w:hAnsi="Times New Roman"/>
          <w:i/>
          <w:w w:val="105"/>
          <w:sz w:val="21"/>
        </w:rPr>
        <w:t>(Pour rappel, la compétence transversale 1.0 est mobilisée dans ce bloc.</w:t>
      </w:r>
    </w:p>
    <w:p w14:paraId="7E900B15" w14:textId="77777777" w:rsidR="00C0112C" w:rsidRDefault="00CD3D10">
      <w:pPr>
        <w:spacing w:line="228" w:lineRule="exact"/>
        <w:jc w:val="center"/>
        <w:rPr>
          <w:rFonts w:ascii="Times New Roman" w:hAnsi="Times New Roman"/>
          <w:i/>
          <w:sz w:val="21"/>
        </w:rPr>
      </w:pPr>
      <w:r>
        <w:rPr>
          <w:rFonts w:ascii="Times New Roman" w:hAnsi="Times New Roman"/>
          <w:i/>
          <w:w w:val="105"/>
          <w:sz w:val="21"/>
        </w:rPr>
        <w:t>Les compétences marquées d’un astérisque sont mobilisées dans les autres blocs)</w:t>
      </w:r>
    </w:p>
    <w:p w14:paraId="7E900B16" w14:textId="77777777" w:rsidR="00C0112C" w:rsidRDefault="00C0112C">
      <w:pPr>
        <w:pStyle w:val="Corpsdetexte"/>
        <w:spacing w:before="11"/>
        <w:rPr>
          <w:i/>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36"/>
        <w:gridCol w:w="6568"/>
      </w:tblGrid>
      <w:tr w:rsidR="00C0112C" w14:paraId="7E900B19" w14:textId="77777777">
        <w:trPr>
          <w:trHeight w:hRule="exact" w:val="341"/>
        </w:trPr>
        <w:tc>
          <w:tcPr>
            <w:tcW w:w="3336" w:type="dxa"/>
            <w:tcBorders>
              <w:bottom w:val="single" w:sz="2" w:space="0" w:color="000000"/>
              <w:right w:val="single" w:sz="2" w:space="0" w:color="000000"/>
            </w:tcBorders>
          </w:tcPr>
          <w:p w14:paraId="7E900B17" w14:textId="77777777" w:rsidR="00C0112C" w:rsidRDefault="00CD3D10">
            <w:pPr>
              <w:pStyle w:val="TableParagraph"/>
              <w:spacing w:before="103"/>
              <w:ind w:left="1193" w:right="1193"/>
              <w:jc w:val="center"/>
              <w:rPr>
                <w:rFonts w:ascii="Lucida Sans" w:hAnsi="Lucida Sans"/>
                <w:b/>
                <w:sz w:val="13"/>
              </w:rPr>
            </w:pPr>
            <w:r>
              <w:rPr>
                <w:rFonts w:ascii="Lucida Sans" w:hAnsi="Lucida Sans"/>
                <w:b/>
                <w:sz w:val="13"/>
              </w:rPr>
              <w:t>Compétences</w:t>
            </w:r>
          </w:p>
        </w:tc>
        <w:tc>
          <w:tcPr>
            <w:tcW w:w="6568" w:type="dxa"/>
            <w:tcBorders>
              <w:left w:val="single" w:sz="2" w:space="0" w:color="000000"/>
              <w:bottom w:val="single" w:sz="2" w:space="0" w:color="000000"/>
            </w:tcBorders>
          </w:tcPr>
          <w:p w14:paraId="7E900B18" w14:textId="77777777" w:rsidR="00C0112C" w:rsidRDefault="00CD3D10">
            <w:pPr>
              <w:pStyle w:val="TableParagraph"/>
              <w:spacing w:before="103"/>
              <w:ind w:left="1963"/>
              <w:rPr>
                <w:rFonts w:ascii="Lucida Sans" w:hAnsi="Lucida Sans"/>
                <w:b/>
                <w:sz w:val="13"/>
              </w:rPr>
            </w:pPr>
            <w:r>
              <w:rPr>
                <w:rFonts w:ascii="Lucida Sans" w:hAnsi="Lucida Sans"/>
                <w:b/>
                <w:w w:val="95"/>
                <w:sz w:val="13"/>
              </w:rPr>
              <w:t>Indicateurs d’évaluation des compétences</w:t>
            </w:r>
          </w:p>
        </w:tc>
      </w:tr>
      <w:tr w:rsidR="00C0112C" w14:paraId="7E900B1B" w14:textId="77777777">
        <w:trPr>
          <w:trHeight w:hRule="exact" w:val="370"/>
        </w:trPr>
        <w:tc>
          <w:tcPr>
            <w:tcW w:w="9904" w:type="dxa"/>
            <w:gridSpan w:val="2"/>
            <w:tcBorders>
              <w:top w:val="single" w:sz="2" w:space="0" w:color="000000"/>
              <w:bottom w:val="single" w:sz="2" w:space="0" w:color="000000"/>
            </w:tcBorders>
            <w:shd w:val="clear" w:color="auto" w:fill="D8D8D8"/>
          </w:tcPr>
          <w:p w14:paraId="7E900B1A" w14:textId="77777777" w:rsidR="00C0112C" w:rsidRDefault="00CD3D10">
            <w:pPr>
              <w:pStyle w:val="TableParagraph"/>
              <w:spacing w:before="108"/>
              <w:ind w:left="2323"/>
              <w:rPr>
                <w:rFonts w:ascii="Lucida Sans" w:hAnsi="Lucida Sans"/>
                <w:b/>
                <w:sz w:val="16"/>
              </w:rPr>
            </w:pPr>
            <w:r>
              <w:rPr>
                <w:rFonts w:ascii="Lucida Sans" w:hAnsi="Lucida Sans"/>
                <w:b/>
                <w:w w:val="75"/>
                <w:sz w:val="16"/>
              </w:rPr>
              <w:t>2.1 Réaliser les activités liées à l’hygiène, au confort de la personne et à la sécurisation</w:t>
            </w:r>
          </w:p>
        </w:tc>
      </w:tr>
      <w:tr w:rsidR="00C0112C" w14:paraId="7E900B20" w14:textId="77777777">
        <w:trPr>
          <w:trHeight w:hRule="exact" w:val="1073"/>
        </w:trPr>
        <w:tc>
          <w:tcPr>
            <w:tcW w:w="3336" w:type="dxa"/>
            <w:tcBorders>
              <w:top w:val="single" w:sz="2" w:space="0" w:color="000000"/>
              <w:bottom w:val="single" w:sz="2" w:space="0" w:color="000000"/>
              <w:right w:val="single" w:sz="2" w:space="0" w:color="000000"/>
            </w:tcBorders>
          </w:tcPr>
          <w:p w14:paraId="7E900B1C" w14:textId="77777777" w:rsidR="00C0112C" w:rsidRDefault="00C0112C">
            <w:pPr>
              <w:pStyle w:val="TableParagraph"/>
              <w:ind w:left="0"/>
              <w:rPr>
                <w:rFonts w:ascii="Times New Roman"/>
                <w:i/>
                <w:sz w:val="20"/>
              </w:rPr>
            </w:pPr>
          </w:p>
          <w:p w14:paraId="7E900B1D" w14:textId="77777777" w:rsidR="00C0112C" w:rsidRDefault="00CD3D10">
            <w:pPr>
              <w:pStyle w:val="TableParagraph"/>
              <w:spacing w:before="173" w:line="164" w:lineRule="exact"/>
              <w:ind w:left="264" w:right="92" w:hanging="165"/>
              <w:rPr>
                <w:sz w:val="16"/>
              </w:rPr>
            </w:pPr>
            <w:r>
              <w:rPr>
                <w:w w:val="95"/>
                <w:sz w:val="16"/>
              </w:rPr>
              <w:t>2.1.1</w:t>
            </w:r>
            <w:r>
              <w:rPr>
                <w:spacing w:val="-17"/>
                <w:w w:val="95"/>
                <w:sz w:val="16"/>
              </w:rPr>
              <w:t xml:space="preserve"> </w:t>
            </w:r>
            <w:r>
              <w:rPr>
                <w:w w:val="95"/>
                <w:sz w:val="16"/>
              </w:rPr>
              <w:t>Observer</w:t>
            </w:r>
            <w:r>
              <w:rPr>
                <w:spacing w:val="-17"/>
                <w:w w:val="95"/>
                <w:sz w:val="16"/>
              </w:rPr>
              <w:t xml:space="preserve"> </w:t>
            </w:r>
            <w:r>
              <w:rPr>
                <w:w w:val="95"/>
                <w:sz w:val="16"/>
              </w:rPr>
              <w:t>le</w:t>
            </w:r>
            <w:r>
              <w:rPr>
                <w:spacing w:val="-17"/>
                <w:w w:val="95"/>
                <w:sz w:val="16"/>
              </w:rPr>
              <w:t xml:space="preserve"> </w:t>
            </w:r>
            <w:r>
              <w:rPr>
                <w:w w:val="95"/>
                <w:sz w:val="16"/>
              </w:rPr>
              <w:t>comportement</w:t>
            </w:r>
            <w:r>
              <w:rPr>
                <w:spacing w:val="-17"/>
                <w:w w:val="95"/>
                <w:sz w:val="16"/>
              </w:rPr>
              <w:t xml:space="preserve"> </w:t>
            </w:r>
            <w:r>
              <w:rPr>
                <w:w w:val="95"/>
                <w:sz w:val="16"/>
              </w:rPr>
              <w:t>de</w:t>
            </w:r>
            <w:r>
              <w:rPr>
                <w:spacing w:val="-17"/>
                <w:w w:val="95"/>
                <w:sz w:val="16"/>
              </w:rPr>
              <w:t xml:space="preserve"> </w:t>
            </w:r>
            <w:r>
              <w:rPr>
                <w:w w:val="95"/>
                <w:sz w:val="16"/>
              </w:rPr>
              <w:t>l’enfant</w:t>
            </w:r>
            <w:r>
              <w:rPr>
                <w:spacing w:val="-17"/>
                <w:w w:val="95"/>
                <w:sz w:val="16"/>
              </w:rPr>
              <w:t xml:space="preserve"> </w:t>
            </w:r>
            <w:r>
              <w:rPr>
                <w:w w:val="95"/>
                <w:sz w:val="16"/>
              </w:rPr>
              <w:t>ou</w:t>
            </w:r>
            <w:r>
              <w:rPr>
                <w:spacing w:val="-17"/>
                <w:w w:val="95"/>
                <w:sz w:val="16"/>
              </w:rPr>
              <w:t xml:space="preserve"> </w:t>
            </w:r>
            <w:r>
              <w:rPr>
                <w:w w:val="95"/>
                <w:sz w:val="16"/>
              </w:rPr>
              <w:t>de</w:t>
            </w:r>
            <w:r>
              <w:rPr>
                <w:spacing w:val="-17"/>
                <w:w w:val="95"/>
                <w:sz w:val="16"/>
              </w:rPr>
              <w:t xml:space="preserve"> </w:t>
            </w:r>
            <w:r>
              <w:rPr>
                <w:w w:val="95"/>
                <w:sz w:val="16"/>
              </w:rPr>
              <w:t xml:space="preserve">la </w:t>
            </w:r>
            <w:r>
              <w:rPr>
                <w:w w:val="90"/>
                <w:sz w:val="16"/>
              </w:rPr>
              <w:t>personne, son environnement</w:t>
            </w:r>
            <w:r>
              <w:rPr>
                <w:spacing w:val="26"/>
                <w:w w:val="90"/>
                <w:sz w:val="16"/>
              </w:rPr>
              <w:t xml:space="preserve"> </w:t>
            </w:r>
            <w:r>
              <w:rPr>
                <w:w w:val="90"/>
                <w:sz w:val="16"/>
              </w:rPr>
              <w:t>*</w:t>
            </w:r>
          </w:p>
        </w:tc>
        <w:tc>
          <w:tcPr>
            <w:tcW w:w="6568" w:type="dxa"/>
            <w:tcBorders>
              <w:top w:val="single" w:sz="2" w:space="0" w:color="000000"/>
              <w:left w:val="single" w:sz="2" w:space="0" w:color="000000"/>
              <w:bottom w:val="single" w:sz="2" w:space="0" w:color="000000"/>
            </w:tcBorders>
          </w:tcPr>
          <w:p w14:paraId="7E900B1E" w14:textId="77777777" w:rsidR="00C0112C" w:rsidRDefault="00CD3D10">
            <w:pPr>
              <w:pStyle w:val="TableParagraph"/>
              <w:spacing w:before="123" w:line="176" w:lineRule="exact"/>
              <w:ind w:right="2682"/>
              <w:rPr>
                <w:sz w:val="16"/>
              </w:rPr>
            </w:pPr>
            <w:r>
              <w:rPr>
                <w:w w:val="95"/>
                <w:sz w:val="16"/>
              </w:rPr>
              <w:t>Repérage</w:t>
            </w:r>
            <w:r>
              <w:rPr>
                <w:spacing w:val="-20"/>
                <w:w w:val="95"/>
                <w:sz w:val="16"/>
              </w:rPr>
              <w:t xml:space="preserve"> </w:t>
            </w:r>
            <w:r>
              <w:rPr>
                <w:w w:val="95"/>
                <w:sz w:val="16"/>
              </w:rPr>
              <w:t>des</w:t>
            </w:r>
            <w:r>
              <w:rPr>
                <w:spacing w:val="-20"/>
                <w:w w:val="95"/>
                <w:sz w:val="16"/>
              </w:rPr>
              <w:t xml:space="preserve"> </w:t>
            </w:r>
            <w:r>
              <w:rPr>
                <w:w w:val="95"/>
                <w:sz w:val="16"/>
              </w:rPr>
              <w:t>changements</w:t>
            </w:r>
            <w:r>
              <w:rPr>
                <w:spacing w:val="-20"/>
                <w:w w:val="95"/>
                <w:sz w:val="16"/>
              </w:rPr>
              <w:t xml:space="preserve"> </w:t>
            </w:r>
            <w:r>
              <w:rPr>
                <w:w w:val="95"/>
                <w:sz w:val="16"/>
              </w:rPr>
              <w:t>du</w:t>
            </w:r>
            <w:r>
              <w:rPr>
                <w:spacing w:val="-20"/>
                <w:w w:val="95"/>
                <w:sz w:val="16"/>
              </w:rPr>
              <w:t xml:space="preserve"> </w:t>
            </w:r>
            <w:r>
              <w:rPr>
                <w:w w:val="95"/>
                <w:sz w:val="16"/>
              </w:rPr>
              <w:t>comportement</w:t>
            </w:r>
            <w:r>
              <w:rPr>
                <w:spacing w:val="-21"/>
                <w:w w:val="95"/>
                <w:sz w:val="16"/>
              </w:rPr>
              <w:t xml:space="preserve"> </w:t>
            </w:r>
            <w:r>
              <w:rPr>
                <w:w w:val="95"/>
                <w:sz w:val="16"/>
              </w:rPr>
              <w:t>ou</w:t>
            </w:r>
            <w:r>
              <w:rPr>
                <w:spacing w:val="-20"/>
                <w:w w:val="95"/>
                <w:sz w:val="16"/>
              </w:rPr>
              <w:t xml:space="preserve"> </w:t>
            </w:r>
            <w:r>
              <w:rPr>
                <w:w w:val="95"/>
                <w:sz w:val="16"/>
              </w:rPr>
              <w:t>des</w:t>
            </w:r>
            <w:r>
              <w:rPr>
                <w:spacing w:val="-20"/>
                <w:w w:val="95"/>
                <w:sz w:val="16"/>
              </w:rPr>
              <w:t xml:space="preserve"> </w:t>
            </w:r>
            <w:r>
              <w:rPr>
                <w:w w:val="95"/>
                <w:sz w:val="16"/>
              </w:rPr>
              <w:t>attitudes Repérage</w:t>
            </w:r>
            <w:r>
              <w:rPr>
                <w:spacing w:val="-11"/>
                <w:w w:val="95"/>
                <w:sz w:val="16"/>
              </w:rPr>
              <w:t xml:space="preserve"> </w:t>
            </w:r>
            <w:r>
              <w:rPr>
                <w:w w:val="95"/>
                <w:sz w:val="16"/>
              </w:rPr>
              <w:t>des</w:t>
            </w:r>
            <w:r>
              <w:rPr>
                <w:spacing w:val="-11"/>
                <w:w w:val="95"/>
                <w:sz w:val="16"/>
              </w:rPr>
              <w:t xml:space="preserve"> </w:t>
            </w:r>
            <w:r>
              <w:rPr>
                <w:w w:val="95"/>
                <w:sz w:val="16"/>
              </w:rPr>
              <w:t>signes</w:t>
            </w:r>
            <w:r>
              <w:rPr>
                <w:spacing w:val="-11"/>
                <w:w w:val="95"/>
                <w:sz w:val="16"/>
              </w:rPr>
              <w:t xml:space="preserve"> </w:t>
            </w:r>
            <w:r>
              <w:rPr>
                <w:w w:val="95"/>
                <w:sz w:val="16"/>
              </w:rPr>
              <w:t>de</w:t>
            </w:r>
            <w:r>
              <w:rPr>
                <w:spacing w:val="-11"/>
                <w:w w:val="95"/>
                <w:sz w:val="16"/>
              </w:rPr>
              <w:t xml:space="preserve"> </w:t>
            </w:r>
            <w:r>
              <w:rPr>
                <w:w w:val="95"/>
                <w:sz w:val="16"/>
              </w:rPr>
              <w:t>fragilité</w:t>
            </w:r>
            <w:r>
              <w:rPr>
                <w:spacing w:val="-11"/>
                <w:w w:val="95"/>
                <w:sz w:val="16"/>
              </w:rPr>
              <w:t xml:space="preserve"> </w:t>
            </w:r>
            <w:r>
              <w:rPr>
                <w:w w:val="95"/>
                <w:sz w:val="16"/>
              </w:rPr>
              <w:t>physique</w:t>
            </w:r>
            <w:r>
              <w:rPr>
                <w:spacing w:val="-12"/>
                <w:w w:val="95"/>
                <w:sz w:val="16"/>
              </w:rPr>
              <w:t xml:space="preserve"> </w:t>
            </w:r>
            <w:r>
              <w:rPr>
                <w:w w:val="95"/>
                <w:sz w:val="16"/>
              </w:rPr>
              <w:t>et</w:t>
            </w:r>
            <w:r>
              <w:rPr>
                <w:spacing w:val="-11"/>
                <w:w w:val="95"/>
                <w:sz w:val="16"/>
              </w:rPr>
              <w:t xml:space="preserve"> </w:t>
            </w:r>
            <w:r>
              <w:rPr>
                <w:w w:val="95"/>
                <w:sz w:val="16"/>
              </w:rPr>
              <w:t>psychologique</w:t>
            </w:r>
          </w:p>
          <w:p w14:paraId="7E900B1F" w14:textId="77777777" w:rsidR="00C0112C" w:rsidRDefault="00CD3D10">
            <w:pPr>
              <w:pStyle w:val="TableParagraph"/>
              <w:spacing w:line="176" w:lineRule="exact"/>
              <w:ind w:right="2256"/>
              <w:rPr>
                <w:sz w:val="16"/>
              </w:rPr>
            </w:pPr>
            <w:r>
              <w:rPr>
                <w:w w:val="95"/>
                <w:sz w:val="16"/>
              </w:rPr>
              <w:t>Prise</w:t>
            </w:r>
            <w:r>
              <w:rPr>
                <w:spacing w:val="-7"/>
                <w:w w:val="95"/>
                <w:sz w:val="16"/>
              </w:rPr>
              <w:t xml:space="preserve"> </w:t>
            </w:r>
            <w:r>
              <w:rPr>
                <w:w w:val="95"/>
                <w:sz w:val="16"/>
              </w:rPr>
              <w:t>en</w:t>
            </w:r>
            <w:r>
              <w:rPr>
                <w:spacing w:val="-7"/>
                <w:w w:val="95"/>
                <w:sz w:val="16"/>
              </w:rPr>
              <w:t xml:space="preserve"> </w:t>
            </w:r>
            <w:r>
              <w:rPr>
                <w:w w:val="95"/>
                <w:sz w:val="16"/>
              </w:rPr>
              <w:t>compte</w:t>
            </w:r>
            <w:r>
              <w:rPr>
                <w:spacing w:val="-8"/>
                <w:w w:val="95"/>
                <w:sz w:val="16"/>
              </w:rPr>
              <w:t xml:space="preserve"> </w:t>
            </w:r>
            <w:r>
              <w:rPr>
                <w:w w:val="95"/>
                <w:sz w:val="16"/>
              </w:rPr>
              <w:t>des</w:t>
            </w:r>
            <w:r>
              <w:rPr>
                <w:spacing w:val="-7"/>
                <w:w w:val="95"/>
                <w:sz w:val="16"/>
              </w:rPr>
              <w:t xml:space="preserve"> </w:t>
            </w:r>
            <w:r>
              <w:rPr>
                <w:w w:val="95"/>
                <w:sz w:val="16"/>
              </w:rPr>
              <w:t>éléments</w:t>
            </w:r>
            <w:r>
              <w:rPr>
                <w:spacing w:val="-7"/>
                <w:w w:val="95"/>
                <w:sz w:val="16"/>
              </w:rPr>
              <w:t xml:space="preserve"> </w:t>
            </w:r>
            <w:r>
              <w:rPr>
                <w:w w:val="95"/>
                <w:sz w:val="16"/>
              </w:rPr>
              <w:t>observés</w:t>
            </w:r>
            <w:r>
              <w:rPr>
                <w:spacing w:val="-7"/>
                <w:w w:val="95"/>
                <w:sz w:val="16"/>
              </w:rPr>
              <w:t xml:space="preserve"> </w:t>
            </w:r>
            <w:r>
              <w:rPr>
                <w:w w:val="95"/>
                <w:sz w:val="16"/>
              </w:rPr>
              <w:t>pour</w:t>
            </w:r>
            <w:r>
              <w:rPr>
                <w:spacing w:val="-7"/>
                <w:w w:val="95"/>
                <w:sz w:val="16"/>
              </w:rPr>
              <w:t xml:space="preserve"> </w:t>
            </w:r>
            <w:r>
              <w:rPr>
                <w:w w:val="95"/>
                <w:sz w:val="16"/>
              </w:rPr>
              <w:t>la</w:t>
            </w:r>
            <w:r>
              <w:rPr>
                <w:spacing w:val="-7"/>
                <w:w w:val="95"/>
                <w:sz w:val="16"/>
              </w:rPr>
              <w:t xml:space="preserve"> </w:t>
            </w:r>
            <w:r>
              <w:rPr>
                <w:w w:val="95"/>
                <w:sz w:val="16"/>
              </w:rPr>
              <w:t>réalisation</w:t>
            </w:r>
            <w:r>
              <w:rPr>
                <w:spacing w:val="-8"/>
                <w:w w:val="95"/>
                <w:sz w:val="16"/>
              </w:rPr>
              <w:t xml:space="preserve"> </w:t>
            </w:r>
            <w:r>
              <w:rPr>
                <w:w w:val="95"/>
                <w:sz w:val="16"/>
              </w:rPr>
              <w:t>des</w:t>
            </w:r>
            <w:r>
              <w:rPr>
                <w:spacing w:val="-7"/>
                <w:w w:val="95"/>
                <w:sz w:val="16"/>
              </w:rPr>
              <w:t xml:space="preserve"> </w:t>
            </w:r>
            <w:r>
              <w:rPr>
                <w:w w:val="95"/>
                <w:sz w:val="16"/>
              </w:rPr>
              <w:t>soins Prise</w:t>
            </w:r>
            <w:r>
              <w:rPr>
                <w:spacing w:val="-15"/>
                <w:w w:val="95"/>
                <w:sz w:val="16"/>
              </w:rPr>
              <w:t xml:space="preserve"> </w:t>
            </w:r>
            <w:r>
              <w:rPr>
                <w:w w:val="95"/>
                <w:sz w:val="16"/>
              </w:rPr>
              <w:t>en</w:t>
            </w:r>
            <w:r>
              <w:rPr>
                <w:spacing w:val="-16"/>
                <w:w w:val="95"/>
                <w:sz w:val="16"/>
              </w:rPr>
              <w:t xml:space="preserve"> </w:t>
            </w:r>
            <w:r>
              <w:rPr>
                <w:w w:val="95"/>
                <w:sz w:val="16"/>
              </w:rPr>
              <w:t>compte</w:t>
            </w:r>
            <w:r>
              <w:rPr>
                <w:spacing w:val="-16"/>
                <w:w w:val="95"/>
                <w:sz w:val="16"/>
              </w:rPr>
              <w:t xml:space="preserve"> </w:t>
            </w:r>
            <w:r>
              <w:rPr>
                <w:w w:val="95"/>
                <w:sz w:val="16"/>
              </w:rPr>
              <w:t>des</w:t>
            </w:r>
            <w:r>
              <w:rPr>
                <w:spacing w:val="-16"/>
                <w:w w:val="95"/>
                <w:sz w:val="16"/>
              </w:rPr>
              <w:t xml:space="preserve"> </w:t>
            </w:r>
            <w:r>
              <w:rPr>
                <w:w w:val="95"/>
                <w:sz w:val="16"/>
              </w:rPr>
              <w:t>modifications</w:t>
            </w:r>
            <w:r>
              <w:rPr>
                <w:spacing w:val="-16"/>
                <w:w w:val="95"/>
                <w:sz w:val="16"/>
              </w:rPr>
              <w:t xml:space="preserve"> </w:t>
            </w:r>
            <w:r>
              <w:rPr>
                <w:w w:val="95"/>
                <w:sz w:val="16"/>
              </w:rPr>
              <w:t>de</w:t>
            </w:r>
            <w:r>
              <w:rPr>
                <w:spacing w:val="-16"/>
                <w:w w:val="95"/>
                <w:sz w:val="16"/>
              </w:rPr>
              <w:t xml:space="preserve"> </w:t>
            </w:r>
            <w:r>
              <w:rPr>
                <w:w w:val="95"/>
                <w:sz w:val="16"/>
              </w:rPr>
              <w:t>l’environnement</w:t>
            </w:r>
            <w:r>
              <w:rPr>
                <w:spacing w:val="-16"/>
                <w:w w:val="95"/>
                <w:sz w:val="16"/>
              </w:rPr>
              <w:t xml:space="preserve"> </w:t>
            </w:r>
            <w:r>
              <w:rPr>
                <w:w w:val="95"/>
                <w:sz w:val="16"/>
              </w:rPr>
              <w:t>de</w:t>
            </w:r>
            <w:r>
              <w:rPr>
                <w:spacing w:val="-16"/>
                <w:w w:val="95"/>
                <w:sz w:val="16"/>
              </w:rPr>
              <w:t xml:space="preserve"> </w:t>
            </w:r>
            <w:r>
              <w:rPr>
                <w:w w:val="95"/>
                <w:sz w:val="16"/>
              </w:rPr>
              <w:t>la</w:t>
            </w:r>
            <w:r>
              <w:rPr>
                <w:spacing w:val="-15"/>
                <w:w w:val="95"/>
                <w:sz w:val="16"/>
              </w:rPr>
              <w:t xml:space="preserve"> </w:t>
            </w:r>
            <w:r>
              <w:rPr>
                <w:w w:val="95"/>
                <w:sz w:val="16"/>
              </w:rPr>
              <w:t xml:space="preserve">personne </w:t>
            </w:r>
            <w:r>
              <w:rPr>
                <w:w w:val="90"/>
                <w:sz w:val="16"/>
              </w:rPr>
              <w:t xml:space="preserve">Transmission pertinente des éléments </w:t>
            </w:r>
            <w:r>
              <w:rPr>
                <w:spacing w:val="26"/>
                <w:w w:val="90"/>
                <w:sz w:val="16"/>
              </w:rPr>
              <w:t xml:space="preserve"> </w:t>
            </w:r>
            <w:r>
              <w:rPr>
                <w:w w:val="90"/>
                <w:sz w:val="16"/>
              </w:rPr>
              <w:t>observés</w:t>
            </w:r>
          </w:p>
        </w:tc>
      </w:tr>
      <w:tr w:rsidR="00C0112C" w14:paraId="7E900B2E" w14:textId="77777777">
        <w:trPr>
          <w:trHeight w:hRule="exact" w:val="370"/>
        </w:trPr>
        <w:tc>
          <w:tcPr>
            <w:tcW w:w="3336" w:type="dxa"/>
            <w:tcBorders>
              <w:top w:val="single" w:sz="2" w:space="0" w:color="000000"/>
              <w:bottom w:val="single" w:sz="2" w:space="0" w:color="000000"/>
              <w:right w:val="single" w:sz="2" w:space="0" w:color="000000"/>
            </w:tcBorders>
          </w:tcPr>
          <w:p w14:paraId="7E900B21" w14:textId="77777777" w:rsidR="00C0112C" w:rsidRDefault="00CD3D10">
            <w:pPr>
              <w:pStyle w:val="TableParagraph"/>
              <w:spacing w:before="112"/>
              <w:rPr>
                <w:sz w:val="16"/>
              </w:rPr>
            </w:pPr>
            <w:r>
              <w:rPr>
                <w:w w:val="90"/>
                <w:sz w:val="16"/>
              </w:rPr>
              <w:t>2.1.2 Accompagner la toilette de l’adulte</w:t>
            </w:r>
          </w:p>
        </w:tc>
        <w:tc>
          <w:tcPr>
            <w:tcW w:w="6568" w:type="dxa"/>
            <w:vMerge w:val="restart"/>
            <w:tcBorders>
              <w:top w:val="single" w:sz="2" w:space="0" w:color="000000"/>
              <w:left w:val="single" w:sz="2" w:space="0" w:color="000000"/>
            </w:tcBorders>
          </w:tcPr>
          <w:p w14:paraId="7E900B22" w14:textId="77777777" w:rsidR="00C0112C" w:rsidRDefault="00CD3D10">
            <w:pPr>
              <w:pStyle w:val="TableParagraph"/>
              <w:spacing w:before="133" w:line="164" w:lineRule="exact"/>
              <w:ind w:left="263" w:hanging="165"/>
              <w:rPr>
                <w:sz w:val="16"/>
              </w:rPr>
            </w:pPr>
            <w:r>
              <w:rPr>
                <w:w w:val="90"/>
                <w:sz w:val="16"/>
              </w:rPr>
              <w:t xml:space="preserve">Organisation en adéquation avec l’environnement en structure ou à domicile, le fonctionnement du service, </w:t>
            </w:r>
            <w:r>
              <w:rPr>
                <w:w w:val="95"/>
                <w:sz w:val="16"/>
              </w:rPr>
              <w:t>les habitudes et les attentes de la personne</w:t>
            </w:r>
          </w:p>
          <w:p w14:paraId="7E900B23" w14:textId="77777777" w:rsidR="00C0112C" w:rsidRDefault="00CD3D10">
            <w:pPr>
              <w:pStyle w:val="TableParagraph"/>
              <w:spacing w:line="176" w:lineRule="exact"/>
              <w:rPr>
                <w:sz w:val="16"/>
              </w:rPr>
            </w:pPr>
            <w:r>
              <w:rPr>
                <w:w w:val="95"/>
                <w:sz w:val="16"/>
              </w:rPr>
              <w:t>Prise en compte de la gestion du temps dans l’organisation de l’activité</w:t>
            </w:r>
          </w:p>
          <w:p w14:paraId="7E900B24" w14:textId="77777777" w:rsidR="00C0112C" w:rsidRDefault="00CD3D10">
            <w:pPr>
              <w:pStyle w:val="TableParagraph"/>
              <w:spacing w:before="11" w:line="164" w:lineRule="exact"/>
              <w:ind w:left="263" w:right="95" w:hanging="165"/>
              <w:rPr>
                <w:sz w:val="16"/>
              </w:rPr>
            </w:pPr>
            <w:r>
              <w:rPr>
                <w:w w:val="95"/>
                <w:sz w:val="16"/>
              </w:rPr>
              <w:t>Prise</w:t>
            </w:r>
            <w:r>
              <w:rPr>
                <w:spacing w:val="-18"/>
                <w:w w:val="95"/>
                <w:sz w:val="16"/>
              </w:rPr>
              <w:t xml:space="preserve"> </w:t>
            </w:r>
            <w:r>
              <w:rPr>
                <w:w w:val="95"/>
                <w:sz w:val="16"/>
              </w:rPr>
              <w:t>en</w:t>
            </w:r>
            <w:r>
              <w:rPr>
                <w:spacing w:val="-17"/>
                <w:w w:val="95"/>
                <w:sz w:val="16"/>
              </w:rPr>
              <w:t xml:space="preserve"> </w:t>
            </w:r>
            <w:r>
              <w:rPr>
                <w:w w:val="95"/>
                <w:sz w:val="16"/>
              </w:rPr>
              <w:t>compte</w:t>
            </w:r>
            <w:r>
              <w:rPr>
                <w:spacing w:val="-18"/>
                <w:w w:val="95"/>
                <w:sz w:val="16"/>
              </w:rPr>
              <w:t xml:space="preserve"> </w:t>
            </w:r>
            <w:r>
              <w:rPr>
                <w:w w:val="95"/>
                <w:sz w:val="16"/>
              </w:rPr>
              <w:t>du</w:t>
            </w:r>
            <w:r>
              <w:rPr>
                <w:spacing w:val="-17"/>
                <w:w w:val="95"/>
                <w:sz w:val="16"/>
              </w:rPr>
              <w:t xml:space="preserve"> </w:t>
            </w:r>
            <w:r>
              <w:rPr>
                <w:w w:val="95"/>
                <w:sz w:val="16"/>
              </w:rPr>
              <w:t>projet</w:t>
            </w:r>
            <w:r>
              <w:rPr>
                <w:spacing w:val="-17"/>
                <w:w w:val="95"/>
                <w:sz w:val="16"/>
              </w:rPr>
              <w:t xml:space="preserve"> </w:t>
            </w:r>
            <w:r>
              <w:rPr>
                <w:w w:val="95"/>
                <w:sz w:val="16"/>
              </w:rPr>
              <w:t>individualisé</w:t>
            </w:r>
            <w:r>
              <w:rPr>
                <w:spacing w:val="-17"/>
                <w:w w:val="95"/>
                <w:sz w:val="16"/>
              </w:rPr>
              <w:t xml:space="preserve"> </w:t>
            </w:r>
            <w:r>
              <w:rPr>
                <w:w w:val="95"/>
                <w:sz w:val="16"/>
              </w:rPr>
              <w:t>ou</w:t>
            </w:r>
            <w:r>
              <w:rPr>
                <w:spacing w:val="-18"/>
                <w:w w:val="95"/>
                <w:sz w:val="16"/>
              </w:rPr>
              <w:t xml:space="preserve"> </w:t>
            </w:r>
            <w:r>
              <w:rPr>
                <w:w w:val="95"/>
                <w:sz w:val="16"/>
              </w:rPr>
              <w:t>du</w:t>
            </w:r>
            <w:r>
              <w:rPr>
                <w:spacing w:val="-17"/>
                <w:w w:val="95"/>
                <w:sz w:val="16"/>
              </w:rPr>
              <w:t xml:space="preserve"> </w:t>
            </w:r>
            <w:r>
              <w:rPr>
                <w:w w:val="95"/>
                <w:sz w:val="16"/>
              </w:rPr>
              <w:t>projet</w:t>
            </w:r>
            <w:r>
              <w:rPr>
                <w:spacing w:val="-17"/>
                <w:w w:val="95"/>
                <w:sz w:val="16"/>
              </w:rPr>
              <w:t xml:space="preserve"> </w:t>
            </w:r>
            <w:r>
              <w:rPr>
                <w:w w:val="95"/>
                <w:sz w:val="16"/>
              </w:rPr>
              <w:t>de</w:t>
            </w:r>
            <w:r>
              <w:rPr>
                <w:spacing w:val="-17"/>
                <w:w w:val="95"/>
                <w:sz w:val="16"/>
              </w:rPr>
              <w:t xml:space="preserve"> </w:t>
            </w:r>
            <w:r>
              <w:rPr>
                <w:w w:val="95"/>
                <w:sz w:val="16"/>
              </w:rPr>
              <w:t>vie,</w:t>
            </w:r>
            <w:r>
              <w:rPr>
                <w:spacing w:val="-18"/>
                <w:w w:val="95"/>
                <w:sz w:val="16"/>
              </w:rPr>
              <w:t xml:space="preserve"> </w:t>
            </w:r>
            <w:r>
              <w:rPr>
                <w:w w:val="95"/>
                <w:sz w:val="16"/>
              </w:rPr>
              <w:t>de</w:t>
            </w:r>
            <w:r>
              <w:rPr>
                <w:spacing w:val="-17"/>
                <w:w w:val="95"/>
                <w:sz w:val="16"/>
              </w:rPr>
              <w:t xml:space="preserve"> </w:t>
            </w:r>
            <w:r>
              <w:rPr>
                <w:w w:val="95"/>
                <w:sz w:val="16"/>
              </w:rPr>
              <w:t>la</w:t>
            </w:r>
            <w:r>
              <w:rPr>
                <w:spacing w:val="-18"/>
                <w:w w:val="95"/>
                <w:sz w:val="16"/>
              </w:rPr>
              <w:t xml:space="preserve"> </w:t>
            </w:r>
            <w:r>
              <w:rPr>
                <w:w w:val="95"/>
                <w:sz w:val="16"/>
              </w:rPr>
              <w:t>démarche</w:t>
            </w:r>
            <w:r>
              <w:rPr>
                <w:spacing w:val="-17"/>
                <w:w w:val="95"/>
                <w:sz w:val="16"/>
              </w:rPr>
              <w:t xml:space="preserve"> </w:t>
            </w:r>
            <w:r>
              <w:rPr>
                <w:w w:val="95"/>
                <w:sz w:val="16"/>
              </w:rPr>
              <w:t>clinique</w:t>
            </w:r>
            <w:r>
              <w:rPr>
                <w:spacing w:val="-17"/>
                <w:w w:val="95"/>
                <w:sz w:val="16"/>
              </w:rPr>
              <w:t xml:space="preserve"> </w:t>
            </w:r>
            <w:r>
              <w:rPr>
                <w:w w:val="95"/>
                <w:sz w:val="16"/>
              </w:rPr>
              <w:t>et</w:t>
            </w:r>
            <w:r>
              <w:rPr>
                <w:spacing w:val="-18"/>
                <w:w w:val="95"/>
                <w:sz w:val="16"/>
              </w:rPr>
              <w:t xml:space="preserve"> </w:t>
            </w:r>
            <w:r>
              <w:rPr>
                <w:w w:val="95"/>
                <w:sz w:val="16"/>
              </w:rPr>
              <w:t>du</w:t>
            </w:r>
            <w:r>
              <w:rPr>
                <w:spacing w:val="-17"/>
                <w:w w:val="95"/>
                <w:sz w:val="16"/>
              </w:rPr>
              <w:t xml:space="preserve"> </w:t>
            </w:r>
            <w:r>
              <w:rPr>
                <w:w w:val="95"/>
                <w:sz w:val="16"/>
              </w:rPr>
              <w:t>plan</w:t>
            </w:r>
            <w:r>
              <w:rPr>
                <w:spacing w:val="-18"/>
                <w:w w:val="95"/>
                <w:sz w:val="16"/>
              </w:rPr>
              <w:t xml:space="preserve"> </w:t>
            </w:r>
            <w:r>
              <w:rPr>
                <w:w w:val="95"/>
                <w:sz w:val="16"/>
              </w:rPr>
              <w:t>de</w:t>
            </w:r>
            <w:r>
              <w:rPr>
                <w:spacing w:val="-17"/>
                <w:w w:val="95"/>
                <w:sz w:val="16"/>
              </w:rPr>
              <w:t xml:space="preserve"> </w:t>
            </w:r>
            <w:r>
              <w:rPr>
                <w:w w:val="95"/>
                <w:sz w:val="16"/>
              </w:rPr>
              <w:t>soin</w:t>
            </w:r>
            <w:r>
              <w:rPr>
                <w:spacing w:val="-18"/>
                <w:w w:val="95"/>
                <w:sz w:val="16"/>
              </w:rPr>
              <w:t xml:space="preserve"> </w:t>
            </w:r>
            <w:r>
              <w:rPr>
                <w:w w:val="95"/>
                <w:sz w:val="16"/>
              </w:rPr>
              <w:t>qui</w:t>
            </w:r>
            <w:r>
              <w:rPr>
                <w:spacing w:val="-17"/>
                <w:w w:val="95"/>
                <w:sz w:val="16"/>
              </w:rPr>
              <w:t xml:space="preserve"> </w:t>
            </w:r>
            <w:r>
              <w:rPr>
                <w:w w:val="95"/>
                <w:sz w:val="16"/>
              </w:rPr>
              <w:t xml:space="preserve">en </w:t>
            </w:r>
            <w:r>
              <w:rPr>
                <w:sz w:val="16"/>
              </w:rPr>
              <w:t>découle</w:t>
            </w:r>
          </w:p>
          <w:p w14:paraId="7E900B25" w14:textId="77777777" w:rsidR="00C0112C" w:rsidRDefault="00CD3D10">
            <w:pPr>
              <w:pStyle w:val="TableParagraph"/>
              <w:spacing w:before="2" w:line="176" w:lineRule="exact"/>
              <w:ind w:right="3121"/>
              <w:rPr>
                <w:sz w:val="16"/>
              </w:rPr>
            </w:pPr>
            <w:r>
              <w:rPr>
                <w:w w:val="95"/>
                <w:sz w:val="16"/>
              </w:rPr>
              <w:t>Respect</w:t>
            </w:r>
            <w:r>
              <w:rPr>
                <w:spacing w:val="-14"/>
                <w:w w:val="95"/>
                <w:sz w:val="16"/>
              </w:rPr>
              <w:t xml:space="preserve"> </w:t>
            </w:r>
            <w:r>
              <w:rPr>
                <w:w w:val="95"/>
                <w:sz w:val="16"/>
              </w:rPr>
              <w:t>des</w:t>
            </w:r>
            <w:r>
              <w:rPr>
                <w:spacing w:val="-14"/>
                <w:w w:val="95"/>
                <w:sz w:val="16"/>
              </w:rPr>
              <w:t xml:space="preserve"> </w:t>
            </w:r>
            <w:r>
              <w:rPr>
                <w:w w:val="95"/>
                <w:sz w:val="16"/>
              </w:rPr>
              <w:t>capacités</w:t>
            </w:r>
            <w:r>
              <w:rPr>
                <w:spacing w:val="-14"/>
                <w:w w:val="95"/>
                <w:sz w:val="16"/>
              </w:rPr>
              <w:t xml:space="preserve"> </w:t>
            </w:r>
            <w:r>
              <w:rPr>
                <w:w w:val="95"/>
                <w:sz w:val="16"/>
              </w:rPr>
              <w:t>et</w:t>
            </w:r>
            <w:r>
              <w:rPr>
                <w:spacing w:val="-15"/>
                <w:w w:val="95"/>
                <w:sz w:val="16"/>
              </w:rPr>
              <w:t xml:space="preserve"> </w:t>
            </w:r>
            <w:r>
              <w:rPr>
                <w:w w:val="95"/>
                <w:sz w:val="16"/>
              </w:rPr>
              <w:t>de</w:t>
            </w:r>
            <w:r>
              <w:rPr>
                <w:spacing w:val="-14"/>
                <w:w w:val="95"/>
                <w:sz w:val="16"/>
              </w:rPr>
              <w:t xml:space="preserve"> </w:t>
            </w:r>
            <w:r>
              <w:rPr>
                <w:w w:val="95"/>
                <w:sz w:val="16"/>
              </w:rPr>
              <w:t>l’autonomie</w:t>
            </w:r>
            <w:r>
              <w:rPr>
                <w:spacing w:val="-14"/>
                <w:w w:val="95"/>
                <w:sz w:val="16"/>
              </w:rPr>
              <w:t xml:space="preserve"> </w:t>
            </w:r>
            <w:r>
              <w:rPr>
                <w:w w:val="95"/>
                <w:sz w:val="16"/>
              </w:rPr>
              <w:t>de</w:t>
            </w:r>
            <w:r>
              <w:rPr>
                <w:spacing w:val="-14"/>
                <w:w w:val="95"/>
                <w:sz w:val="16"/>
              </w:rPr>
              <w:t xml:space="preserve"> </w:t>
            </w:r>
            <w:r>
              <w:rPr>
                <w:w w:val="95"/>
                <w:sz w:val="16"/>
              </w:rPr>
              <w:t>la</w:t>
            </w:r>
            <w:r>
              <w:rPr>
                <w:spacing w:val="-15"/>
                <w:w w:val="95"/>
                <w:sz w:val="16"/>
              </w:rPr>
              <w:t xml:space="preserve"> </w:t>
            </w:r>
            <w:r>
              <w:rPr>
                <w:w w:val="95"/>
                <w:sz w:val="16"/>
              </w:rPr>
              <w:t xml:space="preserve">personne </w:t>
            </w:r>
            <w:r>
              <w:rPr>
                <w:w w:val="90"/>
                <w:sz w:val="16"/>
              </w:rPr>
              <w:t xml:space="preserve">Sollicitation et encouragement à </w:t>
            </w:r>
            <w:r>
              <w:rPr>
                <w:spacing w:val="1"/>
                <w:w w:val="90"/>
                <w:sz w:val="16"/>
              </w:rPr>
              <w:t xml:space="preserve"> </w:t>
            </w:r>
            <w:r>
              <w:rPr>
                <w:w w:val="90"/>
                <w:sz w:val="16"/>
              </w:rPr>
              <w:t>participer</w:t>
            </w:r>
          </w:p>
          <w:p w14:paraId="7E900B26" w14:textId="77777777" w:rsidR="00C0112C" w:rsidRDefault="00CD3D10">
            <w:pPr>
              <w:pStyle w:val="TableParagraph"/>
              <w:spacing w:line="184" w:lineRule="exact"/>
              <w:rPr>
                <w:sz w:val="16"/>
              </w:rPr>
            </w:pPr>
            <w:r>
              <w:rPr>
                <w:w w:val="90"/>
                <w:sz w:val="16"/>
              </w:rPr>
              <w:t>Contrôle des paramètres de confort</w:t>
            </w:r>
          </w:p>
          <w:p w14:paraId="7E900B27" w14:textId="77777777" w:rsidR="00C0112C" w:rsidRDefault="00CD3D10">
            <w:pPr>
              <w:pStyle w:val="TableParagraph"/>
              <w:spacing w:before="8" w:line="191" w:lineRule="exact"/>
              <w:rPr>
                <w:sz w:val="16"/>
              </w:rPr>
            </w:pPr>
            <w:r>
              <w:rPr>
                <w:w w:val="95"/>
                <w:sz w:val="16"/>
              </w:rPr>
              <w:t>Mise en œuvre justifiée des gestes techniques conformément :</w:t>
            </w:r>
          </w:p>
          <w:p w14:paraId="7E900B28" w14:textId="77777777" w:rsidR="00C0112C" w:rsidRDefault="00CD3D10">
            <w:pPr>
              <w:pStyle w:val="TableParagraph"/>
              <w:numPr>
                <w:ilvl w:val="0"/>
                <w:numId w:val="94"/>
              </w:numPr>
              <w:tabs>
                <w:tab w:val="left" w:pos="225"/>
              </w:tabs>
              <w:spacing w:line="181" w:lineRule="exact"/>
              <w:ind w:firstLine="0"/>
              <w:rPr>
                <w:sz w:val="16"/>
              </w:rPr>
            </w:pPr>
            <w:r>
              <w:rPr>
                <w:w w:val="95"/>
                <w:sz w:val="16"/>
              </w:rPr>
              <w:t>à</w:t>
            </w:r>
            <w:r>
              <w:rPr>
                <w:spacing w:val="-12"/>
                <w:w w:val="95"/>
                <w:sz w:val="16"/>
              </w:rPr>
              <w:t xml:space="preserve"> </w:t>
            </w:r>
            <w:r>
              <w:rPr>
                <w:w w:val="95"/>
                <w:sz w:val="16"/>
              </w:rPr>
              <w:t>l’intimité,</w:t>
            </w:r>
            <w:r>
              <w:rPr>
                <w:spacing w:val="-12"/>
                <w:w w:val="95"/>
                <w:sz w:val="16"/>
              </w:rPr>
              <w:t xml:space="preserve"> </w:t>
            </w:r>
            <w:r>
              <w:rPr>
                <w:w w:val="95"/>
                <w:sz w:val="16"/>
              </w:rPr>
              <w:t>la</w:t>
            </w:r>
            <w:r>
              <w:rPr>
                <w:spacing w:val="-13"/>
                <w:w w:val="95"/>
                <w:sz w:val="16"/>
              </w:rPr>
              <w:t xml:space="preserve"> </w:t>
            </w:r>
            <w:r>
              <w:rPr>
                <w:w w:val="95"/>
                <w:sz w:val="16"/>
              </w:rPr>
              <w:t>pudeur</w:t>
            </w:r>
            <w:r>
              <w:rPr>
                <w:spacing w:val="-12"/>
                <w:w w:val="95"/>
                <w:sz w:val="16"/>
              </w:rPr>
              <w:t xml:space="preserve"> </w:t>
            </w:r>
            <w:r>
              <w:rPr>
                <w:w w:val="95"/>
                <w:sz w:val="16"/>
              </w:rPr>
              <w:t>et</w:t>
            </w:r>
            <w:r>
              <w:rPr>
                <w:spacing w:val="-13"/>
                <w:w w:val="95"/>
                <w:sz w:val="16"/>
              </w:rPr>
              <w:t xml:space="preserve"> </w:t>
            </w:r>
            <w:r>
              <w:rPr>
                <w:w w:val="95"/>
                <w:sz w:val="16"/>
              </w:rPr>
              <w:t>au</w:t>
            </w:r>
            <w:r>
              <w:rPr>
                <w:spacing w:val="-12"/>
                <w:w w:val="95"/>
                <w:sz w:val="16"/>
              </w:rPr>
              <w:t xml:space="preserve"> </w:t>
            </w:r>
            <w:r>
              <w:rPr>
                <w:w w:val="95"/>
                <w:sz w:val="16"/>
              </w:rPr>
              <w:t>confort</w:t>
            </w:r>
            <w:r>
              <w:rPr>
                <w:spacing w:val="-12"/>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personne</w:t>
            </w:r>
            <w:r>
              <w:rPr>
                <w:spacing w:val="-24"/>
                <w:w w:val="95"/>
                <w:sz w:val="16"/>
              </w:rPr>
              <w:t xml:space="preserve"> </w:t>
            </w:r>
            <w:r>
              <w:rPr>
                <w:w w:val="95"/>
                <w:sz w:val="16"/>
              </w:rPr>
              <w:t>;</w:t>
            </w:r>
          </w:p>
          <w:p w14:paraId="7E900B29" w14:textId="77777777" w:rsidR="00C0112C" w:rsidRDefault="00CD3D10">
            <w:pPr>
              <w:pStyle w:val="TableParagraph"/>
              <w:numPr>
                <w:ilvl w:val="0"/>
                <w:numId w:val="94"/>
              </w:numPr>
              <w:tabs>
                <w:tab w:val="left" w:pos="225"/>
              </w:tabs>
              <w:spacing w:line="176" w:lineRule="exact"/>
              <w:ind w:left="224"/>
              <w:rPr>
                <w:sz w:val="16"/>
              </w:rPr>
            </w:pPr>
            <w:r>
              <w:rPr>
                <w:w w:val="95"/>
                <w:sz w:val="16"/>
              </w:rPr>
              <w:t>aux</w:t>
            </w:r>
            <w:r>
              <w:rPr>
                <w:spacing w:val="-17"/>
                <w:w w:val="95"/>
                <w:sz w:val="16"/>
              </w:rPr>
              <w:t xml:space="preserve"> </w:t>
            </w:r>
            <w:r>
              <w:rPr>
                <w:w w:val="95"/>
                <w:sz w:val="16"/>
              </w:rPr>
              <w:t>règles</w:t>
            </w:r>
            <w:r>
              <w:rPr>
                <w:spacing w:val="-17"/>
                <w:w w:val="95"/>
                <w:sz w:val="16"/>
              </w:rPr>
              <w:t xml:space="preserve"> </w:t>
            </w:r>
            <w:r>
              <w:rPr>
                <w:w w:val="95"/>
                <w:sz w:val="16"/>
              </w:rPr>
              <w:t>d’hygiène,</w:t>
            </w:r>
            <w:r>
              <w:rPr>
                <w:spacing w:val="-17"/>
                <w:w w:val="95"/>
                <w:sz w:val="16"/>
              </w:rPr>
              <w:t xml:space="preserve"> </w:t>
            </w:r>
            <w:r>
              <w:rPr>
                <w:w w:val="95"/>
                <w:sz w:val="16"/>
              </w:rPr>
              <w:t>d’économie,</w:t>
            </w:r>
            <w:r>
              <w:rPr>
                <w:spacing w:val="-17"/>
                <w:w w:val="95"/>
                <w:sz w:val="16"/>
              </w:rPr>
              <w:t xml:space="preserve"> </w:t>
            </w:r>
            <w:r>
              <w:rPr>
                <w:w w:val="95"/>
                <w:sz w:val="16"/>
              </w:rPr>
              <w:t>de</w:t>
            </w:r>
            <w:r>
              <w:rPr>
                <w:spacing w:val="-17"/>
                <w:w w:val="95"/>
                <w:sz w:val="16"/>
              </w:rPr>
              <w:t xml:space="preserve"> </w:t>
            </w:r>
            <w:r>
              <w:rPr>
                <w:w w:val="95"/>
                <w:sz w:val="16"/>
              </w:rPr>
              <w:t>sécurité</w:t>
            </w:r>
            <w:r>
              <w:rPr>
                <w:spacing w:val="-17"/>
                <w:w w:val="95"/>
                <w:sz w:val="16"/>
              </w:rPr>
              <w:t xml:space="preserve"> </w:t>
            </w:r>
            <w:r>
              <w:rPr>
                <w:w w:val="95"/>
                <w:sz w:val="16"/>
              </w:rPr>
              <w:t>et</w:t>
            </w:r>
            <w:r>
              <w:rPr>
                <w:spacing w:val="-16"/>
                <w:w w:val="95"/>
                <w:sz w:val="16"/>
              </w:rPr>
              <w:t xml:space="preserve"> </w:t>
            </w:r>
            <w:r>
              <w:rPr>
                <w:w w:val="95"/>
                <w:sz w:val="16"/>
              </w:rPr>
              <w:t>d’ergonomie</w:t>
            </w:r>
            <w:r>
              <w:rPr>
                <w:spacing w:val="-26"/>
                <w:w w:val="95"/>
                <w:sz w:val="16"/>
              </w:rPr>
              <w:t xml:space="preserve"> </w:t>
            </w:r>
            <w:r>
              <w:rPr>
                <w:w w:val="95"/>
                <w:sz w:val="16"/>
              </w:rPr>
              <w:t>;</w:t>
            </w:r>
          </w:p>
          <w:p w14:paraId="7E900B2A" w14:textId="77777777" w:rsidR="00C0112C" w:rsidRDefault="00CD3D10">
            <w:pPr>
              <w:pStyle w:val="TableParagraph"/>
              <w:numPr>
                <w:ilvl w:val="0"/>
                <w:numId w:val="94"/>
              </w:numPr>
              <w:tabs>
                <w:tab w:val="left" w:pos="225"/>
              </w:tabs>
              <w:spacing w:before="1" w:line="176" w:lineRule="exact"/>
              <w:ind w:right="3773" w:firstLine="0"/>
              <w:rPr>
                <w:sz w:val="16"/>
              </w:rPr>
            </w:pPr>
            <w:r>
              <w:rPr>
                <w:w w:val="95"/>
                <w:sz w:val="16"/>
              </w:rPr>
              <w:t>à</w:t>
            </w:r>
            <w:r>
              <w:rPr>
                <w:spacing w:val="-14"/>
                <w:w w:val="95"/>
                <w:sz w:val="16"/>
              </w:rPr>
              <w:t xml:space="preserve"> </w:t>
            </w:r>
            <w:r>
              <w:rPr>
                <w:w w:val="95"/>
                <w:sz w:val="16"/>
              </w:rPr>
              <w:t>la</w:t>
            </w:r>
            <w:r>
              <w:rPr>
                <w:spacing w:val="-14"/>
                <w:w w:val="95"/>
                <w:sz w:val="16"/>
              </w:rPr>
              <w:t xml:space="preserve"> </w:t>
            </w:r>
            <w:r>
              <w:rPr>
                <w:w w:val="95"/>
                <w:sz w:val="16"/>
              </w:rPr>
              <w:t>prévention</w:t>
            </w:r>
            <w:r>
              <w:rPr>
                <w:spacing w:val="-14"/>
                <w:w w:val="95"/>
                <w:sz w:val="16"/>
              </w:rPr>
              <w:t xml:space="preserve"> </w:t>
            </w:r>
            <w:r>
              <w:rPr>
                <w:w w:val="95"/>
                <w:sz w:val="16"/>
              </w:rPr>
              <w:t>des</w:t>
            </w:r>
            <w:r>
              <w:rPr>
                <w:spacing w:val="-14"/>
                <w:w w:val="95"/>
                <w:sz w:val="16"/>
              </w:rPr>
              <w:t xml:space="preserve"> </w:t>
            </w:r>
            <w:r>
              <w:rPr>
                <w:w w:val="95"/>
                <w:sz w:val="16"/>
              </w:rPr>
              <w:t>risques</w:t>
            </w:r>
            <w:r>
              <w:rPr>
                <w:spacing w:val="-14"/>
                <w:w w:val="95"/>
                <w:sz w:val="16"/>
              </w:rPr>
              <w:t xml:space="preserve"> </w:t>
            </w:r>
            <w:r>
              <w:rPr>
                <w:w w:val="95"/>
                <w:sz w:val="16"/>
              </w:rPr>
              <w:t xml:space="preserve">professionnels. </w:t>
            </w:r>
            <w:r>
              <w:rPr>
                <w:sz w:val="16"/>
              </w:rPr>
              <w:t xml:space="preserve">Utilisation correcte des aides techniques </w:t>
            </w:r>
            <w:r>
              <w:rPr>
                <w:w w:val="95"/>
                <w:sz w:val="16"/>
              </w:rPr>
              <w:t>Respect</w:t>
            </w:r>
            <w:r>
              <w:rPr>
                <w:spacing w:val="-16"/>
                <w:w w:val="95"/>
                <w:sz w:val="16"/>
              </w:rPr>
              <w:t xml:space="preserve"> </w:t>
            </w:r>
            <w:r>
              <w:rPr>
                <w:w w:val="95"/>
                <w:sz w:val="16"/>
              </w:rPr>
              <w:t>des</w:t>
            </w:r>
            <w:r>
              <w:rPr>
                <w:spacing w:val="-16"/>
                <w:w w:val="95"/>
                <w:sz w:val="16"/>
              </w:rPr>
              <w:t xml:space="preserve"> </w:t>
            </w:r>
            <w:r>
              <w:rPr>
                <w:w w:val="95"/>
                <w:sz w:val="16"/>
              </w:rPr>
              <w:t>protocoles</w:t>
            </w:r>
            <w:r>
              <w:rPr>
                <w:spacing w:val="-16"/>
                <w:w w:val="95"/>
                <w:sz w:val="16"/>
              </w:rPr>
              <w:t xml:space="preserve"> </w:t>
            </w:r>
            <w:r>
              <w:rPr>
                <w:w w:val="95"/>
                <w:sz w:val="16"/>
              </w:rPr>
              <w:t>en</w:t>
            </w:r>
            <w:r>
              <w:rPr>
                <w:spacing w:val="-16"/>
                <w:w w:val="95"/>
                <w:sz w:val="16"/>
              </w:rPr>
              <w:t xml:space="preserve"> </w:t>
            </w:r>
            <w:r>
              <w:rPr>
                <w:w w:val="95"/>
                <w:sz w:val="16"/>
              </w:rPr>
              <w:t>vigueur</w:t>
            </w:r>
          </w:p>
          <w:p w14:paraId="7E900B2B" w14:textId="77777777" w:rsidR="00C0112C" w:rsidRDefault="00CD3D10">
            <w:pPr>
              <w:pStyle w:val="TableParagraph"/>
              <w:spacing w:line="174" w:lineRule="exact"/>
              <w:rPr>
                <w:sz w:val="16"/>
              </w:rPr>
            </w:pPr>
            <w:r>
              <w:rPr>
                <w:w w:val="95"/>
                <w:sz w:val="16"/>
              </w:rPr>
              <w:t>Respect des « bonnes pratiques »</w:t>
            </w:r>
          </w:p>
          <w:p w14:paraId="7E900B2C" w14:textId="77777777" w:rsidR="00C0112C" w:rsidRDefault="00CD3D10">
            <w:pPr>
              <w:pStyle w:val="TableParagraph"/>
              <w:spacing w:before="2" w:line="176" w:lineRule="exact"/>
              <w:ind w:right="230"/>
              <w:rPr>
                <w:sz w:val="16"/>
              </w:rPr>
            </w:pPr>
            <w:r>
              <w:rPr>
                <w:w w:val="95"/>
                <w:sz w:val="16"/>
              </w:rPr>
              <w:t>Prise</w:t>
            </w:r>
            <w:r>
              <w:rPr>
                <w:spacing w:val="-11"/>
                <w:w w:val="95"/>
                <w:sz w:val="16"/>
              </w:rPr>
              <w:t xml:space="preserve"> </w:t>
            </w:r>
            <w:r>
              <w:rPr>
                <w:w w:val="95"/>
                <w:sz w:val="16"/>
              </w:rPr>
              <w:t>en</w:t>
            </w:r>
            <w:r>
              <w:rPr>
                <w:spacing w:val="-11"/>
                <w:w w:val="95"/>
                <w:sz w:val="16"/>
              </w:rPr>
              <w:t xml:space="preserve"> </w:t>
            </w:r>
            <w:r>
              <w:rPr>
                <w:w w:val="95"/>
                <w:sz w:val="16"/>
              </w:rPr>
              <w:t>compte</w:t>
            </w:r>
            <w:r>
              <w:rPr>
                <w:spacing w:val="-12"/>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prévention</w:t>
            </w:r>
            <w:r>
              <w:rPr>
                <w:spacing w:val="-11"/>
                <w:w w:val="95"/>
                <w:sz w:val="16"/>
              </w:rPr>
              <w:t xml:space="preserve"> </w:t>
            </w:r>
            <w:r>
              <w:rPr>
                <w:w w:val="95"/>
                <w:sz w:val="16"/>
              </w:rPr>
              <w:t>des</w:t>
            </w:r>
            <w:r>
              <w:rPr>
                <w:spacing w:val="-11"/>
                <w:w w:val="95"/>
                <w:sz w:val="16"/>
              </w:rPr>
              <w:t xml:space="preserve"> </w:t>
            </w:r>
            <w:r>
              <w:rPr>
                <w:w w:val="95"/>
                <w:sz w:val="16"/>
              </w:rPr>
              <w:t>infections</w:t>
            </w:r>
            <w:r>
              <w:rPr>
                <w:spacing w:val="-11"/>
                <w:w w:val="95"/>
                <w:sz w:val="16"/>
              </w:rPr>
              <w:t xml:space="preserve"> </w:t>
            </w:r>
            <w:r>
              <w:rPr>
                <w:w w:val="95"/>
                <w:sz w:val="16"/>
              </w:rPr>
              <w:t>associées</w:t>
            </w:r>
            <w:r>
              <w:rPr>
                <w:spacing w:val="-11"/>
                <w:w w:val="95"/>
                <w:sz w:val="16"/>
              </w:rPr>
              <w:t xml:space="preserve"> </w:t>
            </w:r>
            <w:r>
              <w:rPr>
                <w:w w:val="95"/>
                <w:sz w:val="16"/>
              </w:rPr>
              <w:t>aux</w:t>
            </w:r>
            <w:r>
              <w:rPr>
                <w:spacing w:val="-11"/>
                <w:w w:val="95"/>
                <w:sz w:val="16"/>
              </w:rPr>
              <w:t xml:space="preserve"> </w:t>
            </w:r>
            <w:r>
              <w:rPr>
                <w:w w:val="95"/>
                <w:sz w:val="16"/>
              </w:rPr>
              <w:t>soins</w:t>
            </w:r>
            <w:r>
              <w:rPr>
                <w:spacing w:val="-12"/>
                <w:w w:val="95"/>
                <w:sz w:val="16"/>
              </w:rPr>
              <w:t xml:space="preserve"> </w:t>
            </w:r>
            <w:r>
              <w:rPr>
                <w:w w:val="95"/>
                <w:sz w:val="16"/>
              </w:rPr>
              <w:t>et</w:t>
            </w:r>
            <w:r>
              <w:rPr>
                <w:spacing w:val="-11"/>
                <w:w w:val="95"/>
                <w:sz w:val="16"/>
              </w:rPr>
              <w:t xml:space="preserve"> </w:t>
            </w:r>
            <w:r>
              <w:rPr>
                <w:w w:val="95"/>
                <w:sz w:val="16"/>
              </w:rPr>
              <w:t>des</w:t>
            </w:r>
            <w:r>
              <w:rPr>
                <w:spacing w:val="-11"/>
                <w:w w:val="95"/>
                <w:sz w:val="16"/>
              </w:rPr>
              <w:t xml:space="preserve"> </w:t>
            </w:r>
            <w:r>
              <w:rPr>
                <w:w w:val="95"/>
                <w:sz w:val="16"/>
              </w:rPr>
              <w:t>risques</w:t>
            </w:r>
            <w:r>
              <w:rPr>
                <w:spacing w:val="-11"/>
                <w:w w:val="95"/>
                <w:sz w:val="16"/>
              </w:rPr>
              <w:t xml:space="preserve"> </w:t>
            </w:r>
            <w:r>
              <w:rPr>
                <w:w w:val="95"/>
                <w:sz w:val="16"/>
              </w:rPr>
              <w:t>d’alitement</w:t>
            </w:r>
            <w:r>
              <w:rPr>
                <w:spacing w:val="-12"/>
                <w:w w:val="95"/>
                <w:sz w:val="16"/>
              </w:rPr>
              <w:t xml:space="preserve"> </w:t>
            </w:r>
            <w:r>
              <w:rPr>
                <w:w w:val="95"/>
                <w:sz w:val="16"/>
              </w:rPr>
              <w:t>prolongé Identification</w:t>
            </w:r>
            <w:r>
              <w:rPr>
                <w:spacing w:val="-18"/>
                <w:w w:val="95"/>
                <w:sz w:val="16"/>
              </w:rPr>
              <w:t xml:space="preserve"> </w:t>
            </w:r>
            <w:r>
              <w:rPr>
                <w:w w:val="95"/>
                <w:sz w:val="16"/>
              </w:rPr>
              <w:t>pertinente</w:t>
            </w:r>
            <w:r>
              <w:rPr>
                <w:spacing w:val="-18"/>
                <w:w w:val="95"/>
                <w:sz w:val="16"/>
              </w:rPr>
              <w:t xml:space="preserve"> </w:t>
            </w:r>
            <w:r>
              <w:rPr>
                <w:w w:val="95"/>
                <w:sz w:val="16"/>
              </w:rPr>
              <w:t>des</w:t>
            </w:r>
            <w:r>
              <w:rPr>
                <w:spacing w:val="-18"/>
                <w:w w:val="95"/>
                <w:sz w:val="16"/>
              </w:rPr>
              <w:t xml:space="preserve"> </w:t>
            </w:r>
            <w:r>
              <w:rPr>
                <w:w w:val="95"/>
                <w:sz w:val="16"/>
              </w:rPr>
              <w:t>risques,</w:t>
            </w:r>
            <w:r>
              <w:rPr>
                <w:spacing w:val="-18"/>
                <w:w w:val="95"/>
                <w:sz w:val="16"/>
              </w:rPr>
              <w:t xml:space="preserve"> </w:t>
            </w:r>
            <w:r>
              <w:rPr>
                <w:w w:val="95"/>
                <w:sz w:val="16"/>
              </w:rPr>
              <w:t>pour</w:t>
            </w:r>
            <w:r>
              <w:rPr>
                <w:spacing w:val="-18"/>
                <w:w w:val="95"/>
                <w:sz w:val="16"/>
              </w:rPr>
              <w:t xml:space="preserve"> </w:t>
            </w:r>
            <w:r>
              <w:rPr>
                <w:w w:val="95"/>
                <w:sz w:val="16"/>
              </w:rPr>
              <w:t>la</w:t>
            </w:r>
            <w:r>
              <w:rPr>
                <w:spacing w:val="-19"/>
                <w:w w:val="95"/>
                <w:sz w:val="16"/>
              </w:rPr>
              <w:t xml:space="preserve"> </w:t>
            </w:r>
            <w:r>
              <w:rPr>
                <w:w w:val="95"/>
                <w:sz w:val="16"/>
              </w:rPr>
              <w:t>personne</w:t>
            </w:r>
            <w:r>
              <w:rPr>
                <w:spacing w:val="-18"/>
                <w:w w:val="95"/>
                <w:sz w:val="16"/>
              </w:rPr>
              <w:t xml:space="preserve"> </w:t>
            </w:r>
            <w:r>
              <w:rPr>
                <w:w w:val="95"/>
                <w:sz w:val="16"/>
              </w:rPr>
              <w:t>et</w:t>
            </w:r>
            <w:r>
              <w:rPr>
                <w:spacing w:val="-19"/>
                <w:w w:val="95"/>
                <w:sz w:val="16"/>
              </w:rPr>
              <w:t xml:space="preserve"> </w:t>
            </w:r>
            <w:r>
              <w:rPr>
                <w:w w:val="95"/>
                <w:sz w:val="16"/>
              </w:rPr>
              <w:t>le</w:t>
            </w:r>
            <w:r>
              <w:rPr>
                <w:spacing w:val="-18"/>
                <w:w w:val="95"/>
                <w:sz w:val="16"/>
              </w:rPr>
              <w:t xml:space="preserve"> </w:t>
            </w:r>
            <w:r>
              <w:rPr>
                <w:w w:val="95"/>
                <w:sz w:val="16"/>
              </w:rPr>
              <w:t>professionnel</w:t>
            </w:r>
            <w:r>
              <w:rPr>
                <w:spacing w:val="-19"/>
                <w:w w:val="95"/>
                <w:sz w:val="16"/>
              </w:rPr>
              <w:t xml:space="preserve"> </w:t>
            </w:r>
            <w:r>
              <w:rPr>
                <w:w w:val="95"/>
                <w:sz w:val="16"/>
              </w:rPr>
              <w:t>ou</w:t>
            </w:r>
            <w:r>
              <w:rPr>
                <w:spacing w:val="-18"/>
                <w:w w:val="95"/>
                <w:sz w:val="16"/>
              </w:rPr>
              <w:t xml:space="preserve"> </w:t>
            </w:r>
            <w:r>
              <w:rPr>
                <w:w w:val="95"/>
                <w:sz w:val="16"/>
              </w:rPr>
              <w:t>l’aidant,</w:t>
            </w:r>
            <w:r>
              <w:rPr>
                <w:spacing w:val="-18"/>
                <w:w w:val="95"/>
                <w:sz w:val="16"/>
              </w:rPr>
              <w:t xml:space="preserve"> </w:t>
            </w:r>
            <w:r>
              <w:rPr>
                <w:w w:val="95"/>
                <w:sz w:val="16"/>
              </w:rPr>
              <w:t>proposition</w:t>
            </w:r>
            <w:r>
              <w:rPr>
                <w:spacing w:val="-19"/>
                <w:w w:val="95"/>
                <w:sz w:val="16"/>
              </w:rPr>
              <w:t xml:space="preserve"> </w:t>
            </w:r>
            <w:r>
              <w:rPr>
                <w:w w:val="95"/>
                <w:sz w:val="16"/>
              </w:rPr>
              <w:t>de</w:t>
            </w:r>
          </w:p>
          <w:p w14:paraId="7E900B2D" w14:textId="77777777" w:rsidR="00C0112C" w:rsidRDefault="00CD3D10">
            <w:pPr>
              <w:pStyle w:val="TableParagraph"/>
              <w:spacing w:line="216" w:lineRule="auto"/>
              <w:ind w:right="3121" w:firstLine="164"/>
              <w:rPr>
                <w:sz w:val="16"/>
              </w:rPr>
            </w:pPr>
            <w:r>
              <w:rPr>
                <w:sz w:val="16"/>
              </w:rPr>
              <w:t xml:space="preserve">mesures préventives et/ou correctives </w:t>
            </w:r>
            <w:r>
              <w:rPr>
                <w:w w:val="90"/>
                <w:sz w:val="16"/>
              </w:rPr>
              <w:t>Communication et comportement relationnel adaptés</w:t>
            </w:r>
          </w:p>
        </w:tc>
      </w:tr>
      <w:tr w:rsidR="00C0112C" w14:paraId="7E900B36" w14:textId="77777777">
        <w:trPr>
          <w:trHeight w:hRule="exact" w:val="1424"/>
        </w:trPr>
        <w:tc>
          <w:tcPr>
            <w:tcW w:w="3336" w:type="dxa"/>
            <w:tcBorders>
              <w:top w:val="single" w:sz="2" w:space="0" w:color="000000"/>
              <w:bottom w:val="single" w:sz="2" w:space="0" w:color="000000"/>
              <w:right w:val="single" w:sz="2" w:space="0" w:color="000000"/>
            </w:tcBorders>
          </w:tcPr>
          <w:p w14:paraId="7E900B2F" w14:textId="77777777" w:rsidR="00C0112C" w:rsidRDefault="00CD3D10">
            <w:pPr>
              <w:pStyle w:val="TableParagraph"/>
              <w:spacing w:before="133" w:line="164" w:lineRule="exact"/>
              <w:ind w:left="264" w:right="283" w:hanging="165"/>
              <w:rPr>
                <w:sz w:val="16"/>
              </w:rPr>
            </w:pPr>
            <w:r>
              <w:rPr>
                <w:w w:val="95"/>
                <w:sz w:val="16"/>
              </w:rPr>
              <w:t>2.1.3 Réaliser des soins d’hygiène corporelle de l’adulte, en fonction du degré d’autonomie :</w:t>
            </w:r>
          </w:p>
          <w:p w14:paraId="7E900B30" w14:textId="77777777" w:rsidR="00C0112C" w:rsidRDefault="00CD3D10">
            <w:pPr>
              <w:pStyle w:val="TableParagraph"/>
              <w:numPr>
                <w:ilvl w:val="0"/>
                <w:numId w:val="93"/>
              </w:numPr>
              <w:tabs>
                <w:tab w:val="left" w:pos="225"/>
              </w:tabs>
              <w:spacing w:before="2" w:line="186" w:lineRule="exact"/>
              <w:rPr>
                <w:sz w:val="16"/>
              </w:rPr>
            </w:pPr>
            <w:r>
              <w:rPr>
                <w:w w:val="90"/>
                <w:sz w:val="16"/>
              </w:rPr>
              <w:t>Toilette partielle</w:t>
            </w:r>
            <w:r>
              <w:rPr>
                <w:spacing w:val="-24"/>
                <w:w w:val="90"/>
                <w:sz w:val="16"/>
              </w:rPr>
              <w:t xml:space="preserve"> </w:t>
            </w:r>
            <w:r>
              <w:rPr>
                <w:w w:val="90"/>
                <w:sz w:val="16"/>
              </w:rPr>
              <w:t>;</w:t>
            </w:r>
          </w:p>
          <w:p w14:paraId="7E900B31" w14:textId="77777777" w:rsidR="00C0112C" w:rsidRDefault="00CD3D10">
            <w:pPr>
              <w:pStyle w:val="TableParagraph"/>
              <w:numPr>
                <w:ilvl w:val="0"/>
                <w:numId w:val="93"/>
              </w:numPr>
              <w:tabs>
                <w:tab w:val="left" w:pos="225"/>
              </w:tabs>
              <w:spacing w:line="176" w:lineRule="exact"/>
              <w:rPr>
                <w:sz w:val="16"/>
              </w:rPr>
            </w:pPr>
            <w:r>
              <w:rPr>
                <w:w w:val="90"/>
                <w:sz w:val="16"/>
              </w:rPr>
              <w:t>Toilette complète</w:t>
            </w:r>
            <w:r>
              <w:rPr>
                <w:spacing w:val="-21"/>
                <w:w w:val="90"/>
                <w:sz w:val="16"/>
              </w:rPr>
              <w:t xml:space="preserve"> </w:t>
            </w:r>
            <w:r>
              <w:rPr>
                <w:w w:val="90"/>
                <w:sz w:val="16"/>
              </w:rPr>
              <w:t>;</w:t>
            </w:r>
          </w:p>
          <w:p w14:paraId="7E900B32" w14:textId="77777777" w:rsidR="00C0112C" w:rsidRDefault="00CD3D10">
            <w:pPr>
              <w:pStyle w:val="TableParagraph"/>
              <w:numPr>
                <w:ilvl w:val="0"/>
                <w:numId w:val="93"/>
              </w:numPr>
              <w:tabs>
                <w:tab w:val="left" w:pos="225"/>
              </w:tabs>
              <w:spacing w:line="176" w:lineRule="exact"/>
              <w:rPr>
                <w:sz w:val="16"/>
              </w:rPr>
            </w:pPr>
            <w:r>
              <w:rPr>
                <w:w w:val="95"/>
                <w:sz w:val="16"/>
              </w:rPr>
              <w:t>Douche,</w:t>
            </w:r>
            <w:r>
              <w:rPr>
                <w:spacing w:val="-21"/>
                <w:w w:val="95"/>
                <w:sz w:val="16"/>
              </w:rPr>
              <w:t xml:space="preserve"> </w:t>
            </w:r>
            <w:r>
              <w:rPr>
                <w:w w:val="95"/>
                <w:sz w:val="16"/>
              </w:rPr>
              <w:t>bains</w:t>
            </w:r>
            <w:r>
              <w:rPr>
                <w:spacing w:val="-28"/>
                <w:w w:val="95"/>
                <w:sz w:val="16"/>
              </w:rPr>
              <w:t xml:space="preserve"> </w:t>
            </w:r>
            <w:r>
              <w:rPr>
                <w:w w:val="95"/>
                <w:sz w:val="16"/>
              </w:rPr>
              <w:t>;</w:t>
            </w:r>
          </w:p>
          <w:p w14:paraId="7E900B33" w14:textId="77777777" w:rsidR="00C0112C" w:rsidRDefault="00CD3D10">
            <w:pPr>
              <w:pStyle w:val="TableParagraph"/>
              <w:numPr>
                <w:ilvl w:val="0"/>
                <w:numId w:val="93"/>
              </w:numPr>
              <w:tabs>
                <w:tab w:val="left" w:pos="225"/>
              </w:tabs>
              <w:spacing w:line="176" w:lineRule="exact"/>
              <w:rPr>
                <w:sz w:val="16"/>
              </w:rPr>
            </w:pPr>
            <w:r>
              <w:rPr>
                <w:w w:val="95"/>
                <w:sz w:val="16"/>
              </w:rPr>
              <w:t>Bain</w:t>
            </w:r>
            <w:r>
              <w:rPr>
                <w:spacing w:val="-13"/>
                <w:w w:val="95"/>
                <w:sz w:val="16"/>
              </w:rPr>
              <w:t xml:space="preserve"> </w:t>
            </w:r>
            <w:r>
              <w:rPr>
                <w:w w:val="95"/>
                <w:sz w:val="16"/>
              </w:rPr>
              <w:t>de</w:t>
            </w:r>
            <w:r>
              <w:rPr>
                <w:spacing w:val="-13"/>
                <w:w w:val="95"/>
                <w:sz w:val="16"/>
              </w:rPr>
              <w:t xml:space="preserve"> </w:t>
            </w:r>
            <w:r>
              <w:rPr>
                <w:w w:val="95"/>
                <w:sz w:val="16"/>
              </w:rPr>
              <w:t>pieds</w:t>
            </w:r>
            <w:r>
              <w:rPr>
                <w:spacing w:val="-13"/>
                <w:w w:val="95"/>
                <w:sz w:val="16"/>
              </w:rPr>
              <w:t xml:space="preserve"> </w:t>
            </w:r>
            <w:r>
              <w:rPr>
                <w:w w:val="95"/>
                <w:sz w:val="16"/>
              </w:rPr>
              <w:t>(pédiluve)</w:t>
            </w:r>
            <w:r>
              <w:rPr>
                <w:spacing w:val="-24"/>
                <w:w w:val="95"/>
                <w:sz w:val="16"/>
              </w:rPr>
              <w:t xml:space="preserve"> </w:t>
            </w:r>
            <w:r>
              <w:rPr>
                <w:w w:val="95"/>
                <w:sz w:val="16"/>
              </w:rPr>
              <w:t>;</w:t>
            </w:r>
          </w:p>
          <w:p w14:paraId="7E900B34" w14:textId="77777777" w:rsidR="00C0112C" w:rsidRDefault="00CD3D10">
            <w:pPr>
              <w:pStyle w:val="TableParagraph"/>
              <w:numPr>
                <w:ilvl w:val="0"/>
                <w:numId w:val="93"/>
              </w:numPr>
              <w:tabs>
                <w:tab w:val="left" w:pos="225"/>
              </w:tabs>
              <w:spacing w:line="186" w:lineRule="exact"/>
              <w:rPr>
                <w:sz w:val="16"/>
              </w:rPr>
            </w:pPr>
            <w:r>
              <w:rPr>
                <w:w w:val="90"/>
                <w:sz w:val="16"/>
              </w:rPr>
              <w:t>Change de</w:t>
            </w:r>
            <w:r>
              <w:rPr>
                <w:spacing w:val="15"/>
                <w:w w:val="90"/>
                <w:sz w:val="16"/>
              </w:rPr>
              <w:t xml:space="preserve"> </w:t>
            </w:r>
            <w:r>
              <w:rPr>
                <w:w w:val="90"/>
                <w:sz w:val="16"/>
              </w:rPr>
              <w:t>protection.</w:t>
            </w:r>
          </w:p>
        </w:tc>
        <w:tc>
          <w:tcPr>
            <w:tcW w:w="6568" w:type="dxa"/>
            <w:vMerge/>
            <w:tcBorders>
              <w:left w:val="single" w:sz="2" w:space="0" w:color="000000"/>
            </w:tcBorders>
          </w:tcPr>
          <w:p w14:paraId="7E900B35" w14:textId="77777777" w:rsidR="00C0112C" w:rsidRDefault="00C0112C"/>
        </w:tc>
      </w:tr>
      <w:tr w:rsidR="00C0112C" w14:paraId="7E900B3E" w14:textId="77777777">
        <w:trPr>
          <w:trHeight w:hRule="exact" w:val="1745"/>
        </w:trPr>
        <w:tc>
          <w:tcPr>
            <w:tcW w:w="3336" w:type="dxa"/>
            <w:tcBorders>
              <w:top w:val="single" w:sz="2" w:space="0" w:color="000000"/>
              <w:bottom w:val="single" w:sz="2" w:space="0" w:color="000000"/>
              <w:right w:val="single" w:sz="2" w:space="0" w:color="000000"/>
            </w:tcBorders>
          </w:tcPr>
          <w:p w14:paraId="7E900B37" w14:textId="77777777" w:rsidR="00C0112C" w:rsidRDefault="00CD3D10">
            <w:pPr>
              <w:pStyle w:val="TableParagraph"/>
              <w:spacing w:before="118" w:line="182" w:lineRule="exact"/>
              <w:ind w:left="264" w:right="109" w:hanging="165"/>
              <w:rPr>
                <w:sz w:val="16"/>
              </w:rPr>
            </w:pPr>
            <w:r>
              <w:rPr>
                <w:w w:val="95"/>
                <w:sz w:val="16"/>
              </w:rPr>
              <w:t>2.1.4</w:t>
            </w:r>
            <w:r>
              <w:rPr>
                <w:spacing w:val="-15"/>
                <w:w w:val="95"/>
                <w:sz w:val="16"/>
              </w:rPr>
              <w:t xml:space="preserve"> </w:t>
            </w:r>
            <w:r>
              <w:rPr>
                <w:w w:val="95"/>
                <w:sz w:val="16"/>
              </w:rPr>
              <w:t>Réaliser</w:t>
            </w:r>
            <w:r>
              <w:rPr>
                <w:spacing w:val="-15"/>
                <w:w w:val="95"/>
                <w:sz w:val="16"/>
              </w:rPr>
              <w:t xml:space="preserve"> </w:t>
            </w:r>
            <w:r>
              <w:rPr>
                <w:w w:val="95"/>
                <w:sz w:val="16"/>
              </w:rPr>
              <w:t>des</w:t>
            </w:r>
            <w:r>
              <w:rPr>
                <w:spacing w:val="-15"/>
                <w:w w:val="95"/>
                <w:sz w:val="16"/>
              </w:rPr>
              <w:t xml:space="preserve"> </w:t>
            </w:r>
            <w:r>
              <w:rPr>
                <w:w w:val="95"/>
                <w:sz w:val="16"/>
              </w:rPr>
              <w:t>soins</w:t>
            </w:r>
            <w:r>
              <w:rPr>
                <w:spacing w:val="-16"/>
                <w:w w:val="95"/>
                <w:sz w:val="16"/>
              </w:rPr>
              <w:t xml:space="preserve"> </w:t>
            </w:r>
            <w:r>
              <w:rPr>
                <w:w w:val="95"/>
                <w:sz w:val="16"/>
              </w:rPr>
              <w:t>d’hygiène</w:t>
            </w:r>
            <w:r>
              <w:rPr>
                <w:spacing w:val="-15"/>
                <w:w w:val="95"/>
                <w:sz w:val="16"/>
              </w:rPr>
              <w:t xml:space="preserve"> </w:t>
            </w:r>
            <w:r>
              <w:rPr>
                <w:w w:val="95"/>
                <w:sz w:val="16"/>
              </w:rPr>
              <w:t>corporelle</w:t>
            </w:r>
            <w:r>
              <w:rPr>
                <w:spacing w:val="-15"/>
                <w:w w:val="95"/>
                <w:sz w:val="16"/>
              </w:rPr>
              <w:t xml:space="preserve"> </w:t>
            </w:r>
            <w:r>
              <w:rPr>
                <w:w w:val="95"/>
                <w:sz w:val="16"/>
              </w:rPr>
              <w:t xml:space="preserve">auprès </w:t>
            </w:r>
            <w:r>
              <w:rPr>
                <w:w w:val="90"/>
                <w:sz w:val="16"/>
              </w:rPr>
              <w:t>de l’enfant</w:t>
            </w:r>
            <w:r>
              <w:rPr>
                <w:spacing w:val="-18"/>
                <w:w w:val="90"/>
                <w:sz w:val="16"/>
              </w:rPr>
              <w:t xml:space="preserve"> </w:t>
            </w:r>
            <w:r>
              <w:rPr>
                <w:w w:val="90"/>
                <w:sz w:val="16"/>
              </w:rPr>
              <w:t>:</w:t>
            </w:r>
          </w:p>
          <w:p w14:paraId="7E900B38" w14:textId="77777777" w:rsidR="00C0112C" w:rsidRDefault="00CD3D10">
            <w:pPr>
              <w:pStyle w:val="TableParagraph"/>
              <w:numPr>
                <w:ilvl w:val="0"/>
                <w:numId w:val="92"/>
              </w:numPr>
              <w:tabs>
                <w:tab w:val="left" w:pos="225"/>
              </w:tabs>
              <w:spacing w:before="54"/>
              <w:rPr>
                <w:sz w:val="16"/>
              </w:rPr>
            </w:pPr>
            <w:r>
              <w:rPr>
                <w:w w:val="90"/>
                <w:sz w:val="16"/>
              </w:rPr>
              <w:t>change</w:t>
            </w:r>
            <w:r>
              <w:rPr>
                <w:spacing w:val="-8"/>
                <w:w w:val="90"/>
                <w:sz w:val="16"/>
              </w:rPr>
              <w:t xml:space="preserve"> </w:t>
            </w:r>
            <w:r>
              <w:rPr>
                <w:w w:val="90"/>
                <w:sz w:val="16"/>
              </w:rPr>
              <w:t>;</w:t>
            </w:r>
          </w:p>
          <w:p w14:paraId="7E900B39" w14:textId="77777777" w:rsidR="00C0112C" w:rsidRDefault="00CD3D10">
            <w:pPr>
              <w:pStyle w:val="TableParagraph"/>
              <w:numPr>
                <w:ilvl w:val="0"/>
                <w:numId w:val="92"/>
              </w:numPr>
              <w:tabs>
                <w:tab w:val="left" w:pos="225"/>
              </w:tabs>
              <w:spacing w:before="8"/>
              <w:rPr>
                <w:sz w:val="16"/>
              </w:rPr>
            </w:pPr>
            <w:r>
              <w:rPr>
                <w:w w:val="90"/>
                <w:sz w:val="16"/>
              </w:rPr>
              <w:t>toilette partielle (mains, visage)</w:t>
            </w:r>
            <w:r>
              <w:rPr>
                <w:spacing w:val="5"/>
                <w:w w:val="90"/>
                <w:sz w:val="16"/>
              </w:rPr>
              <w:t xml:space="preserve"> </w:t>
            </w:r>
            <w:r>
              <w:rPr>
                <w:w w:val="90"/>
                <w:sz w:val="16"/>
              </w:rPr>
              <w:t>;</w:t>
            </w:r>
          </w:p>
          <w:p w14:paraId="7E900B3A" w14:textId="77777777" w:rsidR="00C0112C" w:rsidRDefault="00CD3D10">
            <w:pPr>
              <w:pStyle w:val="TableParagraph"/>
              <w:numPr>
                <w:ilvl w:val="0"/>
                <w:numId w:val="92"/>
              </w:numPr>
              <w:tabs>
                <w:tab w:val="left" w:pos="225"/>
              </w:tabs>
              <w:spacing w:before="8"/>
              <w:rPr>
                <w:sz w:val="16"/>
              </w:rPr>
            </w:pPr>
            <w:r>
              <w:rPr>
                <w:w w:val="90"/>
                <w:sz w:val="16"/>
              </w:rPr>
              <w:t>toilette</w:t>
            </w:r>
            <w:r>
              <w:rPr>
                <w:spacing w:val="-12"/>
                <w:w w:val="90"/>
                <w:sz w:val="16"/>
              </w:rPr>
              <w:t xml:space="preserve"> </w:t>
            </w:r>
            <w:r>
              <w:rPr>
                <w:w w:val="90"/>
                <w:sz w:val="16"/>
              </w:rPr>
              <w:t>complète</w:t>
            </w:r>
            <w:r>
              <w:rPr>
                <w:spacing w:val="-23"/>
                <w:w w:val="90"/>
                <w:sz w:val="16"/>
              </w:rPr>
              <w:t xml:space="preserve"> </w:t>
            </w:r>
            <w:r>
              <w:rPr>
                <w:w w:val="90"/>
                <w:sz w:val="16"/>
              </w:rPr>
              <w:t>;</w:t>
            </w:r>
          </w:p>
          <w:p w14:paraId="7E900B3B" w14:textId="77777777" w:rsidR="00C0112C" w:rsidRDefault="00CD3D10">
            <w:pPr>
              <w:pStyle w:val="TableParagraph"/>
              <w:numPr>
                <w:ilvl w:val="0"/>
                <w:numId w:val="92"/>
              </w:numPr>
              <w:tabs>
                <w:tab w:val="left" w:pos="225"/>
              </w:tabs>
              <w:spacing w:before="8"/>
              <w:rPr>
                <w:sz w:val="16"/>
              </w:rPr>
            </w:pPr>
            <w:r>
              <w:rPr>
                <w:w w:val="90"/>
                <w:sz w:val="16"/>
              </w:rPr>
              <w:t>bain</w:t>
            </w:r>
            <w:r>
              <w:rPr>
                <w:spacing w:val="-14"/>
                <w:w w:val="90"/>
                <w:sz w:val="16"/>
              </w:rPr>
              <w:t xml:space="preserve"> </w:t>
            </w:r>
            <w:r>
              <w:rPr>
                <w:w w:val="90"/>
                <w:sz w:val="16"/>
              </w:rPr>
              <w:t>;</w:t>
            </w:r>
          </w:p>
          <w:p w14:paraId="7E900B3C" w14:textId="77777777" w:rsidR="00C0112C" w:rsidRDefault="00CD3D10">
            <w:pPr>
              <w:pStyle w:val="TableParagraph"/>
              <w:numPr>
                <w:ilvl w:val="0"/>
                <w:numId w:val="92"/>
              </w:numPr>
              <w:tabs>
                <w:tab w:val="left" w:pos="225"/>
              </w:tabs>
              <w:spacing w:before="8"/>
              <w:rPr>
                <w:sz w:val="16"/>
              </w:rPr>
            </w:pPr>
            <w:r>
              <w:rPr>
                <w:sz w:val="16"/>
              </w:rPr>
              <w:t>shampoing.</w:t>
            </w:r>
          </w:p>
        </w:tc>
        <w:tc>
          <w:tcPr>
            <w:tcW w:w="6568" w:type="dxa"/>
            <w:vMerge/>
            <w:tcBorders>
              <w:left w:val="single" w:sz="2" w:space="0" w:color="000000"/>
              <w:bottom w:val="single" w:sz="2" w:space="0" w:color="000000"/>
            </w:tcBorders>
          </w:tcPr>
          <w:p w14:paraId="7E900B3D" w14:textId="77777777" w:rsidR="00C0112C" w:rsidRDefault="00C0112C"/>
        </w:tc>
      </w:tr>
    </w:tbl>
    <w:p w14:paraId="7E900B3F" w14:textId="77777777" w:rsidR="00C0112C" w:rsidRDefault="00C0112C">
      <w:pPr>
        <w:sectPr w:rsidR="00C0112C">
          <w:pgSz w:w="11910" w:h="16840"/>
          <w:pgMar w:top="600" w:right="880" w:bottom="280" w:left="880" w:header="720" w:footer="720" w:gutter="0"/>
          <w:cols w:space="720"/>
        </w:sectPr>
      </w:pPr>
    </w:p>
    <w:p w14:paraId="7E900B40"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927" behindDoc="1" locked="0" layoutInCell="1" allowOverlap="1" wp14:anchorId="7E9016F5" wp14:editId="7E9016F6">
            <wp:simplePos x="0" y="0"/>
            <wp:positionH relativeFrom="page">
              <wp:posOffset>0</wp:posOffset>
            </wp:positionH>
            <wp:positionV relativeFrom="page">
              <wp:posOffset>1</wp:posOffset>
            </wp:positionV>
            <wp:extent cx="7560005" cy="10692001"/>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B41" w14:textId="77777777" w:rsidR="00C0112C" w:rsidRDefault="00C0112C">
      <w:pPr>
        <w:rPr>
          <w:sz w:val="20"/>
        </w:rPr>
      </w:pPr>
    </w:p>
    <w:p w14:paraId="7E900B42"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36"/>
        <w:gridCol w:w="6568"/>
      </w:tblGrid>
      <w:tr w:rsidR="00C0112C" w14:paraId="7E900B45" w14:textId="77777777">
        <w:trPr>
          <w:trHeight w:hRule="exact" w:val="341"/>
        </w:trPr>
        <w:tc>
          <w:tcPr>
            <w:tcW w:w="3336" w:type="dxa"/>
            <w:tcBorders>
              <w:bottom w:val="single" w:sz="2" w:space="0" w:color="000000"/>
              <w:right w:val="single" w:sz="2" w:space="0" w:color="000000"/>
            </w:tcBorders>
          </w:tcPr>
          <w:p w14:paraId="7E900B43" w14:textId="77777777" w:rsidR="00C0112C" w:rsidRDefault="00CD3D10">
            <w:pPr>
              <w:pStyle w:val="TableParagraph"/>
              <w:spacing w:before="103"/>
              <w:ind w:left="1193" w:right="1193"/>
              <w:jc w:val="center"/>
              <w:rPr>
                <w:rFonts w:ascii="Lucida Sans" w:hAnsi="Lucida Sans"/>
                <w:b/>
                <w:sz w:val="13"/>
              </w:rPr>
            </w:pPr>
            <w:r>
              <w:rPr>
                <w:rFonts w:ascii="Lucida Sans" w:hAnsi="Lucida Sans"/>
                <w:b/>
                <w:sz w:val="13"/>
              </w:rPr>
              <w:t>Compétences</w:t>
            </w:r>
          </w:p>
        </w:tc>
        <w:tc>
          <w:tcPr>
            <w:tcW w:w="6568" w:type="dxa"/>
            <w:tcBorders>
              <w:left w:val="single" w:sz="2" w:space="0" w:color="000000"/>
              <w:bottom w:val="single" w:sz="2" w:space="0" w:color="000000"/>
            </w:tcBorders>
          </w:tcPr>
          <w:p w14:paraId="7E900B44" w14:textId="77777777" w:rsidR="00C0112C" w:rsidRDefault="00CD3D10">
            <w:pPr>
              <w:pStyle w:val="TableParagraph"/>
              <w:spacing w:before="103"/>
              <w:ind w:left="1963"/>
              <w:rPr>
                <w:rFonts w:ascii="Lucida Sans" w:hAnsi="Lucida Sans"/>
                <w:b/>
                <w:sz w:val="13"/>
              </w:rPr>
            </w:pPr>
            <w:r>
              <w:rPr>
                <w:rFonts w:ascii="Lucida Sans" w:hAnsi="Lucida Sans"/>
                <w:b/>
                <w:w w:val="95"/>
                <w:sz w:val="13"/>
              </w:rPr>
              <w:t>Indicateurs d’évaluation des compétences</w:t>
            </w:r>
          </w:p>
        </w:tc>
      </w:tr>
      <w:tr w:rsidR="00C0112C" w14:paraId="7E900B4A" w14:textId="77777777">
        <w:trPr>
          <w:trHeight w:hRule="exact" w:val="721"/>
        </w:trPr>
        <w:tc>
          <w:tcPr>
            <w:tcW w:w="3336" w:type="dxa"/>
            <w:tcBorders>
              <w:top w:val="single" w:sz="2" w:space="0" w:color="000000"/>
              <w:bottom w:val="single" w:sz="2" w:space="0" w:color="000000"/>
              <w:right w:val="single" w:sz="2" w:space="0" w:color="000000"/>
            </w:tcBorders>
          </w:tcPr>
          <w:p w14:paraId="7E900B46" w14:textId="77777777" w:rsidR="00C0112C" w:rsidRDefault="00C0112C"/>
        </w:tc>
        <w:tc>
          <w:tcPr>
            <w:tcW w:w="6568" w:type="dxa"/>
            <w:tcBorders>
              <w:top w:val="single" w:sz="2" w:space="0" w:color="000000"/>
              <w:left w:val="single" w:sz="2" w:space="0" w:color="000000"/>
              <w:bottom w:val="single" w:sz="2" w:space="0" w:color="000000"/>
            </w:tcBorders>
          </w:tcPr>
          <w:p w14:paraId="7E900B47" w14:textId="77777777" w:rsidR="00C0112C" w:rsidRDefault="00CD3D10">
            <w:pPr>
              <w:pStyle w:val="TableParagraph"/>
              <w:spacing w:before="112" w:line="186" w:lineRule="exact"/>
              <w:rPr>
                <w:sz w:val="16"/>
              </w:rPr>
            </w:pPr>
            <w:r>
              <w:rPr>
                <w:w w:val="90"/>
                <w:sz w:val="16"/>
              </w:rPr>
              <w:t>Remise en état de l’environnement</w:t>
            </w:r>
          </w:p>
          <w:p w14:paraId="7E900B48" w14:textId="77777777" w:rsidR="00C0112C" w:rsidRDefault="00CD3D10">
            <w:pPr>
              <w:pStyle w:val="TableParagraph"/>
              <w:spacing w:line="176" w:lineRule="exact"/>
              <w:rPr>
                <w:sz w:val="16"/>
              </w:rPr>
            </w:pPr>
            <w:r>
              <w:rPr>
                <w:w w:val="95"/>
                <w:sz w:val="16"/>
              </w:rPr>
              <w:t>Satisfaction de la personne et qualité du résultat</w:t>
            </w:r>
          </w:p>
          <w:p w14:paraId="7E900B49" w14:textId="77777777" w:rsidR="00C0112C" w:rsidRDefault="00CD3D10">
            <w:pPr>
              <w:pStyle w:val="TableParagraph"/>
              <w:spacing w:line="186" w:lineRule="exact"/>
              <w:rPr>
                <w:sz w:val="16"/>
              </w:rPr>
            </w:pPr>
            <w:r>
              <w:rPr>
                <w:w w:val="95"/>
                <w:sz w:val="16"/>
              </w:rPr>
              <w:t>Transmission écrite et/ou orale des actions réalisées et des observations</w:t>
            </w:r>
          </w:p>
        </w:tc>
      </w:tr>
      <w:tr w:rsidR="00C0112C" w14:paraId="7E900B5E" w14:textId="77777777">
        <w:trPr>
          <w:trHeight w:hRule="exact" w:val="3436"/>
        </w:trPr>
        <w:tc>
          <w:tcPr>
            <w:tcW w:w="3336" w:type="dxa"/>
            <w:tcBorders>
              <w:top w:val="single" w:sz="2" w:space="0" w:color="000000"/>
              <w:bottom w:val="single" w:sz="2" w:space="0" w:color="000000"/>
              <w:right w:val="single" w:sz="2" w:space="0" w:color="000000"/>
            </w:tcBorders>
          </w:tcPr>
          <w:p w14:paraId="7E900B4B" w14:textId="77777777" w:rsidR="00C0112C" w:rsidRDefault="00C0112C">
            <w:pPr>
              <w:pStyle w:val="TableParagraph"/>
              <w:ind w:left="0"/>
              <w:rPr>
                <w:sz w:val="20"/>
              </w:rPr>
            </w:pPr>
          </w:p>
          <w:p w14:paraId="7E900B4C" w14:textId="77777777" w:rsidR="00C0112C" w:rsidRDefault="00C0112C">
            <w:pPr>
              <w:pStyle w:val="TableParagraph"/>
              <w:ind w:left="0"/>
              <w:rPr>
                <w:sz w:val="20"/>
              </w:rPr>
            </w:pPr>
          </w:p>
          <w:p w14:paraId="7E900B4D" w14:textId="77777777" w:rsidR="00C0112C" w:rsidRDefault="00C0112C">
            <w:pPr>
              <w:pStyle w:val="TableParagraph"/>
              <w:ind w:left="0"/>
              <w:rPr>
                <w:sz w:val="20"/>
              </w:rPr>
            </w:pPr>
          </w:p>
          <w:p w14:paraId="7E900B4E" w14:textId="77777777" w:rsidR="00C0112C" w:rsidRDefault="00C0112C">
            <w:pPr>
              <w:pStyle w:val="TableParagraph"/>
              <w:ind w:left="0"/>
              <w:rPr>
                <w:sz w:val="20"/>
              </w:rPr>
            </w:pPr>
          </w:p>
          <w:p w14:paraId="7E900B4F" w14:textId="77777777" w:rsidR="00C0112C" w:rsidRDefault="00C0112C">
            <w:pPr>
              <w:pStyle w:val="TableParagraph"/>
              <w:ind w:left="0"/>
              <w:rPr>
                <w:sz w:val="20"/>
              </w:rPr>
            </w:pPr>
          </w:p>
          <w:p w14:paraId="7E900B50" w14:textId="77777777" w:rsidR="00C0112C" w:rsidRDefault="00C0112C">
            <w:pPr>
              <w:pStyle w:val="TableParagraph"/>
              <w:spacing w:before="9"/>
              <w:ind w:left="0"/>
              <w:rPr>
                <w:sz w:val="29"/>
              </w:rPr>
            </w:pPr>
          </w:p>
          <w:p w14:paraId="7E900B51" w14:textId="77777777" w:rsidR="00C0112C" w:rsidRDefault="00CD3D10">
            <w:pPr>
              <w:pStyle w:val="TableParagraph"/>
              <w:spacing w:line="164" w:lineRule="exact"/>
              <w:ind w:left="264" w:right="93" w:hanging="165"/>
              <w:rPr>
                <w:sz w:val="16"/>
              </w:rPr>
            </w:pPr>
            <w:r>
              <w:rPr>
                <w:w w:val="90"/>
                <w:sz w:val="16"/>
              </w:rPr>
              <w:t xml:space="preserve">2.1.5 Assurer la réfection complète ou incomplète du </w:t>
            </w:r>
            <w:r>
              <w:rPr>
                <w:w w:val="95"/>
                <w:sz w:val="16"/>
              </w:rPr>
              <w:t>lit (occupé ou inoccupé)</w:t>
            </w:r>
          </w:p>
        </w:tc>
        <w:tc>
          <w:tcPr>
            <w:tcW w:w="6568" w:type="dxa"/>
            <w:tcBorders>
              <w:top w:val="single" w:sz="2" w:space="0" w:color="000000"/>
              <w:left w:val="single" w:sz="2" w:space="0" w:color="000000"/>
              <w:bottom w:val="single" w:sz="2" w:space="0" w:color="000000"/>
            </w:tcBorders>
          </w:tcPr>
          <w:p w14:paraId="7E900B52" w14:textId="77777777" w:rsidR="00C0112C" w:rsidRDefault="00CD3D10">
            <w:pPr>
              <w:pStyle w:val="TableParagraph"/>
              <w:spacing w:before="131" w:line="191" w:lineRule="exact"/>
              <w:rPr>
                <w:sz w:val="16"/>
              </w:rPr>
            </w:pPr>
            <w:r>
              <w:rPr>
                <w:w w:val="90"/>
                <w:sz w:val="16"/>
              </w:rPr>
              <w:t>Organisation pertinente de l’activité :</w:t>
            </w:r>
          </w:p>
          <w:p w14:paraId="7E900B53" w14:textId="77777777" w:rsidR="00C0112C" w:rsidRDefault="00CD3D10">
            <w:pPr>
              <w:pStyle w:val="TableParagraph"/>
              <w:numPr>
                <w:ilvl w:val="0"/>
                <w:numId w:val="91"/>
              </w:numPr>
              <w:tabs>
                <w:tab w:val="left" w:pos="225"/>
              </w:tabs>
              <w:spacing w:line="181" w:lineRule="exact"/>
              <w:ind w:firstLine="0"/>
              <w:rPr>
                <w:sz w:val="16"/>
              </w:rPr>
            </w:pPr>
            <w:r>
              <w:rPr>
                <w:w w:val="90"/>
                <w:sz w:val="16"/>
              </w:rPr>
              <w:t>prise en compte de l’environnement immédiat</w:t>
            </w:r>
            <w:r>
              <w:rPr>
                <w:spacing w:val="21"/>
                <w:w w:val="90"/>
                <w:sz w:val="16"/>
              </w:rPr>
              <w:t xml:space="preserve"> </w:t>
            </w:r>
            <w:r>
              <w:rPr>
                <w:w w:val="90"/>
                <w:sz w:val="16"/>
              </w:rPr>
              <w:t>;</w:t>
            </w:r>
          </w:p>
          <w:p w14:paraId="7E900B54" w14:textId="77777777" w:rsidR="00C0112C" w:rsidRDefault="00CD3D10">
            <w:pPr>
              <w:pStyle w:val="TableParagraph"/>
              <w:numPr>
                <w:ilvl w:val="0"/>
                <w:numId w:val="91"/>
              </w:numPr>
              <w:tabs>
                <w:tab w:val="left" w:pos="225"/>
              </w:tabs>
              <w:spacing w:line="176" w:lineRule="exact"/>
              <w:ind w:left="224"/>
              <w:rPr>
                <w:sz w:val="16"/>
              </w:rPr>
            </w:pPr>
            <w:r>
              <w:rPr>
                <w:w w:val="95"/>
                <w:sz w:val="16"/>
              </w:rPr>
              <w:t>choix</w:t>
            </w:r>
            <w:r>
              <w:rPr>
                <w:spacing w:val="-9"/>
                <w:w w:val="95"/>
                <w:sz w:val="16"/>
              </w:rPr>
              <w:t xml:space="preserve"> </w:t>
            </w:r>
            <w:r>
              <w:rPr>
                <w:w w:val="95"/>
                <w:sz w:val="16"/>
              </w:rPr>
              <w:t>du</w:t>
            </w:r>
            <w:r>
              <w:rPr>
                <w:spacing w:val="-9"/>
                <w:w w:val="95"/>
                <w:sz w:val="16"/>
              </w:rPr>
              <w:t xml:space="preserve"> </w:t>
            </w:r>
            <w:r>
              <w:rPr>
                <w:w w:val="95"/>
                <w:sz w:val="16"/>
              </w:rPr>
              <w:t>linge,</w:t>
            </w:r>
            <w:r>
              <w:rPr>
                <w:spacing w:val="-9"/>
                <w:w w:val="95"/>
                <w:sz w:val="16"/>
              </w:rPr>
              <w:t xml:space="preserve"> </w:t>
            </w:r>
            <w:r>
              <w:rPr>
                <w:w w:val="95"/>
                <w:sz w:val="16"/>
              </w:rPr>
              <w:t>respect</w:t>
            </w:r>
            <w:r>
              <w:rPr>
                <w:spacing w:val="-9"/>
                <w:w w:val="95"/>
                <w:sz w:val="16"/>
              </w:rPr>
              <w:t xml:space="preserve"> </w:t>
            </w:r>
            <w:r>
              <w:rPr>
                <w:w w:val="95"/>
                <w:sz w:val="16"/>
              </w:rPr>
              <w:t>du</w:t>
            </w:r>
            <w:r>
              <w:rPr>
                <w:spacing w:val="-9"/>
                <w:w w:val="95"/>
                <w:sz w:val="16"/>
              </w:rPr>
              <w:t xml:space="preserve"> </w:t>
            </w:r>
            <w:r>
              <w:rPr>
                <w:w w:val="95"/>
                <w:sz w:val="16"/>
              </w:rPr>
              <w:t>circuit</w:t>
            </w:r>
            <w:r>
              <w:rPr>
                <w:spacing w:val="-22"/>
                <w:w w:val="95"/>
                <w:sz w:val="16"/>
              </w:rPr>
              <w:t xml:space="preserve"> </w:t>
            </w:r>
            <w:r>
              <w:rPr>
                <w:w w:val="95"/>
                <w:sz w:val="16"/>
              </w:rPr>
              <w:t>;</w:t>
            </w:r>
          </w:p>
          <w:p w14:paraId="7E900B55" w14:textId="77777777" w:rsidR="00C0112C" w:rsidRDefault="00CD3D10">
            <w:pPr>
              <w:pStyle w:val="TableParagraph"/>
              <w:numPr>
                <w:ilvl w:val="0"/>
                <w:numId w:val="91"/>
              </w:numPr>
              <w:tabs>
                <w:tab w:val="left" w:pos="225"/>
              </w:tabs>
              <w:spacing w:line="176" w:lineRule="exact"/>
              <w:ind w:left="224"/>
              <w:rPr>
                <w:sz w:val="16"/>
              </w:rPr>
            </w:pPr>
            <w:r>
              <w:rPr>
                <w:w w:val="95"/>
                <w:sz w:val="16"/>
              </w:rPr>
              <w:t>durée</w:t>
            </w:r>
            <w:r>
              <w:rPr>
                <w:spacing w:val="-18"/>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réalisation.</w:t>
            </w:r>
          </w:p>
          <w:p w14:paraId="7E900B56" w14:textId="77777777" w:rsidR="00C0112C" w:rsidRDefault="00CD3D10">
            <w:pPr>
              <w:pStyle w:val="TableParagraph"/>
              <w:spacing w:before="2" w:line="176" w:lineRule="exact"/>
              <w:ind w:right="4384"/>
              <w:jc w:val="both"/>
              <w:rPr>
                <w:sz w:val="16"/>
              </w:rPr>
            </w:pPr>
            <w:r>
              <w:rPr>
                <w:w w:val="95"/>
                <w:sz w:val="16"/>
              </w:rPr>
              <w:t>Entretien</w:t>
            </w:r>
            <w:r>
              <w:rPr>
                <w:spacing w:val="-19"/>
                <w:w w:val="95"/>
                <w:sz w:val="16"/>
              </w:rPr>
              <w:t xml:space="preserve"> </w:t>
            </w:r>
            <w:r>
              <w:rPr>
                <w:w w:val="95"/>
                <w:sz w:val="16"/>
              </w:rPr>
              <w:t>correct</w:t>
            </w:r>
            <w:r>
              <w:rPr>
                <w:spacing w:val="-19"/>
                <w:w w:val="95"/>
                <w:sz w:val="16"/>
              </w:rPr>
              <w:t xml:space="preserve"> </w:t>
            </w:r>
            <w:r>
              <w:rPr>
                <w:w w:val="95"/>
                <w:sz w:val="16"/>
              </w:rPr>
              <w:t>du</w:t>
            </w:r>
            <w:r>
              <w:rPr>
                <w:spacing w:val="-19"/>
                <w:w w:val="95"/>
                <w:sz w:val="16"/>
              </w:rPr>
              <w:t xml:space="preserve"> </w:t>
            </w:r>
            <w:r>
              <w:rPr>
                <w:w w:val="95"/>
                <w:sz w:val="16"/>
              </w:rPr>
              <w:t>lit,</w:t>
            </w:r>
            <w:r>
              <w:rPr>
                <w:spacing w:val="-19"/>
                <w:w w:val="95"/>
                <w:sz w:val="16"/>
              </w:rPr>
              <w:t xml:space="preserve"> </w:t>
            </w:r>
            <w:r>
              <w:rPr>
                <w:w w:val="95"/>
                <w:sz w:val="16"/>
              </w:rPr>
              <w:t>du</w:t>
            </w:r>
            <w:r>
              <w:rPr>
                <w:spacing w:val="-19"/>
                <w:w w:val="95"/>
                <w:sz w:val="16"/>
              </w:rPr>
              <w:t xml:space="preserve"> </w:t>
            </w:r>
            <w:r>
              <w:rPr>
                <w:w w:val="95"/>
                <w:sz w:val="16"/>
              </w:rPr>
              <w:t>berceau</w:t>
            </w:r>
            <w:r>
              <w:rPr>
                <w:w w:val="89"/>
                <w:sz w:val="16"/>
              </w:rPr>
              <w:t xml:space="preserve"> </w:t>
            </w:r>
            <w:r>
              <w:rPr>
                <w:w w:val="95"/>
                <w:sz w:val="16"/>
              </w:rPr>
              <w:t>Respect</w:t>
            </w:r>
            <w:r>
              <w:rPr>
                <w:spacing w:val="-14"/>
                <w:w w:val="95"/>
                <w:sz w:val="16"/>
              </w:rPr>
              <w:t xml:space="preserve"> </w:t>
            </w:r>
            <w:r>
              <w:rPr>
                <w:w w:val="95"/>
                <w:sz w:val="16"/>
              </w:rPr>
              <w:t>des</w:t>
            </w:r>
            <w:r>
              <w:rPr>
                <w:spacing w:val="-14"/>
                <w:w w:val="95"/>
                <w:sz w:val="16"/>
              </w:rPr>
              <w:t xml:space="preserve"> </w:t>
            </w:r>
            <w:r>
              <w:rPr>
                <w:w w:val="95"/>
                <w:sz w:val="16"/>
              </w:rPr>
              <w:t>protocoles</w:t>
            </w:r>
            <w:r>
              <w:rPr>
                <w:spacing w:val="-14"/>
                <w:w w:val="95"/>
                <w:sz w:val="16"/>
              </w:rPr>
              <w:t xml:space="preserve"> </w:t>
            </w:r>
            <w:r>
              <w:rPr>
                <w:w w:val="95"/>
                <w:sz w:val="16"/>
              </w:rPr>
              <w:t>en</w:t>
            </w:r>
            <w:r>
              <w:rPr>
                <w:spacing w:val="-14"/>
                <w:w w:val="95"/>
                <w:sz w:val="16"/>
              </w:rPr>
              <w:t xml:space="preserve"> </w:t>
            </w:r>
            <w:r>
              <w:rPr>
                <w:w w:val="95"/>
                <w:sz w:val="16"/>
              </w:rPr>
              <w:t>vigueur Respect</w:t>
            </w:r>
            <w:r>
              <w:rPr>
                <w:spacing w:val="-13"/>
                <w:w w:val="95"/>
                <w:sz w:val="16"/>
              </w:rPr>
              <w:t xml:space="preserve"> </w:t>
            </w:r>
            <w:r>
              <w:rPr>
                <w:w w:val="95"/>
                <w:sz w:val="16"/>
              </w:rPr>
              <w:t>des</w:t>
            </w:r>
            <w:r>
              <w:rPr>
                <w:spacing w:val="-13"/>
                <w:w w:val="95"/>
                <w:sz w:val="16"/>
              </w:rPr>
              <w:t xml:space="preserve"> </w:t>
            </w:r>
            <w:r>
              <w:rPr>
                <w:w w:val="95"/>
                <w:sz w:val="16"/>
              </w:rPr>
              <w:t>«</w:t>
            </w:r>
            <w:r>
              <w:rPr>
                <w:spacing w:val="-13"/>
                <w:w w:val="95"/>
                <w:sz w:val="16"/>
              </w:rPr>
              <w:t xml:space="preserve"> </w:t>
            </w:r>
            <w:r>
              <w:rPr>
                <w:w w:val="95"/>
                <w:sz w:val="16"/>
              </w:rPr>
              <w:t>bonnes</w:t>
            </w:r>
            <w:r>
              <w:rPr>
                <w:spacing w:val="-13"/>
                <w:w w:val="95"/>
                <w:sz w:val="16"/>
              </w:rPr>
              <w:t xml:space="preserve"> </w:t>
            </w:r>
            <w:r>
              <w:rPr>
                <w:w w:val="95"/>
                <w:sz w:val="16"/>
              </w:rPr>
              <w:t>pratiques</w:t>
            </w:r>
            <w:r>
              <w:rPr>
                <w:spacing w:val="-13"/>
                <w:w w:val="95"/>
                <w:sz w:val="16"/>
              </w:rPr>
              <w:t xml:space="preserve"> </w:t>
            </w:r>
            <w:r>
              <w:rPr>
                <w:w w:val="95"/>
                <w:sz w:val="16"/>
              </w:rPr>
              <w:t>»</w:t>
            </w:r>
          </w:p>
          <w:p w14:paraId="7E900B57" w14:textId="77777777" w:rsidR="00C0112C" w:rsidRDefault="00CD3D10">
            <w:pPr>
              <w:pStyle w:val="TableParagraph"/>
              <w:spacing w:before="16" w:line="191" w:lineRule="exact"/>
              <w:rPr>
                <w:sz w:val="16"/>
              </w:rPr>
            </w:pPr>
            <w:r>
              <w:rPr>
                <w:w w:val="95"/>
                <w:sz w:val="16"/>
              </w:rPr>
              <w:t>Mise en œuvre justifiée des gestes techniques conformément :</w:t>
            </w:r>
          </w:p>
          <w:p w14:paraId="7E900B58" w14:textId="77777777" w:rsidR="00C0112C" w:rsidRDefault="00CD3D10">
            <w:pPr>
              <w:pStyle w:val="TableParagraph"/>
              <w:numPr>
                <w:ilvl w:val="0"/>
                <w:numId w:val="91"/>
              </w:numPr>
              <w:tabs>
                <w:tab w:val="left" w:pos="225"/>
              </w:tabs>
              <w:spacing w:line="181" w:lineRule="exact"/>
              <w:ind w:left="224"/>
              <w:rPr>
                <w:sz w:val="16"/>
              </w:rPr>
            </w:pPr>
            <w:r>
              <w:rPr>
                <w:w w:val="95"/>
                <w:sz w:val="16"/>
              </w:rPr>
              <w:t>à</w:t>
            </w:r>
            <w:r>
              <w:rPr>
                <w:spacing w:val="-12"/>
                <w:w w:val="95"/>
                <w:sz w:val="16"/>
              </w:rPr>
              <w:t xml:space="preserve"> </w:t>
            </w:r>
            <w:r>
              <w:rPr>
                <w:w w:val="95"/>
                <w:sz w:val="16"/>
              </w:rPr>
              <w:t>l’intimité,</w:t>
            </w:r>
            <w:r>
              <w:rPr>
                <w:spacing w:val="-12"/>
                <w:w w:val="95"/>
                <w:sz w:val="16"/>
              </w:rPr>
              <w:t xml:space="preserve"> </w:t>
            </w:r>
            <w:r>
              <w:rPr>
                <w:w w:val="95"/>
                <w:sz w:val="16"/>
              </w:rPr>
              <w:t>la</w:t>
            </w:r>
            <w:r>
              <w:rPr>
                <w:spacing w:val="-13"/>
                <w:w w:val="95"/>
                <w:sz w:val="16"/>
              </w:rPr>
              <w:t xml:space="preserve"> </w:t>
            </w:r>
            <w:r>
              <w:rPr>
                <w:w w:val="95"/>
                <w:sz w:val="16"/>
              </w:rPr>
              <w:t>pudeur</w:t>
            </w:r>
            <w:r>
              <w:rPr>
                <w:spacing w:val="-12"/>
                <w:w w:val="95"/>
                <w:sz w:val="16"/>
              </w:rPr>
              <w:t xml:space="preserve"> </w:t>
            </w:r>
            <w:r>
              <w:rPr>
                <w:w w:val="95"/>
                <w:sz w:val="16"/>
              </w:rPr>
              <w:t>et</w:t>
            </w:r>
            <w:r>
              <w:rPr>
                <w:spacing w:val="-13"/>
                <w:w w:val="95"/>
                <w:sz w:val="16"/>
              </w:rPr>
              <w:t xml:space="preserve"> </w:t>
            </w:r>
            <w:r>
              <w:rPr>
                <w:w w:val="95"/>
                <w:sz w:val="16"/>
              </w:rPr>
              <w:t>au</w:t>
            </w:r>
            <w:r>
              <w:rPr>
                <w:spacing w:val="-12"/>
                <w:w w:val="95"/>
                <w:sz w:val="16"/>
              </w:rPr>
              <w:t xml:space="preserve"> </w:t>
            </w:r>
            <w:r>
              <w:rPr>
                <w:w w:val="95"/>
                <w:sz w:val="16"/>
              </w:rPr>
              <w:t>confort</w:t>
            </w:r>
            <w:r>
              <w:rPr>
                <w:spacing w:val="-12"/>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personne</w:t>
            </w:r>
            <w:r>
              <w:rPr>
                <w:spacing w:val="-24"/>
                <w:w w:val="95"/>
                <w:sz w:val="16"/>
              </w:rPr>
              <w:t xml:space="preserve"> </w:t>
            </w:r>
            <w:r>
              <w:rPr>
                <w:w w:val="95"/>
                <w:sz w:val="16"/>
              </w:rPr>
              <w:t>;</w:t>
            </w:r>
          </w:p>
          <w:p w14:paraId="7E900B59" w14:textId="77777777" w:rsidR="00C0112C" w:rsidRDefault="00CD3D10">
            <w:pPr>
              <w:pStyle w:val="TableParagraph"/>
              <w:numPr>
                <w:ilvl w:val="0"/>
                <w:numId w:val="91"/>
              </w:numPr>
              <w:tabs>
                <w:tab w:val="left" w:pos="225"/>
              </w:tabs>
              <w:spacing w:line="176" w:lineRule="exact"/>
              <w:ind w:left="224"/>
              <w:rPr>
                <w:sz w:val="16"/>
              </w:rPr>
            </w:pPr>
            <w:r>
              <w:rPr>
                <w:w w:val="95"/>
                <w:sz w:val="16"/>
              </w:rPr>
              <w:t>aux</w:t>
            </w:r>
            <w:r>
              <w:rPr>
                <w:spacing w:val="-17"/>
                <w:w w:val="95"/>
                <w:sz w:val="16"/>
              </w:rPr>
              <w:t xml:space="preserve"> </w:t>
            </w:r>
            <w:r>
              <w:rPr>
                <w:w w:val="95"/>
                <w:sz w:val="16"/>
              </w:rPr>
              <w:t>règles</w:t>
            </w:r>
            <w:r>
              <w:rPr>
                <w:spacing w:val="-17"/>
                <w:w w:val="95"/>
                <w:sz w:val="16"/>
              </w:rPr>
              <w:t xml:space="preserve"> </w:t>
            </w:r>
            <w:r>
              <w:rPr>
                <w:w w:val="95"/>
                <w:sz w:val="16"/>
              </w:rPr>
              <w:t>d’hygiène,</w:t>
            </w:r>
            <w:r>
              <w:rPr>
                <w:spacing w:val="-17"/>
                <w:w w:val="95"/>
                <w:sz w:val="16"/>
              </w:rPr>
              <w:t xml:space="preserve"> </w:t>
            </w:r>
            <w:r>
              <w:rPr>
                <w:w w:val="95"/>
                <w:sz w:val="16"/>
              </w:rPr>
              <w:t>d’économie,</w:t>
            </w:r>
            <w:r>
              <w:rPr>
                <w:spacing w:val="-17"/>
                <w:w w:val="95"/>
                <w:sz w:val="16"/>
              </w:rPr>
              <w:t xml:space="preserve"> </w:t>
            </w:r>
            <w:r>
              <w:rPr>
                <w:w w:val="95"/>
                <w:sz w:val="16"/>
              </w:rPr>
              <w:t>de</w:t>
            </w:r>
            <w:r>
              <w:rPr>
                <w:spacing w:val="-17"/>
                <w:w w:val="95"/>
                <w:sz w:val="16"/>
              </w:rPr>
              <w:t xml:space="preserve"> </w:t>
            </w:r>
            <w:r>
              <w:rPr>
                <w:w w:val="95"/>
                <w:sz w:val="16"/>
              </w:rPr>
              <w:t>sécurité</w:t>
            </w:r>
            <w:r>
              <w:rPr>
                <w:spacing w:val="-17"/>
                <w:w w:val="95"/>
                <w:sz w:val="16"/>
              </w:rPr>
              <w:t xml:space="preserve"> </w:t>
            </w:r>
            <w:r>
              <w:rPr>
                <w:w w:val="95"/>
                <w:sz w:val="16"/>
              </w:rPr>
              <w:t>et</w:t>
            </w:r>
            <w:r>
              <w:rPr>
                <w:spacing w:val="-16"/>
                <w:w w:val="95"/>
                <w:sz w:val="16"/>
              </w:rPr>
              <w:t xml:space="preserve"> </w:t>
            </w:r>
            <w:r>
              <w:rPr>
                <w:w w:val="95"/>
                <w:sz w:val="16"/>
              </w:rPr>
              <w:t>d’ergonomie</w:t>
            </w:r>
            <w:r>
              <w:rPr>
                <w:spacing w:val="-26"/>
                <w:w w:val="95"/>
                <w:sz w:val="16"/>
              </w:rPr>
              <w:t xml:space="preserve"> </w:t>
            </w:r>
            <w:r>
              <w:rPr>
                <w:w w:val="95"/>
                <w:sz w:val="16"/>
              </w:rPr>
              <w:t>;</w:t>
            </w:r>
          </w:p>
          <w:p w14:paraId="7E900B5A" w14:textId="77777777" w:rsidR="00C0112C" w:rsidRDefault="00CD3D10">
            <w:pPr>
              <w:pStyle w:val="TableParagraph"/>
              <w:numPr>
                <w:ilvl w:val="0"/>
                <w:numId w:val="91"/>
              </w:numPr>
              <w:tabs>
                <w:tab w:val="left" w:pos="225"/>
              </w:tabs>
              <w:spacing w:before="1" w:line="176" w:lineRule="exact"/>
              <w:ind w:right="3405" w:firstLine="0"/>
              <w:rPr>
                <w:sz w:val="16"/>
              </w:rPr>
            </w:pPr>
            <w:r>
              <w:rPr>
                <w:sz w:val="16"/>
              </w:rPr>
              <w:t xml:space="preserve">à la prévention des risques professionnels. </w:t>
            </w:r>
            <w:r>
              <w:rPr>
                <w:w w:val="90"/>
                <w:sz w:val="16"/>
              </w:rPr>
              <w:t xml:space="preserve">Utilisation correcte des aides techniques </w:t>
            </w:r>
            <w:r>
              <w:rPr>
                <w:spacing w:val="18"/>
                <w:w w:val="90"/>
                <w:sz w:val="16"/>
              </w:rPr>
              <w:t xml:space="preserve"> </w:t>
            </w:r>
            <w:r>
              <w:rPr>
                <w:w w:val="90"/>
                <w:sz w:val="16"/>
              </w:rPr>
              <w:t>existantes</w:t>
            </w:r>
          </w:p>
          <w:p w14:paraId="7E900B5B" w14:textId="77777777" w:rsidR="00C0112C" w:rsidRDefault="00CD3D10">
            <w:pPr>
              <w:pStyle w:val="TableParagraph"/>
              <w:spacing w:line="176" w:lineRule="exact"/>
              <w:ind w:right="230"/>
              <w:rPr>
                <w:sz w:val="16"/>
              </w:rPr>
            </w:pPr>
            <w:r>
              <w:rPr>
                <w:w w:val="95"/>
                <w:sz w:val="16"/>
              </w:rPr>
              <w:t>Prise</w:t>
            </w:r>
            <w:r>
              <w:rPr>
                <w:spacing w:val="-11"/>
                <w:w w:val="95"/>
                <w:sz w:val="16"/>
              </w:rPr>
              <w:t xml:space="preserve"> </w:t>
            </w:r>
            <w:r>
              <w:rPr>
                <w:w w:val="95"/>
                <w:sz w:val="16"/>
              </w:rPr>
              <w:t>en</w:t>
            </w:r>
            <w:r>
              <w:rPr>
                <w:spacing w:val="-11"/>
                <w:w w:val="95"/>
                <w:sz w:val="16"/>
              </w:rPr>
              <w:t xml:space="preserve"> </w:t>
            </w:r>
            <w:r>
              <w:rPr>
                <w:w w:val="95"/>
                <w:sz w:val="16"/>
              </w:rPr>
              <w:t>compte</w:t>
            </w:r>
            <w:r>
              <w:rPr>
                <w:spacing w:val="-12"/>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prévention</w:t>
            </w:r>
            <w:r>
              <w:rPr>
                <w:spacing w:val="-11"/>
                <w:w w:val="95"/>
                <w:sz w:val="16"/>
              </w:rPr>
              <w:t xml:space="preserve"> </w:t>
            </w:r>
            <w:r>
              <w:rPr>
                <w:w w:val="95"/>
                <w:sz w:val="16"/>
              </w:rPr>
              <w:t>des</w:t>
            </w:r>
            <w:r>
              <w:rPr>
                <w:spacing w:val="-11"/>
                <w:w w:val="95"/>
                <w:sz w:val="16"/>
              </w:rPr>
              <w:t xml:space="preserve"> </w:t>
            </w:r>
            <w:r>
              <w:rPr>
                <w:w w:val="95"/>
                <w:sz w:val="16"/>
              </w:rPr>
              <w:t>infections</w:t>
            </w:r>
            <w:r>
              <w:rPr>
                <w:spacing w:val="-11"/>
                <w:w w:val="95"/>
                <w:sz w:val="16"/>
              </w:rPr>
              <w:t xml:space="preserve"> </w:t>
            </w:r>
            <w:r>
              <w:rPr>
                <w:w w:val="95"/>
                <w:sz w:val="16"/>
              </w:rPr>
              <w:t>associées</w:t>
            </w:r>
            <w:r>
              <w:rPr>
                <w:spacing w:val="-11"/>
                <w:w w:val="95"/>
                <w:sz w:val="16"/>
              </w:rPr>
              <w:t xml:space="preserve"> </w:t>
            </w:r>
            <w:r>
              <w:rPr>
                <w:w w:val="95"/>
                <w:sz w:val="16"/>
              </w:rPr>
              <w:t>aux</w:t>
            </w:r>
            <w:r>
              <w:rPr>
                <w:spacing w:val="-11"/>
                <w:w w:val="95"/>
                <w:sz w:val="16"/>
              </w:rPr>
              <w:t xml:space="preserve"> </w:t>
            </w:r>
            <w:r>
              <w:rPr>
                <w:w w:val="95"/>
                <w:sz w:val="16"/>
              </w:rPr>
              <w:t>soins</w:t>
            </w:r>
            <w:r>
              <w:rPr>
                <w:spacing w:val="-12"/>
                <w:w w:val="95"/>
                <w:sz w:val="16"/>
              </w:rPr>
              <w:t xml:space="preserve"> </w:t>
            </w:r>
            <w:r>
              <w:rPr>
                <w:w w:val="95"/>
                <w:sz w:val="16"/>
              </w:rPr>
              <w:t>et</w:t>
            </w:r>
            <w:r>
              <w:rPr>
                <w:spacing w:val="-11"/>
                <w:w w:val="95"/>
                <w:sz w:val="16"/>
              </w:rPr>
              <w:t xml:space="preserve"> </w:t>
            </w:r>
            <w:r>
              <w:rPr>
                <w:w w:val="95"/>
                <w:sz w:val="16"/>
              </w:rPr>
              <w:t>des</w:t>
            </w:r>
            <w:r>
              <w:rPr>
                <w:spacing w:val="-11"/>
                <w:w w:val="95"/>
                <w:sz w:val="16"/>
              </w:rPr>
              <w:t xml:space="preserve"> </w:t>
            </w:r>
            <w:r>
              <w:rPr>
                <w:w w:val="95"/>
                <w:sz w:val="16"/>
              </w:rPr>
              <w:t>risques</w:t>
            </w:r>
            <w:r>
              <w:rPr>
                <w:spacing w:val="-11"/>
                <w:w w:val="95"/>
                <w:sz w:val="16"/>
              </w:rPr>
              <w:t xml:space="preserve"> </w:t>
            </w:r>
            <w:r>
              <w:rPr>
                <w:w w:val="95"/>
                <w:sz w:val="16"/>
              </w:rPr>
              <w:t>d’alitement</w:t>
            </w:r>
            <w:r>
              <w:rPr>
                <w:spacing w:val="-12"/>
                <w:w w:val="95"/>
                <w:sz w:val="16"/>
              </w:rPr>
              <w:t xml:space="preserve"> </w:t>
            </w:r>
            <w:r>
              <w:rPr>
                <w:w w:val="95"/>
                <w:sz w:val="16"/>
              </w:rPr>
              <w:t>prolongé Identification</w:t>
            </w:r>
            <w:r>
              <w:rPr>
                <w:spacing w:val="-19"/>
                <w:w w:val="95"/>
                <w:sz w:val="16"/>
              </w:rPr>
              <w:t xml:space="preserve"> </w:t>
            </w:r>
            <w:r>
              <w:rPr>
                <w:w w:val="95"/>
                <w:sz w:val="16"/>
              </w:rPr>
              <w:t>pertinente</w:t>
            </w:r>
            <w:r>
              <w:rPr>
                <w:spacing w:val="-19"/>
                <w:w w:val="95"/>
                <w:sz w:val="16"/>
              </w:rPr>
              <w:t xml:space="preserve"> </w:t>
            </w:r>
            <w:r>
              <w:rPr>
                <w:w w:val="95"/>
                <w:sz w:val="16"/>
              </w:rPr>
              <w:t>des</w:t>
            </w:r>
            <w:r>
              <w:rPr>
                <w:spacing w:val="-19"/>
                <w:w w:val="95"/>
                <w:sz w:val="16"/>
              </w:rPr>
              <w:t xml:space="preserve"> </w:t>
            </w:r>
            <w:r>
              <w:rPr>
                <w:w w:val="95"/>
                <w:sz w:val="16"/>
              </w:rPr>
              <w:t>risques,</w:t>
            </w:r>
            <w:r>
              <w:rPr>
                <w:spacing w:val="-19"/>
                <w:w w:val="95"/>
                <w:sz w:val="16"/>
              </w:rPr>
              <w:t xml:space="preserve"> </w:t>
            </w:r>
            <w:r>
              <w:rPr>
                <w:w w:val="95"/>
                <w:sz w:val="16"/>
              </w:rPr>
              <w:t>pour</w:t>
            </w:r>
            <w:r>
              <w:rPr>
                <w:spacing w:val="-19"/>
                <w:w w:val="95"/>
                <w:sz w:val="16"/>
              </w:rPr>
              <w:t xml:space="preserve"> </w:t>
            </w:r>
            <w:r>
              <w:rPr>
                <w:w w:val="95"/>
                <w:sz w:val="16"/>
              </w:rPr>
              <w:t>la</w:t>
            </w:r>
            <w:r>
              <w:rPr>
                <w:spacing w:val="-19"/>
                <w:w w:val="95"/>
                <w:sz w:val="16"/>
              </w:rPr>
              <w:t xml:space="preserve"> </w:t>
            </w:r>
            <w:r>
              <w:rPr>
                <w:w w:val="95"/>
                <w:sz w:val="16"/>
              </w:rPr>
              <w:t>personne</w:t>
            </w:r>
            <w:r>
              <w:rPr>
                <w:spacing w:val="-19"/>
                <w:w w:val="95"/>
                <w:sz w:val="16"/>
              </w:rPr>
              <w:t xml:space="preserve"> </w:t>
            </w:r>
            <w:r>
              <w:rPr>
                <w:w w:val="95"/>
                <w:sz w:val="16"/>
              </w:rPr>
              <w:t>et</w:t>
            </w:r>
            <w:r>
              <w:rPr>
                <w:spacing w:val="-19"/>
                <w:w w:val="95"/>
                <w:sz w:val="16"/>
              </w:rPr>
              <w:t xml:space="preserve"> </w:t>
            </w:r>
            <w:r>
              <w:rPr>
                <w:w w:val="95"/>
                <w:sz w:val="16"/>
              </w:rPr>
              <w:t>pour</w:t>
            </w:r>
            <w:r>
              <w:rPr>
                <w:spacing w:val="-19"/>
                <w:w w:val="95"/>
                <w:sz w:val="16"/>
              </w:rPr>
              <w:t xml:space="preserve"> </w:t>
            </w:r>
            <w:r>
              <w:rPr>
                <w:w w:val="95"/>
                <w:sz w:val="16"/>
              </w:rPr>
              <w:t>soi-même,</w:t>
            </w:r>
            <w:r>
              <w:rPr>
                <w:spacing w:val="-19"/>
                <w:w w:val="95"/>
                <w:sz w:val="16"/>
              </w:rPr>
              <w:t xml:space="preserve"> </w:t>
            </w:r>
            <w:r>
              <w:rPr>
                <w:w w:val="95"/>
                <w:sz w:val="16"/>
              </w:rPr>
              <w:t>proposition</w:t>
            </w:r>
            <w:r>
              <w:rPr>
                <w:spacing w:val="-19"/>
                <w:w w:val="95"/>
                <w:sz w:val="16"/>
              </w:rPr>
              <w:t xml:space="preserve"> </w:t>
            </w:r>
            <w:r>
              <w:rPr>
                <w:w w:val="95"/>
                <w:sz w:val="16"/>
              </w:rPr>
              <w:t>de</w:t>
            </w:r>
            <w:r>
              <w:rPr>
                <w:spacing w:val="-19"/>
                <w:w w:val="95"/>
                <w:sz w:val="16"/>
              </w:rPr>
              <w:t xml:space="preserve"> </w:t>
            </w:r>
            <w:r>
              <w:rPr>
                <w:w w:val="95"/>
                <w:sz w:val="16"/>
              </w:rPr>
              <w:t>mesures</w:t>
            </w:r>
          </w:p>
          <w:p w14:paraId="7E900B5C" w14:textId="77777777" w:rsidR="00C0112C" w:rsidRDefault="00CD3D10">
            <w:pPr>
              <w:pStyle w:val="TableParagraph"/>
              <w:spacing w:line="162" w:lineRule="exact"/>
              <w:ind w:left="241" w:right="4555"/>
              <w:jc w:val="center"/>
              <w:rPr>
                <w:sz w:val="16"/>
              </w:rPr>
            </w:pPr>
            <w:r>
              <w:rPr>
                <w:w w:val="90"/>
                <w:sz w:val="16"/>
              </w:rPr>
              <w:t>préventives et/ou correctives</w:t>
            </w:r>
          </w:p>
          <w:p w14:paraId="7E900B5D" w14:textId="77777777" w:rsidR="00C0112C" w:rsidRDefault="00CD3D10">
            <w:pPr>
              <w:pStyle w:val="TableParagraph"/>
              <w:spacing w:before="1" w:line="176" w:lineRule="exact"/>
              <w:ind w:right="2946"/>
              <w:rPr>
                <w:sz w:val="16"/>
              </w:rPr>
            </w:pPr>
            <w:r>
              <w:rPr>
                <w:w w:val="95"/>
                <w:sz w:val="16"/>
              </w:rPr>
              <w:t xml:space="preserve">Respect des capacités, des désirs et des habitudes de vie Communication et comportement relationnel adaptés </w:t>
            </w:r>
            <w:r>
              <w:rPr>
                <w:w w:val="90"/>
                <w:sz w:val="16"/>
              </w:rPr>
              <w:t>Transmission  des  observations éventuelles</w:t>
            </w:r>
          </w:p>
        </w:tc>
      </w:tr>
      <w:tr w:rsidR="00C0112C" w14:paraId="7E900B64" w14:textId="77777777">
        <w:trPr>
          <w:trHeight w:hRule="exact" w:val="936"/>
        </w:trPr>
        <w:tc>
          <w:tcPr>
            <w:tcW w:w="3336" w:type="dxa"/>
            <w:tcBorders>
              <w:top w:val="single" w:sz="2" w:space="0" w:color="000000"/>
              <w:bottom w:val="single" w:sz="2" w:space="0" w:color="000000"/>
              <w:right w:val="single" w:sz="2" w:space="0" w:color="000000"/>
            </w:tcBorders>
          </w:tcPr>
          <w:p w14:paraId="7E900B5F" w14:textId="77777777" w:rsidR="00C0112C" w:rsidRDefault="00C0112C">
            <w:pPr>
              <w:pStyle w:val="TableParagraph"/>
              <w:spacing w:before="4"/>
              <w:ind w:left="0"/>
              <w:rPr>
                <w:sz w:val="27"/>
              </w:rPr>
            </w:pPr>
          </w:p>
          <w:p w14:paraId="7E900B60" w14:textId="77777777" w:rsidR="00C0112C" w:rsidRDefault="00CD3D10">
            <w:pPr>
              <w:pStyle w:val="TableParagraph"/>
              <w:spacing w:line="164" w:lineRule="exact"/>
              <w:ind w:left="264" w:right="27" w:hanging="165"/>
              <w:rPr>
                <w:sz w:val="16"/>
              </w:rPr>
            </w:pPr>
            <w:r>
              <w:rPr>
                <w:w w:val="95"/>
                <w:sz w:val="16"/>
              </w:rPr>
              <w:t>2.1.6 Accompagner l’habillage, le déshabillage de la personne aux différents âges de la vie</w:t>
            </w:r>
          </w:p>
        </w:tc>
        <w:tc>
          <w:tcPr>
            <w:tcW w:w="6568" w:type="dxa"/>
            <w:tcBorders>
              <w:top w:val="single" w:sz="2" w:space="0" w:color="000000"/>
              <w:left w:val="single" w:sz="2" w:space="0" w:color="000000"/>
              <w:bottom w:val="single" w:sz="2" w:space="0" w:color="000000"/>
            </w:tcBorders>
          </w:tcPr>
          <w:p w14:paraId="7E900B61" w14:textId="77777777" w:rsidR="00C0112C" w:rsidRDefault="00CD3D10">
            <w:pPr>
              <w:pStyle w:val="TableParagraph"/>
              <w:spacing w:before="131" w:line="186" w:lineRule="exact"/>
              <w:rPr>
                <w:sz w:val="16"/>
              </w:rPr>
            </w:pPr>
            <w:r>
              <w:rPr>
                <w:w w:val="90"/>
                <w:sz w:val="16"/>
              </w:rPr>
              <w:t>Attitude éducative et stimulante</w:t>
            </w:r>
          </w:p>
          <w:p w14:paraId="7E900B62" w14:textId="77777777" w:rsidR="00C0112C" w:rsidRDefault="00CD3D10">
            <w:pPr>
              <w:pStyle w:val="TableParagraph"/>
              <w:spacing w:before="1" w:line="176" w:lineRule="exact"/>
              <w:ind w:right="2048"/>
              <w:rPr>
                <w:sz w:val="16"/>
              </w:rPr>
            </w:pPr>
            <w:r>
              <w:rPr>
                <w:w w:val="95"/>
                <w:sz w:val="16"/>
              </w:rPr>
              <w:t>Intervention</w:t>
            </w:r>
            <w:r>
              <w:rPr>
                <w:spacing w:val="-16"/>
                <w:w w:val="95"/>
                <w:sz w:val="16"/>
              </w:rPr>
              <w:t xml:space="preserve"> </w:t>
            </w:r>
            <w:r>
              <w:rPr>
                <w:w w:val="95"/>
                <w:sz w:val="16"/>
              </w:rPr>
              <w:t>dans</w:t>
            </w:r>
            <w:r>
              <w:rPr>
                <w:spacing w:val="-16"/>
                <w:w w:val="95"/>
                <w:sz w:val="16"/>
              </w:rPr>
              <w:t xml:space="preserve"> </w:t>
            </w:r>
            <w:r>
              <w:rPr>
                <w:w w:val="95"/>
                <w:sz w:val="16"/>
              </w:rPr>
              <w:t>le</w:t>
            </w:r>
            <w:r>
              <w:rPr>
                <w:spacing w:val="-17"/>
                <w:w w:val="95"/>
                <w:sz w:val="16"/>
              </w:rPr>
              <w:t xml:space="preserve"> </w:t>
            </w:r>
            <w:r>
              <w:rPr>
                <w:w w:val="95"/>
                <w:sz w:val="16"/>
              </w:rPr>
              <w:t>respect</w:t>
            </w:r>
            <w:r>
              <w:rPr>
                <w:spacing w:val="-16"/>
                <w:w w:val="95"/>
                <w:sz w:val="16"/>
              </w:rPr>
              <w:t xml:space="preserve"> </w:t>
            </w:r>
            <w:r>
              <w:rPr>
                <w:w w:val="95"/>
                <w:sz w:val="16"/>
              </w:rPr>
              <w:t>des</w:t>
            </w:r>
            <w:r>
              <w:rPr>
                <w:spacing w:val="-16"/>
                <w:w w:val="95"/>
                <w:sz w:val="16"/>
              </w:rPr>
              <w:t xml:space="preserve"> </w:t>
            </w:r>
            <w:r>
              <w:rPr>
                <w:w w:val="95"/>
                <w:sz w:val="16"/>
              </w:rPr>
              <w:t>capacités,</w:t>
            </w:r>
            <w:r>
              <w:rPr>
                <w:spacing w:val="-16"/>
                <w:w w:val="95"/>
                <w:sz w:val="16"/>
              </w:rPr>
              <w:t xml:space="preserve"> </w:t>
            </w:r>
            <w:r>
              <w:rPr>
                <w:w w:val="95"/>
                <w:sz w:val="16"/>
              </w:rPr>
              <w:t>de</w:t>
            </w:r>
            <w:r>
              <w:rPr>
                <w:spacing w:val="-16"/>
                <w:w w:val="95"/>
                <w:sz w:val="16"/>
              </w:rPr>
              <w:t xml:space="preserve"> </w:t>
            </w:r>
            <w:r>
              <w:rPr>
                <w:w w:val="95"/>
                <w:sz w:val="16"/>
              </w:rPr>
              <w:t>l’autonomie</w:t>
            </w:r>
            <w:r>
              <w:rPr>
                <w:spacing w:val="-16"/>
                <w:w w:val="95"/>
                <w:sz w:val="16"/>
              </w:rPr>
              <w:t xml:space="preserve"> </w:t>
            </w:r>
            <w:r>
              <w:rPr>
                <w:w w:val="95"/>
                <w:sz w:val="16"/>
              </w:rPr>
              <w:t>de</w:t>
            </w:r>
            <w:r>
              <w:rPr>
                <w:spacing w:val="-16"/>
                <w:w w:val="95"/>
                <w:sz w:val="16"/>
              </w:rPr>
              <w:t xml:space="preserve"> </w:t>
            </w:r>
            <w:r>
              <w:rPr>
                <w:w w:val="95"/>
                <w:sz w:val="16"/>
              </w:rPr>
              <w:t>la</w:t>
            </w:r>
            <w:r>
              <w:rPr>
                <w:spacing w:val="-17"/>
                <w:w w:val="95"/>
                <w:sz w:val="16"/>
              </w:rPr>
              <w:t xml:space="preserve"> </w:t>
            </w:r>
            <w:r>
              <w:rPr>
                <w:w w:val="95"/>
                <w:sz w:val="16"/>
              </w:rPr>
              <w:t>personne Respect</w:t>
            </w:r>
            <w:r>
              <w:rPr>
                <w:spacing w:val="-14"/>
                <w:w w:val="95"/>
                <w:sz w:val="16"/>
              </w:rPr>
              <w:t xml:space="preserve"> </w:t>
            </w:r>
            <w:r>
              <w:rPr>
                <w:w w:val="95"/>
                <w:sz w:val="16"/>
              </w:rPr>
              <w:t>de</w:t>
            </w:r>
            <w:r>
              <w:rPr>
                <w:spacing w:val="-14"/>
                <w:w w:val="95"/>
                <w:sz w:val="16"/>
              </w:rPr>
              <w:t xml:space="preserve"> </w:t>
            </w:r>
            <w:r>
              <w:rPr>
                <w:w w:val="95"/>
                <w:sz w:val="16"/>
              </w:rPr>
              <w:t>l’intimité,</w:t>
            </w:r>
            <w:r>
              <w:rPr>
                <w:spacing w:val="-14"/>
                <w:w w:val="95"/>
                <w:sz w:val="16"/>
              </w:rPr>
              <w:t xml:space="preserve"> </w:t>
            </w:r>
            <w:r>
              <w:rPr>
                <w:w w:val="95"/>
                <w:sz w:val="16"/>
              </w:rPr>
              <w:t>de</w:t>
            </w:r>
            <w:r>
              <w:rPr>
                <w:spacing w:val="-14"/>
                <w:w w:val="95"/>
                <w:sz w:val="16"/>
              </w:rPr>
              <w:t xml:space="preserve"> </w:t>
            </w:r>
            <w:r>
              <w:rPr>
                <w:w w:val="95"/>
                <w:sz w:val="16"/>
              </w:rPr>
              <w:t>la</w:t>
            </w:r>
            <w:r>
              <w:rPr>
                <w:spacing w:val="-13"/>
                <w:w w:val="95"/>
                <w:sz w:val="16"/>
              </w:rPr>
              <w:t xml:space="preserve"> </w:t>
            </w:r>
            <w:r>
              <w:rPr>
                <w:w w:val="95"/>
                <w:sz w:val="16"/>
              </w:rPr>
              <w:t>pudeur,</w:t>
            </w:r>
            <w:r>
              <w:rPr>
                <w:spacing w:val="-14"/>
                <w:w w:val="95"/>
                <w:sz w:val="16"/>
              </w:rPr>
              <w:t xml:space="preserve"> </w:t>
            </w:r>
            <w:r>
              <w:rPr>
                <w:w w:val="95"/>
                <w:sz w:val="16"/>
              </w:rPr>
              <w:t>du</w:t>
            </w:r>
            <w:r>
              <w:rPr>
                <w:spacing w:val="-14"/>
                <w:w w:val="95"/>
                <w:sz w:val="16"/>
              </w:rPr>
              <w:t xml:space="preserve"> </w:t>
            </w:r>
            <w:r>
              <w:rPr>
                <w:w w:val="95"/>
                <w:sz w:val="16"/>
              </w:rPr>
              <w:t>confort,</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sécurité</w:t>
            </w:r>
          </w:p>
          <w:p w14:paraId="7E900B63" w14:textId="77777777" w:rsidR="00C0112C" w:rsidRDefault="00CD3D10">
            <w:pPr>
              <w:pStyle w:val="TableParagraph"/>
              <w:spacing w:line="184" w:lineRule="exact"/>
              <w:rPr>
                <w:sz w:val="16"/>
              </w:rPr>
            </w:pPr>
            <w:r>
              <w:rPr>
                <w:w w:val="95"/>
                <w:sz w:val="16"/>
              </w:rPr>
              <w:t>Respect de la culture, des habitudes et des attentes de la personne</w:t>
            </w:r>
          </w:p>
        </w:tc>
      </w:tr>
      <w:tr w:rsidR="00C0112C" w14:paraId="7E900B74" w14:textId="77777777">
        <w:trPr>
          <w:trHeight w:hRule="exact" w:val="2660"/>
        </w:trPr>
        <w:tc>
          <w:tcPr>
            <w:tcW w:w="3336" w:type="dxa"/>
            <w:tcBorders>
              <w:top w:val="single" w:sz="2" w:space="0" w:color="000000"/>
              <w:bottom w:val="single" w:sz="2" w:space="0" w:color="000000"/>
              <w:right w:val="single" w:sz="2" w:space="0" w:color="000000"/>
            </w:tcBorders>
          </w:tcPr>
          <w:p w14:paraId="7E900B65" w14:textId="77777777" w:rsidR="00C0112C" w:rsidRDefault="00C0112C">
            <w:pPr>
              <w:pStyle w:val="TableParagraph"/>
              <w:ind w:left="0"/>
              <w:rPr>
                <w:sz w:val="20"/>
              </w:rPr>
            </w:pPr>
          </w:p>
          <w:p w14:paraId="7E900B66" w14:textId="77777777" w:rsidR="00C0112C" w:rsidRDefault="00C0112C">
            <w:pPr>
              <w:pStyle w:val="TableParagraph"/>
              <w:ind w:left="0"/>
              <w:rPr>
                <w:sz w:val="20"/>
              </w:rPr>
            </w:pPr>
          </w:p>
          <w:p w14:paraId="7E900B67" w14:textId="77777777" w:rsidR="00C0112C" w:rsidRDefault="00C0112C">
            <w:pPr>
              <w:pStyle w:val="TableParagraph"/>
              <w:ind w:left="0"/>
              <w:rPr>
                <w:sz w:val="20"/>
              </w:rPr>
            </w:pPr>
          </w:p>
          <w:p w14:paraId="7E900B68" w14:textId="77777777" w:rsidR="00C0112C" w:rsidRDefault="00C0112C">
            <w:pPr>
              <w:pStyle w:val="TableParagraph"/>
              <w:ind w:left="0"/>
              <w:rPr>
                <w:sz w:val="20"/>
              </w:rPr>
            </w:pPr>
          </w:p>
          <w:p w14:paraId="7E900B69" w14:textId="77777777" w:rsidR="00C0112C" w:rsidRDefault="00C0112C">
            <w:pPr>
              <w:pStyle w:val="TableParagraph"/>
              <w:spacing w:before="11"/>
              <w:ind w:left="0"/>
              <w:rPr>
                <w:sz w:val="17"/>
              </w:rPr>
            </w:pPr>
          </w:p>
          <w:p w14:paraId="7E900B6A" w14:textId="77777777" w:rsidR="00C0112C" w:rsidRDefault="00CD3D10">
            <w:pPr>
              <w:pStyle w:val="TableParagraph"/>
              <w:spacing w:line="164" w:lineRule="exact"/>
              <w:ind w:left="264" w:right="104" w:hanging="165"/>
              <w:rPr>
                <w:sz w:val="16"/>
              </w:rPr>
            </w:pPr>
            <w:r>
              <w:rPr>
                <w:w w:val="95"/>
                <w:sz w:val="16"/>
              </w:rPr>
              <w:t>2.1.7</w:t>
            </w:r>
            <w:r>
              <w:rPr>
                <w:spacing w:val="-15"/>
                <w:w w:val="95"/>
                <w:sz w:val="16"/>
              </w:rPr>
              <w:t xml:space="preserve"> </w:t>
            </w:r>
            <w:r>
              <w:rPr>
                <w:w w:val="95"/>
                <w:sz w:val="16"/>
              </w:rPr>
              <w:t>Accompagner</w:t>
            </w:r>
            <w:r>
              <w:rPr>
                <w:spacing w:val="-15"/>
                <w:w w:val="95"/>
                <w:sz w:val="16"/>
              </w:rPr>
              <w:t xml:space="preserve"> </w:t>
            </w:r>
            <w:r>
              <w:rPr>
                <w:w w:val="95"/>
                <w:sz w:val="16"/>
              </w:rPr>
              <w:t>la</w:t>
            </w:r>
            <w:r>
              <w:rPr>
                <w:spacing w:val="-14"/>
                <w:w w:val="95"/>
                <w:sz w:val="16"/>
              </w:rPr>
              <w:t xml:space="preserve"> </w:t>
            </w:r>
            <w:r>
              <w:rPr>
                <w:w w:val="95"/>
                <w:sz w:val="16"/>
              </w:rPr>
              <w:t>mobilité</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personne</w:t>
            </w:r>
            <w:r>
              <w:rPr>
                <w:spacing w:val="-15"/>
                <w:w w:val="95"/>
                <w:sz w:val="16"/>
              </w:rPr>
              <w:t xml:space="preserve"> </w:t>
            </w:r>
            <w:r>
              <w:rPr>
                <w:w w:val="95"/>
                <w:sz w:val="16"/>
              </w:rPr>
              <w:t xml:space="preserve">aidée </w:t>
            </w:r>
            <w:r>
              <w:rPr>
                <w:w w:val="90"/>
                <w:sz w:val="16"/>
              </w:rPr>
              <w:t>(adulte /</w:t>
            </w:r>
            <w:r>
              <w:rPr>
                <w:spacing w:val="-24"/>
                <w:w w:val="90"/>
                <w:sz w:val="16"/>
              </w:rPr>
              <w:t xml:space="preserve"> </w:t>
            </w:r>
            <w:r>
              <w:rPr>
                <w:w w:val="90"/>
                <w:sz w:val="16"/>
              </w:rPr>
              <w:t>enfant)</w:t>
            </w:r>
          </w:p>
        </w:tc>
        <w:tc>
          <w:tcPr>
            <w:tcW w:w="6568" w:type="dxa"/>
            <w:tcBorders>
              <w:top w:val="single" w:sz="2" w:space="0" w:color="000000"/>
              <w:left w:val="single" w:sz="2" w:space="0" w:color="000000"/>
              <w:bottom w:val="single" w:sz="2" w:space="0" w:color="000000"/>
            </w:tcBorders>
          </w:tcPr>
          <w:p w14:paraId="7E900B6B" w14:textId="77777777" w:rsidR="00C0112C" w:rsidRDefault="00CD3D10">
            <w:pPr>
              <w:pStyle w:val="TableParagraph"/>
              <w:spacing w:before="152" w:line="164" w:lineRule="exact"/>
              <w:ind w:left="263" w:right="90" w:hanging="165"/>
              <w:rPr>
                <w:sz w:val="16"/>
              </w:rPr>
            </w:pPr>
            <w:r>
              <w:rPr>
                <w:w w:val="95"/>
                <w:sz w:val="16"/>
              </w:rPr>
              <w:t>Prise</w:t>
            </w:r>
            <w:r>
              <w:rPr>
                <w:spacing w:val="-11"/>
                <w:w w:val="95"/>
                <w:sz w:val="16"/>
              </w:rPr>
              <w:t xml:space="preserve"> </w:t>
            </w:r>
            <w:r>
              <w:rPr>
                <w:w w:val="95"/>
                <w:sz w:val="16"/>
              </w:rPr>
              <w:t>en</w:t>
            </w:r>
            <w:r>
              <w:rPr>
                <w:spacing w:val="-10"/>
                <w:w w:val="95"/>
                <w:sz w:val="16"/>
              </w:rPr>
              <w:t xml:space="preserve"> </w:t>
            </w:r>
            <w:r>
              <w:rPr>
                <w:w w:val="95"/>
                <w:sz w:val="16"/>
              </w:rPr>
              <w:t>compte</w:t>
            </w:r>
            <w:r>
              <w:rPr>
                <w:spacing w:val="-10"/>
                <w:w w:val="95"/>
                <w:sz w:val="16"/>
              </w:rPr>
              <w:t xml:space="preserve"> </w:t>
            </w:r>
            <w:r>
              <w:rPr>
                <w:w w:val="95"/>
                <w:sz w:val="16"/>
              </w:rPr>
              <w:t>des</w:t>
            </w:r>
            <w:r>
              <w:rPr>
                <w:spacing w:val="-11"/>
                <w:w w:val="95"/>
                <w:sz w:val="16"/>
              </w:rPr>
              <w:t xml:space="preserve"> </w:t>
            </w:r>
            <w:r>
              <w:rPr>
                <w:w w:val="95"/>
                <w:sz w:val="16"/>
              </w:rPr>
              <w:t>possibilités</w:t>
            </w:r>
            <w:r>
              <w:rPr>
                <w:spacing w:val="-10"/>
                <w:w w:val="95"/>
                <w:sz w:val="16"/>
              </w:rPr>
              <w:t xml:space="preserve"> </w:t>
            </w:r>
            <w:r>
              <w:rPr>
                <w:w w:val="95"/>
                <w:sz w:val="16"/>
              </w:rPr>
              <w:t>physiques</w:t>
            </w:r>
            <w:r>
              <w:rPr>
                <w:spacing w:val="-11"/>
                <w:w w:val="95"/>
                <w:sz w:val="16"/>
              </w:rPr>
              <w:t xml:space="preserve"> </w:t>
            </w:r>
            <w:r>
              <w:rPr>
                <w:w w:val="95"/>
                <w:sz w:val="16"/>
              </w:rPr>
              <w:t>et</w:t>
            </w:r>
            <w:r>
              <w:rPr>
                <w:spacing w:val="-11"/>
                <w:w w:val="95"/>
                <w:sz w:val="16"/>
              </w:rPr>
              <w:t xml:space="preserve"> </w:t>
            </w:r>
            <w:r>
              <w:rPr>
                <w:w w:val="95"/>
                <w:sz w:val="16"/>
              </w:rPr>
              <w:t>psychologiques,</w:t>
            </w:r>
            <w:r>
              <w:rPr>
                <w:spacing w:val="-10"/>
                <w:w w:val="95"/>
                <w:sz w:val="16"/>
              </w:rPr>
              <w:t xml:space="preserve"> </w:t>
            </w:r>
            <w:r>
              <w:rPr>
                <w:w w:val="95"/>
                <w:sz w:val="16"/>
              </w:rPr>
              <w:t>du</w:t>
            </w:r>
            <w:r>
              <w:rPr>
                <w:spacing w:val="-10"/>
                <w:w w:val="95"/>
                <w:sz w:val="16"/>
              </w:rPr>
              <w:t xml:space="preserve"> </w:t>
            </w:r>
            <w:r>
              <w:rPr>
                <w:w w:val="95"/>
                <w:sz w:val="16"/>
              </w:rPr>
              <w:t>degré</w:t>
            </w:r>
            <w:r>
              <w:rPr>
                <w:spacing w:val="-10"/>
                <w:w w:val="95"/>
                <w:sz w:val="16"/>
              </w:rPr>
              <w:t xml:space="preserve"> </w:t>
            </w:r>
            <w:r>
              <w:rPr>
                <w:w w:val="95"/>
                <w:sz w:val="16"/>
              </w:rPr>
              <w:t>d’autonomie</w:t>
            </w:r>
            <w:r>
              <w:rPr>
                <w:spacing w:val="-11"/>
                <w:w w:val="95"/>
                <w:sz w:val="16"/>
              </w:rPr>
              <w:t xml:space="preserve"> </w:t>
            </w:r>
            <w:r>
              <w:rPr>
                <w:w w:val="95"/>
                <w:sz w:val="16"/>
              </w:rPr>
              <w:t>et</w:t>
            </w:r>
            <w:r>
              <w:rPr>
                <w:spacing w:val="-11"/>
                <w:w w:val="95"/>
                <w:sz w:val="16"/>
              </w:rPr>
              <w:t xml:space="preserve"> </w:t>
            </w:r>
            <w:r>
              <w:rPr>
                <w:w w:val="95"/>
                <w:sz w:val="16"/>
              </w:rPr>
              <w:t>des</w:t>
            </w:r>
            <w:r>
              <w:rPr>
                <w:spacing w:val="-10"/>
                <w:w w:val="95"/>
                <w:sz w:val="16"/>
              </w:rPr>
              <w:t xml:space="preserve"> </w:t>
            </w:r>
            <w:r>
              <w:rPr>
                <w:w w:val="95"/>
                <w:sz w:val="16"/>
              </w:rPr>
              <w:t>souhaits</w:t>
            </w:r>
            <w:r>
              <w:rPr>
                <w:spacing w:val="-10"/>
                <w:w w:val="95"/>
                <w:sz w:val="16"/>
              </w:rPr>
              <w:t xml:space="preserve"> </w:t>
            </w:r>
            <w:r>
              <w:rPr>
                <w:w w:val="95"/>
                <w:sz w:val="16"/>
              </w:rPr>
              <w:t>de</w:t>
            </w:r>
            <w:r>
              <w:rPr>
                <w:spacing w:val="-11"/>
                <w:w w:val="95"/>
                <w:sz w:val="16"/>
              </w:rPr>
              <w:t xml:space="preserve"> </w:t>
            </w:r>
            <w:r>
              <w:rPr>
                <w:w w:val="95"/>
                <w:sz w:val="16"/>
              </w:rPr>
              <w:t xml:space="preserve">la </w:t>
            </w:r>
            <w:r>
              <w:rPr>
                <w:sz w:val="16"/>
              </w:rPr>
              <w:t>personne</w:t>
            </w:r>
          </w:p>
          <w:p w14:paraId="7E900B6C" w14:textId="77777777" w:rsidR="00C0112C" w:rsidRDefault="00CD3D10">
            <w:pPr>
              <w:pStyle w:val="TableParagraph"/>
              <w:spacing w:line="176" w:lineRule="exact"/>
              <w:rPr>
                <w:sz w:val="16"/>
              </w:rPr>
            </w:pPr>
            <w:r>
              <w:rPr>
                <w:w w:val="90"/>
                <w:sz w:val="16"/>
              </w:rPr>
              <w:t>Installation conforme à l’activité prévue</w:t>
            </w:r>
          </w:p>
          <w:p w14:paraId="7E900B6D" w14:textId="77777777" w:rsidR="00C0112C" w:rsidRDefault="00CD3D10">
            <w:pPr>
              <w:pStyle w:val="TableParagraph"/>
              <w:spacing w:line="176" w:lineRule="exact"/>
              <w:rPr>
                <w:sz w:val="16"/>
              </w:rPr>
            </w:pPr>
            <w:r>
              <w:rPr>
                <w:w w:val="95"/>
                <w:sz w:val="16"/>
              </w:rPr>
              <w:t>Prise en compte des risques liés à l’immobilité</w:t>
            </w:r>
          </w:p>
          <w:p w14:paraId="7E900B6E" w14:textId="77777777" w:rsidR="00C0112C" w:rsidRDefault="00CD3D10">
            <w:pPr>
              <w:pStyle w:val="TableParagraph"/>
              <w:spacing w:before="10" w:line="164" w:lineRule="exact"/>
              <w:ind w:left="263" w:hanging="165"/>
              <w:rPr>
                <w:sz w:val="16"/>
              </w:rPr>
            </w:pPr>
            <w:r>
              <w:rPr>
                <w:w w:val="90"/>
                <w:sz w:val="16"/>
              </w:rPr>
              <w:t xml:space="preserve">Mise en place d’un environnement sécurisé (confort, sécurité, ambiance thermique, sonore, lumineuse), en </w:t>
            </w:r>
            <w:r>
              <w:rPr>
                <w:w w:val="95"/>
                <w:sz w:val="16"/>
              </w:rPr>
              <w:t>structure ou à domicile</w:t>
            </w:r>
          </w:p>
          <w:p w14:paraId="7E900B6F" w14:textId="77777777" w:rsidR="00C0112C" w:rsidRDefault="00CD3D10">
            <w:pPr>
              <w:pStyle w:val="TableParagraph"/>
              <w:spacing w:before="1" w:line="176" w:lineRule="exact"/>
              <w:ind w:right="3554"/>
              <w:rPr>
                <w:sz w:val="16"/>
              </w:rPr>
            </w:pPr>
            <w:r>
              <w:rPr>
                <w:w w:val="95"/>
                <w:sz w:val="16"/>
              </w:rPr>
              <w:t xml:space="preserve">Formulation claire des consignes à la personne </w:t>
            </w:r>
            <w:r>
              <w:rPr>
                <w:w w:val="90"/>
                <w:sz w:val="16"/>
              </w:rPr>
              <w:t>Attitude stimulante, sécurisante</w:t>
            </w:r>
          </w:p>
          <w:p w14:paraId="7E900B70" w14:textId="77777777" w:rsidR="00C0112C" w:rsidRDefault="00CD3D10">
            <w:pPr>
              <w:pStyle w:val="TableParagraph"/>
              <w:spacing w:line="176" w:lineRule="exact"/>
              <w:ind w:right="1641"/>
              <w:rPr>
                <w:sz w:val="16"/>
              </w:rPr>
            </w:pPr>
            <w:r>
              <w:rPr>
                <w:w w:val="95"/>
                <w:sz w:val="16"/>
              </w:rPr>
              <w:t>Choix,</w:t>
            </w:r>
            <w:r>
              <w:rPr>
                <w:spacing w:val="-12"/>
                <w:w w:val="95"/>
                <w:sz w:val="16"/>
              </w:rPr>
              <w:t xml:space="preserve"> </w:t>
            </w:r>
            <w:r>
              <w:rPr>
                <w:w w:val="95"/>
                <w:sz w:val="16"/>
              </w:rPr>
              <w:t>adaptation</w:t>
            </w:r>
            <w:r>
              <w:rPr>
                <w:spacing w:val="-12"/>
                <w:w w:val="95"/>
                <w:sz w:val="16"/>
              </w:rPr>
              <w:t xml:space="preserve"> </w:t>
            </w:r>
            <w:r>
              <w:rPr>
                <w:w w:val="95"/>
                <w:sz w:val="16"/>
              </w:rPr>
              <w:t>à</w:t>
            </w:r>
            <w:r>
              <w:rPr>
                <w:spacing w:val="-12"/>
                <w:w w:val="95"/>
                <w:sz w:val="16"/>
              </w:rPr>
              <w:t xml:space="preserve"> </w:t>
            </w:r>
            <w:r>
              <w:rPr>
                <w:w w:val="95"/>
                <w:sz w:val="16"/>
              </w:rPr>
              <w:t>la</w:t>
            </w:r>
            <w:r>
              <w:rPr>
                <w:spacing w:val="-13"/>
                <w:w w:val="95"/>
                <w:sz w:val="16"/>
              </w:rPr>
              <w:t xml:space="preserve"> </w:t>
            </w:r>
            <w:r>
              <w:rPr>
                <w:w w:val="95"/>
                <w:sz w:val="16"/>
              </w:rPr>
              <w:t>personne</w:t>
            </w:r>
            <w:r>
              <w:rPr>
                <w:spacing w:val="-12"/>
                <w:w w:val="95"/>
                <w:sz w:val="16"/>
              </w:rPr>
              <w:t xml:space="preserve"> </w:t>
            </w:r>
            <w:r>
              <w:rPr>
                <w:w w:val="95"/>
                <w:sz w:val="16"/>
              </w:rPr>
              <w:t>et</w:t>
            </w:r>
            <w:r>
              <w:rPr>
                <w:spacing w:val="-13"/>
                <w:w w:val="95"/>
                <w:sz w:val="16"/>
              </w:rPr>
              <w:t xml:space="preserve"> </w:t>
            </w:r>
            <w:r>
              <w:rPr>
                <w:w w:val="95"/>
                <w:sz w:val="16"/>
              </w:rPr>
              <w:t>utilisation</w:t>
            </w:r>
            <w:r>
              <w:rPr>
                <w:spacing w:val="-12"/>
                <w:w w:val="95"/>
                <w:sz w:val="16"/>
              </w:rPr>
              <w:t xml:space="preserve"> </w:t>
            </w:r>
            <w:r>
              <w:rPr>
                <w:w w:val="95"/>
                <w:sz w:val="16"/>
              </w:rPr>
              <w:t>des</w:t>
            </w:r>
            <w:r>
              <w:rPr>
                <w:spacing w:val="-12"/>
                <w:w w:val="95"/>
                <w:sz w:val="16"/>
              </w:rPr>
              <w:t xml:space="preserve"> </w:t>
            </w:r>
            <w:r>
              <w:rPr>
                <w:w w:val="95"/>
                <w:sz w:val="16"/>
              </w:rPr>
              <w:t>aides</w:t>
            </w:r>
            <w:r>
              <w:rPr>
                <w:spacing w:val="-12"/>
                <w:w w:val="95"/>
                <w:sz w:val="16"/>
              </w:rPr>
              <w:t xml:space="preserve"> </w:t>
            </w:r>
            <w:r>
              <w:rPr>
                <w:w w:val="95"/>
                <w:sz w:val="16"/>
              </w:rPr>
              <w:t>techniques</w:t>
            </w:r>
            <w:r>
              <w:rPr>
                <w:spacing w:val="-12"/>
                <w:w w:val="95"/>
                <w:sz w:val="16"/>
              </w:rPr>
              <w:t xml:space="preserve"> </w:t>
            </w:r>
            <w:r>
              <w:rPr>
                <w:w w:val="95"/>
                <w:sz w:val="16"/>
              </w:rPr>
              <w:t>à</w:t>
            </w:r>
            <w:r>
              <w:rPr>
                <w:spacing w:val="-12"/>
                <w:w w:val="95"/>
                <w:sz w:val="16"/>
              </w:rPr>
              <w:t xml:space="preserve"> </w:t>
            </w:r>
            <w:r>
              <w:rPr>
                <w:w w:val="95"/>
                <w:sz w:val="16"/>
              </w:rPr>
              <w:t>bon</w:t>
            </w:r>
            <w:r>
              <w:rPr>
                <w:spacing w:val="-12"/>
                <w:w w:val="95"/>
                <w:sz w:val="16"/>
              </w:rPr>
              <w:t xml:space="preserve"> </w:t>
            </w:r>
            <w:r>
              <w:rPr>
                <w:w w:val="95"/>
                <w:sz w:val="16"/>
              </w:rPr>
              <w:t xml:space="preserve">escient </w:t>
            </w:r>
            <w:r>
              <w:rPr>
                <w:w w:val="90"/>
                <w:sz w:val="16"/>
              </w:rPr>
              <w:t xml:space="preserve">Utilisation correcte des solutions domotiques </w:t>
            </w:r>
            <w:r>
              <w:rPr>
                <w:spacing w:val="25"/>
                <w:w w:val="90"/>
                <w:sz w:val="16"/>
              </w:rPr>
              <w:t xml:space="preserve"> </w:t>
            </w:r>
            <w:r>
              <w:rPr>
                <w:w w:val="90"/>
                <w:sz w:val="16"/>
              </w:rPr>
              <w:t>existantes</w:t>
            </w:r>
          </w:p>
          <w:p w14:paraId="7E900B71" w14:textId="77777777" w:rsidR="00C0112C" w:rsidRDefault="00CD3D10">
            <w:pPr>
              <w:pStyle w:val="TableParagraph"/>
              <w:spacing w:line="174" w:lineRule="exact"/>
              <w:rPr>
                <w:sz w:val="16"/>
              </w:rPr>
            </w:pPr>
            <w:r>
              <w:rPr>
                <w:w w:val="95"/>
                <w:sz w:val="16"/>
              </w:rPr>
              <w:t>Respect de la santé et de la sécurité de la personne, du professionnel ou de l’aidant</w:t>
            </w:r>
          </w:p>
          <w:p w14:paraId="7E900B72" w14:textId="77777777" w:rsidR="00C0112C" w:rsidRDefault="00CD3D10">
            <w:pPr>
              <w:pStyle w:val="TableParagraph"/>
              <w:spacing w:before="10" w:line="164" w:lineRule="exact"/>
              <w:ind w:left="263" w:right="457" w:hanging="165"/>
              <w:rPr>
                <w:sz w:val="16"/>
              </w:rPr>
            </w:pPr>
            <w:r>
              <w:rPr>
                <w:w w:val="95"/>
                <w:sz w:val="16"/>
              </w:rPr>
              <w:t>Identification</w:t>
            </w:r>
            <w:r>
              <w:rPr>
                <w:spacing w:val="-18"/>
                <w:w w:val="95"/>
                <w:sz w:val="16"/>
              </w:rPr>
              <w:t xml:space="preserve"> </w:t>
            </w:r>
            <w:r>
              <w:rPr>
                <w:w w:val="95"/>
                <w:sz w:val="16"/>
              </w:rPr>
              <w:t>pertinente</w:t>
            </w:r>
            <w:r>
              <w:rPr>
                <w:spacing w:val="-17"/>
                <w:w w:val="95"/>
                <w:sz w:val="16"/>
              </w:rPr>
              <w:t xml:space="preserve"> </w:t>
            </w:r>
            <w:r>
              <w:rPr>
                <w:w w:val="95"/>
                <w:sz w:val="16"/>
              </w:rPr>
              <w:t>des</w:t>
            </w:r>
            <w:r>
              <w:rPr>
                <w:spacing w:val="-18"/>
                <w:w w:val="95"/>
                <w:sz w:val="16"/>
              </w:rPr>
              <w:t xml:space="preserve"> </w:t>
            </w:r>
            <w:r>
              <w:rPr>
                <w:w w:val="95"/>
                <w:sz w:val="16"/>
              </w:rPr>
              <w:t>risques,</w:t>
            </w:r>
            <w:r>
              <w:rPr>
                <w:spacing w:val="-18"/>
                <w:w w:val="95"/>
                <w:sz w:val="16"/>
              </w:rPr>
              <w:t xml:space="preserve"> </w:t>
            </w:r>
            <w:r>
              <w:rPr>
                <w:w w:val="95"/>
                <w:sz w:val="16"/>
              </w:rPr>
              <w:t>pour</w:t>
            </w:r>
            <w:r>
              <w:rPr>
                <w:spacing w:val="-18"/>
                <w:w w:val="95"/>
                <w:sz w:val="16"/>
              </w:rPr>
              <w:t xml:space="preserve"> </w:t>
            </w:r>
            <w:r>
              <w:rPr>
                <w:w w:val="95"/>
                <w:sz w:val="16"/>
              </w:rPr>
              <w:t>la</w:t>
            </w:r>
            <w:r>
              <w:rPr>
                <w:spacing w:val="-18"/>
                <w:w w:val="95"/>
                <w:sz w:val="16"/>
              </w:rPr>
              <w:t xml:space="preserve"> </w:t>
            </w:r>
            <w:r>
              <w:rPr>
                <w:w w:val="95"/>
                <w:sz w:val="16"/>
              </w:rPr>
              <w:t>personne</w:t>
            </w:r>
            <w:r>
              <w:rPr>
                <w:spacing w:val="-18"/>
                <w:w w:val="95"/>
                <w:sz w:val="16"/>
              </w:rPr>
              <w:t xml:space="preserve"> </w:t>
            </w:r>
            <w:r>
              <w:rPr>
                <w:w w:val="95"/>
                <w:sz w:val="16"/>
              </w:rPr>
              <w:t>et</w:t>
            </w:r>
            <w:r>
              <w:rPr>
                <w:spacing w:val="-18"/>
                <w:w w:val="95"/>
                <w:sz w:val="16"/>
              </w:rPr>
              <w:t xml:space="preserve"> </w:t>
            </w:r>
            <w:r>
              <w:rPr>
                <w:w w:val="95"/>
                <w:sz w:val="16"/>
              </w:rPr>
              <w:t>le</w:t>
            </w:r>
            <w:r>
              <w:rPr>
                <w:spacing w:val="-17"/>
                <w:w w:val="95"/>
                <w:sz w:val="16"/>
              </w:rPr>
              <w:t xml:space="preserve"> </w:t>
            </w:r>
            <w:r>
              <w:rPr>
                <w:w w:val="95"/>
                <w:sz w:val="16"/>
              </w:rPr>
              <w:t>professionnel</w:t>
            </w:r>
            <w:r>
              <w:rPr>
                <w:spacing w:val="-18"/>
                <w:w w:val="95"/>
                <w:sz w:val="16"/>
              </w:rPr>
              <w:t xml:space="preserve"> </w:t>
            </w:r>
            <w:r>
              <w:rPr>
                <w:w w:val="95"/>
                <w:sz w:val="16"/>
              </w:rPr>
              <w:t>ou</w:t>
            </w:r>
            <w:r>
              <w:rPr>
                <w:spacing w:val="-17"/>
                <w:w w:val="95"/>
                <w:sz w:val="16"/>
              </w:rPr>
              <w:t xml:space="preserve"> </w:t>
            </w:r>
            <w:r>
              <w:rPr>
                <w:w w:val="95"/>
                <w:sz w:val="16"/>
              </w:rPr>
              <w:t>l’aidant,</w:t>
            </w:r>
            <w:r>
              <w:rPr>
                <w:spacing w:val="-18"/>
                <w:w w:val="95"/>
                <w:sz w:val="16"/>
              </w:rPr>
              <w:t xml:space="preserve"> </w:t>
            </w:r>
            <w:r>
              <w:rPr>
                <w:w w:val="95"/>
                <w:sz w:val="16"/>
              </w:rPr>
              <w:t>proposition</w:t>
            </w:r>
            <w:r>
              <w:rPr>
                <w:spacing w:val="-18"/>
                <w:w w:val="95"/>
                <w:sz w:val="16"/>
              </w:rPr>
              <w:t xml:space="preserve"> </w:t>
            </w:r>
            <w:r>
              <w:rPr>
                <w:w w:val="95"/>
                <w:sz w:val="16"/>
              </w:rPr>
              <w:t xml:space="preserve">de </w:t>
            </w:r>
            <w:r>
              <w:rPr>
                <w:w w:val="90"/>
                <w:sz w:val="16"/>
              </w:rPr>
              <w:t>mesures préventives et/ou</w:t>
            </w:r>
            <w:r>
              <w:rPr>
                <w:spacing w:val="7"/>
                <w:w w:val="90"/>
                <w:sz w:val="16"/>
              </w:rPr>
              <w:t xml:space="preserve"> </w:t>
            </w:r>
            <w:r>
              <w:rPr>
                <w:w w:val="90"/>
                <w:sz w:val="16"/>
              </w:rPr>
              <w:t>correctives</w:t>
            </w:r>
          </w:p>
          <w:p w14:paraId="7E900B73" w14:textId="77777777" w:rsidR="00C0112C" w:rsidRDefault="00CD3D10">
            <w:pPr>
              <w:pStyle w:val="TableParagraph"/>
              <w:spacing w:line="186" w:lineRule="exact"/>
              <w:rPr>
                <w:sz w:val="16"/>
              </w:rPr>
            </w:pPr>
            <w:r>
              <w:rPr>
                <w:w w:val="90"/>
                <w:sz w:val="16"/>
              </w:rPr>
              <w:t>Transmission  des  observations éventuelles</w:t>
            </w:r>
          </w:p>
        </w:tc>
      </w:tr>
      <w:tr w:rsidR="00C0112C" w14:paraId="7E900B7B" w14:textId="77777777">
        <w:trPr>
          <w:trHeight w:hRule="exact" w:val="1288"/>
        </w:trPr>
        <w:tc>
          <w:tcPr>
            <w:tcW w:w="3336" w:type="dxa"/>
            <w:tcBorders>
              <w:top w:val="single" w:sz="2" w:space="0" w:color="000000"/>
              <w:bottom w:val="single" w:sz="2" w:space="0" w:color="000000"/>
              <w:right w:val="single" w:sz="2" w:space="0" w:color="000000"/>
            </w:tcBorders>
          </w:tcPr>
          <w:p w14:paraId="7E900B75" w14:textId="77777777" w:rsidR="00C0112C" w:rsidRDefault="00C0112C">
            <w:pPr>
              <w:pStyle w:val="TableParagraph"/>
              <w:ind w:left="0"/>
              <w:rPr>
                <w:sz w:val="20"/>
              </w:rPr>
            </w:pPr>
          </w:p>
          <w:p w14:paraId="7E900B76" w14:textId="77777777" w:rsidR="00C0112C" w:rsidRDefault="00C0112C">
            <w:pPr>
              <w:pStyle w:val="TableParagraph"/>
              <w:spacing w:before="9"/>
              <w:ind w:left="0"/>
              <w:rPr>
                <w:sz w:val="26"/>
              </w:rPr>
            </w:pPr>
          </w:p>
          <w:p w14:paraId="7E900B77" w14:textId="77777777" w:rsidR="00C0112C" w:rsidRDefault="00CD3D10">
            <w:pPr>
              <w:pStyle w:val="TableParagraph"/>
              <w:rPr>
                <w:sz w:val="16"/>
              </w:rPr>
            </w:pPr>
            <w:r>
              <w:rPr>
                <w:w w:val="90"/>
                <w:sz w:val="16"/>
              </w:rPr>
              <w:t>2.1.8 Prévenir les risques d’alitement  prolongé</w:t>
            </w:r>
          </w:p>
        </w:tc>
        <w:tc>
          <w:tcPr>
            <w:tcW w:w="6568" w:type="dxa"/>
            <w:tcBorders>
              <w:top w:val="single" w:sz="2" w:space="0" w:color="000000"/>
              <w:left w:val="single" w:sz="2" w:space="0" w:color="000000"/>
              <w:bottom w:val="single" w:sz="2" w:space="0" w:color="000000"/>
            </w:tcBorders>
          </w:tcPr>
          <w:p w14:paraId="7E900B78" w14:textId="77777777" w:rsidR="00C0112C" w:rsidRDefault="00CD3D10">
            <w:pPr>
              <w:pStyle w:val="TableParagraph"/>
              <w:spacing w:before="143" w:line="176" w:lineRule="exact"/>
              <w:ind w:right="4341"/>
              <w:rPr>
                <w:sz w:val="16"/>
              </w:rPr>
            </w:pPr>
            <w:r>
              <w:rPr>
                <w:w w:val="95"/>
                <w:sz w:val="16"/>
              </w:rPr>
              <w:t xml:space="preserve">Repérage des personnes à risques </w:t>
            </w:r>
            <w:r>
              <w:rPr>
                <w:w w:val="90"/>
                <w:sz w:val="16"/>
              </w:rPr>
              <w:t>Respect des protocoles</w:t>
            </w:r>
          </w:p>
          <w:p w14:paraId="7E900B79" w14:textId="77777777" w:rsidR="00C0112C" w:rsidRDefault="00CD3D10">
            <w:pPr>
              <w:pStyle w:val="TableParagraph"/>
              <w:spacing w:line="176" w:lineRule="exact"/>
              <w:ind w:right="4000"/>
              <w:rPr>
                <w:sz w:val="16"/>
              </w:rPr>
            </w:pPr>
            <w:r>
              <w:rPr>
                <w:sz w:val="16"/>
              </w:rPr>
              <w:t xml:space="preserve">Respect des mesures préventives </w:t>
            </w:r>
            <w:r>
              <w:rPr>
                <w:w w:val="95"/>
                <w:sz w:val="16"/>
              </w:rPr>
              <w:t>Utilisation des dispositifs de prévention</w:t>
            </w:r>
          </w:p>
          <w:p w14:paraId="7E900B7A" w14:textId="77777777" w:rsidR="00C0112C" w:rsidRDefault="00CD3D10">
            <w:pPr>
              <w:pStyle w:val="TableParagraph"/>
              <w:spacing w:line="176" w:lineRule="exact"/>
              <w:ind w:right="908"/>
              <w:rPr>
                <w:sz w:val="16"/>
              </w:rPr>
            </w:pPr>
            <w:r>
              <w:rPr>
                <w:w w:val="95"/>
                <w:sz w:val="16"/>
              </w:rPr>
              <w:t>Sollicitation</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personne</w:t>
            </w:r>
            <w:r>
              <w:rPr>
                <w:spacing w:val="-16"/>
                <w:w w:val="95"/>
                <w:sz w:val="16"/>
              </w:rPr>
              <w:t xml:space="preserve"> </w:t>
            </w:r>
            <w:r>
              <w:rPr>
                <w:w w:val="95"/>
                <w:sz w:val="16"/>
              </w:rPr>
              <w:t>pour</w:t>
            </w:r>
            <w:r>
              <w:rPr>
                <w:spacing w:val="-15"/>
                <w:w w:val="95"/>
                <w:sz w:val="16"/>
              </w:rPr>
              <w:t xml:space="preserve"> </w:t>
            </w:r>
            <w:r>
              <w:rPr>
                <w:w w:val="95"/>
                <w:sz w:val="16"/>
              </w:rPr>
              <w:t>contribuer</w:t>
            </w:r>
            <w:r>
              <w:rPr>
                <w:spacing w:val="-15"/>
                <w:w w:val="95"/>
                <w:sz w:val="16"/>
              </w:rPr>
              <w:t xml:space="preserve"> </w:t>
            </w:r>
            <w:r>
              <w:rPr>
                <w:w w:val="95"/>
                <w:sz w:val="16"/>
              </w:rPr>
              <w:t>à</w:t>
            </w:r>
            <w:r>
              <w:rPr>
                <w:spacing w:val="-15"/>
                <w:w w:val="95"/>
                <w:sz w:val="16"/>
              </w:rPr>
              <w:t xml:space="preserve"> </w:t>
            </w:r>
            <w:r>
              <w:rPr>
                <w:w w:val="95"/>
                <w:sz w:val="16"/>
              </w:rPr>
              <w:t>la</w:t>
            </w:r>
            <w:r>
              <w:rPr>
                <w:spacing w:val="-16"/>
                <w:w w:val="95"/>
                <w:sz w:val="16"/>
              </w:rPr>
              <w:t xml:space="preserve"> </w:t>
            </w:r>
            <w:r>
              <w:rPr>
                <w:w w:val="95"/>
                <w:sz w:val="16"/>
              </w:rPr>
              <w:t>prévention</w:t>
            </w:r>
            <w:r>
              <w:rPr>
                <w:spacing w:val="-15"/>
                <w:w w:val="95"/>
                <w:sz w:val="16"/>
              </w:rPr>
              <w:t xml:space="preserve"> </w:t>
            </w:r>
            <w:r>
              <w:rPr>
                <w:w w:val="95"/>
                <w:sz w:val="16"/>
              </w:rPr>
              <w:t>des</w:t>
            </w:r>
            <w:r>
              <w:rPr>
                <w:spacing w:val="-15"/>
                <w:w w:val="95"/>
                <w:sz w:val="16"/>
              </w:rPr>
              <w:t xml:space="preserve"> </w:t>
            </w:r>
            <w:r>
              <w:rPr>
                <w:w w:val="95"/>
                <w:sz w:val="16"/>
              </w:rPr>
              <w:t>risques</w:t>
            </w:r>
            <w:r>
              <w:rPr>
                <w:spacing w:val="-15"/>
                <w:w w:val="95"/>
                <w:sz w:val="16"/>
              </w:rPr>
              <w:t xml:space="preserve"> </w:t>
            </w:r>
            <w:r>
              <w:rPr>
                <w:w w:val="95"/>
                <w:sz w:val="16"/>
              </w:rPr>
              <w:t>d’alitement</w:t>
            </w:r>
            <w:r>
              <w:rPr>
                <w:spacing w:val="-16"/>
                <w:w w:val="95"/>
                <w:sz w:val="16"/>
              </w:rPr>
              <w:t xml:space="preserve"> </w:t>
            </w:r>
            <w:r>
              <w:rPr>
                <w:w w:val="95"/>
                <w:sz w:val="16"/>
              </w:rPr>
              <w:t>prolongé Alerte</w:t>
            </w:r>
            <w:r>
              <w:rPr>
                <w:spacing w:val="-19"/>
                <w:w w:val="95"/>
                <w:sz w:val="16"/>
              </w:rPr>
              <w:t xml:space="preserve"> </w:t>
            </w:r>
            <w:r>
              <w:rPr>
                <w:w w:val="95"/>
                <w:sz w:val="16"/>
              </w:rPr>
              <w:t>et</w:t>
            </w:r>
            <w:r>
              <w:rPr>
                <w:spacing w:val="-19"/>
                <w:w w:val="95"/>
                <w:sz w:val="16"/>
              </w:rPr>
              <w:t xml:space="preserve"> </w:t>
            </w:r>
            <w:r>
              <w:rPr>
                <w:w w:val="95"/>
                <w:sz w:val="16"/>
              </w:rPr>
              <w:t>transmission</w:t>
            </w:r>
            <w:r>
              <w:rPr>
                <w:spacing w:val="-19"/>
                <w:w w:val="95"/>
                <w:sz w:val="16"/>
              </w:rPr>
              <w:t xml:space="preserve"> </w:t>
            </w:r>
            <w:r>
              <w:rPr>
                <w:w w:val="95"/>
                <w:sz w:val="16"/>
              </w:rPr>
              <w:t>pertinentes</w:t>
            </w:r>
            <w:r>
              <w:rPr>
                <w:spacing w:val="-19"/>
                <w:w w:val="95"/>
                <w:sz w:val="16"/>
              </w:rPr>
              <w:t xml:space="preserve"> </w:t>
            </w:r>
            <w:r>
              <w:rPr>
                <w:w w:val="95"/>
                <w:sz w:val="16"/>
              </w:rPr>
              <w:t>aux</w:t>
            </w:r>
            <w:r>
              <w:rPr>
                <w:spacing w:val="-19"/>
                <w:w w:val="95"/>
                <w:sz w:val="16"/>
              </w:rPr>
              <w:t xml:space="preserve"> </w:t>
            </w:r>
            <w:r>
              <w:rPr>
                <w:w w:val="95"/>
                <w:sz w:val="16"/>
              </w:rPr>
              <w:t>membres</w:t>
            </w:r>
            <w:r>
              <w:rPr>
                <w:spacing w:val="-19"/>
                <w:w w:val="95"/>
                <w:sz w:val="16"/>
              </w:rPr>
              <w:t xml:space="preserve"> </w:t>
            </w:r>
            <w:r>
              <w:rPr>
                <w:w w:val="95"/>
                <w:sz w:val="16"/>
              </w:rPr>
              <w:t>de</w:t>
            </w:r>
            <w:r>
              <w:rPr>
                <w:spacing w:val="-19"/>
                <w:w w:val="95"/>
                <w:sz w:val="16"/>
              </w:rPr>
              <w:t xml:space="preserve"> </w:t>
            </w:r>
            <w:r>
              <w:rPr>
                <w:w w:val="95"/>
                <w:sz w:val="16"/>
              </w:rPr>
              <w:t>l’équipe</w:t>
            </w:r>
            <w:r>
              <w:rPr>
                <w:spacing w:val="-19"/>
                <w:w w:val="95"/>
                <w:sz w:val="16"/>
              </w:rPr>
              <w:t xml:space="preserve"> </w:t>
            </w:r>
            <w:r>
              <w:rPr>
                <w:w w:val="95"/>
                <w:sz w:val="16"/>
              </w:rPr>
              <w:t>soignante</w:t>
            </w:r>
          </w:p>
        </w:tc>
      </w:tr>
      <w:tr w:rsidR="00C0112C" w14:paraId="7E900B7D" w14:textId="77777777">
        <w:trPr>
          <w:trHeight w:hRule="exact" w:val="409"/>
        </w:trPr>
        <w:tc>
          <w:tcPr>
            <w:tcW w:w="9904" w:type="dxa"/>
            <w:gridSpan w:val="2"/>
            <w:tcBorders>
              <w:top w:val="single" w:sz="2" w:space="0" w:color="000000"/>
              <w:bottom w:val="single" w:sz="2" w:space="0" w:color="000000"/>
            </w:tcBorders>
            <w:shd w:val="clear" w:color="auto" w:fill="D8D8D8"/>
          </w:tcPr>
          <w:p w14:paraId="7E900B7C" w14:textId="77777777" w:rsidR="00C0112C" w:rsidRDefault="00CD3D10">
            <w:pPr>
              <w:pStyle w:val="TableParagraph"/>
              <w:spacing w:before="128"/>
              <w:ind w:left="2746"/>
              <w:rPr>
                <w:rFonts w:ascii="Lucida Sans" w:hAnsi="Lucida Sans"/>
                <w:b/>
                <w:sz w:val="16"/>
              </w:rPr>
            </w:pPr>
            <w:r>
              <w:rPr>
                <w:rFonts w:ascii="Lucida Sans" w:hAnsi="Lucida Sans"/>
                <w:b/>
                <w:w w:val="75"/>
                <w:sz w:val="16"/>
              </w:rPr>
              <w:t>2.2 Surveiller l’état de santé de la personne et intervenir en conséquence</w:t>
            </w:r>
          </w:p>
        </w:tc>
      </w:tr>
      <w:tr w:rsidR="00C0112C" w14:paraId="7E900B82" w14:textId="77777777">
        <w:trPr>
          <w:trHeight w:hRule="exact" w:val="936"/>
        </w:trPr>
        <w:tc>
          <w:tcPr>
            <w:tcW w:w="3336" w:type="dxa"/>
            <w:tcBorders>
              <w:top w:val="single" w:sz="2" w:space="0" w:color="000000"/>
              <w:bottom w:val="single" w:sz="2" w:space="0" w:color="000000"/>
              <w:right w:val="single" w:sz="2" w:space="0" w:color="000000"/>
            </w:tcBorders>
          </w:tcPr>
          <w:p w14:paraId="7E900B7E" w14:textId="77777777" w:rsidR="00C0112C" w:rsidRDefault="00C0112C">
            <w:pPr>
              <w:pStyle w:val="TableParagraph"/>
              <w:spacing w:before="7"/>
              <w:ind w:left="0"/>
              <w:rPr>
                <w:sz w:val="20"/>
              </w:rPr>
            </w:pPr>
          </w:p>
          <w:p w14:paraId="7E900B7F" w14:textId="77777777" w:rsidR="00C0112C" w:rsidRDefault="00CD3D10">
            <w:pPr>
              <w:pStyle w:val="TableParagraph"/>
              <w:spacing w:before="1" w:line="164" w:lineRule="exact"/>
              <w:ind w:left="264" w:right="86" w:hanging="165"/>
              <w:rPr>
                <w:sz w:val="16"/>
              </w:rPr>
            </w:pPr>
            <w:r>
              <w:rPr>
                <w:w w:val="95"/>
                <w:sz w:val="16"/>
              </w:rPr>
              <w:t>2.2.1</w:t>
            </w:r>
            <w:r>
              <w:rPr>
                <w:spacing w:val="-20"/>
                <w:w w:val="95"/>
                <w:sz w:val="16"/>
              </w:rPr>
              <w:t xml:space="preserve"> </w:t>
            </w:r>
            <w:r>
              <w:rPr>
                <w:w w:val="95"/>
                <w:sz w:val="16"/>
              </w:rPr>
              <w:t>Observer</w:t>
            </w:r>
            <w:r>
              <w:rPr>
                <w:spacing w:val="-20"/>
                <w:w w:val="95"/>
                <w:sz w:val="16"/>
              </w:rPr>
              <w:t xml:space="preserve"> </w:t>
            </w:r>
            <w:r>
              <w:rPr>
                <w:w w:val="95"/>
                <w:sz w:val="16"/>
              </w:rPr>
              <w:t>la</w:t>
            </w:r>
            <w:r>
              <w:rPr>
                <w:spacing w:val="-21"/>
                <w:w w:val="95"/>
                <w:sz w:val="16"/>
              </w:rPr>
              <w:t xml:space="preserve"> </w:t>
            </w:r>
            <w:r>
              <w:rPr>
                <w:w w:val="95"/>
                <w:sz w:val="16"/>
              </w:rPr>
              <w:t>personne</w:t>
            </w:r>
            <w:r>
              <w:rPr>
                <w:spacing w:val="-20"/>
                <w:w w:val="95"/>
                <w:sz w:val="16"/>
              </w:rPr>
              <w:t xml:space="preserve"> </w:t>
            </w:r>
            <w:r>
              <w:rPr>
                <w:w w:val="95"/>
                <w:sz w:val="16"/>
              </w:rPr>
              <w:t>:</w:t>
            </w:r>
            <w:r>
              <w:rPr>
                <w:spacing w:val="-20"/>
                <w:w w:val="95"/>
                <w:sz w:val="16"/>
              </w:rPr>
              <w:t xml:space="preserve"> </w:t>
            </w:r>
            <w:r>
              <w:rPr>
                <w:w w:val="95"/>
                <w:sz w:val="16"/>
              </w:rPr>
              <w:t>conscience,</w:t>
            </w:r>
            <w:r>
              <w:rPr>
                <w:spacing w:val="-20"/>
                <w:w w:val="95"/>
                <w:sz w:val="16"/>
              </w:rPr>
              <w:t xml:space="preserve"> </w:t>
            </w:r>
            <w:r>
              <w:rPr>
                <w:w w:val="95"/>
                <w:sz w:val="16"/>
              </w:rPr>
              <w:t xml:space="preserve">respiration, </w:t>
            </w:r>
            <w:r>
              <w:rPr>
                <w:sz w:val="16"/>
              </w:rPr>
              <w:t>douleur,</w:t>
            </w:r>
            <w:r>
              <w:rPr>
                <w:spacing w:val="-21"/>
                <w:sz w:val="16"/>
              </w:rPr>
              <w:t xml:space="preserve"> </w:t>
            </w:r>
            <w:r>
              <w:rPr>
                <w:sz w:val="16"/>
              </w:rPr>
              <w:t>état</w:t>
            </w:r>
            <w:r>
              <w:rPr>
                <w:spacing w:val="-21"/>
                <w:sz w:val="16"/>
              </w:rPr>
              <w:t xml:space="preserve"> </w:t>
            </w:r>
            <w:r>
              <w:rPr>
                <w:sz w:val="16"/>
              </w:rPr>
              <w:t>cutané,</w:t>
            </w:r>
            <w:r>
              <w:rPr>
                <w:spacing w:val="-22"/>
                <w:sz w:val="16"/>
              </w:rPr>
              <w:t xml:space="preserve"> </w:t>
            </w:r>
            <w:r>
              <w:rPr>
                <w:sz w:val="16"/>
              </w:rPr>
              <w:t>phanères,</w:t>
            </w:r>
            <w:r>
              <w:rPr>
                <w:spacing w:val="-21"/>
                <w:sz w:val="16"/>
              </w:rPr>
              <w:t xml:space="preserve"> </w:t>
            </w:r>
            <w:r>
              <w:rPr>
                <w:sz w:val="16"/>
              </w:rPr>
              <w:t>selles,</w:t>
            </w:r>
            <w:r>
              <w:rPr>
                <w:spacing w:val="-22"/>
                <w:sz w:val="16"/>
              </w:rPr>
              <w:t xml:space="preserve"> </w:t>
            </w:r>
            <w:r>
              <w:rPr>
                <w:sz w:val="16"/>
              </w:rPr>
              <w:t>urines, expectorations</w:t>
            </w:r>
          </w:p>
        </w:tc>
        <w:tc>
          <w:tcPr>
            <w:tcW w:w="6568" w:type="dxa"/>
            <w:tcBorders>
              <w:top w:val="single" w:sz="2" w:space="0" w:color="000000"/>
              <w:left w:val="single" w:sz="2" w:space="0" w:color="000000"/>
              <w:bottom w:val="single" w:sz="2" w:space="0" w:color="000000"/>
            </w:tcBorders>
          </w:tcPr>
          <w:p w14:paraId="7E900B80" w14:textId="77777777" w:rsidR="00C0112C" w:rsidRDefault="00CD3D10">
            <w:pPr>
              <w:pStyle w:val="TableParagraph"/>
              <w:spacing w:before="142" w:line="176" w:lineRule="exact"/>
              <w:ind w:right="3554"/>
              <w:rPr>
                <w:sz w:val="16"/>
              </w:rPr>
            </w:pPr>
            <w:r>
              <w:rPr>
                <w:w w:val="95"/>
                <w:sz w:val="16"/>
              </w:rPr>
              <w:t xml:space="preserve">Observations précises et significatives Surveillance fiable des signes cliniques </w:t>
            </w:r>
            <w:r>
              <w:rPr>
                <w:w w:val="90"/>
                <w:sz w:val="16"/>
              </w:rPr>
              <w:t>Identification des anomalies et alerte</w:t>
            </w:r>
          </w:p>
          <w:p w14:paraId="7E900B81" w14:textId="77777777" w:rsidR="00C0112C" w:rsidRDefault="00CD3D10">
            <w:pPr>
              <w:pStyle w:val="TableParagraph"/>
              <w:spacing w:line="184" w:lineRule="exact"/>
              <w:rPr>
                <w:sz w:val="16"/>
              </w:rPr>
            </w:pPr>
            <w:r>
              <w:rPr>
                <w:w w:val="90"/>
                <w:sz w:val="16"/>
              </w:rPr>
              <w:t>Transmission pertinente des actions et des informations/observations   recueillies</w:t>
            </w:r>
          </w:p>
        </w:tc>
      </w:tr>
      <w:tr w:rsidR="00C0112C" w14:paraId="7E900B87" w14:textId="77777777">
        <w:trPr>
          <w:trHeight w:hRule="exact" w:val="761"/>
        </w:trPr>
        <w:tc>
          <w:tcPr>
            <w:tcW w:w="3336" w:type="dxa"/>
            <w:tcBorders>
              <w:top w:val="single" w:sz="2" w:space="0" w:color="000000"/>
              <w:bottom w:val="single" w:sz="2" w:space="0" w:color="000000"/>
              <w:right w:val="single" w:sz="2" w:space="0" w:color="000000"/>
            </w:tcBorders>
          </w:tcPr>
          <w:p w14:paraId="7E900B83" w14:textId="77777777" w:rsidR="00C0112C" w:rsidRDefault="00C0112C">
            <w:pPr>
              <w:pStyle w:val="TableParagraph"/>
              <w:spacing w:before="2"/>
              <w:ind w:left="0"/>
              <w:rPr>
                <w:sz w:val="20"/>
              </w:rPr>
            </w:pPr>
          </w:p>
          <w:p w14:paraId="7E900B84" w14:textId="77777777" w:rsidR="00C0112C" w:rsidRDefault="00CD3D10">
            <w:pPr>
              <w:pStyle w:val="TableParagraph"/>
              <w:spacing w:line="164" w:lineRule="exact"/>
              <w:ind w:left="264" w:right="92" w:hanging="165"/>
              <w:rPr>
                <w:sz w:val="16"/>
              </w:rPr>
            </w:pPr>
            <w:r>
              <w:rPr>
                <w:w w:val="90"/>
                <w:sz w:val="16"/>
              </w:rPr>
              <w:t xml:space="preserve">2.2.2 Observer le comportement de la personne, </w:t>
            </w:r>
            <w:r>
              <w:rPr>
                <w:w w:val="95"/>
                <w:sz w:val="16"/>
              </w:rPr>
              <w:t>repérer les signes de détresse</w:t>
            </w:r>
          </w:p>
        </w:tc>
        <w:tc>
          <w:tcPr>
            <w:tcW w:w="6568" w:type="dxa"/>
            <w:tcBorders>
              <w:top w:val="single" w:sz="2" w:space="0" w:color="000000"/>
              <w:left w:val="single" w:sz="2" w:space="0" w:color="000000"/>
              <w:bottom w:val="single" w:sz="2" w:space="0" w:color="000000"/>
            </w:tcBorders>
          </w:tcPr>
          <w:p w14:paraId="7E900B85" w14:textId="77777777" w:rsidR="00C0112C" w:rsidRDefault="00CD3D10">
            <w:pPr>
              <w:pStyle w:val="TableParagraph"/>
              <w:spacing w:before="142" w:line="176" w:lineRule="exact"/>
              <w:ind w:right="2682"/>
              <w:rPr>
                <w:sz w:val="16"/>
              </w:rPr>
            </w:pPr>
            <w:r>
              <w:rPr>
                <w:w w:val="95"/>
                <w:sz w:val="16"/>
              </w:rPr>
              <w:t>Repérage</w:t>
            </w:r>
            <w:r>
              <w:rPr>
                <w:spacing w:val="-20"/>
                <w:w w:val="95"/>
                <w:sz w:val="16"/>
              </w:rPr>
              <w:t xml:space="preserve"> </w:t>
            </w:r>
            <w:r>
              <w:rPr>
                <w:w w:val="95"/>
                <w:sz w:val="16"/>
              </w:rPr>
              <w:t>des</w:t>
            </w:r>
            <w:r>
              <w:rPr>
                <w:spacing w:val="-20"/>
                <w:w w:val="95"/>
                <w:sz w:val="16"/>
              </w:rPr>
              <w:t xml:space="preserve"> </w:t>
            </w:r>
            <w:r>
              <w:rPr>
                <w:w w:val="95"/>
                <w:sz w:val="16"/>
              </w:rPr>
              <w:t>changements</w:t>
            </w:r>
            <w:r>
              <w:rPr>
                <w:spacing w:val="-20"/>
                <w:w w:val="95"/>
                <w:sz w:val="16"/>
              </w:rPr>
              <w:t xml:space="preserve"> </w:t>
            </w:r>
            <w:r>
              <w:rPr>
                <w:w w:val="95"/>
                <w:sz w:val="16"/>
              </w:rPr>
              <w:t>du</w:t>
            </w:r>
            <w:r>
              <w:rPr>
                <w:spacing w:val="-20"/>
                <w:w w:val="95"/>
                <w:sz w:val="16"/>
              </w:rPr>
              <w:t xml:space="preserve"> </w:t>
            </w:r>
            <w:r>
              <w:rPr>
                <w:w w:val="95"/>
                <w:sz w:val="16"/>
              </w:rPr>
              <w:t>comportement</w:t>
            </w:r>
            <w:r>
              <w:rPr>
                <w:spacing w:val="-21"/>
                <w:w w:val="95"/>
                <w:sz w:val="16"/>
              </w:rPr>
              <w:t xml:space="preserve"> </w:t>
            </w:r>
            <w:r>
              <w:rPr>
                <w:w w:val="95"/>
                <w:sz w:val="16"/>
              </w:rPr>
              <w:t>ou</w:t>
            </w:r>
            <w:r>
              <w:rPr>
                <w:spacing w:val="-20"/>
                <w:w w:val="95"/>
                <w:sz w:val="16"/>
              </w:rPr>
              <w:t xml:space="preserve"> </w:t>
            </w:r>
            <w:r>
              <w:rPr>
                <w:w w:val="95"/>
                <w:sz w:val="16"/>
              </w:rPr>
              <w:t>des</w:t>
            </w:r>
            <w:r>
              <w:rPr>
                <w:spacing w:val="-20"/>
                <w:w w:val="95"/>
                <w:sz w:val="16"/>
              </w:rPr>
              <w:t xml:space="preserve"> </w:t>
            </w:r>
            <w:r>
              <w:rPr>
                <w:w w:val="95"/>
                <w:sz w:val="16"/>
              </w:rPr>
              <w:t>attitudes Identification</w:t>
            </w:r>
            <w:r>
              <w:rPr>
                <w:spacing w:val="-19"/>
                <w:w w:val="95"/>
                <w:sz w:val="16"/>
              </w:rPr>
              <w:t xml:space="preserve"> </w:t>
            </w:r>
            <w:r>
              <w:rPr>
                <w:w w:val="95"/>
                <w:sz w:val="16"/>
              </w:rPr>
              <w:t>des</w:t>
            </w:r>
            <w:r>
              <w:rPr>
                <w:spacing w:val="-19"/>
                <w:w w:val="95"/>
                <w:sz w:val="16"/>
              </w:rPr>
              <w:t xml:space="preserve"> </w:t>
            </w:r>
            <w:r>
              <w:rPr>
                <w:w w:val="95"/>
                <w:sz w:val="16"/>
              </w:rPr>
              <w:t>signes</w:t>
            </w:r>
            <w:r>
              <w:rPr>
                <w:spacing w:val="-19"/>
                <w:w w:val="95"/>
                <w:sz w:val="16"/>
              </w:rPr>
              <w:t xml:space="preserve"> </w:t>
            </w:r>
            <w:r>
              <w:rPr>
                <w:w w:val="95"/>
                <w:sz w:val="16"/>
              </w:rPr>
              <w:t>de</w:t>
            </w:r>
            <w:r>
              <w:rPr>
                <w:spacing w:val="-19"/>
                <w:w w:val="95"/>
                <w:sz w:val="16"/>
              </w:rPr>
              <w:t xml:space="preserve"> </w:t>
            </w:r>
            <w:r>
              <w:rPr>
                <w:w w:val="95"/>
                <w:sz w:val="16"/>
              </w:rPr>
              <w:t>détresse</w:t>
            </w:r>
          </w:p>
          <w:p w14:paraId="7E900B86" w14:textId="77777777" w:rsidR="00C0112C" w:rsidRDefault="00CD3D10">
            <w:pPr>
              <w:pStyle w:val="TableParagraph"/>
              <w:spacing w:line="184" w:lineRule="exact"/>
              <w:rPr>
                <w:sz w:val="16"/>
              </w:rPr>
            </w:pPr>
            <w:r>
              <w:rPr>
                <w:w w:val="90"/>
                <w:sz w:val="16"/>
              </w:rPr>
              <w:t>Alerte des professionnels  concernés</w:t>
            </w:r>
          </w:p>
        </w:tc>
      </w:tr>
      <w:tr w:rsidR="00C0112C" w14:paraId="7E900B8D" w14:textId="77777777">
        <w:trPr>
          <w:trHeight w:hRule="exact" w:val="925"/>
        </w:trPr>
        <w:tc>
          <w:tcPr>
            <w:tcW w:w="3336" w:type="dxa"/>
            <w:tcBorders>
              <w:top w:val="single" w:sz="2" w:space="0" w:color="000000"/>
              <w:bottom w:val="single" w:sz="2" w:space="0" w:color="000000"/>
              <w:right w:val="single" w:sz="2" w:space="0" w:color="000000"/>
            </w:tcBorders>
          </w:tcPr>
          <w:p w14:paraId="7E900B88" w14:textId="77777777" w:rsidR="00C0112C" w:rsidRDefault="00C0112C">
            <w:pPr>
              <w:pStyle w:val="TableParagraph"/>
              <w:spacing w:before="11"/>
              <w:ind w:left="0"/>
              <w:rPr>
                <w:sz w:val="26"/>
              </w:rPr>
            </w:pPr>
          </w:p>
          <w:p w14:paraId="7E900B89" w14:textId="77777777" w:rsidR="00C0112C" w:rsidRDefault="00CD3D10">
            <w:pPr>
              <w:pStyle w:val="TableParagraph"/>
              <w:spacing w:line="164" w:lineRule="exact"/>
              <w:ind w:left="264" w:hanging="165"/>
              <w:rPr>
                <w:sz w:val="16"/>
              </w:rPr>
            </w:pPr>
            <w:r>
              <w:rPr>
                <w:w w:val="90"/>
                <w:sz w:val="16"/>
              </w:rPr>
              <w:t>2.2.3 Participer au raisonnement clinique en lien avec l’équipe pluriprofessionnelle</w:t>
            </w:r>
          </w:p>
        </w:tc>
        <w:tc>
          <w:tcPr>
            <w:tcW w:w="6568" w:type="dxa"/>
            <w:tcBorders>
              <w:top w:val="single" w:sz="2" w:space="0" w:color="000000"/>
              <w:left w:val="single" w:sz="2" w:space="0" w:color="000000"/>
              <w:bottom w:val="single" w:sz="2" w:space="0" w:color="000000"/>
            </w:tcBorders>
          </w:tcPr>
          <w:p w14:paraId="7E900B8A" w14:textId="77777777" w:rsidR="00C0112C" w:rsidRDefault="00CD3D10">
            <w:pPr>
              <w:pStyle w:val="TableParagraph"/>
              <w:spacing w:before="131" w:line="186" w:lineRule="exact"/>
              <w:rPr>
                <w:sz w:val="16"/>
              </w:rPr>
            </w:pPr>
            <w:r>
              <w:rPr>
                <w:w w:val="90"/>
                <w:sz w:val="16"/>
              </w:rPr>
              <w:t>Participation au raisonnement clinique, en collaboration avec l’équipe   pluriprofessionnelle</w:t>
            </w:r>
          </w:p>
          <w:p w14:paraId="7E900B8B" w14:textId="77777777" w:rsidR="00C0112C" w:rsidRDefault="00CD3D10">
            <w:pPr>
              <w:pStyle w:val="TableParagraph"/>
              <w:spacing w:before="11" w:line="164" w:lineRule="exact"/>
              <w:ind w:left="263" w:right="92" w:hanging="165"/>
              <w:rPr>
                <w:sz w:val="16"/>
              </w:rPr>
            </w:pPr>
            <w:r>
              <w:rPr>
                <w:w w:val="95"/>
                <w:sz w:val="16"/>
              </w:rPr>
              <w:t>Propositions</w:t>
            </w:r>
            <w:r>
              <w:rPr>
                <w:spacing w:val="-16"/>
                <w:w w:val="95"/>
                <w:sz w:val="16"/>
              </w:rPr>
              <w:t xml:space="preserve"> </w:t>
            </w:r>
            <w:r>
              <w:rPr>
                <w:w w:val="95"/>
                <w:sz w:val="16"/>
              </w:rPr>
              <w:t>d’actions</w:t>
            </w:r>
            <w:r>
              <w:rPr>
                <w:spacing w:val="-15"/>
                <w:w w:val="95"/>
                <w:sz w:val="16"/>
              </w:rPr>
              <w:t xml:space="preserve"> </w:t>
            </w:r>
            <w:r>
              <w:rPr>
                <w:w w:val="95"/>
                <w:sz w:val="16"/>
              </w:rPr>
              <w:t>pertinentes</w:t>
            </w:r>
            <w:r>
              <w:rPr>
                <w:spacing w:val="-16"/>
                <w:w w:val="95"/>
                <w:sz w:val="16"/>
              </w:rPr>
              <w:t xml:space="preserve"> </w:t>
            </w:r>
            <w:r>
              <w:rPr>
                <w:w w:val="95"/>
                <w:sz w:val="16"/>
              </w:rPr>
              <w:t>au</w:t>
            </w:r>
            <w:r>
              <w:rPr>
                <w:spacing w:val="-15"/>
                <w:w w:val="95"/>
                <w:sz w:val="16"/>
              </w:rPr>
              <w:t xml:space="preserve"> </w:t>
            </w:r>
            <w:r>
              <w:rPr>
                <w:w w:val="95"/>
                <w:sz w:val="16"/>
              </w:rPr>
              <w:t>regard</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situation</w:t>
            </w:r>
            <w:r>
              <w:rPr>
                <w:spacing w:val="-16"/>
                <w:w w:val="95"/>
                <w:sz w:val="16"/>
              </w:rPr>
              <w:t xml:space="preserve"> </w:t>
            </w:r>
            <w:r>
              <w:rPr>
                <w:w w:val="95"/>
                <w:sz w:val="16"/>
              </w:rPr>
              <w:t>de</w:t>
            </w:r>
            <w:r>
              <w:rPr>
                <w:spacing w:val="-15"/>
                <w:w w:val="95"/>
                <w:sz w:val="16"/>
              </w:rPr>
              <w:t xml:space="preserve"> </w:t>
            </w:r>
            <w:r>
              <w:rPr>
                <w:w w:val="95"/>
                <w:sz w:val="16"/>
              </w:rPr>
              <w:t>l’enfant,</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personne</w:t>
            </w:r>
            <w:r>
              <w:rPr>
                <w:spacing w:val="-16"/>
                <w:w w:val="95"/>
                <w:sz w:val="16"/>
              </w:rPr>
              <w:t xml:space="preserve"> </w:t>
            </w:r>
            <w:r>
              <w:rPr>
                <w:w w:val="95"/>
                <w:sz w:val="16"/>
              </w:rPr>
              <w:t>et</w:t>
            </w:r>
            <w:r>
              <w:rPr>
                <w:spacing w:val="-16"/>
                <w:w w:val="95"/>
                <w:sz w:val="16"/>
              </w:rPr>
              <w:t xml:space="preserve"> </w:t>
            </w:r>
            <w:r>
              <w:rPr>
                <w:w w:val="95"/>
                <w:sz w:val="16"/>
              </w:rPr>
              <w:t>des</w:t>
            </w:r>
            <w:r>
              <w:rPr>
                <w:spacing w:val="-15"/>
                <w:w w:val="95"/>
                <w:sz w:val="16"/>
              </w:rPr>
              <w:t xml:space="preserve"> </w:t>
            </w:r>
            <w:r>
              <w:rPr>
                <w:w w:val="95"/>
                <w:sz w:val="16"/>
              </w:rPr>
              <w:t xml:space="preserve">observations </w:t>
            </w:r>
            <w:r>
              <w:rPr>
                <w:sz w:val="16"/>
              </w:rPr>
              <w:t>menées</w:t>
            </w:r>
          </w:p>
          <w:p w14:paraId="7E900B8C" w14:textId="77777777" w:rsidR="00C0112C" w:rsidRDefault="00CD3D10">
            <w:pPr>
              <w:pStyle w:val="TableParagraph"/>
              <w:spacing w:line="186" w:lineRule="exact"/>
              <w:rPr>
                <w:sz w:val="16"/>
              </w:rPr>
            </w:pPr>
            <w:r>
              <w:rPr>
                <w:w w:val="95"/>
                <w:sz w:val="16"/>
              </w:rPr>
              <w:t>Evaluation des actions proposées dans la démarche clinique et propositions d’actions correctives</w:t>
            </w:r>
          </w:p>
        </w:tc>
      </w:tr>
      <w:tr w:rsidR="00C0112C" w14:paraId="7E900B92" w14:textId="77777777">
        <w:trPr>
          <w:trHeight w:hRule="exact" w:val="761"/>
        </w:trPr>
        <w:tc>
          <w:tcPr>
            <w:tcW w:w="3336" w:type="dxa"/>
            <w:tcBorders>
              <w:top w:val="single" w:sz="2" w:space="0" w:color="000000"/>
              <w:bottom w:val="single" w:sz="2" w:space="0" w:color="000000"/>
              <w:right w:val="single" w:sz="2" w:space="0" w:color="000000"/>
            </w:tcBorders>
          </w:tcPr>
          <w:p w14:paraId="7E900B8E" w14:textId="77777777" w:rsidR="00C0112C" w:rsidRDefault="00C0112C">
            <w:pPr>
              <w:pStyle w:val="TableParagraph"/>
              <w:spacing w:before="1"/>
              <w:ind w:left="0"/>
              <w:rPr>
                <w:sz w:val="20"/>
              </w:rPr>
            </w:pPr>
          </w:p>
          <w:p w14:paraId="7E900B8F" w14:textId="77777777" w:rsidR="00C0112C" w:rsidRDefault="00CD3D10">
            <w:pPr>
              <w:pStyle w:val="TableParagraph"/>
              <w:spacing w:line="164" w:lineRule="exact"/>
              <w:ind w:left="264" w:right="81" w:hanging="165"/>
              <w:rPr>
                <w:sz w:val="16"/>
              </w:rPr>
            </w:pPr>
            <w:r>
              <w:rPr>
                <w:w w:val="95"/>
                <w:sz w:val="16"/>
              </w:rPr>
              <w:t>2.2.4</w:t>
            </w:r>
            <w:r>
              <w:rPr>
                <w:spacing w:val="-22"/>
                <w:w w:val="95"/>
                <w:sz w:val="16"/>
              </w:rPr>
              <w:t xml:space="preserve"> </w:t>
            </w:r>
            <w:r>
              <w:rPr>
                <w:w w:val="95"/>
                <w:sz w:val="16"/>
              </w:rPr>
              <w:t>Evaluer</w:t>
            </w:r>
            <w:r>
              <w:rPr>
                <w:spacing w:val="-22"/>
                <w:w w:val="95"/>
                <w:sz w:val="16"/>
              </w:rPr>
              <w:t xml:space="preserve"> </w:t>
            </w:r>
            <w:r>
              <w:rPr>
                <w:w w:val="95"/>
                <w:sz w:val="16"/>
              </w:rPr>
              <w:t>le</w:t>
            </w:r>
            <w:r>
              <w:rPr>
                <w:spacing w:val="-22"/>
                <w:w w:val="95"/>
                <w:sz w:val="16"/>
              </w:rPr>
              <w:t xml:space="preserve"> </w:t>
            </w:r>
            <w:r>
              <w:rPr>
                <w:w w:val="95"/>
                <w:sz w:val="16"/>
              </w:rPr>
              <w:t>caractère</w:t>
            </w:r>
            <w:r>
              <w:rPr>
                <w:spacing w:val="-22"/>
                <w:w w:val="95"/>
                <w:sz w:val="16"/>
              </w:rPr>
              <w:t xml:space="preserve"> </w:t>
            </w:r>
            <w:r>
              <w:rPr>
                <w:w w:val="95"/>
                <w:sz w:val="16"/>
              </w:rPr>
              <w:t>urgent</w:t>
            </w:r>
            <w:r>
              <w:rPr>
                <w:spacing w:val="-22"/>
                <w:w w:val="95"/>
                <w:sz w:val="16"/>
              </w:rPr>
              <w:t xml:space="preserve"> </w:t>
            </w:r>
            <w:r>
              <w:rPr>
                <w:w w:val="95"/>
                <w:sz w:val="16"/>
              </w:rPr>
              <w:t>d’une</w:t>
            </w:r>
            <w:r>
              <w:rPr>
                <w:spacing w:val="-22"/>
                <w:w w:val="95"/>
                <w:sz w:val="16"/>
              </w:rPr>
              <w:t xml:space="preserve"> </w:t>
            </w:r>
            <w:r>
              <w:rPr>
                <w:w w:val="95"/>
                <w:sz w:val="16"/>
              </w:rPr>
              <w:t>situation,</w:t>
            </w:r>
            <w:r>
              <w:rPr>
                <w:spacing w:val="-22"/>
                <w:w w:val="95"/>
                <w:sz w:val="16"/>
              </w:rPr>
              <w:t xml:space="preserve"> </w:t>
            </w:r>
            <w:r>
              <w:rPr>
                <w:w w:val="95"/>
                <w:sz w:val="16"/>
              </w:rPr>
              <w:t>agir en</w:t>
            </w:r>
            <w:r>
              <w:rPr>
                <w:spacing w:val="-20"/>
                <w:w w:val="95"/>
                <w:sz w:val="16"/>
              </w:rPr>
              <w:t xml:space="preserve"> </w:t>
            </w:r>
            <w:r>
              <w:rPr>
                <w:w w:val="95"/>
                <w:sz w:val="16"/>
              </w:rPr>
              <w:t>conséquence</w:t>
            </w:r>
            <w:r>
              <w:rPr>
                <w:spacing w:val="-20"/>
                <w:w w:val="95"/>
                <w:sz w:val="16"/>
              </w:rPr>
              <w:t xml:space="preserve"> </w:t>
            </w:r>
            <w:r>
              <w:rPr>
                <w:w w:val="95"/>
                <w:sz w:val="16"/>
              </w:rPr>
              <w:t>face</w:t>
            </w:r>
            <w:r>
              <w:rPr>
                <w:spacing w:val="-20"/>
                <w:w w:val="95"/>
                <w:sz w:val="16"/>
              </w:rPr>
              <w:t xml:space="preserve"> </w:t>
            </w:r>
            <w:r>
              <w:rPr>
                <w:w w:val="95"/>
                <w:sz w:val="16"/>
              </w:rPr>
              <w:t>à</w:t>
            </w:r>
            <w:r>
              <w:rPr>
                <w:spacing w:val="-20"/>
                <w:w w:val="95"/>
                <w:sz w:val="16"/>
              </w:rPr>
              <w:t xml:space="preserve"> </w:t>
            </w:r>
            <w:r>
              <w:rPr>
                <w:w w:val="95"/>
                <w:sz w:val="16"/>
              </w:rPr>
              <w:t>cette</w:t>
            </w:r>
            <w:r>
              <w:rPr>
                <w:spacing w:val="-20"/>
                <w:w w:val="95"/>
                <w:sz w:val="16"/>
              </w:rPr>
              <w:t xml:space="preserve"> </w:t>
            </w:r>
            <w:r>
              <w:rPr>
                <w:w w:val="95"/>
                <w:sz w:val="16"/>
              </w:rPr>
              <w:t>situation</w:t>
            </w:r>
          </w:p>
        </w:tc>
        <w:tc>
          <w:tcPr>
            <w:tcW w:w="6568" w:type="dxa"/>
            <w:tcBorders>
              <w:top w:val="single" w:sz="2" w:space="0" w:color="000000"/>
              <w:left w:val="single" w:sz="2" w:space="0" w:color="000000"/>
              <w:bottom w:val="single" w:sz="2" w:space="0" w:color="000000"/>
            </w:tcBorders>
          </w:tcPr>
          <w:p w14:paraId="7E900B90" w14:textId="77777777" w:rsidR="00C0112C" w:rsidRDefault="00CD3D10">
            <w:pPr>
              <w:pStyle w:val="TableParagraph"/>
              <w:spacing w:before="143" w:line="176" w:lineRule="exact"/>
              <w:ind w:right="300"/>
              <w:rPr>
                <w:sz w:val="16"/>
              </w:rPr>
            </w:pPr>
            <w:r>
              <w:rPr>
                <w:w w:val="95"/>
                <w:sz w:val="16"/>
              </w:rPr>
              <w:t>Réponse</w:t>
            </w:r>
            <w:r>
              <w:rPr>
                <w:spacing w:val="-13"/>
                <w:w w:val="95"/>
                <w:sz w:val="16"/>
              </w:rPr>
              <w:t xml:space="preserve"> </w:t>
            </w:r>
            <w:r>
              <w:rPr>
                <w:w w:val="95"/>
                <w:sz w:val="16"/>
              </w:rPr>
              <w:t>adaptée</w:t>
            </w:r>
            <w:r>
              <w:rPr>
                <w:spacing w:val="-12"/>
                <w:w w:val="95"/>
                <w:sz w:val="16"/>
              </w:rPr>
              <w:t xml:space="preserve"> </w:t>
            </w:r>
            <w:r>
              <w:rPr>
                <w:w w:val="95"/>
                <w:sz w:val="16"/>
              </w:rPr>
              <w:t>à</w:t>
            </w:r>
            <w:r>
              <w:rPr>
                <w:spacing w:val="-13"/>
                <w:w w:val="95"/>
                <w:sz w:val="16"/>
              </w:rPr>
              <w:t xml:space="preserve"> </w:t>
            </w:r>
            <w:r>
              <w:rPr>
                <w:w w:val="95"/>
                <w:sz w:val="16"/>
              </w:rPr>
              <w:t>la</w:t>
            </w:r>
            <w:r>
              <w:rPr>
                <w:spacing w:val="-12"/>
                <w:w w:val="95"/>
                <w:sz w:val="16"/>
              </w:rPr>
              <w:t xml:space="preserve"> </w:t>
            </w:r>
            <w:r>
              <w:rPr>
                <w:w w:val="95"/>
                <w:sz w:val="16"/>
              </w:rPr>
              <w:t>situation</w:t>
            </w:r>
            <w:r>
              <w:rPr>
                <w:spacing w:val="-13"/>
                <w:w w:val="95"/>
                <w:sz w:val="16"/>
              </w:rPr>
              <w:t xml:space="preserve"> </w:t>
            </w:r>
            <w:r>
              <w:rPr>
                <w:w w:val="95"/>
                <w:sz w:val="16"/>
              </w:rPr>
              <w:t>en</w:t>
            </w:r>
            <w:r>
              <w:rPr>
                <w:spacing w:val="-13"/>
                <w:w w:val="95"/>
                <w:sz w:val="16"/>
              </w:rPr>
              <w:t xml:space="preserve"> </w:t>
            </w:r>
            <w:r>
              <w:rPr>
                <w:w w:val="95"/>
                <w:sz w:val="16"/>
              </w:rPr>
              <w:t>tenant</w:t>
            </w:r>
            <w:r>
              <w:rPr>
                <w:spacing w:val="-13"/>
                <w:w w:val="95"/>
                <w:sz w:val="16"/>
              </w:rPr>
              <w:t xml:space="preserve"> </w:t>
            </w:r>
            <w:r>
              <w:rPr>
                <w:w w:val="95"/>
                <w:sz w:val="16"/>
              </w:rPr>
              <w:t>compte</w:t>
            </w:r>
            <w:r>
              <w:rPr>
                <w:spacing w:val="-13"/>
                <w:w w:val="95"/>
                <w:sz w:val="16"/>
              </w:rPr>
              <w:t xml:space="preserve"> </w:t>
            </w:r>
            <w:r>
              <w:rPr>
                <w:w w:val="95"/>
                <w:sz w:val="16"/>
              </w:rPr>
              <w:t>du</w:t>
            </w:r>
            <w:r>
              <w:rPr>
                <w:spacing w:val="-13"/>
                <w:w w:val="95"/>
                <w:sz w:val="16"/>
              </w:rPr>
              <w:t xml:space="preserve"> </w:t>
            </w:r>
            <w:r>
              <w:rPr>
                <w:w w:val="95"/>
                <w:sz w:val="16"/>
              </w:rPr>
              <w:t>degré</w:t>
            </w:r>
            <w:r>
              <w:rPr>
                <w:spacing w:val="-13"/>
                <w:w w:val="95"/>
                <w:sz w:val="16"/>
              </w:rPr>
              <w:t xml:space="preserve"> </w:t>
            </w:r>
            <w:r>
              <w:rPr>
                <w:w w:val="95"/>
                <w:sz w:val="16"/>
              </w:rPr>
              <w:t>de</w:t>
            </w:r>
            <w:r>
              <w:rPr>
                <w:spacing w:val="-13"/>
                <w:w w:val="95"/>
                <w:sz w:val="16"/>
              </w:rPr>
              <w:t xml:space="preserve"> </w:t>
            </w:r>
            <w:r>
              <w:rPr>
                <w:w w:val="95"/>
                <w:sz w:val="16"/>
              </w:rPr>
              <w:t>l’urgence</w:t>
            </w:r>
            <w:r>
              <w:rPr>
                <w:spacing w:val="-13"/>
                <w:w w:val="95"/>
                <w:sz w:val="16"/>
              </w:rPr>
              <w:t xml:space="preserve"> </w:t>
            </w:r>
            <w:r>
              <w:rPr>
                <w:w w:val="95"/>
                <w:sz w:val="16"/>
              </w:rPr>
              <w:t>et</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limite</w:t>
            </w:r>
            <w:r>
              <w:rPr>
                <w:spacing w:val="-13"/>
                <w:w w:val="95"/>
                <w:sz w:val="16"/>
              </w:rPr>
              <w:t xml:space="preserve"> </w:t>
            </w:r>
            <w:r>
              <w:rPr>
                <w:w w:val="95"/>
                <w:sz w:val="16"/>
              </w:rPr>
              <w:t>de</w:t>
            </w:r>
            <w:r>
              <w:rPr>
                <w:spacing w:val="-13"/>
                <w:w w:val="95"/>
                <w:sz w:val="16"/>
              </w:rPr>
              <w:t xml:space="preserve"> </w:t>
            </w:r>
            <w:r>
              <w:rPr>
                <w:w w:val="95"/>
                <w:sz w:val="16"/>
              </w:rPr>
              <w:t>compétences Installation</w:t>
            </w:r>
            <w:r>
              <w:rPr>
                <w:spacing w:val="-16"/>
                <w:w w:val="95"/>
                <w:sz w:val="16"/>
              </w:rPr>
              <w:t xml:space="preserve"> </w:t>
            </w:r>
            <w:r>
              <w:rPr>
                <w:w w:val="95"/>
                <w:sz w:val="16"/>
              </w:rPr>
              <w:t>de</w:t>
            </w:r>
            <w:r>
              <w:rPr>
                <w:spacing w:val="-16"/>
                <w:w w:val="95"/>
                <w:sz w:val="16"/>
              </w:rPr>
              <w:t xml:space="preserve"> </w:t>
            </w:r>
            <w:r>
              <w:rPr>
                <w:w w:val="95"/>
                <w:sz w:val="16"/>
              </w:rPr>
              <w:t>la</w:t>
            </w:r>
            <w:r>
              <w:rPr>
                <w:spacing w:val="-15"/>
                <w:w w:val="95"/>
                <w:sz w:val="16"/>
              </w:rPr>
              <w:t xml:space="preserve"> </w:t>
            </w:r>
            <w:r>
              <w:rPr>
                <w:w w:val="95"/>
                <w:sz w:val="16"/>
              </w:rPr>
              <w:t>personne</w:t>
            </w:r>
            <w:r>
              <w:rPr>
                <w:spacing w:val="-16"/>
                <w:w w:val="95"/>
                <w:sz w:val="16"/>
              </w:rPr>
              <w:t xml:space="preserve"> </w:t>
            </w:r>
            <w:r>
              <w:rPr>
                <w:w w:val="95"/>
                <w:sz w:val="16"/>
              </w:rPr>
              <w:t>adaptée</w:t>
            </w:r>
            <w:r>
              <w:rPr>
                <w:spacing w:val="-15"/>
                <w:w w:val="95"/>
                <w:sz w:val="16"/>
              </w:rPr>
              <w:t xml:space="preserve"> </w:t>
            </w:r>
            <w:r>
              <w:rPr>
                <w:w w:val="95"/>
                <w:sz w:val="16"/>
              </w:rPr>
              <w:t>à</w:t>
            </w:r>
            <w:r>
              <w:rPr>
                <w:spacing w:val="-16"/>
                <w:w w:val="95"/>
                <w:sz w:val="16"/>
              </w:rPr>
              <w:t xml:space="preserve"> </w:t>
            </w:r>
            <w:r>
              <w:rPr>
                <w:w w:val="95"/>
                <w:sz w:val="16"/>
              </w:rPr>
              <w:t>la</w:t>
            </w:r>
            <w:r>
              <w:rPr>
                <w:spacing w:val="-16"/>
                <w:w w:val="95"/>
                <w:sz w:val="16"/>
              </w:rPr>
              <w:t xml:space="preserve"> </w:t>
            </w:r>
            <w:r>
              <w:rPr>
                <w:w w:val="95"/>
                <w:sz w:val="16"/>
              </w:rPr>
              <w:t>situation</w:t>
            </w:r>
          </w:p>
          <w:p w14:paraId="7E900B91" w14:textId="77777777" w:rsidR="00C0112C" w:rsidRDefault="00CD3D10">
            <w:pPr>
              <w:pStyle w:val="TableParagraph"/>
              <w:spacing w:line="184" w:lineRule="exact"/>
              <w:rPr>
                <w:sz w:val="16"/>
              </w:rPr>
            </w:pPr>
            <w:r>
              <w:rPr>
                <w:w w:val="95"/>
                <w:sz w:val="16"/>
              </w:rPr>
              <w:t>Modalités d’alerte ou de signalement en adéquation avec les pratiques du service ou de l’établissement</w:t>
            </w:r>
          </w:p>
        </w:tc>
      </w:tr>
      <w:tr w:rsidR="00C0112C" w14:paraId="7E900B9A" w14:textId="77777777">
        <w:trPr>
          <w:trHeight w:hRule="exact" w:val="1441"/>
        </w:trPr>
        <w:tc>
          <w:tcPr>
            <w:tcW w:w="3336" w:type="dxa"/>
            <w:tcBorders>
              <w:top w:val="single" w:sz="2" w:space="0" w:color="000000"/>
              <w:bottom w:val="single" w:sz="2" w:space="0" w:color="000000"/>
              <w:right w:val="single" w:sz="2" w:space="0" w:color="000000"/>
            </w:tcBorders>
          </w:tcPr>
          <w:p w14:paraId="7E900B93" w14:textId="77777777" w:rsidR="00C0112C" w:rsidRDefault="00C0112C">
            <w:pPr>
              <w:pStyle w:val="TableParagraph"/>
              <w:ind w:left="0"/>
              <w:rPr>
                <w:sz w:val="20"/>
              </w:rPr>
            </w:pPr>
          </w:p>
          <w:p w14:paraId="7E900B94" w14:textId="77777777" w:rsidR="00C0112C" w:rsidRDefault="00C0112C">
            <w:pPr>
              <w:pStyle w:val="TableParagraph"/>
              <w:ind w:left="0"/>
              <w:rPr>
                <w:sz w:val="28"/>
              </w:rPr>
            </w:pPr>
          </w:p>
          <w:p w14:paraId="7E900B95" w14:textId="77777777" w:rsidR="00C0112C" w:rsidRDefault="00CD3D10">
            <w:pPr>
              <w:pStyle w:val="TableParagraph"/>
              <w:spacing w:line="164" w:lineRule="exact"/>
              <w:ind w:left="264" w:right="86" w:hanging="165"/>
              <w:rPr>
                <w:sz w:val="16"/>
              </w:rPr>
            </w:pPr>
            <w:r>
              <w:rPr>
                <w:w w:val="90"/>
                <w:sz w:val="16"/>
              </w:rPr>
              <w:t>2.2.5 Mesurer certains paramètres vitaux, repérer les anomalies et alerter</w:t>
            </w:r>
          </w:p>
        </w:tc>
        <w:tc>
          <w:tcPr>
            <w:tcW w:w="6568" w:type="dxa"/>
            <w:tcBorders>
              <w:top w:val="single" w:sz="2" w:space="0" w:color="000000"/>
              <w:left w:val="single" w:sz="2" w:space="0" w:color="000000"/>
              <w:bottom w:val="single" w:sz="2" w:space="0" w:color="000000"/>
            </w:tcBorders>
          </w:tcPr>
          <w:p w14:paraId="7E900B96" w14:textId="77777777" w:rsidR="00C0112C" w:rsidRDefault="00CD3D10">
            <w:pPr>
              <w:pStyle w:val="TableParagraph"/>
              <w:spacing w:before="132" w:line="186" w:lineRule="exact"/>
              <w:rPr>
                <w:sz w:val="16"/>
              </w:rPr>
            </w:pPr>
            <w:r>
              <w:rPr>
                <w:w w:val="95"/>
                <w:sz w:val="16"/>
              </w:rPr>
              <w:t>Prise en compte de la démarche clinique</w:t>
            </w:r>
          </w:p>
          <w:p w14:paraId="7E900B97" w14:textId="77777777" w:rsidR="00C0112C" w:rsidRDefault="00CD3D10">
            <w:pPr>
              <w:pStyle w:val="TableParagraph"/>
              <w:spacing w:before="11" w:line="164" w:lineRule="exact"/>
              <w:ind w:left="263" w:right="103" w:hanging="165"/>
              <w:rPr>
                <w:sz w:val="16"/>
              </w:rPr>
            </w:pPr>
            <w:r>
              <w:rPr>
                <w:w w:val="95"/>
                <w:sz w:val="16"/>
              </w:rPr>
              <w:t>Mesures quantitatives et qualitatives des paramètres vitaux (poids, taille, température, diurèse, pouls, rythme</w:t>
            </w:r>
            <w:r>
              <w:rPr>
                <w:spacing w:val="-18"/>
                <w:w w:val="95"/>
                <w:sz w:val="16"/>
              </w:rPr>
              <w:t xml:space="preserve"> </w:t>
            </w:r>
            <w:r>
              <w:rPr>
                <w:w w:val="95"/>
                <w:sz w:val="16"/>
              </w:rPr>
              <w:t>respiratoire,</w:t>
            </w:r>
            <w:r>
              <w:rPr>
                <w:spacing w:val="-19"/>
                <w:w w:val="95"/>
                <w:sz w:val="16"/>
              </w:rPr>
              <w:t xml:space="preserve"> </w:t>
            </w:r>
            <w:r>
              <w:rPr>
                <w:w w:val="95"/>
                <w:sz w:val="16"/>
              </w:rPr>
              <w:t>pression</w:t>
            </w:r>
            <w:r>
              <w:rPr>
                <w:spacing w:val="-19"/>
                <w:w w:val="95"/>
                <w:sz w:val="16"/>
              </w:rPr>
              <w:t xml:space="preserve"> </w:t>
            </w:r>
            <w:r>
              <w:rPr>
                <w:w w:val="95"/>
                <w:sz w:val="16"/>
              </w:rPr>
              <w:t>artérielle,</w:t>
            </w:r>
            <w:r>
              <w:rPr>
                <w:spacing w:val="-19"/>
                <w:w w:val="95"/>
                <w:sz w:val="16"/>
              </w:rPr>
              <w:t xml:space="preserve"> </w:t>
            </w:r>
            <w:r>
              <w:rPr>
                <w:w w:val="95"/>
                <w:sz w:val="16"/>
              </w:rPr>
              <w:t>saturation</w:t>
            </w:r>
            <w:r>
              <w:rPr>
                <w:spacing w:val="-19"/>
                <w:w w:val="95"/>
                <w:sz w:val="16"/>
              </w:rPr>
              <w:t xml:space="preserve"> </w:t>
            </w:r>
            <w:r>
              <w:rPr>
                <w:w w:val="95"/>
                <w:sz w:val="16"/>
              </w:rPr>
              <w:t>en</w:t>
            </w:r>
            <w:r>
              <w:rPr>
                <w:spacing w:val="-19"/>
                <w:w w:val="95"/>
                <w:sz w:val="16"/>
              </w:rPr>
              <w:t xml:space="preserve"> </w:t>
            </w:r>
            <w:r>
              <w:rPr>
                <w:w w:val="95"/>
                <w:sz w:val="16"/>
              </w:rPr>
              <w:t>oxygène),</w:t>
            </w:r>
            <w:r>
              <w:rPr>
                <w:spacing w:val="-19"/>
                <w:w w:val="95"/>
                <w:sz w:val="16"/>
              </w:rPr>
              <w:t xml:space="preserve"> </w:t>
            </w:r>
            <w:r>
              <w:rPr>
                <w:w w:val="95"/>
                <w:sz w:val="16"/>
              </w:rPr>
              <w:t>selon</w:t>
            </w:r>
            <w:r>
              <w:rPr>
                <w:spacing w:val="-19"/>
                <w:w w:val="95"/>
                <w:sz w:val="16"/>
              </w:rPr>
              <w:t xml:space="preserve"> </w:t>
            </w:r>
            <w:r>
              <w:rPr>
                <w:w w:val="95"/>
                <w:sz w:val="16"/>
              </w:rPr>
              <w:t>les</w:t>
            </w:r>
            <w:r>
              <w:rPr>
                <w:spacing w:val="-19"/>
                <w:w w:val="95"/>
                <w:sz w:val="16"/>
              </w:rPr>
              <w:t xml:space="preserve"> </w:t>
            </w:r>
            <w:r>
              <w:rPr>
                <w:w w:val="95"/>
                <w:sz w:val="16"/>
              </w:rPr>
              <w:t>protocoles</w:t>
            </w:r>
            <w:r>
              <w:rPr>
                <w:spacing w:val="-19"/>
                <w:w w:val="95"/>
                <w:sz w:val="16"/>
              </w:rPr>
              <w:t xml:space="preserve"> </w:t>
            </w:r>
            <w:r>
              <w:rPr>
                <w:w w:val="95"/>
                <w:sz w:val="16"/>
              </w:rPr>
              <w:t>et</w:t>
            </w:r>
            <w:r>
              <w:rPr>
                <w:spacing w:val="-19"/>
                <w:w w:val="95"/>
                <w:sz w:val="16"/>
              </w:rPr>
              <w:t xml:space="preserve"> </w:t>
            </w:r>
            <w:r>
              <w:rPr>
                <w:w w:val="95"/>
                <w:sz w:val="16"/>
              </w:rPr>
              <w:t>les</w:t>
            </w:r>
            <w:r>
              <w:rPr>
                <w:spacing w:val="-18"/>
                <w:w w:val="95"/>
                <w:sz w:val="16"/>
              </w:rPr>
              <w:t xml:space="preserve"> </w:t>
            </w:r>
            <w:r>
              <w:rPr>
                <w:w w:val="95"/>
                <w:sz w:val="16"/>
              </w:rPr>
              <w:t xml:space="preserve">prescriptions </w:t>
            </w:r>
            <w:r>
              <w:rPr>
                <w:sz w:val="16"/>
              </w:rPr>
              <w:t>médicales</w:t>
            </w:r>
          </w:p>
          <w:p w14:paraId="7E900B98" w14:textId="77777777" w:rsidR="00C0112C" w:rsidRDefault="00CD3D10">
            <w:pPr>
              <w:pStyle w:val="TableParagraph"/>
              <w:spacing w:line="176" w:lineRule="exact"/>
              <w:rPr>
                <w:sz w:val="16"/>
              </w:rPr>
            </w:pPr>
            <w:r>
              <w:rPr>
                <w:w w:val="95"/>
                <w:sz w:val="16"/>
              </w:rPr>
              <w:t>Fiabilité des mesures</w:t>
            </w:r>
          </w:p>
          <w:p w14:paraId="7E900B99" w14:textId="77777777" w:rsidR="00C0112C" w:rsidRDefault="00CD3D10">
            <w:pPr>
              <w:pStyle w:val="TableParagraph"/>
              <w:spacing w:before="2" w:line="176" w:lineRule="exact"/>
              <w:ind w:right="2545"/>
              <w:rPr>
                <w:sz w:val="16"/>
              </w:rPr>
            </w:pPr>
            <w:r>
              <w:rPr>
                <w:w w:val="95"/>
                <w:sz w:val="16"/>
              </w:rPr>
              <w:t>Repérage</w:t>
            </w:r>
            <w:r>
              <w:rPr>
                <w:spacing w:val="-17"/>
                <w:w w:val="95"/>
                <w:sz w:val="16"/>
              </w:rPr>
              <w:t xml:space="preserve"> </w:t>
            </w:r>
            <w:r>
              <w:rPr>
                <w:w w:val="95"/>
                <w:sz w:val="16"/>
              </w:rPr>
              <w:t>des</w:t>
            </w:r>
            <w:r>
              <w:rPr>
                <w:spacing w:val="-17"/>
                <w:w w:val="95"/>
                <w:sz w:val="16"/>
              </w:rPr>
              <w:t xml:space="preserve"> </w:t>
            </w:r>
            <w:r>
              <w:rPr>
                <w:w w:val="95"/>
                <w:sz w:val="16"/>
              </w:rPr>
              <w:t>anomalies</w:t>
            </w:r>
            <w:r>
              <w:rPr>
                <w:spacing w:val="-17"/>
                <w:w w:val="95"/>
                <w:sz w:val="16"/>
              </w:rPr>
              <w:t xml:space="preserve"> </w:t>
            </w:r>
            <w:r>
              <w:rPr>
                <w:w w:val="95"/>
                <w:sz w:val="16"/>
              </w:rPr>
              <w:t>des</w:t>
            </w:r>
            <w:r>
              <w:rPr>
                <w:spacing w:val="-17"/>
                <w:w w:val="95"/>
                <w:sz w:val="16"/>
              </w:rPr>
              <w:t xml:space="preserve"> </w:t>
            </w:r>
            <w:r>
              <w:rPr>
                <w:w w:val="95"/>
                <w:sz w:val="16"/>
              </w:rPr>
              <w:t>paramètres</w:t>
            </w:r>
            <w:r>
              <w:rPr>
                <w:spacing w:val="-17"/>
                <w:w w:val="95"/>
                <w:sz w:val="16"/>
              </w:rPr>
              <w:t xml:space="preserve"> </w:t>
            </w:r>
            <w:r>
              <w:rPr>
                <w:w w:val="95"/>
                <w:sz w:val="16"/>
              </w:rPr>
              <w:t>mesurés</w:t>
            </w:r>
            <w:r>
              <w:rPr>
                <w:spacing w:val="-17"/>
                <w:w w:val="95"/>
                <w:sz w:val="16"/>
              </w:rPr>
              <w:t xml:space="preserve"> </w:t>
            </w:r>
            <w:r>
              <w:rPr>
                <w:w w:val="95"/>
                <w:sz w:val="16"/>
              </w:rPr>
              <w:t>et</w:t>
            </w:r>
            <w:r>
              <w:rPr>
                <w:spacing w:val="-17"/>
                <w:w w:val="95"/>
                <w:sz w:val="16"/>
              </w:rPr>
              <w:t xml:space="preserve"> </w:t>
            </w:r>
            <w:r>
              <w:rPr>
                <w:w w:val="95"/>
                <w:sz w:val="16"/>
              </w:rPr>
              <w:t xml:space="preserve">signalement </w:t>
            </w:r>
            <w:r>
              <w:rPr>
                <w:w w:val="90"/>
                <w:sz w:val="16"/>
              </w:rPr>
              <w:t xml:space="preserve">Transmission écrites et/ou orales pertinente des </w:t>
            </w:r>
            <w:r>
              <w:rPr>
                <w:spacing w:val="14"/>
                <w:w w:val="90"/>
                <w:sz w:val="16"/>
              </w:rPr>
              <w:t xml:space="preserve"> </w:t>
            </w:r>
            <w:r>
              <w:rPr>
                <w:w w:val="90"/>
                <w:sz w:val="16"/>
              </w:rPr>
              <w:t>observations</w:t>
            </w:r>
          </w:p>
        </w:tc>
      </w:tr>
    </w:tbl>
    <w:p w14:paraId="7E900B9B"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0B9C"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975" behindDoc="1" locked="0" layoutInCell="1" allowOverlap="1" wp14:anchorId="7E9016F7" wp14:editId="7E9016F8">
            <wp:simplePos x="0" y="0"/>
            <wp:positionH relativeFrom="page">
              <wp:posOffset>0</wp:posOffset>
            </wp:positionH>
            <wp:positionV relativeFrom="page">
              <wp:posOffset>1</wp:posOffset>
            </wp:positionV>
            <wp:extent cx="7560005" cy="10692001"/>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B9D" w14:textId="77777777" w:rsidR="00C0112C" w:rsidRDefault="00C0112C">
      <w:pPr>
        <w:rPr>
          <w:sz w:val="20"/>
        </w:rPr>
      </w:pPr>
    </w:p>
    <w:p w14:paraId="7E900B9E"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36"/>
        <w:gridCol w:w="6568"/>
      </w:tblGrid>
      <w:tr w:rsidR="00C0112C" w14:paraId="7E900BA1" w14:textId="77777777">
        <w:trPr>
          <w:trHeight w:hRule="exact" w:val="341"/>
        </w:trPr>
        <w:tc>
          <w:tcPr>
            <w:tcW w:w="3336" w:type="dxa"/>
            <w:tcBorders>
              <w:bottom w:val="single" w:sz="2" w:space="0" w:color="000000"/>
              <w:right w:val="single" w:sz="2" w:space="0" w:color="000000"/>
            </w:tcBorders>
          </w:tcPr>
          <w:p w14:paraId="7E900B9F" w14:textId="77777777" w:rsidR="00C0112C" w:rsidRDefault="00CD3D10">
            <w:pPr>
              <w:pStyle w:val="TableParagraph"/>
              <w:spacing w:before="103"/>
              <w:ind w:left="1193" w:right="1193"/>
              <w:jc w:val="center"/>
              <w:rPr>
                <w:rFonts w:ascii="Lucida Sans" w:hAnsi="Lucida Sans"/>
                <w:b/>
                <w:sz w:val="13"/>
              </w:rPr>
            </w:pPr>
            <w:r>
              <w:rPr>
                <w:rFonts w:ascii="Lucida Sans" w:hAnsi="Lucida Sans"/>
                <w:b/>
                <w:sz w:val="13"/>
              </w:rPr>
              <w:t>Compétences</w:t>
            </w:r>
          </w:p>
        </w:tc>
        <w:tc>
          <w:tcPr>
            <w:tcW w:w="6568" w:type="dxa"/>
            <w:tcBorders>
              <w:left w:val="single" w:sz="2" w:space="0" w:color="000000"/>
              <w:bottom w:val="single" w:sz="2" w:space="0" w:color="000000"/>
            </w:tcBorders>
          </w:tcPr>
          <w:p w14:paraId="7E900BA0" w14:textId="77777777" w:rsidR="00C0112C" w:rsidRDefault="00CD3D10">
            <w:pPr>
              <w:pStyle w:val="TableParagraph"/>
              <w:spacing w:before="103"/>
              <w:ind w:left="1963"/>
              <w:rPr>
                <w:rFonts w:ascii="Lucida Sans" w:hAnsi="Lucida Sans"/>
                <w:b/>
                <w:sz w:val="13"/>
              </w:rPr>
            </w:pPr>
            <w:r>
              <w:rPr>
                <w:rFonts w:ascii="Lucida Sans" w:hAnsi="Lucida Sans"/>
                <w:b/>
                <w:w w:val="95"/>
                <w:sz w:val="13"/>
              </w:rPr>
              <w:t>Indicateurs d’évaluation des compétences</w:t>
            </w:r>
          </w:p>
        </w:tc>
      </w:tr>
      <w:tr w:rsidR="00C0112C" w14:paraId="7E900BA8" w14:textId="77777777">
        <w:trPr>
          <w:trHeight w:hRule="exact" w:val="1146"/>
        </w:trPr>
        <w:tc>
          <w:tcPr>
            <w:tcW w:w="3336" w:type="dxa"/>
            <w:tcBorders>
              <w:top w:val="single" w:sz="2" w:space="0" w:color="000000"/>
              <w:bottom w:val="single" w:sz="2" w:space="0" w:color="000000"/>
              <w:right w:val="single" w:sz="2" w:space="0" w:color="000000"/>
            </w:tcBorders>
          </w:tcPr>
          <w:p w14:paraId="7E900BA2" w14:textId="77777777" w:rsidR="00C0112C" w:rsidRDefault="00C0112C">
            <w:pPr>
              <w:pStyle w:val="TableParagraph"/>
              <w:ind w:left="0"/>
              <w:rPr>
                <w:sz w:val="20"/>
              </w:rPr>
            </w:pPr>
          </w:p>
          <w:p w14:paraId="7E900BA3" w14:textId="77777777" w:rsidR="00C0112C" w:rsidRDefault="00C0112C">
            <w:pPr>
              <w:pStyle w:val="TableParagraph"/>
              <w:spacing w:before="11"/>
              <w:ind w:left="0"/>
              <w:rPr>
                <w:sz w:val="15"/>
              </w:rPr>
            </w:pPr>
          </w:p>
          <w:p w14:paraId="7E900BA4" w14:textId="77777777" w:rsidR="00C0112C" w:rsidRDefault="00CD3D10">
            <w:pPr>
              <w:pStyle w:val="TableParagraph"/>
              <w:spacing w:before="1" w:line="164" w:lineRule="exact"/>
              <w:ind w:left="264" w:right="233" w:hanging="165"/>
              <w:rPr>
                <w:sz w:val="16"/>
              </w:rPr>
            </w:pPr>
            <w:r>
              <w:rPr>
                <w:w w:val="95"/>
                <w:sz w:val="16"/>
              </w:rPr>
              <w:t>2.2.6</w:t>
            </w:r>
            <w:r>
              <w:rPr>
                <w:spacing w:val="-19"/>
                <w:w w:val="95"/>
                <w:sz w:val="16"/>
              </w:rPr>
              <w:t xml:space="preserve"> </w:t>
            </w:r>
            <w:r>
              <w:rPr>
                <w:w w:val="95"/>
                <w:sz w:val="16"/>
              </w:rPr>
              <w:t>Transcrire</w:t>
            </w:r>
            <w:r>
              <w:rPr>
                <w:spacing w:val="-19"/>
                <w:w w:val="95"/>
                <w:sz w:val="16"/>
              </w:rPr>
              <w:t xml:space="preserve"> </w:t>
            </w:r>
            <w:r>
              <w:rPr>
                <w:w w:val="95"/>
                <w:sz w:val="16"/>
              </w:rPr>
              <w:t>les</w:t>
            </w:r>
            <w:r>
              <w:rPr>
                <w:spacing w:val="-20"/>
                <w:w w:val="95"/>
                <w:sz w:val="16"/>
              </w:rPr>
              <w:t xml:space="preserve"> </w:t>
            </w:r>
            <w:r>
              <w:rPr>
                <w:w w:val="95"/>
                <w:sz w:val="16"/>
              </w:rPr>
              <w:t>différents</w:t>
            </w:r>
            <w:r>
              <w:rPr>
                <w:spacing w:val="-19"/>
                <w:w w:val="95"/>
                <w:sz w:val="16"/>
              </w:rPr>
              <w:t xml:space="preserve"> </w:t>
            </w:r>
            <w:r>
              <w:rPr>
                <w:w w:val="95"/>
                <w:sz w:val="16"/>
              </w:rPr>
              <w:t>éléments</w:t>
            </w:r>
            <w:r>
              <w:rPr>
                <w:spacing w:val="-20"/>
                <w:w w:val="95"/>
                <w:sz w:val="16"/>
              </w:rPr>
              <w:t xml:space="preserve"> </w:t>
            </w:r>
            <w:r>
              <w:rPr>
                <w:w w:val="95"/>
                <w:sz w:val="16"/>
              </w:rPr>
              <w:t>de</w:t>
            </w:r>
            <w:r>
              <w:rPr>
                <w:spacing w:val="-19"/>
                <w:w w:val="95"/>
                <w:sz w:val="16"/>
              </w:rPr>
              <w:t xml:space="preserve"> </w:t>
            </w:r>
            <w:r>
              <w:rPr>
                <w:w w:val="95"/>
                <w:sz w:val="16"/>
              </w:rPr>
              <w:t>surveil- lance</w:t>
            </w:r>
            <w:r>
              <w:rPr>
                <w:spacing w:val="-12"/>
                <w:w w:val="95"/>
                <w:sz w:val="16"/>
              </w:rPr>
              <w:t xml:space="preserve"> </w:t>
            </w:r>
            <w:r>
              <w:rPr>
                <w:w w:val="95"/>
                <w:sz w:val="16"/>
              </w:rPr>
              <w:t>sur</w:t>
            </w:r>
            <w:r>
              <w:rPr>
                <w:spacing w:val="-12"/>
                <w:w w:val="95"/>
                <w:sz w:val="16"/>
              </w:rPr>
              <w:t xml:space="preserve"> </w:t>
            </w:r>
            <w:r>
              <w:rPr>
                <w:w w:val="95"/>
                <w:sz w:val="16"/>
              </w:rPr>
              <w:t>les</w:t>
            </w:r>
            <w:r>
              <w:rPr>
                <w:spacing w:val="-11"/>
                <w:w w:val="95"/>
                <w:sz w:val="16"/>
              </w:rPr>
              <w:t xml:space="preserve"> </w:t>
            </w:r>
            <w:r>
              <w:rPr>
                <w:w w:val="95"/>
                <w:sz w:val="16"/>
              </w:rPr>
              <w:t>supports</w:t>
            </w:r>
            <w:r>
              <w:rPr>
                <w:spacing w:val="-12"/>
                <w:w w:val="95"/>
                <w:sz w:val="16"/>
              </w:rPr>
              <w:t xml:space="preserve"> </w:t>
            </w:r>
            <w:r>
              <w:rPr>
                <w:w w:val="95"/>
                <w:sz w:val="16"/>
              </w:rPr>
              <w:t>spécifiques</w:t>
            </w:r>
          </w:p>
        </w:tc>
        <w:tc>
          <w:tcPr>
            <w:tcW w:w="6568" w:type="dxa"/>
            <w:tcBorders>
              <w:top w:val="single" w:sz="2" w:space="0" w:color="000000"/>
              <w:left w:val="single" w:sz="2" w:space="0" w:color="000000"/>
              <w:bottom w:val="single" w:sz="2" w:space="0" w:color="000000"/>
            </w:tcBorders>
          </w:tcPr>
          <w:p w14:paraId="7E900BA5" w14:textId="77777777" w:rsidR="00C0112C" w:rsidRDefault="00CD3D10">
            <w:pPr>
              <w:pStyle w:val="TableParagraph"/>
              <w:spacing w:before="148" w:line="186" w:lineRule="exact"/>
              <w:rPr>
                <w:sz w:val="16"/>
              </w:rPr>
            </w:pPr>
            <w:r>
              <w:rPr>
                <w:w w:val="90"/>
                <w:sz w:val="16"/>
              </w:rPr>
              <w:t>Exactitude  des transmissions</w:t>
            </w:r>
          </w:p>
          <w:p w14:paraId="7E900BA6" w14:textId="77777777" w:rsidR="00C0112C" w:rsidRDefault="00CD3D10">
            <w:pPr>
              <w:pStyle w:val="TableParagraph"/>
              <w:spacing w:before="1" w:line="176" w:lineRule="exact"/>
              <w:ind w:right="2104"/>
              <w:rPr>
                <w:sz w:val="16"/>
              </w:rPr>
            </w:pPr>
            <w:r>
              <w:rPr>
                <w:w w:val="95"/>
                <w:sz w:val="16"/>
              </w:rPr>
              <w:t>Pertinence</w:t>
            </w:r>
            <w:r>
              <w:rPr>
                <w:spacing w:val="-21"/>
                <w:w w:val="95"/>
                <w:sz w:val="16"/>
              </w:rPr>
              <w:t xml:space="preserve"> </w:t>
            </w:r>
            <w:r>
              <w:rPr>
                <w:w w:val="95"/>
                <w:sz w:val="16"/>
              </w:rPr>
              <w:t>des</w:t>
            </w:r>
            <w:r>
              <w:rPr>
                <w:spacing w:val="-21"/>
                <w:w w:val="95"/>
                <w:sz w:val="16"/>
              </w:rPr>
              <w:t xml:space="preserve"> </w:t>
            </w:r>
            <w:r>
              <w:rPr>
                <w:w w:val="95"/>
                <w:sz w:val="16"/>
              </w:rPr>
              <w:t>informations</w:t>
            </w:r>
            <w:r>
              <w:rPr>
                <w:spacing w:val="-21"/>
                <w:w w:val="95"/>
                <w:sz w:val="16"/>
              </w:rPr>
              <w:t xml:space="preserve"> </w:t>
            </w:r>
            <w:r>
              <w:rPr>
                <w:w w:val="95"/>
                <w:sz w:val="16"/>
              </w:rPr>
              <w:t>recueillies</w:t>
            </w:r>
            <w:r>
              <w:rPr>
                <w:spacing w:val="-21"/>
                <w:w w:val="95"/>
                <w:sz w:val="16"/>
              </w:rPr>
              <w:t xml:space="preserve"> </w:t>
            </w:r>
            <w:r>
              <w:rPr>
                <w:w w:val="95"/>
                <w:sz w:val="16"/>
              </w:rPr>
              <w:t>au</w:t>
            </w:r>
            <w:r>
              <w:rPr>
                <w:spacing w:val="-21"/>
                <w:w w:val="95"/>
                <w:sz w:val="16"/>
              </w:rPr>
              <w:t xml:space="preserve"> </w:t>
            </w:r>
            <w:r>
              <w:rPr>
                <w:w w:val="95"/>
                <w:sz w:val="16"/>
              </w:rPr>
              <w:t>regard</w:t>
            </w:r>
            <w:r>
              <w:rPr>
                <w:spacing w:val="-21"/>
                <w:w w:val="95"/>
                <w:sz w:val="16"/>
              </w:rPr>
              <w:t xml:space="preserve"> </w:t>
            </w:r>
            <w:r>
              <w:rPr>
                <w:w w:val="95"/>
                <w:sz w:val="16"/>
              </w:rPr>
              <w:t>d’une</w:t>
            </w:r>
            <w:r>
              <w:rPr>
                <w:spacing w:val="-21"/>
                <w:w w:val="95"/>
                <w:sz w:val="16"/>
              </w:rPr>
              <w:t xml:space="preserve"> </w:t>
            </w:r>
            <w:r>
              <w:rPr>
                <w:w w:val="95"/>
                <w:sz w:val="16"/>
              </w:rPr>
              <w:t>situation</w:t>
            </w:r>
            <w:r>
              <w:rPr>
                <w:spacing w:val="-21"/>
                <w:w w:val="95"/>
                <w:sz w:val="16"/>
              </w:rPr>
              <w:t xml:space="preserve"> </w:t>
            </w:r>
            <w:r>
              <w:rPr>
                <w:w w:val="95"/>
                <w:sz w:val="16"/>
              </w:rPr>
              <w:t xml:space="preserve">donnée </w:t>
            </w:r>
            <w:r>
              <w:rPr>
                <w:w w:val="90"/>
                <w:sz w:val="16"/>
              </w:rPr>
              <w:t>Priorisation des informations à</w:t>
            </w:r>
            <w:r>
              <w:rPr>
                <w:spacing w:val="27"/>
                <w:w w:val="90"/>
                <w:sz w:val="16"/>
              </w:rPr>
              <w:t xml:space="preserve"> </w:t>
            </w:r>
            <w:r>
              <w:rPr>
                <w:w w:val="90"/>
                <w:sz w:val="16"/>
              </w:rPr>
              <w:t>transmettre</w:t>
            </w:r>
          </w:p>
          <w:p w14:paraId="7E900BA7" w14:textId="77777777" w:rsidR="00C0112C" w:rsidRDefault="00CD3D10">
            <w:pPr>
              <w:pStyle w:val="TableParagraph"/>
              <w:spacing w:line="176" w:lineRule="exact"/>
              <w:ind w:right="2581"/>
              <w:rPr>
                <w:sz w:val="16"/>
              </w:rPr>
            </w:pPr>
            <w:r>
              <w:rPr>
                <w:w w:val="95"/>
                <w:sz w:val="16"/>
              </w:rPr>
              <w:t>Transcription</w:t>
            </w:r>
            <w:r>
              <w:rPr>
                <w:spacing w:val="-16"/>
                <w:w w:val="95"/>
                <w:sz w:val="16"/>
              </w:rPr>
              <w:t xml:space="preserve"> </w:t>
            </w:r>
            <w:r>
              <w:rPr>
                <w:w w:val="95"/>
                <w:sz w:val="16"/>
              </w:rPr>
              <w:t>conforme</w:t>
            </w:r>
            <w:r>
              <w:rPr>
                <w:spacing w:val="-16"/>
                <w:w w:val="95"/>
                <w:sz w:val="16"/>
              </w:rPr>
              <w:t xml:space="preserve"> </w:t>
            </w:r>
            <w:r>
              <w:rPr>
                <w:w w:val="95"/>
                <w:sz w:val="16"/>
              </w:rPr>
              <w:t>aux</w:t>
            </w:r>
            <w:r>
              <w:rPr>
                <w:spacing w:val="-16"/>
                <w:w w:val="95"/>
                <w:sz w:val="16"/>
              </w:rPr>
              <w:t xml:space="preserve"> </w:t>
            </w:r>
            <w:r>
              <w:rPr>
                <w:w w:val="95"/>
                <w:sz w:val="16"/>
              </w:rPr>
              <w:t>habitudes</w:t>
            </w:r>
            <w:r>
              <w:rPr>
                <w:spacing w:val="-16"/>
                <w:w w:val="95"/>
                <w:sz w:val="16"/>
              </w:rPr>
              <w:t xml:space="preserve"> </w:t>
            </w:r>
            <w:r>
              <w:rPr>
                <w:w w:val="95"/>
                <w:sz w:val="16"/>
              </w:rPr>
              <w:t>du</w:t>
            </w:r>
            <w:r>
              <w:rPr>
                <w:spacing w:val="-15"/>
                <w:w w:val="95"/>
                <w:sz w:val="16"/>
              </w:rPr>
              <w:t xml:space="preserve"> </w:t>
            </w:r>
            <w:r>
              <w:rPr>
                <w:w w:val="95"/>
                <w:sz w:val="16"/>
              </w:rPr>
              <w:t>service,</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structure Utilisation</w:t>
            </w:r>
            <w:r>
              <w:rPr>
                <w:spacing w:val="-13"/>
                <w:w w:val="95"/>
                <w:sz w:val="16"/>
              </w:rPr>
              <w:t xml:space="preserve"> </w:t>
            </w:r>
            <w:r>
              <w:rPr>
                <w:w w:val="95"/>
                <w:sz w:val="16"/>
              </w:rPr>
              <w:t>correcte</w:t>
            </w:r>
            <w:r>
              <w:rPr>
                <w:spacing w:val="-14"/>
                <w:w w:val="95"/>
                <w:sz w:val="16"/>
              </w:rPr>
              <w:t xml:space="preserve"> </w:t>
            </w:r>
            <w:r>
              <w:rPr>
                <w:w w:val="95"/>
                <w:sz w:val="16"/>
              </w:rPr>
              <w:t>du</w:t>
            </w:r>
            <w:r>
              <w:rPr>
                <w:spacing w:val="-13"/>
                <w:w w:val="95"/>
                <w:sz w:val="16"/>
              </w:rPr>
              <w:t xml:space="preserve"> </w:t>
            </w:r>
            <w:r>
              <w:rPr>
                <w:w w:val="95"/>
                <w:sz w:val="16"/>
              </w:rPr>
              <w:t>ou</w:t>
            </w:r>
            <w:r>
              <w:rPr>
                <w:spacing w:val="-13"/>
                <w:w w:val="95"/>
                <w:sz w:val="16"/>
              </w:rPr>
              <w:t xml:space="preserve"> </w:t>
            </w:r>
            <w:r>
              <w:rPr>
                <w:w w:val="95"/>
                <w:sz w:val="16"/>
              </w:rPr>
              <w:t>des</w:t>
            </w:r>
            <w:r>
              <w:rPr>
                <w:spacing w:val="-13"/>
                <w:w w:val="95"/>
                <w:sz w:val="16"/>
              </w:rPr>
              <w:t xml:space="preserve"> </w:t>
            </w:r>
            <w:r>
              <w:rPr>
                <w:w w:val="95"/>
                <w:sz w:val="16"/>
              </w:rPr>
              <w:t>outils</w:t>
            </w:r>
            <w:r>
              <w:rPr>
                <w:spacing w:val="-13"/>
                <w:w w:val="95"/>
                <w:sz w:val="16"/>
              </w:rPr>
              <w:t xml:space="preserve"> </w:t>
            </w:r>
            <w:r>
              <w:rPr>
                <w:w w:val="95"/>
                <w:sz w:val="16"/>
              </w:rPr>
              <w:t>de</w:t>
            </w:r>
            <w:r>
              <w:rPr>
                <w:spacing w:val="-13"/>
                <w:w w:val="95"/>
                <w:sz w:val="16"/>
              </w:rPr>
              <w:t xml:space="preserve"> </w:t>
            </w:r>
            <w:r>
              <w:rPr>
                <w:w w:val="95"/>
                <w:sz w:val="16"/>
              </w:rPr>
              <w:t>transmission</w:t>
            </w:r>
          </w:p>
        </w:tc>
      </w:tr>
      <w:tr w:rsidR="00C0112C" w14:paraId="7E900BAD" w14:textId="77777777">
        <w:trPr>
          <w:trHeight w:hRule="exact" w:val="783"/>
        </w:trPr>
        <w:tc>
          <w:tcPr>
            <w:tcW w:w="3336" w:type="dxa"/>
            <w:tcBorders>
              <w:top w:val="single" w:sz="2" w:space="0" w:color="000000"/>
              <w:bottom w:val="single" w:sz="2" w:space="0" w:color="000000"/>
              <w:right w:val="single" w:sz="2" w:space="0" w:color="000000"/>
            </w:tcBorders>
          </w:tcPr>
          <w:p w14:paraId="7E900BA9" w14:textId="77777777" w:rsidR="00C0112C" w:rsidRDefault="00C0112C">
            <w:pPr>
              <w:pStyle w:val="TableParagraph"/>
              <w:spacing w:before="1"/>
              <w:ind w:left="0"/>
              <w:rPr>
                <w:sz w:val="21"/>
              </w:rPr>
            </w:pPr>
          </w:p>
          <w:p w14:paraId="7E900BAA" w14:textId="77777777" w:rsidR="00C0112C" w:rsidRDefault="00CD3D10">
            <w:pPr>
              <w:pStyle w:val="TableParagraph"/>
              <w:spacing w:line="164" w:lineRule="exact"/>
              <w:ind w:left="264" w:right="319" w:hanging="165"/>
              <w:rPr>
                <w:sz w:val="16"/>
              </w:rPr>
            </w:pPr>
            <w:r>
              <w:rPr>
                <w:w w:val="95"/>
                <w:sz w:val="16"/>
              </w:rPr>
              <w:t xml:space="preserve">2.2.7 Aider à la prise des médicaments selon la </w:t>
            </w:r>
            <w:r>
              <w:rPr>
                <w:w w:val="90"/>
                <w:sz w:val="16"/>
              </w:rPr>
              <w:t>réglementation en vigueur</w:t>
            </w:r>
          </w:p>
        </w:tc>
        <w:tc>
          <w:tcPr>
            <w:tcW w:w="6568" w:type="dxa"/>
            <w:tcBorders>
              <w:top w:val="single" w:sz="2" w:space="0" w:color="000000"/>
              <w:left w:val="single" w:sz="2" w:space="0" w:color="000000"/>
              <w:bottom w:val="single" w:sz="2" w:space="0" w:color="000000"/>
            </w:tcBorders>
          </w:tcPr>
          <w:p w14:paraId="7E900BAB" w14:textId="77777777" w:rsidR="00C0112C" w:rsidRDefault="00CD3D10">
            <w:pPr>
              <w:pStyle w:val="TableParagraph"/>
              <w:spacing w:before="169" w:line="164" w:lineRule="exact"/>
              <w:ind w:left="263" w:right="706" w:hanging="165"/>
              <w:rPr>
                <w:sz w:val="16"/>
              </w:rPr>
            </w:pPr>
            <w:r>
              <w:rPr>
                <w:w w:val="95"/>
                <w:sz w:val="16"/>
              </w:rPr>
              <w:t>Aide</w:t>
            </w:r>
            <w:r>
              <w:rPr>
                <w:spacing w:val="-8"/>
                <w:w w:val="95"/>
                <w:sz w:val="16"/>
              </w:rPr>
              <w:t xml:space="preserve"> </w:t>
            </w:r>
            <w:r>
              <w:rPr>
                <w:w w:val="95"/>
                <w:sz w:val="16"/>
              </w:rPr>
              <w:t>à</w:t>
            </w:r>
            <w:r>
              <w:rPr>
                <w:spacing w:val="-8"/>
                <w:w w:val="95"/>
                <w:sz w:val="16"/>
              </w:rPr>
              <w:t xml:space="preserve"> </w:t>
            </w:r>
            <w:r>
              <w:rPr>
                <w:w w:val="95"/>
                <w:sz w:val="16"/>
              </w:rPr>
              <w:t>la</w:t>
            </w:r>
            <w:r>
              <w:rPr>
                <w:spacing w:val="-7"/>
                <w:w w:val="95"/>
                <w:sz w:val="16"/>
              </w:rPr>
              <w:t xml:space="preserve"> </w:t>
            </w:r>
            <w:r>
              <w:rPr>
                <w:w w:val="95"/>
                <w:sz w:val="16"/>
              </w:rPr>
              <w:t>prise</w:t>
            </w:r>
            <w:r>
              <w:rPr>
                <w:spacing w:val="-8"/>
                <w:w w:val="95"/>
                <w:sz w:val="16"/>
              </w:rPr>
              <w:t xml:space="preserve"> </w:t>
            </w:r>
            <w:r>
              <w:rPr>
                <w:w w:val="95"/>
                <w:sz w:val="16"/>
              </w:rPr>
              <w:t>de</w:t>
            </w:r>
            <w:r>
              <w:rPr>
                <w:spacing w:val="-8"/>
                <w:w w:val="95"/>
                <w:sz w:val="16"/>
              </w:rPr>
              <w:t xml:space="preserve"> </w:t>
            </w:r>
            <w:r>
              <w:rPr>
                <w:w w:val="95"/>
                <w:sz w:val="16"/>
              </w:rPr>
              <w:t>médicaments</w:t>
            </w:r>
            <w:r>
              <w:rPr>
                <w:spacing w:val="-8"/>
                <w:w w:val="95"/>
                <w:sz w:val="16"/>
              </w:rPr>
              <w:t xml:space="preserve"> </w:t>
            </w:r>
            <w:r>
              <w:rPr>
                <w:w w:val="95"/>
                <w:sz w:val="16"/>
              </w:rPr>
              <w:t>dans</w:t>
            </w:r>
            <w:r>
              <w:rPr>
                <w:spacing w:val="-7"/>
                <w:w w:val="95"/>
                <w:sz w:val="16"/>
              </w:rPr>
              <w:t xml:space="preserve"> </w:t>
            </w:r>
            <w:r>
              <w:rPr>
                <w:w w:val="95"/>
                <w:sz w:val="16"/>
              </w:rPr>
              <w:t>le</w:t>
            </w:r>
            <w:r>
              <w:rPr>
                <w:spacing w:val="-8"/>
                <w:w w:val="95"/>
                <w:sz w:val="16"/>
              </w:rPr>
              <w:t xml:space="preserve"> </w:t>
            </w:r>
            <w:r>
              <w:rPr>
                <w:w w:val="95"/>
                <w:sz w:val="16"/>
              </w:rPr>
              <w:t>respect</w:t>
            </w:r>
            <w:r>
              <w:rPr>
                <w:spacing w:val="-8"/>
                <w:w w:val="95"/>
                <w:sz w:val="16"/>
              </w:rPr>
              <w:t xml:space="preserve"> </w:t>
            </w:r>
            <w:r>
              <w:rPr>
                <w:w w:val="95"/>
                <w:sz w:val="16"/>
              </w:rPr>
              <w:t>de</w:t>
            </w:r>
            <w:r>
              <w:rPr>
                <w:spacing w:val="-8"/>
                <w:w w:val="95"/>
                <w:sz w:val="16"/>
              </w:rPr>
              <w:t xml:space="preserve"> </w:t>
            </w:r>
            <w:r>
              <w:rPr>
                <w:w w:val="95"/>
                <w:sz w:val="16"/>
              </w:rPr>
              <w:t>la</w:t>
            </w:r>
            <w:r>
              <w:rPr>
                <w:spacing w:val="-8"/>
                <w:w w:val="95"/>
                <w:sz w:val="16"/>
              </w:rPr>
              <w:t xml:space="preserve"> </w:t>
            </w:r>
            <w:r>
              <w:rPr>
                <w:w w:val="95"/>
                <w:sz w:val="16"/>
              </w:rPr>
              <w:t>législation</w:t>
            </w:r>
            <w:r>
              <w:rPr>
                <w:spacing w:val="-8"/>
                <w:w w:val="95"/>
                <w:sz w:val="16"/>
              </w:rPr>
              <w:t xml:space="preserve"> </w:t>
            </w:r>
            <w:r>
              <w:rPr>
                <w:w w:val="95"/>
                <w:sz w:val="16"/>
              </w:rPr>
              <w:t>en</w:t>
            </w:r>
            <w:r>
              <w:rPr>
                <w:spacing w:val="-8"/>
                <w:w w:val="95"/>
                <w:sz w:val="16"/>
              </w:rPr>
              <w:t xml:space="preserve"> </w:t>
            </w:r>
            <w:r>
              <w:rPr>
                <w:w w:val="95"/>
                <w:sz w:val="16"/>
              </w:rPr>
              <w:t>vigueur</w:t>
            </w:r>
            <w:r>
              <w:rPr>
                <w:spacing w:val="-8"/>
                <w:w w:val="95"/>
                <w:sz w:val="16"/>
              </w:rPr>
              <w:t xml:space="preserve"> </w:t>
            </w:r>
            <w:r>
              <w:rPr>
                <w:w w:val="95"/>
                <w:sz w:val="16"/>
              </w:rPr>
              <w:t>et</w:t>
            </w:r>
            <w:r>
              <w:rPr>
                <w:spacing w:val="-8"/>
                <w:w w:val="95"/>
                <w:sz w:val="16"/>
              </w:rPr>
              <w:t xml:space="preserve"> </w:t>
            </w:r>
            <w:r>
              <w:rPr>
                <w:w w:val="95"/>
                <w:sz w:val="16"/>
              </w:rPr>
              <w:t>des</w:t>
            </w:r>
            <w:r>
              <w:rPr>
                <w:spacing w:val="-8"/>
                <w:w w:val="95"/>
                <w:sz w:val="16"/>
              </w:rPr>
              <w:t xml:space="preserve"> </w:t>
            </w:r>
            <w:r>
              <w:rPr>
                <w:w w:val="95"/>
                <w:sz w:val="16"/>
              </w:rPr>
              <w:t>protocoles</w:t>
            </w:r>
            <w:r>
              <w:rPr>
                <w:spacing w:val="-8"/>
                <w:w w:val="95"/>
                <w:sz w:val="16"/>
              </w:rPr>
              <w:t xml:space="preserve"> </w:t>
            </w:r>
            <w:r>
              <w:rPr>
                <w:w w:val="95"/>
                <w:sz w:val="16"/>
              </w:rPr>
              <w:t xml:space="preserve">de </w:t>
            </w:r>
            <w:r>
              <w:rPr>
                <w:sz w:val="16"/>
              </w:rPr>
              <w:t>l’établissement</w:t>
            </w:r>
          </w:p>
          <w:p w14:paraId="7E900BAC" w14:textId="77777777" w:rsidR="00C0112C" w:rsidRDefault="00CD3D10">
            <w:pPr>
              <w:pStyle w:val="TableParagraph"/>
              <w:spacing w:line="186" w:lineRule="exact"/>
              <w:rPr>
                <w:sz w:val="16"/>
              </w:rPr>
            </w:pPr>
            <w:r>
              <w:rPr>
                <w:w w:val="95"/>
                <w:sz w:val="16"/>
              </w:rPr>
              <w:t>Vérification de la prise de médicaments conformément à la prescription médicale</w:t>
            </w:r>
          </w:p>
        </w:tc>
      </w:tr>
      <w:tr w:rsidR="00C0112C" w14:paraId="7E900BAF" w14:textId="77777777">
        <w:trPr>
          <w:trHeight w:hRule="exact" w:val="607"/>
        </w:trPr>
        <w:tc>
          <w:tcPr>
            <w:tcW w:w="9904" w:type="dxa"/>
            <w:gridSpan w:val="2"/>
            <w:tcBorders>
              <w:top w:val="single" w:sz="2" w:space="0" w:color="000000"/>
              <w:bottom w:val="single" w:sz="2" w:space="0" w:color="000000"/>
            </w:tcBorders>
            <w:shd w:val="clear" w:color="auto" w:fill="D8D8D8"/>
          </w:tcPr>
          <w:p w14:paraId="7E900BAE" w14:textId="77777777" w:rsidR="00C0112C" w:rsidRDefault="00CD3D10">
            <w:pPr>
              <w:pStyle w:val="TableParagraph"/>
              <w:spacing w:before="169" w:line="164" w:lineRule="exact"/>
              <w:ind w:left="3991" w:right="96" w:hanging="3892"/>
              <w:rPr>
                <w:rFonts w:ascii="Lucida Sans" w:hAnsi="Lucida Sans"/>
                <w:b/>
                <w:sz w:val="16"/>
              </w:rPr>
            </w:pPr>
            <w:r>
              <w:rPr>
                <w:rFonts w:ascii="Lucida Sans" w:hAnsi="Lucida Sans"/>
                <w:b/>
                <w:w w:val="75"/>
                <w:sz w:val="16"/>
              </w:rPr>
              <w:t>2.3</w:t>
            </w:r>
            <w:r>
              <w:rPr>
                <w:rFonts w:ascii="Lucida Sans" w:hAnsi="Lucida Sans"/>
                <w:b/>
                <w:spacing w:val="-18"/>
                <w:w w:val="75"/>
                <w:sz w:val="16"/>
              </w:rPr>
              <w:t xml:space="preserve"> </w:t>
            </w:r>
            <w:r>
              <w:rPr>
                <w:rFonts w:ascii="Lucida Sans" w:hAnsi="Lucida Sans"/>
                <w:b/>
                <w:w w:val="75"/>
                <w:sz w:val="16"/>
              </w:rPr>
              <w:t>Assurer</w:t>
            </w:r>
            <w:r>
              <w:rPr>
                <w:rFonts w:ascii="Lucida Sans" w:hAnsi="Lucida Sans"/>
                <w:b/>
                <w:spacing w:val="-19"/>
                <w:w w:val="75"/>
                <w:sz w:val="16"/>
              </w:rPr>
              <w:t xml:space="preserve"> </w:t>
            </w:r>
            <w:r>
              <w:rPr>
                <w:rFonts w:ascii="Lucida Sans" w:hAnsi="Lucida Sans"/>
                <w:b/>
                <w:w w:val="75"/>
                <w:sz w:val="16"/>
              </w:rPr>
              <w:t>l’hygiène</w:t>
            </w:r>
            <w:r>
              <w:rPr>
                <w:rFonts w:ascii="Lucida Sans" w:hAnsi="Lucida Sans"/>
                <w:b/>
                <w:spacing w:val="-20"/>
                <w:w w:val="75"/>
                <w:sz w:val="16"/>
              </w:rPr>
              <w:t xml:space="preserve"> </w:t>
            </w:r>
            <w:r>
              <w:rPr>
                <w:rFonts w:ascii="Lucida Sans" w:hAnsi="Lucida Sans"/>
                <w:b/>
                <w:w w:val="75"/>
                <w:sz w:val="16"/>
              </w:rPr>
              <w:t>de</w:t>
            </w:r>
            <w:r>
              <w:rPr>
                <w:rFonts w:ascii="Lucida Sans" w:hAnsi="Lucida Sans"/>
                <w:b/>
                <w:spacing w:val="-19"/>
                <w:w w:val="75"/>
                <w:sz w:val="16"/>
              </w:rPr>
              <w:t xml:space="preserve"> </w:t>
            </w:r>
            <w:r>
              <w:rPr>
                <w:rFonts w:ascii="Lucida Sans" w:hAnsi="Lucida Sans"/>
                <w:b/>
                <w:w w:val="75"/>
                <w:sz w:val="16"/>
              </w:rPr>
              <w:t>l’environnement</w:t>
            </w:r>
            <w:r>
              <w:rPr>
                <w:rFonts w:ascii="Lucida Sans" w:hAnsi="Lucida Sans"/>
                <w:b/>
                <w:spacing w:val="-18"/>
                <w:w w:val="75"/>
                <w:sz w:val="16"/>
              </w:rPr>
              <w:t xml:space="preserve"> </w:t>
            </w:r>
            <w:r>
              <w:rPr>
                <w:rFonts w:ascii="Lucida Sans" w:hAnsi="Lucida Sans"/>
                <w:b/>
                <w:w w:val="75"/>
                <w:sz w:val="16"/>
              </w:rPr>
              <w:t>proche</w:t>
            </w:r>
            <w:r>
              <w:rPr>
                <w:rFonts w:ascii="Lucida Sans" w:hAnsi="Lucida Sans"/>
                <w:b/>
                <w:spacing w:val="-19"/>
                <w:w w:val="75"/>
                <w:sz w:val="16"/>
              </w:rPr>
              <w:t xml:space="preserve"> </w:t>
            </w:r>
            <w:r>
              <w:rPr>
                <w:rFonts w:ascii="Lucida Sans" w:hAnsi="Lucida Sans"/>
                <w:b/>
                <w:w w:val="75"/>
                <w:sz w:val="16"/>
              </w:rPr>
              <w:t>de</w:t>
            </w:r>
            <w:r>
              <w:rPr>
                <w:rFonts w:ascii="Lucida Sans" w:hAnsi="Lucida Sans"/>
                <w:b/>
                <w:spacing w:val="-18"/>
                <w:w w:val="75"/>
                <w:sz w:val="16"/>
              </w:rPr>
              <w:t xml:space="preserve"> </w:t>
            </w:r>
            <w:r>
              <w:rPr>
                <w:rFonts w:ascii="Lucida Sans" w:hAnsi="Lucida Sans"/>
                <w:b/>
                <w:w w:val="75"/>
                <w:sz w:val="16"/>
              </w:rPr>
              <w:t>la</w:t>
            </w:r>
            <w:r>
              <w:rPr>
                <w:rFonts w:ascii="Lucida Sans" w:hAnsi="Lucida Sans"/>
                <w:b/>
                <w:spacing w:val="-19"/>
                <w:w w:val="75"/>
                <w:sz w:val="16"/>
              </w:rPr>
              <w:t xml:space="preserve"> </w:t>
            </w:r>
            <w:r>
              <w:rPr>
                <w:rFonts w:ascii="Lucida Sans" w:hAnsi="Lucida Sans"/>
                <w:b/>
                <w:w w:val="75"/>
                <w:sz w:val="16"/>
              </w:rPr>
              <w:t>personne</w:t>
            </w:r>
            <w:r>
              <w:rPr>
                <w:rFonts w:ascii="Lucida Sans" w:hAnsi="Lucida Sans"/>
                <w:b/>
                <w:spacing w:val="-18"/>
                <w:w w:val="75"/>
                <w:sz w:val="16"/>
              </w:rPr>
              <w:t xml:space="preserve"> </w:t>
            </w:r>
            <w:r>
              <w:rPr>
                <w:rFonts w:ascii="Lucida Sans" w:hAnsi="Lucida Sans"/>
                <w:b/>
                <w:w w:val="75"/>
                <w:sz w:val="16"/>
              </w:rPr>
              <w:t>et</w:t>
            </w:r>
            <w:r>
              <w:rPr>
                <w:rFonts w:ascii="Lucida Sans" w:hAnsi="Lucida Sans"/>
                <w:b/>
                <w:spacing w:val="-20"/>
                <w:w w:val="75"/>
                <w:sz w:val="16"/>
              </w:rPr>
              <w:t xml:space="preserve"> </w:t>
            </w:r>
            <w:r>
              <w:rPr>
                <w:rFonts w:ascii="Lucida Sans" w:hAnsi="Lucida Sans"/>
                <w:b/>
                <w:w w:val="75"/>
                <w:sz w:val="16"/>
              </w:rPr>
              <w:t>veiller</w:t>
            </w:r>
            <w:r>
              <w:rPr>
                <w:rFonts w:ascii="Lucida Sans" w:hAnsi="Lucida Sans"/>
                <w:b/>
                <w:spacing w:val="-19"/>
                <w:w w:val="75"/>
                <w:sz w:val="16"/>
              </w:rPr>
              <w:t xml:space="preserve"> </w:t>
            </w:r>
            <w:r>
              <w:rPr>
                <w:rFonts w:ascii="Lucida Sans" w:hAnsi="Lucida Sans"/>
                <w:b/>
                <w:w w:val="75"/>
                <w:sz w:val="16"/>
              </w:rPr>
              <w:t>au</w:t>
            </w:r>
            <w:r>
              <w:rPr>
                <w:rFonts w:ascii="Lucida Sans" w:hAnsi="Lucida Sans"/>
                <w:b/>
                <w:spacing w:val="-19"/>
                <w:w w:val="75"/>
                <w:sz w:val="16"/>
              </w:rPr>
              <w:t xml:space="preserve"> </w:t>
            </w:r>
            <w:r>
              <w:rPr>
                <w:rFonts w:ascii="Lucida Sans" w:hAnsi="Lucida Sans"/>
                <w:b/>
                <w:w w:val="75"/>
                <w:sz w:val="16"/>
              </w:rPr>
              <w:t>bon</w:t>
            </w:r>
            <w:r>
              <w:rPr>
                <w:rFonts w:ascii="Lucida Sans" w:hAnsi="Lucida Sans"/>
                <w:b/>
                <w:spacing w:val="-18"/>
                <w:w w:val="75"/>
                <w:sz w:val="16"/>
              </w:rPr>
              <w:t xml:space="preserve"> </w:t>
            </w:r>
            <w:r>
              <w:rPr>
                <w:rFonts w:ascii="Lucida Sans" w:hAnsi="Lucida Sans"/>
                <w:b/>
                <w:w w:val="75"/>
                <w:sz w:val="16"/>
              </w:rPr>
              <w:t>état</w:t>
            </w:r>
            <w:r>
              <w:rPr>
                <w:rFonts w:ascii="Lucida Sans" w:hAnsi="Lucida Sans"/>
                <w:b/>
                <w:spacing w:val="-20"/>
                <w:w w:val="75"/>
                <w:sz w:val="16"/>
              </w:rPr>
              <w:t xml:space="preserve"> </w:t>
            </w:r>
            <w:r>
              <w:rPr>
                <w:rFonts w:ascii="Lucida Sans" w:hAnsi="Lucida Sans"/>
                <w:b/>
                <w:w w:val="75"/>
                <w:sz w:val="16"/>
              </w:rPr>
              <w:t>de</w:t>
            </w:r>
            <w:r>
              <w:rPr>
                <w:rFonts w:ascii="Lucida Sans" w:hAnsi="Lucida Sans"/>
                <w:b/>
                <w:spacing w:val="-19"/>
                <w:w w:val="75"/>
                <w:sz w:val="16"/>
              </w:rPr>
              <w:t xml:space="preserve"> </w:t>
            </w:r>
            <w:r>
              <w:rPr>
                <w:rFonts w:ascii="Lucida Sans" w:hAnsi="Lucida Sans"/>
                <w:b/>
                <w:w w:val="75"/>
                <w:sz w:val="16"/>
              </w:rPr>
              <w:t>fonctionnement</w:t>
            </w:r>
            <w:r>
              <w:rPr>
                <w:rFonts w:ascii="Lucida Sans" w:hAnsi="Lucida Sans"/>
                <w:b/>
                <w:spacing w:val="-19"/>
                <w:w w:val="75"/>
                <w:sz w:val="16"/>
              </w:rPr>
              <w:t xml:space="preserve"> </w:t>
            </w:r>
            <w:r>
              <w:rPr>
                <w:rFonts w:ascii="Lucida Sans" w:hAnsi="Lucida Sans"/>
                <w:b/>
                <w:w w:val="75"/>
                <w:sz w:val="16"/>
              </w:rPr>
              <w:t>du</w:t>
            </w:r>
            <w:r>
              <w:rPr>
                <w:rFonts w:ascii="Lucida Sans" w:hAnsi="Lucida Sans"/>
                <w:b/>
                <w:spacing w:val="-18"/>
                <w:w w:val="75"/>
                <w:sz w:val="16"/>
              </w:rPr>
              <w:t xml:space="preserve"> </w:t>
            </w:r>
            <w:r>
              <w:rPr>
                <w:rFonts w:ascii="Lucida Sans" w:hAnsi="Lucida Sans"/>
                <w:b/>
                <w:w w:val="75"/>
                <w:sz w:val="16"/>
              </w:rPr>
              <w:t>lit,</w:t>
            </w:r>
            <w:r>
              <w:rPr>
                <w:rFonts w:ascii="Lucida Sans" w:hAnsi="Lucida Sans"/>
                <w:b/>
                <w:spacing w:val="-19"/>
                <w:w w:val="75"/>
                <w:sz w:val="16"/>
              </w:rPr>
              <w:t xml:space="preserve"> </w:t>
            </w:r>
            <w:r>
              <w:rPr>
                <w:rFonts w:ascii="Lucida Sans" w:hAnsi="Lucida Sans"/>
                <w:b/>
                <w:w w:val="75"/>
                <w:sz w:val="16"/>
              </w:rPr>
              <w:t>des</w:t>
            </w:r>
            <w:r>
              <w:rPr>
                <w:rFonts w:ascii="Lucida Sans" w:hAnsi="Lucida Sans"/>
                <w:b/>
                <w:spacing w:val="-19"/>
                <w:w w:val="75"/>
                <w:sz w:val="16"/>
              </w:rPr>
              <w:t xml:space="preserve"> </w:t>
            </w:r>
            <w:r>
              <w:rPr>
                <w:rFonts w:ascii="Lucida Sans" w:hAnsi="Lucida Sans"/>
                <w:b/>
                <w:w w:val="75"/>
                <w:sz w:val="16"/>
              </w:rPr>
              <w:t>aides</w:t>
            </w:r>
            <w:r>
              <w:rPr>
                <w:rFonts w:ascii="Lucida Sans" w:hAnsi="Lucida Sans"/>
                <w:b/>
                <w:spacing w:val="-19"/>
                <w:w w:val="75"/>
                <w:sz w:val="16"/>
              </w:rPr>
              <w:t xml:space="preserve"> </w:t>
            </w:r>
            <w:r>
              <w:rPr>
                <w:rFonts w:ascii="Lucida Sans" w:hAnsi="Lucida Sans"/>
                <w:b/>
                <w:w w:val="75"/>
                <w:sz w:val="16"/>
              </w:rPr>
              <w:t>techniques,</w:t>
            </w:r>
            <w:r>
              <w:rPr>
                <w:rFonts w:ascii="Lucida Sans" w:hAnsi="Lucida Sans"/>
                <w:b/>
                <w:spacing w:val="-19"/>
                <w:w w:val="75"/>
                <w:sz w:val="16"/>
              </w:rPr>
              <w:t xml:space="preserve"> </w:t>
            </w:r>
            <w:r>
              <w:rPr>
                <w:rFonts w:ascii="Lucida Sans" w:hAnsi="Lucida Sans"/>
                <w:b/>
                <w:w w:val="75"/>
                <w:sz w:val="16"/>
              </w:rPr>
              <w:t>des</w:t>
            </w:r>
            <w:r>
              <w:rPr>
                <w:rFonts w:ascii="Lucida Sans" w:hAnsi="Lucida Sans"/>
                <w:b/>
                <w:spacing w:val="-19"/>
                <w:w w:val="75"/>
                <w:sz w:val="16"/>
              </w:rPr>
              <w:t xml:space="preserve"> </w:t>
            </w:r>
            <w:r>
              <w:rPr>
                <w:rFonts w:ascii="Lucida Sans" w:hAnsi="Lucida Sans"/>
                <w:b/>
                <w:w w:val="75"/>
                <w:sz w:val="16"/>
              </w:rPr>
              <w:t>dispositifs</w:t>
            </w:r>
            <w:r>
              <w:rPr>
                <w:rFonts w:ascii="Lucida Sans" w:hAnsi="Lucida Sans"/>
                <w:b/>
                <w:spacing w:val="-19"/>
                <w:w w:val="75"/>
                <w:sz w:val="16"/>
              </w:rPr>
              <w:t xml:space="preserve"> </w:t>
            </w:r>
            <w:r>
              <w:rPr>
                <w:rFonts w:ascii="Lucida Sans" w:hAnsi="Lucida Sans"/>
                <w:b/>
                <w:w w:val="75"/>
                <w:sz w:val="16"/>
              </w:rPr>
              <w:t>médicaux</w:t>
            </w:r>
            <w:r>
              <w:rPr>
                <w:rFonts w:ascii="Lucida Sans" w:hAnsi="Lucida Sans"/>
                <w:b/>
                <w:spacing w:val="-19"/>
                <w:w w:val="75"/>
                <w:sz w:val="16"/>
              </w:rPr>
              <w:t xml:space="preserve"> </w:t>
            </w:r>
            <w:r>
              <w:rPr>
                <w:rFonts w:ascii="Lucida Sans" w:hAnsi="Lucida Sans"/>
                <w:b/>
                <w:w w:val="75"/>
                <w:sz w:val="16"/>
              </w:rPr>
              <w:t>dans l’environnement</w:t>
            </w:r>
            <w:r>
              <w:rPr>
                <w:rFonts w:ascii="Lucida Sans" w:hAnsi="Lucida Sans"/>
                <w:b/>
                <w:spacing w:val="-17"/>
                <w:w w:val="75"/>
                <w:sz w:val="16"/>
              </w:rPr>
              <w:t xml:space="preserve"> </w:t>
            </w:r>
            <w:r>
              <w:rPr>
                <w:rFonts w:ascii="Lucida Sans" w:hAnsi="Lucida Sans"/>
                <w:b/>
                <w:w w:val="75"/>
                <w:sz w:val="16"/>
              </w:rPr>
              <w:t>de</w:t>
            </w:r>
            <w:r>
              <w:rPr>
                <w:rFonts w:ascii="Lucida Sans" w:hAnsi="Lucida Sans"/>
                <w:b/>
                <w:spacing w:val="-17"/>
                <w:w w:val="75"/>
                <w:sz w:val="16"/>
              </w:rPr>
              <w:t xml:space="preserve"> </w:t>
            </w:r>
            <w:r>
              <w:rPr>
                <w:rFonts w:ascii="Lucida Sans" w:hAnsi="Lucida Sans"/>
                <w:b/>
                <w:w w:val="75"/>
                <w:sz w:val="16"/>
              </w:rPr>
              <w:t>la</w:t>
            </w:r>
            <w:r>
              <w:rPr>
                <w:rFonts w:ascii="Lucida Sans" w:hAnsi="Lucida Sans"/>
                <w:b/>
                <w:spacing w:val="-17"/>
                <w:w w:val="75"/>
                <w:sz w:val="16"/>
              </w:rPr>
              <w:t xml:space="preserve"> </w:t>
            </w:r>
            <w:r>
              <w:rPr>
                <w:rFonts w:ascii="Lucida Sans" w:hAnsi="Lucida Sans"/>
                <w:b/>
                <w:w w:val="75"/>
                <w:sz w:val="16"/>
              </w:rPr>
              <w:t>personne</w:t>
            </w:r>
          </w:p>
        </w:tc>
      </w:tr>
      <w:tr w:rsidR="00C0112C" w14:paraId="7E900BBA" w14:textId="77777777">
        <w:trPr>
          <w:trHeight w:hRule="exact" w:val="443"/>
        </w:trPr>
        <w:tc>
          <w:tcPr>
            <w:tcW w:w="3336" w:type="dxa"/>
            <w:tcBorders>
              <w:top w:val="single" w:sz="2" w:space="0" w:color="000000"/>
              <w:bottom w:val="single" w:sz="2" w:space="0" w:color="000000"/>
              <w:right w:val="single" w:sz="2" w:space="0" w:color="000000"/>
            </w:tcBorders>
          </w:tcPr>
          <w:p w14:paraId="7E900BB0" w14:textId="77777777" w:rsidR="00C0112C" w:rsidRDefault="00CD3D10">
            <w:pPr>
              <w:pStyle w:val="TableParagraph"/>
              <w:spacing w:before="148"/>
              <w:rPr>
                <w:sz w:val="16"/>
              </w:rPr>
            </w:pPr>
            <w:r>
              <w:rPr>
                <w:w w:val="90"/>
                <w:sz w:val="16"/>
              </w:rPr>
              <w:t>2.3.1 Entretenir les locaux collectifs</w:t>
            </w:r>
          </w:p>
        </w:tc>
        <w:tc>
          <w:tcPr>
            <w:tcW w:w="6568" w:type="dxa"/>
            <w:vMerge w:val="restart"/>
            <w:tcBorders>
              <w:top w:val="single" w:sz="2" w:space="0" w:color="000000"/>
              <w:left w:val="single" w:sz="2" w:space="0" w:color="000000"/>
            </w:tcBorders>
          </w:tcPr>
          <w:p w14:paraId="7E900BB1" w14:textId="77777777" w:rsidR="00C0112C" w:rsidRDefault="00C0112C">
            <w:pPr>
              <w:pStyle w:val="TableParagraph"/>
              <w:spacing w:before="1"/>
              <w:ind w:left="0"/>
              <w:rPr>
                <w:sz w:val="18"/>
              </w:rPr>
            </w:pPr>
          </w:p>
          <w:p w14:paraId="7E900BB2" w14:textId="77777777" w:rsidR="00C0112C" w:rsidRDefault="00CD3D10">
            <w:pPr>
              <w:pStyle w:val="TableParagraph"/>
              <w:spacing w:line="191" w:lineRule="exact"/>
              <w:rPr>
                <w:sz w:val="16"/>
              </w:rPr>
            </w:pPr>
            <w:r>
              <w:rPr>
                <w:w w:val="95"/>
                <w:sz w:val="16"/>
              </w:rPr>
              <w:t>Maîtrise des techniques, adaptées à la situation :</w:t>
            </w:r>
          </w:p>
          <w:p w14:paraId="7E900BB3" w14:textId="77777777" w:rsidR="00C0112C" w:rsidRDefault="00CD3D10">
            <w:pPr>
              <w:pStyle w:val="TableParagraph"/>
              <w:numPr>
                <w:ilvl w:val="0"/>
                <w:numId w:val="90"/>
              </w:numPr>
              <w:tabs>
                <w:tab w:val="left" w:pos="225"/>
              </w:tabs>
              <w:spacing w:line="181" w:lineRule="exact"/>
              <w:ind w:hanging="124"/>
              <w:rPr>
                <w:sz w:val="16"/>
              </w:rPr>
            </w:pPr>
            <w:r>
              <w:rPr>
                <w:w w:val="95"/>
                <w:sz w:val="16"/>
              </w:rPr>
              <w:t>respect</w:t>
            </w:r>
            <w:r>
              <w:rPr>
                <w:spacing w:val="-19"/>
                <w:w w:val="95"/>
                <w:sz w:val="16"/>
              </w:rPr>
              <w:t xml:space="preserve"> </w:t>
            </w:r>
            <w:r>
              <w:rPr>
                <w:w w:val="95"/>
                <w:sz w:val="16"/>
              </w:rPr>
              <w:t>des</w:t>
            </w:r>
            <w:r>
              <w:rPr>
                <w:spacing w:val="-19"/>
                <w:w w:val="95"/>
                <w:sz w:val="16"/>
              </w:rPr>
              <w:t xml:space="preserve"> </w:t>
            </w:r>
            <w:r>
              <w:rPr>
                <w:w w:val="95"/>
                <w:sz w:val="16"/>
              </w:rPr>
              <w:t>protocoles</w:t>
            </w:r>
            <w:r>
              <w:rPr>
                <w:spacing w:val="-19"/>
                <w:w w:val="95"/>
                <w:sz w:val="16"/>
              </w:rPr>
              <w:t xml:space="preserve"> </w:t>
            </w:r>
            <w:r>
              <w:rPr>
                <w:w w:val="95"/>
                <w:sz w:val="16"/>
              </w:rPr>
              <w:t>en</w:t>
            </w:r>
            <w:r>
              <w:rPr>
                <w:spacing w:val="-19"/>
                <w:w w:val="95"/>
                <w:sz w:val="16"/>
              </w:rPr>
              <w:t xml:space="preserve"> </w:t>
            </w:r>
            <w:r>
              <w:rPr>
                <w:w w:val="95"/>
                <w:sz w:val="16"/>
              </w:rPr>
              <w:t>fonction</w:t>
            </w:r>
            <w:r>
              <w:rPr>
                <w:spacing w:val="-19"/>
                <w:w w:val="95"/>
                <w:sz w:val="16"/>
              </w:rPr>
              <w:t xml:space="preserve"> </w:t>
            </w:r>
            <w:r>
              <w:rPr>
                <w:w w:val="95"/>
                <w:sz w:val="16"/>
              </w:rPr>
              <w:t>du</w:t>
            </w:r>
            <w:r>
              <w:rPr>
                <w:spacing w:val="-19"/>
                <w:w w:val="95"/>
                <w:sz w:val="16"/>
              </w:rPr>
              <w:t xml:space="preserve"> </w:t>
            </w:r>
            <w:r>
              <w:rPr>
                <w:w w:val="95"/>
                <w:sz w:val="16"/>
              </w:rPr>
              <w:t>contexte</w:t>
            </w:r>
            <w:r>
              <w:rPr>
                <w:spacing w:val="-27"/>
                <w:w w:val="95"/>
                <w:sz w:val="16"/>
              </w:rPr>
              <w:t xml:space="preserve"> </w:t>
            </w:r>
            <w:r>
              <w:rPr>
                <w:w w:val="95"/>
                <w:sz w:val="16"/>
              </w:rPr>
              <w:t>;</w:t>
            </w:r>
          </w:p>
          <w:p w14:paraId="7E900BB4" w14:textId="77777777" w:rsidR="00C0112C" w:rsidRDefault="00CD3D10">
            <w:pPr>
              <w:pStyle w:val="TableParagraph"/>
              <w:numPr>
                <w:ilvl w:val="0"/>
                <w:numId w:val="90"/>
              </w:numPr>
              <w:tabs>
                <w:tab w:val="left" w:pos="225"/>
              </w:tabs>
              <w:spacing w:line="176" w:lineRule="exact"/>
              <w:ind w:left="224"/>
              <w:rPr>
                <w:sz w:val="16"/>
              </w:rPr>
            </w:pPr>
            <w:r>
              <w:rPr>
                <w:w w:val="95"/>
                <w:sz w:val="16"/>
              </w:rPr>
              <w:t>respect</w:t>
            </w:r>
            <w:r>
              <w:rPr>
                <w:spacing w:val="-18"/>
                <w:w w:val="95"/>
                <w:sz w:val="16"/>
              </w:rPr>
              <w:t xml:space="preserve"> </w:t>
            </w:r>
            <w:r>
              <w:rPr>
                <w:w w:val="95"/>
                <w:sz w:val="16"/>
              </w:rPr>
              <w:t>des</w:t>
            </w:r>
            <w:r>
              <w:rPr>
                <w:spacing w:val="-18"/>
                <w:w w:val="95"/>
                <w:sz w:val="16"/>
              </w:rPr>
              <w:t xml:space="preserve"> </w:t>
            </w:r>
            <w:r>
              <w:rPr>
                <w:w w:val="95"/>
                <w:sz w:val="16"/>
              </w:rPr>
              <w:t>règles</w:t>
            </w:r>
            <w:r>
              <w:rPr>
                <w:spacing w:val="-18"/>
                <w:w w:val="95"/>
                <w:sz w:val="16"/>
              </w:rPr>
              <w:t xml:space="preserve"> </w:t>
            </w:r>
            <w:r>
              <w:rPr>
                <w:w w:val="95"/>
                <w:sz w:val="16"/>
              </w:rPr>
              <w:t>d’hygiène,</w:t>
            </w:r>
            <w:r>
              <w:rPr>
                <w:spacing w:val="-18"/>
                <w:w w:val="95"/>
                <w:sz w:val="16"/>
              </w:rPr>
              <w:t xml:space="preserve"> </w:t>
            </w:r>
            <w:r>
              <w:rPr>
                <w:w w:val="95"/>
                <w:sz w:val="16"/>
              </w:rPr>
              <w:t>d’économie,</w:t>
            </w:r>
            <w:r>
              <w:rPr>
                <w:spacing w:val="-18"/>
                <w:w w:val="95"/>
                <w:sz w:val="16"/>
              </w:rPr>
              <w:t xml:space="preserve"> </w:t>
            </w:r>
            <w:r>
              <w:rPr>
                <w:w w:val="95"/>
                <w:sz w:val="16"/>
              </w:rPr>
              <w:t>de</w:t>
            </w:r>
            <w:r>
              <w:rPr>
                <w:spacing w:val="-18"/>
                <w:w w:val="95"/>
                <w:sz w:val="16"/>
              </w:rPr>
              <w:t xml:space="preserve"> </w:t>
            </w:r>
            <w:r>
              <w:rPr>
                <w:w w:val="95"/>
                <w:sz w:val="16"/>
              </w:rPr>
              <w:t>sécurité</w:t>
            </w:r>
            <w:r>
              <w:rPr>
                <w:spacing w:val="-18"/>
                <w:w w:val="95"/>
                <w:sz w:val="16"/>
              </w:rPr>
              <w:t xml:space="preserve"> </w:t>
            </w:r>
            <w:r>
              <w:rPr>
                <w:w w:val="95"/>
                <w:sz w:val="16"/>
              </w:rPr>
              <w:t>et</w:t>
            </w:r>
            <w:r>
              <w:rPr>
                <w:spacing w:val="-18"/>
                <w:w w:val="95"/>
                <w:sz w:val="16"/>
              </w:rPr>
              <w:t xml:space="preserve"> </w:t>
            </w:r>
            <w:r>
              <w:rPr>
                <w:w w:val="95"/>
                <w:sz w:val="16"/>
              </w:rPr>
              <w:t>d’ergonomie</w:t>
            </w:r>
            <w:r>
              <w:rPr>
                <w:spacing w:val="-26"/>
                <w:w w:val="95"/>
                <w:sz w:val="16"/>
              </w:rPr>
              <w:t xml:space="preserve"> </w:t>
            </w:r>
            <w:r>
              <w:rPr>
                <w:w w:val="95"/>
                <w:sz w:val="16"/>
              </w:rPr>
              <w:t>;</w:t>
            </w:r>
          </w:p>
          <w:p w14:paraId="7E900BB5" w14:textId="77777777" w:rsidR="00C0112C" w:rsidRDefault="00CD3D10">
            <w:pPr>
              <w:pStyle w:val="TableParagraph"/>
              <w:numPr>
                <w:ilvl w:val="0"/>
                <w:numId w:val="90"/>
              </w:numPr>
              <w:tabs>
                <w:tab w:val="left" w:pos="225"/>
              </w:tabs>
              <w:spacing w:before="11" w:line="164" w:lineRule="exact"/>
              <w:ind w:right="266" w:hanging="124"/>
              <w:rPr>
                <w:sz w:val="16"/>
              </w:rPr>
            </w:pPr>
            <w:r>
              <w:rPr>
                <w:w w:val="95"/>
                <w:sz w:val="16"/>
              </w:rPr>
              <w:t>choix</w:t>
            </w:r>
            <w:r>
              <w:rPr>
                <w:spacing w:val="-17"/>
                <w:w w:val="95"/>
                <w:sz w:val="16"/>
              </w:rPr>
              <w:t xml:space="preserve"> </w:t>
            </w:r>
            <w:r>
              <w:rPr>
                <w:w w:val="95"/>
                <w:sz w:val="16"/>
              </w:rPr>
              <w:t>et</w:t>
            </w:r>
            <w:r>
              <w:rPr>
                <w:spacing w:val="-16"/>
                <w:w w:val="95"/>
                <w:sz w:val="16"/>
              </w:rPr>
              <w:t xml:space="preserve"> </w:t>
            </w:r>
            <w:r>
              <w:rPr>
                <w:w w:val="95"/>
                <w:sz w:val="16"/>
              </w:rPr>
              <w:t>utilisation</w:t>
            </w:r>
            <w:r>
              <w:rPr>
                <w:spacing w:val="-17"/>
                <w:w w:val="95"/>
                <w:sz w:val="16"/>
              </w:rPr>
              <w:t xml:space="preserve"> </w:t>
            </w:r>
            <w:r>
              <w:rPr>
                <w:w w:val="95"/>
                <w:sz w:val="16"/>
              </w:rPr>
              <w:t>rationnelle</w:t>
            </w:r>
            <w:r>
              <w:rPr>
                <w:spacing w:val="-17"/>
                <w:w w:val="95"/>
                <w:sz w:val="16"/>
              </w:rPr>
              <w:t xml:space="preserve"> </w:t>
            </w:r>
            <w:r>
              <w:rPr>
                <w:w w:val="95"/>
                <w:sz w:val="16"/>
              </w:rPr>
              <w:t>des</w:t>
            </w:r>
            <w:r>
              <w:rPr>
                <w:spacing w:val="-16"/>
                <w:w w:val="95"/>
                <w:sz w:val="16"/>
              </w:rPr>
              <w:t xml:space="preserve"> </w:t>
            </w:r>
            <w:r>
              <w:rPr>
                <w:w w:val="95"/>
                <w:sz w:val="16"/>
              </w:rPr>
              <w:t>différents</w:t>
            </w:r>
            <w:r>
              <w:rPr>
                <w:spacing w:val="-17"/>
                <w:w w:val="95"/>
                <w:sz w:val="16"/>
              </w:rPr>
              <w:t xml:space="preserve"> </w:t>
            </w:r>
            <w:r>
              <w:rPr>
                <w:w w:val="95"/>
                <w:sz w:val="16"/>
              </w:rPr>
              <w:t>matériels</w:t>
            </w:r>
            <w:r>
              <w:rPr>
                <w:spacing w:val="-17"/>
                <w:w w:val="95"/>
                <w:sz w:val="16"/>
              </w:rPr>
              <w:t xml:space="preserve"> </w:t>
            </w:r>
            <w:r>
              <w:rPr>
                <w:w w:val="95"/>
                <w:sz w:val="16"/>
              </w:rPr>
              <w:t>et</w:t>
            </w:r>
            <w:r>
              <w:rPr>
                <w:spacing w:val="-17"/>
                <w:w w:val="95"/>
                <w:sz w:val="16"/>
              </w:rPr>
              <w:t xml:space="preserve"> </w:t>
            </w:r>
            <w:r>
              <w:rPr>
                <w:w w:val="95"/>
                <w:sz w:val="16"/>
              </w:rPr>
              <w:t>produits</w:t>
            </w:r>
            <w:r>
              <w:rPr>
                <w:spacing w:val="-17"/>
                <w:w w:val="95"/>
                <w:sz w:val="16"/>
              </w:rPr>
              <w:t xml:space="preserve"> </w:t>
            </w:r>
            <w:r>
              <w:rPr>
                <w:w w:val="95"/>
                <w:sz w:val="16"/>
              </w:rPr>
              <w:t>en</w:t>
            </w:r>
            <w:r>
              <w:rPr>
                <w:spacing w:val="-17"/>
                <w:w w:val="95"/>
                <w:sz w:val="16"/>
              </w:rPr>
              <w:t xml:space="preserve"> </w:t>
            </w:r>
            <w:r>
              <w:rPr>
                <w:w w:val="95"/>
                <w:sz w:val="16"/>
              </w:rPr>
              <w:t>prenant</w:t>
            </w:r>
            <w:r>
              <w:rPr>
                <w:spacing w:val="-17"/>
                <w:w w:val="95"/>
                <w:sz w:val="16"/>
              </w:rPr>
              <w:t xml:space="preserve"> </w:t>
            </w:r>
            <w:r>
              <w:rPr>
                <w:w w:val="95"/>
                <w:sz w:val="16"/>
              </w:rPr>
              <w:t>en</w:t>
            </w:r>
            <w:r>
              <w:rPr>
                <w:spacing w:val="-17"/>
                <w:w w:val="95"/>
                <w:sz w:val="16"/>
              </w:rPr>
              <w:t xml:space="preserve"> </w:t>
            </w:r>
            <w:r>
              <w:rPr>
                <w:w w:val="95"/>
                <w:sz w:val="16"/>
              </w:rPr>
              <w:t>compte</w:t>
            </w:r>
            <w:r>
              <w:rPr>
                <w:spacing w:val="-17"/>
                <w:w w:val="95"/>
                <w:sz w:val="16"/>
              </w:rPr>
              <w:t xml:space="preserve"> </w:t>
            </w:r>
            <w:r>
              <w:rPr>
                <w:w w:val="95"/>
                <w:sz w:val="16"/>
              </w:rPr>
              <w:t>la</w:t>
            </w:r>
            <w:r>
              <w:rPr>
                <w:spacing w:val="-16"/>
                <w:w w:val="95"/>
                <w:sz w:val="16"/>
              </w:rPr>
              <w:t xml:space="preserve"> </w:t>
            </w:r>
            <w:r>
              <w:rPr>
                <w:w w:val="95"/>
                <w:sz w:val="16"/>
              </w:rPr>
              <w:t xml:space="preserve">dimension </w:t>
            </w:r>
            <w:r>
              <w:rPr>
                <w:w w:val="90"/>
                <w:sz w:val="16"/>
              </w:rPr>
              <w:t>développement durable et les enjeux de santé environnement</w:t>
            </w:r>
            <w:r>
              <w:rPr>
                <w:spacing w:val="28"/>
                <w:w w:val="90"/>
                <w:sz w:val="16"/>
              </w:rPr>
              <w:t xml:space="preserve"> </w:t>
            </w:r>
            <w:r>
              <w:rPr>
                <w:w w:val="90"/>
                <w:sz w:val="16"/>
              </w:rPr>
              <w:t>;</w:t>
            </w:r>
          </w:p>
          <w:p w14:paraId="7E900BB6" w14:textId="77777777" w:rsidR="00C0112C" w:rsidRDefault="00CD3D10">
            <w:pPr>
              <w:pStyle w:val="TableParagraph"/>
              <w:numPr>
                <w:ilvl w:val="0"/>
                <w:numId w:val="90"/>
              </w:numPr>
              <w:tabs>
                <w:tab w:val="left" w:pos="225"/>
              </w:tabs>
              <w:spacing w:line="176" w:lineRule="exact"/>
              <w:ind w:left="224"/>
              <w:rPr>
                <w:sz w:val="16"/>
              </w:rPr>
            </w:pPr>
            <w:r>
              <w:rPr>
                <w:w w:val="90"/>
                <w:sz w:val="16"/>
              </w:rPr>
              <w:t xml:space="preserve">utilisation des équipements de protection individuelle </w:t>
            </w:r>
            <w:r>
              <w:rPr>
                <w:spacing w:val="1"/>
                <w:w w:val="90"/>
                <w:sz w:val="16"/>
              </w:rPr>
              <w:t xml:space="preserve"> </w:t>
            </w:r>
            <w:r>
              <w:rPr>
                <w:w w:val="90"/>
                <w:sz w:val="16"/>
              </w:rPr>
              <w:t>adaptés ;</w:t>
            </w:r>
          </w:p>
          <w:p w14:paraId="7E900BB7" w14:textId="77777777" w:rsidR="00C0112C" w:rsidRDefault="00CD3D10">
            <w:pPr>
              <w:pStyle w:val="TableParagraph"/>
              <w:numPr>
                <w:ilvl w:val="0"/>
                <w:numId w:val="90"/>
              </w:numPr>
              <w:tabs>
                <w:tab w:val="left" w:pos="225"/>
              </w:tabs>
              <w:spacing w:line="176" w:lineRule="exact"/>
              <w:ind w:left="224"/>
              <w:rPr>
                <w:sz w:val="16"/>
              </w:rPr>
            </w:pPr>
            <w:r>
              <w:rPr>
                <w:w w:val="90"/>
                <w:sz w:val="16"/>
              </w:rPr>
              <w:t>qualité du</w:t>
            </w:r>
            <w:r>
              <w:rPr>
                <w:spacing w:val="4"/>
                <w:w w:val="90"/>
                <w:sz w:val="16"/>
              </w:rPr>
              <w:t xml:space="preserve"> </w:t>
            </w:r>
            <w:r>
              <w:rPr>
                <w:w w:val="90"/>
                <w:sz w:val="16"/>
              </w:rPr>
              <w:t>résultat.</w:t>
            </w:r>
          </w:p>
          <w:p w14:paraId="7E900BB8" w14:textId="77777777" w:rsidR="00C0112C" w:rsidRDefault="00CD3D10">
            <w:pPr>
              <w:pStyle w:val="TableParagraph"/>
              <w:spacing w:before="1" w:line="176" w:lineRule="exact"/>
              <w:ind w:right="2378"/>
              <w:rPr>
                <w:sz w:val="16"/>
              </w:rPr>
            </w:pPr>
            <w:r>
              <w:rPr>
                <w:w w:val="95"/>
                <w:sz w:val="16"/>
              </w:rPr>
              <w:t>Prise</w:t>
            </w:r>
            <w:r>
              <w:rPr>
                <w:spacing w:val="-9"/>
                <w:w w:val="95"/>
                <w:sz w:val="16"/>
              </w:rPr>
              <w:t xml:space="preserve"> </w:t>
            </w:r>
            <w:r>
              <w:rPr>
                <w:w w:val="95"/>
                <w:sz w:val="16"/>
              </w:rPr>
              <w:t>en</w:t>
            </w:r>
            <w:r>
              <w:rPr>
                <w:spacing w:val="-9"/>
                <w:w w:val="95"/>
                <w:sz w:val="16"/>
              </w:rPr>
              <w:t xml:space="preserve"> </w:t>
            </w:r>
            <w:r>
              <w:rPr>
                <w:w w:val="95"/>
                <w:sz w:val="16"/>
              </w:rPr>
              <w:t>compte</w:t>
            </w:r>
            <w:r>
              <w:rPr>
                <w:spacing w:val="-10"/>
                <w:w w:val="95"/>
                <w:sz w:val="16"/>
              </w:rPr>
              <w:t xml:space="preserve"> </w:t>
            </w:r>
            <w:r>
              <w:rPr>
                <w:w w:val="95"/>
                <w:sz w:val="16"/>
              </w:rPr>
              <w:t>de</w:t>
            </w:r>
            <w:r>
              <w:rPr>
                <w:spacing w:val="-9"/>
                <w:w w:val="95"/>
                <w:sz w:val="16"/>
              </w:rPr>
              <w:t xml:space="preserve"> </w:t>
            </w:r>
            <w:r>
              <w:rPr>
                <w:w w:val="95"/>
                <w:sz w:val="16"/>
              </w:rPr>
              <w:t>la</w:t>
            </w:r>
            <w:r>
              <w:rPr>
                <w:spacing w:val="-9"/>
                <w:w w:val="95"/>
                <w:sz w:val="16"/>
              </w:rPr>
              <w:t xml:space="preserve"> </w:t>
            </w:r>
            <w:r>
              <w:rPr>
                <w:w w:val="95"/>
                <w:sz w:val="16"/>
              </w:rPr>
              <w:t>prévention</w:t>
            </w:r>
            <w:r>
              <w:rPr>
                <w:spacing w:val="-9"/>
                <w:w w:val="95"/>
                <w:sz w:val="16"/>
              </w:rPr>
              <w:t xml:space="preserve"> </w:t>
            </w:r>
            <w:r>
              <w:rPr>
                <w:w w:val="95"/>
                <w:sz w:val="16"/>
              </w:rPr>
              <w:t>des</w:t>
            </w:r>
            <w:r>
              <w:rPr>
                <w:spacing w:val="-9"/>
                <w:w w:val="95"/>
                <w:sz w:val="16"/>
              </w:rPr>
              <w:t xml:space="preserve"> </w:t>
            </w:r>
            <w:r>
              <w:rPr>
                <w:w w:val="95"/>
                <w:sz w:val="16"/>
              </w:rPr>
              <w:t>infections</w:t>
            </w:r>
            <w:r>
              <w:rPr>
                <w:spacing w:val="-9"/>
                <w:w w:val="95"/>
                <w:sz w:val="16"/>
              </w:rPr>
              <w:t xml:space="preserve"> </w:t>
            </w:r>
            <w:r>
              <w:rPr>
                <w:w w:val="95"/>
                <w:sz w:val="16"/>
              </w:rPr>
              <w:t>associées</w:t>
            </w:r>
            <w:r>
              <w:rPr>
                <w:spacing w:val="-9"/>
                <w:w w:val="95"/>
                <w:sz w:val="16"/>
              </w:rPr>
              <w:t xml:space="preserve"> </w:t>
            </w:r>
            <w:r>
              <w:rPr>
                <w:w w:val="95"/>
                <w:sz w:val="16"/>
              </w:rPr>
              <w:t>aux</w:t>
            </w:r>
            <w:r>
              <w:rPr>
                <w:spacing w:val="-9"/>
                <w:w w:val="95"/>
                <w:sz w:val="16"/>
              </w:rPr>
              <w:t xml:space="preserve"> </w:t>
            </w:r>
            <w:r>
              <w:rPr>
                <w:w w:val="95"/>
                <w:sz w:val="16"/>
              </w:rPr>
              <w:t>soins Satisfaction</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personne,</w:t>
            </w:r>
            <w:r>
              <w:rPr>
                <w:spacing w:val="-13"/>
                <w:w w:val="95"/>
                <w:sz w:val="16"/>
              </w:rPr>
              <w:t xml:space="preserve"> </w:t>
            </w:r>
            <w:r>
              <w:rPr>
                <w:w w:val="95"/>
                <w:sz w:val="16"/>
              </w:rPr>
              <w:t>le</w:t>
            </w:r>
            <w:r>
              <w:rPr>
                <w:spacing w:val="-14"/>
                <w:w w:val="95"/>
                <w:sz w:val="16"/>
              </w:rPr>
              <w:t xml:space="preserve"> </w:t>
            </w:r>
            <w:r>
              <w:rPr>
                <w:w w:val="95"/>
                <w:sz w:val="16"/>
              </w:rPr>
              <w:t>cas</w:t>
            </w:r>
            <w:r>
              <w:rPr>
                <w:spacing w:val="-13"/>
                <w:w w:val="95"/>
                <w:sz w:val="16"/>
              </w:rPr>
              <w:t xml:space="preserve"> </w:t>
            </w:r>
            <w:r>
              <w:rPr>
                <w:w w:val="95"/>
                <w:sz w:val="16"/>
              </w:rPr>
              <w:t>échéant.</w:t>
            </w:r>
          </w:p>
          <w:p w14:paraId="7E900BB9" w14:textId="77777777" w:rsidR="00C0112C" w:rsidRDefault="00CD3D10">
            <w:pPr>
              <w:pStyle w:val="TableParagraph"/>
              <w:spacing w:line="176" w:lineRule="exact"/>
              <w:ind w:right="4449"/>
              <w:rPr>
                <w:sz w:val="16"/>
              </w:rPr>
            </w:pPr>
            <w:r>
              <w:rPr>
                <w:sz w:val="16"/>
              </w:rPr>
              <w:t xml:space="preserve">Traçabilité assurée </w:t>
            </w:r>
            <w:r>
              <w:rPr>
                <w:w w:val="95"/>
                <w:sz w:val="16"/>
              </w:rPr>
              <w:t>Transmission des anomalies</w:t>
            </w:r>
          </w:p>
        </w:tc>
      </w:tr>
      <w:tr w:rsidR="00C0112C" w14:paraId="7E900BBD" w14:textId="77777777">
        <w:trPr>
          <w:trHeight w:hRule="exact" w:val="936"/>
        </w:trPr>
        <w:tc>
          <w:tcPr>
            <w:tcW w:w="3336" w:type="dxa"/>
            <w:tcBorders>
              <w:top w:val="single" w:sz="2" w:space="0" w:color="000000"/>
              <w:bottom w:val="single" w:sz="2" w:space="0" w:color="000000"/>
              <w:right w:val="single" w:sz="2" w:space="0" w:color="000000"/>
            </w:tcBorders>
          </w:tcPr>
          <w:p w14:paraId="7E900BBB" w14:textId="77777777" w:rsidR="00C0112C" w:rsidRDefault="00CD3D10">
            <w:pPr>
              <w:pStyle w:val="TableParagraph"/>
              <w:spacing w:before="169" w:line="164" w:lineRule="exact"/>
              <w:ind w:left="264" w:right="196" w:hanging="165"/>
              <w:jc w:val="both"/>
              <w:rPr>
                <w:sz w:val="16"/>
              </w:rPr>
            </w:pPr>
            <w:r>
              <w:rPr>
                <w:w w:val="95"/>
                <w:sz w:val="16"/>
              </w:rPr>
              <w:t>2.3.2</w:t>
            </w:r>
            <w:r>
              <w:rPr>
                <w:spacing w:val="-19"/>
                <w:w w:val="95"/>
                <w:sz w:val="16"/>
              </w:rPr>
              <w:t xml:space="preserve"> </w:t>
            </w:r>
            <w:r>
              <w:rPr>
                <w:w w:val="95"/>
                <w:sz w:val="16"/>
              </w:rPr>
              <w:t>Entretenir</w:t>
            </w:r>
            <w:r>
              <w:rPr>
                <w:spacing w:val="-19"/>
                <w:w w:val="95"/>
                <w:sz w:val="16"/>
              </w:rPr>
              <w:t xml:space="preserve"> </w:t>
            </w:r>
            <w:r>
              <w:rPr>
                <w:w w:val="95"/>
                <w:sz w:val="16"/>
              </w:rPr>
              <w:t>l’environnement</w:t>
            </w:r>
            <w:r>
              <w:rPr>
                <w:spacing w:val="-19"/>
                <w:w w:val="95"/>
                <w:sz w:val="16"/>
              </w:rPr>
              <w:t xml:space="preserve"> </w:t>
            </w:r>
            <w:r>
              <w:rPr>
                <w:w w:val="95"/>
                <w:sz w:val="16"/>
              </w:rPr>
              <w:t>proche</w:t>
            </w:r>
            <w:r>
              <w:rPr>
                <w:spacing w:val="-19"/>
                <w:w w:val="95"/>
                <w:sz w:val="16"/>
              </w:rPr>
              <w:t xml:space="preserve"> </w:t>
            </w:r>
            <w:r>
              <w:rPr>
                <w:w w:val="95"/>
                <w:sz w:val="16"/>
              </w:rPr>
              <w:t>de</w:t>
            </w:r>
            <w:r>
              <w:rPr>
                <w:spacing w:val="-19"/>
                <w:w w:val="95"/>
                <w:sz w:val="16"/>
              </w:rPr>
              <w:t xml:space="preserve"> </w:t>
            </w:r>
            <w:r>
              <w:rPr>
                <w:w w:val="95"/>
                <w:sz w:val="16"/>
              </w:rPr>
              <w:t>la</w:t>
            </w:r>
            <w:r>
              <w:rPr>
                <w:spacing w:val="-20"/>
                <w:w w:val="95"/>
                <w:sz w:val="16"/>
              </w:rPr>
              <w:t xml:space="preserve"> </w:t>
            </w:r>
            <w:r>
              <w:rPr>
                <w:w w:val="95"/>
                <w:sz w:val="16"/>
              </w:rPr>
              <w:t>per- sonne,</w:t>
            </w:r>
            <w:r>
              <w:rPr>
                <w:spacing w:val="-11"/>
                <w:w w:val="95"/>
                <w:sz w:val="16"/>
              </w:rPr>
              <w:t xml:space="preserve"> </w:t>
            </w:r>
            <w:r>
              <w:rPr>
                <w:w w:val="95"/>
                <w:sz w:val="16"/>
              </w:rPr>
              <w:t>à</w:t>
            </w:r>
            <w:r>
              <w:rPr>
                <w:spacing w:val="-11"/>
                <w:w w:val="95"/>
                <w:sz w:val="16"/>
              </w:rPr>
              <w:t xml:space="preserve"> </w:t>
            </w:r>
            <w:r>
              <w:rPr>
                <w:w w:val="95"/>
                <w:sz w:val="16"/>
              </w:rPr>
              <w:t>domicile</w:t>
            </w:r>
            <w:r>
              <w:rPr>
                <w:spacing w:val="-11"/>
                <w:w w:val="95"/>
                <w:sz w:val="16"/>
              </w:rPr>
              <w:t xml:space="preserve"> </w:t>
            </w:r>
            <w:r>
              <w:rPr>
                <w:w w:val="95"/>
                <w:sz w:val="16"/>
              </w:rPr>
              <w:t>ou</w:t>
            </w:r>
            <w:r>
              <w:rPr>
                <w:spacing w:val="-11"/>
                <w:w w:val="95"/>
                <w:sz w:val="16"/>
              </w:rPr>
              <w:t xml:space="preserve"> </w:t>
            </w:r>
            <w:r>
              <w:rPr>
                <w:w w:val="95"/>
                <w:sz w:val="16"/>
              </w:rPr>
              <w:t>en</w:t>
            </w:r>
            <w:r>
              <w:rPr>
                <w:spacing w:val="-11"/>
                <w:w w:val="95"/>
                <w:sz w:val="16"/>
              </w:rPr>
              <w:t xml:space="preserve"> </w:t>
            </w:r>
            <w:r>
              <w:rPr>
                <w:w w:val="95"/>
                <w:sz w:val="16"/>
              </w:rPr>
              <w:t>structure</w:t>
            </w:r>
            <w:r>
              <w:rPr>
                <w:spacing w:val="-11"/>
                <w:w w:val="95"/>
                <w:sz w:val="16"/>
              </w:rPr>
              <w:t xml:space="preserve"> </w:t>
            </w:r>
            <w:r>
              <w:rPr>
                <w:w w:val="95"/>
                <w:sz w:val="16"/>
              </w:rPr>
              <w:t>(pendant</w:t>
            </w:r>
            <w:r>
              <w:rPr>
                <w:spacing w:val="-11"/>
                <w:w w:val="95"/>
                <w:sz w:val="16"/>
              </w:rPr>
              <w:t xml:space="preserve"> </w:t>
            </w:r>
            <w:r>
              <w:rPr>
                <w:w w:val="95"/>
                <w:sz w:val="16"/>
              </w:rPr>
              <w:t>son séjour</w:t>
            </w:r>
            <w:r>
              <w:rPr>
                <w:spacing w:val="-9"/>
                <w:w w:val="95"/>
                <w:sz w:val="16"/>
              </w:rPr>
              <w:t xml:space="preserve"> </w:t>
            </w:r>
            <w:r>
              <w:rPr>
                <w:w w:val="95"/>
                <w:sz w:val="16"/>
              </w:rPr>
              <w:t>et</w:t>
            </w:r>
            <w:r>
              <w:rPr>
                <w:spacing w:val="-10"/>
                <w:w w:val="95"/>
                <w:sz w:val="16"/>
              </w:rPr>
              <w:t xml:space="preserve"> </w:t>
            </w:r>
            <w:r>
              <w:rPr>
                <w:w w:val="95"/>
                <w:sz w:val="16"/>
              </w:rPr>
              <w:t>après</w:t>
            </w:r>
            <w:r>
              <w:rPr>
                <w:spacing w:val="-9"/>
                <w:w w:val="95"/>
                <w:sz w:val="16"/>
              </w:rPr>
              <w:t xml:space="preserve"> </w:t>
            </w:r>
            <w:r>
              <w:rPr>
                <w:w w:val="95"/>
                <w:sz w:val="16"/>
              </w:rPr>
              <w:t>son</w:t>
            </w:r>
            <w:r>
              <w:rPr>
                <w:spacing w:val="-9"/>
                <w:w w:val="95"/>
                <w:sz w:val="16"/>
              </w:rPr>
              <w:t xml:space="preserve"> </w:t>
            </w:r>
            <w:r>
              <w:rPr>
                <w:w w:val="95"/>
                <w:sz w:val="16"/>
              </w:rPr>
              <w:t>départ),</w:t>
            </w:r>
            <w:r>
              <w:rPr>
                <w:spacing w:val="-9"/>
                <w:w w:val="95"/>
                <w:sz w:val="16"/>
              </w:rPr>
              <w:t xml:space="preserve"> </w:t>
            </w:r>
            <w:r>
              <w:rPr>
                <w:w w:val="95"/>
                <w:sz w:val="16"/>
              </w:rPr>
              <w:t>y</w:t>
            </w:r>
            <w:r>
              <w:rPr>
                <w:spacing w:val="-9"/>
                <w:w w:val="95"/>
                <w:sz w:val="16"/>
              </w:rPr>
              <w:t xml:space="preserve"> </w:t>
            </w:r>
            <w:r>
              <w:rPr>
                <w:w w:val="95"/>
                <w:sz w:val="16"/>
              </w:rPr>
              <w:t>compris</w:t>
            </w:r>
            <w:r>
              <w:rPr>
                <w:spacing w:val="-9"/>
                <w:w w:val="95"/>
                <w:sz w:val="16"/>
              </w:rPr>
              <w:t xml:space="preserve"> </w:t>
            </w:r>
            <w:r>
              <w:rPr>
                <w:w w:val="95"/>
                <w:sz w:val="16"/>
              </w:rPr>
              <w:t>dans</w:t>
            </w:r>
            <w:r>
              <w:rPr>
                <w:spacing w:val="-9"/>
                <w:w w:val="95"/>
                <w:sz w:val="16"/>
              </w:rPr>
              <w:t xml:space="preserve"> </w:t>
            </w:r>
            <w:r>
              <w:rPr>
                <w:w w:val="95"/>
                <w:sz w:val="16"/>
              </w:rPr>
              <w:t xml:space="preserve">une </w:t>
            </w:r>
            <w:r>
              <w:rPr>
                <w:w w:val="90"/>
                <w:sz w:val="16"/>
              </w:rPr>
              <w:t>situation</w:t>
            </w:r>
            <w:r>
              <w:rPr>
                <w:spacing w:val="7"/>
                <w:w w:val="90"/>
                <w:sz w:val="16"/>
              </w:rPr>
              <w:t xml:space="preserve"> </w:t>
            </w:r>
            <w:r>
              <w:rPr>
                <w:w w:val="90"/>
                <w:sz w:val="16"/>
              </w:rPr>
              <w:t>d’isolement</w:t>
            </w:r>
          </w:p>
        </w:tc>
        <w:tc>
          <w:tcPr>
            <w:tcW w:w="6568" w:type="dxa"/>
            <w:vMerge/>
            <w:tcBorders>
              <w:left w:val="single" w:sz="2" w:space="0" w:color="000000"/>
            </w:tcBorders>
          </w:tcPr>
          <w:p w14:paraId="7E900BBC" w14:textId="77777777" w:rsidR="00C0112C" w:rsidRDefault="00C0112C"/>
        </w:tc>
      </w:tr>
      <w:tr w:rsidR="00C0112C" w14:paraId="7E900BC1" w14:textId="77777777">
        <w:trPr>
          <w:trHeight w:hRule="exact" w:val="967"/>
        </w:trPr>
        <w:tc>
          <w:tcPr>
            <w:tcW w:w="3336" w:type="dxa"/>
            <w:tcBorders>
              <w:top w:val="single" w:sz="2" w:space="0" w:color="000000"/>
              <w:bottom w:val="single" w:sz="2" w:space="0" w:color="000000"/>
              <w:right w:val="single" w:sz="2" w:space="0" w:color="000000"/>
            </w:tcBorders>
          </w:tcPr>
          <w:p w14:paraId="7E900BBE" w14:textId="77777777" w:rsidR="00C0112C" w:rsidRDefault="00C0112C">
            <w:pPr>
              <w:pStyle w:val="TableParagraph"/>
              <w:spacing w:before="7"/>
              <w:ind w:left="0"/>
              <w:rPr>
                <w:sz w:val="28"/>
              </w:rPr>
            </w:pPr>
          </w:p>
          <w:p w14:paraId="7E900BBF" w14:textId="77777777" w:rsidR="00C0112C" w:rsidRDefault="00CD3D10">
            <w:pPr>
              <w:pStyle w:val="TableParagraph"/>
              <w:spacing w:line="164" w:lineRule="exact"/>
              <w:ind w:left="264" w:right="92" w:hanging="165"/>
              <w:rPr>
                <w:sz w:val="16"/>
              </w:rPr>
            </w:pPr>
            <w:r>
              <w:rPr>
                <w:w w:val="90"/>
                <w:sz w:val="16"/>
              </w:rPr>
              <w:t>2.3.3 Entretenir et décontaminer la chambre après le départ d’un patient infecté</w:t>
            </w:r>
          </w:p>
        </w:tc>
        <w:tc>
          <w:tcPr>
            <w:tcW w:w="6568" w:type="dxa"/>
            <w:vMerge/>
            <w:tcBorders>
              <w:left w:val="single" w:sz="2" w:space="0" w:color="000000"/>
              <w:bottom w:val="single" w:sz="2" w:space="0" w:color="000000"/>
            </w:tcBorders>
          </w:tcPr>
          <w:p w14:paraId="7E900BC0" w14:textId="77777777" w:rsidR="00C0112C" w:rsidRDefault="00C0112C"/>
        </w:tc>
      </w:tr>
      <w:tr w:rsidR="00C0112C" w14:paraId="7E900BC6" w14:textId="77777777">
        <w:trPr>
          <w:trHeight w:hRule="exact" w:val="794"/>
        </w:trPr>
        <w:tc>
          <w:tcPr>
            <w:tcW w:w="3336" w:type="dxa"/>
            <w:tcBorders>
              <w:top w:val="single" w:sz="2" w:space="0" w:color="000000"/>
              <w:bottom w:val="single" w:sz="2" w:space="0" w:color="000000"/>
              <w:right w:val="single" w:sz="2" w:space="0" w:color="000000"/>
            </w:tcBorders>
          </w:tcPr>
          <w:p w14:paraId="7E900BC2" w14:textId="77777777" w:rsidR="00C0112C" w:rsidRDefault="00C0112C">
            <w:pPr>
              <w:pStyle w:val="TableParagraph"/>
              <w:spacing w:before="6"/>
              <w:ind w:left="0"/>
              <w:rPr>
                <w:sz w:val="26"/>
              </w:rPr>
            </w:pPr>
          </w:p>
          <w:p w14:paraId="7E900BC3" w14:textId="77777777" w:rsidR="00C0112C" w:rsidRDefault="00CD3D10">
            <w:pPr>
              <w:pStyle w:val="TableParagraph"/>
              <w:spacing w:before="1"/>
              <w:rPr>
                <w:sz w:val="16"/>
              </w:rPr>
            </w:pPr>
            <w:r>
              <w:rPr>
                <w:w w:val="95"/>
                <w:sz w:val="16"/>
              </w:rPr>
              <w:t>2.3.4 Trier et acheminer le linge et les déchets</w:t>
            </w:r>
          </w:p>
        </w:tc>
        <w:tc>
          <w:tcPr>
            <w:tcW w:w="6568" w:type="dxa"/>
            <w:tcBorders>
              <w:top w:val="single" w:sz="2" w:space="0" w:color="000000"/>
              <w:left w:val="single" w:sz="2" w:space="0" w:color="000000"/>
              <w:bottom w:val="single" w:sz="2" w:space="0" w:color="000000"/>
            </w:tcBorders>
          </w:tcPr>
          <w:p w14:paraId="7E900BC4" w14:textId="77777777" w:rsidR="00C0112C" w:rsidRDefault="00CD3D10">
            <w:pPr>
              <w:pStyle w:val="TableParagraph"/>
              <w:spacing w:before="160" w:line="176" w:lineRule="exact"/>
              <w:ind w:right="365"/>
              <w:rPr>
                <w:sz w:val="16"/>
              </w:rPr>
            </w:pPr>
            <w:r>
              <w:rPr>
                <w:w w:val="95"/>
                <w:sz w:val="16"/>
              </w:rPr>
              <w:t>Maîtrise</w:t>
            </w:r>
            <w:r>
              <w:rPr>
                <w:spacing w:val="-10"/>
                <w:w w:val="95"/>
                <w:sz w:val="16"/>
              </w:rPr>
              <w:t xml:space="preserve"> </w:t>
            </w:r>
            <w:r>
              <w:rPr>
                <w:w w:val="95"/>
                <w:sz w:val="16"/>
              </w:rPr>
              <w:t>des</w:t>
            </w:r>
            <w:r>
              <w:rPr>
                <w:spacing w:val="-11"/>
                <w:w w:val="95"/>
                <w:sz w:val="16"/>
              </w:rPr>
              <w:t xml:space="preserve"> </w:t>
            </w:r>
            <w:r>
              <w:rPr>
                <w:w w:val="95"/>
                <w:sz w:val="16"/>
              </w:rPr>
              <w:t>techniques</w:t>
            </w:r>
            <w:r>
              <w:rPr>
                <w:spacing w:val="-11"/>
                <w:w w:val="95"/>
                <w:sz w:val="16"/>
              </w:rPr>
              <w:t xml:space="preserve"> </w:t>
            </w:r>
            <w:r>
              <w:rPr>
                <w:w w:val="95"/>
                <w:sz w:val="16"/>
              </w:rPr>
              <w:t>et</w:t>
            </w:r>
            <w:r>
              <w:rPr>
                <w:spacing w:val="-12"/>
                <w:w w:val="95"/>
                <w:sz w:val="16"/>
              </w:rPr>
              <w:t xml:space="preserve"> </w:t>
            </w:r>
            <w:r>
              <w:rPr>
                <w:w w:val="95"/>
                <w:sz w:val="16"/>
              </w:rPr>
              <w:t>des</w:t>
            </w:r>
            <w:r>
              <w:rPr>
                <w:spacing w:val="-11"/>
                <w:w w:val="95"/>
                <w:sz w:val="16"/>
              </w:rPr>
              <w:t xml:space="preserve"> </w:t>
            </w:r>
            <w:r>
              <w:rPr>
                <w:w w:val="95"/>
                <w:sz w:val="16"/>
              </w:rPr>
              <w:t>modalités</w:t>
            </w:r>
            <w:r>
              <w:rPr>
                <w:spacing w:val="-11"/>
                <w:w w:val="95"/>
                <w:sz w:val="16"/>
              </w:rPr>
              <w:t xml:space="preserve"> </w:t>
            </w:r>
            <w:r>
              <w:rPr>
                <w:w w:val="95"/>
                <w:sz w:val="16"/>
              </w:rPr>
              <w:t>du</w:t>
            </w:r>
            <w:r>
              <w:rPr>
                <w:spacing w:val="-11"/>
                <w:w w:val="95"/>
                <w:sz w:val="16"/>
              </w:rPr>
              <w:t xml:space="preserve"> </w:t>
            </w:r>
            <w:r>
              <w:rPr>
                <w:w w:val="95"/>
                <w:sz w:val="16"/>
              </w:rPr>
              <w:t>tri</w:t>
            </w:r>
            <w:r>
              <w:rPr>
                <w:spacing w:val="-11"/>
                <w:w w:val="95"/>
                <w:sz w:val="16"/>
              </w:rPr>
              <w:t xml:space="preserve"> </w:t>
            </w:r>
            <w:r>
              <w:rPr>
                <w:w w:val="95"/>
                <w:sz w:val="16"/>
              </w:rPr>
              <w:t>du</w:t>
            </w:r>
            <w:r>
              <w:rPr>
                <w:spacing w:val="-11"/>
                <w:w w:val="95"/>
                <w:sz w:val="16"/>
              </w:rPr>
              <w:t xml:space="preserve"> </w:t>
            </w:r>
            <w:r>
              <w:rPr>
                <w:w w:val="95"/>
                <w:sz w:val="16"/>
              </w:rPr>
              <w:t>linge</w:t>
            </w:r>
            <w:r>
              <w:rPr>
                <w:spacing w:val="-12"/>
                <w:w w:val="95"/>
                <w:sz w:val="16"/>
              </w:rPr>
              <w:t xml:space="preserve"> </w:t>
            </w:r>
            <w:r>
              <w:rPr>
                <w:w w:val="95"/>
                <w:sz w:val="16"/>
              </w:rPr>
              <w:t>et</w:t>
            </w:r>
            <w:r>
              <w:rPr>
                <w:spacing w:val="-10"/>
                <w:w w:val="95"/>
                <w:sz w:val="16"/>
              </w:rPr>
              <w:t xml:space="preserve"> </w:t>
            </w:r>
            <w:r>
              <w:rPr>
                <w:w w:val="95"/>
                <w:sz w:val="16"/>
              </w:rPr>
              <w:t>des</w:t>
            </w:r>
            <w:r>
              <w:rPr>
                <w:spacing w:val="-11"/>
                <w:w w:val="95"/>
                <w:sz w:val="16"/>
              </w:rPr>
              <w:t xml:space="preserve"> </w:t>
            </w:r>
            <w:r>
              <w:rPr>
                <w:w w:val="95"/>
                <w:sz w:val="16"/>
              </w:rPr>
              <w:t>déchets</w:t>
            </w:r>
            <w:r>
              <w:rPr>
                <w:spacing w:val="-11"/>
                <w:w w:val="95"/>
                <w:sz w:val="16"/>
              </w:rPr>
              <w:t xml:space="preserve"> </w:t>
            </w:r>
            <w:r>
              <w:rPr>
                <w:w w:val="95"/>
                <w:sz w:val="16"/>
              </w:rPr>
              <w:t>dans</w:t>
            </w:r>
            <w:r>
              <w:rPr>
                <w:spacing w:val="-11"/>
                <w:w w:val="95"/>
                <w:sz w:val="16"/>
              </w:rPr>
              <w:t xml:space="preserve"> </w:t>
            </w:r>
            <w:r>
              <w:rPr>
                <w:w w:val="95"/>
                <w:sz w:val="16"/>
              </w:rPr>
              <w:t>le</w:t>
            </w:r>
            <w:r>
              <w:rPr>
                <w:spacing w:val="-10"/>
                <w:w w:val="95"/>
                <w:sz w:val="16"/>
              </w:rPr>
              <w:t xml:space="preserve"> </w:t>
            </w:r>
            <w:r>
              <w:rPr>
                <w:w w:val="95"/>
                <w:sz w:val="16"/>
              </w:rPr>
              <w:t>respect</w:t>
            </w:r>
            <w:r>
              <w:rPr>
                <w:spacing w:val="-12"/>
                <w:w w:val="95"/>
                <w:sz w:val="16"/>
              </w:rPr>
              <w:t xml:space="preserve"> </w:t>
            </w:r>
            <w:r>
              <w:rPr>
                <w:w w:val="95"/>
                <w:sz w:val="16"/>
              </w:rPr>
              <w:t>des</w:t>
            </w:r>
            <w:r>
              <w:rPr>
                <w:spacing w:val="-11"/>
                <w:w w:val="95"/>
                <w:sz w:val="16"/>
              </w:rPr>
              <w:t xml:space="preserve"> </w:t>
            </w:r>
            <w:r>
              <w:rPr>
                <w:w w:val="95"/>
                <w:sz w:val="16"/>
              </w:rPr>
              <w:t>protocoles Respect</w:t>
            </w:r>
            <w:r>
              <w:rPr>
                <w:spacing w:val="-19"/>
                <w:w w:val="95"/>
                <w:sz w:val="16"/>
              </w:rPr>
              <w:t xml:space="preserve"> </w:t>
            </w:r>
            <w:r>
              <w:rPr>
                <w:w w:val="95"/>
                <w:sz w:val="16"/>
              </w:rPr>
              <w:t>des</w:t>
            </w:r>
            <w:r>
              <w:rPr>
                <w:spacing w:val="-19"/>
                <w:w w:val="95"/>
                <w:sz w:val="16"/>
              </w:rPr>
              <w:t xml:space="preserve"> </w:t>
            </w:r>
            <w:r>
              <w:rPr>
                <w:w w:val="95"/>
                <w:sz w:val="16"/>
              </w:rPr>
              <w:t>circuits</w:t>
            </w:r>
          </w:p>
          <w:p w14:paraId="7E900BC5" w14:textId="77777777" w:rsidR="00C0112C" w:rsidRDefault="00CD3D10">
            <w:pPr>
              <w:pStyle w:val="TableParagraph"/>
              <w:spacing w:line="184" w:lineRule="exact"/>
              <w:rPr>
                <w:sz w:val="16"/>
              </w:rPr>
            </w:pPr>
            <w:r>
              <w:rPr>
                <w:w w:val="90"/>
                <w:sz w:val="16"/>
              </w:rPr>
              <w:t>Traçabilité assurée</w:t>
            </w:r>
          </w:p>
        </w:tc>
      </w:tr>
      <w:tr w:rsidR="00C0112C" w14:paraId="7E900BD0" w14:textId="77777777">
        <w:trPr>
          <w:trHeight w:hRule="exact" w:val="1673"/>
        </w:trPr>
        <w:tc>
          <w:tcPr>
            <w:tcW w:w="3336" w:type="dxa"/>
            <w:tcBorders>
              <w:top w:val="single" w:sz="2" w:space="0" w:color="000000"/>
              <w:bottom w:val="single" w:sz="2" w:space="0" w:color="000000"/>
              <w:right w:val="single" w:sz="2" w:space="0" w:color="000000"/>
            </w:tcBorders>
          </w:tcPr>
          <w:p w14:paraId="7E900BC7" w14:textId="77777777" w:rsidR="00C0112C" w:rsidRDefault="00C0112C">
            <w:pPr>
              <w:pStyle w:val="TableParagraph"/>
              <w:ind w:left="0"/>
              <w:rPr>
                <w:sz w:val="20"/>
              </w:rPr>
            </w:pPr>
          </w:p>
          <w:p w14:paraId="7E900BC8" w14:textId="77777777" w:rsidR="00C0112C" w:rsidRDefault="00C0112C">
            <w:pPr>
              <w:pStyle w:val="TableParagraph"/>
              <w:ind w:left="0"/>
              <w:rPr>
                <w:sz w:val="20"/>
              </w:rPr>
            </w:pPr>
          </w:p>
          <w:p w14:paraId="7E900BC9" w14:textId="77777777" w:rsidR="00C0112C" w:rsidRDefault="00C0112C">
            <w:pPr>
              <w:pStyle w:val="TableParagraph"/>
              <w:spacing w:before="6"/>
              <w:ind w:left="0"/>
              <w:rPr>
                <w:sz w:val="17"/>
              </w:rPr>
            </w:pPr>
          </w:p>
          <w:p w14:paraId="7E900BCA" w14:textId="77777777" w:rsidR="00C0112C" w:rsidRDefault="00CD3D10">
            <w:pPr>
              <w:pStyle w:val="TableParagraph"/>
              <w:spacing w:line="164" w:lineRule="exact"/>
              <w:ind w:left="264" w:right="186" w:hanging="165"/>
              <w:rPr>
                <w:sz w:val="16"/>
              </w:rPr>
            </w:pPr>
            <w:r>
              <w:rPr>
                <w:w w:val="95"/>
                <w:sz w:val="16"/>
              </w:rPr>
              <w:t>2.3.5</w:t>
            </w:r>
            <w:r>
              <w:rPr>
                <w:spacing w:val="-19"/>
                <w:w w:val="95"/>
                <w:sz w:val="16"/>
              </w:rPr>
              <w:t xml:space="preserve"> </w:t>
            </w:r>
            <w:r>
              <w:rPr>
                <w:w w:val="95"/>
                <w:sz w:val="16"/>
              </w:rPr>
              <w:t>Entretenir</w:t>
            </w:r>
            <w:r>
              <w:rPr>
                <w:spacing w:val="-19"/>
                <w:w w:val="95"/>
                <w:sz w:val="16"/>
              </w:rPr>
              <w:t xml:space="preserve"> </w:t>
            </w:r>
            <w:r>
              <w:rPr>
                <w:w w:val="95"/>
                <w:sz w:val="16"/>
              </w:rPr>
              <w:t>et</w:t>
            </w:r>
            <w:r>
              <w:rPr>
                <w:spacing w:val="-19"/>
                <w:w w:val="95"/>
                <w:sz w:val="16"/>
              </w:rPr>
              <w:t xml:space="preserve"> </w:t>
            </w:r>
            <w:r>
              <w:rPr>
                <w:w w:val="95"/>
                <w:sz w:val="16"/>
              </w:rPr>
              <w:t>surveiller</w:t>
            </w:r>
            <w:r>
              <w:rPr>
                <w:spacing w:val="-19"/>
                <w:w w:val="95"/>
                <w:sz w:val="16"/>
              </w:rPr>
              <w:t xml:space="preserve"> </w:t>
            </w:r>
            <w:r>
              <w:rPr>
                <w:w w:val="95"/>
                <w:sz w:val="16"/>
              </w:rPr>
              <w:t>les</w:t>
            </w:r>
            <w:r>
              <w:rPr>
                <w:spacing w:val="-19"/>
                <w:w w:val="95"/>
                <w:sz w:val="16"/>
              </w:rPr>
              <w:t xml:space="preserve"> </w:t>
            </w:r>
            <w:r>
              <w:rPr>
                <w:w w:val="95"/>
                <w:sz w:val="16"/>
              </w:rPr>
              <w:t>équipements</w:t>
            </w:r>
            <w:r>
              <w:rPr>
                <w:spacing w:val="-19"/>
                <w:w w:val="95"/>
                <w:sz w:val="16"/>
              </w:rPr>
              <w:t xml:space="preserve"> </w:t>
            </w:r>
            <w:r>
              <w:rPr>
                <w:w w:val="95"/>
                <w:sz w:val="16"/>
              </w:rPr>
              <w:t>et</w:t>
            </w:r>
            <w:r>
              <w:rPr>
                <w:spacing w:val="-19"/>
                <w:w w:val="95"/>
                <w:sz w:val="16"/>
              </w:rPr>
              <w:t xml:space="preserve"> </w:t>
            </w:r>
            <w:r>
              <w:rPr>
                <w:w w:val="95"/>
                <w:sz w:val="16"/>
              </w:rPr>
              <w:t xml:space="preserve">les </w:t>
            </w:r>
            <w:r>
              <w:rPr>
                <w:w w:val="90"/>
                <w:sz w:val="16"/>
              </w:rPr>
              <w:t xml:space="preserve">dispositifs </w:t>
            </w:r>
            <w:r>
              <w:rPr>
                <w:spacing w:val="3"/>
                <w:w w:val="90"/>
                <w:sz w:val="16"/>
              </w:rPr>
              <w:t xml:space="preserve"> </w:t>
            </w:r>
            <w:r>
              <w:rPr>
                <w:w w:val="90"/>
                <w:sz w:val="16"/>
              </w:rPr>
              <w:t>médicaux</w:t>
            </w:r>
          </w:p>
        </w:tc>
        <w:tc>
          <w:tcPr>
            <w:tcW w:w="6568" w:type="dxa"/>
            <w:tcBorders>
              <w:top w:val="single" w:sz="2" w:space="0" w:color="000000"/>
              <w:left w:val="single" w:sz="2" w:space="0" w:color="000000"/>
              <w:bottom w:val="single" w:sz="2" w:space="0" w:color="000000"/>
            </w:tcBorders>
          </w:tcPr>
          <w:p w14:paraId="7E900BCB" w14:textId="77777777" w:rsidR="00C0112C" w:rsidRDefault="00CD3D10">
            <w:pPr>
              <w:pStyle w:val="TableParagraph"/>
              <w:spacing w:before="148" w:line="186" w:lineRule="exact"/>
              <w:rPr>
                <w:sz w:val="16"/>
              </w:rPr>
            </w:pPr>
            <w:r>
              <w:rPr>
                <w:w w:val="90"/>
                <w:sz w:val="16"/>
              </w:rPr>
              <w:t>Respect du protocole d’entretien</w:t>
            </w:r>
          </w:p>
          <w:p w14:paraId="7E900BCC" w14:textId="77777777" w:rsidR="00C0112C" w:rsidRDefault="00CD3D10">
            <w:pPr>
              <w:pStyle w:val="TableParagraph"/>
              <w:spacing w:before="1" w:line="176" w:lineRule="exact"/>
              <w:ind w:right="2796"/>
              <w:rPr>
                <w:sz w:val="16"/>
              </w:rPr>
            </w:pPr>
            <w:r>
              <w:rPr>
                <w:w w:val="95"/>
                <w:sz w:val="16"/>
              </w:rPr>
              <w:t>Régularité</w:t>
            </w:r>
            <w:r>
              <w:rPr>
                <w:spacing w:val="-17"/>
                <w:w w:val="95"/>
                <w:sz w:val="16"/>
              </w:rPr>
              <w:t xml:space="preserve"> </w:t>
            </w:r>
            <w:r>
              <w:rPr>
                <w:w w:val="95"/>
                <w:sz w:val="16"/>
              </w:rPr>
              <w:t>de</w:t>
            </w:r>
            <w:r>
              <w:rPr>
                <w:spacing w:val="-17"/>
                <w:w w:val="95"/>
                <w:sz w:val="16"/>
              </w:rPr>
              <w:t xml:space="preserve"> </w:t>
            </w:r>
            <w:r>
              <w:rPr>
                <w:w w:val="95"/>
                <w:sz w:val="16"/>
              </w:rPr>
              <w:t>la</w:t>
            </w:r>
            <w:r>
              <w:rPr>
                <w:spacing w:val="-17"/>
                <w:w w:val="95"/>
                <w:sz w:val="16"/>
              </w:rPr>
              <w:t xml:space="preserve"> </w:t>
            </w:r>
            <w:r>
              <w:rPr>
                <w:w w:val="95"/>
                <w:sz w:val="16"/>
              </w:rPr>
              <w:t>surveillance</w:t>
            </w:r>
            <w:r>
              <w:rPr>
                <w:spacing w:val="-17"/>
                <w:w w:val="95"/>
                <w:sz w:val="16"/>
              </w:rPr>
              <w:t xml:space="preserve"> </w:t>
            </w:r>
            <w:r>
              <w:rPr>
                <w:w w:val="95"/>
                <w:sz w:val="16"/>
              </w:rPr>
              <w:t>de</w:t>
            </w:r>
            <w:r>
              <w:rPr>
                <w:spacing w:val="-17"/>
                <w:w w:val="95"/>
                <w:sz w:val="16"/>
              </w:rPr>
              <w:t xml:space="preserve"> </w:t>
            </w:r>
            <w:r>
              <w:rPr>
                <w:w w:val="95"/>
                <w:sz w:val="16"/>
              </w:rPr>
              <w:t>l’état</w:t>
            </w:r>
            <w:r>
              <w:rPr>
                <w:spacing w:val="-17"/>
                <w:w w:val="95"/>
                <w:sz w:val="16"/>
              </w:rPr>
              <w:t xml:space="preserve"> </w:t>
            </w:r>
            <w:r>
              <w:rPr>
                <w:w w:val="95"/>
                <w:sz w:val="16"/>
              </w:rPr>
              <w:t>des</w:t>
            </w:r>
            <w:r>
              <w:rPr>
                <w:spacing w:val="-17"/>
                <w:w w:val="95"/>
                <w:sz w:val="16"/>
              </w:rPr>
              <w:t xml:space="preserve"> </w:t>
            </w:r>
            <w:r>
              <w:rPr>
                <w:w w:val="95"/>
                <w:sz w:val="16"/>
              </w:rPr>
              <w:t>différents</w:t>
            </w:r>
            <w:r>
              <w:rPr>
                <w:spacing w:val="-17"/>
                <w:w w:val="95"/>
                <w:sz w:val="16"/>
              </w:rPr>
              <w:t xml:space="preserve"> </w:t>
            </w:r>
            <w:r>
              <w:rPr>
                <w:w w:val="95"/>
                <w:sz w:val="16"/>
              </w:rPr>
              <w:t xml:space="preserve">matériels </w:t>
            </w:r>
            <w:r>
              <w:rPr>
                <w:sz w:val="16"/>
              </w:rPr>
              <w:t>Respect</w:t>
            </w:r>
            <w:r>
              <w:rPr>
                <w:spacing w:val="-21"/>
                <w:sz w:val="16"/>
              </w:rPr>
              <w:t xml:space="preserve"> </w:t>
            </w:r>
            <w:r>
              <w:rPr>
                <w:sz w:val="16"/>
              </w:rPr>
              <w:t>des</w:t>
            </w:r>
            <w:r>
              <w:rPr>
                <w:spacing w:val="-21"/>
                <w:sz w:val="16"/>
              </w:rPr>
              <w:t xml:space="preserve"> </w:t>
            </w:r>
            <w:r>
              <w:rPr>
                <w:sz w:val="16"/>
              </w:rPr>
              <w:t>règles</w:t>
            </w:r>
            <w:r>
              <w:rPr>
                <w:spacing w:val="-21"/>
                <w:sz w:val="16"/>
              </w:rPr>
              <w:t xml:space="preserve"> </w:t>
            </w:r>
            <w:r>
              <w:rPr>
                <w:sz w:val="16"/>
              </w:rPr>
              <w:t>d’hygiène,</w:t>
            </w:r>
            <w:r>
              <w:rPr>
                <w:spacing w:val="-21"/>
                <w:sz w:val="16"/>
              </w:rPr>
              <w:t xml:space="preserve"> </w:t>
            </w:r>
            <w:r>
              <w:rPr>
                <w:sz w:val="16"/>
              </w:rPr>
              <w:t>de</w:t>
            </w:r>
            <w:r>
              <w:rPr>
                <w:spacing w:val="-21"/>
                <w:sz w:val="16"/>
              </w:rPr>
              <w:t xml:space="preserve"> </w:t>
            </w:r>
            <w:r>
              <w:rPr>
                <w:sz w:val="16"/>
              </w:rPr>
              <w:t>sécurité</w:t>
            </w:r>
            <w:r>
              <w:rPr>
                <w:spacing w:val="-21"/>
                <w:sz w:val="16"/>
              </w:rPr>
              <w:t xml:space="preserve"> </w:t>
            </w:r>
            <w:r>
              <w:rPr>
                <w:sz w:val="16"/>
              </w:rPr>
              <w:t>et</w:t>
            </w:r>
            <w:r>
              <w:rPr>
                <w:spacing w:val="-22"/>
                <w:sz w:val="16"/>
              </w:rPr>
              <w:t xml:space="preserve"> </w:t>
            </w:r>
            <w:r>
              <w:rPr>
                <w:sz w:val="16"/>
              </w:rPr>
              <w:t xml:space="preserve">d’ergonomie </w:t>
            </w:r>
            <w:r>
              <w:rPr>
                <w:w w:val="90"/>
                <w:sz w:val="16"/>
              </w:rPr>
              <w:t>Prévention  des  risques</w:t>
            </w:r>
            <w:r>
              <w:rPr>
                <w:spacing w:val="-14"/>
                <w:w w:val="90"/>
                <w:sz w:val="16"/>
              </w:rPr>
              <w:t xml:space="preserve"> </w:t>
            </w:r>
            <w:r>
              <w:rPr>
                <w:w w:val="90"/>
                <w:sz w:val="16"/>
              </w:rPr>
              <w:t>professionnels</w:t>
            </w:r>
          </w:p>
          <w:p w14:paraId="7E900BCD" w14:textId="77777777" w:rsidR="00C0112C" w:rsidRDefault="00CD3D10">
            <w:pPr>
              <w:pStyle w:val="TableParagraph"/>
              <w:spacing w:line="174" w:lineRule="exact"/>
              <w:rPr>
                <w:sz w:val="16"/>
              </w:rPr>
            </w:pPr>
            <w:r>
              <w:rPr>
                <w:w w:val="90"/>
                <w:sz w:val="16"/>
              </w:rPr>
              <w:t>Equipement ou matériel en état de fonctionnement</w:t>
            </w:r>
          </w:p>
          <w:p w14:paraId="7E900BCE" w14:textId="77777777" w:rsidR="00C0112C" w:rsidRDefault="00CD3D10">
            <w:pPr>
              <w:pStyle w:val="TableParagraph"/>
              <w:spacing w:before="2" w:line="176" w:lineRule="exact"/>
              <w:ind w:right="1024"/>
              <w:rPr>
                <w:sz w:val="16"/>
              </w:rPr>
            </w:pPr>
            <w:r>
              <w:rPr>
                <w:w w:val="95"/>
                <w:sz w:val="16"/>
              </w:rPr>
              <w:t>Signalement</w:t>
            </w:r>
            <w:r>
              <w:rPr>
                <w:spacing w:val="-14"/>
                <w:w w:val="95"/>
                <w:sz w:val="16"/>
              </w:rPr>
              <w:t xml:space="preserve"> </w:t>
            </w:r>
            <w:r>
              <w:rPr>
                <w:w w:val="95"/>
                <w:sz w:val="16"/>
              </w:rPr>
              <w:t>rapide</w:t>
            </w:r>
            <w:r>
              <w:rPr>
                <w:spacing w:val="-14"/>
                <w:w w:val="95"/>
                <w:sz w:val="16"/>
              </w:rPr>
              <w:t xml:space="preserve"> </w:t>
            </w:r>
            <w:r>
              <w:rPr>
                <w:w w:val="95"/>
                <w:sz w:val="16"/>
              </w:rPr>
              <w:t>des</w:t>
            </w:r>
            <w:r>
              <w:rPr>
                <w:spacing w:val="-14"/>
                <w:w w:val="95"/>
                <w:sz w:val="16"/>
              </w:rPr>
              <w:t xml:space="preserve"> </w:t>
            </w:r>
            <w:r>
              <w:rPr>
                <w:w w:val="95"/>
                <w:sz w:val="16"/>
              </w:rPr>
              <w:t>anomalies</w:t>
            </w:r>
            <w:r>
              <w:rPr>
                <w:spacing w:val="-15"/>
                <w:w w:val="95"/>
                <w:sz w:val="16"/>
              </w:rPr>
              <w:t xml:space="preserve"> </w:t>
            </w:r>
            <w:r>
              <w:rPr>
                <w:w w:val="95"/>
                <w:sz w:val="16"/>
              </w:rPr>
              <w:t>repérées</w:t>
            </w:r>
            <w:r>
              <w:rPr>
                <w:spacing w:val="-14"/>
                <w:w w:val="95"/>
                <w:sz w:val="16"/>
              </w:rPr>
              <w:t xml:space="preserve"> </w:t>
            </w:r>
            <w:r>
              <w:rPr>
                <w:w w:val="95"/>
                <w:sz w:val="16"/>
              </w:rPr>
              <w:t>selon</w:t>
            </w:r>
            <w:r>
              <w:rPr>
                <w:spacing w:val="-14"/>
                <w:w w:val="95"/>
                <w:sz w:val="16"/>
              </w:rPr>
              <w:t xml:space="preserve"> </w:t>
            </w:r>
            <w:r>
              <w:rPr>
                <w:w w:val="95"/>
                <w:sz w:val="16"/>
              </w:rPr>
              <w:t>l’organisation</w:t>
            </w:r>
            <w:r>
              <w:rPr>
                <w:spacing w:val="-14"/>
                <w:w w:val="95"/>
                <w:sz w:val="16"/>
              </w:rPr>
              <w:t xml:space="preserve"> </w:t>
            </w:r>
            <w:r>
              <w:rPr>
                <w:w w:val="95"/>
                <w:sz w:val="16"/>
              </w:rPr>
              <w:t>du</w:t>
            </w:r>
            <w:r>
              <w:rPr>
                <w:spacing w:val="-14"/>
                <w:w w:val="95"/>
                <w:sz w:val="16"/>
              </w:rPr>
              <w:t xml:space="preserve"> </w:t>
            </w:r>
            <w:r>
              <w:rPr>
                <w:w w:val="95"/>
                <w:sz w:val="16"/>
              </w:rPr>
              <w:t>service,</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 xml:space="preserve">structure </w:t>
            </w:r>
            <w:r>
              <w:rPr>
                <w:w w:val="90"/>
                <w:sz w:val="16"/>
              </w:rPr>
              <w:t xml:space="preserve">Respect des procédures de </w:t>
            </w:r>
            <w:r>
              <w:rPr>
                <w:spacing w:val="5"/>
                <w:w w:val="90"/>
                <w:sz w:val="16"/>
              </w:rPr>
              <w:t xml:space="preserve"> </w:t>
            </w:r>
            <w:r>
              <w:rPr>
                <w:w w:val="90"/>
                <w:sz w:val="16"/>
              </w:rPr>
              <w:t>maintenance</w:t>
            </w:r>
          </w:p>
          <w:p w14:paraId="7E900BCF" w14:textId="77777777" w:rsidR="00C0112C" w:rsidRDefault="00CD3D10">
            <w:pPr>
              <w:pStyle w:val="TableParagraph"/>
              <w:spacing w:line="184" w:lineRule="exact"/>
              <w:rPr>
                <w:sz w:val="16"/>
              </w:rPr>
            </w:pPr>
            <w:r>
              <w:rPr>
                <w:w w:val="90"/>
                <w:sz w:val="16"/>
              </w:rPr>
              <w:t>Traçabilité assurée</w:t>
            </w:r>
          </w:p>
        </w:tc>
      </w:tr>
      <w:tr w:rsidR="00C0112C" w14:paraId="7E900BD2" w14:textId="77777777">
        <w:trPr>
          <w:trHeight w:hRule="exact" w:val="443"/>
        </w:trPr>
        <w:tc>
          <w:tcPr>
            <w:tcW w:w="9904" w:type="dxa"/>
            <w:gridSpan w:val="2"/>
            <w:tcBorders>
              <w:top w:val="single" w:sz="2" w:space="0" w:color="000000"/>
              <w:bottom w:val="single" w:sz="2" w:space="0" w:color="000000"/>
            </w:tcBorders>
            <w:shd w:val="clear" w:color="auto" w:fill="D8D8D8"/>
          </w:tcPr>
          <w:p w14:paraId="7E900BD1" w14:textId="77777777" w:rsidR="00C0112C" w:rsidRDefault="00CD3D10">
            <w:pPr>
              <w:pStyle w:val="TableParagraph"/>
              <w:spacing w:before="144"/>
              <w:ind w:left="140"/>
              <w:rPr>
                <w:rFonts w:ascii="Lucida Sans" w:hAnsi="Lucida Sans"/>
                <w:b/>
                <w:sz w:val="16"/>
              </w:rPr>
            </w:pPr>
            <w:r>
              <w:rPr>
                <w:rFonts w:ascii="Lucida Sans" w:hAnsi="Lucida Sans"/>
                <w:b/>
                <w:w w:val="75"/>
                <w:sz w:val="16"/>
              </w:rPr>
              <w:t>2.4</w:t>
            </w:r>
            <w:r>
              <w:rPr>
                <w:rFonts w:ascii="Lucida Sans" w:hAnsi="Lucida Sans"/>
                <w:b/>
                <w:spacing w:val="-15"/>
                <w:w w:val="75"/>
                <w:sz w:val="16"/>
              </w:rPr>
              <w:t xml:space="preserve"> </w:t>
            </w:r>
            <w:r>
              <w:rPr>
                <w:rFonts w:ascii="Lucida Sans" w:hAnsi="Lucida Sans"/>
                <w:b/>
                <w:w w:val="75"/>
                <w:sz w:val="16"/>
              </w:rPr>
              <w:t>Distribuer</w:t>
            </w:r>
            <w:r>
              <w:rPr>
                <w:rFonts w:ascii="Lucida Sans" w:hAnsi="Lucida Sans"/>
                <w:b/>
                <w:spacing w:val="-15"/>
                <w:w w:val="75"/>
                <w:sz w:val="16"/>
              </w:rPr>
              <w:t xml:space="preserve"> </w:t>
            </w:r>
            <w:r>
              <w:rPr>
                <w:rFonts w:ascii="Lucida Sans" w:hAnsi="Lucida Sans"/>
                <w:b/>
                <w:w w:val="75"/>
                <w:sz w:val="16"/>
              </w:rPr>
              <w:t>des</w:t>
            </w:r>
            <w:r>
              <w:rPr>
                <w:rFonts w:ascii="Lucida Sans" w:hAnsi="Lucida Sans"/>
                <w:b/>
                <w:spacing w:val="-15"/>
                <w:w w:val="75"/>
                <w:sz w:val="16"/>
              </w:rPr>
              <w:t xml:space="preserve"> </w:t>
            </w:r>
            <w:r>
              <w:rPr>
                <w:rFonts w:ascii="Lucida Sans" w:hAnsi="Lucida Sans"/>
                <w:b/>
                <w:w w:val="75"/>
                <w:sz w:val="16"/>
              </w:rPr>
              <w:t>repas</w:t>
            </w:r>
            <w:r>
              <w:rPr>
                <w:rFonts w:ascii="Lucida Sans" w:hAnsi="Lucida Sans"/>
                <w:b/>
                <w:spacing w:val="-15"/>
                <w:w w:val="75"/>
                <w:sz w:val="16"/>
              </w:rPr>
              <w:t xml:space="preserve"> </w:t>
            </w:r>
            <w:r>
              <w:rPr>
                <w:rFonts w:ascii="Lucida Sans" w:hAnsi="Lucida Sans"/>
                <w:b/>
                <w:w w:val="75"/>
                <w:sz w:val="16"/>
              </w:rPr>
              <w:t>équilibrés</w:t>
            </w:r>
            <w:r>
              <w:rPr>
                <w:rFonts w:ascii="Lucida Sans" w:hAnsi="Lucida Sans"/>
                <w:b/>
                <w:spacing w:val="-15"/>
                <w:w w:val="75"/>
                <w:sz w:val="16"/>
              </w:rPr>
              <w:t xml:space="preserve"> </w:t>
            </w:r>
            <w:r>
              <w:rPr>
                <w:rFonts w:ascii="Lucida Sans" w:hAnsi="Lucida Sans"/>
                <w:b/>
                <w:w w:val="75"/>
                <w:sz w:val="16"/>
              </w:rPr>
              <w:t>conformes</w:t>
            </w:r>
            <w:r>
              <w:rPr>
                <w:rFonts w:ascii="Lucida Sans" w:hAnsi="Lucida Sans"/>
                <w:b/>
                <w:spacing w:val="-15"/>
                <w:w w:val="75"/>
                <w:sz w:val="16"/>
              </w:rPr>
              <w:t xml:space="preserve"> </w:t>
            </w:r>
            <w:r>
              <w:rPr>
                <w:rFonts w:ascii="Lucida Sans" w:hAnsi="Lucida Sans"/>
                <w:b/>
                <w:w w:val="75"/>
                <w:sz w:val="16"/>
              </w:rPr>
              <w:t>aux</w:t>
            </w:r>
            <w:r>
              <w:rPr>
                <w:rFonts w:ascii="Lucida Sans" w:hAnsi="Lucida Sans"/>
                <w:b/>
                <w:spacing w:val="-15"/>
                <w:w w:val="75"/>
                <w:sz w:val="16"/>
              </w:rPr>
              <w:t xml:space="preserve"> </w:t>
            </w:r>
            <w:r>
              <w:rPr>
                <w:rFonts w:ascii="Lucida Sans" w:hAnsi="Lucida Sans"/>
                <w:b/>
                <w:w w:val="75"/>
                <w:sz w:val="16"/>
              </w:rPr>
              <w:t>besoins</w:t>
            </w:r>
            <w:r>
              <w:rPr>
                <w:rFonts w:ascii="Lucida Sans" w:hAnsi="Lucida Sans"/>
                <w:b/>
                <w:spacing w:val="-15"/>
                <w:w w:val="75"/>
                <w:sz w:val="16"/>
              </w:rPr>
              <w:t xml:space="preserve"> </w:t>
            </w:r>
            <w:r>
              <w:rPr>
                <w:rFonts w:ascii="Lucida Sans" w:hAnsi="Lucida Sans"/>
                <w:b/>
                <w:w w:val="75"/>
                <w:sz w:val="16"/>
              </w:rPr>
              <w:t>de</w:t>
            </w:r>
            <w:r>
              <w:rPr>
                <w:rFonts w:ascii="Lucida Sans" w:hAnsi="Lucida Sans"/>
                <w:b/>
                <w:spacing w:val="-15"/>
                <w:w w:val="75"/>
                <w:sz w:val="16"/>
              </w:rPr>
              <w:t xml:space="preserve"> </w:t>
            </w:r>
            <w:r>
              <w:rPr>
                <w:rFonts w:ascii="Lucida Sans" w:hAnsi="Lucida Sans"/>
                <w:b/>
                <w:w w:val="75"/>
                <w:sz w:val="16"/>
              </w:rPr>
              <w:t>la</w:t>
            </w:r>
            <w:r>
              <w:rPr>
                <w:rFonts w:ascii="Lucida Sans" w:hAnsi="Lucida Sans"/>
                <w:b/>
                <w:spacing w:val="-15"/>
                <w:w w:val="75"/>
                <w:sz w:val="16"/>
              </w:rPr>
              <w:t xml:space="preserve"> </w:t>
            </w:r>
            <w:r>
              <w:rPr>
                <w:rFonts w:ascii="Lucida Sans" w:hAnsi="Lucida Sans"/>
                <w:b/>
                <w:w w:val="75"/>
                <w:sz w:val="16"/>
              </w:rPr>
              <w:t>personne</w:t>
            </w:r>
            <w:r>
              <w:rPr>
                <w:rFonts w:ascii="Lucida Sans" w:hAnsi="Lucida Sans"/>
                <w:b/>
                <w:spacing w:val="-15"/>
                <w:w w:val="75"/>
                <w:sz w:val="16"/>
              </w:rPr>
              <w:t xml:space="preserve"> </w:t>
            </w:r>
            <w:r>
              <w:rPr>
                <w:rFonts w:ascii="Lucida Sans" w:hAnsi="Lucida Sans"/>
                <w:b/>
                <w:w w:val="75"/>
                <w:sz w:val="16"/>
              </w:rPr>
              <w:t>(régimes,</w:t>
            </w:r>
            <w:r>
              <w:rPr>
                <w:rFonts w:ascii="Lucida Sans" w:hAnsi="Lucida Sans"/>
                <w:b/>
                <w:spacing w:val="-15"/>
                <w:w w:val="75"/>
                <w:sz w:val="16"/>
              </w:rPr>
              <w:t xml:space="preserve"> </w:t>
            </w:r>
            <w:r>
              <w:rPr>
                <w:rFonts w:ascii="Lucida Sans" w:hAnsi="Lucida Sans"/>
                <w:b/>
                <w:w w:val="75"/>
                <w:sz w:val="16"/>
              </w:rPr>
              <w:t>allergies,</w:t>
            </w:r>
            <w:r>
              <w:rPr>
                <w:rFonts w:ascii="Lucida Sans" w:hAnsi="Lucida Sans"/>
                <w:b/>
                <w:spacing w:val="-15"/>
                <w:w w:val="75"/>
                <w:sz w:val="16"/>
              </w:rPr>
              <w:t xml:space="preserve"> </w:t>
            </w:r>
            <w:r>
              <w:rPr>
                <w:rFonts w:ascii="Lucida Sans" w:hAnsi="Lucida Sans"/>
                <w:b/>
                <w:w w:val="75"/>
                <w:sz w:val="16"/>
              </w:rPr>
              <w:t>texture…),</w:t>
            </w:r>
            <w:r>
              <w:rPr>
                <w:rFonts w:ascii="Lucida Sans" w:hAnsi="Lucida Sans"/>
                <w:b/>
                <w:spacing w:val="-15"/>
                <w:w w:val="75"/>
                <w:sz w:val="16"/>
              </w:rPr>
              <w:t xml:space="preserve"> </w:t>
            </w:r>
            <w:r>
              <w:rPr>
                <w:rFonts w:ascii="Lucida Sans" w:hAnsi="Lucida Sans"/>
                <w:b/>
                <w:w w:val="75"/>
                <w:sz w:val="16"/>
              </w:rPr>
              <w:t>installer</w:t>
            </w:r>
            <w:r>
              <w:rPr>
                <w:rFonts w:ascii="Lucida Sans" w:hAnsi="Lucida Sans"/>
                <w:b/>
                <w:spacing w:val="-14"/>
                <w:w w:val="75"/>
                <w:sz w:val="16"/>
              </w:rPr>
              <w:t xml:space="preserve"> </w:t>
            </w:r>
            <w:r>
              <w:rPr>
                <w:rFonts w:ascii="Lucida Sans" w:hAnsi="Lucida Sans"/>
                <w:b/>
                <w:w w:val="75"/>
                <w:sz w:val="16"/>
              </w:rPr>
              <w:t>la</w:t>
            </w:r>
            <w:r>
              <w:rPr>
                <w:rFonts w:ascii="Lucida Sans" w:hAnsi="Lucida Sans"/>
                <w:b/>
                <w:spacing w:val="-15"/>
                <w:w w:val="75"/>
                <w:sz w:val="16"/>
              </w:rPr>
              <w:t xml:space="preserve"> </w:t>
            </w:r>
            <w:r>
              <w:rPr>
                <w:rFonts w:ascii="Lucida Sans" w:hAnsi="Lucida Sans"/>
                <w:b/>
                <w:w w:val="75"/>
                <w:sz w:val="16"/>
              </w:rPr>
              <w:t>personne</w:t>
            </w:r>
            <w:r>
              <w:rPr>
                <w:rFonts w:ascii="Lucida Sans" w:hAnsi="Lucida Sans"/>
                <w:b/>
                <w:spacing w:val="-15"/>
                <w:w w:val="75"/>
                <w:sz w:val="16"/>
              </w:rPr>
              <w:t xml:space="preserve"> </w:t>
            </w:r>
            <w:r>
              <w:rPr>
                <w:rFonts w:ascii="Lucida Sans" w:hAnsi="Lucida Sans"/>
                <w:b/>
                <w:w w:val="75"/>
                <w:sz w:val="16"/>
              </w:rPr>
              <w:t>et</w:t>
            </w:r>
            <w:r>
              <w:rPr>
                <w:rFonts w:ascii="Lucida Sans" w:hAnsi="Lucida Sans"/>
                <w:b/>
                <w:spacing w:val="-15"/>
                <w:w w:val="75"/>
                <w:sz w:val="16"/>
              </w:rPr>
              <w:t xml:space="preserve"> </w:t>
            </w:r>
            <w:r>
              <w:rPr>
                <w:rFonts w:ascii="Lucida Sans" w:hAnsi="Lucida Sans"/>
                <w:b/>
                <w:w w:val="75"/>
                <w:sz w:val="16"/>
              </w:rPr>
              <w:t>accompagner</w:t>
            </w:r>
            <w:r>
              <w:rPr>
                <w:rFonts w:ascii="Lucida Sans" w:hAnsi="Lucida Sans"/>
                <w:b/>
                <w:spacing w:val="-15"/>
                <w:w w:val="75"/>
                <w:sz w:val="16"/>
              </w:rPr>
              <w:t xml:space="preserve"> </w:t>
            </w:r>
            <w:r>
              <w:rPr>
                <w:rFonts w:ascii="Lucida Sans" w:hAnsi="Lucida Sans"/>
                <w:b/>
                <w:w w:val="75"/>
                <w:sz w:val="16"/>
              </w:rPr>
              <w:t>la</w:t>
            </w:r>
            <w:r>
              <w:rPr>
                <w:rFonts w:ascii="Lucida Sans" w:hAnsi="Lucida Sans"/>
                <w:b/>
                <w:spacing w:val="-15"/>
                <w:w w:val="75"/>
                <w:sz w:val="16"/>
              </w:rPr>
              <w:t xml:space="preserve"> </w:t>
            </w:r>
            <w:r>
              <w:rPr>
                <w:rFonts w:ascii="Lucida Sans" w:hAnsi="Lucida Sans"/>
                <w:b/>
                <w:w w:val="75"/>
                <w:sz w:val="16"/>
              </w:rPr>
              <w:t>prise</w:t>
            </w:r>
            <w:r>
              <w:rPr>
                <w:rFonts w:ascii="Lucida Sans" w:hAnsi="Lucida Sans"/>
                <w:b/>
                <w:spacing w:val="-14"/>
                <w:w w:val="75"/>
                <w:sz w:val="16"/>
              </w:rPr>
              <w:t xml:space="preserve"> </w:t>
            </w:r>
            <w:r>
              <w:rPr>
                <w:rFonts w:ascii="Lucida Sans" w:hAnsi="Lucida Sans"/>
                <w:b/>
                <w:w w:val="75"/>
                <w:sz w:val="16"/>
              </w:rPr>
              <w:t>des</w:t>
            </w:r>
            <w:r>
              <w:rPr>
                <w:rFonts w:ascii="Lucida Sans" w:hAnsi="Lucida Sans"/>
                <w:b/>
                <w:spacing w:val="-15"/>
                <w:w w:val="75"/>
                <w:sz w:val="16"/>
              </w:rPr>
              <w:t xml:space="preserve"> </w:t>
            </w:r>
            <w:r>
              <w:rPr>
                <w:rFonts w:ascii="Lucida Sans" w:hAnsi="Lucida Sans"/>
                <w:b/>
                <w:w w:val="75"/>
                <w:sz w:val="16"/>
              </w:rPr>
              <w:t>repas</w:t>
            </w:r>
          </w:p>
        </w:tc>
      </w:tr>
      <w:tr w:rsidR="00C0112C" w14:paraId="7E900BD6" w14:textId="77777777">
        <w:trPr>
          <w:trHeight w:hRule="exact" w:val="618"/>
        </w:trPr>
        <w:tc>
          <w:tcPr>
            <w:tcW w:w="3336" w:type="dxa"/>
            <w:tcBorders>
              <w:top w:val="single" w:sz="2" w:space="0" w:color="000000"/>
              <w:bottom w:val="single" w:sz="2" w:space="0" w:color="000000"/>
              <w:right w:val="single" w:sz="2" w:space="0" w:color="000000"/>
            </w:tcBorders>
          </w:tcPr>
          <w:p w14:paraId="7E900BD3" w14:textId="77777777" w:rsidR="00C0112C" w:rsidRDefault="00CD3D10">
            <w:pPr>
              <w:pStyle w:val="TableParagraph"/>
              <w:spacing w:before="175" w:line="164" w:lineRule="exact"/>
              <w:ind w:left="264" w:right="92" w:hanging="165"/>
              <w:rPr>
                <w:sz w:val="16"/>
              </w:rPr>
            </w:pPr>
            <w:r>
              <w:rPr>
                <w:w w:val="90"/>
                <w:sz w:val="16"/>
              </w:rPr>
              <w:t>2.4.1 Maintenir ou remettre en température des préparations alimentaires</w:t>
            </w:r>
          </w:p>
        </w:tc>
        <w:tc>
          <w:tcPr>
            <w:tcW w:w="6568" w:type="dxa"/>
            <w:tcBorders>
              <w:top w:val="single" w:sz="2" w:space="0" w:color="000000"/>
              <w:left w:val="single" w:sz="2" w:space="0" w:color="000000"/>
              <w:bottom w:val="single" w:sz="2" w:space="0" w:color="000000"/>
            </w:tcBorders>
          </w:tcPr>
          <w:p w14:paraId="7E900BD4" w14:textId="77777777" w:rsidR="00C0112C" w:rsidRDefault="00CD3D10">
            <w:pPr>
              <w:pStyle w:val="TableParagraph"/>
              <w:spacing w:before="148" w:line="186" w:lineRule="exact"/>
              <w:rPr>
                <w:sz w:val="16"/>
              </w:rPr>
            </w:pPr>
            <w:r>
              <w:rPr>
                <w:w w:val="95"/>
                <w:sz w:val="16"/>
              </w:rPr>
              <w:t>Utilisation correcte des matériels en structure ou à domicile</w:t>
            </w:r>
          </w:p>
          <w:p w14:paraId="7E900BD5" w14:textId="77777777" w:rsidR="00C0112C" w:rsidRDefault="00CD3D10">
            <w:pPr>
              <w:pStyle w:val="TableParagraph"/>
              <w:spacing w:line="186" w:lineRule="exact"/>
              <w:rPr>
                <w:sz w:val="16"/>
              </w:rPr>
            </w:pPr>
            <w:r>
              <w:rPr>
                <w:w w:val="95"/>
                <w:sz w:val="16"/>
              </w:rPr>
              <w:t>Vérification de la température et traçabilité des contrôles selon les normes en vigueur</w:t>
            </w:r>
          </w:p>
        </w:tc>
      </w:tr>
      <w:tr w:rsidR="00C0112C" w14:paraId="7E900BDF" w14:textId="77777777">
        <w:trPr>
          <w:trHeight w:hRule="exact" w:val="1497"/>
        </w:trPr>
        <w:tc>
          <w:tcPr>
            <w:tcW w:w="3336" w:type="dxa"/>
            <w:tcBorders>
              <w:top w:val="single" w:sz="2" w:space="0" w:color="000000"/>
              <w:bottom w:val="single" w:sz="2" w:space="0" w:color="000000"/>
              <w:right w:val="single" w:sz="2" w:space="0" w:color="000000"/>
            </w:tcBorders>
          </w:tcPr>
          <w:p w14:paraId="7E900BD7" w14:textId="77777777" w:rsidR="00C0112C" w:rsidRDefault="00C0112C">
            <w:pPr>
              <w:pStyle w:val="TableParagraph"/>
              <w:ind w:left="0"/>
              <w:rPr>
                <w:sz w:val="20"/>
              </w:rPr>
            </w:pPr>
          </w:p>
          <w:p w14:paraId="7E900BD8" w14:textId="77777777" w:rsidR="00C0112C" w:rsidRDefault="00C0112C">
            <w:pPr>
              <w:pStyle w:val="TableParagraph"/>
              <w:ind w:left="0"/>
              <w:rPr>
                <w:sz w:val="20"/>
              </w:rPr>
            </w:pPr>
          </w:p>
          <w:p w14:paraId="7E900BD9" w14:textId="77777777" w:rsidR="00C0112C" w:rsidRDefault="00CD3D10">
            <w:pPr>
              <w:pStyle w:val="TableParagraph"/>
              <w:spacing w:before="125" w:line="164" w:lineRule="exact"/>
              <w:ind w:left="264" w:right="243" w:hanging="165"/>
              <w:rPr>
                <w:sz w:val="16"/>
              </w:rPr>
            </w:pPr>
            <w:r>
              <w:rPr>
                <w:w w:val="95"/>
                <w:sz w:val="16"/>
              </w:rPr>
              <w:t>2.4.2</w:t>
            </w:r>
            <w:r>
              <w:rPr>
                <w:spacing w:val="-14"/>
                <w:w w:val="95"/>
                <w:sz w:val="16"/>
              </w:rPr>
              <w:t xml:space="preserve"> </w:t>
            </w:r>
            <w:r>
              <w:rPr>
                <w:w w:val="95"/>
                <w:sz w:val="16"/>
              </w:rPr>
              <w:t>Organiser</w:t>
            </w:r>
            <w:r>
              <w:rPr>
                <w:spacing w:val="-14"/>
                <w:w w:val="95"/>
                <w:sz w:val="16"/>
              </w:rPr>
              <w:t xml:space="preserve"> </w:t>
            </w:r>
            <w:r>
              <w:rPr>
                <w:w w:val="95"/>
                <w:sz w:val="16"/>
              </w:rPr>
              <w:t>et</w:t>
            </w:r>
            <w:r>
              <w:rPr>
                <w:spacing w:val="-13"/>
                <w:w w:val="95"/>
                <w:sz w:val="16"/>
              </w:rPr>
              <w:t xml:space="preserve"> </w:t>
            </w:r>
            <w:r>
              <w:rPr>
                <w:w w:val="95"/>
                <w:sz w:val="16"/>
              </w:rPr>
              <w:t>distribuer</w:t>
            </w:r>
            <w:r>
              <w:rPr>
                <w:spacing w:val="-14"/>
                <w:w w:val="95"/>
                <w:sz w:val="16"/>
              </w:rPr>
              <w:t xml:space="preserve"> </w:t>
            </w:r>
            <w:r>
              <w:rPr>
                <w:w w:val="95"/>
                <w:sz w:val="16"/>
              </w:rPr>
              <w:t>des</w:t>
            </w:r>
            <w:r>
              <w:rPr>
                <w:spacing w:val="-14"/>
                <w:w w:val="95"/>
                <w:sz w:val="16"/>
              </w:rPr>
              <w:t xml:space="preserve"> </w:t>
            </w:r>
            <w:r>
              <w:rPr>
                <w:w w:val="95"/>
                <w:sz w:val="16"/>
              </w:rPr>
              <w:t>collations</w:t>
            </w:r>
            <w:r>
              <w:rPr>
                <w:spacing w:val="-14"/>
                <w:w w:val="95"/>
                <w:sz w:val="16"/>
              </w:rPr>
              <w:t xml:space="preserve"> </w:t>
            </w:r>
            <w:r>
              <w:rPr>
                <w:w w:val="95"/>
                <w:sz w:val="16"/>
              </w:rPr>
              <w:t>ou</w:t>
            </w:r>
            <w:r>
              <w:rPr>
                <w:spacing w:val="-14"/>
                <w:w w:val="95"/>
                <w:sz w:val="16"/>
              </w:rPr>
              <w:t xml:space="preserve"> </w:t>
            </w:r>
            <w:r>
              <w:rPr>
                <w:w w:val="95"/>
                <w:sz w:val="16"/>
              </w:rPr>
              <w:t xml:space="preserve">des </w:t>
            </w:r>
            <w:r>
              <w:rPr>
                <w:sz w:val="16"/>
              </w:rPr>
              <w:t>repas</w:t>
            </w:r>
          </w:p>
        </w:tc>
        <w:tc>
          <w:tcPr>
            <w:tcW w:w="6568" w:type="dxa"/>
            <w:tcBorders>
              <w:top w:val="single" w:sz="2" w:space="0" w:color="000000"/>
              <w:left w:val="single" w:sz="2" w:space="0" w:color="000000"/>
              <w:bottom w:val="single" w:sz="2" w:space="0" w:color="000000"/>
            </w:tcBorders>
          </w:tcPr>
          <w:p w14:paraId="7E900BDA" w14:textId="77777777" w:rsidR="00C0112C" w:rsidRDefault="00CD3D10">
            <w:pPr>
              <w:pStyle w:val="TableParagraph"/>
              <w:spacing w:before="148" w:line="186" w:lineRule="exact"/>
              <w:rPr>
                <w:sz w:val="16"/>
              </w:rPr>
            </w:pPr>
            <w:r>
              <w:rPr>
                <w:w w:val="95"/>
                <w:sz w:val="16"/>
              </w:rPr>
              <w:t>Participation au choix du menu au moyen des outils utilisés par le service, la structure</w:t>
            </w:r>
          </w:p>
          <w:p w14:paraId="7E900BDB" w14:textId="77777777" w:rsidR="00C0112C" w:rsidRDefault="00CD3D10">
            <w:pPr>
              <w:pStyle w:val="TableParagraph"/>
              <w:spacing w:before="1" w:line="176" w:lineRule="exact"/>
              <w:ind w:right="819"/>
              <w:rPr>
                <w:sz w:val="16"/>
              </w:rPr>
            </w:pPr>
            <w:r>
              <w:rPr>
                <w:w w:val="95"/>
                <w:sz w:val="16"/>
              </w:rPr>
              <w:t>Prise</w:t>
            </w:r>
            <w:r>
              <w:rPr>
                <w:spacing w:val="-10"/>
                <w:w w:val="95"/>
                <w:sz w:val="16"/>
              </w:rPr>
              <w:t xml:space="preserve"> </w:t>
            </w:r>
            <w:r>
              <w:rPr>
                <w:w w:val="95"/>
                <w:sz w:val="16"/>
              </w:rPr>
              <w:t>en</w:t>
            </w:r>
            <w:r>
              <w:rPr>
                <w:spacing w:val="-11"/>
                <w:w w:val="95"/>
                <w:sz w:val="16"/>
              </w:rPr>
              <w:t xml:space="preserve"> </w:t>
            </w:r>
            <w:r>
              <w:rPr>
                <w:w w:val="95"/>
                <w:sz w:val="16"/>
              </w:rPr>
              <w:t>compte</w:t>
            </w:r>
            <w:r>
              <w:rPr>
                <w:spacing w:val="-11"/>
                <w:w w:val="95"/>
                <w:sz w:val="16"/>
              </w:rPr>
              <w:t xml:space="preserve"> </w:t>
            </w:r>
            <w:r>
              <w:rPr>
                <w:w w:val="95"/>
                <w:sz w:val="16"/>
              </w:rPr>
              <w:t>des</w:t>
            </w:r>
            <w:r>
              <w:rPr>
                <w:spacing w:val="-11"/>
                <w:w w:val="95"/>
                <w:sz w:val="16"/>
              </w:rPr>
              <w:t xml:space="preserve"> </w:t>
            </w:r>
            <w:r>
              <w:rPr>
                <w:w w:val="95"/>
                <w:sz w:val="16"/>
              </w:rPr>
              <w:t>contraintes</w:t>
            </w:r>
            <w:r>
              <w:rPr>
                <w:spacing w:val="-10"/>
                <w:w w:val="95"/>
                <w:sz w:val="16"/>
              </w:rPr>
              <w:t xml:space="preserve"> </w:t>
            </w:r>
            <w:r>
              <w:rPr>
                <w:w w:val="95"/>
                <w:sz w:val="16"/>
              </w:rPr>
              <w:t>liées</w:t>
            </w:r>
            <w:r>
              <w:rPr>
                <w:spacing w:val="-11"/>
                <w:w w:val="95"/>
                <w:sz w:val="16"/>
              </w:rPr>
              <w:t xml:space="preserve"> </w:t>
            </w:r>
            <w:r>
              <w:rPr>
                <w:w w:val="95"/>
                <w:sz w:val="16"/>
              </w:rPr>
              <w:t>à</w:t>
            </w:r>
            <w:r>
              <w:rPr>
                <w:spacing w:val="-11"/>
                <w:w w:val="95"/>
                <w:sz w:val="16"/>
              </w:rPr>
              <w:t xml:space="preserve"> </w:t>
            </w:r>
            <w:r>
              <w:rPr>
                <w:w w:val="95"/>
                <w:sz w:val="16"/>
              </w:rPr>
              <w:t>la</w:t>
            </w:r>
            <w:r>
              <w:rPr>
                <w:spacing w:val="-11"/>
                <w:w w:val="95"/>
                <w:sz w:val="16"/>
              </w:rPr>
              <w:t xml:space="preserve"> </w:t>
            </w:r>
            <w:r>
              <w:rPr>
                <w:w w:val="95"/>
                <w:sz w:val="16"/>
              </w:rPr>
              <w:t>personne</w:t>
            </w:r>
            <w:r>
              <w:rPr>
                <w:spacing w:val="-11"/>
                <w:w w:val="95"/>
                <w:sz w:val="16"/>
              </w:rPr>
              <w:t xml:space="preserve"> </w:t>
            </w:r>
            <w:r>
              <w:rPr>
                <w:w w:val="95"/>
                <w:sz w:val="16"/>
              </w:rPr>
              <w:t>ou</w:t>
            </w:r>
            <w:r>
              <w:rPr>
                <w:spacing w:val="-11"/>
                <w:w w:val="95"/>
                <w:sz w:val="16"/>
              </w:rPr>
              <w:t xml:space="preserve"> </w:t>
            </w:r>
            <w:r>
              <w:rPr>
                <w:w w:val="95"/>
                <w:sz w:val="16"/>
              </w:rPr>
              <w:t>au</w:t>
            </w:r>
            <w:r>
              <w:rPr>
                <w:spacing w:val="-11"/>
                <w:w w:val="95"/>
                <w:sz w:val="16"/>
              </w:rPr>
              <w:t xml:space="preserve"> </w:t>
            </w:r>
            <w:r>
              <w:rPr>
                <w:w w:val="95"/>
                <w:sz w:val="16"/>
              </w:rPr>
              <w:t>service</w:t>
            </w:r>
            <w:r>
              <w:rPr>
                <w:spacing w:val="-11"/>
                <w:w w:val="95"/>
                <w:sz w:val="16"/>
              </w:rPr>
              <w:t xml:space="preserve"> </w:t>
            </w:r>
            <w:r>
              <w:rPr>
                <w:w w:val="95"/>
                <w:sz w:val="16"/>
              </w:rPr>
              <w:t>pour</w:t>
            </w:r>
            <w:r>
              <w:rPr>
                <w:spacing w:val="-11"/>
                <w:w w:val="95"/>
                <w:sz w:val="16"/>
              </w:rPr>
              <w:t xml:space="preserve"> </w:t>
            </w:r>
            <w:r>
              <w:rPr>
                <w:w w:val="95"/>
                <w:sz w:val="16"/>
              </w:rPr>
              <w:t>planifier</w:t>
            </w:r>
            <w:r>
              <w:rPr>
                <w:spacing w:val="-11"/>
                <w:w w:val="95"/>
                <w:sz w:val="16"/>
              </w:rPr>
              <w:t xml:space="preserve"> </w:t>
            </w:r>
            <w:r>
              <w:rPr>
                <w:w w:val="95"/>
                <w:sz w:val="16"/>
              </w:rPr>
              <w:t>la</w:t>
            </w:r>
            <w:r>
              <w:rPr>
                <w:spacing w:val="-11"/>
                <w:w w:val="95"/>
                <w:sz w:val="16"/>
              </w:rPr>
              <w:t xml:space="preserve"> </w:t>
            </w:r>
            <w:r>
              <w:rPr>
                <w:w w:val="95"/>
                <w:sz w:val="16"/>
              </w:rPr>
              <w:t>distribution Concordance</w:t>
            </w:r>
            <w:r>
              <w:rPr>
                <w:spacing w:val="-16"/>
                <w:w w:val="95"/>
                <w:sz w:val="16"/>
              </w:rPr>
              <w:t xml:space="preserve"> </w:t>
            </w:r>
            <w:r>
              <w:rPr>
                <w:w w:val="95"/>
                <w:sz w:val="16"/>
              </w:rPr>
              <w:t>entre</w:t>
            </w:r>
            <w:r>
              <w:rPr>
                <w:spacing w:val="-16"/>
                <w:w w:val="95"/>
                <w:sz w:val="16"/>
              </w:rPr>
              <w:t xml:space="preserve"> </w:t>
            </w:r>
            <w:r>
              <w:rPr>
                <w:w w:val="95"/>
                <w:sz w:val="16"/>
              </w:rPr>
              <w:t>la</w:t>
            </w:r>
            <w:r>
              <w:rPr>
                <w:spacing w:val="-16"/>
                <w:w w:val="95"/>
                <w:sz w:val="16"/>
              </w:rPr>
              <w:t xml:space="preserve"> </w:t>
            </w:r>
            <w:r>
              <w:rPr>
                <w:w w:val="95"/>
                <w:sz w:val="16"/>
              </w:rPr>
              <w:t>fiche</w:t>
            </w:r>
            <w:r>
              <w:rPr>
                <w:spacing w:val="-16"/>
                <w:w w:val="95"/>
                <w:sz w:val="16"/>
              </w:rPr>
              <w:t xml:space="preserve"> </w:t>
            </w:r>
            <w:r>
              <w:rPr>
                <w:w w:val="95"/>
                <w:sz w:val="16"/>
              </w:rPr>
              <w:t>repas</w:t>
            </w:r>
            <w:r>
              <w:rPr>
                <w:spacing w:val="-16"/>
                <w:w w:val="95"/>
                <w:sz w:val="16"/>
              </w:rPr>
              <w:t xml:space="preserve"> </w:t>
            </w:r>
            <w:r>
              <w:rPr>
                <w:w w:val="95"/>
                <w:sz w:val="16"/>
              </w:rPr>
              <w:t>et</w:t>
            </w:r>
            <w:r>
              <w:rPr>
                <w:spacing w:val="-16"/>
                <w:w w:val="95"/>
                <w:sz w:val="16"/>
              </w:rPr>
              <w:t xml:space="preserve"> </w:t>
            </w:r>
            <w:r>
              <w:rPr>
                <w:w w:val="95"/>
                <w:sz w:val="16"/>
              </w:rPr>
              <w:t>l’identité</w:t>
            </w:r>
            <w:r>
              <w:rPr>
                <w:spacing w:val="-16"/>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personne</w:t>
            </w:r>
          </w:p>
          <w:p w14:paraId="7E900BDC" w14:textId="77777777" w:rsidR="00C0112C" w:rsidRDefault="00CD3D10">
            <w:pPr>
              <w:pStyle w:val="TableParagraph"/>
              <w:spacing w:line="176" w:lineRule="exact"/>
              <w:ind w:right="1418"/>
              <w:rPr>
                <w:sz w:val="16"/>
              </w:rPr>
            </w:pPr>
            <w:r>
              <w:rPr>
                <w:w w:val="95"/>
                <w:sz w:val="16"/>
              </w:rPr>
              <w:t>Vérification</w:t>
            </w:r>
            <w:r>
              <w:rPr>
                <w:spacing w:val="-13"/>
                <w:w w:val="95"/>
                <w:sz w:val="16"/>
              </w:rPr>
              <w:t xml:space="preserve"> </w:t>
            </w:r>
            <w:r>
              <w:rPr>
                <w:w w:val="95"/>
                <w:sz w:val="16"/>
              </w:rPr>
              <w:t>de</w:t>
            </w:r>
            <w:r>
              <w:rPr>
                <w:spacing w:val="-13"/>
                <w:w w:val="95"/>
                <w:sz w:val="16"/>
              </w:rPr>
              <w:t xml:space="preserve"> </w:t>
            </w:r>
            <w:r>
              <w:rPr>
                <w:w w:val="95"/>
                <w:sz w:val="16"/>
              </w:rPr>
              <w:t>la</w:t>
            </w:r>
            <w:r>
              <w:rPr>
                <w:spacing w:val="-14"/>
                <w:w w:val="95"/>
                <w:sz w:val="16"/>
              </w:rPr>
              <w:t xml:space="preserve"> </w:t>
            </w:r>
            <w:r>
              <w:rPr>
                <w:w w:val="95"/>
                <w:sz w:val="16"/>
              </w:rPr>
              <w:t>conformité</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collation,</w:t>
            </w:r>
            <w:r>
              <w:rPr>
                <w:spacing w:val="-14"/>
                <w:w w:val="95"/>
                <w:sz w:val="16"/>
              </w:rPr>
              <w:t xml:space="preserve"> </w:t>
            </w:r>
            <w:r>
              <w:rPr>
                <w:w w:val="95"/>
                <w:sz w:val="16"/>
              </w:rPr>
              <w:t>du</w:t>
            </w:r>
            <w:r>
              <w:rPr>
                <w:spacing w:val="-13"/>
                <w:w w:val="95"/>
                <w:sz w:val="16"/>
              </w:rPr>
              <w:t xml:space="preserve"> </w:t>
            </w:r>
            <w:r>
              <w:rPr>
                <w:w w:val="95"/>
                <w:sz w:val="16"/>
              </w:rPr>
              <w:t>repas</w:t>
            </w:r>
            <w:r>
              <w:rPr>
                <w:spacing w:val="-13"/>
                <w:w w:val="95"/>
                <w:sz w:val="16"/>
              </w:rPr>
              <w:t xml:space="preserve"> </w:t>
            </w:r>
            <w:r>
              <w:rPr>
                <w:w w:val="95"/>
                <w:sz w:val="16"/>
              </w:rPr>
              <w:t>(régimes,</w:t>
            </w:r>
            <w:r>
              <w:rPr>
                <w:spacing w:val="-13"/>
                <w:w w:val="95"/>
                <w:sz w:val="16"/>
              </w:rPr>
              <w:t xml:space="preserve"> </w:t>
            </w:r>
            <w:r>
              <w:rPr>
                <w:w w:val="95"/>
                <w:sz w:val="16"/>
              </w:rPr>
              <w:t>textures,</w:t>
            </w:r>
            <w:r>
              <w:rPr>
                <w:spacing w:val="-13"/>
                <w:w w:val="95"/>
                <w:sz w:val="16"/>
              </w:rPr>
              <w:t xml:space="preserve"> </w:t>
            </w:r>
            <w:r>
              <w:rPr>
                <w:w w:val="95"/>
                <w:sz w:val="16"/>
              </w:rPr>
              <w:t xml:space="preserve">allergies…) </w:t>
            </w:r>
            <w:r>
              <w:rPr>
                <w:w w:val="90"/>
                <w:sz w:val="16"/>
              </w:rPr>
              <w:t xml:space="preserve">Distribution dans des conditions </w:t>
            </w:r>
            <w:r>
              <w:rPr>
                <w:spacing w:val="23"/>
                <w:w w:val="90"/>
                <w:sz w:val="16"/>
              </w:rPr>
              <w:t xml:space="preserve"> </w:t>
            </w:r>
            <w:r>
              <w:rPr>
                <w:w w:val="90"/>
                <w:sz w:val="16"/>
              </w:rPr>
              <w:t>optimales</w:t>
            </w:r>
          </w:p>
          <w:p w14:paraId="7E900BDD" w14:textId="77777777" w:rsidR="00C0112C" w:rsidRDefault="00CD3D10">
            <w:pPr>
              <w:pStyle w:val="TableParagraph"/>
              <w:spacing w:line="174" w:lineRule="exact"/>
              <w:rPr>
                <w:sz w:val="16"/>
              </w:rPr>
            </w:pPr>
            <w:r>
              <w:rPr>
                <w:w w:val="95"/>
                <w:sz w:val="16"/>
              </w:rPr>
              <w:t>Respect des règles d’hygiène et de sécurité</w:t>
            </w:r>
          </w:p>
          <w:p w14:paraId="7E900BDE" w14:textId="77777777" w:rsidR="00C0112C" w:rsidRDefault="00CD3D10">
            <w:pPr>
              <w:pStyle w:val="TableParagraph"/>
              <w:spacing w:line="186" w:lineRule="exact"/>
              <w:rPr>
                <w:sz w:val="16"/>
              </w:rPr>
            </w:pPr>
            <w:r>
              <w:rPr>
                <w:w w:val="90"/>
                <w:sz w:val="16"/>
              </w:rPr>
              <w:t>Distribution de boissons en prévention d’une  déshydratation</w:t>
            </w:r>
          </w:p>
        </w:tc>
      </w:tr>
      <w:tr w:rsidR="00C0112C" w14:paraId="7E900BE5" w14:textId="77777777">
        <w:trPr>
          <w:trHeight w:hRule="exact" w:val="794"/>
        </w:trPr>
        <w:tc>
          <w:tcPr>
            <w:tcW w:w="3336" w:type="dxa"/>
            <w:tcBorders>
              <w:top w:val="single" w:sz="2" w:space="0" w:color="000000"/>
              <w:bottom w:val="single" w:sz="2" w:space="0" w:color="000000"/>
              <w:right w:val="single" w:sz="2" w:space="0" w:color="000000"/>
            </w:tcBorders>
          </w:tcPr>
          <w:p w14:paraId="7E900BE0" w14:textId="77777777" w:rsidR="00C0112C" w:rsidRDefault="00C0112C">
            <w:pPr>
              <w:pStyle w:val="TableParagraph"/>
              <w:spacing w:before="7"/>
              <w:ind w:left="0"/>
              <w:rPr>
                <w:sz w:val="21"/>
              </w:rPr>
            </w:pPr>
          </w:p>
          <w:p w14:paraId="7E900BE1" w14:textId="77777777" w:rsidR="00C0112C" w:rsidRDefault="00CD3D10">
            <w:pPr>
              <w:pStyle w:val="TableParagraph"/>
              <w:spacing w:line="164" w:lineRule="exact"/>
              <w:ind w:left="264" w:right="230" w:hanging="165"/>
              <w:rPr>
                <w:sz w:val="16"/>
              </w:rPr>
            </w:pPr>
            <w:r>
              <w:rPr>
                <w:w w:val="95"/>
                <w:sz w:val="16"/>
              </w:rPr>
              <w:t>2.4.3</w:t>
            </w:r>
            <w:r>
              <w:rPr>
                <w:spacing w:val="-13"/>
                <w:w w:val="95"/>
                <w:sz w:val="16"/>
              </w:rPr>
              <w:t xml:space="preserve"> </w:t>
            </w:r>
            <w:r>
              <w:rPr>
                <w:w w:val="95"/>
                <w:sz w:val="16"/>
              </w:rPr>
              <w:t>Installer</w:t>
            </w:r>
            <w:r>
              <w:rPr>
                <w:spacing w:val="-13"/>
                <w:w w:val="95"/>
                <w:sz w:val="16"/>
              </w:rPr>
              <w:t xml:space="preserve"> </w:t>
            </w:r>
            <w:r>
              <w:rPr>
                <w:w w:val="95"/>
                <w:sz w:val="16"/>
              </w:rPr>
              <w:t>l’enfant,</w:t>
            </w:r>
            <w:r>
              <w:rPr>
                <w:spacing w:val="-14"/>
                <w:w w:val="95"/>
                <w:sz w:val="16"/>
              </w:rPr>
              <w:t xml:space="preserve"> </w:t>
            </w:r>
            <w:r>
              <w:rPr>
                <w:w w:val="95"/>
                <w:sz w:val="16"/>
              </w:rPr>
              <w:t>la</w:t>
            </w:r>
            <w:r>
              <w:rPr>
                <w:spacing w:val="-14"/>
                <w:w w:val="95"/>
                <w:sz w:val="16"/>
              </w:rPr>
              <w:t xml:space="preserve"> </w:t>
            </w:r>
            <w:r>
              <w:rPr>
                <w:w w:val="95"/>
                <w:sz w:val="16"/>
              </w:rPr>
              <w:t>ou</w:t>
            </w:r>
            <w:r>
              <w:rPr>
                <w:spacing w:val="-13"/>
                <w:w w:val="95"/>
                <w:sz w:val="16"/>
              </w:rPr>
              <w:t xml:space="preserve"> </w:t>
            </w:r>
            <w:r>
              <w:rPr>
                <w:w w:val="95"/>
                <w:sz w:val="16"/>
              </w:rPr>
              <w:t>les</w:t>
            </w:r>
            <w:r>
              <w:rPr>
                <w:spacing w:val="-14"/>
                <w:w w:val="95"/>
                <w:sz w:val="16"/>
              </w:rPr>
              <w:t xml:space="preserve"> </w:t>
            </w:r>
            <w:r>
              <w:rPr>
                <w:w w:val="95"/>
                <w:sz w:val="16"/>
              </w:rPr>
              <w:t>personnes</w:t>
            </w:r>
            <w:r>
              <w:rPr>
                <w:spacing w:val="-13"/>
                <w:w w:val="95"/>
                <w:sz w:val="16"/>
              </w:rPr>
              <w:t xml:space="preserve"> </w:t>
            </w:r>
            <w:r>
              <w:rPr>
                <w:w w:val="95"/>
                <w:sz w:val="16"/>
              </w:rPr>
              <w:t>pour</w:t>
            </w:r>
            <w:r>
              <w:rPr>
                <w:spacing w:val="-13"/>
                <w:w w:val="95"/>
                <w:sz w:val="16"/>
              </w:rPr>
              <w:t xml:space="preserve"> </w:t>
            </w:r>
            <w:r>
              <w:rPr>
                <w:w w:val="95"/>
                <w:sz w:val="16"/>
              </w:rPr>
              <w:t xml:space="preserve">le </w:t>
            </w:r>
            <w:r>
              <w:rPr>
                <w:sz w:val="16"/>
              </w:rPr>
              <w:t>repas</w:t>
            </w:r>
          </w:p>
        </w:tc>
        <w:tc>
          <w:tcPr>
            <w:tcW w:w="6568" w:type="dxa"/>
            <w:tcBorders>
              <w:top w:val="single" w:sz="2" w:space="0" w:color="000000"/>
              <w:left w:val="single" w:sz="2" w:space="0" w:color="000000"/>
              <w:bottom w:val="single" w:sz="2" w:space="0" w:color="000000"/>
            </w:tcBorders>
          </w:tcPr>
          <w:p w14:paraId="7E900BE2" w14:textId="77777777" w:rsidR="00C0112C" w:rsidRDefault="00CD3D10">
            <w:pPr>
              <w:pStyle w:val="TableParagraph"/>
              <w:spacing w:before="148" w:line="186" w:lineRule="exact"/>
              <w:rPr>
                <w:sz w:val="16"/>
              </w:rPr>
            </w:pPr>
            <w:r>
              <w:rPr>
                <w:w w:val="90"/>
                <w:sz w:val="16"/>
              </w:rPr>
              <w:t>Installation confortable et sécurisée</w:t>
            </w:r>
          </w:p>
          <w:p w14:paraId="7E900BE3" w14:textId="77777777" w:rsidR="00C0112C" w:rsidRDefault="00CD3D10">
            <w:pPr>
              <w:pStyle w:val="TableParagraph"/>
              <w:spacing w:line="176" w:lineRule="exact"/>
              <w:rPr>
                <w:sz w:val="16"/>
              </w:rPr>
            </w:pPr>
            <w:r>
              <w:rPr>
                <w:w w:val="95"/>
                <w:sz w:val="16"/>
              </w:rPr>
              <w:t>Respect des souhaits de la ou des personnes</w:t>
            </w:r>
          </w:p>
          <w:p w14:paraId="7E900BE4" w14:textId="77777777" w:rsidR="00C0112C" w:rsidRDefault="00CD3D10">
            <w:pPr>
              <w:pStyle w:val="TableParagraph"/>
              <w:spacing w:line="186" w:lineRule="exact"/>
              <w:rPr>
                <w:sz w:val="16"/>
              </w:rPr>
            </w:pPr>
            <w:r>
              <w:rPr>
                <w:w w:val="95"/>
                <w:sz w:val="16"/>
              </w:rPr>
              <w:t>Prise en compte des capacités et de l’autonomie de l’enfant, de la personne</w:t>
            </w:r>
          </w:p>
        </w:tc>
      </w:tr>
      <w:tr w:rsidR="00C0112C" w14:paraId="7E900BF5" w14:textId="77777777">
        <w:trPr>
          <w:trHeight w:hRule="exact" w:val="2761"/>
        </w:trPr>
        <w:tc>
          <w:tcPr>
            <w:tcW w:w="3336" w:type="dxa"/>
            <w:tcBorders>
              <w:top w:val="single" w:sz="2" w:space="0" w:color="000000"/>
              <w:right w:val="single" w:sz="2" w:space="0" w:color="000000"/>
            </w:tcBorders>
          </w:tcPr>
          <w:p w14:paraId="7E900BE6" w14:textId="77777777" w:rsidR="00C0112C" w:rsidRDefault="00C0112C">
            <w:pPr>
              <w:pStyle w:val="TableParagraph"/>
              <w:ind w:left="0"/>
              <w:rPr>
                <w:sz w:val="20"/>
              </w:rPr>
            </w:pPr>
          </w:p>
          <w:p w14:paraId="7E900BE7" w14:textId="77777777" w:rsidR="00C0112C" w:rsidRDefault="00C0112C">
            <w:pPr>
              <w:pStyle w:val="TableParagraph"/>
              <w:ind w:left="0"/>
              <w:rPr>
                <w:sz w:val="20"/>
              </w:rPr>
            </w:pPr>
          </w:p>
          <w:p w14:paraId="7E900BE8" w14:textId="77777777" w:rsidR="00C0112C" w:rsidRDefault="00C0112C">
            <w:pPr>
              <w:pStyle w:val="TableParagraph"/>
              <w:ind w:left="0"/>
              <w:rPr>
                <w:sz w:val="20"/>
              </w:rPr>
            </w:pPr>
          </w:p>
          <w:p w14:paraId="7E900BE9" w14:textId="77777777" w:rsidR="00C0112C" w:rsidRDefault="00C0112C">
            <w:pPr>
              <w:pStyle w:val="TableParagraph"/>
              <w:ind w:left="0"/>
              <w:rPr>
                <w:sz w:val="20"/>
              </w:rPr>
            </w:pPr>
          </w:p>
          <w:p w14:paraId="7E900BEA" w14:textId="77777777" w:rsidR="00C0112C" w:rsidRDefault="00C0112C">
            <w:pPr>
              <w:pStyle w:val="TableParagraph"/>
              <w:spacing w:before="10"/>
              <w:ind w:left="0"/>
              <w:rPr>
                <w:sz w:val="26"/>
              </w:rPr>
            </w:pPr>
          </w:p>
          <w:p w14:paraId="7E900BEB" w14:textId="77777777" w:rsidR="00C0112C" w:rsidRDefault="00CD3D10">
            <w:pPr>
              <w:pStyle w:val="TableParagraph"/>
              <w:rPr>
                <w:sz w:val="16"/>
              </w:rPr>
            </w:pPr>
            <w:r>
              <w:rPr>
                <w:w w:val="95"/>
                <w:sz w:val="16"/>
              </w:rPr>
              <w:t>2.4.4 Accompagner la prise des repas</w:t>
            </w:r>
          </w:p>
        </w:tc>
        <w:tc>
          <w:tcPr>
            <w:tcW w:w="6568" w:type="dxa"/>
            <w:tcBorders>
              <w:top w:val="single" w:sz="2" w:space="0" w:color="000000"/>
              <w:left w:val="single" w:sz="2" w:space="0" w:color="000000"/>
            </w:tcBorders>
          </w:tcPr>
          <w:p w14:paraId="7E900BEC" w14:textId="77777777" w:rsidR="00C0112C" w:rsidRDefault="00CD3D10">
            <w:pPr>
              <w:pStyle w:val="TableParagraph"/>
              <w:spacing w:before="159" w:line="176" w:lineRule="exact"/>
              <w:ind w:right="2508"/>
              <w:rPr>
                <w:sz w:val="16"/>
              </w:rPr>
            </w:pPr>
            <w:r>
              <w:rPr>
                <w:w w:val="95"/>
                <w:sz w:val="16"/>
              </w:rPr>
              <w:t>Respect</w:t>
            </w:r>
            <w:r>
              <w:rPr>
                <w:spacing w:val="-14"/>
                <w:w w:val="95"/>
                <w:sz w:val="16"/>
              </w:rPr>
              <w:t xml:space="preserve"> </w:t>
            </w:r>
            <w:r>
              <w:rPr>
                <w:w w:val="95"/>
                <w:sz w:val="16"/>
              </w:rPr>
              <w:t>des</w:t>
            </w:r>
            <w:r>
              <w:rPr>
                <w:spacing w:val="-14"/>
                <w:w w:val="95"/>
                <w:sz w:val="16"/>
              </w:rPr>
              <w:t xml:space="preserve"> </w:t>
            </w:r>
            <w:r>
              <w:rPr>
                <w:w w:val="95"/>
                <w:sz w:val="16"/>
              </w:rPr>
              <w:t>goûts,</w:t>
            </w:r>
            <w:r>
              <w:rPr>
                <w:spacing w:val="-14"/>
                <w:w w:val="95"/>
                <w:sz w:val="16"/>
              </w:rPr>
              <w:t xml:space="preserve"> </w:t>
            </w:r>
            <w:r>
              <w:rPr>
                <w:w w:val="95"/>
                <w:sz w:val="16"/>
              </w:rPr>
              <w:t>des</w:t>
            </w:r>
            <w:r>
              <w:rPr>
                <w:spacing w:val="-14"/>
                <w:w w:val="95"/>
                <w:sz w:val="16"/>
              </w:rPr>
              <w:t xml:space="preserve"> </w:t>
            </w:r>
            <w:r>
              <w:rPr>
                <w:w w:val="95"/>
                <w:sz w:val="16"/>
              </w:rPr>
              <w:t>habitudes</w:t>
            </w:r>
            <w:r>
              <w:rPr>
                <w:spacing w:val="-14"/>
                <w:w w:val="95"/>
                <w:sz w:val="16"/>
              </w:rPr>
              <w:t xml:space="preserve"> </w:t>
            </w:r>
            <w:r>
              <w:rPr>
                <w:w w:val="95"/>
                <w:sz w:val="16"/>
              </w:rPr>
              <w:t>socio-culturelles</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personne Contrôle</w:t>
            </w:r>
            <w:r>
              <w:rPr>
                <w:spacing w:val="-21"/>
                <w:w w:val="95"/>
                <w:sz w:val="16"/>
              </w:rPr>
              <w:t xml:space="preserve"> </w:t>
            </w:r>
            <w:r>
              <w:rPr>
                <w:w w:val="95"/>
                <w:sz w:val="16"/>
              </w:rPr>
              <w:t>de</w:t>
            </w:r>
            <w:r>
              <w:rPr>
                <w:spacing w:val="-21"/>
                <w:w w:val="95"/>
                <w:sz w:val="16"/>
              </w:rPr>
              <w:t xml:space="preserve"> </w:t>
            </w:r>
            <w:r>
              <w:rPr>
                <w:w w:val="95"/>
                <w:sz w:val="16"/>
              </w:rPr>
              <w:t>la</w:t>
            </w:r>
            <w:r>
              <w:rPr>
                <w:spacing w:val="-20"/>
                <w:w w:val="95"/>
                <w:sz w:val="16"/>
              </w:rPr>
              <w:t xml:space="preserve"> </w:t>
            </w:r>
            <w:r>
              <w:rPr>
                <w:w w:val="95"/>
                <w:sz w:val="16"/>
              </w:rPr>
              <w:t>température</w:t>
            </w:r>
            <w:r>
              <w:rPr>
                <w:spacing w:val="-21"/>
                <w:w w:val="95"/>
                <w:sz w:val="16"/>
              </w:rPr>
              <w:t xml:space="preserve"> </w:t>
            </w:r>
            <w:r>
              <w:rPr>
                <w:w w:val="95"/>
                <w:sz w:val="16"/>
              </w:rPr>
              <w:t>des</w:t>
            </w:r>
            <w:r>
              <w:rPr>
                <w:spacing w:val="-21"/>
                <w:w w:val="95"/>
                <w:sz w:val="16"/>
              </w:rPr>
              <w:t xml:space="preserve"> </w:t>
            </w:r>
            <w:r>
              <w:rPr>
                <w:w w:val="95"/>
                <w:sz w:val="16"/>
              </w:rPr>
              <w:t>aliments</w:t>
            </w:r>
          </w:p>
          <w:p w14:paraId="7E900BED" w14:textId="77777777" w:rsidR="00C0112C" w:rsidRDefault="00CD3D10">
            <w:pPr>
              <w:pStyle w:val="TableParagraph"/>
              <w:spacing w:before="9" w:line="164" w:lineRule="exact"/>
              <w:ind w:left="263" w:right="87" w:hanging="165"/>
              <w:rPr>
                <w:sz w:val="16"/>
              </w:rPr>
            </w:pPr>
            <w:r>
              <w:rPr>
                <w:w w:val="95"/>
                <w:sz w:val="16"/>
              </w:rPr>
              <w:t>Aide</w:t>
            </w:r>
            <w:r>
              <w:rPr>
                <w:spacing w:val="-21"/>
                <w:w w:val="95"/>
                <w:sz w:val="16"/>
              </w:rPr>
              <w:t xml:space="preserve"> </w:t>
            </w:r>
            <w:r>
              <w:rPr>
                <w:w w:val="95"/>
                <w:sz w:val="16"/>
              </w:rPr>
              <w:t>de</w:t>
            </w:r>
            <w:r>
              <w:rPr>
                <w:spacing w:val="-21"/>
                <w:w w:val="95"/>
                <w:sz w:val="16"/>
              </w:rPr>
              <w:t xml:space="preserve"> </w:t>
            </w:r>
            <w:r>
              <w:rPr>
                <w:w w:val="95"/>
                <w:sz w:val="16"/>
              </w:rPr>
              <w:t>l’enfant,</w:t>
            </w:r>
            <w:r>
              <w:rPr>
                <w:spacing w:val="-21"/>
                <w:w w:val="95"/>
                <w:sz w:val="16"/>
              </w:rPr>
              <w:t xml:space="preserve"> </w:t>
            </w:r>
            <w:r>
              <w:rPr>
                <w:w w:val="95"/>
                <w:sz w:val="16"/>
              </w:rPr>
              <w:t>de</w:t>
            </w:r>
            <w:r>
              <w:rPr>
                <w:spacing w:val="-21"/>
                <w:w w:val="95"/>
                <w:sz w:val="16"/>
              </w:rPr>
              <w:t xml:space="preserve"> </w:t>
            </w:r>
            <w:r>
              <w:rPr>
                <w:w w:val="95"/>
                <w:sz w:val="16"/>
              </w:rPr>
              <w:t>la</w:t>
            </w:r>
            <w:r>
              <w:rPr>
                <w:spacing w:val="-21"/>
                <w:w w:val="95"/>
                <w:sz w:val="16"/>
              </w:rPr>
              <w:t xml:space="preserve"> </w:t>
            </w:r>
            <w:r>
              <w:rPr>
                <w:w w:val="95"/>
                <w:sz w:val="16"/>
              </w:rPr>
              <w:t>personne</w:t>
            </w:r>
            <w:r>
              <w:rPr>
                <w:spacing w:val="-21"/>
                <w:w w:val="95"/>
                <w:sz w:val="16"/>
              </w:rPr>
              <w:t xml:space="preserve"> </w:t>
            </w:r>
            <w:r>
              <w:rPr>
                <w:w w:val="95"/>
                <w:sz w:val="16"/>
              </w:rPr>
              <w:t>dans</w:t>
            </w:r>
            <w:r>
              <w:rPr>
                <w:spacing w:val="-21"/>
                <w:w w:val="95"/>
                <w:sz w:val="16"/>
              </w:rPr>
              <w:t xml:space="preserve"> </w:t>
            </w:r>
            <w:r>
              <w:rPr>
                <w:w w:val="95"/>
                <w:sz w:val="16"/>
              </w:rPr>
              <w:t>le</w:t>
            </w:r>
            <w:r>
              <w:rPr>
                <w:spacing w:val="-21"/>
                <w:w w:val="95"/>
                <w:sz w:val="16"/>
              </w:rPr>
              <w:t xml:space="preserve"> </w:t>
            </w:r>
            <w:r>
              <w:rPr>
                <w:w w:val="95"/>
                <w:sz w:val="16"/>
              </w:rPr>
              <w:t>respect</w:t>
            </w:r>
            <w:r>
              <w:rPr>
                <w:spacing w:val="-21"/>
                <w:w w:val="95"/>
                <w:sz w:val="16"/>
              </w:rPr>
              <w:t xml:space="preserve"> </w:t>
            </w:r>
            <w:r>
              <w:rPr>
                <w:w w:val="95"/>
                <w:sz w:val="16"/>
              </w:rPr>
              <w:t>de</w:t>
            </w:r>
            <w:r>
              <w:rPr>
                <w:spacing w:val="-21"/>
                <w:w w:val="95"/>
                <w:sz w:val="16"/>
              </w:rPr>
              <w:t xml:space="preserve"> </w:t>
            </w:r>
            <w:r>
              <w:rPr>
                <w:w w:val="95"/>
                <w:sz w:val="16"/>
              </w:rPr>
              <w:t>l’autonomie,</w:t>
            </w:r>
            <w:r>
              <w:rPr>
                <w:spacing w:val="-21"/>
                <w:w w:val="95"/>
                <w:sz w:val="16"/>
              </w:rPr>
              <w:t xml:space="preserve"> </w:t>
            </w:r>
            <w:r>
              <w:rPr>
                <w:w w:val="95"/>
                <w:sz w:val="16"/>
              </w:rPr>
              <w:t>des</w:t>
            </w:r>
            <w:r>
              <w:rPr>
                <w:spacing w:val="-21"/>
                <w:w w:val="95"/>
                <w:sz w:val="16"/>
              </w:rPr>
              <w:t xml:space="preserve"> </w:t>
            </w:r>
            <w:r>
              <w:rPr>
                <w:w w:val="95"/>
                <w:sz w:val="16"/>
              </w:rPr>
              <w:t>potentialités,</w:t>
            </w:r>
            <w:r>
              <w:rPr>
                <w:spacing w:val="-21"/>
                <w:w w:val="95"/>
                <w:sz w:val="16"/>
              </w:rPr>
              <w:t xml:space="preserve"> </w:t>
            </w:r>
            <w:r>
              <w:rPr>
                <w:w w:val="95"/>
                <w:sz w:val="16"/>
              </w:rPr>
              <w:t>du</w:t>
            </w:r>
            <w:r>
              <w:rPr>
                <w:spacing w:val="-21"/>
                <w:w w:val="95"/>
                <w:sz w:val="16"/>
              </w:rPr>
              <w:t xml:space="preserve"> </w:t>
            </w:r>
            <w:r>
              <w:rPr>
                <w:w w:val="95"/>
                <w:sz w:val="16"/>
              </w:rPr>
              <w:t>projet</w:t>
            </w:r>
            <w:r>
              <w:rPr>
                <w:spacing w:val="-21"/>
                <w:w w:val="95"/>
                <w:sz w:val="16"/>
              </w:rPr>
              <w:t xml:space="preserve"> </w:t>
            </w:r>
            <w:r>
              <w:rPr>
                <w:w w:val="95"/>
                <w:sz w:val="16"/>
              </w:rPr>
              <w:t>individualisé,</w:t>
            </w:r>
            <w:r>
              <w:rPr>
                <w:spacing w:val="-21"/>
                <w:w w:val="95"/>
                <w:sz w:val="16"/>
              </w:rPr>
              <w:t xml:space="preserve"> </w:t>
            </w:r>
            <w:r>
              <w:rPr>
                <w:w w:val="95"/>
                <w:sz w:val="16"/>
              </w:rPr>
              <w:t>du projet</w:t>
            </w:r>
            <w:r>
              <w:rPr>
                <w:spacing w:val="-16"/>
                <w:w w:val="95"/>
                <w:sz w:val="16"/>
              </w:rPr>
              <w:t xml:space="preserve"> </w:t>
            </w:r>
            <w:r>
              <w:rPr>
                <w:w w:val="95"/>
                <w:sz w:val="16"/>
              </w:rPr>
              <w:t>de</w:t>
            </w:r>
            <w:r>
              <w:rPr>
                <w:spacing w:val="-16"/>
                <w:w w:val="95"/>
                <w:sz w:val="16"/>
              </w:rPr>
              <w:t xml:space="preserve"> </w:t>
            </w:r>
            <w:r>
              <w:rPr>
                <w:w w:val="95"/>
                <w:sz w:val="16"/>
              </w:rPr>
              <w:t>vie</w:t>
            </w:r>
          </w:p>
          <w:p w14:paraId="7E900BEE" w14:textId="77777777" w:rsidR="00C0112C" w:rsidRDefault="00CD3D10">
            <w:pPr>
              <w:pStyle w:val="TableParagraph"/>
              <w:spacing w:line="249" w:lineRule="auto"/>
              <w:ind w:right="3681"/>
              <w:rPr>
                <w:sz w:val="16"/>
              </w:rPr>
            </w:pPr>
            <w:r>
              <w:rPr>
                <w:w w:val="95"/>
                <w:sz w:val="16"/>
              </w:rPr>
              <w:t>Respect</w:t>
            </w:r>
            <w:r>
              <w:rPr>
                <w:spacing w:val="-14"/>
                <w:w w:val="95"/>
                <w:sz w:val="16"/>
              </w:rPr>
              <w:t xml:space="preserve"> </w:t>
            </w:r>
            <w:r>
              <w:rPr>
                <w:w w:val="95"/>
                <w:sz w:val="16"/>
              </w:rPr>
              <w:t>du</w:t>
            </w:r>
            <w:r>
              <w:rPr>
                <w:spacing w:val="-14"/>
                <w:w w:val="95"/>
                <w:sz w:val="16"/>
              </w:rPr>
              <w:t xml:space="preserve"> </w:t>
            </w:r>
            <w:r>
              <w:rPr>
                <w:w w:val="95"/>
                <w:sz w:val="16"/>
              </w:rPr>
              <w:t>rythme</w:t>
            </w:r>
            <w:r>
              <w:rPr>
                <w:spacing w:val="-15"/>
                <w:w w:val="95"/>
                <w:sz w:val="16"/>
              </w:rPr>
              <w:t xml:space="preserve"> </w:t>
            </w:r>
            <w:r>
              <w:rPr>
                <w:w w:val="95"/>
                <w:sz w:val="16"/>
              </w:rPr>
              <w:t>de</w:t>
            </w:r>
            <w:r>
              <w:rPr>
                <w:spacing w:val="-14"/>
                <w:w w:val="95"/>
                <w:sz w:val="16"/>
              </w:rPr>
              <w:t xml:space="preserve"> </w:t>
            </w:r>
            <w:r>
              <w:rPr>
                <w:w w:val="95"/>
                <w:sz w:val="16"/>
              </w:rPr>
              <w:t>l’enfant,</w:t>
            </w:r>
            <w:r>
              <w:rPr>
                <w:spacing w:val="-15"/>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personne Mise</w:t>
            </w:r>
            <w:r>
              <w:rPr>
                <w:spacing w:val="-14"/>
                <w:w w:val="95"/>
                <w:sz w:val="16"/>
              </w:rPr>
              <w:t xml:space="preserve"> </w:t>
            </w:r>
            <w:r>
              <w:rPr>
                <w:w w:val="95"/>
                <w:sz w:val="16"/>
              </w:rPr>
              <w:t>en</w:t>
            </w:r>
            <w:r>
              <w:rPr>
                <w:spacing w:val="-13"/>
                <w:w w:val="95"/>
                <w:sz w:val="16"/>
              </w:rPr>
              <w:t xml:space="preserve"> </w:t>
            </w:r>
            <w:r>
              <w:rPr>
                <w:w w:val="95"/>
                <w:sz w:val="16"/>
              </w:rPr>
              <w:t>place</w:t>
            </w:r>
            <w:r>
              <w:rPr>
                <w:spacing w:val="-15"/>
                <w:w w:val="95"/>
                <w:sz w:val="16"/>
              </w:rPr>
              <w:t xml:space="preserve"> </w:t>
            </w:r>
            <w:r>
              <w:rPr>
                <w:w w:val="95"/>
                <w:sz w:val="16"/>
              </w:rPr>
              <w:t>de</w:t>
            </w:r>
            <w:r>
              <w:rPr>
                <w:spacing w:val="-14"/>
                <w:w w:val="95"/>
                <w:sz w:val="16"/>
              </w:rPr>
              <w:t xml:space="preserve"> </w:t>
            </w:r>
            <w:r>
              <w:rPr>
                <w:w w:val="95"/>
                <w:sz w:val="16"/>
              </w:rPr>
              <w:t>conditions</w:t>
            </w:r>
            <w:r>
              <w:rPr>
                <w:spacing w:val="-14"/>
                <w:w w:val="95"/>
                <w:sz w:val="16"/>
              </w:rPr>
              <w:t xml:space="preserve"> </w:t>
            </w:r>
            <w:r>
              <w:rPr>
                <w:w w:val="95"/>
                <w:sz w:val="16"/>
              </w:rPr>
              <w:t>favorables</w:t>
            </w:r>
            <w:r>
              <w:rPr>
                <w:spacing w:val="-25"/>
                <w:w w:val="95"/>
                <w:sz w:val="16"/>
              </w:rPr>
              <w:t xml:space="preserve"> </w:t>
            </w:r>
            <w:r>
              <w:rPr>
                <w:w w:val="95"/>
                <w:sz w:val="16"/>
              </w:rPr>
              <w:t>:</w:t>
            </w:r>
          </w:p>
          <w:p w14:paraId="7E900BEF" w14:textId="77777777" w:rsidR="00C0112C" w:rsidRDefault="00CD3D10">
            <w:pPr>
              <w:pStyle w:val="TableParagraph"/>
              <w:numPr>
                <w:ilvl w:val="0"/>
                <w:numId w:val="89"/>
              </w:numPr>
              <w:tabs>
                <w:tab w:val="left" w:pos="225"/>
              </w:tabs>
              <w:spacing w:before="9" w:line="169" w:lineRule="exact"/>
              <w:rPr>
                <w:sz w:val="16"/>
              </w:rPr>
            </w:pPr>
            <w:r>
              <w:rPr>
                <w:w w:val="95"/>
                <w:sz w:val="16"/>
              </w:rPr>
              <w:t>à</w:t>
            </w:r>
            <w:r>
              <w:rPr>
                <w:spacing w:val="-7"/>
                <w:w w:val="95"/>
                <w:sz w:val="16"/>
              </w:rPr>
              <w:t xml:space="preserve"> </w:t>
            </w:r>
            <w:r>
              <w:rPr>
                <w:w w:val="95"/>
                <w:sz w:val="16"/>
              </w:rPr>
              <w:t>la</w:t>
            </w:r>
            <w:r>
              <w:rPr>
                <w:spacing w:val="-7"/>
                <w:w w:val="95"/>
                <w:sz w:val="16"/>
              </w:rPr>
              <w:t xml:space="preserve"> </w:t>
            </w:r>
            <w:r>
              <w:rPr>
                <w:w w:val="95"/>
                <w:sz w:val="16"/>
              </w:rPr>
              <w:t>prise</w:t>
            </w:r>
            <w:r>
              <w:rPr>
                <w:spacing w:val="-6"/>
                <w:w w:val="95"/>
                <w:sz w:val="16"/>
              </w:rPr>
              <w:t xml:space="preserve"> </w:t>
            </w:r>
            <w:r>
              <w:rPr>
                <w:w w:val="95"/>
                <w:sz w:val="16"/>
              </w:rPr>
              <w:t>des</w:t>
            </w:r>
            <w:r>
              <w:rPr>
                <w:spacing w:val="-7"/>
                <w:w w:val="95"/>
                <w:sz w:val="16"/>
              </w:rPr>
              <w:t xml:space="preserve"> </w:t>
            </w:r>
            <w:r>
              <w:rPr>
                <w:w w:val="95"/>
                <w:sz w:val="16"/>
              </w:rPr>
              <w:t>biberons,</w:t>
            </w:r>
            <w:r>
              <w:rPr>
                <w:spacing w:val="-7"/>
                <w:w w:val="95"/>
                <w:sz w:val="16"/>
              </w:rPr>
              <w:t xml:space="preserve"> </w:t>
            </w:r>
            <w:r>
              <w:rPr>
                <w:w w:val="95"/>
                <w:sz w:val="16"/>
              </w:rPr>
              <w:t>des</w:t>
            </w:r>
            <w:r>
              <w:rPr>
                <w:spacing w:val="-7"/>
                <w:w w:val="95"/>
                <w:sz w:val="16"/>
              </w:rPr>
              <w:t xml:space="preserve"> </w:t>
            </w:r>
            <w:r>
              <w:rPr>
                <w:w w:val="95"/>
                <w:sz w:val="16"/>
              </w:rPr>
              <w:t>repas</w:t>
            </w:r>
            <w:r>
              <w:rPr>
                <w:spacing w:val="-7"/>
                <w:w w:val="95"/>
                <w:sz w:val="16"/>
              </w:rPr>
              <w:t xml:space="preserve"> </w:t>
            </w:r>
            <w:r>
              <w:rPr>
                <w:w w:val="95"/>
                <w:sz w:val="16"/>
              </w:rPr>
              <w:t>du</w:t>
            </w:r>
            <w:r>
              <w:rPr>
                <w:spacing w:val="-7"/>
                <w:w w:val="95"/>
                <w:sz w:val="16"/>
              </w:rPr>
              <w:t xml:space="preserve"> </w:t>
            </w:r>
            <w:r>
              <w:rPr>
                <w:w w:val="95"/>
                <w:sz w:val="16"/>
              </w:rPr>
              <w:t>nourrisson</w:t>
            </w:r>
            <w:r>
              <w:rPr>
                <w:spacing w:val="-21"/>
                <w:w w:val="95"/>
                <w:sz w:val="16"/>
              </w:rPr>
              <w:t xml:space="preserve"> </w:t>
            </w:r>
            <w:r>
              <w:rPr>
                <w:w w:val="95"/>
                <w:sz w:val="16"/>
              </w:rPr>
              <w:t>;</w:t>
            </w:r>
          </w:p>
          <w:p w14:paraId="7E900BF0" w14:textId="77777777" w:rsidR="00C0112C" w:rsidRDefault="00CD3D10">
            <w:pPr>
              <w:pStyle w:val="TableParagraph"/>
              <w:numPr>
                <w:ilvl w:val="0"/>
                <w:numId w:val="89"/>
              </w:numPr>
              <w:tabs>
                <w:tab w:val="left" w:pos="225"/>
              </w:tabs>
              <w:spacing w:line="176" w:lineRule="exact"/>
              <w:rPr>
                <w:sz w:val="16"/>
              </w:rPr>
            </w:pPr>
            <w:r>
              <w:rPr>
                <w:sz w:val="16"/>
              </w:rPr>
              <w:t>à</w:t>
            </w:r>
            <w:r>
              <w:rPr>
                <w:spacing w:val="-21"/>
                <w:sz w:val="16"/>
              </w:rPr>
              <w:t xml:space="preserve"> </w:t>
            </w:r>
            <w:r>
              <w:rPr>
                <w:sz w:val="16"/>
              </w:rPr>
              <w:t>la</w:t>
            </w:r>
            <w:r>
              <w:rPr>
                <w:spacing w:val="-21"/>
                <w:sz w:val="16"/>
              </w:rPr>
              <w:t xml:space="preserve"> </w:t>
            </w:r>
            <w:r>
              <w:rPr>
                <w:sz w:val="16"/>
              </w:rPr>
              <w:t>prise</w:t>
            </w:r>
            <w:r>
              <w:rPr>
                <w:spacing w:val="-20"/>
                <w:sz w:val="16"/>
              </w:rPr>
              <w:t xml:space="preserve"> </w:t>
            </w:r>
            <w:r>
              <w:rPr>
                <w:sz w:val="16"/>
              </w:rPr>
              <w:t>des</w:t>
            </w:r>
            <w:r>
              <w:rPr>
                <w:spacing w:val="-21"/>
                <w:sz w:val="16"/>
              </w:rPr>
              <w:t xml:space="preserve"> </w:t>
            </w:r>
            <w:r>
              <w:rPr>
                <w:sz w:val="16"/>
              </w:rPr>
              <w:t>repas.</w:t>
            </w:r>
          </w:p>
          <w:p w14:paraId="7E900BF1" w14:textId="77777777" w:rsidR="00C0112C" w:rsidRDefault="00CD3D10">
            <w:pPr>
              <w:pStyle w:val="TableParagraph"/>
              <w:spacing w:before="2" w:line="176" w:lineRule="exact"/>
              <w:ind w:right="2770"/>
              <w:rPr>
                <w:sz w:val="16"/>
              </w:rPr>
            </w:pPr>
            <w:r>
              <w:rPr>
                <w:w w:val="95"/>
                <w:sz w:val="16"/>
              </w:rPr>
              <w:t>Utilisation</w:t>
            </w:r>
            <w:r>
              <w:rPr>
                <w:spacing w:val="-10"/>
                <w:w w:val="95"/>
                <w:sz w:val="16"/>
              </w:rPr>
              <w:t xml:space="preserve"> </w:t>
            </w:r>
            <w:r>
              <w:rPr>
                <w:w w:val="95"/>
                <w:sz w:val="16"/>
              </w:rPr>
              <w:t>des</w:t>
            </w:r>
            <w:r>
              <w:rPr>
                <w:spacing w:val="-11"/>
                <w:w w:val="95"/>
                <w:sz w:val="16"/>
              </w:rPr>
              <w:t xml:space="preserve"> </w:t>
            </w:r>
            <w:r>
              <w:rPr>
                <w:w w:val="95"/>
                <w:sz w:val="16"/>
              </w:rPr>
              <w:t>aides</w:t>
            </w:r>
            <w:r>
              <w:rPr>
                <w:spacing w:val="-11"/>
                <w:w w:val="95"/>
                <w:sz w:val="16"/>
              </w:rPr>
              <w:t xml:space="preserve"> </w:t>
            </w:r>
            <w:r>
              <w:rPr>
                <w:w w:val="95"/>
                <w:sz w:val="16"/>
              </w:rPr>
              <w:t>techniques</w:t>
            </w:r>
            <w:r>
              <w:rPr>
                <w:spacing w:val="-11"/>
                <w:w w:val="95"/>
                <w:sz w:val="16"/>
              </w:rPr>
              <w:t xml:space="preserve"> </w:t>
            </w:r>
            <w:r>
              <w:rPr>
                <w:w w:val="95"/>
                <w:sz w:val="16"/>
              </w:rPr>
              <w:t>adaptées</w:t>
            </w:r>
            <w:r>
              <w:rPr>
                <w:spacing w:val="-10"/>
                <w:w w:val="95"/>
                <w:sz w:val="16"/>
              </w:rPr>
              <w:t xml:space="preserve"> </w:t>
            </w:r>
            <w:r>
              <w:rPr>
                <w:w w:val="95"/>
                <w:sz w:val="16"/>
              </w:rPr>
              <w:t>à</w:t>
            </w:r>
            <w:r>
              <w:rPr>
                <w:spacing w:val="-11"/>
                <w:w w:val="95"/>
                <w:sz w:val="16"/>
              </w:rPr>
              <w:t xml:space="preserve"> </w:t>
            </w:r>
            <w:r>
              <w:rPr>
                <w:w w:val="95"/>
                <w:sz w:val="16"/>
              </w:rPr>
              <w:t>la</w:t>
            </w:r>
            <w:r>
              <w:rPr>
                <w:spacing w:val="-11"/>
                <w:w w:val="95"/>
                <w:sz w:val="16"/>
              </w:rPr>
              <w:t xml:space="preserve"> </w:t>
            </w:r>
            <w:r>
              <w:rPr>
                <w:w w:val="95"/>
                <w:sz w:val="16"/>
              </w:rPr>
              <w:t>prise</w:t>
            </w:r>
            <w:r>
              <w:rPr>
                <w:spacing w:val="-11"/>
                <w:w w:val="95"/>
                <w:sz w:val="16"/>
              </w:rPr>
              <w:t xml:space="preserve"> </w:t>
            </w:r>
            <w:r>
              <w:rPr>
                <w:w w:val="95"/>
                <w:sz w:val="16"/>
              </w:rPr>
              <w:t>des</w:t>
            </w:r>
            <w:r>
              <w:rPr>
                <w:spacing w:val="-11"/>
                <w:w w:val="95"/>
                <w:sz w:val="16"/>
              </w:rPr>
              <w:t xml:space="preserve"> </w:t>
            </w:r>
            <w:r>
              <w:rPr>
                <w:w w:val="95"/>
                <w:sz w:val="16"/>
              </w:rPr>
              <w:t>repas Prise</w:t>
            </w:r>
            <w:r>
              <w:rPr>
                <w:spacing w:val="-11"/>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de</w:t>
            </w:r>
            <w:r>
              <w:rPr>
                <w:spacing w:val="-12"/>
                <w:w w:val="95"/>
                <w:sz w:val="16"/>
              </w:rPr>
              <w:t xml:space="preserve"> </w:t>
            </w:r>
            <w:r>
              <w:rPr>
                <w:w w:val="95"/>
                <w:sz w:val="16"/>
              </w:rPr>
              <w:t>la</w:t>
            </w:r>
            <w:r>
              <w:rPr>
                <w:spacing w:val="-11"/>
                <w:w w:val="95"/>
                <w:sz w:val="16"/>
              </w:rPr>
              <w:t xml:space="preserve"> </w:t>
            </w:r>
            <w:r>
              <w:rPr>
                <w:w w:val="95"/>
                <w:sz w:val="16"/>
              </w:rPr>
              <w:t>prévention</w:t>
            </w:r>
            <w:r>
              <w:rPr>
                <w:spacing w:val="-12"/>
                <w:w w:val="95"/>
                <w:sz w:val="16"/>
              </w:rPr>
              <w:t xml:space="preserve"> </w:t>
            </w:r>
            <w:r>
              <w:rPr>
                <w:w w:val="95"/>
                <w:sz w:val="16"/>
              </w:rPr>
              <w:t>des</w:t>
            </w:r>
            <w:r>
              <w:rPr>
                <w:spacing w:val="-12"/>
                <w:w w:val="95"/>
                <w:sz w:val="16"/>
              </w:rPr>
              <w:t xml:space="preserve"> </w:t>
            </w:r>
            <w:r>
              <w:rPr>
                <w:w w:val="95"/>
                <w:sz w:val="16"/>
              </w:rPr>
              <w:t>fausses</w:t>
            </w:r>
            <w:r>
              <w:rPr>
                <w:spacing w:val="-12"/>
                <w:w w:val="95"/>
                <w:sz w:val="16"/>
              </w:rPr>
              <w:t xml:space="preserve"> </w:t>
            </w:r>
            <w:r>
              <w:rPr>
                <w:w w:val="95"/>
                <w:sz w:val="16"/>
              </w:rPr>
              <w:t>routes</w:t>
            </w:r>
          </w:p>
          <w:p w14:paraId="7E900BF2" w14:textId="77777777" w:rsidR="00C0112C" w:rsidRDefault="00CD3D10">
            <w:pPr>
              <w:pStyle w:val="TableParagraph"/>
              <w:spacing w:line="174" w:lineRule="exact"/>
              <w:rPr>
                <w:sz w:val="16"/>
              </w:rPr>
            </w:pPr>
            <w:r>
              <w:rPr>
                <w:w w:val="95"/>
                <w:sz w:val="16"/>
              </w:rPr>
              <w:t>Respect des bonnes pratiques</w:t>
            </w:r>
          </w:p>
          <w:p w14:paraId="7E900BF3" w14:textId="77777777" w:rsidR="00C0112C" w:rsidRDefault="00CD3D10">
            <w:pPr>
              <w:pStyle w:val="TableParagraph"/>
              <w:spacing w:before="2" w:line="176" w:lineRule="exact"/>
              <w:ind w:right="3778"/>
              <w:rPr>
                <w:sz w:val="16"/>
              </w:rPr>
            </w:pPr>
            <w:r>
              <w:rPr>
                <w:w w:val="95"/>
                <w:sz w:val="16"/>
              </w:rPr>
              <w:t xml:space="preserve">Respect des règles d’hygiène et de sécurité </w:t>
            </w:r>
            <w:r>
              <w:rPr>
                <w:w w:val="90"/>
                <w:sz w:val="16"/>
              </w:rPr>
              <w:t>Remise en état de l’environnement</w:t>
            </w:r>
          </w:p>
          <w:p w14:paraId="7E900BF4" w14:textId="77777777" w:rsidR="00C0112C" w:rsidRDefault="00CD3D10">
            <w:pPr>
              <w:pStyle w:val="TableParagraph"/>
              <w:spacing w:line="184" w:lineRule="exact"/>
              <w:rPr>
                <w:sz w:val="16"/>
              </w:rPr>
            </w:pPr>
            <w:r>
              <w:rPr>
                <w:w w:val="95"/>
                <w:sz w:val="16"/>
              </w:rPr>
              <w:t>Transmission des actions et des observations concernant la prise de repas</w:t>
            </w:r>
          </w:p>
        </w:tc>
      </w:tr>
    </w:tbl>
    <w:p w14:paraId="7E900BF6" w14:textId="1C3574EA" w:rsidR="00C0112C" w:rsidRDefault="00374CEB">
      <w:pPr>
        <w:spacing w:before="6"/>
        <w:rPr>
          <w:sz w:val="6"/>
        </w:rPr>
      </w:pPr>
      <w:r>
        <w:rPr>
          <w:noProof/>
        </w:rPr>
        <mc:AlternateContent>
          <mc:Choice Requires="wps">
            <w:drawing>
              <wp:anchor distT="0" distB="0" distL="0" distR="0" simplePos="0" relativeHeight="1504" behindDoc="0" locked="0" layoutInCell="1" allowOverlap="1" wp14:anchorId="7E9016F9" wp14:editId="598D48FA">
                <wp:simplePos x="0" y="0"/>
                <wp:positionH relativeFrom="page">
                  <wp:posOffset>635635</wp:posOffset>
                </wp:positionH>
                <wp:positionV relativeFrom="paragraph">
                  <wp:posOffset>81280</wp:posOffset>
                </wp:positionV>
                <wp:extent cx="6289675" cy="423545"/>
                <wp:effectExtent l="6985" t="13335" r="8890" b="10795"/>
                <wp:wrapTopAndBottom/>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423545"/>
                        </a:xfrm>
                        <a:prstGeom prst="rect">
                          <a:avLst/>
                        </a:prstGeom>
                        <a:solidFill>
                          <a:srgbClr val="BDBDBD"/>
                        </a:solidFill>
                        <a:ln w="10795">
                          <a:solidFill>
                            <a:srgbClr val="000000"/>
                          </a:solidFill>
                          <a:miter lim="800000"/>
                          <a:headEnd/>
                          <a:tailEnd/>
                        </a:ln>
                      </wps:spPr>
                      <wps:txbx>
                        <w:txbxContent>
                          <w:p w14:paraId="7E901759" w14:textId="77777777" w:rsidR="00C0112C" w:rsidRDefault="00CD3D10">
                            <w:pPr>
                              <w:spacing w:before="163" w:line="182" w:lineRule="exact"/>
                              <w:ind w:left="1130" w:right="1130"/>
                              <w:jc w:val="center"/>
                              <w:rPr>
                                <w:rFonts w:ascii="Lucida Sans" w:hAnsi="Lucida Sans"/>
                                <w:b/>
                                <w:sz w:val="16"/>
                              </w:rPr>
                            </w:pPr>
                            <w:r>
                              <w:rPr>
                                <w:rFonts w:ascii="Lucida Sans" w:hAnsi="Lucida Sans"/>
                                <w:b/>
                                <w:w w:val="75"/>
                                <w:sz w:val="16"/>
                              </w:rPr>
                              <w:t>Savoirs associés - Bloc 2</w:t>
                            </w:r>
                          </w:p>
                          <w:p w14:paraId="7E90175A" w14:textId="77777777" w:rsidR="00C0112C" w:rsidRDefault="00CD3D10">
                            <w:pPr>
                              <w:spacing w:line="182" w:lineRule="exact"/>
                              <w:ind w:left="1130" w:right="1130"/>
                              <w:jc w:val="center"/>
                              <w:rPr>
                                <w:rFonts w:ascii="Lucida Sans" w:hAnsi="Lucida Sans"/>
                                <w:b/>
                                <w:sz w:val="16"/>
                              </w:rPr>
                            </w:pPr>
                            <w:r>
                              <w:rPr>
                                <w:rFonts w:ascii="Lucida Sans" w:hAnsi="Lucida Sans"/>
                                <w:b/>
                                <w:w w:val="75"/>
                                <w:sz w:val="16"/>
                              </w:rPr>
                              <w:t>Intervenir auprès de la personne lors des soins d’hygiène, de confort et de sécurité, dans les activités de la vie quotidienne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6F9" id="Text Box 19" o:spid="_x0000_s1027" type="#_x0000_t202" style="position:absolute;margin-left:50.05pt;margin-top:6.4pt;width:495.25pt;height:33.3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ZOEgIAACMEAAAOAAAAZHJzL2Uyb0RvYy54bWysU9tu2zAMfR+wfxD0vtjJmjQ14hRtsg4D&#10;ugvQ7QMUWY6FyaJGKbG7ry8lO+muL8NsQKAk6pA8PFxd961hR4Vegy35dJJzpqyEStt9yb98vnu1&#10;5MwHYSthwKqSPyrPr9cvX6w6V6gZNGAqhYxArC86V/ImBFdkmZeNaoWfgFOWLmvAVgTa4j6rUHSE&#10;3ppslueLrAOsHIJU3tPpdrjk64Rf10qGj3XtVWCm5JRbSCumdRfXbL0SxR6Fa7Qc0xD/kEUrtKWg&#10;Z6itCIIdUP8G1WqJ4KEOEwltBnWtpUo1UDXT/JdqHhrhVKqFyPHuTJP/f7Dyw/HBfUIW+lvoqYGp&#10;CO/uQX71zMKmEXavbhCha5SoKPA0UpZ1zhfj00i1L3wE2XXvoaImi0OABNTX2EZWqE5G6NSAxzPp&#10;qg9M0uFitrxaXM45k3R3MXs9v5inEKI4vXbow1sFLYtGyZGamtDF8d6HmI0oTi4xmAejqzttTNrg&#10;frcxyI6CBHC7jf+I/pObsayj2vLLq/nAwF8x8vT9CaPVgaRsdFvy5dlJFJG3N7ZKQgtCm8GmnI0d&#10;iYzcDSyGftczXY0sR153UD0SswiDcmnSyGgAv3PWkWpL7r8dBCrOzDtL3YkSPxl4MnYnQ1hJT0se&#10;OBvMTRhG4eBQ7xtCHvpv4YY6WOtE7nMWY7qkxMT5ODVR6j/uk9fzbK+fAAAA//8DAFBLAwQUAAYA&#10;CAAAACEAvO3RbN4AAAAKAQAADwAAAGRycy9kb3ducmV2LnhtbEyPTUvDQBCG74L/YRnBi9jdFu1H&#10;zKZIQVDwYvWS2yY7TYLZ2ZDdptt/7/Rkb/MyD+9Hvk2uFxOOofOkYT5TIJBqbztqNPx8vz2uQYRo&#10;yJreE2o4Y4BtcXuTm8z6E33htI+NYBMKmdHQxjhkUoa6RWfCzA9I/Dv40ZnIcmykHc2JzV0vF0ot&#10;pTMdcUJrBty1WP/uj05DeS7T+5P69HX8eCi7qVnthlRpfX+XXl9AREzxH4ZLfa4OBXeq/JFsED1r&#10;peaM8rHgCRdAbdQSRKVhtXkGWeTyekLxBwAA//8DAFBLAQItABQABgAIAAAAIQC2gziS/gAAAOEB&#10;AAATAAAAAAAAAAAAAAAAAAAAAABbQ29udGVudF9UeXBlc10ueG1sUEsBAi0AFAAGAAgAAAAhADj9&#10;If/WAAAAlAEAAAsAAAAAAAAAAAAAAAAALwEAAF9yZWxzLy5yZWxzUEsBAi0AFAAGAAgAAAAhAGG5&#10;Rk4SAgAAIwQAAA4AAAAAAAAAAAAAAAAALgIAAGRycy9lMm9Eb2MueG1sUEsBAi0AFAAGAAgAAAAh&#10;ALzt0WzeAAAACgEAAA8AAAAAAAAAAAAAAAAAbAQAAGRycy9kb3ducmV2LnhtbFBLBQYAAAAABAAE&#10;APMAAAB3BQAAAAA=&#10;" fillcolor="#bdbdbd" strokeweight=".85pt">
                <v:textbox inset="0,0,0,0">
                  <w:txbxContent>
                    <w:p w14:paraId="7E901759" w14:textId="77777777" w:rsidR="00C0112C" w:rsidRDefault="00CD3D10">
                      <w:pPr>
                        <w:spacing w:before="163" w:line="182" w:lineRule="exact"/>
                        <w:ind w:left="1130" w:right="1130"/>
                        <w:jc w:val="center"/>
                        <w:rPr>
                          <w:rFonts w:ascii="Lucida Sans" w:hAnsi="Lucida Sans"/>
                          <w:b/>
                          <w:sz w:val="16"/>
                        </w:rPr>
                      </w:pPr>
                      <w:r>
                        <w:rPr>
                          <w:rFonts w:ascii="Lucida Sans" w:hAnsi="Lucida Sans"/>
                          <w:b/>
                          <w:w w:val="75"/>
                          <w:sz w:val="16"/>
                        </w:rPr>
                        <w:t>Savoirs associés - Bloc 2</w:t>
                      </w:r>
                    </w:p>
                    <w:p w14:paraId="7E90175A" w14:textId="77777777" w:rsidR="00C0112C" w:rsidRDefault="00CD3D10">
                      <w:pPr>
                        <w:spacing w:line="182" w:lineRule="exact"/>
                        <w:ind w:left="1130" w:right="1130"/>
                        <w:jc w:val="center"/>
                        <w:rPr>
                          <w:rFonts w:ascii="Lucida Sans" w:hAnsi="Lucida Sans"/>
                          <w:b/>
                          <w:sz w:val="16"/>
                        </w:rPr>
                      </w:pPr>
                      <w:r>
                        <w:rPr>
                          <w:rFonts w:ascii="Lucida Sans" w:hAnsi="Lucida Sans"/>
                          <w:b/>
                          <w:w w:val="75"/>
                          <w:sz w:val="16"/>
                        </w:rPr>
                        <w:t>Intervenir auprès de la personne lors des soins d’hygiène, de confort et de sécurité, dans les activités de la vie quotidienne</w:t>
                      </w:r>
                    </w:p>
                  </w:txbxContent>
                </v:textbox>
                <w10:wrap type="topAndBottom" anchorx="page"/>
              </v:shape>
            </w:pict>
          </mc:Fallback>
        </mc:AlternateContent>
      </w:r>
    </w:p>
    <w:p w14:paraId="7E900BF7" w14:textId="77777777" w:rsidR="00C0112C" w:rsidRDefault="00C0112C">
      <w:pPr>
        <w:rPr>
          <w:sz w:val="6"/>
        </w:rPr>
        <w:sectPr w:rsidR="00C0112C">
          <w:pgSz w:w="11910" w:h="16840"/>
          <w:pgMar w:top="600" w:right="880" w:bottom="280" w:left="880" w:header="720" w:footer="720" w:gutter="0"/>
          <w:cols w:space="720"/>
        </w:sectPr>
      </w:pPr>
    </w:p>
    <w:p w14:paraId="7E900BF8"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5999" behindDoc="1" locked="0" layoutInCell="1" allowOverlap="1" wp14:anchorId="7E9016FA" wp14:editId="7E9016FB">
            <wp:simplePos x="0" y="0"/>
            <wp:positionH relativeFrom="page">
              <wp:posOffset>0</wp:posOffset>
            </wp:positionH>
            <wp:positionV relativeFrom="page">
              <wp:posOffset>1</wp:posOffset>
            </wp:positionV>
            <wp:extent cx="7560005" cy="10692001"/>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BF9" w14:textId="77777777" w:rsidR="00C0112C" w:rsidRDefault="00C0112C">
      <w:pPr>
        <w:rPr>
          <w:sz w:val="20"/>
        </w:rPr>
      </w:pPr>
    </w:p>
    <w:p w14:paraId="7E900BFA" w14:textId="77777777" w:rsidR="00C0112C" w:rsidRDefault="00C0112C">
      <w:pPr>
        <w:spacing w:before="2"/>
        <w:rPr>
          <w:sz w:val="2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3"/>
        <w:gridCol w:w="6561"/>
      </w:tblGrid>
      <w:tr w:rsidR="00C0112C" w14:paraId="7E900BFD" w14:textId="77777777">
        <w:trPr>
          <w:trHeight w:hRule="exact" w:val="341"/>
        </w:trPr>
        <w:tc>
          <w:tcPr>
            <w:tcW w:w="3343" w:type="dxa"/>
            <w:tcBorders>
              <w:bottom w:val="single" w:sz="2" w:space="0" w:color="000000"/>
              <w:right w:val="single" w:sz="2" w:space="0" w:color="000000"/>
            </w:tcBorders>
          </w:tcPr>
          <w:p w14:paraId="7E900BFB" w14:textId="77777777" w:rsidR="00C0112C" w:rsidRDefault="00CD3D10">
            <w:pPr>
              <w:pStyle w:val="TableParagraph"/>
              <w:spacing w:before="103"/>
              <w:ind w:left="1149" w:right="1149"/>
              <w:jc w:val="center"/>
              <w:rPr>
                <w:rFonts w:ascii="Lucida Sans"/>
                <w:b/>
                <w:sz w:val="13"/>
              </w:rPr>
            </w:pPr>
            <w:r>
              <w:rPr>
                <w:rFonts w:ascii="Lucida Sans"/>
                <w:b/>
                <w:sz w:val="13"/>
              </w:rPr>
              <w:t>Connaissances</w:t>
            </w:r>
          </w:p>
        </w:tc>
        <w:tc>
          <w:tcPr>
            <w:tcW w:w="6561" w:type="dxa"/>
            <w:tcBorders>
              <w:left w:val="single" w:sz="2" w:space="0" w:color="000000"/>
              <w:bottom w:val="single" w:sz="2" w:space="0" w:color="000000"/>
            </w:tcBorders>
          </w:tcPr>
          <w:p w14:paraId="7E900BFC" w14:textId="77777777" w:rsidR="00C0112C" w:rsidRDefault="00CD3D10">
            <w:pPr>
              <w:pStyle w:val="TableParagraph"/>
              <w:spacing w:before="103"/>
              <w:ind w:left="2185" w:right="2185"/>
              <w:jc w:val="center"/>
              <w:rPr>
                <w:rFonts w:ascii="Lucida Sans" w:hAnsi="Lucida Sans"/>
                <w:b/>
                <w:sz w:val="13"/>
              </w:rPr>
            </w:pPr>
            <w:r>
              <w:rPr>
                <w:rFonts w:ascii="Lucida Sans" w:hAnsi="Lucida Sans"/>
                <w:b/>
                <w:w w:val="95"/>
                <w:sz w:val="13"/>
              </w:rPr>
              <w:t>Limites de connaissances exigées</w:t>
            </w:r>
          </w:p>
        </w:tc>
      </w:tr>
      <w:tr w:rsidR="00C0112C" w14:paraId="7E900BFF" w14:textId="77777777">
        <w:trPr>
          <w:trHeight w:hRule="exact" w:val="370"/>
        </w:trPr>
        <w:tc>
          <w:tcPr>
            <w:tcW w:w="9904" w:type="dxa"/>
            <w:gridSpan w:val="2"/>
            <w:tcBorders>
              <w:top w:val="single" w:sz="2" w:space="0" w:color="000000"/>
              <w:bottom w:val="single" w:sz="2" w:space="0" w:color="000000"/>
            </w:tcBorders>
            <w:shd w:val="clear" w:color="auto" w:fill="D8D8D8"/>
          </w:tcPr>
          <w:p w14:paraId="7E900BFE" w14:textId="77777777" w:rsidR="00C0112C" w:rsidRDefault="00CD3D10">
            <w:pPr>
              <w:pStyle w:val="TableParagraph"/>
              <w:spacing w:before="108"/>
              <w:ind w:left="1907" w:right="1907"/>
              <w:jc w:val="center"/>
              <w:rPr>
                <w:rFonts w:ascii="Lucida Sans"/>
                <w:b/>
                <w:sz w:val="16"/>
              </w:rPr>
            </w:pPr>
            <w:r>
              <w:rPr>
                <w:rFonts w:ascii="Lucida Sans"/>
                <w:b/>
                <w:w w:val="75"/>
                <w:sz w:val="16"/>
              </w:rPr>
              <w:t>TECHNIQUES   PROFESSIONNELLES</w:t>
            </w:r>
          </w:p>
        </w:tc>
      </w:tr>
      <w:tr w:rsidR="00C0112C" w14:paraId="7E900C01" w14:textId="77777777">
        <w:trPr>
          <w:trHeight w:hRule="exact" w:val="370"/>
        </w:trPr>
        <w:tc>
          <w:tcPr>
            <w:tcW w:w="9904" w:type="dxa"/>
            <w:gridSpan w:val="2"/>
            <w:tcBorders>
              <w:top w:val="single" w:sz="2" w:space="0" w:color="000000"/>
              <w:bottom w:val="single" w:sz="2" w:space="0" w:color="000000"/>
            </w:tcBorders>
            <w:shd w:val="clear" w:color="auto" w:fill="F0F0F0"/>
          </w:tcPr>
          <w:p w14:paraId="7E900C00"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0"/>
                <w:sz w:val="16"/>
              </w:rPr>
              <w:t>L’hygiène  professionnelle</w:t>
            </w:r>
          </w:p>
        </w:tc>
      </w:tr>
      <w:tr w:rsidR="00C0112C" w14:paraId="7E900C07" w14:textId="77777777">
        <w:trPr>
          <w:trHeight w:hRule="exact" w:val="1073"/>
        </w:trPr>
        <w:tc>
          <w:tcPr>
            <w:tcW w:w="3343" w:type="dxa"/>
            <w:tcBorders>
              <w:top w:val="single" w:sz="2" w:space="0" w:color="000000"/>
              <w:bottom w:val="single" w:sz="2" w:space="0" w:color="000000"/>
              <w:right w:val="single" w:sz="2" w:space="0" w:color="000000"/>
            </w:tcBorders>
          </w:tcPr>
          <w:p w14:paraId="7E900C02" w14:textId="77777777" w:rsidR="00C0112C" w:rsidRDefault="00CD3D10">
            <w:pPr>
              <w:pStyle w:val="TableParagraph"/>
              <w:spacing w:before="112"/>
              <w:rPr>
                <w:sz w:val="16"/>
              </w:rPr>
            </w:pPr>
            <w:r>
              <w:rPr>
                <w:w w:val="90"/>
                <w:sz w:val="16"/>
              </w:rPr>
              <w:t>Tenue professionnelle</w:t>
            </w:r>
          </w:p>
        </w:tc>
        <w:tc>
          <w:tcPr>
            <w:tcW w:w="6561" w:type="dxa"/>
            <w:tcBorders>
              <w:top w:val="single" w:sz="2" w:space="0" w:color="000000"/>
              <w:left w:val="single" w:sz="2" w:space="0" w:color="000000"/>
              <w:bottom w:val="single" w:sz="2" w:space="0" w:color="000000"/>
            </w:tcBorders>
          </w:tcPr>
          <w:p w14:paraId="7E900C03" w14:textId="77777777" w:rsidR="00C0112C" w:rsidRDefault="00CD3D10">
            <w:pPr>
              <w:pStyle w:val="TableParagraph"/>
              <w:spacing w:before="112" w:line="191" w:lineRule="exact"/>
              <w:rPr>
                <w:sz w:val="16"/>
              </w:rPr>
            </w:pPr>
            <w:r>
              <w:rPr>
                <w:w w:val="95"/>
                <w:sz w:val="16"/>
              </w:rPr>
              <w:t>Dans un contexte professionnel donné :</w:t>
            </w:r>
          </w:p>
          <w:p w14:paraId="7E900C04" w14:textId="77777777" w:rsidR="00C0112C" w:rsidRDefault="00CD3D10">
            <w:pPr>
              <w:pStyle w:val="TableParagraph"/>
              <w:numPr>
                <w:ilvl w:val="0"/>
                <w:numId w:val="88"/>
              </w:numPr>
              <w:tabs>
                <w:tab w:val="left" w:pos="225"/>
              </w:tabs>
              <w:spacing w:line="181" w:lineRule="exact"/>
              <w:ind w:hanging="123"/>
              <w:rPr>
                <w:sz w:val="16"/>
              </w:rPr>
            </w:pPr>
            <w:r>
              <w:rPr>
                <w:w w:val="90"/>
                <w:sz w:val="16"/>
              </w:rPr>
              <w:t>justifier l’importance d’une tenue professionnelle</w:t>
            </w:r>
            <w:r>
              <w:rPr>
                <w:spacing w:val="8"/>
                <w:w w:val="90"/>
                <w:sz w:val="16"/>
              </w:rPr>
              <w:t xml:space="preserve"> </w:t>
            </w:r>
            <w:r>
              <w:rPr>
                <w:w w:val="90"/>
                <w:sz w:val="16"/>
              </w:rPr>
              <w:t>;</w:t>
            </w:r>
          </w:p>
          <w:p w14:paraId="7E900C05" w14:textId="77777777" w:rsidR="00C0112C" w:rsidRDefault="00CD3D10">
            <w:pPr>
              <w:pStyle w:val="TableParagraph"/>
              <w:numPr>
                <w:ilvl w:val="0"/>
                <w:numId w:val="88"/>
              </w:numPr>
              <w:tabs>
                <w:tab w:val="left" w:pos="225"/>
              </w:tabs>
              <w:spacing w:before="11" w:line="164" w:lineRule="exact"/>
              <w:ind w:right="252" w:hanging="123"/>
              <w:rPr>
                <w:sz w:val="16"/>
              </w:rPr>
            </w:pPr>
            <w:r>
              <w:rPr>
                <w:w w:val="95"/>
                <w:sz w:val="16"/>
              </w:rPr>
              <w:t>caractériser</w:t>
            </w:r>
            <w:r>
              <w:rPr>
                <w:spacing w:val="-15"/>
                <w:w w:val="95"/>
                <w:sz w:val="16"/>
              </w:rPr>
              <w:t xml:space="preserve"> </w:t>
            </w:r>
            <w:r>
              <w:rPr>
                <w:w w:val="95"/>
                <w:sz w:val="16"/>
              </w:rPr>
              <w:t>les</w:t>
            </w:r>
            <w:r>
              <w:rPr>
                <w:spacing w:val="-14"/>
                <w:w w:val="95"/>
                <w:sz w:val="16"/>
              </w:rPr>
              <w:t xml:space="preserve"> </w:t>
            </w:r>
            <w:r>
              <w:rPr>
                <w:w w:val="95"/>
                <w:sz w:val="16"/>
              </w:rPr>
              <w:t>différents</w:t>
            </w:r>
            <w:r>
              <w:rPr>
                <w:spacing w:val="-15"/>
                <w:w w:val="95"/>
                <w:sz w:val="16"/>
              </w:rPr>
              <w:t xml:space="preserve"> </w:t>
            </w:r>
            <w:r>
              <w:rPr>
                <w:w w:val="95"/>
                <w:sz w:val="16"/>
              </w:rPr>
              <w:t>éléments</w:t>
            </w:r>
            <w:r>
              <w:rPr>
                <w:spacing w:val="-14"/>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tenue</w:t>
            </w:r>
            <w:r>
              <w:rPr>
                <w:spacing w:val="-15"/>
                <w:w w:val="95"/>
                <w:sz w:val="16"/>
              </w:rPr>
              <w:t xml:space="preserve"> </w:t>
            </w:r>
            <w:r>
              <w:rPr>
                <w:w w:val="95"/>
                <w:sz w:val="16"/>
              </w:rPr>
              <w:t>professionnelle</w:t>
            </w:r>
            <w:r>
              <w:rPr>
                <w:spacing w:val="-14"/>
                <w:w w:val="95"/>
                <w:sz w:val="16"/>
              </w:rPr>
              <w:t xml:space="preserve"> </w:t>
            </w:r>
            <w:r>
              <w:rPr>
                <w:w w:val="95"/>
                <w:sz w:val="16"/>
              </w:rPr>
              <w:t>et</w:t>
            </w:r>
            <w:r>
              <w:rPr>
                <w:spacing w:val="-15"/>
                <w:w w:val="95"/>
                <w:sz w:val="16"/>
              </w:rPr>
              <w:t xml:space="preserve"> </w:t>
            </w:r>
            <w:r>
              <w:rPr>
                <w:w w:val="95"/>
                <w:sz w:val="16"/>
              </w:rPr>
              <w:t>en</w:t>
            </w:r>
            <w:r>
              <w:rPr>
                <w:spacing w:val="-15"/>
                <w:w w:val="95"/>
                <w:sz w:val="16"/>
              </w:rPr>
              <w:t xml:space="preserve"> </w:t>
            </w:r>
            <w:r>
              <w:rPr>
                <w:w w:val="95"/>
                <w:sz w:val="16"/>
              </w:rPr>
              <w:t>justifier</w:t>
            </w:r>
            <w:r>
              <w:rPr>
                <w:spacing w:val="-15"/>
                <w:w w:val="95"/>
                <w:sz w:val="16"/>
              </w:rPr>
              <w:t xml:space="preserve"> </w:t>
            </w:r>
            <w:r>
              <w:rPr>
                <w:w w:val="95"/>
                <w:sz w:val="16"/>
              </w:rPr>
              <w:t>l’usage</w:t>
            </w:r>
            <w:r>
              <w:rPr>
                <w:spacing w:val="-15"/>
                <w:w w:val="95"/>
                <w:sz w:val="16"/>
              </w:rPr>
              <w:t xml:space="preserve"> </w:t>
            </w:r>
            <w:r>
              <w:rPr>
                <w:w w:val="95"/>
                <w:sz w:val="16"/>
              </w:rPr>
              <w:t>en</w:t>
            </w:r>
            <w:r>
              <w:rPr>
                <w:spacing w:val="-15"/>
                <w:w w:val="95"/>
                <w:sz w:val="16"/>
              </w:rPr>
              <w:t xml:space="preserve"> </w:t>
            </w:r>
            <w:r>
              <w:rPr>
                <w:w w:val="95"/>
                <w:sz w:val="16"/>
              </w:rPr>
              <w:t>fonction</w:t>
            </w:r>
            <w:r>
              <w:rPr>
                <w:spacing w:val="-14"/>
                <w:w w:val="95"/>
                <w:sz w:val="16"/>
              </w:rPr>
              <w:t xml:space="preserve"> </w:t>
            </w:r>
            <w:r>
              <w:rPr>
                <w:w w:val="95"/>
                <w:sz w:val="16"/>
              </w:rPr>
              <w:t>de</w:t>
            </w:r>
            <w:r>
              <w:rPr>
                <w:spacing w:val="-15"/>
                <w:w w:val="95"/>
                <w:sz w:val="16"/>
              </w:rPr>
              <w:t xml:space="preserve"> </w:t>
            </w:r>
            <w:r>
              <w:rPr>
                <w:w w:val="95"/>
                <w:sz w:val="16"/>
              </w:rPr>
              <w:t xml:space="preserve">la </w:t>
            </w:r>
            <w:r>
              <w:rPr>
                <w:w w:val="90"/>
                <w:sz w:val="16"/>
              </w:rPr>
              <w:t>situation</w:t>
            </w:r>
            <w:r>
              <w:rPr>
                <w:spacing w:val="-18"/>
                <w:w w:val="90"/>
                <w:sz w:val="16"/>
              </w:rPr>
              <w:t xml:space="preserve"> </w:t>
            </w:r>
            <w:r>
              <w:rPr>
                <w:w w:val="90"/>
                <w:sz w:val="16"/>
              </w:rPr>
              <w:t>;</w:t>
            </w:r>
          </w:p>
          <w:p w14:paraId="7E900C06" w14:textId="77777777" w:rsidR="00C0112C" w:rsidRDefault="00CD3D10">
            <w:pPr>
              <w:pStyle w:val="TableParagraph"/>
              <w:numPr>
                <w:ilvl w:val="0"/>
                <w:numId w:val="88"/>
              </w:numPr>
              <w:tabs>
                <w:tab w:val="left" w:pos="225"/>
              </w:tabs>
              <w:spacing w:line="186" w:lineRule="exact"/>
              <w:ind w:left="224"/>
              <w:rPr>
                <w:sz w:val="16"/>
              </w:rPr>
            </w:pPr>
            <w:r>
              <w:rPr>
                <w:w w:val="90"/>
                <w:sz w:val="16"/>
              </w:rPr>
              <w:t xml:space="preserve">justifier l’usage des équipements de protection </w:t>
            </w:r>
            <w:r>
              <w:rPr>
                <w:spacing w:val="26"/>
                <w:w w:val="90"/>
                <w:sz w:val="16"/>
              </w:rPr>
              <w:t xml:space="preserve"> </w:t>
            </w:r>
            <w:r>
              <w:rPr>
                <w:w w:val="90"/>
                <w:sz w:val="16"/>
              </w:rPr>
              <w:t>individuelle.</w:t>
            </w:r>
          </w:p>
        </w:tc>
      </w:tr>
      <w:tr w:rsidR="00C0112C" w14:paraId="7E900C0E" w14:textId="77777777">
        <w:trPr>
          <w:trHeight w:hRule="exact" w:val="1277"/>
        </w:trPr>
        <w:tc>
          <w:tcPr>
            <w:tcW w:w="3343" w:type="dxa"/>
            <w:tcBorders>
              <w:top w:val="single" w:sz="2" w:space="0" w:color="000000"/>
              <w:bottom w:val="single" w:sz="2" w:space="0" w:color="000000"/>
              <w:right w:val="single" w:sz="2" w:space="0" w:color="000000"/>
            </w:tcBorders>
          </w:tcPr>
          <w:p w14:paraId="7E900C08" w14:textId="77777777" w:rsidR="00C0112C" w:rsidRDefault="00CD3D10">
            <w:pPr>
              <w:pStyle w:val="TableParagraph"/>
              <w:spacing w:before="112"/>
              <w:rPr>
                <w:sz w:val="16"/>
              </w:rPr>
            </w:pPr>
            <w:r>
              <w:rPr>
                <w:w w:val="95"/>
                <w:sz w:val="16"/>
              </w:rPr>
              <w:t>Hygiène des mains</w:t>
            </w:r>
          </w:p>
        </w:tc>
        <w:tc>
          <w:tcPr>
            <w:tcW w:w="6561" w:type="dxa"/>
            <w:tcBorders>
              <w:top w:val="single" w:sz="2" w:space="0" w:color="000000"/>
              <w:left w:val="single" w:sz="2" w:space="0" w:color="000000"/>
              <w:bottom w:val="single" w:sz="2" w:space="0" w:color="000000"/>
            </w:tcBorders>
          </w:tcPr>
          <w:p w14:paraId="7E900C09" w14:textId="77777777" w:rsidR="00C0112C" w:rsidRDefault="00CD3D10">
            <w:pPr>
              <w:pStyle w:val="TableParagraph"/>
              <w:spacing w:before="112"/>
              <w:rPr>
                <w:sz w:val="16"/>
              </w:rPr>
            </w:pPr>
            <w:r>
              <w:rPr>
                <w:w w:val="95"/>
                <w:sz w:val="16"/>
              </w:rPr>
              <w:t>Justifier l’intérêt de l’hygiène des mains en secteur professionnel</w:t>
            </w:r>
          </w:p>
          <w:p w14:paraId="7E900C0A" w14:textId="77777777" w:rsidR="00C0112C" w:rsidRDefault="00CD3D10">
            <w:pPr>
              <w:pStyle w:val="TableParagraph"/>
              <w:spacing w:before="9" w:line="191" w:lineRule="exact"/>
              <w:rPr>
                <w:sz w:val="16"/>
              </w:rPr>
            </w:pPr>
            <w:r>
              <w:rPr>
                <w:w w:val="95"/>
                <w:sz w:val="16"/>
              </w:rPr>
              <w:t>Définir et justifier les différentes méthodes d’hygiène des mains, selon la situation :</w:t>
            </w:r>
          </w:p>
          <w:p w14:paraId="7E900C0B" w14:textId="77777777" w:rsidR="00C0112C" w:rsidRDefault="00CD3D10">
            <w:pPr>
              <w:pStyle w:val="TableParagraph"/>
              <w:numPr>
                <w:ilvl w:val="0"/>
                <w:numId w:val="87"/>
              </w:numPr>
              <w:tabs>
                <w:tab w:val="left" w:pos="225"/>
              </w:tabs>
              <w:spacing w:line="181" w:lineRule="exact"/>
              <w:rPr>
                <w:sz w:val="16"/>
              </w:rPr>
            </w:pPr>
            <w:r>
              <w:rPr>
                <w:w w:val="95"/>
                <w:sz w:val="16"/>
              </w:rPr>
              <w:t>friction</w:t>
            </w:r>
            <w:r>
              <w:rPr>
                <w:spacing w:val="-12"/>
                <w:w w:val="95"/>
                <w:sz w:val="16"/>
              </w:rPr>
              <w:t xml:space="preserve"> </w:t>
            </w:r>
            <w:r>
              <w:rPr>
                <w:w w:val="95"/>
                <w:sz w:val="16"/>
              </w:rPr>
              <w:t>à</w:t>
            </w:r>
            <w:r>
              <w:rPr>
                <w:spacing w:val="-13"/>
                <w:w w:val="95"/>
                <w:sz w:val="16"/>
              </w:rPr>
              <w:t xml:space="preserve"> </w:t>
            </w:r>
            <w:r>
              <w:rPr>
                <w:w w:val="95"/>
                <w:sz w:val="16"/>
              </w:rPr>
              <w:t>la</w:t>
            </w:r>
            <w:r>
              <w:rPr>
                <w:spacing w:val="-12"/>
                <w:w w:val="95"/>
                <w:sz w:val="16"/>
              </w:rPr>
              <w:t xml:space="preserve"> </w:t>
            </w:r>
            <w:r>
              <w:rPr>
                <w:w w:val="95"/>
                <w:sz w:val="16"/>
              </w:rPr>
              <w:t>solution</w:t>
            </w:r>
            <w:r>
              <w:rPr>
                <w:spacing w:val="-13"/>
                <w:w w:val="95"/>
                <w:sz w:val="16"/>
              </w:rPr>
              <w:t xml:space="preserve"> </w:t>
            </w:r>
            <w:r>
              <w:rPr>
                <w:w w:val="95"/>
                <w:sz w:val="16"/>
              </w:rPr>
              <w:t>hydro</w:t>
            </w:r>
            <w:r>
              <w:rPr>
                <w:spacing w:val="-13"/>
                <w:w w:val="95"/>
                <w:sz w:val="16"/>
              </w:rPr>
              <w:t xml:space="preserve"> </w:t>
            </w:r>
            <w:r>
              <w:rPr>
                <w:w w:val="95"/>
                <w:sz w:val="16"/>
              </w:rPr>
              <w:t>alcoolique</w:t>
            </w:r>
            <w:r>
              <w:rPr>
                <w:spacing w:val="-24"/>
                <w:w w:val="95"/>
                <w:sz w:val="16"/>
              </w:rPr>
              <w:t xml:space="preserve"> </w:t>
            </w:r>
            <w:r>
              <w:rPr>
                <w:w w:val="95"/>
                <w:sz w:val="16"/>
              </w:rPr>
              <w:t>;</w:t>
            </w:r>
          </w:p>
          <w:p w14:paraId="7E900C0C" w14:textId="77777777" w:rsidR="00C0112C" w:rsidRDefault="00CD3D10">
            <w:pPr>
              <w:pStyle w:val="TableParagraph"/>
              <w:numPr>
                <w:ilvl w:val="0"/>
                <w:numId w:val="87"/>
              </w:numPr>
              <w:tabs>
                <w:tab w:val="left" w:pos="225"/>
              </w:tabs>
              <w:spacing w:line="176" w:lineRule="exact"/>
              <w:rPr>
                <w:sz w:val="16"/>
              </w:rPr>
            </w:pPr>
            <w:r>
              <w:rPr>
                <w:w w:val="95"/>
                <w:sz w:val="16"/>
              </w:rPr>
              <w:t>lavage</w:t>
            </w:r>
            <w:r>
              <w:rPr>
                <w:spacing w:val="-15"/>
                <w:w w:val="95"/>
                <w:sz w:val="16"/>
              </w:rPr>
              <w:t xml:space="preserve"> </w:t>
            </w:r>
            <w:r>
              <w:rPr>
                <w:w w:val="95"/>
                <w:sz w:val="16"/>
              </w:rPr>
              <w:t>des</w:t>
            </w:r>
            <w:r>
              <w:rPr>
                <w:spacing w:val="-15"/>
                <w:w w:val="95"/>
                <w:sz w:val="16"/>
              </w:rPr>
              <w:t xml:space="preserve"> </w:t>
            </w:r>
            <w:r>
              <w:rPr>
                <w:w w:val="95"/>
                <w:sz w:val="16"/>
              </w:rPr>
              <w:t>mains</w:t>
            </w:r>
            <w:r>
              <w:rPr>
                <w:spacing w:val="-25"/>
                <w:w w:val="95"/>
                <w:sz w:val="16"/>
              </w:rPr>
              <w:t xml:space="preserve"> </w:t>
            </w:r>
            <w:r>
              <w:rPr>
                <w:w w:val="95"/>
                <w:sz w:val="16"/>
              </w:rPr>
              <w:t>:</w:t>
            </w:r>
            <w:r>
              <w:rPr>
                <w:spacing w:val="-15"/>
                <w:w w:val="95"/>
                <w:sz w:val="16"/>
              </w:rPr>
              <w:t xml:space="preserve"> </w:t>
            </w:r>
            <w:r>
              <w:rPr>
                <w:w w:val="95"/>
                <w:sz w:val="16"/>
              </w:rPr>
              <w:t>simple,</w:t>
            </w:r>
            <w:r>
              <w:rPr>
                <w:spacing w:val="-15"/>
                <w:w w:val="95"/>
                <w:sz w:val="16"/>
              </w:rPr>
              <w:t xml:space="preserve"> </w:t>
            </w:r>
            <w:r>
              <w:rPr>
                <w:w w:val="95"/>
                <w:sz w:val="16"/>
              </w:rPr>
              <w:t>antiseptique,</w:t>
            </w:r>
            <w:r>
              <w:rPr>
                <w:spacing w:val="-15"/>
                <w:w w:val="95"/>
                <w:sz w:val="16"/>
              </w:rPr>
              <w:t xml:space="preserve"> </w:t>
            </w:r>
            <w:r>
              <w:rPr>
                <w:w w:val="95"/>
                <w:sz w:val="16"/>
              </w:rPr>
              <w:t>chirurgical.</w:t>
            </w:r>
          </w:p>
          <w:p w14:paraId="7E900C0D" w14:textId="77777777" w:rsidR="00C0112C" w:rsidRDefault="00CD3D10">
            <w:pPr>
              <w:pStyle w:val="TableParagraph"/>
              <w:spacing w:before="11" w:line="164" w:lineRule="exact"/>
              <w:ind w:left="263" w:right="86" w:hanging="165"/>
              <w:rPr>
                <w:sz w:val="16"/>
              </w:rPr>
            </w:pPr>
            <w:r>
              <w:rPr>
                <w:w w:val="95"/>
                <w:sz w:val="16"/>
              </w:rPr>
              <w:t>Indiquer</w:t>
            </w:r>
            <w:r>
              <w:rPr>
                <w:spacing w:val="-18"/>
                <w:w w:val="95"/>
                <w:sz w:val="16"/>
              </w:rPr>
              <w:t xml:space="preserve"> </w:t>
            </w:r>
            <w:r>
              <w:rPr>
                <w:w w:val="95"/>
                <w:sz w:val="16"/>
              </w:rPr>
              <w:t>les</w:t>
            </w:r>
            <w:r>
              <w:rPr>
                <w:spacing w:val="-18"/>
                <w:w w:val="95"/>
                <w:sz w:val="16"/>
              </w:rPr>
              <w:t xml:space="preserve"> </w:t>
            </w:r>
            <w:r>
              <w:rPr>
                <w:w w:val="95"/>
                <w:sz w:val="16"/>
              </w:rPr>
              <w:t>différents</w:t>
            </w:r>
            <w:r>
              <w:rPr>
                <w:spacing w:val="-18"/>
                <w:w w:val="95"/>
                <w:sz w:val="16"/>
              </w:rPr>
              <w:t xml:space="preserve"> </w:t>
            </w:r>
            <w:r>
              <w:rPr>
                <w:w w:val="95"/>
                <w:sz w:val="16"/>
              </w:rPr>
              <w:t>produits</w:t>
            </w:r>
            <w:r>
              <w:rPr>
                <w:spacing w:val="-18"/>
                <w:w w:val="95"/>
                <w:sz w:val="16"/>
              </w:rPr>
              <w:t xml:space="preserve"> </w:t>
            </w:r>
            <w:r>
              <w:rPr>
                <w:w w:val="95"/>
                <w:sz w:val="16"/>
              </w:rPr>
              <w:t>d’hygiène</w:t>
            </w:r>
            <w:r>
              <w:rPr>
                <w:spacing w:val="-18"/>
                <w:w w:val="95"/>
                <w:sz w:val="16"/>
              </w:rPr>
              <w:t xml:space="preserve"> </w:t>
            </w:r>
            <w:r>
              <w:rPr>
                <w:w w:val="95"/>
                <w:sz w:val="16"/>
              </w:rPr>
              <w:t>des</w:t>
            </w:r>
            <w:r>
              <w:rPr>
                <w:spacing w:val="-19"/>
                <w:w w:val="95"/>
                <w:sz w:val="16"/>
              </w:rPr>
              <w:t xml:space="preserve"> </w:t>
            </w:r>
            <w:r>
              <w:rPr>
                <w:w w:val="95"/>
                <w:sz w:val="16"/>
              </w:rPr>
              <w:t>mains</w:t>
            </w:r>
            <w:r>
              <w:rPr>
                <w:spacing w:val="-18"/>
                <w:w w:val="95"/>
                <w:sz w:val="16"/>
              </w:rPr>
              <w:t xml:space="preserve"> </w:t>
            </w:r>
            <w:r>
              <w:rPr>
                <w:w w:val="95"/>
                <w:sz w:val="16"/>
              </w:rPr>
              <w:t>(produits</w:t>
            </w:r>
            <w:r>
              <w:rPr>
                <w:spacing w:val="-18"/>
                <w:w w:val="95"/>
                <w:sz w:val="16"/>
              </w:rPr>
              <w:t xml:space="preserve"> </w:t>
            </w:r>
            <w:r>
              <w:rPr>
                <w:w w:val="95"/>
                <w:sz w:val="16"/>
              </w:rPr>
              <w:t>hydro-alcoolisés</w:t>
            </w:r>
            <w:r>
              <w:rPr>
                <w:spacing w:val="-19"/>
                <w:w w:val="95"/>
                <w:sz w:val="16"/>
              </w:rPr>
              <w:t xml:space="preserve"> </w:t>
            </w:r>
            <w:r>
              <w:rPr>
                <w:w w:val="95"/>
                <w:sz w:val="16"/>
              </w:rPr>
              <w:t>/</w:t>
            </w:r>
            <w:r>
              <w:rPr>
                <w:spacing w:val="-18"/>
                <w:w w:val="95"/>
                <w:sz w:val="16"/>
              </w:rPr>
              <w:t xml:space="preserve"> </w:t>
            </w:r>
            <w:r>
              <w:rPr>
                <w:w w:val="95"/>
                <w:sz w:val="16"/>
              </w:rPr>
              <w:t>savons…)</w:t>
            </w:r>
            <w:r>
              <w:rPr>
                <w:spacing w:val="-18"/>
                <w:w w:val="95"/>
                <w:sz w:val="16"/>
              </w:rPr>
              <w:t xml:space="preserve"> </w:t>
            </w:r>
            <w:r>
              <w:rPr>
                <w:w w:val="95"/>
                <w:sz w:val="16"/>
              </w:rPr>
              <w:t>et</w:t>
            </w:r>
            <w:r>
              <w:rPr>
                <w:spacing w:val="-19"/>
                <w:w w:val="95"/>
                <w:sz w:val="16"/>
              </w:rPr>
              <w:t xml:space="preserve"> </w:t>
            </w:r>
            <w:r>
              <w:rPr>
                <w:w w:val="95"/>
                <w:sz w:val="16"/>
              </w:rPr>
              <w:t>énoncer</w:t>
            </w:r>
            <w:r>
              <w:rPr>
                <w:spacing w:val="-18"/>
                <w:w w:val="95"/>
                <w:sz w:val="16"/>
              </w:rPr>
              <w:t xml:space="preserve"> </w:t>
            </w:r>
            <w:r>
              <w:rPr>
                <w:w w:val="95"/>
                <w:sz w:val="16"/>
              </w:rPr>
              <w:t xml:space="preserve">leurs </w:t>
            </w:r>
            <w:r>
              <w:rPr>
                <w:w w:val="90"/>
                <w:sz w:val="16"/>
              </w:rPr>
              <w:t>modalités</w:t>
            </w:r>
            <w:r>
              <w:rPr>
                <w:spacing w:val="12"/>
                <w:w w:val="90"/>
                <w:sz w:val="16"/>
              </w:rPr>
              <w:t xml:space="preserve"> </w:t>
            </w:r>
            <w:r>
              <w:rPr>
                <w:w w:val="90"/>
                <w:sz w:val="16"/>
              </w:rPr>
              <w:t>d’utilisation</w:t>
            </w:r>
          </w:p>
        </w:tc>
      </w:tr>
      <w:tr w:rsidR="00C0112C" w14:paraId="7E900C12" w14:textId="77777777">
        <w:trPr>
          <w:trHeight w:hRule="exact" w:val="545"/>
        </w:trPr>
        <w:tc>
          <w:tcPr>
            <w:tcW w:w="3343" w:type="dxa"/>
            <w:tcBorders>
              <w:top w:val="single" w:sz="2" w:space="0" w:color="000000"/>
              <w:bottom w:val="single" w:sz="2" w:space="0" w:color="000000"/>
              <w:right w:val="single" w:sz="2" w:space="0" w:color="000000"/>
            </w:tcBorders>
          </w:tcPr>
          <w:p w14:paraId="7E900C0F" w14:textId="77777777" w:rsidR="00C0112C" w:rsidRDefault="00CD3D10">
            <w:pPr>
              <w:pStyle w:val="TableParagraph"/>
              <w:spacing w:before="112"/>
              <w:rPr>
                <w:sz w:val="16"/>
              </w:rPr>
            </w:pPr>
            <w:r>
              <w:rPr>
                <w:w w:val="90"/>
                <w:sz w:val="16"/>
              </w:rPr>
              <w:t>Précautions standard et complémentaires</w:t>
            </w:r>
          </w:p>
        </w:tc>
        <w:tc>
          <w:tcPr>
            <w:tcW w:w="6561" w:type="dxa"/>
            <w:tcBorders>
              <w:top w:val="single" w:sz="2" w:space="0" w:color="000000"/>
              <w:left w:val="single" w:sz="2" w:space="0" w:color="000000"/>
              <w:bottom w:val="single" w:sz="2" w:space="0" w:color="000000"/>
            </w:tcBorders>
          </w:tcPr>
          <w:p w14:paraId="7E900C10" w14:textId="77777777" w:rsidR="00C0112C" w:rsidRDefault="00CD3D10">
            <w:pPr>
              <w:pStyle w:val="TableParagraph"/>
              <w:spacing w:before="112" w:line="186" w:lineRule="exact"/>
              <w:rPr>
                <w:sz w:val="16"/>
              </w:rPr>
            </w:pPr>
            <w:r>
              <w:rPr>
                <w:w w:val="90"/>
                <w:sz w:val="16"/>
              </w:rPr>
              <w:t>Préciser l’objectif des précautions standard et  complémentaires</w:t>
            </w:r>
          </w:p>
          <w:p w14:paraId="7E900C11" w14:textId="77777777" w:rsidR="00C0112C" w:rsidRDefault="00CD3D10">
            <w:pPr>
              <w:pStyle w:val="TableParagraph"/>
              <w:spacing w:line="186" w:lineRule="exact"/>
              <w:rPr>
                <w:sz w:val="16"/>
              </w:rPr>
            </w:pPr>
            <w:r>
              <w:rPr>
                <w:w w:val="95"/>
                <w:sz w:val="16"/>
              </w:rPr>
              <w:t>Repérer les précautions standard et les précautions complémentaires et justifier leur mise en œuvre</w:t>
            </w:r>
          </w:p>
        </w:tc>
      </w:tr>
      <w:tr w:rsidR="00C0112C" w14:paraId="7E900C16" w14:textId="77777777">
        <w:trPr>
          <w:trHeight w:hRule="exact" w:val="710"/>
        </w:trPr>
        <w:tc>
          <w:tcPr>
            <w:tcW w:w="3343" w:type="dxa"/>
            <w:tcBorders>
              <w:top w:val="single" w:sz="2" w:space="0" w:color="000000"/>
              <w:bottom w:val="single" w:sz="2" w:space="0" w:color="000000"/>
              <w:right w:val="single" w:sz="2" w:space="0" w:color="000000"/>
            </w:tcBorders>
          </w:tcPr>
          <w:p w14:paraId="7E900C13" w14:textId="77777777" w:rsidR="00C0112C" w:rsidRDefault="00CD3D10">
            <w:pPr>
              <w:pStyle w:val="TableParagraph"/>
              <w:spacing w:before="118" w:line="182" w:lineRule="exact"/>
              <w:ind w:left="264" w:right="287" w:hanging="165"/>
              <w:rPr>
                <w:sz w:val="16"/>
              </w:rPr>
            </w:pPr>
            <w:r>
              <w:rPr>
                <w:w w:val="95"/>
                <w:sz w:val="16"/>
              </w:rPr>
              <w:t>Impact</w:t>
            </w:r>
            <w:r>
              <w:rPr>
                <w:spacing w:val="-17"/>
                <w:w w:val="95"/>
                <w:sz w:val="16"/>
              </w:rPr>
              <w:t xml:space="preserve"> </w:t>
            </w:r>
            <w:r>
              <w:rPr>
                <w:w w:val="95"/>
                <w:sz w:val="16"/>
              </w:rPr>
              <w:t>environnemental</w:t>
            </w:r>
            <w:r>
              <w:rPr>
                <w:spacing w:val="-17"/>
                <w:w w:val="95"/>
                <w:sz w:val="16"/>
              </w:rPr>
              <w:t xml:space="preserve"> </w:t>
            </w:r>
            <w:r>
              <w:rPr>
                <w:w w:val="95"/>
                <w:sz w:val="16"/>
              </w:rPr>
              <w:t>des</w:t>
            </w:r>
            <w:r>
              <w:rPr>
                <w:spacing w:val="-17"/>
                <w:w w:val="95"/>
                <w:sz w:val="16"/>
              </w:rPr>
              <w:t xml:space="preserve"> </w:t>
            </w:r>
            <w:r>
              <w:rPr>
                <w:w w:val="95"/>
                <w:sz w:val="16"/>
              </w:rPr>
              <w:t>activités</w:t>
            </w:r>
            <w:r>
              <w:rPr>
                <w:spacing w:val="-17"/>
                <w:w w:val="95"/>
                <w:sz w:val="16"/>
              </w:rPr>
              <w:t xml:space="preserve"> </w:t>
            </w:r>
            <w:r>
              <w:rPr>
                <w:w w:val="95"/>
                <w:sz w:val="16"/>
              </w:rPr>
              <w:t>de</w:t>
            </w:r>
            <w:r>
              <w:rPr>
                <w:spacing w:val="-17"/>
                <w:w w:val="95"/>
                <w:sz w:val="16"/>
              </w:rPr>
              <w:t xml:space="preserve"> </w:t>
            </w:r>
            <w:r>
              <w:rPr>
                <w:w w:val="95"/>
                <w:sz w:val="16"/>
              </w:rPr>
              <w:t>soin,</w:t>
            </w:r>
            <w:r>
              <w:rPr>
                <w:spacing w:val="-17"/>
                <w:w w:val="95"/>
                <w:sz w:val="16"/>
              </w:rPr>
              <w:t xml:space="preserve"> </w:t>
            </w:r>
            <w:r>
              <w:rPr>
                <w:w w:val="95"/>
                <w:sz w:val="16"/>
              </w:rPr>
              <w:t xml:space="preserve">de </w:t>
            </w:r>
            <w:r>
              <w:rPr>
                <w:sz w:val="16"/>
              </w:rPr>
              <w:t>service</w:t>
            </w:r>
          </w:p>
        </w:tc>
        <w:tc>
          <w:tcPr>
            <w:tcW w:w="6561" w:type="dxa"/>
            <w:tcBorders>
              <w:top w:val="single" w:sz="2" w:space="0" w:color="000000"/>
              <w:left w:val="single" w:sz="2" w:space="0" w:color="000000"/>
              <w:bottom w:val="single" w:sz="2" w:space="0" w:color="000000"/>
            </w:tcBorders>
          </w:tcPr>
          <w:p w14:paraId="7E900C14" w14:textId="77777777" w:rsidR="00C0112C" w:rsidRDefault="00CD3D10">
            <w:pPr>
              <w:pStyle w:val="TableParagraph"/>
              <w:spacing w:before="112" w:line="186" w:lineRule="exact"/>
              <w:rPr>
                <w:sz w:val="16"/>
              </w:rPr>
            </w:pPr>
            <w:r>
              <w:rPr>
                <w:w w:val="95"/>
                <w:sz w:val="16"/>
              </w:rPr>
              <w:t>Définir et justifier la notion d’éco responsabilité dans sa pratique professionnelle</w:t>
            </w:r>
          </w:p>
          <w:p w14:paraId="7E900C15" w14:textId="77777777" w:rsidR="00C0112C" w:rsidRDefault="00CD3D10">
            <w:pPr>
              <w:pStyle w:val="TableParagraph"/>
              <w:spacing w:before="11" w:line="164" w:lineRule="exact"/>
              <w:ind w:left="263" w:right="89" w:hanging="165"/>
              <w:rPr>
                <w:sz w:val="16"/>
              </w:rPr>
            </w:pPr>
            <w:r>
              <w:rPr>
                <w:w w:val="95"/>
                <w:sz w:val="16"/>
              </w:rPr>
              <w:t>Indiquer</w:t>
            </w:r>
            <w:r>
              <w:rPr>
                <w:spacing w:val="-17"/>
                <w:w w:val="95"/>
                <w:sz w:val="16"/>
              </w:rPr>
              <w:t xml:space="preserve"> </w:t>
            </w:r>
            <w:r>
              <w:rPr>
                <w:w w:val="95"/>
                <w:sz w:val="16"/>
              </w:rPr>
              <w:t>l’impact</w:t>
            </w:r>
            <w:r>
              <w:rPr>
                <w:spacing w:val="-17"/>
                <w:w w:val="95"/>
                <w:sz w:val="16"/>
              </w:rPr>
              <w:t xml:space="preserve"> </w:t>
            </w:r>
            <w:r>
              <w:rPr>
                <w:w w:val="95"/>
                <w:sz w:val="16"/>
              </w:rPr>
              <w:t>des</w:t>
            </w:r>
            <w:r>
              <w:rPr>
                <w:spacing w:val="-17"/>
                <w:w w:val="95"/>
                <w:sz w:val="16"/>
              </w:rPr>
              <w:t xml:space="preserve"> </w:t>
            </w:r>
            <w:r>
              <w:rPr>
                <w:w w:val="95"/>
                <w:sz w:val="16"/>
              </w:rPr>
              <w:t>activités</w:t>
            </w:r>
            <w:r>
              <w:rPr>
                <w:spacing w:val="-17"/>
                <w:w w:val="95"/>
                <w:sz w:val="16"/>
              </w:rPr>
              <w:t xml:space="preserve"> </w:t>
            </w:r>
            <w:r>
              <w:rPr>
                <w:w w:val="95"/>
                <w:sz w:val="16"/>
              </w:rPr>
              <w:t>de</w:t>
            </w:r>
            <w:r>
              <w:rPr>
                <w:spacing w:val="-18"/>
                <w:w w:val="95"/>
                <w:sz w:val="16"/>
              </w:rPr>
              <w:t xml:space="preserve"> </w:t>
            </w:r>
            <w:r>
              <w:rPr>
                <w:w w:val="95"/>
                <w:sz w:val="16"/>
              </w:rPr>
              <w:t>soin,</w:t>
            </w:r>
            <w:r>
              <w:rPr>
                <w:spacing w:val="-17"/>
                <w:w w:val="95"/>
                <w:sz w:val="16"/>
              </w:rPr>
              <w:t xml:space="preserve"> </w:t>
            </w:r>
            <w:r>
              <w:rPr>
                <w:w w:val="95"/>
                <w:sz w:val="16"/>
              </w:rPr>
              <w:t>de</w:t>
            </w:r>
            <w:r>
              <w:rPr>
                <w:spacing w:val="-17"/>
                <w:w w:val="95"/>
                <w:sz w:val="16"/>
              </w:rPr>
              <w:t xml:space="preserve"> </w:t>
            </w:r>
            <w:r>
              <w:rPr>
                <w:w w:val="95"/>
                <w:sz w:val="16"/>
              </w:rPr>
              <w:t>service</w:t>
            </w:r>
            <w:r>
              <w:rPr>
                <w:spacing w:val="-17"/>
                <w:w w:val="95"/>
                <w:sz w:val="16"/>
              </w:rPr>
              <w:t xml:space="preserve"> </w:t>
            </w:r>
            <w:r>
              <w:rPr>
                <w:w w:val="95"/>
                <w:sz w:val="16"/>
              </w:rPr>
              <w:t>sur</w:t>
            </w:r>
            <w:r>
              <w:rPr>
                <w:spacing w:val="-17"/>
                <w:w w:val="95"/>
                <w:sz w:val="16"/>
              </w:rPr>
              <w:t xml:space="preserve"> </w:t>
            </w:r>
            <w:r>
              <w:rPr>
                <w:w w:val="95"/>
                <w:sz w:val="16"/>
              </w:rPr>
              <w:t>l'environnement</w:t>
            </w:r>
            <w:r>
              <w:rPr>
                <w:spacing w:val="-17"/>
                <w:w w:val="95"/>
                <w:sz w:val="16"/>
              </w:rPr>
              <w:t xml:space="preserve"> </w:t>
            </w:r>
            <w:r>
              <w:rPr>
                <w:w w:val="95"/>
                <w:sz w:val="16"/>
              </w:rPr>
              <w:t>et</w:t>
            </w:r>
            <w:r>
              <w:rPr>
                <w:spacing w:val="-17"/>
                <w:w w:val="95"/>
                <w:sz w:val="16"/>
              </w:rPr>
              <w:t xml:space="preserve"> </w:t>
            </w:r>
            <w:r>
              <w:rPr>
                <w:w w:val="95"/>
                <w:sz w:val="16"/>
              </w:rPr>
              <w:t>repérer</w:t>
            </w:r>
            <w:r>
              <w:rPr>
                <w:spacing w:val="-17"/>
                <w:w w:val="95"/>
                <w:sz w:val="16"/>
              </w:rPr>
              <w:t xml:space="preserve"> </w:t>
            </w:r>
            <w:r>
              <w:rPr>
                <w:w w:val="95"/>
                <w:sz w:val="16"/>
              </w:rPr>
              <w:t>des</w:t>
            </w:r>
            <w:r>
              <w:rPr>
                <w:spacing w:val="-18"/>
                <w:w w:val="95"/>
                <w:sz w:val="16"/>
              </w:rPr>
              <w:t xml:space="preserve"> </w:t>
            </w:r>
            <w:r>
              <w:rPr>
                <w:w w:val="95"/>
                <w:sz w:val="16"/>
              </w:rPr>
              <w:t>mesures</w:t>
            </w:r>
            <w:r>
              <w:rPr>
                <w:spacing w:val="-17"/>
                <w:w w:val="95"/>
                <w:sz w:val="16"/>
              </w:rPr>
              <w:t xml:space="preserve"> </w:t>
            </w:r>
            <w:r>
              <w:rPr>
                <w:w w:val="95"/>
                <w:sz w:val="16"/>
              </w:rPr>
              <w:t>individuelles et</w:t>
            </w:r>
            <w:r>
              <w:rPr>
                <w:spacing w:val="-16"/>
                <w:w w:val="95"/>
                <w:sz w:val="16"/>
              </w:rPr>
              <w:t xml:space="preserve"> </w:t>
            </w:r>
            <w:r>
              <w:rPr>
                <w:w w:val="95"/>
                <w:sz w:val="16"/>
              </w:rPr>
              <w:t>collectives</w:t>
            </w:r>
            <w:r>
              <w:rPr>
                <w:spacing w:val="-16"/>
                <w:w w:val="95"/>
                <w:sz w:val="16"/>
              </w:rPr>
              <w:t xml:space="preserve"> </w:t>
            </w:r>
            <w:r>
              <w:rPr>
                <w:w w:val="95"/>
                <w:sz w:val="16"/>
              </w:rPr>
              <w:t>pour</w:t>
            </w:r>
            <w:r>
              <w:rPr>
                <w:spacing w:val="-16"/>
                <w:w w:val="95"/>
                <w:sz w:val="16"/>
              </w:rPr>
              <w:t xml:space="preserve"> </w:t>
            </w:r>
            <w:r>
              <w:rPr>
                <w:w w:val="95"/>
                <w:sz w:val="16"/>
              </w:rPr>
              <w:t>le</w:t>
            </w:r>
            <w:r>
              <w:rPr>
                <w:spacing w:val="-17"/>
                <w:w w:val="95"/>
                <w:sz w:val="16"/>
              </w:rPr>
              <w:t xml:space="preserve"> </w:t>
            </w:r>
            <w:r>
              <w:rPr>
                <w:w w:val="95"/>
                <w:sz w:val="16"/>
              </w:rPr>
              <w:t>diminuer</w:t>
            </w:r>
          </w:p>
        </w:tc>
      </w:tr>
      <w:tr w:rsidR="00C0112C" w14:paraId="7E900C18" w14:textId="77777777">
        <w:trPr>
          <w:trHeight w:hRule="exact" w:val="370"/>
        </w:trPr>
        <w:tc>
          <w:tcPr>
            <w:tcW w:w="9904" w:type="dxa"/>
            <w:gridSpan w:val="2"/>
            <w:tcBorders>
              <w:top w:val="single" w:sz="2" w:space="0" w:color="000000"/>
              <w:bottom w:val="single" w:sz="2" w:space="0" w:color="000000"/>
            </w:tcBorders>
            <w:shd w:val="clear" w:color="auto" w:fill="F0F0F0"/>
          </w:tcPr>
          <w:p w14:paraId="7E900C17" w14:textId="77777777" w:rsidR="00C0112C" w:rsidRDefault="00CD3D10">
            <w:pPr>
              <w:pStyle w:val="TableParagraph"/>
              <w:spacing w:before="108"/>
              <w:ind w:left="1906" w:right="1907"/>
              <w:jc w:val="center"/>
              <w:rPr>
                <w:rFonts w:ascii="Lucida Sans" w:hAnsi="Lucida Sans"/>
                <w:b/>
                <w:sz w:val="16"/>
              </w:rPr>
            </w:pPr>
            <w:r>
              <w:rPr>
                <w:rFonts w:ascii="Lucida Sans" w:hAnsi="Lucida Sans"/>
                <w:b/>
                <w:w w:val="75"/>
                <w:sz w:val="16"/>
              </w:rPr>
              <w:t>L’entretien</w:t>
            </w:r>
            <w:r>
              <w:rPr>
                <w:rFonts w:ascii="Lucida Sans" w:hAnsi="Lucida Sans"/>
                <w:b/>
                <w:spacing w:val="-13"/>
                <w:w w:val="75"/>
                <w:sz w:val="16"/>
              </w:rPr>
              <w:t xml:space="preserve"> </w:t>
            </w:r>
            <w:r>
              <w:rPr>
                <w:rFonts w:ascii="Lucida Sans" w:hAnsi="Lucida Sans"/>
                <w:b/>
                <w:w w:val="75"/>
                <w:sz w:val="16"/>
              </w:rPr>
              <w:t>de</w:t>
            </w:r>
            <w:r>
              <w:rPr>
                <w:rFonts w:ascii="Lucida Sans" w:hAnsi="Lucida Sans"/>
                <w:b/>
                <w:spacing w:val="-13"/>
                <w:w w:val="75"/>
                <w:sz w:val="16"/>
              </w:rPr>
              <w:t xml:space="preserve"> </w:t>
            </w:r>
            <w:r>
              <w:rPr>
                <w:rFonts w:ascii="Lucida Sans" w:hAnsi="Lucida Sans"/>
                <w:b/>
                <w:w w:val="75"/>
                <w:sz w:val="16"/>
              </w:rPr>
              <w:t>l’environnement</w:t>
            </w:r>
            <w:r>
              <w:rPr>
                <w:rFonts w:ascii="Lucida Sans" w:hAnsi="Lucida Sans"/>
                <w:b/>
                <w:spacing w:val="-12"/>
                <w:w w:val="75"/>
                <w:sz w:val="16"/>
              </w:rPr>
              <w:t xml:space="preserve"> </w:t>
            </w:r>
            <w:r>
              <w:rPr>
                <w:rFonts w:ascii="Lucida Sans" w:hAnsi="Lucida Sans"/>
                <w:b/>
                <w:w w:val="75"/>
                <w:sz w:val="16"/>
              </w:rPr>
              <w:t>proche</w:t>
            </w:r>
            <w:r>
              <w:rPr>
                <w:rFonts w:ascii="Lucida Sans" w:hAnsi="Lucida Sans"/>
                <w:b/>
                <w:spacing w:val="-13"/>
                <w:w w:val="75"/>
                <w:sz w:val="16"/>
              </w:rPr>
              <w:t xml:space="preserve"> </w:t>
            </w:r>
            <w:r>
              <w:rPr>
                <w:rFonts w:ascii="Lucida Sans" w:hAnsi="Lucida Sans"/>
                <w:b/>
                <w:w w:val="75"/>
                <w:sz w:val="16"/>
              </w:rPr>
              <w:t>de</w:t>
            </w:r>
            <w:r>
              <w:rPr>
                <w:rFonts w:ascii="Lucida Sans" w:hAnsi="Lucida Sans"/>
                <w:b/>
                <w:spacing w:val="-13"/>
                <w:w w:val="75"/>
                <w:sz w:val="16"/>
              </w:rPr>
              <w:t xml:space="preserve"> </w:t>
            </w:r>
            <w:r>
              <w:rPr>
                <w:rFonts w:ascii="Lucida Sans" w:hAnsi="Lucida Sans"/>
                <w:b/>
                <w:w w:val="75"/>
                <w:sz w:val="16"/>
              </w:rPr>
              <w:t>la</w:t>
            </w:r>
            <w:r>
              <w:rPr>
                <w:rFonts w:ascii="Lucida Sans" w:hAnsi="Lucida Sans"/>
                <w:b/>
                <w:spacing w:val="-13"/>
                <w:w w:val="75"/>
                <w:sz w:val="16"/>
              </w:rPr>
              <w:t xml:space="preserve"> </w:t>
            </w:r>
            <w:r>
              <w:rPr>
                <w:rFonts w:ascii="Lucida Sans" w:hAnsi="Lucida Sans"/>
                <w:b/>
                <w:w w:val="75"/>
                <w:sz w:val="16"/>
              </w:rPr>
              <w:t>personne</w:t>
            </w:r>
          </w:p>
        </w:tc>
      </w:tr>
      <w:tr w:rsidR="00C0112C" w14:paraId="7E900C1F" w14:textId="77777777">
        <w:trPr>
          <w:trHeight w:hRule="exact" w:val="1084"/>
        </w:trPr>
        <w:tc>
          <w:tcPr>
            <w:tcW w:w="3343" w:type="dxa"/>
            <w:tcBorders>
              <w:top w:val="single" w:sz="2" w:space="0" w:color="000000"/>
              <w:bottom w:val="single" w:sz="2" w:space="0" w:color="000000"/>
              <w:right w:val="single" w:sz="2" w:space="0" w:color="000000"/>
            </w:tcBorders>
          </w:tcPr>
          <w:p w14:paraId="7E900C19" w14:textId="77777777" w:rsidR="00C0112C" w:rsidRDefault="00CD3D10">
            <w:pPr>
              <w:pStyle w:val="TableParagraph"/>
              <w:spacing w:before="111"/>
              <w:rPr>
                <w:sz w:val="16"/>
              </w:rPr>
            </w:pPr>
            <w:r>
              <w:rPr>
                <w:w w:val="90"/>
                <w:sz w:val="16"/>
              </w:rPr>
              <w:t>Techniques d’entretien et de bio nettoyage</w:t>
            </w:r>
          </w:p>
        </w:tc>
        <w:tc>
          <w:tcPr>
            <w:tcW w:w="6561" w:type="dxa"/>
            <w:tcBorders>
              <w:top w:val="single" w:sz="2" w:space="0" w:color="000000"/>
              <w:left w:val="single" w:sz="2" w:space="0" w:color="000000"/>
              <w:bottom w:val="single" w:sz="2" w:space="0" w:color="000000"/>
            </w:tcBorders>
          </w:tcPr>
          <w:p w14:paraId="7E900C1A" w14:textId="77777777" w:rsidR="00C0112C" w:rsidRDefault="00CD3D10">
            <w:pPr>
              <w:pStyle w:val="TableParagraph"/>
              <w:spacing w:before="111" w:line="191" w:lineRule="exact"/>
              <w:rPr>
                <w:sz w:val="16"/>
              </w:rPr>
            </w:pPr>
            <w:r>
              <w:rPr>
                <w:w w:val="95"/>
                <w:sz w:val="16"/>
              </w:rPr>
              <w:t>Pour chacune des techniques :</w:t>
            </w:r>
          </w:p>
          <w:p w14:paraId="7E900C1B" w14:textId="77777777" w:rsidR="00C0112C" w:rsidRDefault="00CD3D10">
            <w:pPr>
              <w:pStyle w:val="TableParagraph"/>
              <w:numPr>
                <w:ilvl w:val="0"/>
                <w:numId w:val="86"/>
              </w:numPr>
              <w:tabs>
                <w:tab w:val="left" w:pos="225"/>
              </w:tabs>
              <w:spacing w:line="181" w:lineRule="exact"/>
              <w:rPr>
                <w:sz w:val="16"/>
              </w:rPr>
            </w:pPr>
            <w:r>
              <w:rPr>
                <w:w w:val="95"/>
                <w:sz w:val="16"/>
              </w:rPr>
              <w:t>expliquer</w:t>
            </w:r>
            <w:r>
              <w:rPr>
                <w:spacing w:val="-18"/>
                <w:w w:val="95"/>
                <w:sz w:val="16"/>
              </w:rPr>
              <w:t xml:space="preserve"> </w:t>
            </w:r>
            <w:r>
              <w:rPr>
                <w:w w:val="95"/>
                <w:sz w:val="16"/>
              </w:rPr>
              <w:t>le</w:t>
            </w:r>
            <w:r>
              <w:rPr>
                <w:spacing w:val="-19"/>
                <w:w w:val="95"/>
                <w:sz w:val="16"/>
              </w:rPr>
              <w:t xml:space="preserve"> </w:t>
            </w:r>
            <w:r>
              <w:rPr>
                <w:w w:val="95"/>
                <w:sz w:val="16"/>
              </w:rPr>
              <w:t>principe</w:t>
            </w:r>
            <w:r>
              <w:rPr>
                <w:spacing w:val="-26"/>
                <w:w w:val="95"/>
                <w:sz w:val="16"/>
              </w:rPr>
              <w:t xml:space="preserve"> </w:t>
            </w:r>
            <w:r>
              <w:rPr>
                <w:w w:val="95"/>
                <w:sz w:val="16"/>
              </w:rPr>
              <w:t>;</w:t>
            </w:r>
          </w:p>
          <w:p w14:paraId="7E900C1C" w14:textId="77777777" w:rsidR="00C0112C" w:rsidRDefault="00CD3D10">
            <w:pPr>
              <w:pStyle w:val="TableParagraph"/>
              <w:numPr>
                <w:ilvl w:val="0"/>
                <w:numId w:val="86"/>
              </w:numPr>
              <w:tabs>
                <w:tab w:val="left" w:pos="225"/>
              </w:tabs>
              <w:spacing w:line="176" w:lineRule="exact"/>
              <w:rPr>
                <w:sz w:val="16"/>
              </w:rPr>
            </w:pPr>
            <w:r>
              <w:rPr>
                <w:w w:val="90"/>
                <w:sz w:val="16"/>
              </w:rPr>
              <w:t>justifier les différentes étapes</w:t>
            </w:r>
            <w:r>
              <w:rPr>
                <w:spacing w:val="-3"/>
                <w:w w:val="90"/>
                <w:sz w:val="16"/>
              </w:rPr>
              <w:t xml:space="preserve"> </w:t>
            </w:r>
            <w:r>
              <w:rPr>
                <w:w w:val="90"/>
                <w:sz w:val="16"/>
              </w:rPr>
              <w:t>;</w:t>
            </w:r>
          </w:p>
          <w:p w14:paraId="7E900C1D" w14:textId="77777777" w:rsidR="00C0112C" w:rsidRDefault="00CD3D10">
            <w:pPr>
              <w:pStyle w:val="TableParagraph"/>
              <w:numPr>
                <w:ilvl w:val="0"/>
                <w:numId w:val="86"/>
              </w:numPr>
              <w:tabs>
                <w:tab w:val="left" w:pos="225"/>
              </w:tabs>
              <w:spacing w:line="176" w:lineRule="exact"/>
              <w:rPr>
                <w:sz w:val="16"/>
              </w:rPr>
            </w:pPr>
            <w:r>
              <w:rPr>
                <w:w w:val="95"/>
                <w:sz w:val="16"/>
              </w:rPr>
              <w:t>indiquer</w:t>
            </w:r>
            <w:r>
              <w:rPr>
                <w:spacing w:val="-16"/>
                <w:w w:val="95"/>
                <w:sz w:val="16"/>
              </w:rPr>
              <w:t xml:space="preserve"> </w:t>
            </w:r>
            <w:r>
              <w:rPr>
                <w:w w:val="95"/>
                <w:sz w:val="16"/>
              </w:rPr>
              <w:t>les</w:t>
            </w:r>
            <w:r>
              <w:rPr>
                <w:spacing w:val="-16"/>
                <w:w w:val="95"/>
                <w:sz w:val="16"/>
              </w:rPr>
              <w:t xml:space="preserve"> </w:t>
            </w:r>
            <w:r>
              <w:rPr>
                <w:w w:val="95"/>
                <w:sz w:val="16"/>
              </w:rPr>
              <w:t>critères</w:t>
            </w:r>
            <w:r>
              <w:rPr>
                <w:spacing w:val="-16"/>
                <w:w w:val="95"/>
                <w:sz w:val="16"/>
              </w:rPr>
              <w:t xml:space="preserve"> </w:t>
            </w:r>
            <w:r>
              <w:rPr>
                <w:w w:val="95"/>
                <w:sz w:val="16"/>
              </w:rPr>
              <w:t>de</w:t>
            </w:r>
            <w:r>
              <w:rPr>
                <w:spacing w:val="-16"/>
                <w:w w:val="95"/>
                <w:sz w:val="16"/>
              </w:rPr>
              <w:t xml:space="preserve"> </w:t>
            </w:r>
            <w:r>
              <w:rPr>
                <w:w w:val="95"/>
                <w:sz w:val="16"/>
              </w:rPr>
              <w:t>qualité</w:t>
            </w:r>
            <w:r>
              <w:rPr>
                <w:spacing w:val="-16"/>
                <w:w w:val="95"/>
                <w:sz w:val="16"/>
              </w:rPr>
              <w:t xml:space="preserve"> </w:t>
            </w:r>
            <w:r>
              <w:rPr>
                <w:w w:val="95"/>
                <w:sz w:val="16"/>
              </w:rPr>
              <w:t>du</w:t>
            </w:r>
            <w:r>
              <w:rPr>
                <w:spacing w:val="-16"/>
                <w:w w:val="95"/>
                <w:sz w:val="16"/>
              </w:rPr>
              <w:t xml:space="preserve"> </w:t>
            </w:r>
            <w:r>
              <w:rPr>
                <w:w w:val="95"/>
                <w:sz w:val="16"/>
              </w:rPr>
              <w:t>résultat</w:t>
            </w:r>
            <w:r>
              <w:rPr>
                <w:spacing w:val="-25"/>
                <w:w w:val="95"/>
                <w:sz w:val="16"/>
              </w:rPr>
              <w:t xml:space="preserve"> </w:t>
            </w:r>
            <w:r>
              <w:rPr>
                <w:w w:val="95"/>
                <w:sz w:val="16"/>
              </w:rPr>
              <w:t>;</w:t>
            </w:r>
          </w:p>
          <w:p w14:paraId="7E900C1E" w14:textId="77777777" w:rsidR="00C0112C" w:rsidRDefault="00CD3D10">
            <w:pPr>
              <w:pStyle w:val="TableParagraph"/>
              <w:numPr>
                <w:ilvl w:val="0"/>
                <w:numId w:val="86"/>
              </w:numPr>
              <w:tabs>
                <w:tab w:val="left" w:pos="225"/>
              </w:tabs>
              <w:spacing w:line="186" w:lineRule="exact"/>
              <w:rPr>
                <w:sz w:val="16"/>
              </w:rPr>
            </w:pPr>
            <w:r>
              <w:rPr>
                <w:w w:val="90"/>
                <w:sz w:val="16"/>
              </w:rPr>
              <w:t>justifier les règles d’hygiène, de sécurité et les principes d’ergonomie, d’économie et d’éco</w:t>
            </w:r>
            <w:r>
              <w:rPr>
                <w:spacing w:val="26"/>
                <w:w w:val="90"/>
                <w:sz w:val="16"/>
              </w:rPr>
              <w:t xml:space="preserve"> </w:t>
            </w:r>
            <w:r>
              <w:rPr>
                <w:w w:val="90"/>
                <w:sz w:val="16"/>
              </w:rPr>
              <w:t>responsabilité.</w:t>
            </w:r>
          </w:p>
        </w:tc>
      </w:tr>
      <w:tr w:rsidR="00C0112C" w14:paraId="7E900C26" w14:textId="77777777">
        <w:trPr>
          <w:trHeight w:hRule="exact" w:val="1084"/>
        </w:trPr>
        <w:tc>
          <w:tcPr>
            <w:tcW w:w="3343" w:type="dxa"/>
            <w:tcBorders>
              <w:top w:val="single" w:sz="2" w:space="0" w:color="000000"/>
              <w:bottom w:val="single" w:sz="2" w:space="0" w:color="000000"/>
              <w:right w:val="single" w:sz="2" w:space="0" w:color="000000"/>
            </w:tcBorders>
          </w:tcPr>
          <w:p w14:paraId="7E900C20" w14:textId="77777777" w:rsidR="00C0112C" w:rsidRDefault="00CD3D10">
            <w:pPr>
              <w:pStyle w:val="TableParagraph"/>
              <w:spacing w:before="118" w:line="182" w:lineRule="exact"/>
              <w:ind w:left="264" w:right="172" w:hanging="165"/>
              <w:rPr>
                <w:sz w:val="16"/>
              </w:rPr>
            </w:pPr>
            <w:r>
              <w:rPr>
                <w:w w:val="95"/>
                <w:sz w:val="16"/>
              </w:rPr>
              <w:t>Matériels</w:t>
            </w:r>
            <w:r>
              <w:rPr>
                <w:spacing w:val="-18"/>
                <w:w w:val="95"/>
                <w:sz w:val="16"/>
              </w:rPr>
              <w:t xml:space="preserve"> </w:t>
            </w:r>
            <w:r>
              <w:rPr>
                <w:w w:val="95"/>
                <w:sz w:val="16"/>
              </w:rPr>
              <w:t>et</w:t>
            </w:r>
            <w:r>
              <w:rPr>
                <w:spacing w:val="-18"/>
                <w:w w:val="95"/>
                <w:sz w:val="16"/>
              </w:rPr>
              <w:t xml:space="preserve"> </w:t>
            </w:r>
            <w:r>
              <w:rPr>
                <w:w w:val="95"/>
                <w:sz w:val="16"/>
              </w:rPr>
              <w:t>appareils</w:t>
            </w:r>
            <w:r>
              <w:rPr>
                <w:spacing w:val="-18"/>
                <w:w w:val="95"/>
                <w:sz w:val="16"/>
              </w:rPr>
              <w:t xml:space="preserve"> </w:t>
            </w:r>
            <w:r>
              <w:rPr>
                <w:w w:val="95"/>
                <w:sz w:val="16"/>
              </w:rPr>
              <w:t>d’entretien</w:t>
            </w:r>
            <w:r>
              <w:rPr>
                <w:spacing w:val="-18"/>
                <w:w w:val="95"/>
                <w:sz w:val="16"/>
              </w:rPr>
              <w:t xml:space="preserve"> </w:t>
            </w:r>
            <w:r>
              <w:rPr>
                <w:w w:val="95"/>
                <w:sz w:val="16"/>
              </w:rPr>
              <w:t>des</w:t>
            </w:r>
            <w:r>
              <w:rPr>
                <w:spacing w:val="-18"/>
                <w:w w:val="95"/>
                <w:sz w:val="16"/>
              </w:rPr>
              <w:t xml:space="preserve"> </w:t>
            </w:r>
            <w:r>
              <w:rPr>
                <w:w w:val="95"/>
                <w:sz w:val="16"/>
              </w:rPr>
              <w:t>locaux</w:t>
            </w:r>
            <w:r>
              <w:rPr>
                <w:spacing w:val="-18"/>
                <w:w w:val="95"/>
                <w:sz w:val="16"/>
              </w:rPr>
              <w:t xml:space="preserve"> </w:t>
            </w:r>
            <w:r>
              <w:rPr>
                <w:w w:val="95"/>
                <w:sz w:val="16"/>
              </w:rPr>
              <w:t>et</w:t>
            </w:r>
            <w:r>
              <w:rPr>
                <w:spacing w:val="-18"/>
                <w:w w:val="95"/>
                <w:sz w:val="16"/>
              </w:rPr>
              <w:t xml:space="preserve"> </w:t>
            </w:r>
            <w:r>
              <w:rPr>
                <w:w w:val="95"/>
                <w:sz w:val="16"/>
              </w:rPr>
              <w:t xml:space="preserve">des </w:t>
            </w:r>
            <w:r>
              <w:rPr>
                <w:sz w:val="16"/>
              </w:rPr>
              <w:t>équipements</w:t>
            </w:r>
          </w:p>
        </w:tc>
        <w:tc>
          <w:tcPr>
            <w:tcW w:w="6561" w:type="dxa"/>
            <w:tcBorders>
              <w:top w:val="single" w:sz="2" w:space="0" w:color="000000"/>
              <w:left w:val="single" w:sz="2" w:space="0" w:color="000000"/>
              <w:bottom w:val="single" w:sz="2" w:space="0" w:color="000000"/>
            </w:tcBorders>
          </w:tcPr>
          <w:p w14:paraId="7E900C21" w14:textId="77777777" w:rsidR="00C0112C" w:rsidRDefault="00CD3D10">
            <w:pPr>
              <w:pStyle w:val="TableParagraph"/>
              <w:spacing w:before="111" w:line="191" w:lineRule="exact"/>
              <w:rPr>
                <w:sz w:val="16"/>
              </w:rPr>
            </w:pPr>
            <w:r>
              <w:rPr>
                <w:w w:val="95"/>
                <w:sz w:val="16"/>
              </w:rPr>
              <w:t>Dans un contexte professionnel donné, pour chaque appareil ou matériel :</w:t>
            </w:r>
          </w:p>
          <w:p w14:paraId="7E900C22" w14:textId="77777777" w:rsidR="00C0112C" w:rsidRDefault="00CD3D10">
            <w:pPr>
              <w:pStyle w:val="TableParagraph"/>
              <w:numPr>
                <w:ilvl w:val="0"/>
                <w:numId w:val="85"/>
              </w:numPr>
              <w:tabs>
                <w:tab w:val="left" w:pos="225"/>
              </w:tabs>
              <w:spacing w:line="181" w:lineRule="exact"/>
              <w:rPr>
                <w:sz w:val="16"/>
              </w:rPr>
            </w:pPr>
            <w:r>
              <w:rPr>
                <w:w w:val="95"/>
                <w:sz w:val="16"/>
              </w:rPr>
              <w:t>expliquer</w:t>
            </w:r>
            <w:r>
              <w:rPr>
                <w:spacing w:val="-13"/>
                <w:w w:val="95"/>
                <w:sz w:val="16"/>
              </w:rPr>
              <w:t xml:space="preserve"> </w:t>
            </w:r>
            <w:r>
              <w:rPr>
                <w:w w:val="95"/>
                <w:sz w:val="16"/>
              </w:rPr>
              <w:t>la</w:t>
            </w:r>
            <w:r>
              <w:rPr>
                <w:spacing w:val="-13"/>
                <w:w w:val="95"/>
                <w:sz w:val="16"/>
              </w:rPr>
              <w:t xml:space="preserve"> </w:t>
            </w:r>
            <w:r>
              <w:rPr>
                <w:w w:val="95"/>
                <w:sz w:val="16"/>
              </w:rPr>
              <w:t>fonction</w:t>
            </w:r>
            <w:r>
              <w:rPr>
                <w:spacing w:val="-12"/>
                <w:w w:val="95"/>
                <w:sz w:val="16"/>
              </w:rPr>
              <w:t xml:space="preserve"> </w:t>
            </w:r>
            <w:r>
              <w:rPr>
                <w:w w:val="95"/>
                <w:sz w:val="16"/>
              </w:rPr>
              <w:t>globale</w:t>
            </w:r>
            <w:r>
              <w:rPr>
                <w:spacing w:val="-13"/>
                <w:w w:val="95"/>
                <w:sz w:val="16"/>
              </w:rPr>
              <w:t xml:space="preserve"> </w:t>
            </w:r>
            <w:r>
              <w:rPr>
                <w:w w:val="95"/>
                <w:sz w:val="16"/>
              </w:rPr>
              <w:t>des</w:t>
            </w:r>
            <w:r>
              <w:rPr>
                <w:spacing w:val="-13"/>
                <w:w w:val="95"/>
                <w:sz w:val="16"/>
              </w:rPr>
              <w:t xml:space="preserve"> </w:t>
            </w:r>
            <w:r>
              <w:rPr>
                <w:w w:val="95"/>
                <w:sz w:val="16"/>
              </w:rPr>
              <w:t>matériels</w:t>
            </w:r>
            <w:r>
              <w:rPr>
                <w:spacing w:val="-13"/>
                <w:w w:val="95"/>
                <w:sz w:val="16"/>
              </w:rPr>
              <w:t xml:space="preserve"> </w:t>
            </w:r>
            <w:r>
              <w:rPr>
                <w:w w:val="95"/>
                <w:sz w:val="16"/>
              </w:rPr>
              <w:t>et</w:t>
            </w:r>
            <w:r>
              <w:rPr>
                <w:spacing w:val="-12"/>
                <w:w w:val="95"/>
                <w:sz w:val="16"/>
              </w:rPr>
              <w:t xml:space="preserve"> </w:t>
            </w:r>
            <w:r>
              <w:rPr>
                <w:w w:val="95"/>
                <w:sz w:val="16"/>
              </w:rPr>
              <w:t>des</w:t>
            </w:r>
            <w:r>
              <w:rPr>
                <w:spacing w:val="-13"/>
                <w:w w:val="95"/>
                <w:sz w:val="16"/>
              </w:rPr>
              <w:t xml:space="preserve"> </w:t>
            </w:r>
            <w:r>
              <w:rPr>
                <w:w w:val="95"/>
                <w:sz w:val="16"/>
              </w:rPr>
              <w:t>appareils</w:t>
            </w:r>
            <w:r>
              <w:rPr>
                <w:spacing w:val="-24"/>
                <w:w w:val="95"/>
                <w:sz w:val="16"/>
              </w:rPr>
              <w:t xml:space="preserve"> </w:t>
            </w:r>
            <w:r>
              <w:rPr>
                <w:w w:val="95"/>
                <w:sz w:val="16"/>
              </w:rPr>
              <w:t>;</w:t>
            </w:r>
          </w:p>
          <w:p w14:paraId="7E900C23" w14:textId="77777777" w:rsidR="00C0112C" w:rsidRDefault="00CD3D10">
            <w:pPr>
              <w:pStyle w:val="TableParagraph"/>
              <w:numPr>
                <w:ilvl w:val="0"/>
                <w:numId w:val="85"/>
              </w:numPr>
              <w:tabs>
                <w:tab w:val="left" w:pos="225"/>
              </w:tabs>
              <w:spacing w:line="176" w:lineRule="exact"/>
              <w:rPr>
                <w:sz w:val="16"/>
              </w:rPr>
            </w:pPr>
            <w:r>
              <w:rPr>
                <w:w w:val="95"/>
                <w:sz w:val="16"/>
              </w:rPr>
              <w:t>identifier</w:t>
            </w:r>
            <w:r>
              <w:rPr>
                <w:spacing w:val="-23"/>
                <w:w w:val="95"/>
                <w:sz w:val="16"/>
              </w:rPr>
              <w:t xml:space="preserve"> </w:t>
            </w:r>
            <w:r>
              <w:rPr>
                <w:w w:val="95"/>
                <w:sz w:val="16"/>
              </w:rPr>
              <w:t>les</w:t>
            </w:r>
            <w:r>
              <w:rPr>
                <w:spacing w:val="-23"/>
                <w:w w:val="95"/>
                <w:sz w:val="16"/>
              </w:rPr>
              <w:t xml:space="preserve"> </w:t>
            </w:r>
            <w:r>
              <w:rPr>
                <w:w w:val="95"/>
                <w:sz w:val="16"/>
              </w:rPr>
              <w:t>consignes</w:t>
            </w:r>
            <w:r>
              <w:rPr>
                <w:spacing w:val="-23"/>
                <w:w w:val="95"/>
                <w:sz w:val="16"/>
              </w:rPr>
              <w:t xml:space="preserve"> </w:t>
            </w:r>
            <w:r>
              <w:rPr>
                <w:w w:val="95"/>
                <w:sz w:val="16"/>
              </w:rPr>
              <w:t>d'utilisation,</w:t>
            </w:r>
            <w:r>
              <w:rPr>
                <w:spacing w:val="-23"/>
                <w:w w:val="95"/>
                <w:sz w:val="16"/>
              </w:rPr>
              <w:t xml:space="preserve"> </w:t>
            </w:r>
            <w:r>
              <w:rPr>
                <w:w w:val="95"/>
                <w:sz w:val="16"/>
              </w:rPr>
              <w:t>de</w:t>
            </w:r>
            <w:r>
              <w:rPr>
                <w:spacing w:val="-23"/>
                <w:w w:val="95"/>
                <w:sz w:val="16"/>
              </w:rPr>
              <w:t xml:space="preserve"> </w:t>
            </w:r>
            <w:r>
              <w:rPr>
                <w:w w:val="95"/>
                <w:sz w:val="16"/>
              </w:rPr>
              <w:t>nettoyage,</w:t>
            </w:r>
            <w:r>
              <w:rPr>
                <w:spacing w:val="-23"/>
                <w:w w:val="95"/>
                <w:sz w:val="16"/>
              </w:rPr>
              <w:t xml:space="preserve"> </w:t>
            </w:r>
            <w:r>
              <w:rPr>
                <w:w w:val="95"/>
                <w:sz w:val="16"/>
              </w:rPr>
              <w:t>de</w:t>
            </w:r>
            <w:r>
              <w:rPr>
                <w:spacing w:val="-23"/>
                <w:w w:val="95"/>
                <w:sz w:val="16"/>
              </w:rPr>
              <w:t xml:space="preserve"> </w:t>
            </w:r>
            <w:r>
              <w:rPr>
                <w:w w:val="95"/>
                <w:sz w:val="16"/>
              </w:rPr>
              <w:t>maintien</w:t>
            </w:r>
            <w:r>
              <w:rPr>
                <w:spacing w:val="-23"/>
                <w:w w:val="95"/>
                <w:sz w:val="16"/>
              </w:rPr>
              <w:t xml:space="preserve"> </w:t>
            </w:r>
            <w:r>
              <w:rPr>
                <w:w w:val="95"/>
                <w:sz w:val="16"/>
              </w:rPr>
              <w:t>en</w:t>
            </w:r>
            <w:r>
              <w:rPr>
                <w:spacing w:val="-23"/>
                <w:w w:val="95"/>
                <w:sz w:val="16"/>
              </w:rPr>
              <w:t xml:space="preserve"> </w:t>
            </w:r>
            <w:r>
              <w:rPr>
                <w:w w:val="95"/>
                <w:sz w:val="16"/>
              </w:rPr>
              <w:t>état</w:t>
            </w:r>
            <w:r>
              <w:rPr>
                <w:spacing w:val="-23"/>
                <w:w w:val="95"/>
                <w:sz w:val="16"/>
              </w:rPr>
              <w:t xml:space="preserve"> </w:t>
            </w:r>
            <w:r>
              <w:rPr>
                <w:w w:val="95"/>
                <w:sz w:val="16"/>
              </w:rPr>
              <w:t>sur</w:t>
            </w:r>
            <w:r>
              <w:rPr>
                <w:spacing w:val="-23"/>
                <w:w w:val="95"/>
                <w:sz w:val="16"/>
              </w:rPr>
              <w:t xml:space="preserve"> </w:t>
            </w:r>
            <w:r>
              <w:rPr>
                <w:w w:val="95"/>
                <w:sz w:val="16"/>
              </w:rPr>
              <w:t>une</w:t>
            </w:r>
            <w:r>
              <w:rPr>
                <w:spacing w:val="-23"/>
                <w:w w:val="95"/>
                <w:sz w:val="16"/>
              </w:rPr>
              <w:t xml:space="preserve"> </w:t>
            </w:r>
            <w:r>
              <w:rPr>
                <w:w w:val="95"/>
                <w:sz w:val="16"/>
              </w:rPr>
              <w:t>fiche</w:t>
            </w:r>
            <w:r>
              <w:rPr>
                <w:spacing w:val="-23"/>
                <w:w w:val="95"/>
                <w:sz w:val="16"/>
              </w:rPr>
              <w:t xml:space="preserve"> </w:t>
            </w:r>
            <w:r>
              <w:rPr>
                <w:w w:val="95"/>
                <w:sz w:val="16"/>
              </w:rPr>
              <w:t>technique</w:t>
            </w:r>
            <w:r>
              <w:rPr>
                <w:spacing w:val="-23"/>
                <w:w w:val="95"/>
                <w:sz w:val="16"/>
              </w:rPr>
              <w:t xml:space="preserve"> </w:t>
            </w:r>
            <w:r>
              <w:rPr>
                <w:w w:val="95"/>
                <w:sz w:val="16"/>
              </w:rPr>
              <w:t>d'appareil</w:t>
            </w:r>
            <w:r>
              <w:rPr>
                <w:spacing w:val="-28"/>
                <w:w w:val="95"/>
                <w:sz w:val="16"/>
              </w:rPr>
              <w:t xml:space="preserve"> </w:t>
            </w:r>
            <w:r>
              <w:rPr>
                <w:w w:val="95"/>
                <w:sz w:val="16"/>
              </w:rPr>
              <w:t>;</w:t>
            </w:r>
          </w:p>
          <w:p w14:paraId="7E900C24" w14:textId="77777777" w:rsidR="00C0112C" w:rsidRDefault="00CD3D10">
            <w:pPr>
              <w:pStyle w:val="TableParagraph"/>
              <w:numPr>
                <w:ilvl w:val="0"/>
                <w:numId w:val="85"/>
              </w:numPr>
              <w:tabs>
                <w:tab w:val="left" w:pos="225"/>
              </w:tabs>
              <w:spacing w:line="176" w:lineRule="exact"/>
              <w:rPr>
                <w:sz w:val="16"/>
              </w:rPr>
            </w:pPr>
            <w:r>
              <w:rPr>
                <w:w w:val="95"/>
                <w:sz w:val="16"/>
              </w:rPr>
              <w:t>énumérer</w:t>
            </w:r>
            <w:r>
              <w:rPr>
                <w:spacing w:val="-15"/>
                <w:w w:val="95"/>
                <w:sz w:val="16"/>
              </w:rPr>
              <w:t xml:space="preserve"> </w:t>
            </w:r>
            <w:r>
              <w:rPr>
                <w:w w:val="95"/>
                <w:sz w:val="16"/>
              </w:rPr>
              <w:t>les</w:t>
            </w:r>
            <w:r>
              <w:rPr>
                <w:spacing w:val="-15"/>
                <w:w w:val="95"/>
                <w:sz w:val="16"/>
              </w:rPr>
              <w:t xml:space="preserve"> </w:t>
            </w:r>
            <w:r>
              <w:rPr>
                <w:w w:val="95"/>
                <w:sz w:val="16"/>
              </w:rPr>
              <w:t>règles</w:t>
            </w:r>
            <w:r>
              <w:rPr>
                <w:spacing w:val="-16"/>
                <w:w w:val="95"/>
                <w:sz w:val="16"/>
              </w:rPr>
              <w:t xml:space="preserve"> </w:t>
            </w:r>
            <w:r>
              <w:rPr>
                <w:w w:val="95"/>
                <w:sz w:val="16"/>
              </w:rPr>
              <w:t>de</w:t>
            </w:r>
            <w:r>
              <w:rPr>
                <w:spacing w:val="-15"/>
                <w:w w:val="95"/>
                <w:sz w:val="16"/>
              </w:rPr>
              <w:t xml:space="preserve"> </w:t>
            </w:r>
            <w:r>
              <w:rPr>
                <w:w w:val="95"/>
                <w:sz w:val="16"/>
              </w:rPr>
              <w:t>sécurité</w:t>
            </w:r>
            <w:r>
              <w:rPr>
                <w:spacing w:val="-15"/>
                <w:w w:val="95"/>
                <w:sz w:val="16"/>
              </w:rPr>
              <w:t xml:space="preserve"> </w:t>
            </w:r>
            <w:r>
              <w:rPr>
                <w:w w:val="95"/>
                <w:sz w:val="16"/>
              </w:rPr>
              <w:t>à</w:t>
            </w:r>
            <w:r>
              <w:rPr>
                <w:spacing w:val="-16"/>
                <w:w w:val="95"/>
                <w:sz w:val="16"/>
              </w:rPr>
              <w:t xml:space="preserve"> </w:t>
            </w:r>
            <w:r>
              <w:rPr>
                <w:w w:val="95"/>
                <w:sz w:val="16"/>
              </w:rPr>
              <w:t>respecter</w:t>
            </w:r>
            <w:r>
              <w:rPr>
                <w:spacing w:val="-15"/>
                <w:w w:val="95"/>
                <w:sz w:val="16"/>
              </w:rPr>
              <w:t xml:space="preserve"> </w:t>
            </w:r>
            <w:r>
              <w:rPr>
                <w:w w:val="95"/>
                <w:sz w:val="16"/>
              </w:rPr>
              <w:t>lors</w:t>
            </w:r>
            <w:r>
              <w:rPr>
                <w:spacing w:val="-15"/>
                <w:w w:val="95"/>
                <w:sz w:val="16"/>
              </w:rPr>
              <w:t xml:space="preserve"> </w:t>
            </w:r>
            <w:r>
              <w:rPr>
                <w:w w:val="95"/>
                <w:sz w:val="16"/>
              </w:rPr>
              <w:t>de</w:t>
            </w:r>
            <w:r>
              <w:rPr>
                <w:spacing w:val="-15"/>
                <w:w w:val="95"/>
                <w:sz w:val="16"/>
              </w:rPr>
              <w:t xml:space="preserve"> </w:t>
            </w:r>
            <w:r>
              <w:rPr>
                <w:w w:val="95"/>
                <w:sz w:val="16"/>
              </w:rPr>
              <w:t>l’utilisation</w:t>
            </w:r>
            <w:r>
              <w:rPr>
                <w:spacing w:val="-15"/>
                <w:w w:val="95"/>
                <w:sz w:val="16"/>
              </w:rPr>
              <w:t xml:space="preserve"> </w:t>
            </w:r>
            <w:r>
              <w:rPr>
                <w:w w:val="95"/>
                <w:sz w:val="16"/>
              </w:rPr>
              <w:t>et</w:t>
            </w:r>
            <w:r>
              <w:rPr>
                <w:spacing w:val="-15"/>
                <w:w w:val="95"/>
                <w:sz w:val="16"/>
              </w:rPr>
              <w:t xml:space="preserve"> </w:t>
            </w:r>
            <w:r>
              <w:rPr>
                <w:w w:val="95"/>
                <w:sz w:val="16"/>
              </w:rPr>
              <w:t>l’entretien</w:t>
            </w:r>
            <w:r>
              <w:rPr>
                <w:spacing w:val="-15"/>
                <w:w w:val="95"/>
                <w:sz w:val="16"/>
              </w:rPr>
              <w:t xml:space="preserve"> </w:t>
            </w:r>
            <w:r>
              <w:rPr>
                <w:w w:val="95"/>
                <w:sz w:val="16"/>
              </w:rPr>
              <w:t>des</w:t>
            </w:r>
            <w:r>
              <w:rPr>
                <w:spacing w:val="-15"/>
                <w:w w:val="95"/>
                <w:sz w:val="16"/>
              </w:rPr>
              <w:t xml:space="preserve"> </w:t>
            </w:r>
            <w:r>
              <w:rPr>
                <w:w w:val="95"/>
                <w:sz w:val="16"/>
              </w:rPr>
              <w:t>appareils</w:t>
            </w:r>
            <w:r>
              <w:rPr>
                <w:spacing w:val="-25"/>
                <w:w w:val="95"/>
                <w:sz w:val="16"/>
              </w:rPr>
              <w:t xml:space="preserve"> </w:t>
            </w:r>
            <w:r>
              <w:rPr>
                <w:w w:val="95"/>
                <w:sz w:val="16"/>
              </w:rPr>
              <w:t>;</w:t>
            </w:r>
          </w:p>
          <w:p w14:paraId="7E900C25" w14:textId="77777777" w:rsidR="00C0112C" w:rsidRDefault="00CD3D10">
            <w:pPr>
              <w:pStyle w:val="TableParagraph"/>
              <w:numPr>
                <w:ilvl w:val="0"/>
                <w:numId w:val="85"/>
              </w:numPr>
              <w:tabs>
                <w:tab w:val="left" w:pos="225"/>
              </w:tabs>
              <w:spacing w:line="186" w:lineRule="exact"/>
              <w:rPr>
                <w:sz w:val="16"/>
              </w:rPr>
            </w:pPr>
            <w:r>
              <w:rPr>
                <w:w w:val="90"/>
                <w:sz w:val="16"/>
              </w:rPr>
              <w:t>justifier la fréquence des opérations</w:t>
            </w:r>
            <w:r>
              <w:rPr>
                <w:spacing w:val="16"/>
                <w:w w:val="90"/>
                <w:sz w:val="16"/>
              </w:rPr>
              <w:t xml:space="preserve"> </w:t>
            </w:r>
            <w:r>
              <w:rPr>
                <w:w w:val="90"/>
                <w:sz w:val="16"/>
              </w:rPr>
              <w:t>d’entretien.</w:t>
            </w:r>
          </w:p>
        </w:tc>
      </w:tr>
      <w:tr w:rsidR="00C0112C" w14:paraId="7E900C2A" w14:textId="77777777">
        <w:trPr>
          <w:trHeight w:hRule="exact" w:val="545"/>
        </w:trPr>
        <w:tc>
          <w:tcPr>
            <w:tcW w:w="3343" w:type="dxa"/>
            <w:tcBorders>
              <w:top w:val="single" w:sz="2" w:space="0" w:color="000000"/>
              <w:bottom w:val="single" w:sz="2" w:space="0" w:color="000000"/>
              <w:right w:val="single" w:sz="2" w:space="0" w:color="000000"/>
            </w:tcBorders>
          </w:tcPr>
          <w:p w14:paraId="7E900C27" w14:textId="77777777" w:rsidR="00C0112C" w:rsidRDefault="00CD3D10">
            <w:pPr>
              <w:pStyle w:val="TableParagraph"/>
              <w:spacing w:before="111"/>
              <w:rPr>
                <w:sz w:val="16"/>
              </w:rPr>
            </w:pPr>
            <w:r>
              <w:rPr>
                <w:w w:val="90"/>
                <w:sz w:val="16"/>
              </w:rPr>
              <w:t>Techniques de stérilisation</w:t>
            </w:r>
          </w:p>
        </w:tc>
        <w:tc>
          <w:tcPr>
            <w:tcW w:w="6561" w:type="dxa"/>
            <w:tcBorders>
              <w:top w:val="single" w:sz="2" w:space="0" w:color="000000"/>
              <w:left w:val="single" w:sz="2" w:space="0" w:color="000000"/>
              <w:bottom w:val="single" w:sz="2" w:space="0" w:color="000000"/>
            </w:tcBorders>
          </w:tcPr>
          <w:p w14:paraId="7E900C28" w14:textId="77777777" w:rsidR="00C0112C" w:rsidRDefault="00CD3D10">
            <w:pPr>
              <w:pStyle w:val="TableParagraph"/>
              <w:spacing w:before="111" w:line="186" w:lineRule="exact"/>
              <w:rPr>
                <w:sz w:val="16"/>
              </w:rPr>
            </w:pPr>
            <w:r>
              <w:rPr>
                <w:w w:val="90"/>
                <w:sz w:val="16"/>
              </w:rPr>
              <w:t>Définir décontamination, pré désinfection, désinfection, stérilisation</w:t>
            </w:r>
          </w:p>
          <w:p w14:paraId="7E900C29" w14:textId="77777777" w:rsidR="00C0112C" w:rsidRDefault="00CD3D10">
            <w:pPr>
              <w:pStyle w:val="TableParagraph"/>
              <w:spacing w:line="186" w:lineRule="exact"/>
              <w:rPr>
                <w:sz w:val="16"/>
              </w:rPr>
            </w:pPr>
            <w:r>
              <w:rPr>
                <w:w w:val="95"/>
                <w:sz w:val="16"/>
              </w:rPr>
              <w:t>Décrire les différentes étapes de la stérilisation de dispositifs médicaux re stérilisables (DMR)</w:t>
            </w:r>
          </w:p>
        </w:tc>
      </w:tr>
      <w:tr w:rsidR="00C0112C" w14:paraId="7E900C2D" w14:textId="77777777">
        <w:trPr>
          <w:trHeight w:hRule="exact" w:val="721"/>
        </w:trPr>
        <w:tc>
          <w:tcPr>
            <w:tcW w:w="3343" w:type="dxa"/>
            <w:tcBorders>
              <w:top w:val="single" w:sz="2" w:space="0" w:color="000000"/>
              <w:bottom w:val="single" w:sz="2" w:space="0" w:color="000000"/>
              <w:right w:val="single" w:sz="2" w:space="0" w:color="000000"/>
            </w:tcBorders>
          </w:tcPr>
          <w:p w14:paraId="7E900C2B" w14:textId="77777777" w:rsidR="00C0112C" w:rsidRDefault="00CD3D10">
            <w:pPr>
              <w:pStyle w:val="TableParagraph"/>
              <w:spacing w:before="111"/>
              <w:rPr>
                <w:sz w:val="16"/>
              </w:rPr>
            </w:pPr>
            <w:r>
              <w:rPr>
                <w:sz w:val="16"/>
              </w:rPr>
              <w:t>Tri du linge</w:t>
            </w:r>
          </w:p>
        </w:tc>
        <w:tc>
          <w:tcPr>
            <w:tcW w:w="6561" w:type="dxa"/>
            <w:tcBorders>
              <w:top w:val="single" w:sz="2" w:space="0" w:color="000000"/>
              <w:left w:val="single" w:sz="2" w:space="0" w:color="000000"/>
              <w:bottom w:val="single" w:sz="2" w:space="0" w:color="000000"/>
            </w:tcBorders>
          </w:tcPr>
          <w:p w14:paraId="7E900C2C" w14:textId="77777777" w:rsidR="00C0112C" w:rsidRDefault="00CD3D10">
            <w:pPr>
              <w:pStyle w:val="TableParagraph"/>
              <w:spacing w:before="123" w:line="176" w:lineRule="exact"/>
              <w:ind w:right="845"/>
              <w:rPr>
                <w:sz w:val="16"/>
              </w:rPr>
            </w:pPr>
            <w:r>
              <w:rPr>
                <w:w w:val="95"/>
                <w:sz w:val="16"/>
              </w:rPr>
              <w:t>Présenter</w:t>
            </w:r>
            <w:r>
              <w:rPr>
                <w:spacing w:val="-13"/>
                <w:w w:val="95"/>
                <w:sz w:val="16"/>
              </w:rPr>
              <w:t xml:space="preserve"> </w:t>
            </w:r>
            <w:r>
              <w:rPr>
                <w:w w:val="95"/>
                <w:sz w:val="16"/>
              </w:rPr>
              <w:t>et</w:t>
            </w:r>
            <w:r>
              <w:rPr>
                <w:spacing w:val="-12"/>
                <w:w w:val="95"/>
                <w:sz w:val="16"/>
              </w:rPr>
              <w:t xml:space="preserve"> </w:t>
            </w:r>
            <w:r>
              <w:rPr>
                <w:w w:val="95"/>
                <w:sz w:val="16"/>
              </w:rPr>
              <w:t>justifier</w:t>
            </w:r>
            <w:r>
              <w:rPr>
                <w:spacing w:val="-13"/>
                <w:w w:val="95"/>
                <w:sz w:val="16"/>
              </w:rPr>
              <w:t xml:space="preserve"> </w:t>
            </w:r>
            <w:r>
              <w:rPr>
                <w:w w:val="95"/>
                <w:sz w:val="16"/>
              </w:rPr>
              <w:t>le</w:t>
            </w:r>
            <w:r>
              <w:rPr>
                <w:spacing w:val="-12"/>
                <w:w w:val="95"/>
                <w:sz w:val="16"/>
              </w:rPr>
              <w:t xml:space="preserve"> </w:t>
            </w:r>
            <w:r>
              <w:rPr>
                <w:w w:val="95"/>
                <w:sz w:val="16"/>
              </w:rPr>
              <w:t>protocole</w:t>
            </w:r>
            <w:r>
              <w:rPr>
                <w:spacing w:val="-13"/>
                <w:w w:val="95"/>
                <w:sz w:val="16"/>
              </w:rPr>
              <w:t xml:space="preserve"> </w:t>
            </w:r>
            <w:r>
              <w:rPr>
                <w:w w:val="95"/>
                <w:sz w:val="16"/>
              </w:rPr>
              <w:t>de</w:t>
            </w:r>
            <w:r>
              <w:rPr>
                <w:spacing w:val="-12"/>
                <w:w w:val="95"/>
                <w:sz w:val="16"/>
              </w:rPr>
              <w:t xml:space="preserve"> </w:t>
            </w:r>
            <w:r>
              <w:rPr>
                <w:w w:val="95"/>
                <w:sz w:val="16"/>
              </w:rPr>
              <w:t>tri</w:t>
            </w:r>
            <w:r>
              <w:rPr>
                <w:spacing w:val="-13"/>
                <w:w w:val="95"/>
                <w:sz w:val="16"/>
              </w:rPr>
              <w:t xml:space="preserve"> </w:t>
            </w:r>
            <w:r>
              <w:rPr>
                <w:w w:val="95"/>
                <w:sz w:val="16"/>
              </w:rPr>
              <w:t>du</w:t>
            </w:r>
            <w:r>
              <w:rPr>
                <w:spacing w:val="-13"/>
                <w:w w:val="95"/>
                <w:sz w:val="16"/>
              </w:rPr>
              <w:t xml:space="preserve"> </w:t>
            </w:r>
            <w:r>
              <w:rPr>
                <w:w w:val="95"/>
                <w:sz w:val="16"/>
              </w:rPr>
              <w:t>linge</w:t>
            </w:r>
            <w:r>
              <w:rPr>
                <w:spacing w:val="-12"/>
                <w:w w:val="95"/>
                <w:sz w:val="16"/>
              </w:rPr>
              <w:t xml:space="preserve"> </w:t>
            </w:r>
            <w:r>
              <w:rPr>
                <w:w w:val="95"/>
                <w:sz w:val="16"/>
              </w:rPr>
              <w:t>mis</w:t>
            </w:r>
            <w:r>
              <w:rPr>
                <w:spacing w:val="-13"/>
                <w:w w:val="95"/>
                <w:sz w:val="16"/>
              </w:rPr>
              <w:t xml:space="preserve"> </w:t>
            </w:r>
            <w:r>
              <w:rPr>
                <w:w w:val="95"/>
                <w:sz w:val="16"/>
              </w:rPr>
              <w:t>en</w:t>
            </w:r>
            <w:r>
              <w:rPr>
                <w:spacing w:val="-13"/>
                <w:w w:val="95"/>
                <w:sz w:val="16"/>
              </w:rPr>
              <w:t xml:space="preserve"> </w:t>
            </w:r>
            <w:r>
              <w:rPr>
                <w:w w:val="95"/>
                <w:sz w:val="16"/>
              </w:rPr>
              <w:t>œuvre</w:t>
            </w:r>
            <w:r>
              <w:rPr>
                <w:spacing w:val="-13"/>
                <w:w w:val="95"/>
                <w:sz w:val="16"/>
              </w:rPr>
              <w:t xml:space="preserve"> </w:t>
            </w:r>
            <w:r>
              <w:rPr>
                <w:w w:val="95"/>
                <w:sz w:val="16"/>
              </w:rPr>
              <w:t>selon</w:t>
            </w:r>
            <w:r>
              <w:rPr>
                <w:spacing w:val="-13"/>
                <w:w w:val="95"/>
                <w:sz w:val="16"/>
              </w:rPr>
              <w:t xml:space="preserve"> </w:t>
            </w:r>
            <w:r>
              <w:rPr>
                <w:w w:val="95"/>
                <w:sz w:val="16"/>
              </w:rPr>
              <w:t>le</w:t>
            </w:r>
            <w:r>
              <w:rPr>
                <w:spacing w:val="-12"/>
                <w:w w:val="95"/>
                <w:sz w:val="16"/>
              </w:rPr>
              <w:t xml:space="preserve"> </w:t>
            </w:r>
            <w:r>
              <w:rPr>
                <w:w w:val="95"/>
                <w:sz w:val="16"/>
              </w:rPr>
              <w:t>contexte</w:t>
            </w:r>
            <w:r>
              <w:rPr>
                <w:spacing w:val="-13"/>
                <w:w w:val="95"/>
                <w:sz w:val="16"/>
              </w:rPr>
              <w:t xml:space="preserve"> </w:t>
            </w:r>
            <w:r>
              <w:rPr>
                <w:w w:val="95"/>
                <w:sz w:val="16"/>
              </w:rPr>
              <w:t xml:space="preserve">professionnel </w:t>
            </w:r>
            <w:r>
              <w:rPr>
                <w:sz w:val="16"/>
              </w:rPr>
              <w:t>Indiquer</w:t>
            </w:r>
            <w:r>
              <w:rPr>
                <w:spacing w:val="-20"/>
                <w:sz w:val="16"/>
              </w:rPr>
              <w:t xml:space="preserve"> </w:t>
            </w:r>
            <w:r>
              <w:rPr>
                <w:sz w:val="16"/>
              </w:rPr>
              <w:t>et</w:t>
            </w:r>
            <w:r>
              <w:rPr>
                <w:spacing w:val="-20"/>
                <w:sz w:val="16"/>
              </w:rPr>
              <w:t xml:space="preserve"> </w:t>
            </w:r>
            <w:r>
              <w:rPr>
                <w:sz w:val="16"/>
              </w:rPr>
              <w:t>justifier</w:t>
            </w:r>
            <w:r>
              <w:rPr>
                <w:spacing w:val="-20"/>
                <w:sz w:val="16"/>
              </w:rPr>
              <w:t xml:space="preserve"> </w:t>
            </w:r>
            <w:r>
              <w:rPr>
                <w:sz w:val="16"/>
              </w:rPr>
              <w:t>les</w:t>
            </w:r>
            <w:r>
              <w:rPr>
                <w:spacing w:val="-19"/>
                <w:sz w:val="16"/>
              </w:rPr>
              <w:t xml:space="preserve"> </w:t>
            </w:r>
            <w:r>
              <w:rPr>
                <w:sz w:val="16"/>
              </w:rPr>
              <w:t>modalités</w:t>
            </w:r>
            <w:r>
              <w:rPr>
                <w:spacing w:val="-20"/>
                <w:sz w:val="16"/>
              </w:rPr>
              <w:t xml:space="preserve"> </w:t>
            </w:r>
            <w:r>
              <w:rPr>
                <w:sz w:val="16"/>
              </w:rPr>
              <w:t>de</w:t>
            </w:r>
            <w:r>
              <w:rPr>
                <w:spacing w:val="-20"/>
                <w:sz w:val="16"/>
              </w:rPr>
              <w:t xml:space="preserve"> </w:t>
            </w:r>
            <w:r>
              <w:rPr>
                <w:sz w:val="16"/>
              </w:rPr>
              <w:t>tri</w:t>
            </w:r>
            <w:r>
              <w:rPr>
                <w:spacing w:val="-20"/>
                <w:sz w:val="16"/>
              </w:rPr>
              <w:t xml:space="preserve"> </w:t>
            </w:r>
            <w:r>
              <w:rPr>
                <w:sz w:val="16"/>
              </w:rPr>
              <w:t>du</w:t>
            </w:r>
            <w:r>
              <w:rPr>
                <w:spacing w:val="-20"/>
                <w:sz w:val="16"/>
              </w:rPr>
              <w:t xml:space="preserve"> </w:t>
            </w:r>
            <w:r>
              <w:rPr>
                <w:sz w:val="16"/>
              </w:rPr>
              <w:t>linge</w:t>
            </w:r>
            <w:r>
              <w:rPr>
                <w:spacing w:val="-19"/>
                <w:sz w:val="16"/>
              </w:rPr>
              <w:t xml:space="preserve"> </w:t>
            </w:r>
            <w:r>
              <w:rPr>
                <w:sz w:val="16"/>
              </w:rPr>
              <w:t>en</w:t>
            </w:r>
            <w:r>
              <w:rPr>
                <w:spacing w:val="-20"/>
                <w:sz w:val="16"/>
              </w:rPr>
              <w:t xml:space="preserve"> </w:t>
            </w:r>
            <w:r>
              <w:rPr>
                <w:sz w:val="16"/>
              </w:rPr>
              <w:t>fonction</w:t>
            </w:r>
            <w:r>
              <w:rPr>
                <w:spacing w:val="-20"/>
                <w:sz w:val="16"/>
              </w:rPr>
              <w:t xml:space="preserve"> </w:t>
            </w:r>
            <w:r>
              <w:rPr>
                <w:sz w:val="16"/>
              </w:rPr>
              <w:t>de</w:t>
            </w:r>
            <w:r>
              <w:rPr>
                <w:spacing w:val="-20"/>
                <w:sz w:val="16"/>
              </w:rPr>
              <w:t xml:space="preserve"> </w:t>
            </w:r>
            <w:r>
              <w:rPr>
                <w:sz w:val="16"/>
              </w:rPr>
              <w:t>sa</w:t>
            </w:r>
            <w:r>
              <w:rPr>
                <w:spacing w:val="-20"/>
                <w:sz w:val="16"/>
              </w:rPr>
              <w:t xml:space="preserve"> </w:t>
            </w:r>
            <w:r>
              <w:rPr>
                <w:sz w:val="16"/>
              </w:rPr>
              <w:t>nature</w:t>
            </w:r>
            <w:r>
              <w:rPr>
                <w:spacing w:val="-20"/>
                <w:sz w:val="16"/>
              </w:rPr>
              <w:t xml:space="preserve"> </w:t>
            </w:r>
            <w:r>
              <w:rPr>
                <w:sz w:val="16"/>
              </w:rPr>
              <w:t>et</w:t>
            </w:r>
            <w:r>
              <w:rPr>
                <w:spacing w:val="-20"/>
                <w:sz w:val="16"/>
              </w:rPr>
              <w:t xml:space="preserve"> </w:t>
            </w:r>
            <w:r>
              <w:rPr>
                <w:sz w:val="16"/>
              </w:rPr>
              <w:t>de</w:t>
            </w:r>
            <w:r>
              <w:rPr>
                <w:spacing w:val="-20"/>
                <w:sz w:val="16"/>
              </w:rPr>
              <w:t xml:space="preserve"> </w:t>
            </w:r>
            <w:r>
              <w:rPr>
                <w:sz w:val="16"/>
              </w:rPr>
              <w:t>sa</w:t>
            </w:r>
            <w:r>
              <w:rPr>
                <w:spacing w:val="-20"/>
                <w:sz w:val="16"/>
              </w:rPr>
              <w:t xml:space="preserve"> </w:t>
            </w:r>
            <w:r>
              <w:rPr>
                <w:sz w:val="16"/>
              </w:rPr>
              <w:t xml:space="preserve">souillure </w:t>
            </w:r>
            <w:r>
              <w:rPr>
                <w:w w:val="95"/>
                <w:sz w:val="16"/>
              </w:rPr>
              <w:t>Préciser</w:t>
            </w:r>
            <w:r>
              <w:rPr>
                <w:spacing w:val="-14"/>
                <w:w w:val="95"/>
                <w:sz w:val="16"/>
              </w:rPr>
              <w:t xml:space="preserve"> </w:t>
            </w:r>
            <w:r>
              <w:rPr>
                <w:w w:val="95"/>
                <w:sz w:val="16"/>
              </w:rPr>
              <w:t>les</w:t>
            </w:r>
            <w:r>
              <w:rPr>
                <w:spacing w:val="-15"/>
                <w:w w:val="95"/>
                <w:sz w:val="16"/>
              </w:rPr>
              <w:t xml:space="preserve"> </w:t>
            </w:r>
            <w:r>
              <w:rPr>
                <w:w w:val="95"/>
                <w:sz w:val="16"/>
              </w:rPr>
              <w:t>modalités</w:t>
            </w:r>
            <w:r>
              <w:rPr>
                <w:spacing w:val="-14"/>
                <w:w w:val="95"/>
                <w:sz w:val="16"/>
              </w:rPr>
              <w:t xml:space="preserve"> </w:t>
            </w:r>
            <w:r>
              <w:rPr>
                <w:w w:val="95"/>
                <w:sz w:val="16"/>
              </w:rPr>
              <w:t>de</w:t>
            </w:r>
            <w:r>
              <w:rPr>
                <w:spacing w:val="-14"/>
                <w:w w:val="95"/>
                <w:sz w:val="16"/>
              </w:rPr>
              <w:t xml:space="preserve"> </w:t>
            </w:r>
            <w:r>
              <w:rPr>
                <w:w w:val="95"/>
                <w:sz w:val="16"/>
              </w:rPr>
              <w:t>signalement</w:t>
            </w:r>
            <w:r>
              <w:rPr>
                <w:spacing w:val="-14"/>
                <w:w w:val="95"/>
                <w:sz w:val="16"/>
              </w:rPr>
              <w:t xml:space="preserve"> </w:t>
            </w:r>
            <w:r>
              <w:rPr>
                <w:w w:val="95"/>
                <w:sz w:val="16"/>
              </w:rPr>
              <w:t>du</w:t>
            </w:r>
            <w:r>
              <w:rPr>
                <w:spacing w:val="-14"/>
                <w:w w:val="95"/>
                <w:sz w:val="16"/>
              </w:rPr>
              <w:t xml:space="preserve"> </w:t>
            </w:r>
            <w:r>
              <w:rPr>
                <w:w w:val="95"/>
                <w:sz w:val="16"/>
              </w:rPr>
              <w:t>linge</w:t>
            </w:r>
            <w:r>
              <w:rPr>
                <w:spacing w:val="-15"/>
                <w:w w:val="95"/>
                <w:sz w:val="16"/>
              </w:rPr>
              <w:t xml:space="preserve"> </w:t>
            </w:r>
            <w:r>
              <w:rPr>
                <w:w w:val="95"/>
                <w:sz w:val="16"/>
              </w:rPr>
              <w:t>contaminé</w:t>
            </w:r>
          </w:p>
        </w:tc>
      </w:tr>
      <w:tr w:rsidR="00C0112C" w14:paraId="7E900C36" w14:textId="77777777">
        <w:trPr>
          <w:trHeight w:hRule="exact" w:val="1248"/>
        </w:trPr>
        <w:tc>
          <w:tcPr>
            <w:tcW w:w="3343" w:type="dxa"/>
            <w:tcBorders>
              <w:top w:val="single" w:sz="2" w:space="0" w:color="000000"/>
              <w:bottom w:val="single" w:sz="2" w:space="0" w:color="000000"/>
              <w:right w:val="single" w:sz="2" w:space="0" w:color="000000"/>
            </w:tcBorders>
          </w:tcPr>
          <w:p w14:paraId="7E900C2E" w14:textId="77777777" w:rsidR="00C0112C" w:rsidRDefault="00CD3D10">
            <w:pPr>
              <w:pStyle w:val="TableParagraph"/>
              <w:spacing w:before="111" w:line="191" w:lineRule="exact"/>
              <w:rPr>
                <w:sz w:val="16"/>
              </w:rPr>
            </w:pPr>
            <w:r>
              <w:rPr>
                <w:w w:val="95"/>
                <w:sz w:val="16"/>
              </w:rPr>
              <w:t>Principes</w:t>
            </w:r>
            <w:r>
              <w:rPr>
                <w:spacing w:val="-16"/>
                <w:w w:val="95"/>
                <w:sz w:val="16"/>
              </w:rPr>
              <w:t xml:space="preserve"> </w:t>
            </w:r>
            <w:r>
              <w:rPr>
                <w:w w:val="95"/>
                <w:sz w:val="16"/>
              </w:rPr>
              <w:t>d’organisation</w:t>
            </w:r>
            <w:r>
              <w:rPr>
                <w:spacing w:val="-16"/>
                <w:w w:val="95"/>
                <w:sz w:val="16"/>
              </w:rPr>
              <w:t xml:space="preserve"> </w:t>
            </w:r>
            <w:r>
              <w:rPr>
                <w:w w:val="95"/>
                <w:sz w:val="16"/>
              </w:rPr>
              <w:t>des</w:t>
            </w:r>
            <w:r>
              <w:rPr>
                <w:spacing w:val="-17"/>
                <w:w w:val="95"/>
                <w:sz w:val="16"/>
              </w:rPr>
              <w:t xml:space="preserve"> </w:t>
            </w:r>
            <w:r>
              <w:rPr>
                <w:w w:val="95"/>
                <w:sz w:val="16"/>
              </w:rPr>
              <w:t>circuits</w:t>
            </w:r>
            <w:r>
              <w:rPr>
                <w:spacing w:val="-16"/>
                <w:w w:val="95"/>
                <w:sz w:val="16"/>
              </w:rPr>
              <w:t xml:space="preserve"> </w:t>
            </w:r>
            <w:r>
              <w:rPr>
                <w:w w:val="95"/>
                <w:sz w:val="16"/>
              </w:rPr>
              <w:t>dans</w:t>
            </w:r>
            <w:r>
              <w:rPr>
                <w:spacing w:val="-16"/>
                <w:w w:val="95"/>
                <w:sz w:val="16"/>
              </w:rPr>
              <w:t xml:space="preserve"> </w:t>
            </w:r>
            <w:r>
              <w:rPr>
                <w:w w:val="95"/>
                <w:sz w:val="16"/>
              </w:rPr>
              <w:t>les</w:t>
            </w:r>
            <w:r>
              <w:rPr>
                <w:spacing w:val="-16"/>
                <w:w w:val="95"/>
                <w:sz w:val="16"/>
              </w:rPr>
              <w:t xml:space="preserve"> </w:t>
            </w:r>
            <w:r>
              <w:rPr>
                <w:w w:val="95"/>
                <w:sz w:val="16"/>
              </w:rPr>
              <w:t>locaux</w:t>
            </w:r>
            <w:r>
              <w:rPr>
                <w:spacing w:val="-24"/>
                <w:w w:val="95"/>
                <w:sz w:val="16"/>
              </w:rPr>
              <w:t xml:space="preserve"> </w:t>
            </w:r>
            <w:r>
              <w:rPr>
                <w:w w:val="95"/>
                <w:sz w:val="16"/>
              </w:rPr>
              <w:t>:</w:t>
            </w:r>
          </w:p>
          <w:p w14:paraId="7E900C2F" w14:textId="77777777" w:rsidR="00C0112C" w:rsidRDefault="00CD3D10">
            <w:pPr>
              <w:pStyle w:val="TableParagraph"/>
              <w:numPr>
                <w:ilvl w:val="0"/>
                <w:numId w:val="84"/>
              </w:numPr>
              <w:tabs>
                <w:tab w:val="left" w:pos="225"/>
              </w:tabs>
              <w:spacing w:line="181" w:lineRule="exact"/>
              <w:ind w:hanging="124"/>
              <w:rPr>
                <w:sz w:val="16"/>
              </w:rPr>
            </w:pPr>
            <w:r>
              <w:rPr>
                <w:w w:val="95"/>
                <w:sz w:val="16"/>
              </w:rPr>
              <w:t>marche</w:t>
            </w:r>
            <w:r>
              <w:rPr>
                <w:spacing w:val="-17"/>
                <w:w w:val="95"/>
                <w:sz w:val="16"/>
              </w:rPr>
              <w:t xml:space="preserve"> </w:t>
            </w:r>
            <w:r>
              <w:rPr>
                <w:w w:val="95"/>
                <w:sz w:val="16"/>
              </w:rPr>
              <w:t>en</w:t>
            </w:r>
            <w:r>
              <w:rPr>
                <w:spacing w:val="-17"/>
                <w:w w:val="95"/>
                <w:sz w:val="16"/>
              </w:rPr>
              <w:t xml:space="preserve"> </w:t>
            </w:r>
            <w:r>
              <w:rPr>
                <w:w w:val="95"/>
                <w:sz w:val="16"/>
              </w:rPr>
              <w:t>avant</w:t>
            </w:r>
            <w:r>
              <w:rPr>
                <w:spacing w:val="-26"/>
                <w:w w:val="95"/>
                <w:sz w:val="16"/>
              </w:rPr>
              <w:t xml:space="preserve"> </w:t>
            </w:r>
            <w:r>
              <w:rPr>
                <w:w w:val="95"/>
                <w:sz w:val="16"/>
              </w:rPr>
              <w:t>;</w:t>
            </w:r>
          </w:p>
          <w:p w14:paraId="7E900C30" w14:textId="77777777" w:rsidR="00C0112C" w:rsidRDefault="00CD3D10">
            <w:pPr>
              <w:pStyle w:val="TableParagraph"/>
              <w:numPr>
                <w:ilvl w:val="0"/>
                <w:numId w:val="84"/>
              </w:numPr>
              <w:tabs>
                <w:tab w:val="left" w:pos="225"/>
              </w:tabs>
              <w:spacing w:line="176" w:lineRule="exact"/>
              <w:ind w:left="224"/>
              <w:rPr>
                <w:sz w:val="16"/>
              </w:rPr>
            </w:pPr>
            <w:r>
              <w:rPr>
                <w:w w:val="90"/>
                <w:sz w:val="16"/>
              </w:rPr>
              <w:t>circuit</w:t>
            </w:r>
            <w:r>
              <w:rPr>
                <w:spacing w:val="-9"/>
                <w:w w:val="90"/>
                <w:sz w:val="16"/>
              </w:rPr>
              <w:t xml:space="preserve"> </w:t>
            </w:r>
            <w:r>
              <w:rPr>
                <w:w w:val="90"/>
                <w:sz w:val="16"/>
              </w:rPr>
              <w:t>propre/sale</w:t>
            </w:r>
            <w:r>
              <w:rPr>
                <w:spacing w:val="-20"/>
                <w:w w:val="90"/>
                <w:sz w:val="16"/>
              </w:rPr>
              <w:t xml:space="preserve"> </w:t>
            </w:r>
            <w:r>
              <w:rPr>
                <w:w w:val="90"/>
                <w:sz w:val="16"/>
              </w:rPr>
              <w:t>;</w:t>
            </w:r>
          </w:p>
          <w:p w14:paraId="7E900C31" w14:textId="77777777" w:rsidR="00C0112C" w:rsidRDefault="00CD3D10">
            <w:pPr>
              <w:pStyle w:val="TableParagraph"/>
              <w:numPr>
                <w:ilvl w:val="0"/>
                <w:numId w:val="84"/>
              </w:numPr>
              <w:tabs>
                <w:tab w:val="left" w:pos="225"/>
              </w:tabs>
              <w:spacing w:before="10" w:line="164" w:lineRule="exact"/>
              <w:ind w:right="181" w:hanging="124"/>
              <w:rPr>
                <w:sz w:val="16"/>
              </w:rPr>
            </w:pPr>
            <w:r>
              <w:rPr>
                <w:w w:val="90"/>
                <w:sz w:val="16"/>
              </w:rPr>
              <w:t xml:space="preserve">double circulation des personnes (professionnels </w:t>
            </w:r>
            <w:r>
              <w:rPr>
                <w:w w:val="95"/>
                <w:sz w:val="16"/>
              </w:rPr>
              <w:t>et</w:t>
            </w:r>
            <w:r>
              <w:rPr>
                <w:spacing w:val="-17"/>
                <w:w w:val="95"/>
                <w:sz w:val="16"/>
              </w:rPr>
              <w:t xml:space="preserve"> </w:t>
            </w:r>
            <w:r>
              <w:rPr>
                <w:w w:val="95"/>
                <w:sz w:val="16"/>
              </w:rPr>
              <w:t>usagers)</w:t>
            </w:r>
            <w:r>
              <w:rPr>
                <w:spacing w:val="-25"/>
                <w:w w:val="95"/>
                <w:sz w:val="16"/>
              </w:rPr>
              <w:t xml:space="preserve"> </w:t>
            </w:r>
            <w:r>
              <w:rPr>
                <w:w w:val="95"/>
                <w:sz w:val="16"/>
              </w:rPr>
              <w:t>;</w:t>
            </w:r>
          </w:p>
          <w:p w14:paraId="7E900C32" w14:textId="77777777" w:rsidR="00C0112C" w:rsidRDefault="00CD3D10">
            <w:pPr>
              <w:pStyle w:val="TableParagraph"/>
              <w:numPr>
                <w:ilvl w:val="0"/>
                <w:numId w:val="84"/>
              </w:numPr>
              <w:tabs>
                <w:tab w:val="left" w:pos="225"/>
              </w:tabs>
              <w:spacing w:line="186" w:lineRule="exact"/>
              <w:ind w:left="224"/>
              <w:rPr>
                <w:sz w:val="16"/>
              </w:rPr>
            </w:pPr>
            <w:r>
              <w:rPr>
                <w:sz w:val="16"/>
              </w:rPr>
              <w:t>réglementation.</w:t>
            </w:r>
          </w:p>
        </w:tc>
        <w:tc>
          <w:tcPr>
            <w:tcW w:w="6561" w:type="dxa"/>
            <w:tcBorders>
              <w:top w:val="single" w:sz="2" w:space="0" w:color="000000"/>
              <w:left w:val="single" w:sz="2" w:space="0" w:color="000000"/>
              <w:bottom w:val="single" w:sz="2" w:space="0" w:color="000000"/>
            </w:tcBorders>
          </w:tcPr>
          <w:p w14:paraId="7E900C33" w14:textId="77777777" w:rsidR="00C0112C" w:rsidRDefault="00CD3D10">
            <w:pPr>
              <w:pStyle w:val="TableParagraph"/>
              <w:spacing w:before="118" w:line="182" w:lineRule="exact"/>
              <w:ind w:left="263" w:right="139" w:hanging="165"/>
              <w:rPr>
                <w:sz w:val="16"/>
              </w:rPr>
            </w:pPr>
            <w:r>
              <w:rPr>
                <w:w w:val="95"/>
                <w:sz w:val="16"/>
              </w:rPr>
              <w:t>Analyser</w:t>
            </w:r>
            <w:r>
              <w:rPr>
                <w:spacing w:val="-11"/>
                <w:w w:val="95"/>
                <w:sz w:val="16"/>
              </w:rPr>
              <w:t xml:space="preserve"> </w:t>
            </w:r>
            <w:r>
              <w:rPr>
                <w:w w:val="95"/>
                <w:sz w:val="16"/>
              </w:rPr>
              <w:t>les</w:t>
            </w:r>
            <w:r>
              <w:rPr>
                <w:spacing w:val="-12"/>
                <w:w w:val="95"/>
                <w:sz w:val="16"/>
              </w:rPr>
              <w:t xml:space="preserve"> </w:t>
            </w:r>
            <w:r>
              <w:rPr>
                <w:w w:val="95"/>
                <w:sz w:val="16"/>
              </w:rPr>
              <w:t>risques</w:t>
            </w:r>
            <w:r>
              <w:rPr>
                <w:spacing w:val="-11"/>
                <w:w w:val="95"/>
                <w:sz w:val="16"/>
              </w:rPr>
              <w:t xml:space="preserve"> </w:t>
            </w:r>
            <w:r>
              <w:rPr>
                <w:w w:val="95"/>
                <w:sz w:val="16"/>
              </w:rPr>
              <w:t>de</w:t>
            </w:r>
            <w:r>
              <w:rPr>
                <w:spacing w:val="-11"/>
                <w:w w:val="95"/>
                <w:sz w:val="16"/>
              </w:rPr>
              <w:t xml:space="preserve"> </w:t>
            </w:r>
            <w:r>
              <w:rPr>
                <w:w w:val="95"/>
                <w:sz w:val="16"/>
              </w:rPr>
              <w:t>biocontaminations</w:t>
            </w:r>
            <w:r>
              <w:rPr>
                <w:spacing w:val="-11"/>
                <w:w w:val="95"/>
                <w:sz w:val="16"/>
              </w:rPr>
              <w:t xml:space="preserve"> </w:t>
            </w:r>
            <w:r>
              <w:rPr>
                <w:w w:val="95"/>
                <w:sz w:val="16"/>
              </w:rPr>
              <w:t>lors</w:t>
            </w:r>
            <w:r>
              <w:rPr>
                <w:spacing w:val="-11"/>
                <w:w w:val="95"/>
                <w:sz w:val="16"/>
              </w:rPr>
              <w:t xml:space="preserve"> </w:t>
            </w:r>
            <w:r>
              <w:rPr>
                <w:w w:val="95"/>
                <w:sz w:val="16"/>
              </w:rPr>
              <w:t>des</w:t>
            </w:r>
            <w:r>
              <w:rPr>
                <w:spacing w:val="-11"/>
                <w:w w:val="95"/>
                <w:sz w:val="16"/>
              </w:rPr>
              <w:t xml:space="preserve"> </w:t>
            </w:r>
            <w:r>
              <w:rPr>
                <w:w w:val="95"/>
                <w:sz w:val="16"/>
              </w:rPr>
              <w:t>circulations</w:t>
            </w:r>
            <w:r>
              <w:rPr>
                <w:spacing w:val="-11"/>
                <w:w w:val="95"/>
                <w:sz w:val="16"/>
              </w:rPr>
              <w:t xml:space="preserve"> </w:t>
            </w:r>
            <w:r>
              <w:rPr>
                <w:w w:val="95"/>
                <w:sz w:val="16"/>
              </w:rPr>
              <w:t>et</w:t>
            </w:r>
            <w:r>
              <w:rPr>
                <w:spacing w:val="-12"/>
                <w:w w:val="95"/>
                <w:sz w:val="16"/>
              </w:rPr>
              <w:t xml:space="preserve"> </w:t>
            </w:r>
            <w:r>
              <w:rPr>
                <w:w w:val="95"/>
                <w:sz w:val="16"/>
              </w:rPr>
              <w:t>les</w:t>
            </w:r>
            <w:r>
              <w:rPr>
                <w:spacing w:val="-11"/>
                <w:w w:val="95"/>
                <w:sz w:val="16"/>
              </w:rPr>
              <w:t xml:space="preserve"> </w:t>
            </w:r>
            <w:r>
              <w:rPr>
                <w:w w:val="95"/>
                <w:sz w:val="16"/>
              </w:rPr>
              <w:t>mettre</w:t>
            </w:r>
            <w:r>
              <w:rPr>
                <w:spacing w:val="-12"/>
                <w:w w:val="95"/>
                <w:sz w:val="16"/>
              </w:rPr>
              <w:t xml:space="preserve"> </w:t>
            </w:r>
            <w:r>
              <w:rPr>
                <w:w w:val="95"/>
                <w:sz w:val="16"/>
              </w:rPr>
              <w:t>en</w:t>
            </w:r>
            <w:r>
              <w:rPr>
                <w:spacing w:val="-11"/>
                <w:w w:val="95"/>
                <w:sz w:val="16"/>
              </w:rPr>
              <w:t xml:space="preserve"> </w:t>
            </w:r>
            <w:r>
              <w:rPr>
                <w:w w:val="95"/>
                <w:sz w:val="16"/>
              </w:rPr>
              <w:t>relation</w:t>
            </w:r>
            <w:r>
              <w:rPr>
                <w:spacing w:val="-11"/>
                <w:w w:val="95"/>
                <w:sz w:val="16"/>
              </w:rPr>
              <w:t xml:space="preserve"> </w:t>
            </w:r>
            <w:r>
              <w:rPr>
                <w:w w:val="95"/>
                <w:sz w:val="16"/>
              </w:rPr>
              <w:t>avec</w:t>
            </w:r>
            <w:r>
              <w:rPr>
                <w:spacing w:val="-11"/>
                <w:w w:val="95"/>
                <w:sz w:val="16"/>
              </w:rPr>
              <w:t xml:space="preserve"> </w:t>
            </w:r>
            <w:r>
              <w:rPr>
                <w:w w:val="95"/>
                <w:sz w:val="16"/>
              </w:rPr>
              <w:t>les</w:t>
            </w:r>
            <w:r>
              <w:rPr>
                <w:spacing w:val="-12"/>
                <w:w w:val="95"/>
                <w:sz w:val="16"/>
              </w:rPr>
              <w:t xml:space="preserve"> </w:t>
            </w:r>
            <w:r>
              <w:rPr>
                <w:w w:val="95"/>
                <w:sz w:val="16"/>
              </w:rPr>
              <w:t xml:space="preserve">mesures </w:t>
            </w:r>
            <w:r>
              <w:rPr>
                <w:sz w:val="16"/>
              </w:rPr>
              <w:t>réglementaires</w:t>
            </w:r>
          </w:p>
          <w:p w14:paraId="7E900C34" w14:textId="77777777" w:rsidR="00C0112C" w:rsidRDefault="00CD3D10">
            <w:pPr>
              <w:pStyle w:val="TableParagraph"/>
              <w:spacing w:before="15"/>
              <w:rPr>
                <w:sz w:val="16"/>
              </w:rPr>
            </w:pPr>
            <w:r>
              <w:rPr>
                <w:w w:val="95"/>
                <w:sz w:val="16"/>
              </w:rPr>
              <w:t>Définir la marche en avant</w:t>
            </w:r>
          </w:p>
          <w:p w14:paraId="7E900C35" w14:textId="77777777" w:rsidR="00C0112C" w:rsidRDefault="00CD3D10">
            <w:pPr>
              <w:pStyle w:val="TableParagraph"/>
              <w:spacing w:before="9" w:line="249" w:lineRule="auto"/>
              <w:ind w:right="3293"/>
              <w:rPr>
                <w:sz w:val="16"/>
              </w:rPr>
            </w:pPr>
            <w:r>
              <w:rPr>
                <w:w w:val="95"/>
                <w:sz w:val="16"/>
              </w:rPr>
              <w:t>Définir</w:t>
            </w:r>
            <w:r>
              <w:rPr>
                <w:spacing w:val="-11"/>
                <w:w w:val="95"/>
                <w:sz w:val="16"/>
              </w:rPr>
              <w:t xml:space="preserve"> </w:t>
            </w:r>
            <w:r>
              <w:rPr>
                <w:w w:val="95"/>
                <w:sz w:val="16"/>
              </w:rPr>
              <w:t>un</w:t>
            </w:r>
            <w:r>
              <w:rPr>
                <w:spacing w:val="-11"/>
                <w:w w:val="95"/>
                <w:sz w:val="16"/>
              </w:rPr>
              <w:t xml:space="preserve"> </w:t>
            </w:r>
            <w:r>
              <w:rPr>
                <w:w w:val="95"/>
                <w:sz w:val="16"/>
              </w:rPr>
              <w:t>circuit</w:t>
            </w:r>
            <w:r>
              <w:rPr>
                <w:spacing w:val="-11"/>
                <w:w w:val="95"/>
                <w:sz w:val="16"/>
              </w:rPr>
              <w:t xml:space="preserve"> </w:t>
            </w:r>
            <w:r>
              <w:rPr>
                <w:w w:val="95"/>
                <w:sz w:val="16"/>
              </w:rPr>
              <w:t>en</w:t>
            </w:r>
            <w:r>
              <w:rPr>
                <w:spacing w:val="-11"/>
                <w:w w:val="95"/>
                <w:sz w:val="16"/>
              </w:rPr>
              <w:t xml:space="preserve"> </w:t>
            </w:r>
            <w:r>
              <w:rPr>
                <w:w w:val="95"/>
                <w:sz w:val="16"/>
              </w:rPr>
              <w:t>prenant</w:t>
            </w:r>
            <w:r>
              <w:rPr>
                <w:spacing w:val="-11"/>
                <w:w w:val="95"/>
                <w:sz w:val="16"/>
              </w:rPr>
              <w:t xml:space="preserve"> </w:t>
            </w:r>
            <w:r>
              <w:rPr>
                <w:w w:val="95"/>
                <w:sz w:val="16"/>
              </w:rPr>
              <w:t>appui</w:t>
            </w:r>
            <w:r>
              <w:rPr>
                <w:spacing w:val="-11"/>
                <w:w w:val="95"/>
                <w:sz w:val="16"/>
              </w:rPr>
              <w:t xml:space="preserve"> </w:t>
            </w:r>
            <w:r>
              <w:rPr>
                <w:w w:val="95"/>
                <w:sz w:val="16"/>
              </w:rPr>
              <w:t>sur</w:t>
            </w:r>
            <w:r>
              <w:rPr>
                <w:spacing w:val="-11"/>
                <w:w w:val="95"/>
                <w:sz w:val="16"/>
              </w:rPr>
              <w:t xml:space="preserve"> </w:t>
            </w:r>
            <w:r>
              <w:rPr>
                <w:w w:val="95"/>
                <w:sz w:val="16"/>
              </w:rPr>
              <w:t>des</w:t>
            </w:r>
            <w:r>
              <w:rPr>
                <w:spacing w:val="-11"/>
                <w:w w:val="95"/>
                <w:sz w:val="16"/>
              </w:rPr>
              <w:t xml:space="preserve"> </w:t>
            </w:r>
            <w:r>
              <w:rPr>
                <w:w w:val="95"/>
                <w:sz w:val="16"/>
              </w:rPr>
              <w:t>exemples Justifier</w:t>
            </w:r>
            <w:r>
              <w:rPr>
                <w:spacing w:val="-9"/>
                <w:w w:val="95"/>
                <w:sz w:val="16"/>
              </w:rPr>
              <w:t xml:space="preserve"> </w:t>
            </w:r>
            <w:r>
              <w:rPr>
                <w:w w:val="95"/>
                <w:sz w:val="16"/>
              </w:rPr>
              <w:t>l’intérêt</w:t>
            </w:r>
            <w:r>
              <w:rPr>
                <w:spacing w:val="-10"/>
                <w:w w:val="95"/>
                <w:sz w:val="16"/>
              </w:rPr>
              <w:t xml:space="preserve"> </w:t>
            </w:r>
            <w:r>
              <w:rPr>
                <w:w w:val="95"/>
                <w:sz w:val="16"/>
              </w:rPr>
              <w:t>de</w:t>
            </w:r>
            <w:r>
              <w:rPr>
                <w:spacing w:val="-10"/>
                <w:w w:val="95"/>
                <w:sz w:val="16"/>
              </w:rPr>
              <w:t xml:space="preserve"> </w:t>
            </w:r>
            <w:r>
              <w:rPr>
                <w:w w:val="95"/>
                <w:sz w:val="16"/>
              </w:rPr>
              <w:t>la</w:t>
            </w:r>
            <w:r>
              <w:rPr>
                <w:spacing w:val="-11"/>
                <w:w w:val="95"/>
                <w:sz w:val="16"/>
              </w:rPr>
              <w:t xml:space="preserve"> </w:t>
            </w:r>
            <w:r>
              <w:rPr>
                <w:w w:val="95"/>
                <w:sz w:val="16"/>
              </w:rPr>
              <w:t>mise</w:t>
            </w:r>
            <w:r>
              <w:rPr>
                <w:spacing w:val="-10"/>
                <w:w w:val="95"/>
                <w:sz w:val="16"/>
              </w:rPr>
              <w:t xml:space="preserve"> </w:t>
            </w:r>
            <w:r>
              <w:rPr>
                <w:w w:val="95"/>
                <w:sz w:val="16"/>
              </w:rPr>
              <w:t>en</w:t>
            </w:r>
            <w:r>
              <w:rPr>
                <w:spacing w:val="-10"/>
                <w:w w:val="95"/>
                <w:sz w:val="16"/>
              </w:rPr>
              <w:t xml:space="preserve"> </w:t>
            </w:r>
            <w:r>
              <w:rPr>
                <w:w w:val="95"/>
                <w:sz w:val="16"/>
              </w:rPr>
              <w:t>œuvre</w:t>
            </w:r>
            <w:r>
              <w:rPr>
                <w:spacing w:val="-10"/>
                <w:w w:val="95"/>
                <w:sz w:val="16"/>
              </w:rPr>
              <w:t xml:space="preserve"> </w:t>
            </w:r>
            <w:r>
              <w:rPr>
                <w:w w:val="95"/>
                <w:sz w:val="16"/>
              </w:rPr>
              <w:t>des</w:t>
            </w:r>
            <w:r>
              <w:rPr>
                <w:spacing w:val="-10"/>
                <w:w w:val="95"/>
                <w:sz w:val="16"/>
              </w:rPr>
              <w:t xml:space="preserve"> </w:t>
            </w:r>
            <w:r>
              <w:rPr>
                <w:w w:val="95"/>
                <w:sz w:val="16"/>
              </w:rPr>
              <w:t>circuits</w:t>
            </w:r>
          </w:p>
        </w:tc>
      </w:tr>
      <w:tr w:rsidR="00C0112C" w14:paraId="7E900C38" w14:textId="77777777">
        <w:trPr>
          <w:trHeight w:hRule="exact" w:val="370"/>
        </w:trPr>
        <w:tc>
          <w:tcPr>
            <w:tcW w:w="9904" w:type="dxa"/>
            <w:gridSpan w:val="2"/>
            <w:tcBorders>
              <w:top w:val="single" w:sz="2" w:space="0" w:color="000000"/>
              <w:bottom w:val="single" w:sz="2" w:space="0" w:color="000000"/>
            </w:tcBorders>
            <w:shd w:val="clear" w:color="auto" w:fill="F0F0F0"/>
          </w:tcPr>
          <w:p w14:paraId="7E900C37" w14:textId="77777777" w:rsidR="00C0112C" w:rsidRDefault="00CD3D10">
            <w:pPr>
              <w:pStyle w:val="TableParagraph"/>
              <w:spacing w:before="108"/>
              <w:ind w:left="1907" w:right="1907"/>
              <w:jc w:val="center"/>
              <w:rPr>
                <w:rFonts w:ascii="Lucida Sans"/>
                <w:b/>
                <w:sz w:val="16"/>
              </w:rPr>
            </w:pPr>
            <w:r>
              <w:rPr>
                <w:rFonts w:ascii="Lucida Sans"/>
                <w:b/>
                <w:w w:val="75"/>
                <w:sz w:val="16"/>
              </w:rPr>
              <w:t>Les techniques de services des repas, des collations</w:t>
            </w:r>
          </w:p>
        </w:tc>
      </w:tr>
      <w:tr w:rsidR="00C0112C" w14:paraId="7E900C3E" w14:textId="77777777">
        <w:trPr>
          <w:trHeight w:hRule="exact" w:val="897"/>
        </w:trPr>
        <w:tc>
          <w:tcPr>
            <w:tcW w:w="3343" w:type="dxa"/>
            <w:tcBorders>
              <w:top w:val="single" w:sz="2" w:space="0" w:color="000000"/>
              <w:bottom w:val="single" w:sz="2" w:space="0" w:color="000000"/>
              <w:right w:val="single" w:sz="2" w:space="0" w:color="000000"/>
            </w:tcBorders>
          </w:tcPr>
          <w:p w14:paraId="7E900C39" w14:textId="77777777" w:rsidR="00C0112C" w:rsidRDefault="00CD3D10">
            <w:pPr>
              <w:pStyle w:val="TableParagraph"/>
              <w:spacing w:before="111" w:line="191" w:lineRule="exact"/>
              <w:rPr>
                <w:sz w:val="16"/>
              </w:rPr>
            </w:pPr>
            <w:r>
              <w:rPr>
                <w:w w:val="95"/>
                <w:sz w:val="16"/>
              </w:rPr>
              <w:t>Formes de distribution des repas et collations :</w:t>
            </w:r>
          </w:p>
          <w:p w14:paraId="7E900C3A" w14:textId="77777777" w:rsidR="00C0112C" w:rsidRDefault="00CD3D10">
            <w:pPr>
              <w:pStyle w:val="TableParagraph"/>
              <w:numPr>
                <w:ilvl w:val="0"/>
                <w:numId w:val="83"/>
              </w:numPr>
              <w:tabs>
                <w:tab w:val="left" w:pos="225"/>
              </w:tabs>
              <w:spacing w:line="181" w:lineRule="exact"/>
              <w:ind w:hanging="124"/>
              <w:rPr>
                <w:sz w:val="16"/>
              </w:rPr>
            </w:pPr>
            <w:r>
              <w:rPr>
                <w:w w:val="90"/>
                <w:sz w:val="16"/>
              </w:rPr>
              <w:t>distribution directe</w:t>
            </w:r>
            <w:r>
              <w:rPr>
                <w:spacing w:val="-20"/>
                <w:w w:val="90"/>
                <w:sz w:val="16"/>
              </w:rPr>
              <w:t xml:space="preserve"> </w:t>
            </w:r>
            <w:r>
              <w:rPr>
                <w:w w:val="90"/>
                <w:sz w:val="16"/>
              </w:rPr>
              <w:t>;</w:t>
            </w:r>
          </w:p>
          <w:p w14:paraId="7E900C3B" w14:textId="77777777" w:rsidR="00C0112C" w:rsidRDefault="00CD3D10">
            <w:pPr>
              <w:pStyle w:val="TableParagraph"/>
              <w:numPr>
                <w:ilvl w:val="0"/>
                <w:numId w:val="83"/>
              </w:numPr>
              <w:tabs>
                <w:tab w:val="left" w:pos="225"/>
              </w:tabs>
              <w:spacing w:before="12" w:line="164" w:lineRule="exact"/>
              <w:ind w:right="97" w:hanging="124"/>
              <w:rPr>
                <w:sz w:val="16"/>
              </w:rPr>
            </w:pPr>
            <w:r>
              <w:rPr>
                <w:w w:val="95"/>
                <w:sz w:val="16"/>
              </w:rPr>
              <w:t>distribution</w:t>
            </w:r>
            <w:r>
              <w:rPr>
                <w:spacing w:val="-21"/>
                <w:w w:val="95"/>
                <w:sz w:val="16"/>
              </w:rPr>
              <w:t xml:space="preserve"> </w:t>
            </w:r>
            <w:r>
              <w:rPr>
                <w:w w:val="95"/>
                <w:sz w:val="16"/>
              </w:rPr>
              <w:t>différée</w:t>
            </w:r>
            <w:r>
              <w:rPr>
                <w:spacing w:val="-21"/>
                <w:w w:val="95"/>
                <w:sz w:val="16"/>
              </w:rPr>
              <w:t xml:space="preserve"> </w:t>
            </w:r>
            <w:r>
              <w:rPr>
                <w:w w:val="95"/>
                <w:sz w:val="16"/>
              </w:rPr>
              <w:t>dans</w:t>
            </w:r>
            <w:r>
              <w:rPr>
                <w:spacing w:val="-21"/>
                <w:w w:val="95"/>
                <w:sz w:val="16"/>
              </w:rPr>
              <w:t xml:space="preserve"> </w:t>
            </w:r>
            <w:r>
              <w:rPr>
                <w:w w:val="95"/>
                <w:sz w:val="16"/>
              </w:rPr>
              <w:t>le</w:t>
            </w:r>
            <w:r>
              <w:rPr>
                <w:spacing w:val="-21"/>
                <w:w w:val="95"/>
                <w:sz w:val="16"/>
              </w:rPr>
              <w:t xml:space="preserve"> </w:t>
            </w:r>
            <w:r>
              <w:rPr>
                <w:w w:val="95"/>
                <w:sz w:val="16"/>
              </w:rPr>
              <w:t>temps</w:t>
            </w:r>
            <w:r>
              <w:rPr>
                <w:spacing w:val="-21"/>
                <w:w w:val="95"/>
                <w:sz w:val="16"/>
              </w:rPr>
              <w:t xml:space="preserve"> </w:t>
            </w:r>
            <w:r>
              <w:rPr>
                <w:w w:val="95"/>
                <w:sz w:val="16"/>
              </w:rPr>
              <w:t>et</w:t>
            </w:r>
            <w:r>
              <w:rPr>
                <w:spacing w:val="-20"/>
                <w:w w:val="95"/>
                <w:sz w:val="16"/>
              </w:rPr>
              <w:t xml:space="preserve"> </w:t>
            </w:r>
            <w:r>
              <w:rPr>
                <w:w w:val="95"/>
                <w:sz w:val="16"/>
              </w:rPr>
              <w:t>dans</w:t>
            </w:r>
            <w:r>
              <w:rPr>
                <w:spacing w:val="-21"/>
                <w:w w:val="95"/>
                <w:sz w:val="16"/>
              </w:rPr>
              <w:t xml:space="preserve"> </w:t>
            </w:r>
            <w:r>
              <w:rPr>
                <w:w w:val="95"/>
                <w:sz w:val="16"/>
              </w:rPr>
              <w:t xml:space="preserve">l'espace </w:t>
            </w:r>
            <w:r>
              <w:rPr>
                <w:w w:val="90"/>
                <w:sz w:val="16"/>
              </w:rPr>
              <w:t xml:space="preserve">(liaison chaude, liaison </w:t>
            </w:r>
            <w:r>
              <w:rPr>
                <w:spacing w:val="4"/>
                <w:w w:val="90"/>
                <w:sz w:val="16"/>
              </w:rPr>
              <w:t xml:space="preserve"> </w:t>
            </w:r>
            <w:r>
              <w:rPr>
                <w:w w:val="90"/>
                <w:sz w:val="16"/>
              </w:rPr>
              <w:t>réfrigérée).</w:t>
            </w:r>
          </w:p>
        </w:tc>
        <w:tc>
          <w:tcPr>
            <w:tcW w:w="6561" w:type="dxa"/>
            <w:tcBorders>
              <w:top w:val="single" w:sz="2" w:space="0" w:color="000000"/>
              <w:left w:val="single" w:sz="2" w:space="0" w:color="000000"/>
              <w:bottom w:val="single" w:sz="2" w:space="0" w:color="000000"/>
            </w:tcBorders>
          </w:tcPr>
          <w:p w14:paraId="7E900C3C" w14:textId="77777777" w:rsidR="00C0112C" w:rsidRDefault="00CD3D10">
            <w:pPr>
              <w:pStyle w:val="TableParagraph"/>
              <w:spacing w:before="111"/>
              <w:rPr>
                <w:sz w:val="16"/>
              </w:rPr>
            </w:pPr>
            <w:r>
              <w:rPr>
                <w:w w:val="95"/>
                <w:sz w:val="16"/>
              </w:rPr>
              <w:t>Définir les formes de distribution</w:t>
            </w:r>
          </w:p>
          <w:p w14:paraId="7E900C3D" w14:textId="77777777" w:rsidR="00C0112C" w:rsidRDefault="00CD3D10">
            <w:pPr>
              <w:pStyle w:val="TableParagraph"/>
              <w:spacing w:before="8"/>
              <w:rPr>
                <w:sz w:val="16"/>
              </w:rPr>
            </w:pPr>
            <w:r>
              <w:rPr>
                <w:w w:val="95"/>
                <w:sz w:val="16"/>
              </w:rPr>
              <w:t>Mettre en relation le principe de la distribution et les contraintes réglementaires</w:t>
            </w:r>
          </w:p>
        </w:tc>
      </w:tr>
      <w:tr w:rsidR="00C0112C" w14:paraId="7E900C46" w14:textId="77777777">
        <w:trPr>
          <w:trHeight w:hRule="exact" w:val="1452"/>
        </w:trPr>
        <w:tc>
          <w:tcPr>
            <w:tcW w:w="3343" w:type="dxa"/>
            <w:tcBorders>
              <w:top w:val="single" w:sz="2" w:space="0" w:color="000000"/>
              <w:bottom w:val="single" w:sz="2" w:space="0" w:color="000000"/>
              <w:right w:val="single" w:sz="2" w:space="0" w:color="000000"/>
            </w:tcBorders>
          </w:tcPr>
          <w:p w14:paraId="7E900C3F" w14:textId="77777777" w:rsidR="00C0112C" w:rsidRDefault="00CD3D10">
            <w:pPr>
              <w:pStyle w:val="TableParagraph"/>
              <w:spacing w:before="111"/>
              <w:rPr>
                <w:sz w:val="16"/>
              </w:rPr>
            </w:pPr>
            <w:r>
              <w:rPr>
                <w:w w:val="90"/>
                <w:sz w:val="16"/>
              </w:rPr>
              <w:t>Matériels et appareils de remise en température</w:t>
            </w:r>
          </w:p>
        </w:tc>
        <w:tc>
          <w:tcPr>
            <w:tcW w:w="6561" w:type="dxa"/>
            <w:tcBorders>
              <w:top w:val="single" w:sz="2" w:space="0" w:color="000000"/>
              <w:left w:val="single" w:sz="2" w:space="0" w:color="000000"/>
              <w:bottom w:val="single" w:sz="2" w:space="0" w:color="000000"/>
            </w:tcBorders>
          </w:tcPr>
          <w:p w14:paraId="7E900C40" w14:textId="77777777" w:rsidR="00C0112C" w:rsidRDefault="00CD3D10">
            <w:pPr>
              <w:pStyle w:val="TableParagraph"/>
              <w:spacing w:before="133" w:line="164" w:lineRule="exact"/>
              <w:ind w:left="263" w:right="93" w:hanging="165"/>
              <w:rPr>
                <w:sz w:val="16"/>
              </w:rPr>
            </w:pPr>
            <w:r>
              <w:rPr>
                <w:w w:val="95"/>
                <w:sz w:val="16"/>
              </w:rPr>
              <w:t>Indiquer</w:t>
            </w:r>
            <w:r>
              <w:rPr>
                <w:spacing w:val="-20"/>
                <w:w w:val="95"/>
                <w:sz w:val="16"/>
              </w:rPr>
              <w:t xml:space="preserve"> </w:t>
            </w:r>
            <w:r>
              <w:rPr>
                <w:w w:val="95"/>
                <w:sz w:val="16"/>
              </w:rPr>
              <w:t>les</w:t>
            </w:r>
            <w:r>
              <w:rPr>
                <w:spacing w:val="-19"/>
                <w:w w:val="95"/>
                <w:sz w:val="16"/>
              </w:rPr>
              <w:t xml:space="preserve"> </w:t>
            </w:r>
            <w:r>
              <w:rPr>
                <w:w w:val="95"/>
                <w:sz w:val="16"/>
              </w:rPr>
              <w:t>paramètres</w:t>
            </w:r>
            <w:r>
              <w:rPr>
                <w:spacing w:val="-20"/>
                <w:w w:val="95"/>
                <w:sz w:val="16"/>
              </w:rPr>
              <w:t xml:space="preserve"> </w:t>
            </w:r>
            <w:r>
              <w:rPr>
                <w:w w:val="95"/>
                <w:sz w:val="16"/>
              </w:rPr>
              <w:t>à</w:t>
            </w:r>
            <w:r>
              <w:rPr>
                <w:spacing w:val="-20"/>
                <w:w w:val="95"/>
                <w:sz w:val="16"/>
              </w:rPr>
              <w:t xml:space="preserve"> </w:t>
            </w:r>
            <w:r>
              <w:rPr>
                <w:w w:val="95"/>
                <w:sz w:val="16"/>
              </w:rPr>
              <w:t>contrôler</w:t>
            </w:r>
            <w:r>
              <w:rPr>
                <w:spacing w:val="-19"/>
                <w:w w:val="95"/>
                <w:sz w:val="16"/>
              </w:rPr>
              <w:t xml:space="preserve"> </w:t>
            </w:r>
            <w:r>
              <w:rPr>
                <w:w w:val="95"/>
                <w:sz w:val="16"/>
              </w:rPr>
              <w:t>au</w:t>
            </w:r>
            <w:r>
              <w:rPr>
                <w:spacing w:val="-20"/>
                <w:w w:val="95"/>
                <w:sz w:val="16"/>
              </w:rPr>
              <w:t xml:space="preserve"> </w:t>
            </w:r>
            <w:r>
              <w:rPr>
                <w:w w:val="95"/>
                <w:sz w:val="16"/>
              </w:rPr>
              <w:t>moment</w:t>
            </w:r>
            <w:r>
              <w:rPr>
                <w:spacing w:val="-20"/>
                <w:w w:val="95"/>
                <w:sz w:val="16"/>
              </w:rPr>
              <w:t xml:space="preserve"> </w:t>
            </w:r>
            <w:r>
              <w:rPr>
                <w:w w:val="95"/>
                <w:sz w:val="16"/>
              </w:rPr>
              <w:t>de</w:t>
            </w:r>
            <w:r>
              <w:rPr>
                <w:spacing w:val="-20"/>
                <w:w w:val="95"/>
                <w:sz w:val="16"/>
              </w:rPr>
              <w:t xml:space="preserve"> </w:t>
            </w:r>
            <w:r>
              <w:rPr>
                <w:w w:val="95"/>
                <w:sz w:val="16"/>
              </w:rPr>
              <w:t>la</w:t>
            </w:r>
            <w:r>
              <w:rPr>
                <w:spacing w:val="-19"/>
                <w:w w:val="95"/>
                <w:sz w:val="16"/>
              </w:rPr>
              <w:t xml:space="preserve"> </w:t>
            </w:r>
            <w:r>
              <w:rPr>
                <w:w w:val="95"/>
                <w:sz w:val="16"/>
              </w:rPr>
              <w:t>réception</w:t>
            </w:r>
            <w:r>
              <w:rPr>
                <w:spacing w:val="-20"/>
                <w:w w:val="95"/>
                <w:sz w:val="16"/>
              </w:rPr>
              <w:t xml:space="preserve"> </w:t>
            </w:r>
            <w:r>
              <w:rPr>
                <w:w w:val="95"/>
                <w:sz w:val="16"/>
              </w:rPr>
              <w:t>des</w:t>
            </w:r>
            <w:r>
              <w:rPr>
                <w:spacing w:val="-20"/>
                <w:w w:val="95"/>
                <w:sz w:val="16"/>
              </w:rPr>
              <w:t xml:space="preserve"> </w:t>
            </w:r>
            <w:r>
              <w:rPr>
                <w:w w:val="95"/>
                <w:sz w:val="16"/>
              </w:rPr>
              <w:t>repas</w:t>
            </w:r>
            <w:r>
              <w:rPr>
                <w:spacing w:val="-20"/>
                <w:w w:val="95"/>
                <w:sz w:val="16"/>
              </w:rPr>
              <w:t xml:space="preserve"> </w:t>
            </w:r>
            <w:r>
              <w:rPr>
                <w:w w:val="95"/>
                <w:sz w:val="16"/>
              </w:rPr>
              <w:t>ou</w:t>
            </w:r>
            <w:r>
              <w:rPr>
                <w:spacing w:val="-19"/>
                <w:w w:val="95"/>
                <w:sz w:val="16"/>
              </w:rPr>
              <w:t xml:space="preserve"> </w:t>
            </w:r>
            <w:r>
              <w:rPr>
                <w:w w:val="95"/>
                <w:sz w:val="16"/>
              </w:rPr>
              <w:t>des</w:t>
            </w:r>
            <w:r>
              <w:rPr>
                <w:spacing w:val="-20"/>
                <w:w w:val="95"/>
                <w:sz w:val="16"/>
              </w:rPr>
              <w:t xml:space="preserve"> </w:t>
            </w:r>
            <w:r>
              <w:rPr>
                <w:w w:val="95"/>
                <w:sz w:val="16"/>
              </w:rPr>
              <w:t>collations,</w:t>
            </w:r>
            <w:r>
              <w:rPr>
                <w:spacing w:val="-19"/>
                <w:w w:val="95"/>
                <w:sz w:val="16"/>
              </w:rPr>
              <w:t xml:space="preserve"> </w:t>
            </w:r>
            <w:r>
              <w:rPr>
                <w:w w:val="95"/>
                <w:sz w:val="16"/>
              </w:rPr>
              <w:t>lors</w:t>
            </w:r>
            <w:r>
              <w:rPr>
                <w:spacing w:val="-20"/>
                <w:w w:val="95"/>
                <w:sz w:val="16"/>
              </w:rPr>
              <w:t xml:space="preserve"> </w:t>
            </w:r>
            <w:r>
              <w:rPr>
                <w:w w:val="95"/>
                <w:sz w:val="16"/>
              </w:rPr>
              <w:t>du</w:t>
            </w:r>
            <w:r>
              <w:rPr>
                <w:spacing w:val="-19"/>
                <w:w w:val="95"/>
                <w:sz w:val="16"/>
              </w:rPr>
              <w:t xml:space="preserve"> </w:t>
            </w:r>
            <w:r>
              <w:rPr>
                <w:w w:val="95"/>
                <w:sz w:val="16"/>
              </w:rPr>
              <w:t>maintien et</w:t>
            </w:r>
            <w:r>
              <w:rPr>
                <w:spacing w:val="-20"/>
                <w:w w:val="95"/>
                <w:sz w:val="16"/>
              </w:rPr>
              <w:t xml:space="preserve"> </w:t>
            </w:r>
            <w:r>
              <w:rPr>
                <w:w w:val="95"/>
                <w:sz w:val="16"/>
              </w:rPr>
              <w:t>la</w:t>
            </w:r>
            <w:r>
              <w:rPr>
                <w:spacing w:val="-21"/>
                <w:w w:val="95"/>
                <w:sz w:val="16"/>
              </w:rPr>
              <w:t xml:space="preserve"> </w:t>
            </w:r>
            <w:r>
              <w:rPr>
                <w:w w:val="95"/>
                <w:sz w:val="16"/>
              </w:rPr>
              <w:t>remise</w:t>
            </w:r>
            <w:r>
              <w:rPr>
                <w:spacing w:val="-21"/>
                <w:w w:val="95"/>
                <w:sz w:val="16"/>
              </w:rPr>
              <w:t xml:space="preserve"> </w:t>
            </w:r>
            <w:r>
              <w:rPr>
                <w:w w:val="95"/>
                <w:sz w:val="16"/>
              </w:rPr>
              <w:t>en</w:t>
            </w:r>
            <w:r>
              <w:rPr>
                <w:spacing w:val="-21"/>
                <w:w w:val="95"/>
                <w:sz w:val="16"/>
              </w:rPr>
              <w:t xml:space="preserve"> </w:t>
            </w:r>
            <w:r>
              <w:rPr>
                <w:w w:val="95"/>
                <w:sz w:val="16"/>
              </w:rPr>
              <w:t>température</w:t>
            </w:r>
          </w:p>
          <w:p w14:paraId="7E900C41" w14:textId="77777777" w:rsidR="00C0112C" w:rsidRDefault="00CD3D10">
            <w:pPr>
              <w:pStyle w:val="TableParagraph"/>
              <w:spacing w:before="19" w:line="191" w:lineRule="exact"/>
              <w:rPr>
                <w:sz w:val="16"/>
              </w:rPr>
            </w:pPr>
            <w:r>
              <w:rPr>
                <w:w w:val="95"/>
                <w:sz w:val="16"/>
              </w:rPr>
              <w:t>Dans un contexte professionnel donné, pour chaque appareil ou matériel :</w:t>
            </w:r>
          </w:p>
          <w:p w14:paraId="7E900C42" w14:textId="77777777" w:rsidR="00C0112C" w:rsidRDefault="00CD3D10">
            <w:pPr>
              <w:pStyle w:val="TableParagraph"/>
              <w:numPr>
                <w:ilvl w:val="0"/>
                <w:numId w:val="82"/>
              </w:numPr>
              <w:tabs>
                <w:tab w:val="left" w:pos="225"/>
              </w:tabs>
              <w:spacing w:line="181" w:lineRule="exact"/>
              <w:rPr>
                <w:sz w:val="16"/>
              </w:rPr>
            </w:pPr>
            <w:r>
              <w:rPr>
                <w:w w:val="95"/>
                <w:sz w:val="16"/>
              </w:rPr>
              <w:t>expliquer</w:t>
            </w:r>
            <w:r>
              <w:rPr>
                <w:spacing w:val="-13"/>
                <w:w w:val="95"/>
                <w:sz w:val="16"/>
              </w:rPr>
              <w:t xml:space="preserve"> </w:t>
            </w:r>
            <w:r>
              <w:rPr>
                <w:w w:val="95"/>
                <w:sz w:val="16"/>
              </w:rPr>
              <w:t>la</w:t>
            </w:r>
            <w:r>
              <w:rPr>
                <w:spacing w:val="-13"/>
                <w:w w:val="95"/>
                <w:sz w:val="16"/>
              </w:rPr>
              <w:t xml:space="preserve"> </w:t>
            </w:r>
            <w:r>
              <w:rPr>
                <w:w w:val="95"/>
                <w:sz w:val="16"/>
              </w:rPr>
              <w:t>fonction</w:t>
            </w:r>
            <w:r>
              <w:rPr>
                <w:spacing w:val="-12"/>
                <w:w w:val="95"/>
                <w:sz w:val="16"/>
              </w:rPr>
              <w:t xml:space="preserve"> </w:t>
            </w:r>
            <w:r>
              <w:rPr>
                <w:w w:val="95"/>
                <w:sz w:val="16"/>
              </w:rPr>
              <w:t>globale</w:t>
            </w:r>
            <w:r>
              <w:rPr>
                <w:spacing w:val="-13"/>
                <w:w w:val="95"/>
                <w:sz w:val="16"/>
              </w:rPr>
              <w:t xml:space="preserve"> </w:t>
            </w:r>
            <w:r>
              <w:rPr>
                <w:w w:val="95"/>
                <w:sz w:val="16"/>
              </w:rPr>
              <w:t>des</w:t>
            </w:r>
            <w:r>
              <w:rPr>
                <w:spacing w:val="-13"/>
                <w:w w:val="95"/>
                <w:sz w:val="16"/>
              </w:rPr>
              <w:t xml:space="preserve"> </w:t>
            </w:r>
            <w:r>
              <w:rPr>
                <w:w w:val="95"/>
                <w:sz w:val="16"/>
              </w:rPr>
              <w:t>matériels</w:t>
            </w:r>
            <w:r>
              <w:rPr>
                <w:spacing w:val="-13"/>
                <w:w w:val="95"/>
                <w:sz w:val="16"/>
              </w:rPr>
              <w:t xml:space="preserve"> </w:t>
            </w:r>
            <w:r>
              <w:rPr>
                <w:w w:val="95"/>
                <w:sz w:val="16"/>
              </w:rPr>
              <w:t>et</w:t>
            </w:r>
            <w:r>
              <w:rPr>
                <w:spacing w:val="-12"/>
                <w:w w:val="95"/>
                <w:sz w:val="16"/>
              </w:rPr>
              <w:t xml:space="preserve"> </w:t>
            </w:r>
            <w:r>
              <w:rPr>
                <w:w w:val="95"/>
                <w:sz w:val="16"/>
              </w:rPr>
              <w:t>des</w:t>
            </w:r>
            <w:r>
              <w:rPr>
                <w:spacing w:val="-13"/>
                <w:w w:val="95"/>
                <w:sz w:val="16"/>
              </w:rPr>
              <w:t xml:space="preserve"> </w:t>
            </w:r>
            <w:r>
              <w:rPr>
                <w:w w:val="95"/>
                <w:sz w:val="16"/>
              </w:rPr>
              <w:t>appareils</w:t>
            </w:r>
            <w:r>
              <w:rPr>
                <w:spacing w:val="-24"/>
                <w:w w:val="95"/>
                <w:sz w:val="16"/>
              </w:rPr>
              <w:t xml:space="preserve"> </w:t>
            </w:r>
            <w:r>
              <w:rPr>
                <w:w w:val="95"/>
                <w:sz w:val="16"/>
              </w:rPr>
              <w:t>;</w:t>
            </w:r>
          </w:p>
          <w:p w14:paraId="7E900C43" w14:textId="77777777" w:rsidR="00C0112C" w:rsidRDefault="00CD3D10">
            <w:pPr>
              <w:pStyle w:val="TableParagraph"/>
              <w:numPr>
                <w:ilvl w:val="0"/>
                <w:numId w:val="82"/>
              </w:numPr>
              <w:tabs>
                <w:tab w:val="left" w:pos="225"/>
              </w:tabs>
              <w:spacing w:line="176" w:lineRule="exact"/>
              <w:rPr>
                <w:sz w:val="16"/>
              </w:rPr>
            </w:pPr>
            <w:r>
              <w:rPr>
                <w:w w:val="95"/>
                <w:sz w:val="16"/>
              </w:rPr>
              <w:t>identifier</w:t>
            </w:r>
            <w:r>
              <w:rPr>
                <w:spacing w:val="-23"/>
                <w:w w:val="95"/>
                <w:sz w:val="16"/>
              </w:rPr>
              <w:t xml:space="preserve"> </w:t>
            </w:r>
            <w:r>
              <w:rPr>
                <w:w w:val="95"/>
                <w:sz w:val="16"/>
              </w:rPr>
              <w:t>les</w:t>
            </w:r>
            <w:r>
              <w:rPr>
                <w:spacing w:val="-23"/>
                <w:w w:val="95"/>
                <w:sz w:val="16"/>
              </w:rPr>
              <w:t xml:space="preserve"> </w:t>
            </w:r>
            <w:r>
              <w:rPr>
                <w:w w:val="95"/>
                <w:sz w:val="16"/>
              </w:rPr>
              <w:t>consignes</w:t>
            </w:r>
            <w:r>
              <w:rPr>
                <w:spacing w:val="-23"/>
                <w:w w:val="95"/>
                <w:sz w:val="16"/>
              </w:rPr>
              <w:t xml:space="preserve"> </w:t>
            </w:r>
            <w:r>
              <w:rPr>
                <w:w w:val="95"/>
                <w:sz w:val="16"/>
              </w:rPr>
              <w:t>d'utilisation,</w:t>
            </w:r>
            <w:r>
              <w:rPr>
                <w:spacing w:val="-23"/>
                <w:w w:val="95"/>
                <w:sz w:val="16"/>
              </w:rPr>
              <w:t xml:space="preserve"> </w:t>
            </w:r>
            <w:r>
              <w:rPr>
                <w:w w:val="95"/>
                <w:sz w:val="16"/>
              </w:rPr>
              <w:t>de</w:t>
            </w:r>
            <w:r>
              <w:rPr>
                <w:spacing w:val="-23"/>
                <w:w w:val="95"/>
                <w:sz w:val="16"/>
              </w:rPr>
              <w:t xml:space="preserve"> </w:t>
            </w:r>
            <w:r>
              <w:rPr>
                <w:w w:val="95"/>
                <w:sz w:val="16"/>
              </w:rPr>
              <w:t>nettoyage,</w:t>
            </w:r>
            <w:r>
              <w:rPr>
                <w:spacing w:val="-23"/>
                <w:w w:val="95"/>
                <w:sz w:val="16"/>
              </w:rPr>
              <w:t xml:space="preserve"> </w:t>
            </w:r>
            <w:r>
              <w:rPr>
                <w:w w:val="95"/>
                <w:sz w:val="16"/>
              </w:rPr>
              <w:t>de</w:t>
            </w:r>
            <w:r>
              <w:rPr>
                <w:spacing w:val="-23"/>
                <w:w w:val="95"/>
                <w:sz w:val="16"/>
              </w:rPr>
              <w:t xml:space="preserve"> </w:t>
            </w:r>
            <w:r>
              <w:rPr>
                <w:w w:val="95"/>
                <w:sz w:val="16"/>
              </w:rPr>
              <w:t>maintien</w:t>
            </w:r>
            <w:r>
              <w:rPr>
                <w:spacing w:val="-23"/>
                <w:w w:val="95"/>
                <w:sz w:val="16"/>
              </w:rPr>
              <w:t xml:space="preserve"> </w:t>
            </w:r>
            <w:r>
              <w:rPr>
                <w:w w:val="95"/>
                <w:sz w:val="16"/>
              </w:rPr>
              <w:t>en</w:t>
            </w:r>
            <w:r>
              <w:rPr>
                <w:spacing w:val="-23"/>
                <w:w w:val="95"/>
                <w:sz w:val="16"/>
              </w:rPr>
              <w:t xml:space="preserve"> </w:t>
            </w:r>
            <w:r>
              <w:rPr>
                <w:w w:val="95"/>
                <w:sz w:val="16"/>
              </w:rPr>
              <w:t>état</w:t>
            </w:r>
            <w:r>
              <w:rPr>
                <w:spacing w:val="-23"/>
                <w:w w:val="95"/>
                <w:sz w:val="16"/>
              </w:rPr>
              <w:t xml:space="preserve"> </w:t>
            </w:r>
            <w:r>
              <w:rPr>
                <w:w w:val="95"/>
                <w:sz w:val="16"/>
              </w:rPr>
              <w:t>sur</w:t>
            </w:r>
            <w:r>
              <w:rPr>
                <w:spacing w:val="-23"/>
                <w:w w:val="95"/>
                <w:sz w:val="16"/>
              </w:rPr>
              <w:t xml:space="preserve"> </w:t>
            </w:r>
            <w:r>
              <w:rPr>
                <w:w w:val="95"/>
                <w:sz w:val="16"/>
              </w:rPr>
              <w:t>une</w:t>
            </w:r>
            <w:r>
              <w:rPr>
                <w:spacing w:val="-23"/>
                <w:w w:val="95"/>
                <w:sz w:val="16"/>
              </w:rPr>
              <w:t xml:space="preserve"> </w:t>
            </w:r>
            <w:r>
              <w:rPr>
                <w:w w:val="95"/>
                <w:sz w:val="16"/>
              </w:rPr>
              <w:t>fiche</w:t>
            </w:r>
            <w:r>
              <w:rPr>
                <w:spacing w:val="-23"/>
                <w:w w:val="95"/>
                <w:sz w:val="16"/>
              </w:rPr>
              <w:t xml:space="preserve"> </w:t>
            </w:r>
            <w:r>
              <w:rPr>
                <w:w w:val="95"/>
                <w:sz w:val="16"/>
              </w:rPr>
              <w:t>technique</w:t>
            </w:r>
            <w:r>
              <w:rPr>
                <w:spacing w:val="-23"/>
                <w:w w:val="95"/>
                <w:sz w:val="16"/>
              </w:rPr>
              <w:t xml:space="preserve"> </w:t>
            </w:r>
            <w:r>
              <w:rPr>
                <w:w w:val="95"/>
                <w:sz w:val="16"/>
              </w:rPr>
              <w:t>d'appareil</w:t>
            </w:r>
            <w:r>
              <w:rPr>
                <w:spacing w:val="-28"/>
                <w:w w:val="95"/>
                <w:sz w:val="16"/>
              </w:rPr>
              <w:t xml:space="preserve"> </w:t>
            </w:r>
            <w:r>
              <w:rPr>
                <w:w w:val="95"/>
                <w:sz w:val="16"/>
              </w:rPr>
              <w:t>;</w:t>
            </w:r>
          </w:p>
          <w:p w14:paraId="7E900C44" w14:textId="77777777" w:rsidR="00C0112C" w:rsidRDefault="00CD3D10">
            <w:pPr>
              <w:pStyle w:val="TableParagraph"/>
              <w:numPr>
                <w:ilvl w:val="0"/>
                <w:numId w:val="82"/>
              </w:numPr>
              <w:tabs>
                <w:tab w:val="left" w:pos="225"/>
              </w:tabs>
              <w:spacing w:line="176" w:lineRule="exact"/>
              <w:rPr>
                <w:sz w:val="16"/>
              </w:rPr>
            </w:pPr>
            <w:r>
              <w:rPr>
                <w:w w:val="95"/>
                <w:sz w:val="16"/>
              </w:rPr>
              <w:t>énumérer</w:t>
            </w:r>
            <w:r>
              <w:rPr>
                <w:spacing w:val="-15"/>
                <w:w w:val="95"/>
                <w:sz w:val="16"/>
              </w:rPr>
              <w:t xml:space="preserve"> </w:t>
            </w:r>
            <w:r>
              <w:rPr>
                <w:w w:val="95"/>
                <w:sz w:val="16"/>
              </w:rPr>
              <w:t>les</w:t>
            </w:r>
            <w:r>
              <w:rPr>
                <w:spacing w:val="-15"/>
                <w:w w:val="95"/>
                <w:sz w:val="16"/>
              </w:rPr>
              <w:t xml:space="preserve"> </w:t>
            </w:r>
            <w:r>
              <w:rPr>
                <w:w w:val="95"/>
                <w:sz w:val="16"/>
              </w:rPr>
              <w:t>règles</w:t>
            </w:r>
            <w:r>
              <w:rPr>
                <w:spacing w:val="-16"/>
                <w:w w:val="95"/>
                <w:sz w:val="16"/>
              </w:rPr>
              <w:t xml:space="preserve"> </w:t>
            </w:r>
            <w:r>
              <w:rPr>
                <w:w w:val="95"/>
                <w:sz w:val="16"/>
              </w:rPr>
              <w:t>de</w:t>
            </w:r>
            <w:r>
              <w:rPr>
                <w:spacing w:val="-15"/>
                <w:w w:val="95"/>
                <w:sz w:val="16"/>
              </w:rPr>
              <w:t xml:space="preserve"> </w:t>
            </w:r>
            <w:r>
              <w:rPr>
                <w:w w:val="95"/>
                <w:sz w:val="16"/>
              </w:rPr>
              <w:t>sécurité</w:t>
            </w:r>
            <w:r>
              <w:rPr>
                <w:spacing w:val="-15"/>
                <w:w w:val="95"/>
                <w:sz w:val="16"/>
              </w:rPr>
              <w:t xml:space="preserve"> </w:t>
            </w:r>
            <w:r>
              <w:rPr>
                <w:w w:val="95"/>
                <w:sz w:val="16"/>
              </w:rPr>
              <w:t>à</w:t>
            </w:r>
            <w:r>
              <w:rPr>
                <w:spacing w:val="-16"/>
                <w:w w:val="95"/>
                <w:sz w:val="16"/>
              </w:rPr>
              <w:t xml:space="preserve"> </w:t>
            </w:r>
            <w:r>
              <w:rPr>
                <w:w w:val="95"/>
                <w:sz w:val="16"/>
              </w:rPr>
              <w:t>respecter</w:t>
            </w:r>
            <w:r>
              <w:rPr>
                <w:spacing w:val="-15"/>
                <w:w w:val="95"/>
                <w:sz w:val="16"/>
              </w:rPr>
              <w:t xml:space="preserve"> </w:t>
            </w:r>
            <w:r>
              <w:rPr>
                <w:w w:val="95"/>
                <w:sz w:val="16"/>
              </w:rPr>
              <w:t>lors</w:t>
            </w:r>
            <w:r>
              <w:rPr>
                <w:spacing w:val="-15"/>
                <w:w w:val="95"/>
                <w:sz w:val="16"/>
              </w:rPr>
              <w:t xml:space="preserve"> </w:t>
            </w:r>
            <w:r>
              <w:rPr>
                <w:w w:val="95"/>
                <w:sz w:val="16"/>
              </w:rPr>
              <w:t>de</w:t>
            </w:r>
            <w:r>
              <w:rPr>
                <w:spacing w:val="-15"/>
                <w:w w:val="95"/>
                <w:sz w:val="16"/>
              </w:rPr>
              <w:t xml:space="preserve"> </w:t>
            </w:r>
            <w:r>
              <w:rPr>
                <w:w w:val="95"/>
                <w:sz w:val="16"/>
              </w:rPr>
              <w:t>l’utilisation</w:t>
            </w:r>
            <w:r>
              <w:rPr>
                <w:spacing w:val="-15"/>
                <w:w w:val="95"/>
                <w:sz w:val="16"/>
              </w:rPr>
              <w:t xml:space="preserve"> </w:t>
            </w:r>
            <w:r>
              <w:rPr>
                <w:w w:val="95"/>
                <w:sz w:val="16"/>
              </w:rPr>
              <w:t>et</w:t>
            </w:r>
            <w:r>
              <w:rPr>
                <w:spacing w:val="-15"/>
                <w:w w:val="95"/>
                <w:sz w:val="16"/>
              </w:rPr>
              <w:t xml:space="preserve"> </w:t>
            </w:r>
            <w:r>
              <w:rPr>
                <w:w w:val="95"/>
                <w:sz w:val="16"/>
              </w:rPr>
              <w:t>l’entretien</w:t>
            </w:r>
            <w:r>
              <w:rPr>
                <w:spacing w:val="-15"/>
                <w:w w:val="95"/>
                <w:sz w:val="16"/>
              </w:rPr>
              <w:t xml:space="preserve"> </w:t>
            </w:r>
            <w:r>
              <w:rPr>
                <w:w w:val="95"/>
                <w:sz w:val="16"/>
              </w:rPr>
              <w:t>des</w:t>
            </w:r>
            <w:r>
              <w:rPr>
                <w:spacing w:val="-15"/>
                <w:w w:val="95"/>
                <w:sz w:val="16"/>
              </w:rPr>
              <w:t xml:space="preserve"> </w:t>
            </w:r>
            <w:r>
              <w:rPr>
                <w:w w:val="95"/>
                <w:sz w:val="16"/>
              </w:rPr>
              <w:t>appareils</w:t>
            </w:r>
            <w:r>
              <w:rPr>
                <w:spacing w:val="-25"/>
                <w:w w:val="95"/>
                <w:sz w:val="16"/>
              </w:rPr>
              <w:t xml:space="preserve"> </w:t>
            </w:r>
            <w:r>
              <w:rPr>
                <w:w w:val="95"/>
                <w:sz w:val="16"/>
              </w:rPr>
              <w:t>;</w:t>
            </w:r>
          </w:p>
          <w:p w14:paraId="7E900C45" w14:textId="77777777" w:rsidR="00C0112C" w:rsidRDefault="00CD3D10">
            <w:pPr>
              <w:pStyle w:val="TableParagraph"/>
              <w:numPr>
                <w:ilvl w:val="0"/>
                <w:numId w:val="82"/>
              </w:numPr>
              <w:tabs>
                <w:tab w:val="left" w:pos="225"/>
              </w:tabs>
              <w:spacing w:line="186" w:lineRule="exact"/>
              <w:rPr>
                <w:sz w:val="16"/>
              </w:rPr>
            </w:pPr>
            <w:r>
              <w:rPr>
                <w:w w:val="90"/>
                <w:sz w:val="16"/>
              </w:rPr>
              <w:t>justifier la fréquence des opérations</w:t>
            </w:r>
            <w:r>
              <w:rPr>
                <w:spacing w:val="16"/>
                <w:w w:val="90"/>
                <w:sz w:val="16"/>
              </w:rPr>
              <w:t xml:space="preserve"> </w:t>
            </w:r>
            <w:r>
              <w:rPr>
                <w:w w:val="90"/>
                <w:sz w:val="16"/>
              </w:rPr>
              <w:t>d’entretien.</w:t>
            </w:r>
          </w:p>
        </w:tc>
      </w:tr>
      <w:tr w:rsidR="00C0112C" w14:paraId="7E900C49" w14:textId="77777777">
        <w:trPr>
          <w:trHeight w:hRule="exact" w:val="534"/>
        </w:trPr>
        <w:tc>
          <w:tcPr>
            <w:tcW w:w="3343" w:type="dxa"/>
            <w:tcBorders>
              <w:top w:val="single" w:sz="2" w:space="0" w:color="000000"/>
              <w:bottom w:val="single" w:sz="2" w:space="0" w:color="000000"/>
              <w:right w:val="single" w:sz="2" w:space="0" w:color="000000"/>
            </w:tcBorders>
          </w:tcPr>
          <w:p w14:paraId="7E900C47" w14:textId="77777777" w:rsidR="00C0112C" w:rsidRDefault="00CD3D10">
            <w:pPr>
              <w:pStyle w:val="TableParagraph"/>
              <w:spacing w:before="133" w:line="164" w:lineRule="exact"/>
              <w:ind w:left="264" w:right="81" w:hanging="165"/>
              <w:rPr>
                <w:sz w:val="16"/>
              </w:rPr>
            </w:pPr>
            <w:r>
              <w:rPr>
                <w:w w:val="95"/>
                <w:sz w:val="16"/>
              </w:rPr>
              <w:t>Modes</w:t>
            </w:r>
            <w:r>
              <w:rPr>
                <w:spacing w:val="-23"/>
                <w:w w:val="95"/>
                <w:sz w:val="16"/>
              </w:rPr>
              <w:t xml:space="preserve"> </w:t>
            </w:r>
            <w:r>
              <w:rPr>
                <w:w w:val="95"/>
                <w:sz w:val="16"/>
              </w:rPr>
              <w:t>de</w:t>
            </w:r>
            <w:r>
              <w:rPr>
                <w:spacing w:val="-23"/>
                <w:w w:val="95"/>
                <w:sz w:val="16"/>
              </w:rPr>
              <w:t xml:space="preserve"> </w:t>
            </w:r>
            <w:r>
              <w:rPr>
                <w:w w:val="95"/>
                <w:sz w:val="16"/>
              </w:rPr>
              <w:t>distribution</w:t>
            </w:r>
            <w:r>
              <w:rPr>
                <w:spacing w:val="-24"/>
                <w:w w:val="95"/>
                <w:sz w:val="16"/>
              </w:rPr>
              <w:t xml:space="preserve"> </w:t>
            </w:r>
            <w:r>
              <w:rPr>
                <w:w w:val="95"/>
                <w:sz w:val="16"/>
              </w:rPr>
              <w:t>des</w:t>
            </w:r>
            <w:r>
              <w:rPr>
                <w:spacing w:val="-23"/>
                <w:w w:val="95"/>
                <w:sz w:val="16"/>
              </w:rPr>
              <w:t xml:space="preserve"> </w:t>
            </w:r>
            <w:r>
              <w:rPr>
                <w:w w:val="95"/>
                <w:sz w:val="16"/>
              </w:rPr>
              <w:t>repas</w:t>
            </w:r>
            <w:r>
              <w:rPr>
                <w:spacing w:val="-23"/>
                <w:w w:val="95"/>
                <w:sz w:val="16"/>
              </w:rPr>
              <w:t xml:space="preserve"> </w:t>
            </w:r>
            <w:r>
              <w:rPr>
                <w:w w:val="95"/>
                <w:sz w:val="16"/>
              </w:rPr>
              <w:t>et</w:t>
            </w:r>
            <w:r>
              <w:rPr>
                <w:spacing w:val="-23"/>
                <w:w w:val="95"/>
                <w:sz w:val="16"/>
              </w:rPr>
              <w:t xml:space="preserve"> </w:t>
            </w:r>
            <w:r>
              <w:rPr>
                <w:w w:val="95"/>
                <w:sz w:val="16"/>
              </w:rPr>
              <w:t>collations</w:t>
            </w:r>
            <w:r>
              <w:rPr>
                <w:spacing w:val="-27"/>
                <w:w w:val="95"/>
                <w:sz w:val="16"/>
              </w:rPr>
              <w:t xml:space="preserve"> </w:t>
            </w:r>
            <w:r>
              <w:rPr>
                <w:w w:val="95"/>
                <w:sz w:val="16"/>
              </w:rPr>
              <w:t>:</w:t>
            </w:r>
            <w:r>
              <w:rPr>
                <w:spacing w:val="-23"/>
                <w:w w:val="95"/>
                <w:sz w:val="16"/>
              </w:rPr>
              <w:t xml:space="preserve"> </w:t>
            </w:r>
            <w:r>
              <w:rPr>
                <w:w w:val="95"/>
                <w:sz w:val="16"/>
              </w:rPr>
              <w:t>service</w:t>
            </w:r>
            <w:r>
              <w:rPr>
                <w:w w:val="91"/>
                <w:sz w:val="16"/>
              </w:rPr>
              <w:t xml:space="preserve"> </w:t>
            </w:r>
            <w:r>
              <w:rPr>
                <w:w w:val="95"/>
                <w:sz w:val="16"/>
              </w:rPr>
              <w:t>à</w:t>
            </w:r>
            <w:r>
              <w:rPr>
                <w:spacing w:val="-9"/>
                <w:w w:val="95"/>
                <w:sz w:val="16"/>
              </w:rPr>
              <w:t xml:space="preserve"> </w:t>
            </w:r>
            <w:r>
              <w:rPr>
                <w:w w:val="95"/>
                <w:sz w:val="16"/>
              </w:rPr>
              <w:t>table,</w:t>
            </w:r>
            <w:r>
              <w:rPr>
                <w:spacing w:val="-9"/>
                <w:w w:val="95"/>
                <w:sz w:val="16"/>
              </w:rPr>
              <w:t xml:space="preserve"> </w:t>
            </w:r>
            <w:r>
              <w:rPr>
                <w:w w:val="95"/>
                <w:sz w:val="16"/>
              </w:rPr>
              <w:t>service</w:t>
            </w:r>
            <w:r>
              <w:rPr>
                <w:spacing w:val="-10"/>
                <w:w w:val="95"/>
                <w:sz w:val="16"/>
              </w:rPr>
              <w:t xml:space="preserve"> </w:t>
            </w:r>
            <w:r>
              <w:rPr>
                <w:w w:val="95"/>
                <w:sz w:val="16"/>
              </w:rPr>
              <w:t>au</w:t>
            </w:r>
            <w:r>
              <w:rPr>
                <w:spacing w:val="-9"/>
                <w:w w:val="95"/>
                <w:sz w:val="16"/>
              </w:rPr>
              <w:t xml:space="preserve"> </w:t>
            </w:r>
            <w:r>
              <w:rPr>
                <w:w w:val="95"/>
                <w:sz w:val="16"/>
              </w:rPr>
              <w:t>lit</w:t>
            </w:r>
          </w:p>
        </w:tc>
        <w:tc>
          <w:tcPr>
            <w:tcW w:w="6561" w:type="dxa"/>
            <w:tcBorders>
              <w:top w:val="single" w:sz="2" w:space="0" w:color="000000"/>
              <w:left w:val="single" w:sz="2" w:space="0" w:color="000000"/>
              <w:bottom w:val="single" w:sz="2" w:space="0" w:color="000000"/>
            </w:tcBorders>
          </w:tcPr>
          <w:p w14:paraId="7E900C48" w14:textId="77777777" w:rsidR="00C0112C" w:rsidRDefault="00CD3D10">
            <w:pPr>
              <w:pStyle w:val="TableParagraph"/>
              <w:spacing w:before="111"/>
              <w:rPr>
                <w:sz w:val="16"/>
              </w:rPr>
            </w:pPr>
            <w:r>
              <w:rPr>
                <w:w w:val="95"/>
                <w:sz w:val="16"/>
              </w:rPr>
              <w:t>Caractériser le service à table et le service au lit</w:t>
            </w:r>
          </w:p>
        </w:tc>
      </w:tr>
      <w:tr w:rsidR="00C0112C" w14:paraId="7E900C50" w14:textId="77777777">
        <w:trPr>
          <w:trHeight w:hRule="exact" w:val="1617"/>
        </w:trPr>
        <w:tc>
          <w:tcPr>
            <w:tcW w:w="3343" w:type="dxa"/>
            <w:tcBorders>
              <w:top w:val="single" w:sz="2" w:space="0" w:color="000000"/>
              <w:bottom w:val="single" w:sz="2" w:space="0" w:color="000000"/>
              <w:right w:val="single" w:sz="2" w:space="0" w:color="000000"/>
            </w:tcBorders>
          </w:tcPr>
          <w:p w14:paraId="7E900C4A" w14:textId="77777777" w:rsidR="00C0112C" w:rsidRDefault="00CD3D10">
            <w:pPr>
              <w:pStyle w:val="TableParagraph"/>
              <w:spacing w:before="111" w:line="249" w:lineRule="auto"/>
              <w:ind w:right="853"/>
              <w:rPr>
                <w:sz w:val="16"/>
              </w:rPr>
            </w:pPr>
            <w:r>
              <w:rPr>
                <w:w w:val="95"/>
                <w:sz w:val="16"/>
              </w:rPr>
              <w:t>Installation et aide à la prise des repas Matériels d’aide aux repas</w:t>
            </w:r>
          </w:p>
        </w:tc>
        <w:tc>
          <w:tcPr>
            <w:tcW w:w="6561" w:type="dxa"/>
            <w:tcBorders>
              <w:top w:val="single" w:sz="2" w:space="0" w:color="000000"/>
              <w:left w:val="single" w:sz="2" w:space="0" w:color="000000"/>
              <w:bottom w:val="single" w:sz="2" w:space="0" w:color="000000"/>
            </w:tcBorders>
          </w:tcPr>
          <w:p w14:paraId="7E900C4B" w14:textId="77777777" w:rsidR="00C0112C" w:rsidRDefault="00CD3D10">
            <w:pPr>
              <w:pStyle w:val="TableParagraph"/>
              <w:spacing w:before="133" w:line="164" w:lineRule="exact"/>
              <w:ind w:left="263" w:right="91" w:hanging="165"/>
              <w:rPr>
                <w:sz w:val="16"/>
              </w:rPr>
            </w:pPr>
            <w:r>
              <w:rPr>
                <w:w w:val="95"/>
                <w:sz w:val="16"/>
              </w:rPr>
              <w:t>Déterminer</w:t>
            </w:r>
            <w:r>
              <w:rPr>
                <w:spacing w:val="-25"/>
                <w:w w:val="95"/>
                <w:sz w:val="16"/>
              </w:rPr>
              <w:t xml:space="preserve"> </w:t>
            </w:r>
            <w:r>
              <w:rPr>
                <w:w w:val="95"/>
                <w:sz w:val="16"/>
              </w:rPr>
              <w:t>les</w:t>
            </w:r>
            <w:r>
              <w:rPr>
                <w:spacing w:val="-25"/>
                <w:w w:val="95"/>
                <w:sz w:val="16"/>
              </w:rPr>
              <w:t xml:space="preserve"> </w:t>
            </w:r>
            <w:r>
              <w:rPr>
                <w:w w:val="95"/>
                <w:sz w:val="16"/>
              </w:rPr>
              <w:t>critères</w:t>
            </w:r>
            <w:r>
              <w:rPr>
                <w:spacing w:val="-25"/>
                <w:w w:val="95"/>
                <w:sz w:val="16"/>
              </w:rPr>
              <w:t xml:space="preserve"> </w:t>
            </w:r>
            <w:r>
              <w:rPr>
                <w:w w:val="95"/>
                <w:sz w:val="16"/>
              </w:rPr>
              <w:t>de</w:t>
            </w:r>
            <w:r>
              <w:rPr>
                <w:spacing w:val="-25"/>
                <w:w w:val="95"/>
                <w:sz w:val="16"/>
              </w:rPr>
              <w:t xml:space="preserve"> </w:t>
            </w:r>
            <w:r>
              <w:rPr>
                <w:w w:val="95"/>
                <w:sz w:val="16"/>
              </w:rPr>
              <w:t>qualité</w:t>
            </w:r>
            <w:r>
              <w:rPr>
                <w:spacing w:val="-25"/>
                <w:w w:val="95"/>
                <w:sz w:val="16"/>
              </w:rPr>
              <w:t xml:space="preserve"> </w:t>
            </w:r>
            <w:r>
              <w:rPr>
                <w:w w:val="95"/>
                <w:sz w:val="16"/>
              </w:rPr>
              <w:t>attendus</w:t>
            </w:r>
            <w:r>
              <w:rPr>
                <w:spacing w:val="-25"/>
                <w:w w:val="95"/>
                <w:sz w:val="16"/>
              </w:rPr>
              <w:t xml:space="preserve"> </w:t>
            </w:r>
            <w:r>
              <w:rPr>
                <w:w w:val="95"/>
                <w:sz w:val="16"/>
              </w:rPr>
              <w:t>lors</w:t>
            </w:r>
            <w:r>
              <w:rPr>
                <w:spacing w:val="-25"/>
                <w:w w:val="95"/>
                <w:sz w:val="16"/>
              </w:rPr>
              <w:t xml:space="preserve"> </w:t>
            </w:r>
            <w:r>
              <w:rPr>
                <w:w w:val="95"/>
                <w:sz w:val="16"/>
              </w:rPr>
              <w:t>du</w:t>
            </w:r>
            <w:r>
              <w:rPr>
                <w:spacing w:val="-25"/>
                <w:w w:val="95"/>
                <w:sz w:val="16"/>
              </w:rPr>
              <w:t xml:space="preserve"> </w:t>
            </w:r>
            <w:r>
              <w:rPr>
                <w:w w:val="95"/>
                <w:sz w:val="16"/>
              </w:rPr>
              <w:t>service</w:t>
            </w:r>
            <w:r>
              <w:rPr>
                <w:spacing w:val="-25"/>
                <w:w w:val="95"/>
                <w:sz w:val="16"/>
              </w:rPr>
              <w:t xml:space="preserve"> </w:t>
            </w:r>
            <w:r>
              <w:rPr>
                <w:w w:val="95"/>
                <w:sz w:val="16"/>
              </w:rPr>
              <w:t>des</w:t>
            </w:r>
            <w:r>
              <w:rPr>
                <w:spacing w:val="-25"/>
                <w:w w:val="95"/>
                <w:sz w:val="16"/>
              </w:rPr>
              <w:t xml:space="preserve"> </w:t>
            </w:r>
            <w:r>
              <w:rPr>
                <w:w w:val="95"/>
                <w:sz w:val="16"/>
              </w:rPr>
              <w:t>repas</w:t>
            </w:r>
            <w:r>
              <w:rPr>
                <w:spacing w:val="-25"/>
                <w:w w:val="95"/>
                <w:sz w:val="16"/>
              </w:rPr>
              <w:t xml:space="preserve"> </w:t>
            </w:r>
            <w:r>
              <w:rPr>
                <w:w w:val="95"/>
                <w:sz w:val="16"/>
              </w:rPr>
              <w:t>dont</w:t>
            </w:r>
            <w:r>
              <w:rPr>
                <w:spacing w:val="-25"/>
                <w:w w:val="95"/>
                <w:sz w:val="16"/>
              </w:rPr>
              <w:t xml:space="preserve"> </w:t>
            </w:r>
            <w:r>
              <w:rPr>
                <w:w w:val="95"/>
                <w:sz w:val="16"/>
              </w:rPr>
              <w:t>les</w:t>
            </w:r>
            <w:r>
              <w:rPr>
                <w:spacing w:val="-25"/>
                <w:w w:val="95"/>
                <w:sz w:val="16"/>
              </w:rPr>
              <w:t xml:space="preserve"> </w:t>
            </w:r>
            <w:r>
              <w:rPr>
                <w:w w:val="95"/>
                <w:sz w:val="16"/>
              </w:rPr>
              <w:t>critères</w:t>
            </w:r>
            <w:r>
              <w:rPr>
                <w:spacing w:val="-25"/>
                <w:w w:val="95"/>
                <w:sz w:val="16"/>
              </w:rPr>
              <w:t xml:space="preserve"> </w:t>
            </w:r>
            <w:r>
              <w:rPr>
                <w:w w:val="95"/>
                <w:sz w:val="16"/>
              </w:rPr>
              <w:t>de</w:t>
            </w:r>
            <w:r>
              <w:rPr>
                <w:spacing w:val="-25"/>
                <w:w w:val="95"/>
                <w:sz w:val="16"/>
              </w:rPr>
              <w:t xml:space="preserve"> </w:t>
            </w:r>
            <w:r>
              <w:rPr>
                <w:w w:val="95"/>
                <w:sz w:val="16"/>
              </w:rPr>
              <w:t>confort</w:t>
            </w:r>
            <w:r>
              <w:rPr>
                <w:spacing w:val="-25"/>
                <w:w w:val="95"/>
                <w:sz w:val="16"/>
              </w:rPr>
              <w:t xml:space="preserve"> </w:t>
            </w:r>
            <w:r>
              <w:rPr>
                <w:w w:val="95"/>
                <w:sz w:val="16"/>
              </w:rPr>
              <w:t>et</w:t>
            </w:r>
            <w:r>
              <w:rPr>
                <w:spacing w:val="-25"/>
                <w:w w:val="95"/>
                <w:sz w:val="16"/>
              </w:rPr>
              <w:t xml:space="preserve"> </w:t>
            </w:r>
            <w:r>
              <w:rPr>
                <w:w w:val="95"/>
                <w:sz w:val="16"/>
              </w:rPr>
              <w:t>de</w:t>
            </w:r>
            <w:r>
              <w:rPr>
                <w:spacing w:val="-25"/>
                <w:w w:val="95"/>
                <w:sz w:val="16"/>
              </w:rPr>
              <w:t xml:space="preserve"> </w:t>
            </w:r>
            <w:r>
              <w:rPr>
                <w:w w:val="95"/>
                <w:sz w:val="16"/>
              </w:rPr>
              <w:t>sécurité en</w:t>
            </w:r>
            <w:r>
              <w:rPr>
                <w:spacing w:val="-15"/>
                <w:w w:val="95"/>
                <w:sz w:val="16"/>
              </w:rPr>
              <w:t xml:space="preserve"> </w:t>
            </w:r>
            <w:r>
              <w:rPr>
                <w:w w:val="95"/>
                <w:sz w:val="16"/>
              </w:rPr>
              <w:t>fonction</w:t>
            </w:r>
            <w:r>
              <w:rPr>
                <w:spacing w:val="-15"/>
                <w:w w:val="95"/>
                <w:sz w:val="16"/>
              </w:rPr>
              <w:t xml:space="preserve"> </w:t>
            </w:r>
            <w:r>
              <w:rPr>
                <w:w w:val="95"/>
                <w:sz w:val="16"/>
              </w:rPr>
              <w:t>de</w:t>
            </w:r>
            <w:r>
              <w:rPr>
                <w:spacing w:val="-15"/>
                <w:w w:val="95"/>
                <w:sz w:val="16"/>
              </w:rPr>
              <w:t xml:space="preserve"> </w:t>
            </w:r>
            <w:r>
              <w:rPr>
                <w:w w:val="95"/>
                <w:sz w:val="16"/>
              </w:rPr>
              <w:t>la</w:t>
            </w:r>
            <w:r>
              <w:rPr>
                <w:spacing w:val="-16"/>
                <w:w w:val="95"/>
                <w:sz w:val="16"/>
              </w:rPr>
              <w:t xml:space="preserve"> </w:t>
            </w:r>
            <w:r>
              <w:rPr>
                <w:w w:val="95"/>
                <w:sz w:val="16"/>
              </w:rPr>
              <w:t>situation</w:t>
            </w:r>
          </w:p>
          <w:p w14:paraId="7E900C4C" w14:textId="77777777" w:rsidR="00C0112C" w:rsidRDefault="00CD3D10">
            <w:pPr>
              <w:pStyle w:val="TableParagraph"/>
              <w:spacing w:before="12" w:line="164" w:lineRule="exact"/>
              <w:ind w:left="263" w:right="176" w:hanging="165"/>
              <w:rPr>
                <w:sz w:val="16"/>
              </w:rPr>
            </w:pPr>
            <w:r>
              <w:rPr>
                <w:w w:val="95"/>
                <w:sz w:val="16"/>
              </w:rPr>
              <w:t>Justifier</w:t>
            </w:r>
            <w:r>
              <w:rPr>
                <w:spacing w:val="-7"/>
                <w:w w:val="95"/>
                <w:sz w:val="16"/>
              </w:rPr>
              <w:t xml:space="preserve"> </w:t>
            </w:r>
            <w:r>
              <w:rPr>
                <w:w w:val="95"/>
                <w:sz w:val="16"/>
              </w:rPr>
              <w:t>la</w:t>
            </w:r>
            <w:r>
              <w:rPr>
                <w:spacing w:val="-9"/>
                <w:w w:val="95"/>
                <w:sz w:val="16"/>
              </w:rPr>
              <w:t xml:space="preserve"> </w:t>
            </w:r>
            <w:r>
              <w:rPr>
                <w:w w:val="95"/>
                <w:sz w:val="16"/>
              </w:rPr>
              <w:t>technique</w:t>
            </w:r>
            <w:r>
              <w:rPr>
                <w:spacing w:val="-8"/>
                <w:w w:val="95"/>
                <w:sz w:val="16"/>
              </w:rPr>
              <w:t xml:space="preserve"> </w:t>
            </w:r>
            <w:r>
              <w:rPr>
                <w:w w:val="95"/>
                <w:sz w:val="16"/>
              </w:rPr>
              <w:t>et</w:t>
            </w:r>
            <w:r>
              <w:rPr>
                <w:spacing w:val="-7"/>
                <w:w w:val="95"/>
                <w:sz w:val="16"/>
              </w:rPr>
              <w:t xml:space="preserve"> </w:t>
            </w:r>
            <w:r>
              <w:rPr>
                <w:w w:val="95"/>
                <w:sz w:val="16"/>
              </w:rPr>
              <w:t>les</w:t>
            </w:r>
            <w:r>
              <w:rPr>
                <w:spacing w:val="-9"/>
                <w:w w:val="95"/>
                <w:sz w:val="16"/>
              </w:rPr>
              <w:t xml:space="preserve"> </w:t>
            </w:r>
            <w:r>
              <w:rPr>
                <w:w w:val="95"/>
                <w:sz w:val="16"/>
              </w:rPr>
              <w:t>précautions</w:t>
            </w:r>
            <w:r>
              <w:rPr>
                <w:spacing w:val="-8"/>
                <w:w w:val="95"/>
                <w:sz w:val="16"/>
              </w:rPr>
              <w:t xml:space="preserve"> </w:t>
            </w:r>
            <w:r>
              <w:rPr>
                <w:w w:val="95"/>
                <w:sz w:val="16"/>
              </w:rPr>
              <w:t>à</w:t>
            </w:r>
            <w:r>
              <w:rPr>
                <w:spacing w:val="-8"/>
                <w:w w:val="95"/>
                <w:sz w:val="16"/>
              </w:rPr>
              <w:t xml:space="preserve"> </w:t>
            </w:r>
            <w:r>
              <w:rPr>
                <w:w w:val="95"/>
                <w:sz w:val="16"/>
              </w:rPr>
              <w:t>prendre</w:t>
            </w:r>
            <w:r>
              <w:rPr>
                <w:spacing w:val="-8"/>
                <w:w w:val="95"/>
                <w:sz w:val="16"/>
              </w:rPr>
              <w:t xml:space="preserve"> </w:t>
            </w:r>
            <w:r>
              <w:rPr>
                <w:w w:val="95"/>
                <w:sz w:val="16"/>
              </w:rPr>
              <w:t>lors</w:t>
            </w:r>
            <w:r>
              <w:rPr>
                <w:spacing w:val="-8"/>
                <w:w w:val="95"/>
                <w:sz w:val="16"/>
              </w:rPr>
              <w:t xml:space="preserve"> </w:t>
            </w:r>
            <w:r>
              <w:rPr>
                <w:w w:val="95"/>
                <w:sz w:val="16"/>
              </w:rPr>
              <w:t>de</w:t>
            </w:r>
            <w:r>
              <w:rPr>
                <w:spacing w:val="-8"/>
                <w:w w:val="95"/>
                <w:sz w:val="16"/>
              </w:rPr>
              <w:t xml:space="preserve"> </w:t>
            </w:r>
            <w:r>
              <w:rPr>
                <w:w w:val="95"/>
                <w:sz w:val="16"/>
              </w:rPr>
              <w:t>l’aide</w:t>
            </w:r>
            <w:r>
              <w:rPr>
                <w:spacing w:val="-8"/>
                <w:w w:val="95"/>
                <w:sz w:val="16"/>
              </w:rPr>
              <w:t xml:space="preserve"> </w:t>
            </w:r>
            <w:r>
              <w:rPr>
                <w:w w:val="95"/>
                <w:sz w:val="16"/>
              </w:rPr>
              <w:t>à</w:t>
            </w:r>
            <w:r>
              <w:rPr>
                <w:spacing w:val="-8"/>
                <w:w w:val="95"/>
                <w:sz w:val="16"/>
              </w:rPr>
              <w:t xml:space="preserve"> </w:t>
            </w:r>
            <w:r>
              <w:rPr>
                <w:w w:val="95"/>
                <w:sz w:val="16"/>
              </w:rPr>
              <w:t>la</w:t>
            </w:r>
            <w:r>
              <w:rPr>
                <w:spacing w:val="-9"/>
                <w:w w:val="95"/>
                <w:sz w:val="16"/>
              </w:rPr>
              <w:t xml:space="preserve"> </w:t>
            </w:r>
            <w:r>
              <w:rPr>
                <w:w w:val="95"/>
                <w:sz w:val="16"/>
              </w:rPr>
              <w:t>prise</w:t>
            </w:r>
            <w:r>
              <w:rPr>
                <w:spacing w:val="-7"/>
                <w:w w:val="95"/>
                <w:sz w:val="16"/>
              </w:rPr>
              <w:t xml:space="preserve"> </w:t>
            </w:r>
            <w:r>
              <w:rPr>
                <w:w w:val="95"/>
                <w:sz w:val="16"/>
              </w:rPr>
              <w:t>des</w:t>
            </w:r>
            <w:r>
              <w:rPr>
                <w:spacing w:val="-8"/>
                <w:w w:val="95"/>
                <w:sz w:val="16"/>
              </w:rPr>
              <w:t xml:space="preserve"> </w:t>
            </w:r>
            <w:r>
              <w:rPr>
                <w:w w:val="95"/>
                <w:sz w:val="16"/>
              </w:rPr>
              <w:t>repas</w:t>
            </w:r>
            <w:r>
              <w:rPr>
                <w:spacing w:val="-8"/>
                <w:w w:val="95"/>
                <w:sz w:val="16"/>
              </w:rPr>
              <w:t xml:space="preserve"> </w:t>
            </w:r>
            <w:r>
              <w:rPr>
                <w:w w:val="95"/>
                <w:sz w:val="16"/>
              </w:rPr>
              <w:t>en</w:t>
            </w:r>
            <w:r>
              <w:rPr>
                <w:spacing w:val="-8"/>
                <w:w w:val="95"/>
                <w:sz w:val="16"/>
              </w:rPr>
              <w:t xml:space="preserve"> </w:t>
            </w:r>
            <w:r>
              <w:rPr>
                <w:w w:val="95"/>
                <w:sz w:val="16"/>
              </w:rPr>
              <w:t>fonction</w:t>
            </w:r>
            <w:r>
              <w:rPr>
                <w:spacing w:val="-8"/>
                <w:w w:val="95"/>
                <w:sz w:val="16"/>
              </w:rPr>
              <w:t xml:space="preserve"> </w:t>
            </w:r>
            <w:r>
              <w:rPr>
                <w:w w:val="95"/>
                <w:sz w:val="16"/>
              </w:rPr>
              <w:t>du</w:t>
            </w:r>
            <w:r>
              <w:rPr>
                <w:spacing w:val="-8"/>
                <w:w w:val="95"/>
                <w:sz w:val="16"/>
              </w:rPr>
              <w:t xml:space="preserve"> </w:t>
            </w:r>
            <w:r>
              <w:rPr>
                <w:w w:val="95"/>
                <w:sz w:val="16"/>
              </w:rPr>
              <w:t>degré d’autonomie</w:t>
            </w:r>
            <w:r>
              <w:rPr>
                <w:spacing w:val="-13"/>
                <w:w w:val="95"/>
                <w:sz w:val="16"/>
              </w:rPr>
              <w:t xml:space="preserve"> </w:t>
            </w:r>
            <w:r>
              <w:rPr>
                <w:w w:val="95"/>
                <w:sz w:val="16"/>
              </w:rPr>
              <w:t>de</w:t>
            </w:r>
            <w:r>
              <w:rPr>
                <w:spacing w:val="-13"/>
                <w:w w:val="95"/>
                <w:sz w:val="16"/>
              </w:rPr>
              <w:t xml:space="preserve"> </w:t>
            </w:r>
            <w:r>
              <w:rPr>
                <w:w w:val="95"/>
                <w:sz w:val="16"/>
              </w:rPr>
              <w:t>l’enfant,</w:t>
            </w:r>
            <w:r>
              <w:rPr>
                <w:spacing w:val="-14"/>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personne</w:t>
            </w:r>
            <w:r>
              <w:rPr>
                <w:spacing w:val="-13"/>
                <w:w w:val="95"/>
                <w:sz w:val="16"/>
              </w:rPr>
              <w:t xml:space="preserve"> </w:t>
            </w:r>
            <w:r>
              <w:rPr>
                <w:w w:val="95"/>
                <w:sz w:val="16"/>
              </w:rPr>
              <w:t>et</w:t>
            </w:r>
            <w:r>
              <w:rPr>
                <w:spacing w:val="-14"/>
                <w:w w:val="95"/>
                <w:sz w:val="16"/>
              </w:rPr>
              <w:t xml:space="preserve"> </w:t>
            </w:r>
            <w:r>
              <w:rPr>
                <w:w w:val="95"/>
                <w:sz w:val="16"/>
              </w:rPr>
              <w:t>dans</w:t>
            </w:r>
            <w:r>
              <w:rPr>
                <w:spacing w:val="-13"/>
                <w:w w:val="95"/>
                <w:sz w:val="16"/>
              </w:rPr>
              <w:t xml:space="preserve"> </w:t>
            </w:r>
            <w:r>
              <w:rPr>
                <w:w w:val="95"/>
                <w:sz w:val="16"/>
              </w:rPr>
              <w:t>le</w:t>
            </w:r>
            <w:r>
              <w:rPr>
                <w:spacing w:val="-13"/>
                <w:w w:val="95"/>
                <w:sz w:val="16"/>
              </w:rPr>
              <w:t xml:space="preserve"> </w:t>
            </w:r>
            <w:r>
              <w:rPr>
                <w:w w:val="95"/>
                <w:sz w:val="16"/>
              </w:rPr>
              <w:t>respect</w:t>
            </w:r>
            <w:r>
              <w:rPr>
                <w:spacing w:val="-14"/>
                <w:w w:val="95"/>
                <w:sz w:val="16"/>
              </w:rPr>
              <w:t xml:space="preserve"> </w:t>
            </w:r>
            <w:r>
              <w:rPr>
                <w:w w:val="95"/>
                <w:sz w:val="16"/>
              </w:rPr>
              <w:t>de</w:t>
            </w:r>
            <w:r>
              <w:rPr>
                <w:spacing w:val="-13"/>
                <w:w w:val="95"/>
                <w:sz w:val="16"/>
              </w:rPr>
              <w:t xml:space="preserve"> </w:t>
            </w:r>
            <w:r>
              <w:rPr>
                <w:w w:val="95"/>
                <w:sz w:val="16"/>
              </w:rPr>
              <w:t>ses</w:t>
            </w:r>
            <w:r>
              <w:rPr>
                <w:spacing w:val="-13"/>
                <w:w w:val="95"/>
                <w:sz w:val="16"/>
              </w:rPr>
              <w:t xml:space="preserve"> </w:t>
            </w:r>
            <w:r>
              <w:rPr>
                <w:w w:val="95"/>
                <w:sz w:val="16"/>
              </w:rPr>
              <w:t>habitudes</w:t>
            </w:r>
          </w:p>
          <w:p w14:paraId="7E900C4D" w14:textId="77777777" w:rsidR="00C0112C" w:rsidRDefault="00CD3D10">
            <w:pPr>
              <w:pStyle w:val="TableParagraph"/>
              <w:spacing w:before="2" w:line="176" w:lineRule="exact"/>
              <w:ind w:right="233"/>
              <w:rPr>
                <w:sz w:val="16"/>
              </w:rPr>
            </w:pPr>
            <w:r>
              <w:rPr>
                <w:w w:val="95"/>
                <w:sz w:val="16"/>
              </w:rPr>
              <w:t>Définir</w:t>
            </w:r>
            <w:r>
              <w:rPr>
                <w:spacing w:val="-12"/>
                <w:w w:val="95"/>
                <w:sz w:val="16"/>
              </w:rPr>
              <w:t xml:space="preserve"> </w:t>
            </w:r>
            <w:r>
              <w:rPr>
                <w:w w:val="95"/>
                <w:sz w:val="16"/>
              </w:rPr>
              <w:t>une</w:t>
            </w:r>
            <w:r>
              <w:rPr>
                <w:spacing w:val="-12"/>
                <w:w w:val="95"/>
                <w:sz w:val="16"/>
              </w:rPr>
              <w:t xml:space="preserve"> </w:t>
            </w:r>
            <w:r>
              <w:rPr>
                <w:w w:val="95"/>
                <w:sz w:val="16"/>
              </w:rPr>
              <w:t>fausse</w:t>
            </w:r>
            <w:r>
              <w:rPr>
                <w:spacing w:val="-13"/>
                <w:w w:val="95"/>
                <w:sz w:val="16"/>
              </w:rPr>
              <w:t xml:space="preserve"> </w:t>
            </w:r>
            <w:r>
              <w:rPr>
                <w:w w:val="95"/>
                <w:sz w:val="16"/>
              </w:rPr>
              <w:t>route</w:t>
            </w:r>
            <w:r>
              <w:rPr>
                <w:spacing w:val="-12"/>
                <w:w w:val="95"/>
                <w:sz w:val="16"/>
              </w:rPr>
              <w:t xml:space="preserve"> </w:t>
            </w:r>
            <w:r>
              <w:rPr>
                <w:w w:val="95"/>
                <w:sz w:val="16"/>
              </w:rPr>
              <w:t>et</w:t>
            </w:r>
            <w:r>
              <w:rPr>
                <w:spacing w:val="-12"/>
                <w:w w:val="95"/>
                <w:sz w:val="16"/>
              </w:rPr>
              <w:t xml:space="preserve"> </w:t>
            </w:r>
            <w:r>
              <w:rPr>
                <w:w w:val="95"/>
                <w:sz w:val="16"/>
              </w:rPr>
              <w:t>indiquer</w:t>
            </w:r>
            <w:r>
              <w:rPr>
                <w:spacing w:val="-13"/>
                <w:w w:val="95"/>
                <w:sz w:val="16"/>
              </w:rPr>
              <w:t xml:space="preserve"> </w:t>
            </w:r>
            <w:r>
              <w:rPr>
                <w:w w:val="95"/>
                <w:sz w:val="16"/>
              </w:rPr>
              <w:t>les</w:t>
            </w:r>
            <w:r>
              <w:rPr>
                <w:spacing w:val="-12"/>
                <w:w w:val="95"/>
                <w:sz w:val="16"/>
              </w:rPr>
              <w:t xml:space="preserve"> </w:t>
            </w:r>
            <w:r>
              <w:rPr>
                <w:w w:val="95"/>
                <w:sz w:val="16"/>
              </w:rPr>
              <w:t>moyens</w:t>
            </w:r>
            <w:r>
              <w:rPr>
                <w:spacing w:val="-12"/>
                <w:w w:val="95"/>
                <w:sz w:val="16"/>
              </w:rPr>
              <w:t xml:space="preserve"> </w:t>
            </w:r>
            <w:r>
              <w:rPr>
                <w:w w:val="95"/>
                <w:sz w:val="16"/>
              </w:rPr>
              <w:t>de</w:t>
            </w:r>
            <w:r>
              <w:rPr>
                <w:spacing w:val="-12"/>
                <w:w w:val="95"/>
                <w:sz w:val="16"/>
              </w:rPr>
              <w:t xml:space="preserve"> </w:t>
            </w:r>
            <w:r>
              <w:rPr>
                <w:w w:val="95"/>
                <w:sz w:val="16"/>
              </w:rPr>
              <w:t>prévention</w:t>
            </w:r>
            <w:r>
              <w:rPr>
                <w:spacing w:val="-12"/>
                <w:w w:val="95"/>
                <w:sz w:val="16"/>
              </w:rPr>
              <w:t xml:space="preserve"> </w:t>
            </w:r>
            <w:r>
              <w:rPr>
                <w:w w:val="95"/>
                <w:sz w:val="16"/>
              </w:rPr>
              <w:t>à</w:t>
            </w:r>
            <w:r>
              <w:rPr>
                <w:spacing w:val="-12"/>
                <w:w w:val="95"/>
                <w:sz w:val="16"/>
              </w:rPr>
              <w:t xml:space="preserve"> </w:t>
            </w:r>
            <w:r>
              <w:rPr>
                <w:w w:val="95"/>
                <w:sz w:val="16"/>
              </w:rPr>
              <w:t>mettre</w:t>
            </w:r>
            <w:r>
              <w:rPr>
                <w:spacing w:val="-12"/>
                <w:w w:val="95"/>
                <w:sz w:val="16"/>
              </w:rPr>
              <w:t xml:space="preserve"> </w:t>
            </w:r>
            <w:r>
              <w:rPr>
                <w:w w:val="95"/>
                <w:sz w:val="16"/>
              </w:rPr>
              <w:t>en</w:t>
            </w:r>
            <w:r>
              <w:rPr>
                <w:spacing w:val="-12"/>
                <w:w w:val="95"/>
                <w:sz w:val="16"/>
              </w:rPr>
              <w:t xml:space="preserve"> </w:t>
            </w:r>
            <w:r>
              <w:rPr>
                <w:w w:val="95"/>
                <w:sz w:val="16"/>
              </w:rPr>
              <w:t>œuvre</w:t>
            </w:r>
            <w:r>
              <w:rPr>
                <w:spacing w:val="-13"/>
                <w:w w:val="95"/>
                <w:sz w:val="16"/>
              </w:rPr>
              <w:t xml:space="preserve"> </w:t>
            </w:r>
            <w:r>
              <w:rPr>
                <w:w w:val="95"/>
                <w:sz w:val="16"/>
              </w:rPr>
              <w:t>au</w:t>
            </w:r>
            <w:r>
              <w:rPr>
                <w:spacing w:val="-12"/>
                <w:w w:val="95"/>
                <w:sz w:val="16"/>
              </w:rPr>
              <w:t xml:space="preserve"> </w:t>
            </w:r>
            <w:r>
              <w:rPr>
                <w:w w:val="95"/>
                <w:sz w:val="16"/>
              </w:rPr>
              <w:t>moment</w:t>
            </w:r>
            <w:r>
              <w:rPr>
                <w:spacing w:val="-12"/>
                <w:w w:val="95"/>
                <w:sz w:val="16"/>
              </w:rPr>
              <w:t xml:space="preserve"> </w:t>
            </w:r>
            <w:r>
              <w:rPr>
                <w:w w:val="95"/>
                <w:sz w:val="16"/>
              </w:rPr>
              <w:t>des</w:t>
            </w:r>
            <w:r>
              <w:rPr>
                <w:spacing w:val="-12"/>
                <w:w w:val="95"/>
                <w:sz w:val="16"/>
              </w:rPr>
              <w:t xml:space="preserve"> </w:t>
            </w:r>
            <w:r>
              <w:rPr>
                <w:w w:val="95"/>
                <w:sz w:val="16"/>
              </w:rPr>
              <w:t>repas Préciser</w:t>
            </w:r>
            <w:r>
              <w:rPr>
                <w:spacing w:val="-12"/>
                <w:w w:val="95"/>
                <w:sz w:val="16"/>
              </w:rPr>
              <w:t xml:space="preserve"> </w:t>
            </w:r>
            <w:r>
              <w:rPr>
                <w:w w:val="95"/>
                <w:sz w:val="16"/>
              </w:rPr>
              <w:t>les</w:t>
            </w:r>
            <w:r>
              <w:rPr>
                <w:spacing w:val="-13"/>
                <w:w w:val="95"/>
                <w:sz w:val="16"/>
              </w:rPr>
              <w:t xml:space="preserve"> </w:t>
            </w:r>
            <w:r>
              <w:rPr>
                <w:w w:val="95"/>
                <w:sz w:val="16"/>
              </w:rPr>
              <w:t>modalités</w:t>
            </w:r>
            <w:r>
              <w:rPr>
                <w:spacing w:val="-13"/>
                <w:w w:val="95"/>
                <w:sz w:val="16"/>
              </w:rPr>
              <w:t xml:space="preserve"> </w:t>
            </w:r>
            <w:r>
              <w:rPr>
                <w:w w:val="95"/>
                <w:sz w:val="16"/>
              </w:rPr>
              <w:t>de</w:t>
            </w:r>
            <w:r>
              <w:rPr>
                <w:spacing w:val="-13"/>
                <w:w w:val="95"/>
                <w:sz w:val="16"/>
              </w:rPr>
              <w:t xml:space="preserve"> </w:t>
            </w:r>
            <w:r>
              <w:rPr>
                <w:w w:val="95"/>
                <w:sz w:val="16"/>
              </w:rPr>
              <w:t>surveillance</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prise</w:t>
            </w:r>
            <w:r>
              <w:rPr>
                <w:spacing w:val="-13"/>
                <w:w w:val="95"/>
                <w:sz w:val="16"/>
              </w:rPr>
              <w:t xml:space="preserve"> </w:t>
            </w:r>
            <w:r>
              <w:rPr>
                <w:w w:val="95"/>
                <w:sz w:val="16"/>
              </w:rPr>
              <w:t>alimentaire</w:t>
            </w:r>
            <w:r>
              <w:rPr>
                <w:spacing w:val="-13"/>
                <w:w w:val="95"/>
                <w:sz w:val="16"/>
              </w:rPr>
              <w:t xml:space="preserve"> </w:t>
            </w:r>
            <w:r>
              <w:rPr>
                <w:w w:val="95"/>
                <w:sz w:val="16"/>
              </w:rPr>
              <w:t>et</w:t>
            </w:r>
            <w:r>
              <w:rPr>
                <w:spacing w:val="-13"/>
                <w:w w:val="95"/>
                <w:sz w:val="16"/>
              </w:rPr>
              <w:t xml:space="preserve"> </w:t>
            </w:r>
            <w:r>
              <w:rPr>
                <w:w w:val="95"/>
                <w:sz w:val="16"/>
              </w:rPr>
              <w:t>des</w:t>
            </w:r>
            <w:r>
              <w:rPr>
                <w:spacing w:val="-13"/>
                <w:w w:val="95"/>
                <w:sz w:val="16"/>
              </w:rPr>
              <w:t xml:space="preserve"> </w:t>
            </w:r>
            <w:r>
              <w:rPr>
                <w:w w:val="95"/>
                <w:sz w:val="16"/>
              </w:rPr>
              <w:t>apports</w:t>
            </w:r>
            <w:r>
              <w:rPr>
                <w:spacing w:val="-13"/>
                <w:w w:val="95"/>
                <w:sz w:val="16"/>
              </w:rPr>
              <w:t xml:space="preserve"> </w:t>
            </w:r>
            <w:r>
              <w:rPr>
                <w:w w:val="95"/>
                <w:sz w:val="16"/>
              </w:rPr>
              <w:t>hydriques</w:t>
            </w:r>
          </w:p>
          <w:p w14:paraId="7E900C4E" w14:textId="77777777" w:rsidR="00C0112C" w:rsidRDefault="00CD3D10">
            <w:pPr>
              <w:pStyle w:val="TableParagraph"/>
              <w:spacing w:before="16" w:line="191" w:lineRule="exact"/>
              <w:rPr>
                <w:sz w:val="16"/>
              </w:rPr>
            </w:pPr>
            <w:r>
              <w:rPr>
                <w:w w:val="95"/>
                <w:sz w:val="16"/>
              </w:rPr>
              <w:t>Selon le contexte professionnel, pour chaque matériel, présenter :</w:t>
            </w:r>
          </w:p>
          <w:p w14:paraId="7E900C4F" w14:textId="77777777" w:rsidR="00C0112C" w:rsidRDefault="00CD3D10">
            <w:pPr>
              <w:pStyle w:val="TableParagraph"/>
              <w:spacing w:line="191" w:lineRule="exact"/>
              <w:rPr>
                <w:sz w:val="16"/>
              </w:rPr>
            </w:pPr>
            <w:r>
              <w:rPr>
                <w:w w:val="95"/>
                <w:sz w:val="16"/>
              </w:rPr>
              <w:t>– les caractéristiques ;</w:t>
            </w:r>
          </w:p>
        </w:tc>
      </w:tr>
    </w:tbl>
    <w:p w14:paraId="7E900C51" w14:textId="77777777" w:rsidR="00C0112C" w:rsidRDefault="00C0112C">
      <w:pPr>
        <w:spacing w:line="191" w:lineRule="exact"/>
        <w:rPr>
          <w:sz w:val="16"/>
        </w:rPr>
        <w:sectPr w:rsidR="00C0112C">
          <w:pgSz w:w="11910" w:h="16840"/>
          <w:pgMar w:top="600" w:right="880" w:bottom="280" w:left="880" w:header="720" w:footer="720" w:gutter="0"/>
          <w:cols w:space="720"/>
        </w:sectPr>
      </w:pPr>
    </w:p>
    <w:p w14:paraId="7E900C52"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023" behindDoc="1" locked="0" layoutInCell="1" allowOverlap="1" wp14:anchorId="7E9016FC" wp14:editId="7E9016FD">
            <wp:simplePos x="0" y="0"/>
            <wp:positionH relativeFrom="page">
              <wp:posOffset>0</wp:posOffset>
            </wp:positionH>
            <wp:positionV relativeFrom="page">
              <wp:posOffset>1</wp:posOffset>
            </wp:positionV>
            <wp:extent cx="7560005" cy="10692001"/>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C53" w14:textId="77777777" w:rsidR="00C0112C" w:rsidRDefault="00C0112C">
      <w:pPr>
        <w:rPr>
          <w:sz w:val="20"/>
        </w:rPr>
      </w:pPr>
    </w:p>
    <w:p w14:paraId="7E900C54"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3"/>
        <w:gridCol w:w="6561"/>
      </w:tblGrid>
      <w:tr w:rsidR="00C0112C" w14:paraId="7E900C57" w14:textId="77777777">
        <w:trPr>
          <w:trHeight w:hRule="exact" w:val="341"/>
        </w:trPr>
        <w:tc>
          <w:tcPr>
            <w:tcW w:w="3343" w:type="dxa"/>
            <w:tcBorders>
              <w:bottom w:val="single" w:sz="2" w:space="0" w:color="000000"/>
              <w:right w:val="single" w:sz="2" w:space="0" w:color="000000"/>
            </w:tcBorders>
          </w:tcPr>
          <w:p w14:paraId="7E900C55" w14:textId="77777777" w:rsidR="00C0112C" w:rsidRDefault="00CD3D10">
            <w:pPr>
              <w:pStyle w:val="TableParagraph"/>
              <w:spacing w:before="103"/>
              <w:ind w:left="1149" w:right="1149"/>
              <w:jc w:val="center"/>
              <w:rPr>
                <w:rFonts w:ascii="Lucida Sans"/>
                <w:b/>
                <w:sz w:val="13"/>
              </w:rPr>
            </w:pPr>
            <w:r>
              <w:rPr>
                <w:rFonts w:ascii="Lucida Sans"/>
                <w:b/>
                <w:sz w:val="13"/>
              </w:rPr>
              <w:t>Connaissances</w:t>
            </w:r>
          </w:p>
        </w:tc>
        <w:tc>
          <w:tcPr>
            <w:tcW w:w="6561" w:type="dxa"/>
            <w:tcBorders>
              <w:left w:val="single" w:sz="2" w:space="0" w:color="000000"/>
              <w:bottom w:val="single" w:sz="2" w:space="0" w:color="000000"/>
            </w:tcBorders>
          </w:tcPr>
          <w:p w14:paraId="7E900C56" w14:textId="77777777" w:rsidR="00C0112C" w:rsidRDefault="00CD3D10">
            <w:pPr>
              <w:pStyle w:val="TableParagraph"/>
              <w:spacing w:before="103"/>
              <w:ind w:left="2185" w:right="2185"/>
              <w:jc w:val="center"/>
              <w:rPr>
                <w:rFonts w:ascii="Lucida Sans" w:hAnsi="Lucida Sans"/>
                <w:b/>
                <w:sz w:val="13"/>
              </w:rPr>
            </w:pPr>
            <w:r>
              <w:rPr>
                <w:rFonts w:ascii="Lucida Sans" w:hAnsi="Lucida Sans"/>
                <w:b/>
                <w:w w:val="95"/>
                <w:sz w:val="13"/>
              </w:rPr>
              <w:t>Limites de connaissances exigées</w:t>
            </w:r>
          </w:p>
        </w:tc>
      </w:tr>
      <w:tr w:rsidR="00C0112C" w14:paraId="7E900C5C" w14:textId="77777777">
        <w:trPr>
          <w:trHeight w:hRule="exact" w:val="721"/>
        </w:trPr>
        <w:tc>
          <w:tcPr>
            <w:tcW w:w="3343" w:type="dxa"/>
            <w:tcBorders>
              <w:top w:val="single" w:sz="2" w:space="0" w:color="000000"/>
              <w:bottom w:val="single" w:sz="2" w:space="0" w:color="000000"/>
              <w:right w:val="single" w:sz="2" w:space="0" w:color="000000"/>
            </w:tcBorders>
          </w:tcPr>
          <w:p w14:paraId="7E900C58" w14:textId="77777777" w:rsidR="00C0112C" w:rsidRDefault="00C0112C"/>
        </w:tc>
        <w:tc>
          <w:tcPr>
            <w:tcW w:w="6561" w:type="dxa"/>
            <w:tcBorders>
              <w:top w:val="single" w:sz="2" w:space="0" w:color="000000"/>
              <w:left w:val="single" w:sz="2" w:space="0" w:color="000000"/>
              <w:bottom w:val="single" w:sz="2" w:space="0" w:color="000000"/>
            </w:tcBorders>
          </w:tcPr>
          <w:p w14:paraId="7E900C59" w14:textId="77777777" w:rsidR="00C0112C" w:rsidRDefault="00CD3D10">
            <w:pPr>
              <w:pStyle w:val="TableParagraph"/>
              <w:numPr>
                <w:ilvl w:val="0"/>
                <w:numId w:val="81"/>
              </w:numPr>
              <w:tabs>
                <w:tab w:val="left" w:pos="225"/>
              </w:tabs>
              <w:spacing w:before="112" w:line="186" w:lineRule="exact"/>
              <w:rPr>
                <w:sz w:val="16"/>
              </w:rPr>
            </w:pPr>
            <w:r>
              <w:rPr>
                <w:w w:val="95"/>
                <w:sz w:val="16"/>
              </w:rPr>
              <w:t>leurs</w:t>
            </w:r>
            <w:r>
              <w:rPr>
                <w:spacing w:val="-14"/>
                <w:w w:val="95"/>
                <w:sz w:val="16"/>
              </w:rPr>
              <w:t xml:space="preserve"> </w:t>
            </w:r>
            <w:r>
              <w:rPr>
                <w:w w:val="95"/>
                <w:sz w:val="16"/>
              </w:rPr>
              <w:t>intérêts</w:t>
            </w:r>
            <w:r>
              <w:rPr>
                <w:spacing w:val="-15"/>
                <w:w w:val="95"/>
                <w:sz w:val="16"/>
              </w:rPr>
              <w:t xml:space="preserve"> </w:t>
            </w:r>
            <w:r>
              <w:rPr>
                <w:w w:val="95"/>
                <w:sz w:val="16"/>
              </w:rPr>
              <w:t>pour</w:t>
            </w:r>
            <w:r>
              <w:rPr>
                <w:spacing w:val="-15"/>
                <w:w w:val="95"/>
                <w:sz w:val="16"/>
              </w:rPr>
              <w:t xml:space="preserve"> </w:t>
            </w:r>
            <w:r>
              <w:rPr>
                <w:w w:val="95"/>
                <w:sz w:val="16"/>
              </w:rPr>
              <w:t>le</w:t>
            </w:r>
            <w:r>
              <w:rPr>
                <w:spacing w:val="-15"/>
                <w:w w:val="95"/>
                <w:sz w:val="16"/>
              </w:rPr>
              <w:t xml:space="preserve"> </w:t>
            </w:r>
            <w:r>
              <w:rPr>
                <w:w w:val="95"/>
                <w:sz w:val="16"/>
              </w:rPr>
              <w:t>personnel,</w:t>
            </w:r>
            <w:r>
              <w:rPr>
                <w:spacing w:val="-15"/>
                <w:w w:val="95"/>
                <w:sz w:val="16"/>
              </w:rPr>
              <w:t xml:space="preserve"> </w:t>
            </w:r>
            <w:r>
              <w:rPr>
                <w:w w:val="95"/>
                <w:sz w:val="16"/>
              </w:rPr>
              <w:t>pour</w:t>
            </w:r>
            <w:r>
              <w:rPr>
                <w:spacing w:val="-15"/>
                <w:w w:val="95"/>
                <w:sz w:val="16"/>
              </w:rPr>
              <w:t xml:space="preserve"> </w:t>
            </w:r>
            <w:r>
              <w:rPr>
                <w:w w:val="95"/>
                <w:sz w:val="16"/>
              </w:rPr>
              <w:t>la</w:t>
            </w:r>
            <w:r>
              <w:rPr>
                <w:spacing w:val="-15"/>
                <w:w w:val="95"/>
                <w:sz w:val="16"/>
              </w:rPr>
              <w:t xml:space="preserve"> </w:t>
            </w:r>
            <w:r>
              <w:rPr>
                <w:w w:val="95"/>
                <w:sz w:val="16"/>
              </w:rPr>
              <w:t>personne</w:t>
            </w:r>
            <w:r>
              <w:rPr>
                <w:spacing w:val="-24"/>
                <w:w w:val="95"/>
                <w:sz w:val="16"/>
              </w:rPr>
              <w:t xml:space="preserve"> </w:t>
            </w:r>
            <w:r>
              <w:rPr>
                <w:w w:val="95"/>
                <w:sz w:val="16"/>
              </w:rPr>
              <w:t>;</w:t>
            </w:r>
          </w:p>
          <w:p w14:paraId="7E900C5A" w14:textId="77777777" w:rsidR="00C0112C" w:rsidRDefault="00CD3D10">
            <w:pPr>
              <w:pStyle w:val="TableParagraph"/>
              <w:numPr>
                <w:ilvl w:val="0"/>
                <w:numId w:val="81"/>
              </w:numPr>
              <w:tabs>
                <w:tab w:val="left" w:pos="225"/>
              </w:tabs>
              <w:spacing w:line="176" w:lineRule="exact"/>
              <w:rPr>
                <w:sz w:val="16"/>
              </w:rPr>
            </w:pPr>
            <w:r>
              <w:rPr>
                <w:w w:val="90"/>
                <w:sz w:val="16"/>
              </w:rPr>
              <w:t>leurs conditions d’utilisation</w:t>
            </w:r>
            <w:r>
              <w:rPr>
                <w:spacing w:val="12"/>
                <w:w w:val="90"/>
                <w:sz w:val="16"/>
              </w:rPr>
              <w:t xml:space="preserve"> </w:t>
            </w:r>
            <w:r>
              <w:rPr>
                <w:w w:val="90"/>
                <w:sz w:val="16"/>
              </w:rPr>
              <w:t>;</w:t>
            </w:r>
          </w:p>
          <w:p w14:paraId="7E900C5B" w14:textId="77777777" w:rsidR="00C0112C" w:rsidRDefault="00CD3D10">
            <w:pPr>
              <w:pStyle w:val="TableParagraph"/>
              <w:numPr>
                <w:ilvl w:val="0"/>
                <w:numId w:val="81"/>
              </w:numPr>
              <w:tabs>
                <w:tab w:val="left" w:pos="225"/>
              </w:tabs>
              <w:spacing w:line="186" w:lineRule="exact"/>
              <w:rPr>
                <w:sz w:val="16"/>
              </w:rPr>
            </w:pPr>
            <w:r>
              <w:rPr>
                <w:w w:val="90"/>
                <w:sz w:val="16"/>
              </w:rPr>
              <w:t>les modalités d’entretien et/ou de</w:t>
            </w:r>
            <w:r>
              <w:rPr>
                <w:spacing w:val="-4"/>
                <w:w w:val="90"/>
                <w:sz w:val="16"/>
              </w:rPr>
              <w:t xml:space="preserve"> </w:t>
            </w:r>
            <w:r>
              <w:rPr>
                <w:w w:val="90"/>
                <w:sz w:val="16"/>
              </w:rPr>
              <w:t>maintenance.</w:t>
            </w:r>
          </w:p>
        </w:tc>
      </w:tr>
      <w:tr w:rsidR="00C0112C" w14:paraId="7E900C5E" w14:textId="77777777">
        <w:trPr>
          <w:trHeight w:hRule="exact" w:val="376"/>
        </w:trPr>
        <w:tc>
          <w:tcPr>
            <w:tcW w:w="9904" w:type="dxa"/>
            <w:gridSpan w:val="2"/>
            <w:tcBorders>
              <w:top w:val="single" w:sz="2" w:space="0" w:color="000000"/>
              <w:bottom w:val="single" w:sz="2" w:space="0" w:color="000000"/>
            </w:tcBorders>
            <w:shd w:val="clear" w:color="auto" w:fill="F0F0F0"/>
          </w:tcPr>
          <w:p w14:paraId="7E900C5D" w14:textId="77777777" w:rsidR="00C0112C" w:rsidRDefault="00CD3D10">
            <w:pPr>
              <w:pStyle w:val="TableParagraph"/>
              <w:spacing w:before="112"/>
              <w:ind w:left="1907" w:right="1907"/>
              <w:jc w:val="center"/>
              <w:rPr>
                <w:rFonts w:ascii="Lucida Sans" w:hAnsi="Lucida Sans"/>
                <w:b/>
                <w:sz w:val="16"/>
              </w:rPr>
            </w:pPr>
            <w:r>
              <w:rPr>
                <w:rFonts w:ascii="Lucida Sans" w:hAnsi="Lucida Sans"/>
                <w:b/>
                <w:w w:val="75"/>
                <w:sz w:val="16"/>
              </w:rPr>
              <w:t>Les techniques de soins d’hygiène et de confort</w:t>
            </w:r>
          </w:p>
        </w:tc>
      </w:tr>
      <w:tr w:rsidR="00C0112C" w14:paraId="7E900C66" w14:textId="77777777">
        <w:trPr>
          <w:trHeight w:hRule="exact" w:val="1441"/>
        </w:trPr>
        <w:tc>
          <w:tcPr>
            <w:tcW w:w="3343" w:type="dxa"/>
            <w:tcBorders>
              <w:top w:val="single" w:sz="2" w:space="0" w:color="000000"/>
              <w:bottom w:val="single" w:sz="2" w:space="0" w:color="000000"/>
              <w:right w:val="single" w:sz="2" w:space="0" w:color="000000"/>
            </w:tcBorders>
          </w:tcPr>
          <w:p w14:paraId="7E900C5F" w14:textId="77777777" w:rsidR="00C0112C" w:rsidRDefault="00CD3D10">
            <w:pPr>
              <w:pStyle w:val="TableParagraph"/>
              <w:spacing w:before="123" w:line="180" w:lineRule="exact"/>
              <w:ind w:left="264" w:right="172" w:hanging="165"/>
              <w:rPr>
                <w:sz w:val="16"/>
              </w:rPr>
            </w:pPr>
            <w:r>
              <w:rPr>
                <w:w w:val="90"/>
                <w:sz w:val="16"/>
              </w:rPr>
              <w:t xml:space="preserve">Raisonnement clinique, démarche clinique, démar- </w:t>
            </w:r>
            <w:r>
              <w:rPr>
                <w:w w:val="95"/>
                <w:sz w:val="16"/>
              </w:rPr>
              <w:t>che de soins</w:t>
            </w:r>
          </w:p>
        </w:tc>
        <w:tc>
          <w:tcPr>
            <w:tcW w:w="6561" w:type="dxa"/>
            <w:tcBorders>
              <w:top w:val="single" w:sz="2" w:space="0" w:color="000000"/>
              <w:left w:val="single" w:sz="2" w:space="0" w:color="000000"/>
              <w:bottom w:val="single" w:sz="2" w:space="0" w:color="000000"/>
            </w:tcBorders>
          </w:tcPr>
          <w:p w14:paraId="7E900C60" w14:textId="77777777" w:rsidR="00C0112C" w:rsidRDefault="00CD3D10">
            <w:pPr>
              <w:pStyle w:val="TableParagraph"/>
              <w:spacing w:before="115" w:line="191" w:lineRule="exact"/>
              <w:rPr>
                <w:sz w:val="16"/>
              </w:rPr>
            </w:pPr>
            <w:r>
              <w:rPr>
                <w:w w:val="95"/>
                <w:sz w:val="16"/>
              </w:rPr>
              <w:t>Définir et mettre en lien :</w:t>
            </w:r>
          </w:p>
          <w:p w14:paraId="7E900C61" w14:textId="77777777" w:rsidR="00C0112C" w:rsidRDefault="00CD3D10">
            <w:pPr>
              <w:pStyle w:val="TableParagraph"/>
              <w:numPr>
                <w:ilvl w:val="0"/>
                <w:numId w:val="80"/>
              </w:numPr>
              <w:tabs>
                <w:tab w:val="left" w:pos="225"/>
              </w:tabs>
              <w:spacing w:line="181" w:lineRule="exact"/>
              <w:rPr>
                <w:sz w:val="16"/>
              </w:rPr>
            </w:pPr>
            <w:r>
              <w:rPr>
                <w:w w:val="90"/>
                <w:sz w:val="16"/>
              </w:rPr>
              <w:t>le raisonnement clinique</w:t>
            </w:r>
            <w:r>
              <w:rPr>
                <w:spacing w:val="5"/>
                <w:w w:val="90"/>
                <w:sz w:val="16"/>
              </w:rPr>
              <w:t xml:space="preserve"> </w:t>
            </w:r>
            <w:r>
              <w:rPr>
                <w:w w:val="90"/>
                <w:sz w:val="16"/>
              </w:rPr>
              <w:t>;</w:t>
            </w:r>
          </w:p>
          <w:p w14:paraId="7E900C62" w14:textId="77777777" w:rsidR="00C0112C" w:rsidRDefault="00CD3D10">
            <w:pPr>
              <w:pStyle w:val="TableParagraph"/>
              <w:numPr>
                <w:ilvl w:val="0"/>
                <w:numId w:val="80"/>
              </w:numPr>
              <w:tabs>
                <w:tab w:val="left" w:pos="225"/>
              </w:tabs>
              <w:spacing w:line="176" w:lineRule="exact"/>
              <w:rPr>
                <w:sz w:val="16"/>
              </w:rPr>
            </w:pPr>
            <w:r>
              <w:rPr>
                <w:w w:val="95"/>
                <w:sz w:val="16"/>
              </w:rPr>
              <w:t>la</w:t>
            </w:r>
            <w:r>
              <w:rPr>
                <w:spacing w:val="-18"/>
                <w:w w:val="95"/>
                <w:sz w:val="16"/>
              </w:rPr>
              <w:t xml:space="preserve"> </w:t>
            </w:r>
            <w:r>
              <w:rPr>
                <w:w w:val="95"/>
                <w:sz w:val="16"/>
              </w:rPr>
              <w:t>démarche</w:t>
            </w:r>
            <w:r>
              <w:rPr>
                <w:spacing w:val="-19"/>
                <w:w w:val="95"/>
                <w:sz w:val="16"/>
              </w:rPr>
              <w:t xml:space="preserve"> </w:t>
            </w:r>
            <w:r>
              <w:rPr>
                <w:w w:val="95"/>
                <w:sz w:val="16"/>
              </w:rPr>
              <w:t>clinique</w:t>
            </w:r>
            <w:r>
              <w:rPr>
                <w:spacing w:val="-27"/>
                <w:w w:val="95"/>
                <w:sz w:val="16"/>
              </w:rPr>
              <w:t xml:space="preserve"> </w:t>
            </w:r>
            <w:r>
              <w:rPr>
                <w:w w:val="95"/>
                <w:sz w:val="16"/>
              </w:rPr>
              <w:t>;</w:t>
            </w:r>
          </w:p>
          <w:p w14:paraId="7E900C63" w14:textId="77777777" w:rsidR="00C0112C" w:rsidRDefault="00CD3D10">
            <w:pPr>
              <w:pStyle w:val="TableParagraph"/>
              <w:numPr>
                <w:ilvl w:val="0"/>
                <w:numId w:val="80"/>
              </w:numPr>
              <w:tabs>
                <w:tab w:val="left" w:pos="225"/>
              </w:tabs>
              <w:spacing w:line="176" w:lineRule="exact"/>
              <w:rPr>
                <w:sz w:val="16"/>
              </w:rPr>
            </w:pPr>
            <w:r>
              <w:rPr>
                <w:w w:val="95"/>
                <w:sz w:val="16"/>
              </w:rPr>
              <w:t>la</w:t>
            </w:r>
            <w:r>
              <w:rPr>
                <w:spacing w:val="-11"/>
                <w:w w:val="95"/>
                <w:sz w:val="16"/>
              </w:rPr>
              <w:t xml:space="preserve"> </w:t>
            </w:r>
            <w:r>
              <w:rPr>
                <w:w w:val="95"/>
                <w:sz w:val="16"/>
              </w:rPr>
              <w:t>démarche</w:t>
            </w:r>
            <w:r>
              <w:rPr>
                <w:spacing w:val="-11"/>
                <w:w w:val="95"/>
                <w:sz w:val="16"/>
              </w:rPr>
              <w:t xml:space="preserve"> </w:t>
            </w:r>
            <w:r>
              <w:rPr>
                <w:w w:val="95"/>
                <w:sz w:val="16"/>
              </w:rPr>
              <w:t>de</w:t>
            </w:r>
            <w:r>
              <w:rPr>
                <w:spacing w:val="-11"/>
                <w:w w:val="95"/>
                <w:sz w:val="16"/>
              </w:rPr>
              <w:t xml:space="preserve"> </w:t>
            </w:r>
            <w:r>
              <w:rPr>
                <w:w w:val="95"/>
                <w:sz w:val="16"/>
              </w:rPr>
              <w:t>soins.</w:t>
            </w:r>
          </w:p>
          <w:p w14:paraId="7E900C64" w14:textId="77777777" w:rsidR="00C0112C" w:rsidRDefault="00CD3D10">
            <w:pPr>
              <w:pStyle w:val="TableParagraph"/>
              <w:spacing w:before="1" w:line="176" w:lineRule="exact"/>
              <w:ind w:right="1225"/>
              <w:rPr>
                <w:sz w:val="16"/>
              </w:rPr>
            </w:pPr>
            <w:r>
              <w:rPr>
                <w:w w:val="90"/>
                <w:sz w:val="16"/>
              </w:rPr>
              <w:t xml:space="preserve">Justifier l’intérêt du raisonnement clinique partagé par l’équipe pluriprofessionnelle </w:t>
            </w:r>
            <w:r>
              <w:rPr>
                <w:w w:val="95"/>
                <w:sz w:val="16"/>
              </w:rPr>
              <w:t>Décrire les différentes étapes du processus</w:t>
            </w:r>
          </w:p>
          <w:p w14:paraId="7E900C65" w14:textId="77777777" w:rsidR="00C0112C" w:rsidRDefault="00CD3D10">
            <w:pPr>
              <w:pStyle w:val="TableParagraph"/>
              <w:spacing w:line="184" w:lineRule="exact"/>
              <w:rPr>
                <w:sz w:val="16"/>
              </w:rPr>
            </w:pPr>
            <w:r>
              <w:rPr>
                <w:w w:val="95"/>
                <w:sz w:val="16"/>
              </w:rPr>
              <w:t>Présenter quelques outils d’évaluation de la qualité du soin, quelle que soit la technique mise en œuvre</w:t>
            </w:r>
          </w:p>
        </w:tc>
      </w:tr>
      <w:tr w:rsidR="00C0112C" w14:paraId="7E900C73" w14:textId="77777777">
        <w:trPr>
          <w:trHeight w:hRule="exact" w:val="2524"/>
        </w:trPr>
        <w:tc>
          <w:tcPr>
            <w:tcW w:w="3343" w:type="dxa"/>
            <w:tcBorders>
              <w:top w:val="single" w:sz="2" w:space="0" w:color="000000"/>
              <w:bottom w:val="single" w:sz="2" w:space="0" w:color="000000"/>
              <w:right w:val="single" w:sz="2" w:space="0" w:color="000000"/>
            </w:tcBorders>
          </w:tcPr>
          <w:p w14:paraId="7E900C67" w14:textId="77777777" w:rsidR="00C0112C" w:rsidRDefault="00CD3D10">
            <w:pPr>
              <w:pStyle w:val="TableParagraph"/>
              <w:spacing w:before="115" w:line="249" w:lineRule="auto"/>
              <w:ind w:right="1859"/>
              <w:rPr>
                <w:sz w:val="16"/>
              </w:rPr>
            </w:pPr>
            <w:r>
              <w:rPr>
                <w:sz w:val="16"/>
              </w:rPr>
              <w:t xml:space="preserve">Transmissions </w:t>
            </w:r>
            <w:r>
              <w:rPr>
                <w:w w:val="90"/>
                <w:sz w:val="16"/>
              </w:rPr>
              <w:t>Transmission ciblée Dossier patient</w:t>
            </w:r>
          </w:p>
        </w:tc>
        <w:tc>
          <w:tcPr>
            <w:tcW w:w="6561" w:type="dxa"/>
            <w:tcBorders>
              <w:top w:val="single" w:sz="2" w:space="0" w:color="000000"/>
              <w:left w:val="single" w:sz="2" w:space="0" w:color="000000"/>
              <w:bottom w:val="single" w:sz="2" w:space="0" w:color="000000"/>
            </w:tcBorders>
          </w:tcPr>
          <w:p w14:paraId="7E900C68" w14:textId="77777777" w:rsidR="00C0112C" w:rsidRDefault="00CD3D10">
            <w:pPr>
              <w:pStyle w:val="TableParagraph"/>
              <w:spacing w:before="115" w:line="191" w:lineRule="exact"/>
              <w:rPr>
                <w:sz w:val="16"/>
              </w:rPr>
            </w:pPr>
            <w:r>
              <w:rPr>
                <w:w w:val="95"/>
                <w:sz w:val="16"/>
              </w:rPr>
              <w:t>Selon le contexte professionnel :</w:t>
            </w:r>
          </w:p>
          <w:p w14:paraId="7E900C69" w14:textId="77777777" w:rsidR="00C0112C" w:rsidRDefault="00CD3D10">
            <w:pPr>
              <w:pStyle w:val="TableParagraph"/>
              <w:numPr>
                <w:ilvl w:val="0"/>
                <w:numId w:val="79"/>
              </w:numPr>
              <w:tabs>
                <w:tab w:val="left" w:pos="225"/>
              </w:tabs>
              <w:spacing w:before="17" w:line="164" w:lineRule="exact"/>
              <w:ind w:right="98" w:hanging="123"/>
              <w:rPr>
                <w:sz w:val="16"/>
              </w:rPr>
            </w:pPr>
            <w:r>
              <w:rPr>
                <w:w w:val="95"/>
                <w:sz w:val="16"/>
              </w:rPr>
              <w:t>énoncer</w:t>
            </w:r>
            <w:r>
              <w:rPr>
                <w:spacing w:val="-17"/>
                <w:w w:val="95"/>
                <w:sz w:val="16"/>
              </w:rPr>
              <w:t xml:space="preserve"> </w:t>
            </w:r>
            <w:r>
              <w:rPr>
                <w:w w:val="95"/>
                <w:sz w:val="16"/>
              </w:rPr>
              <w:t>les</w:t>
            </w:r>
            <w:r>
              <w:rPr>
                <w:spacing w:val="-17"/>
                <w:w w:val="95"/>
                <w:sz w:val="16"/>
              </w:rPr>
              <w:t xml:space="preserve"> </w:t>
            </w:r>
            <w:r>
              <w:rPr>
                <w:w w:val="95"/>
                <w:sz w:val="16"/>
              </w:rPr>
              <w:t>intérêts</w:t>
            </w:r>
            <w:r>
              <w:rPr>
                <w:spacing w:val="-17"/>
                <w:w w:val="95"/>
                <w:sz w:val="16"/>
              </w:rPr>
              <w:t xml:space="preserve"> </w:t>
            </w:r>
            <w:r>
              <w:rPr>
                <w:w w:val="95"/>
                <w:sz w:val="16"/>
              </w:rPr>
              <w:t>des</w:t>
            </w:r>
            <w:r>
              <w:rPr>
                <w:spacing w:val="-17"/>
                <w:w w:val="95"/>
                <w:sz w:val="16"/>
              </w:rPr>
              <w:t xml:space="preserve"> </w:t>
            </w:r>
            <w:r>
              <w:rPr>
                <w:w w:val="95"/>
                <w:sz w:val="16"/>
              </w:rPr>
              <w:t>transmissions</w:t>
            </w:r>
            <w:r>
              <w:rPr>
                <w:spacing w:val="-17"/>
                <w:w w:val="95"/>
                <w:sz w:val="16"/>
              </w:rPr>
              <w:t xml:space="preserve"> </w:t>
            </w:r>
            <w:r>
              <w:rPr>
                <w:w w:val="95"/>
                <w:sz w:val="16"/>
              </w:rPr>
              <w:t>et</w:t>
            </w:r>
            <w:r>
              <w:rPr>
                <w:spacing w:val="-17"/>
                <w:w w:val="95"/>
                <w:sz w:val="16"/>
              </w:rPr>
              <w:t xml:space="preserve"> </w:t>
            </w:r>
            <w:r>
              <w:rPr>
                <w:w w:val="95"/>
                <w:sz w:val="16"/>
              </w:rPr>
              <w:t>de</w:t>
            </w:r>
            <w:r>
              <w:rPr>
                <w:spacing w:val="-17"/>
                <w:w w:val="95"/>
                <w:sz w:val="16"/>
              </w:rPr>
              <w:t xml:space="preserve"> </w:t>
            </w:r>
            <w:r>
              <w:rPr>
                <w:w w:val="95"/>
                <w:sz w:val="16"/>
              </w:rPr>
              <w:t>la</w:t>
            </w:r>
            <w:r>
              <w:rPr>
                <w:spacing w:val="-17"/>
                <w:w w:val="95"/>
                <w:sz w:val="16"/>
              </w:rPr>
              <w:t xml:space="preserve"> </w:t>
            </w:r>
            <w:r>
              <w:rPr>
                <w:w w:val="95"/>
                <w:sz w:val="16"/>
              </w:rPr>
              <w:t>traçabilité</w:t>
            </w:r>
            <w:r>
              <w:rPr>
                <w:spacing w:val="-25"/>
                <w:w w:val="95"/>
                <w:sz w:val="16"/>
              </w:rPr>
              <w:t xml:space="preserve"> </w:t>
            </w:r>
            <w:r>
              <w:rPr>
                <w:w w:val="95"/>
                <w:sz w:val="16"/>
              </w:rPr>
              <w:t>:</w:t>
            </w:r>
            <w:r>
              <w:rPr>
                <w:spacing w:val="-17"/>
                <w:w w:val="95"/>
                <w:sz w:val="16"/>
              </w:rPr>
              <w:t xml:space="preserve"> </w:t>
            </w:r>
            <w:r>
              <w:rPr>
                <w:w w:val="95"/>
                <w:sz w:val="16"/>
              </w:rPr>
              <w:t>pour</w:t>
            </w:r>
            <w:r>
              <w:rPr>
                <w:spacing w:val="-17"/>
                <w:w w:val="95"/>
                <w:sz w:val="16"/>
              </w:rPr>
              <w:t xml:space="preserve"> </w:t>
            </w:r>
            <w:r>
              <w:rPr>
                <w:w w:val="95"/>
                <w:sz w:val="16"/>
              </w:rPr>
              <w:t>l’usager,</w:t>
            </w:r>
            <w:r>
              <w:rPr>
                <w:spacing w:val="-17"/>
                <w:w w:val="95"/>
                <w:sz w:val="16"/>
              </w:rPr>
              <w:t xml:space="preserve"> </w:t>
            </w:r>
            <w:r>
              <w:rPr>
                <w:w w:val="95"/>
                <w:sz w:val="16"/>
              </w:rPr>
              <w:t>pour</w:t>
            </w:r>
            <w:r>
              <w:rPr>
                <w:spacing w:val="-17"/>
                <w:w w:val="95"/>
                <w:sz w:val="16"/>
              </w:rPr>
              <w:t xml:space="preserve"> </w:t>
            </w:r>
            <w:r>
              <w:rPr>
                <w:w w:val="95"/>
                <w:sz w:val="16"/>
              </w:rPr>
              <w:t>la</w:t>
            </w:r>
            <w:r>
              <w:rPr>
                <w:spacing w:val="-17"/>
                <w:w w:val="95"/>
                <w:sz w:val="16"/>
              </w:rPr>
              <w:t xml:space="preserve"> </w:t>
            </w:r>
            <w:r>
              <w:rPr>
                <w:w w:val="95"/>
                <w:sz w:val="16"/>
              </w:rPr>
              <w:t>famille,</w:t>
            </w:r>
            <w:r>
              <w:rPr>
                <w:spacing w:val="-17"/>
                <w:w w:val="95"/>
                <w:sz w:val="16"/>
              </w:rPr>
              <w:t xml:space="preserve"> </w:t>
            </w:r>
            <w:r>
              <w:rPr>
                <w:w w:val="95"/>
                <w:sz w:val="16"/>
              </w:rPr>
              <w:t>pour</w:t>
            </w:r>
            <w:r>
              <w:rPr>
                <w:spacing w:val="-17"/>
                <w:w w:val="95"/>
                <w:sz w:val="16"/>
              </w:rPr>
              <w:t xml:space="preserve"> </w:t>
            </w:r>
            <w:r>
              <w:rPr>
                <w:w w:val="95"/>
                <w:sz w:val="16"/>
              </w:rPr>
              <w:t>le</w:t>
            </w:r>
            <w:r>
              <w:rPr>
                <w:spacing w:val="-17"/>
                <w:w w:val="95"/>
                <w:sz w:val="16"/>
              </w:rPr>
              <w:t xml:space="preserve"> </w:t>
            </w:r>
            <w:r>
              <w:rPr>
                <w:w w:val="95"/>
                <w:sz w:val="16"/>
              </w:rPr>
              <w:t>service</w:t>
            </w:r>
            <w:r>
              <w:rPr>
                <w:spacing w:val="-17"/>
                <w:w w:val="95"/>
                <w:sz w:val="16"/>
              </w:rPr>
              <w:t xml:space="preserve"> </w:t>
            </w:r>
            <w:r>
              <w:rPr>
                <w:w w:val="95"/>
                <w:sz w:val="16"/>
              </w:rPr>
              <w:t xml:space="preserve">et </w:t>
            </w:r>
            <w:r>
              <w:rPr>
                <w:w w:val="90"/>
                <w:sz w:val="16"/>
              </w:rPr>
              <w:t>la structure</w:t>
            </w:r>
            <w:r>
              <w:rPr>
                <w:spacing w:val="-17"/>
                <w:w w:val="90"/>
                <w:sz w:val="16"/>
              </w:rPr>
              <w:t xml:space="preserve"> </w:t>
            </w:r>
            <w:r>
              <w:rPr>
                <w:w w:val="90"/>
                <w:sz w:val="16"/>
              </w:rPr>
              <w:t>;</w:t>
            </w:r>
          </w:p>
          <w:p w14:paraId="7E900C6A" w14:textId="77777777" w:rsidR="00C0112C" w:rsidRDefault="00CD3D10">
            <w:pPr>
              <w:pStyle w:val="TableParagraph"/>
              <w:numPr>
                <w:ilvl w:val="0"/>
                <w:numId w:val="79"/>
              </w:numPr>
              <w:tabs>
                <w:tab w:val="left" w:pos="225"/>
              </w:tabs>
              <w:spacing w:before="2" w:line="176" w:lineRule="exact"/>
              <w:ind w:left="99" w:right="1590" w:firstLine="0"/>
              <w:rPr>
                <w:sz w:val="16"/>
              </w:rPr>
            </w:pPr>
            <w:r>
              <w:rPr>
                <w:w w:val="95"/>
                <w:sz w:val="16"/>
              </w:rPr>
              <w:t>préciser</w:t>
            </w:r>
            <w:r>
              <w:rPr>
                <w:spacing w:val="-21"/>
                <w:w w:val="95"/>
                <w:sz w:val="16"/>
              </w:rPr>
              <w:t xml:space="preserve"> </w:t>
            </w:r>
            <w:r>
              <w:rPr>
                <w:w w:val="95"/>
                <w:sz w:val="16"/>
              </w:rPr>
              <w:t>les</w:t>
            </w:r>
            <w:r>
              <w:rPr>
                <w:spacing w:val="-21"/>
                <w:w w:val="95"/>
                <w:sz w:val="16"/>
              </w:rPr>
              <w:t xml:space="preserve"> </w:t>
            </w:r>
            <w:r>
              <w:rPr>
                <w:w w:val="95"/>
                <w:sz w:val="16"/>
              </w:rPr>
              <w:t>différentes</w:t>
            </w:r>
            <w:r>
              <w:rPr>
                <w:spacing w:val="-21"/>
                <w:w w:val="95"/>
                <w:sz w:val="16"/>
              </w:rPr>
              <w:t xml:space="preserve"> </w:t>
            </w:r>
            <w:r>
              <w:rPr>
                <w:w w:val="95"/>
                <w:sz w:val="16"/>
              </w:rPr>
              <w:t>modalités</w:t>
            </w:r>
            <w:r>
              <w:rPr>
                <w:spacing w:val="-21"/>
                <w:w w:val="95"/>
                <w:sz w:val="16"/>
              </w:rPr>
              <w:t xml:space="preserve"> </w:t>
            </w:r>
            <w:r>
              <w:rPr>
                <w:w w:val="95"/>
                <w:sz w:val="16"/>
              </w:rPr>
              <w:t>de</w:t>
            </w:r>
            <w:r>
              <w:rPr>
                <w:spacing w:val="-21"/>
                <w:w w:val="95"/>
                <w:sz w:val="16"/>
              </w:rPr>
              <w:t xml:space="preserve"> </w:t>
            </w:r>
            <w:r>
              <w:rPr>
                <w:w w:val="95"/>
                <w:sz w:val="16"/>
              </w:rPr>
              <w:t>transmission,</w:t>
            </w:r>
            <w:r>
              <w:rPr>
                <w:spacing w:val="-21"/>
                <w:w w:val="95"/>
                <w:sz w:val="16"/>
              </w:rPr>
              <w:t xml:space="preserve"> </w:t>
            </w:r>
            <w:r>
              <w:rPr>
                <w:w w:val="95"/>
                <w:sz w:val="16"/>
              </w:rPr>
              <w:t>justifier</w:t>
            </w:r>
            <w:r>
              <w:rPr>
                <w:spacing w:val="-21"/>
                <w:w w:val="95"/>
                <w:sz w:val="16"/>
              </w:rPr>
              <w:t xml:space="preserve"> </w:t>
            </w:r>
            <w:r>
              <w:rPr>
                <w:w w:val="95"/>
                <w:sz w:val="16"/>
              </w:rPr>
              <w:t>l’intérêt</w:t>
            </w:r>
            <w:r>
              <w:rPr>
                <w:spacing w:val="-21"/>
                <w:w w:val="95"/>
                <w:sz w:val="16"/>
              </w:rPr>
              <w:t xml:space="preserve"> </w:t>
            </w:r>
            <w:r>
              <w:rPr>
                <w:w w:val="95"/>
                <w:sz w:val="16"/>
              </w:rPr>
              <w:t>de</w:t>
            </w:r>
            <w:r>
              <w:rPr>
                <w:spacing w:val="-21"/>
                <w:w w:val="95"/>
                <w:sz w:val="16"/>
              </w:rPr>
              <w:t xml:space="preserve"> </w:t>
            </w:r>
            <w:r>
              <w:rPr>
                <w:w w:val="95"/>
                <w:sz w:val="16"/>
              </w:rPr>
              <w:t>chacune. Définir</w:t>
            </w:r>
            <w:r>
              <w:rPr>
                <w:spacing w:val="-13"/>
                <w:w w:val="95"/>
                <w:sz w:val="16"/>
              </w:rPr>
              <w:t xml:space="preserve"> </w:t>
            </w:r>
            <w:r>
              <w:rPr>
                <w:w w:val="95"/>
                <w:sz w:val="16"/>
              </w:rPr>
              <w:t>la</w:t>
            </w:r>
            <w:r>
              <w:rPr>
                <w:spacing w:val="-12"/>
                <w:w w:val="95"/>
                <w:sz w:val="16"/>
              </w:rPr>
              <w:t xml:space="preserve"> </w:t>
            </w:r>
            <w:r>
              <w:rPr>
                <w:w w:val="95"/>
                <w:sz w:val="16"/>
              </w:rPr>
              <w:t>notion</w:t>
            </w:r>
            <w:r>
              <w:rPr>
                <w:spacing w:val="-13"/>
                <w:w w:val="95"/>
                <w:sz w:val="16"/>
              </w:rPr>
              <w:t xml:space="preserve"> </w:t>
            </w:r>
            <w:r>
              <w:rPr>
                <w:w w:val="95"/>
                <w:sz w:val="16"/>
              </w:rPr>
              <w:t>de</w:t>
            </w:r>
            <w:r>
              <w:rPr>
                <w:spacing w:val="-13"/>
                <w:w w:val="95"/>
                <w:sz w:val="16"/>
              </w:rPr>
              <w:t xml:space="preserve"> </w:t>
            </w:r>
            <w:r>
              <w:rPr>
                <w:w w:val="95"/>
                <w:sz w:val="16"/>
              </w:rPr>
              <w:t>cible,</w:t>
            </w:r>
            <w:r>
              <w:rPr>
                <w:spacing w:val="-13"/>
                <w:w w:val="95"/>
                <w:sz w:val="16"/>
              </w:rPr>
              <w:t xml:space="preserve"> </w:t>
            </w:r>
            <w:r>
              <w:rPr>
                <w:w w:val="95"/>
                <w:sz w:val="16"/>
              </w:rPr>
              <w:t>de</w:t>
            </w:r>
            <w:r>
              <w:rPr>
                <w:spacing w:val="-13"/>
                <w:w w:val="95"/>
                <w:sz w:val="16"/>
              </w:rPr>
              <w:t xml:space="preserve"> </w:t>
            </w:r>
            <w:r>
              <w:rPr>
                <w:w w:val="95"/>
                <w:sz w:val="16"/>
              </w:rPr>
              <w:t>macrocible,</w:t>
            </w:r>
            <w:r>
              <w:rPr>
                <w:spacing w:val="-13"/>
                <w:w w:val="95"/>
                <w:sz w:val="16"/>
              </w:rPr>
              <w:t xml:space="preserve"> </w:t>
            </w:r>
            <w:r>
              <w:rPr>
                <w:w w:val="95"/>
                <w:sz w:val="16"/>
              </w:rPr>
              <w:t>de</w:t>
            </w:r>
            <w:r>
              <w:rPr>
                <w:spacing w:val="-13"/>
                <w:w w:val="95"/>
                <w:sz w:val="16"/>
              </w:rPr>
              <w:t xml:space="preserve"> </w:t>
            </w:r>
            <w:r>
              <w:rPr>
                <w:w w:val="95"/>
                <w:sz w:val="16"/>
              </w:rPr>
              <w:t>transmission</w:t>
            </w:r>
            <w:r>
              <w:rPr>
                <w:spacing w:val="-13"/>
                <w:w w:val="95"/>
                <w:sz w:val="16"/>
              </w:rPr>
              <w:t xml:space="preserve"> </w:t>
            </w:r>
            <w:r>
              <w:rPr>
                <w:w w:val="95"/>
                <w:sz w:val="16"/>
              </w:rPr>
              <w:t>ciblée</w:t>
            </w:r>
          </w:p>
          <w:p w14:paraId="7E900C6B" w14:textId="77777777" w:rsidR="00C0112C" w:rsidRDefault="00CD3D10">
            <w:pPr>
              <w:pStyle w:val="TableParagraph"/>
              <w:spacing w:line="184" w:lineRule="exact"/>
              <w:rPr>
                <w:sz w:val="16"/>
              </w:rPr>
            </w:pPr>
            <w:r>
              <w:rPr>
                <w:w w:val="95"/>
                <w:sz w:val="16"/>
              </w:rPr>
              <w:t>Présenter les objectifs des transmissions ciblées en lien avec le raisonnement clinique partagé</w:t>
            </w:r>
          </w:p>
          <w:p w14:paraId="7E900C6C" w14:textId="77777777" w:rsidR="00C0112C" w:rsidRDefault="00CD3D10">
            <w:pPr>
              <w:pStyle w:val="TableParagraph"/>
              <w:spacing w:before="8" w:line="191" w:lineRule="exact"/>
              <w:rPr>
                <w:sz w:val="16"/>
              </w:rPr>
            </w:pPr>
            <w:r>
              <w:rPr>
                <w:w w:val="95"/>
                <w:sz w:val="16"/>
              </w:rPr>
              <w:t>A partir d’une situation donnée :</w:t>
            </w:r>
          </w:p>
          <w:p w14:paraId="7E900C6D" w14:textId="77777777" w:rsidR="00C0112C" w:rsidRDefault="00CD3D10">
            <w:pPr>
              <w:pStyle w:val="TableParagraph"/>
              <w:numPr>
                <w:ilvl w:val="0"/>
                <w:numId w:val="79"/>
              </w:numPr>
              <w:tabs>
                <w:tab w:val="left" w:pos="225"/>
              </w:tabs>
              <w:spacing w:line="181" w:lineRule="exact"/>
              <w:ind w:left="224"/>
              <w:rPr>
                <w:sz w:val="16"/>
              </w:rPr>
            </w:pPr>
            <w:r>
              <w:rPr>
                <w:w w:val="95"/>
                <w:sz w:val="16"/>
              </w:rPr>
              <w:t>identifier</w:t>
            </w:r>
            <w:r>
              <w:rPr>
                <w:spacing w:val="-17"/>
                <w:w w:val="95"/>
                <w:sz w:val="16"/>
              </w:rPr>
              <w:t xml:space="preserve"> </w:t>
            </w:r>
            <w:r>
              <w:rPr>
                <w:w w:val="95"/>
                <w:sz w:val="16"/>
              </w:rPr>
              <w:t>les</w:t>
            </w:r>
            <w:r>
              <w:rPr>
                <w:spacing w:val="-18"/>
                <w:w w:val="95"/>
                <w:sz w:val="16"/>
              </w:rPr>
              <w:t xml:space="preserve"> </w:t>
            </w:r>
            <w:r>
              <w:rPr>
                <w:w w:val="95"/>
                <w:sz w:val="16"/>
              </w:rPr>
              <w:t>problèmes</w:t>
            </w:r>
            <w:r>
              <w:rPr>
                <w:spacing w:val="-17"/>
                <w:w w:val="95"/>
                <w:sz w:val="16"/>
              </w:rPr>
              <w:t xml:space="preserve"> </w:t>
            </w:r>
            <w:r>
              <w:rPr>
                <w:w w:val="95"/>
                <w:sz w:val="16"/>
              </w:rPr>
              <w:t>réels</w:t>
            </w:r>
            <w:r>
              <w:rPr>
                <w:spacing w:val="-17"/>
                <w:w w:val="95"/>
                <w:sz w:val="16"/>
              </w:rPr>
              <w:t xml:space="preserve"> </w:t>
            </w:r>
            <w:r>
              <w:rPr>
                <w:w w:val="95"/>
                <w:sz w:val="16"/>
              </w:rPr>
              <w:t>rencontrés</w:t>
            </w:r>
            <w:r>
              <w:rPr>
                <w:spacing w:val="-17"/>
                <w:w w:val="95"/>
                <w:sz w:val="16"/>
              </w:rPr>
              <w:t xml:space="preserve"> </w:t>
            </w:r>
            <w:r>
              <w:rPr>
                <w:w w:val="95"/>
                <w:sz w:val="16"/>
              </w:rPr>
              <w:t>par</w:t>
            </w:r>
            <w:r>
              <w:rPr>
                <w:spacing w:val="-17"/>
                <w:w w:val="95"/>
                <w:sz w:val="16"/>
              </w:rPr>
              <w:t xml:space="preserve"> </w:t>
            </w:r>
            <w:r>
              <w:rPr>
                <w:w w:val="95"/>
                <w:sz w:val="16"/>
              </w:rPr>
              <w:t>la</w:t>
            </w:r>
            <w:r>
              <w:rPr>
                <w:spacing w:val="-18"/>
                <w:w w:val="95"/>
                <w:sz w:val="16"/>
              </w:rPr>
              <w:t xml:space="preserve"> </w:t>
            </w:r>
            <w:r>
              <w:rPr>
                <w:w w:val="95"/>
                <w:sz w:val="16"/>
              </w:rPr>
              <w:t>personne</w:t>
            </w:r>
            <w:r>
              <w:rPr>
                <w:spacing w:val="-26"/>
                <w:w w:val="95"/>
                <w:sz w:val="16"/>
              </w:rPr>
              <w:t xml:space="preserve"> </w:t>
            </w:r>
            <w:r>
              <w:rPr>
                <w:w w:val="95"/>
                <w:sz w:val="16"/>
              </w:rPr>
              <w:t>;</w:t>
            </w:r>
          </w:p>
          <w:p w14:paraId="7E900C6E" w14:textId="77777777" w:rsidR="00C0112C" w:rsidRDefault="00CD3D10">
            <w:pPr>
              <w:pStyle w:val="TableParagraph"/>
              <w:numPr>
                <w:ilvl w:val="0"/>
                <w:numId w:val="79"/>
              </w:numPr>
              <w:tabs>
                <w:tab w:val="left" w:pos="225"/>
              </w:tabs>
              <w:spacing w:line="176" w:lineRule="exact"/>
              <w:ind w:left="224"/>
              <w:rPr>
                <w:sz w:val="16"/>
              </w:rPr>
            </w:pPr>
            <w:r>
              <w:rPr>
                <w:w w:val="95"/>
                <w:sz w:val="16"/>
              </w:rPr>
              <w:t>en</w:t>
            </w:r>
            <w:r>
              <w:rPr>
                <w:spacing w:val="-11"/>
                <w:w w:val="95"/>
                <w:sz w:val="16"/>
              </w:rPr>
              <w:t xml:space="preserve"> </w:t>
            </w:r>
            <w:r>
              <w:rPr>
                <w:w w:val="95"/>
                <w:sz w:val="16"/>
              </w:rPr>
              <w:t>déduire</w:t>
            </w:r>
            <w:r>
              <w:rPr>
                <w:spacing w:val="-11"/>
                <w:w w:val="95"/>
                <w:sz w:val="16"/>
              </w:rPr>
              <w:t xml:space="preserve"> </w:t>
            </w:r>
            <w:r>
              <w:rPr>
                <w:w w:val="95"/>
                <w:sz w:val="16"/>
              </w:rPr>
              <w:t>la</w:t>
            </w:r>
            <w:r>
              <w:rPr>
                <w:spacing w:val="-10"/>
                <w:w w:val="95"/>
                <w:sz w:val="16"/>
              </w:rPr>
              <w:t xml:space="preserve"> </w:t>
            </w:r>
            <w:r>
              <w:rPr>
                <w:w w:val="95"/>
                <w:sz w:val="16"/>
              </w:rPr>
              <w:t>cible</w:t>
            </w:r>
            <w:r>
              <w:rPr>
                <w:spacing w:val="-23"/>
                <w:w w:val="95"/>
                <w:sz w:val="16"/>
              </w:rPr>
              <w:t xml:space="preserve"> </w:t>
            </w:r>
            <w:r>
              <w:rPr>
                <w:w w:val="95"/>
                <w:sz w:val="16"/>
              </w:rPr>
              <w:t>;</w:t>
            </w:r>
          </w:p>
          <w:p w14:paraId="7E900C6F" w14:textId="77777777" w:rsidR="00C0112C" w:rsidRDefault="00CD3D10">
            <w:pPr>
              <w:pStyle w:val="TableParagraph"/>
              <w:numPr>
                <w:ilvl w:val="0"/>
                <w:numId w:val="79"/>
              </w:numPr>
              <w:tabs>
                <w:tab w:val="left" w:pos="225"/>
              </w:tabs>
              <w:spacing w:line="176" w:lineRule="exact"/>
              <w:ind w:left="224"/>
              <w:rPr>
                <w:sz w:val="16"/>
              </w:rPr>
            </w:pPr>
            <w:r>
              <w:rPr>
                <w:w w:val="95"/>
                <w:sz w:val="16"/>
              </w:rPr>
              <w:t>recenser</w:t>
            </w:r>
            <w:r>
              <w:rPr>
                <w:spacing w:val="-19"/>
                <w:w w:val="95"/>
                <w:sz w:val="16"/>
              </w:rPr>
              <w:t xml:space="preserve"> </w:t>
            </w:r>
            <w:r>
              <w:rPr>
                <w:w w:val="95"/>
                <w:sz w:val="16"/>
              </w:rPr>
              <w:t>les</w:t>
            </w:r>
            <w:r>
              <w:rPr>
                <w:spacing w:val="-19"/>
                <w:w w:val="95"/>
                <w:sz w:val="16"/>
              </w:rPr>
              <w:t xml:space="preserve"> </w:t>
            </w:r>
            <w:r>
              <w:rPr>
                <w:w w:val="95"/>
                <w:sz w:val="16"/>
              </w:rPr>
              <w:t>données</w:t>
            </w:r>
            <w:r>
              <w:rPr>
                <w:spacing w:val="-27"/>
                <w:w w:val="95"/>
                <w:sz w:val="16"/>
              </w:rPr>
              <w:t xml:space="preserve"> </w:t>
            </w:r>
            <w:r>
              <w:rPr>
                <w:w w:val="95"/>
                <w:sz w:val="16"/>
              </w:rPr>
              <w:t>;</w:t>
            </w:r>
          </w:p>
          <w:p w14:paraId="7E900C70" w14:textId="77777777" w:rsidR="00C0112C" w:rsidRDefault="00CD3D10">
            <w:pPr>
              <w:pStyle w:val="TableParagraph"/>
              <w:numPr>
                <w:ilvl w:val="0"/>
                <w:numId w:val="79"/>
              </w:numPr>
              <w:tabs>
                <w:tab w:val="left" w:pos="225"/>
              </w:tabs>
              <w:spacing w:line="176" w:lineRule="exact"/>
              <w:ind w:left="224"/>
              <w:rPr>
                <w:sz w:val="16"/>
              </w:rPr>
            </w:pPr>
            <w:r>
              <w:rPr>
                <w:w w:val="95"/>
                <w:sz w:val="16"/>
              </w:rPr>
              <w:t>proposer</w:t>
            </w:r>
            <w:r>
              <w:rPr>
                <w:spacing w:val="-17"/>
                <w:w w:val="95"/>
                <w:sz w:val="16"/>
              </w:rPr>
              <w:t xml:space="preserve"> </w:t>
            </w:r>
            <w:r>
              <w:rPr>
                <w:w w:val="95"/>
                <w:sz w:val="16"/>
              </w:rPr>
              <w:t>des</w:t>
            </w:r>
            <w:r>
              <w:rPr>
                <w:spacing w:val="-18"/>
                <w:w w:val="95"/>
                <w:sz w:val="16"/>
              </w:rPr>
              <w:t xml:space="preserve"> </w:t>
            </w:r>
            <w:r>
              <w:rPr>
                <w:w w:val="95"/>
                <w:sz w:val="16"/>
              </w:rPr>
              <w:t>actions</w:t>
            </w:r>
            <w:r>
              <w:rPr>
                <w:spacing w:val="-26"/>
                <w:w w:val="95"/>
                <w:sz w:val="16"/>
              </w:rPr>
              <w:t xml:space="preserve"> </w:t>
            </w:r>
            <w:r>
              <w:rPr>
                <w:w w:val="95"/>
                <w:sz w:val="16"/>
              </w:rPr>
              <w:t>;</w:t>
            </w:r>
          </w:p>
          <w:p w14:paraId="7E900C71" w14:textId="77777777" w:rsidR="00C0112C" w:rsidRDefault="00CD3D10">
            <w:pPr>
              <w:pStyle w:val="TableParagraph"/>
              <w:numPr>
                <w:ilvl w:val="0"/>
                <w:numId w:val="79"/>
              </w:numPr>
              <w:tabs>
                <w:tab w:val="left" w:pos="225"/>
              </w:tabs>
              <w:spacing w:line="176" w:lineRule="exact"/>
              <w:ind w:left="224"/>
              <w:rPr>
                <w:sz w:val="16"/>
              </w:rPr>
            </w:pPr>
            <w:r>
              <w:rPr>
                <w:w w:val="90"/>
                <w:sz w:val="16"/>
              </w:rPr>
              <w:t>évaluer les</w:t>
            </w:r>
            <w:r>
              <w:rPr>
                <w:spacing w:val="19"/>
                <w:w w:val="90"/>
                <w:sz w:val="16"/>
              </w:rPr>
              <w:t xml:space="preserve"> </w:t>
            </w:r>
            <w:r>
              <w:rPr>
                <w:w w:val="90"/>
                <w:sz w:val="16"/>
              </w:rPr>
              <w:t>résultats.</w:t>
            </w:r>
          </w:p>
          <w:p w14:paraId="7E900C72" w14:textId="77777777" w:rsidR="00C0112C" w:rsidRDefault="00CD3D10">
            <w:pPr>
              <w:pStyle w:val="TableParagraph"/>
              <w:spacing w:line="186" w:lineRule="exact"/>
              <w:rPr>
                <w:sz w:val="16"/>
              </w:rPr>
            </w:pPr>
            <w:r>
              <w:rPr>
                <w:w w:val="95"/>
                <w:sz w:val="16"/>
              </w:rPr>
              <w:t>Enoncer la composition et l’intérêt du dossier patient</w:t>
            </w:r>
          </w:p>
        </w:tc>
      </w:tr>
      <w:tr w:rsidR="00C0112C" w14:paraId="7E900C83" w14:textId="77777777">
        <w:trPr>
          <w:trHeight w:hRule="exact" w:val="1266"/>
        </w:trPr>
        <w:tc>
          <w:tcPr>
            <w:tcW w:w="3343" w:type="dxa"/>
            <w:tcBorders>
              <w:top w:val="single" w:sz="2" w:space="0" w:color="000000"/>
              <w:bottom w:val="single" w:sz="2" w:space="0" w:color="000000"/>
              <w:right w:val="single" w:sz="2" w:space="0" w:color="000000"/>
            </w:tcBorders>
          </w:tcPr>
          <w:p w14:paraId="7E900C74" w14:textId="77777777" w:rsidR="00C0112C" w:rsidRDefault="00CD3D10">
            <w:pPr>
              <w:pStyle w:val="TableParagraph"/>
              <w:spacing w:before="114" w:line="191" w:lineRule="exact"/>
              <w:rPr>
                <w:sz w:val="16"/>
              </w:rPr>
            </w:pPr>
            <w:r>
              <w:rPr>
                <w:w w:val="95"/>
                <w:sz w:val="16"/>
              </w:rPr>
              <w:t>Soins d’hygiène corporelle de l’adulte :</w:t>
            </w:r>
          </w:p>
          <w:p w14:paraId="7E900C75" w14:textId="77777777" w:rsidR="00C0112C" w:rsidRDefault="00CD3D10">
            <w:pPr>
              <w:pStyle w:val="TableParagraph"/>
              <w:numPr>
                <w:ilvl w:val="0"/>
                <w:numId w:val="78"/>
              </w:numPr>
              <w:tabs>
                <w:tab w:val="left" w:pos="225"/>
              </w:tabs>
              <w:spacing w:line="181" w:lineRule="exact"/>
              <w:rPr>
                <w:sz w:val="16"/>
              </w:rPr>
            </w:pPr>
            <w:r>
              <w:rPr>
                <w:w w:val="90"/>
                <w:sz w:val="16"/>
              </w:rPr>
              <w:t>toilette</w:t>
            </w:r>
            <w:r>
              <w:rPr>
                <w:spacing w:val="-14"/>
                <w:w w:val="90"/>
                <w:sz w:val="16"/>
              </w:rPr>
              <w:t xml:space="preserve"> </w:t>
            </w:r>
            <w:r>
              <w:rPr>
                <w:w w:val="90"/>
                <w:sz w:val="16"/>
              </w:rPr>
              <w:t>partielle</w:t>
            </w:r>
            <w:r>
              <w:rPr>
                <w:spacing w:val="-23"/>
                <w:w w:val="90"/>
                <w:sz w:val="16"/>
              </w:rPr>
              <w:t xml:space="preserve"> </w:t>
            </w:r>
            <w:r>
              <w:rPr>
                <w:w w:val="90"/>
                <w:sz w:val="16"/>
              </w:rPr>
              <w:t>;</w:t>
            </w:r>
          </w:p>
          <w:p w14:paraId="7E900C76" w14:textId="77777777" w:rsidR="00C0112C" w:rsidRDefault="00CD3D10">
            <w:pPr>
              <w:pStyle w:val="TableParagraph"/>
              <w:numPr>
                <w:ilvl w:val="0"/>
                <w:numId w:val="78"/>
              </w:numPr>
              <w:tabs>
                <w:tab w:val="left" w:pos="225"/>
              </w:tabs>
              <w:spacing w:line="176" w:lineRule="exact"/>
              <w:rPr>
                <w:sz w:val="16"/>
              </w:rPr>
            </w:pPr>
            <w:r>
              <w:rPr>
                <w:w w:val="90"/>
                <w:sz w:val="16"/>
              </w:rPr>
              <w:t>toilette</w:t>
            </w:r>
            <w:r>
              <w:rPr>
                <w:spacing w:val="-12"/>
                <w:w w:val="90"/>
                <w:sz w:val="16"/>
              </w:rPr>
              <w:t xml:space="preserve"> </w:t>
            </w:r>
            <w:r>
              <w:rPr>
                <w:w w:val="90"/>
                <w:sz w:val="16"/>
              </w:rPr>
              <w:t>complète</w:t>
            </w:r>
            <w:r>
              <w:rPr>
                <w:spacing w:val="-23"/>
                <w:w w:val="90"/>
                <w:sz w:val="16"/>
              </w:rPr>
              <w:t xml:space="preserve"> </w:t>
            </w:r>
            <w:r>
              <w:rPr>
                <w:w w:val="90"/>
                <w:sz w:val="16"/>
              </w:rPr>
              <w:t>;</w:t>
            </w:r>
          </w:p>
          <w:p w14:paraId="7E900C77" w14:textId="77777777" w:rsidR="00C0112C" w:rsidRDefault="00CD3D10">
            <w:pPr>
              <w:pStyle w:val="TableParagraph"/>
              <w:numPr>
                <w:ilvl w:val="0"/>
                <w:numId w:val="78"/>
              </w:numPr>
              <w:tabs>
                <w:tab w:val="left" w:pos="225"/>
              </w:tabs>
              <w:spacing w:line="176" w:lineRule="exact"/>
              <w:rPr>
                <w:sz w:val="16"/>
              </w:rPr>
            </w:pPr>
            <w:r>
              <w:rPr>
                <w:w w:val="90"/>
                <w:sz w:val="16"/>
              </w:rPr>
              <w:t>douche, bain</w:t>
            </w:r>
            <w:r>
              <w:rPr>
                <w:spacing w:val="-4"/>
                <w:w w:val="90"/>
                <w:sz w:val="16"/>
              </w:rPr>
              <w:t xml:space="preserve"> </w:t>
            </w:r>
            <w:r>
              <w:rPr>
                <w:w w:val="90"/>
                <w:sz w:val="16"/>
              </w:rPr>
              <w:t>;</w:t>
            </w:r>
          </w:p>
          <w:p w14:paraId="7E900C78" w14:textId="77777777" w:rsidR="00C0112C" w:rsidRDefault="00CD3D10">
            <w:pPr>
              <w:pStyle w:val="TableParagraph"/>
              <w:numPr>
                <w:ilvl w:val="0"/>
                <w:numId w:val="78"/>
              </w:numPr>
              <w:tabs>
                <w:tab w:val="left" w:pos="225"/>
              </w:tabs>
              <w:spacing w:line="176" w:lineRule="exact"/>
              <w:rPr>
                <w:sz w:val="16"/>
              </w:rPr>
            </w:pPr>
            <w:r>
              <w:rPr>
                <w:w w:val="90"/>
                <w:sz w:val="16"/>
              </w:rPr>
              <w:t>pédiluve</w:t>
            </w:r>
            <w:r>
              <w:rPr>
                <w:spacing w:val="-11"/>
                <w:w w:val="90"/>
                <w:sz w:val="16"/>
              </w:rPr>
              <w:t xml:space="preserve"> </w:t>
            </w:r>
            <w:r>
              <w:rPr>
                <w:w w:val="90"/>
                <w:sz w:val="16"/>
              </w:rPr>
              <w:t>;</w:t>
            </w:r>
          </w:p>
          <w:p w14:paraId="7E900C79" w14:textId="77777777" w:rsidR="00C0112C" w:rsidRDefault="00CD3D10">
            <w:pPr>
              <w:pStyle w:val="TableParagraph"/>
              <w:numPr>
                <w:ilvl w:val="0"/>
                <w:numId w:val="78"/>
              </w:numPr>
              <w:tabs>
                <w:tab w:val="left" w:pos="225"/>
              </w:tabs>
              <w:spacing w:line="186" w:lineRule="exact"/>
              <w:rPr>
                <w:sz w:val="16"/>
              </w:rPr>
            </w:pPr>
            <w:r>
              <w:rPr>
                <w:w w:val="90"/>
                <w:sz w:val="16"/>
              </w:rPr>
              <w:t>change de</w:t>
            </w:r>
            <w:r>
              <w:rPr>
                <w:spacing w:val="10"/>
                <w:w w:val="90"/>
                <w:sz w:val="16"/>
              </w:rPr>
              <w:t xml:space="preserve"> </w:t>
            </w:r>
            <w:r>
              <w:rPr>
                <w:w w:val="90"/>
                <w:sz w:val="16"/>
              </w:rPr>
              <w:t>protection.</w:t>
            </w:r>
          </w:p>
        </w:tc>
        <w:tc>
          <w:tcPr>
            <w:tcW w:w="6561" w:type="dxa"/>
            <w:vMerge w:val="restart"/>
            <w:tcBorders>
              <w:top w:val="single" w:sz="2" w:space="0" w:color="000000"/>
              <w:left w:val="single" w:sz="2" w:space="0" w:color="000000"/>
            </w:tcBorders>
          </w:tcPr>
          <w:p w14:paraId="7E900C7A" w14:textId="77777777" w:rsidR="00C0112C" w:rsidRDefault="00C0112C">
            <w:pPr>
              <w:pStyle w:val="TableParagraph"/>
              <w:spacing w:before="4"/>
              <w:ind w:left="0"/>
              <w:rPr>
                <w:sz w:val="28"/>
              </w:rPr>
            </w:pPr>
          </w:p>
          <w:p w14:paraId="7E900C7B" w14:textId="77777777" w:rsidR="00C0112C" w:rsidRDefault="00CD3D10">
            <w:pPr>
              <w:pStyle w:val="TableParagraph"/>
              <w:spacing w:before="1" w:line="164" w:lineRule="exact"/>
              <w:ind w:left="263" w:right="86" w:hanging="165"/>
              <w:rPr>
                <w:sz w:val="16"/>
              </w:rPr>
            </w:pPr>
            <w:r>
              <w:rPr>
                <w:w w:val="95"/>
                <w:sz w:val="16"/>
              </w:rPr>
              <w:t>Pour</w:t>
            </w:r>
            <w:r>
              <w:rPr>
                <w:spacing w:val="-19"/>
                <w:w w:val="95"/>
                <w:sz w:val="16"/>
              </w:rPr>
              <w:t xml:space="preserve"> </w:t>
            </w:r>
            <w:r>
              <w:rPr>
                <w:w w:val="95"/>
                <w:sz w:val="16"/>
              </w:rPr>
              <w:t>chaque</w:t>
            </w:r>
            <w:r>
              <w:rPr>
                <w:spacing w:val="-19"/>
                <w:w w:val="95"/>
                <w:sz w:val="16"/>
              </w:rPr>
              <w:t xml:space="preserve"> </w:t>
            </w:r>
            <w:r>
              <w:rPr>
                <w:w w:val="95"/>
                <w:sz w:val="16"/>
              </w:rPr>
              <w:t>soin</w:t>
            </w:r>
            <w:r>
              <w:rPr>
                <w:spacing w:val="-19"/>
                <w:w w:val="95"/>
                <w:sz w:val="16"/>
              </w:rPr>
              <w:t xml:space="preserve"> </w:t>
            </w:r>
            <w:r>
              <w:rPr>
                <w:w w:val="95"/>
                <w:sz w:val="16"/>
              </w:rPr>
              <w:t>à</w:t>
            </w:r>
            <w:r>
              <w:rPr>
                <w:spacing w:val="-19"/>
                <w:w w:val="95"/>
                <w:sz w:val="16"/>
              </w:rPr>
              <w:t xml:space="preserve"> </w:t>
            </w:r>
            <w:r>
              <w:rPr>
                <w:w w:val="95"/>
                <w:sz w:val="16"/>
              </w:rPr>
              <w:t>réaliser</w:t>
            </w:r>
            <w:r>
              <w:rPr>
                <w:spacing w:val="-19"/>
                <w:w w:val="95"/>
                <w:sz w:val="16"/>
              </w:rPr>
              <w:t xml:space="preserve"> </w:t>
            </w:r>
            <w:r>
              <w:rPr>
                <w:w w:val="95"/>
                <w:sz w:val="16"/>
              </w:rPr>
              <w:t>et</w:t>
            </w:r>
            <w:r>
              <w:rPr>
                <w:spacing w:val="-19"/>
                <w:w w:val="95"/>
                <w:sz w:val="16"/>
              </w:rPr>
              <w:t xml:space="preserve"> </w:t>
            </w:r>
            <w:r>
              <w:rPr>
                <w:w w:val="95"/>
                <w:sz w:val="16"/>
              </w:rPr>
              <w:t>en</w:t>
            </w:r>
            <w:r>
              <w:rPr>
                <w:spacing w:val="-19"/>
                <w:w w:val="95"/>
                <w:sz w:val="16"/>
              </w:rPr>
              <w:t xml:space="preserve"> </w:t>
            </w:r>
            <w:r>
              <w:rPr>
                <w:w w:val="95"/>
                <w:sz w:val="16"/>
              </w:rPr>
              <w:t>fonction</w:t>
            </w:r>
            <w:r>
              <w:rPr>
                <w:spacing w:val="-19"/>
                <w:w w:val="95"/>
                <w:sz w:val="16"/>
              </w:rPr>
              <w:t xml:space="preserve"> </w:t>
            </w:r>
            <w:r>
              <w:rPr>
                <w:w w:val="95"/>
                <w:sz w:val="16"/>
              </w:rPr>
              <w:t>du</w:t>
            </w:r>
            <w:r>
              <w:rPr>
                <w:spacing w:val="-19"/>
                <w:w w:val="95"/>
                <w:sz w:val="16"/>
              </w:rPr>
              <w:t xml:space="preserve"> </w:t>
            </w:r>
            <w:r>
              <w:rPr>
                <w:w w:val="95"/>
                <w:sz w:val="16"/>
              </w:rPr>
              <w:t>contexte</w:t>
            </w:r>
            <w:r>
              <w:rPr>
                <w:spacing w:val="-19"/>
                <w:w w:val="95"/>
                <w:sz w:val="16"/>
              </w:rPr>
              <w:t xml:space="preserve"> </w:t>
            </w:r>
            <w:r>
              <w:rPr>
                <w:w w:val="95"/>
                <w:sz w:val="16"/>
              </w:rPr>
              <w:t>professionnel,</w:t>
            </w:r>
            <w:r>
              <w:rPr>
                <w:spacing w:val="-19"/>
                <w:w w:val="95"/>
                <w:sz w:val="16"/>
              </w:rPr>
              <w:t xml:space="preserve"> </w:t>
            </w:r>
            <w:r>
              <w:rPr>
                <w:w w:val="95"/>
                <w:sz w:val="16"/>
              </w:rPr>
              <w:t>du</w:t>
            </w:r>
            <w:r>
              <w:rPr>
                <w:spacing w:val="-19"/>
                <w:w w:val="95"/>
                <w:sz w:val="16"/>
              </w:rPr>
              <w:t xml:space="preserve"> </w:t>
            </w:r>
            <w:r>
              <w:rPr>
                <w:w w:val="95"/>
                <w:sz w:val="16"/>
              </w:rPr>
              <w:t>projet</w:t>
            </w:r>
            <w:r>
              <w:rPr>
                <w:spacing w:val="-19"/>
                <w:w w:val="95"/>
                <w:sz w:val="16"/>
              </w:rPr>
              <w:t xml:space="preserve"> </w:t>
            </w:r>
            <w:r>
              <w:rPr>
                <w:w w:val="95"/>
                <w:sz w:val="16"/>
              </w:rPr>
              <w:t>individualisé</w:t>
            </w:r>
            <w:r>
              <w:rPr>
                <w:spacing w:val="-19"/>
                <w:w w:val="95"/>
                <w:sz w:val="16"/>
              </w:rPr>
              <w:t xml:space="preserve"> </w:t>
            </w:r>
            <w:r>
              <w:rPr>
                <w:w w:val="95"/>
                <w:sz w:val="16"/>
              </w:rPr>
              <w:t>de</w:t>
            </w:r>
            <w:r>
              <w:rPr>
                <w:spacing w:val="-19"/>
                <w:w w:val="95"/>
                <w:sz w:val="16"/>
              </w:rPr>
              <w:t xml:space="preserve"> </w:t>
            </w:r>
            <w:r>
              <w:rPr>
                <w:w w:val="95"/>
                <w:sz w:val="16"/>
              </w:rPr>
              <w:t>la</w:t>
            </w:r>
            <w:r>
              <w:rPr>
                <w:spacing w:val="-19"/>
                <w:w w:val="95"/>
                <w:sz w:val="16"/>
              </w:rPr>
              <w:t xml:space="preserve"> </w:t>
            </w:r>
            <w:r>
              <w:rPr>
                <w:w w:val="95"/>
                <w:sz w:val="16"/>
              </w:rPr>
              <w:t>personne, de</w:t>
            </w:r>
            <w:r>
              <w:rPr>
                <w:spacing w:val="-7"/>
                <w:w w:val="95"/>
                <w:sz w:val="16"/>
              </w:rPr>
              <w:t xml:space="preserve"> </w:t>
            </w:r>
            <w:r>
              <w:rPr>
                <w:w w:val="95"/>
                <w:sz w:val="16"/>
              </w:rPr>
              <w:t>la</w:t>
            </w:r>
            <w:r>
              <w:rPr>
                <w:spacing w:val="-6"/>
                <w:w w:val="95"/>
                <w:sz w:val="16"/>
              </w:rPr>
              <w:t xml:space="preserve"> </w:t>
            </w:r>
            <w:r>
              <w:rPr>
                <w:w w:val="95"/>
                <w:sz w:val="16"/>
              </w:rPr>
              <w:t>démarche</w:t>
            </w:r>
            <w:r>
              <w:rPr>
                <w:spacing w:val="-7"/>
                <w:w w:val="95"/>
                <w:sz w:val="16"/>
              </w:rPr>
              <w:t xml:space="preserve"> </w:t>
            </w:r>
            <w:r>
              <w:rPr>
                <w:w w:val="95"/>
                <w:sz w:val="16"/>
              </w:rPr>
              <w:t>de</w:t>
            </w:r>
            <w:r>
              <w:rPr>
                <w:spacing w:val="-7"/>
                <w:w w:val="95"/>
                <w:sz w:val="16"/>
              </w:rPr>
              <w:t xml:space="preserve"> </w:t>
            </w:r>
            <w:r>
              <w:rPr>
                <w:w w:val="95"/>
                <w:sz w:val="16"/>
              </w:rPr>
              <w:t>soins</w:t>
            </w:r>
            <w:r>
              <w:rPr>
                <w:spacing w:val="-7"/>
                <w:w w:val="95"/>
                <w:sz w:val="16"/>
              </w:rPr>
              <w:t xml:space="preserve"> </w:t>
            </w:r>
            <w:r>
              <w:rPr>
                <w:w w:val="95"/>
                <w:sz w:val="16"/>
              </w:rPr>
              <w:t>:</w:t>
            </w:r>
          </w:p>
          <w:p w14:paraId="7E900C7C" w14:textId="77777777" w:rsidR="00C0112C" w:rsidRDefault="00CD3D10">
            <w:pPr>
              <w:pStyle w:val="TableParagraph"/>
              <w:numPr>
                <w:ilvl w:val="0"/>
                <w:numId w:val="77"/>
              </w:numPr>
              <w:tabs>
                <w:tab w:val="left" w:pos="225"/>
              </w:tabs>
              <w:spacing w:before="2" w:line="186" w:lineRule="exact"/>
              <w:ind w:hanging="123"/>
              <w:rPr>
                <w:sz w:val="16"/>
              </w:rPr>
            </w:pPr>
            <w:r>
              <w:rPr>
                <w:w w:val="95"/>
                <w:sz w:val="16"/>
              </w:rPr>
              <w:t>justifier</w:t>
            </w:r>
            <w:r>
              <w:rPr>
                <w:spacing w:val="-17"/>
                <w:w w:val="95"/>
                <w:sz w:val="16"/>
              </w:rPr>
              <w:t xml:space="preserve"> </w:t>
            </w:r>
            <w:r>
              <w:rPr>
                <w:w w:val="95"/>
                <w:sz w:val="16"/>
              </w:rPr>
              <w:t>l’objectif</w:t>
            </w:r>
            <w:r>
              <w:rPr>
                <w:spacing w:val="-17"/>
                <w:w w:val="95"/>
                <w:sz w:val="16"/>
              </w:rPr>
              <w:t xml:space="preserve"> </w:t>
            </w:r>
            <w:r>
              <w:rPr>
                <w:w w:val="95"/>
                <w:sz w:val="16"/>
              </w:rPr>
              <w:t>du</w:t>
            </w:r>
            <w:r>
              <w:rPr>
                <w:spacing w:val="-17"/>
                <w:w w:val="95"/>
                <w:sz w:val="16"/>
              </w:rPr>
              <w:t xml:space="preserve"> </w:t>
            </w:r>
            <w:r>
              <w:rPr>
                <w:w w:val="95"/>
                <w:sz w:val="16"/>
              </w:rPr>
              <w:t>soin</w:t>
            </w:r>
            <w:r>
              <w:rPr>
                <w:spacing w:val="-26"/>
                <w:w w:val="95"/>
                <w:sz w:val="16"/>
              </w:rPr>
              <w:t xml:space="preserve"> </w:t>
            </w:r>
            <w:r>
              <w:rPr>
                <w:w w:val="95"/>
                <w:sz w:val="16"/>
              </w:rPr>
              <w:t>;</w:t>
            </w:r>
          </w:p>
          <w:p w14:paraId="7E900C7D" w14:textId="77777777" w:rsidR="00C0112C" w:rsidRDefault="00CD3D10">
            <w:pPr>
              <w:pStyle w:val="TableParagraph"/>
              <w:numPr>
                <w:ilvl w:val="0"/>
                <w:numId w:val="77"/>
              </w:numPr>
              <w:tabs>
                <w:tab w:val="left" w:pos="225"/>
              </w:tabs>
              <w:spacing w:line="176" w:lineRule="exact"/>
              <w:ind w:left="224"/>
              <w:rPr>
                <w:sz w:val="16"/>
              </w:rPr>
            </w:pPr>
            <w:r>
              <w:rPr>
                <w:w w:val="95"/>
                <w:sz w:val="16"/>
              </w:rPr>
              <w:t>décrire</w:t>
            </w:r>
            <w:r>
              <w:rPr>
                <w:spacing w:val="-15"/>
                <w:w w:val="95"/>
                <w:sz w:val="16"/>
              </w:rPr>
              <w:t xml:space="preserve"> </w:t>
            </w:r>
            <w:r>
              <w:rPr>
                <w:w w:val="95"/>
                <w:sz w:val="16"/>
              </w:rPr>
              <w:t>et</w:t>
            </w:r>
            <w:r>
              <w:rPr>
                <w:spacing w:val="-16"/>
                <w:w w:val="95"/>
                <w:sz w:val="16"/>
              </w:rPr>
              <w:t xml:space="preserve"> </w:t>
            </w:r>
            <w:r>
              <w:rPr>
                <w:w w:val="95"/>
                <w:sz w:val="16"/>
              </w:rPr>
              <w:t>justifier</w:t>
            </w:r>
            <w:r>
              <w:rPr>
                <w:spacing w:val="-15"/>
                <w:w w:val="95"/>
                <w:sz w:val="16"/>
              </w:rPr>
              <w:t xml:space="preserve"> </w:t>
            </w:r>
            <w:r>
              <w:rPr>
                <w:w w:val="95"/>
                <w:sz w:val="16"/>
              </w:rPr>
              <w:t>les</w:t>
            </w:r>
            <w:r>
              <w:rPr>
                <w:spacing w:val="-16"/>
                <w:w w:val="95"/>
                <w:sz w:val="16"/>
              </w:rPr>
              <w:t xml:space="preserve"> </w:t>
            </w:r>
            <w:r>
              <w:rPr>
                <w:w w:val="95"/>
                <w:sz w:val="16"/>
              </w:rPr>
              <w:t>étapes</w:t>
            </w:r>
            <w:r>
              <w:rPr>
                <w:spacing w:val="-15"/>
                <w:w w:val="95"/>
                <w:sz w:val="16"/>
              </w:rPr>
              <w:t xml:space="preserve"> </w:t>
            </w:r>
            <w:r>
              <w:rPr>
                <w:w w:val="95"/>
                <w:sz w:val="16"/>
              </w:rPr>
              <w:t>du</w:t>
            </w:r>
            <w:r>
              <w:rPr>
                <w:spacing w:val="-15"/>
                <w:w w:val="95"/>
                <w:sz w:val="16"/>
              </w:rPr>
              <w:t xml:space="preserve"> </w:t>
            </w:r>
            <w:r>
              <w:rPr>
                <w:w w:val="95"/>
                <w:sz w:val="16"/>
              </w:rPr>
              <w:t>mode</w:t>
            </w:r>
            <w:r>
              <w:rPr>
                <w:spacing w:val="-15"/>
                <w:w w:val="95"/>
                <w:sz w:val="16"/>
              </w:rPr>
              <w:t xml:space="preserve"> </w:t>
            </w:r>
            <w:r>
              <w:rPr>
                <w:w w:val="95"/>
                <w:sz w:val="16"/>
              </w:rPr>
              <w:t>opératoire</w:t>
            </w:r>
            <w:r>
              <w:rPr>
                <w:spacing w:val="-16"/>
                <w:w w:val="95"/>
                <w:sz w:val="16"/>
              </w:rPr>
              <w:t xml:space="preserve"> </w:t>
            </w:r>
            <w:r>
              <w:rPr>
                <w:w w:val="95"/>
                <w:sz w:val="16"/>
              </w:rPr>
              <w:t>adapté</w:t>
            </w:r>
            <w:r>
              <w:rPr>
                <w:spacing w:val="-15"/>
                <w:w w:val="95"/>
                <w:sz w:val="16"/>
              </w:rPr>
              <w:t xml:space="preserve"> </w:t>
            </w:r>
            <w:r>
              <w:rPr>
                <w:w w:val="95"/>
                <w:sz w:val="16"/>
              </w:rPr>
              <w:t>à</w:t>
            </w:r>
            <w:r>
              <w:rPr>
                <w:spacing w:val="-15"/>
                <w:w w:val="95"/>
                <w:sz w:val="16"/>
              </w:rPr>
              <w:t xml:space="preserve"> </w:t>
            </w:r>
            <w:r>
              <w:rPr>
                <w:w w:val="95"/>
                <w:sz w:val="16"/>
              </w:rPr>
              <w:t>la</w:t>
            </w:r>
            <w:r>
              <w:rPr>
                <w:spacing w:val="-15"/>
                <w:w w:val="95"/>
                <w:sz w:val="16"/>
              </w:rPr>
              <w:t xml:space="preserve"> </w:t>
            </w:r>
            <w:r>
              <w:rPr>
                <w:w w:val="95"/>
                <w:sz w:val="16"/>
              </w:rPr>
              <w:t>situation</w:t>
            </w:r>
            <w:r>
              <w:rPr>
                <w:spacing w:val="-25"/>
                <w:w w:val="95"/>
                <w:sz w:val="16"/>
              </w:rPr>
              <w:t xml:space="preserve"> </w:t>
            </w:r>
            <w:r>
              <w:rPr>
                <w:w w:val="95"/>
                <w:sz w:val="16"/>
              </w:rPr>
              <w:t>;</w:t>
            </w:r>
          </w:p>
          <w:p w14:paraId="7E900C7E" w14:textId="77777777" w:rsidR="00C0112C" w:rsidRDefault="00CD3D10">
            <w:pPr>
              <w:pStyle w:val="TableParagraph"/>
              <w:numPr>
                <w:ilvl w:val="0"/>
                <w:numId w:val="77"/>
              </w:numPr>
              <w:tabs>
                <w:tab w:val="left" w:pos="225"/>
              </w:tabs>
              <w:spacing w:line="176" w:lineRule="exact"/>
              <w:ind w:left="224"/>
              <w:rPr>
                <w:sz w:val="16"/>
              </w:rPr>
            </w:pPr>
            <w:r>
              <w:rPr>
                <w:w w:val="95"/>
                <w:sz w:val="16"/>
              </w:rPr>
              <w:t>énoncer</w:t>
            </w:r>
            <w:r>
              <w:rPr>
                <w:spacing w:val="-12"/>
                <w:w w:val="95"/>
                <w:sz w:val="16"/>
              </w:rPr>
              <w:t xml:space="preserve"> </w:t>
            </w:r>
            <w:r>
              <w:rPr>
                <w:w w:val="95"/>
                <w:sz w:val="16"/>
              </w:rPr>
              <w:t>et</w:t>
            </w:r>
            <w:r>
              <w:rPr>
                <w:spacing w:val="-13"/>
                <w:w w:val="95"/>
                <w:sz w:val="16"/>
              </w:rPr>
              <w:t xml:space="preserve"> </w:t>
            </w:r>
            <w:r>
              <w:rPr>
                <w:w w:val="95"/>
                <w:sz w:val="16"/>
              </w:rPr>
              <w:t>justifier</w:t>
            </w:r>
            <w:r>
              <w:rPr>
                <w:spacing w:val="-13"/>
                <w:w w:val="95"/>
                <w:sz w:val="16"/>
              </w:rPr>
              <w:t xml:space="preserve"> </w:t>
            </w:r>
            <w:r>
              <w:rPr>
                <w:w w:val="95"/>
                <w:sz w:val="16"/>
              </w:rPr>
              <w:t>les</w:t>
            </w:r>
            <w:r>
              <w:rPr>
                <w:spacing w:val="-13"/>
                <w:w w:val="95"/>
                <w:sz w:val="16"/>
              </w:rPr>
              <w:t xml:space="preserve"> </w:t>
            </w:r>
            <w:r>
              <w:rPr>
                <w:w w:val="95"/>
                <w:sz w:val="16"/>
              </w:rPr>
              <w:t>critères</w:t>
            </w:r>
            <w:r>
              <w:rPr>
                <w:spacing w:val="-13"/>
                <w:w w:val="95"/>
                <w:sz w:val="16"/>
              </w:rPr>
              <w:t xml:space="preserve"> </w:t>
            </w:r>
            <w:r>
              <w:rPr>
                <w:w w:val="95"/>
                <w:sz w:val="16"/>
              </w:rPr>
              <w:t>de</w:t>
            </w:r>
            <w:r>
              <w:rPr>
                <w:spacing w:val="-13"/>
                <w:w w:val="95"/>
                <w:sz w:val="16"/>
              </w:rPr>
              <w:t xml:space="preserve"> </w:t>
            </w:r>
            <w:r>
              <w:rPr>
                <w:w w:val="95"/>
                <w:sz w:val="16"/>
              </w:rPr>
              <w:t>qualité</w:t>
            </w:r>
            <w:r>
              <w:rPr>
                <w:spacing w:val="-13"/>
                <w:w w:val="95"/>
                <w:sz w:val="16"/>
              </w:rPr>
              <w:t xml:space="preserve"> </w:t>
            </w:r>
            <w:r>
              <w:rPr>
                <w:w w:val="95"/>
                <w:sz w:val="16"/>
              </w:rPr>
              <w:t>du</w:t>
            </w:r>
            <w:r>
              <w:rPr>
                <w:spacing w:val="-12"/>
                <w:w w:val="95"/>
                <w:sz w:val="16"/>
              </w:rPr>
              <w:t xml:space="preserve"> </w:t>
            </w:r>
            <w:r>
              <w:rPr>
                <w:w w:val="95"/>
                <w:sz w:val="16"/>
              </w:rPr>
              <w:t>soin</w:t>
            </w:r>
            <w:r>
              <w:rPr>
                <w:spacing w:val="-24"/>
                <w:w w:val="95"/>
                <w:sz w:val="16"/>
              </w:rPr>
              <w:t xml:space="preserve"> </w:t>
            </w:r>
            <w:r>
              <w:rPr>
                <w:w w:val="95"/>
                <w:sz w:val="16"/>
              </w:rPr>
              <w:t>;</w:t>
            </w:r>
          </w:p>
          <w:p w14:paraId="7E900C7F" w14:textId="77777777" w:rsidR="00C0112C" w:rsidRDefault="00CD3D10">
            <w:pPr>
              <w:pStyle w:val="TableParagraph"/>
              <w:numPr>
                <w:ilvl w:val="0"/>
                <w:numId w:val="77"/>
              </w:numPr>
              <w:tabs>
                <w:tab w:val="left" w:pos="225"/>
              </w:tabs>
              <w:spacing w:line="176" w:lineRule="exact"/>
              <w:ind w:left="224"/>
              <w:rPr>
                <w:sz w:val="16"/>
              </w:rPr>
            </w:pPr>
            <w:r>
              <w:rPr>
                <w:w w:val="95"/>
                <w:sz w:val="16"/>
              </w:rPr>
              <w:t>justifier</w:t>
            </w:r>
            <w:r>
              <w:rPr>
                <w:spacing w:val="-15"/>
                <w:w w:val="95"/>
                <w:sz w:val="16"/>
              </w:rPr>
              <w:t xml:space="preserve"> </w:t>
            </w:r>
            <w:r>
              <w:rPr>
                <w:w w:val="95"/>
                <w:sz w:val="16"/>
              </w:rPr>
              <w:t>les</w:t>
            </w:r>
            <w:r>
              <w:rPr>
                <w:spacing w:val="-14"/>
                <w:w w:val="95"/>
                <w:sz w:val="16"/>
              </w:rPr>
              <w:t xml:space="preserve"> </w:t>
            </w:r>
            <w:r>
              <w:rPr>
                <w:w w:val="95"/>
                <w:sz w:val="16"/>
              </w:rPr>
              <w:t>actions</w:t>
            </w:r>
            <w:r>
              <w:rPr>
                <w:spacing w:val="-15"/>
                <w:w w:val="95"/>
                <w:sz w:val="16"/>
              </w:rPr>
              <w:t xml:space="preserve"> </w:t>
            </w:r>
            <w:r>
              <w:rPr>
                <w:w w:val="95"/>
                <w:sz w:val="16"/>
              </w:rPr>
              <w:t>permettant</w:t>
            </w:r>
            <w:r>
              <w:rPr>
                <w:spacing w:val="-15"/>
                <w:w w:val="95"/>
                <w:sz w:val="16"/>
              </w:rPr>
              <w:t xml:space="preserve"> </w:t>
            </w:r>
            <w:r>
              <w:rPr>
                <w:w w:val="95"/>
                <w:sz w:val="16"/>
              </w:rPr>
              <w:t>de</w:t>
            </w:r>
            <w:r>
              <w:rPr>
                <w:spacing w:val="-15"/>
                <w:w w:val="95"/>
                <w:sz w:val="16"/>
              </w:rPr>
              <w:t xml:space="preserve"> </w:t>
            </w:r>
            <w:r>
              <w:rPr>
                <w:w w:val="95"/>
                <w:sz w:val="16"/>
              </w:rPr>
              <w:t>respecter</w:t>
            </w:r>
            <w:r>
              <w:rPr>
                <w:spacing w:val="-15"/>
                <w:w w:val="95"/>
                <w:sz w:val="16"/>
              </w:rPr>
              <w:t xml:space="preserve"> </w:t>
            </w:r>
            <w:r>
              <w:rPr>
                <w:w w:val="95"/>
                <w:sz w:val="16"/>
              </w:rPr>
              <w:t>la</w:t>
            </w:r>
            <w:r>
              <w:rPr>
                <w:spacing w:val="-15"/>
                <w:w w:val="95"/>
                <w:sz w:val="16"/>
              </w:rPr>
              <w:t xml:space="preserve"> </w:t>
            </w:r>
            <w:r>
              <w:rPr>
                <w:w w:val="95"/>
                <w:sz w:val="16"/>
              </w:rPr>
              <w:t>pudeur,</w:t>
            </w:r>
            <w:r>
              <w:rPr>
                <w:spacing w:val="-15"/>
                <w:w w:val="95"/>
                <w:sz w:val="16"/>
              </w:rPr>
              <w:t xml:space="preserve"> </w:t>
            </w:r>
            <w:r>
              <w:rPr>
                <w:w w:val="95"/>
                <w:sz w:val="16"/>
              </w:rPr>
              <w:t>le</w:t>
            </w:r>
            <w:r>
              <w:rPr>
                <w:spacing w:val="-14"/>
                <w:w w:val="95"/>
                <w:sz w:val="16"/>
              </w:rPr>
              <w:t xml:space="preserve"> </w:t>
            </w:r>
            <w:r>
              <w:rPr>
                <w:w w:val="95"/>
                <w:sz w:val="16"/>
              </w:rPr>
              <w:t>confort</w:t>
            </w:r>
            <w:r>
              <w:rPr>
                <w:spacing w:val="-15"/>
                <w:w w:val="95"/>
                <w:sz w:val="16"/>
              </w:rPr>
              <w:t xml:space="preserve"> </w:t>
            </w:r>
            <w:r>
              <w:rPr>
                <w:w w:val="95"/>
                <w:sz w:val="16"/>
              </w:rPr>
              <w:t>et</w:t>
            </w:r>
            <w:r>
              <w:rPr>
                <w:spacing w:val="-15"/>
                <w:w w:val="95"/>
                <w:sz w:val="16"/>
              </w:rPr>
              <w:t xml:space="preserve"> </w:t>
            </w:r>
            <w:r>
              <w:rPr>
                <w:w w:val="95"/>
                <w:sz w:val="16"/>
              </w:rPr>
              <w:t>la</w:t>
            </w:r>
            <w:r>
              <w:rPr>
                <w:spacing w:val="-14"/>
                <w:w w:val="95"/>
                <w:sz w:val="16"/>
              </w:rPr>
              <w:t xml:space="preserve"> </w:t>
            </w:r>
            <w:r>
              <w:rPr>
                <w:w w:val="95"/>
                <w:sz w:val="16"/>
              </w:rPr>
              <w:t>sécurité</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personne</w:t>
            </w:r>
            <w:r>
              <w:rPr>
                <w:spacing w:val="-25"/>
                <w:w w:val="95"/>
                <w:sz w:val="16"/>
              </w:rPr>
              <w:t xml:space="preserve"> </w:t>
            </w:r>
            <w:r>
              <w:rPr>
                <w:w w:val="95"/>
                <w:sz w:val="16"/>
              </w:rPr>
              <w:t>;</w:t>
            </w:r>
          </w:p>
          <w:p w14:paraId="7E900C80" w14:textId="77777777" w:rsidR="00C0112C" w:rsidRDefault="00CD3D10">
            <w:pPr>
              <w:pStyle w:val="TableParagraph"/>
              <w:numPr>
                <w:ilvl w:val="0"/>
                <w:numId w:val="77"/>
              </w:numPr>
              <w:tabs>
                <w:tab w:val="left" w:pos="225"/>
              </w:tabs>
              <w:spacing w:before="11" w:line="164" w:lineRule="exact"/>
              <w:ind w:right="218" w:hanging="123"/>
              <w:rPr>
                <w:sz w:val="16"/>
              </w:rPr>
            </w:pPr>
            <w:r>
              <w:rPr>
                <w:w w:val="95"/>
                <w:sz w:val="16"/>
              </w:rPr>
              <w:t>repérer</w:t>
            </w:r>
            <w:r>
              <w:rPr>
                <w:spacing w:val="-15"/>
                <w:w w:val="95"/>
                <w:sz w:val="16"/>
              </w:rPr>
              <w:t xml:space="preserve"> </w:t>
            </w:r>
            <w:r>
              <w:rPr>
                <w:w w:val="95"/>
                <w:sz w:val="16"/>
              </w:rPr>
              <w:t>et</w:t>
            </w:r>
            <w:r>
              <w:rPr>
                <w:spacing w:val="-15"/>
                <w:w w:val="95"/>
                <w:sz w:val="16"/>
              </w:rPr>
              <w:t xml:space="preserve"> </w:t>
            </w:r>
            <w:r>
              <w:rPr>
                <w:w w:val="95"/>
                <w:sz w:val="16"/>
              </w:rPr>
              <w:t>justifier</w:t>
            </w:r>
            <w:r>
              <w:rPr>
                <w:spacing w:val="-16"/>
                <w:w w:val="95"/>
                <w:sz w:val="16"/>
              </w:rPr>
              <w:t xml:space="preserve"> </w:t>
            </w:r>
            <w:r>
              <w:rPr>
                <w:w w:val="95"/>
                <w:sz w:val="16"/>
              </w:rPr>
              <w:t>les</w:t>
            </w:r>
            <w:r>
              <w:rPr>
                <w:spacing w:val="-15"/>
                <w:w w:val="95"/>
                <w:sz w:val="16"/>
              </w:rPr>
              <w:t xml:space="preserve"> </w:t>
            </w:r>
            <w:r>
              <w:rPr>
                <w:w w:val="95"/>
                <w:sz w:val="16"/>
              </w:rPr>
              <w:t>zones</w:t>
            </w:r>
            <w:r>
              <w:rPr>
                <w:spacing w:val="-15"/>
                <w:w w:val="95"/>
                <w:sz w:val="16"/>
              </w:rPr>
              <w:t xml:space="preserve"> </w:t>
            </w:r>
            <w:r>
              <w:rPr>
                <w:w w:val="95"/>
                <w:sz w:val="16"/>
              </w:rPr>
              <w:t>sensibles</w:t>
            </w:r>
            <w:r>
              <w:rPr>
                <w:spacing w:val="-16"/>
                <w:w w:val="95"/>
                <w:sz w:val="16"/>
              </w:rPr>
              <w:t xml:space="preserve"> </w:t>
            </w:r>
            <w:r>
              <w:rPr>
                <w:w w:val="95"/>
                <w:sz w:val="16"/>
              </w:rPr>
              <w:t>du</w:t>
            </w:r>
            <w:r>
              <w:rPr>
                <w:spacing w:val="-15"/>
                <w:w w:val="95"/>
                <w:sz w:val="16"/>
              </w:rPr>
              <w:t xml:space="preserve"> </w:t>
            </w:r>
            <w:r>
              <w:rPr>
                <w:w w:val="95"/>
                <w:sz w:val="16"/>
              </w:rPr>
              <w:t>corps</w:t>
            </w:r>
            <w:r>
              <w:rPr>
                <w:spacing w:val="-15"/>
                <w:w w:val="95"/>
                <w:sz w:val="16"/>
              </w:rPr>
              <w:t xml:space="preserve"> </w:t>
            </w:r>
            <w:r>
              <w:rPr>
                <w:w w:val="95"/>
                <w:sz w:val="16"/>
              </w:rPr>
              <w:t>(points</w:t>
            </w:r>
            <w:r>
              <w:rPr>
                <w:spacing w:val="-15"/>
                <w:w w:val="95"/>
                <w:sz w:val="16"/>
              </w:rPr>
              <w:t xml:space="preserve"> </w:t>
            </w:r>
            <w:r>
              <w:rPr>
                <w:w w:val="95"/>
                <w:sz w:val="16"/>
              </w:rPr>
              <w:t>d’appui,</w:t>
            </w:r>
            <w:r>
              <w:rPr>
                <w:spacing w:val="-15"/>
                <w:w w:val="95"/>
                <w:sz w:val="16"/>
              </w:rPr>
              <w:t xml:space="preserve"> </w:t>
            </w:r>
            <w:r>
              <w:rPr>
                <w:w w:val="95"/>
                <w:sz w:val="16"/>
              </w:rPr>
              <w:t>plis</w:t>
            </w:r>
            <w:r>
              <w:rPr>
                <w:spacing w:val="-15"/>
                <w:w w:val="95"/>
                <w:sz w:val="16"/>
              </w:rPr>
              <w:t xml:space="preserve"> </w:t>
            </w:r>
            <w:r>
              <w:rPr>
                <w:w w:val="95"/>
                <w:sz w:val="16"/>
              </w:rPr>
              <w:t>cutanés)</w:t>
            </w:r>
            <w:r>
              <w:rPr>
                <w:spacing w:val="-15"/>
                <w:w w:val="95"/>
                <w:sz w:val="16"/>
              </w:rPr>
              <w:t xml:space="preserve"> </w:t>
            </w:r>
            <w:r>
              <w:rPr>
                <w:w w:val="95"/>
                <w:sz w:val="16"/>
              </w:rPr>
              <w:t>nécessitant</w:t>
            </w:r>
            <w:r>
              <w:rPr>
                <w:spacing w:val="-16"/>
                <w:w w:val="95"/>
                <w:sz w:val="16"/>
              </w:rPr>
              <w:t xml:space="preserve"> </w:t>
            </w:r>
            <w:r>
              <w:rPr>
                <w:w w:val="95"/>
                <w:sz w:val="16"/>
              </w:rPr>
              <w:t>une</w:t>
            </w:r>
            <w:r>
              <w:rPr>
                <w:spacing w:val="-15"/>
                <w:w w:val="95"/>
                <w:sz w:val="16"/>
              </w:rPr>
              <w:t xml:space="preserve"> </w:t>
            </w:r>
            <w:r>
              <w:rPr>
                <w:w w:val="95"/>
                <w:sz w:val="16"/>
              </w:rPr>
              <w:t>attention particulière</w:t>
            </w:r>
            <w:r>
              <w:rPr>
                <w:spacing w:val="-19"/>
                <w:w w:val="95"/>
                <w:sz w:val="16"/>
              </w:rPr>
              <w:t xml:space="preserve"> </w:t>
            </w:r>
            <w:r>
              <w:rPr>
                <w:w w:val="95"/>
                <w:sz w:val="16"/>
              </w:rPr>
              <w:t>lors</w:t>
            </w:r>
            <w:r>
              <w:rPr>
                <w:spacing w:val="-19"/>
                <w:w w:val="95"/>
                <w:sz w:val="16"/>
              </w:rPr>
              <w:t xml:space="preserve"> </w:t>
            </w:r>
            <w:r>
              <w:rPr>
                <w:w w:val="95"/>
                <w:sz w:val="16"/>
              </w:rPr>
              <w:t>de</w:t>
            </w:r>
            <w:r>
              <w:rPr>
                <w:spacing w:val="-19"/>
                <w:w w:val="95"/>
                <w:sz w:val="16"/>
              </w:rPr>
              <w:t xml:space="preserve"> </w:t>
            </w:r>
            <w:r>
              <w:rPr>
                <w:w w:val="95"/>
                <w:sz w:val="16"/>
              </w:rPr>
              <w:t>la</w:t>
            </w:r>
            <w:r>
              <w:rPr>
                <w:spacing w:val="-20"/>
                <w:w w:val="95"/>
                <w:sz w:val="16"/>
              </w:rPr>
              <w:t xml:space="preserve"> </w:t>
            </w:r>
            <w:r>
              <w:rPr>
                <w:w w:val="95"/>
                <w:sz w:val="16"/>
              </w:rPr>
              <w:t>toilette</w:t>
            </w:r>
            <w:r>
              <w:rPr>
                <w:spacing w:val="-27"/>
                <w:w w:val="95"/>
                <w:sz w:val="16"/>
              </w:rPr>
              <w:t xml:space="preserve"> </w:t>
            </w:r>
            <w:r>
              <w:rPr>
                <w:w w:val="95"/>
                <w:sz w:val="16"/>
              </w:rPr>
              <w:t>;</w:t>
            </w:r>
          </w:p>
          <w:p w14:paraId="7E900C81" w14:textId="77777777" w:rsidR="00C0112C" w:rsidRDefault="00CD3D10">
            <w:pPr>
              <w:pStyle w:val="TableParagraph"/>
              <w:numPr>
                <w:ilvl w:val="0"/>
                <w:numId w:val="77"/>
              </w:numPr>
              <w:tabs>
                <w:tab w:val="left" w:pos="225"/>
              </w:tabs>
              <w:spacing w:line="176" w:lineRule="exact"/>
              <w:ind w:left="224"/>
              <w:rPr>
                <w:sz w:val="16"/>
              </w:rPr>
            </w:pPr>
            <w:r>
              <w:rPr>
                <w:w w:val="95"/>
                <w:sz w:val="16"/>
              </w:rPr>
              <w:t>énoncer</w:t>
            </w:r>
            <w:r>
              <w:rPr>
                <w:spacing w:val="-18"/>
                <w:w w:val="95"/>
                <w:sz w:val="16"/>
              </w:rPr>
              <w:t xml:space="preserve"> </w:t>
            </w:r>
            <w:r>
              <w:rPr>
                <w:w w:val="95"/>
                <w:sz w:val="16"/>
              </w:rPr>
              <w:t>les</w:t>
            </w:r>
            <w:r>
              <w:rPr>
                <w:spacing w:val="-17"/>
                <w:w w:val="95"/>
                <w:sz w:val="16"/>
              </w:rPr>
              <w:t xml:space="preserve"> </w:t>
            </w:r>
            <w:r>
              <w:rPr>
                <w:w w:val="95"/>
                <w:sz w:val="16"/>
              </w:rPr>
              <w:t>propriétés</w:t>
            </w:r>
            <w:r>
              <w:rPr>
                <w:spacing w:val="-18"/>
                <w:w w:val="95"/>
                <w:sz w:val="16"/>
              </w:rPr>
              <w:t xml:space="preserve"> </w:t>
            </w:r>
            <w:r>
              <w:rPr>
                <w:w w:val="95"/>
                <w:sz w:val="16"/>
              </w:rPr>
              <w:t>des</w:t>
            </w:r>
            <w:r>
              <w:rPr>
                <w:spacing w:val="-18"/>
                <w:w w:val="95"/>
                <w:sz w:val="16"/>
              </w:rPr>
              <w:t xml:space="preserve"> </w:t>
            </w:r>
            <w:r>
              <w:rPr>
                <w:w w:val="95"/>
                <w:sz w:val="16"/>
              </w:rPr>
              <w:t>différents</w:t>
            </w:r>
            <w:r>
              <w:rPr>
                <w:spacing w:val="-18"/>
                <w:w w:val="95"/>
                <w:sz w:val="16"/>
              </w:rPr>
              <w:t xml:space="preserve"> </w:t>
            </w:r>
            <w:r>
              <w:rPr>
                <w:w w:val="95"/>
                <w:sz w:val="16"/>
              </w:rPr>
              <w:t>produits</w:t>
            </w:r>
            <w:r>
              <w:rPr>
                <w:spacing w:val="-18"/>
                <w:w w:val="95"/>
                <w:sz w:val="16"/>
              </w:rPr>
              <w:t xml:space="preserve"> </w:t>
            </w:r>
            <w:r>
              <w:rPr>
                <w:w w:val="95"/>
                <w:sz w:val="16"/>
              </w:rPr>
              <w:t>d’hygiène</w:t>
            </w:r>
            <w:r>
              <w:rPr>
                <w:spacing w:val="-18"/>
                <w:w w:val="95"/>
                <w:sz w:val="16"/>
              </w:rPr>
              <w:t xml:space="preserve"> </w:t>
            </w:r>
            <w:r>
              <w:rPr>
                <w:w w:val="95"/>
                <w:sz w:val="16"/>
              </w:rPr>
              <w:t>dont</w:t>
            </w:r>
            <w:r>
              <w:rPr>
                <w:spacing w:val="-18"/>
                <w:w w:val="95"/>
                <w:sz w:val="16"/>
              </w:rPr>
              <w:t xml:space="preserve"> </w:t>
            </w:r>
            <w:r>
              <w:rPr>
                <w:w w:val="95"/>
                <w:sz w:val="16"/>
              </w:rPr>
              <w:t>les</w:t>
            </w:r>
            <w:r>
              <w:rPr>
                <w:spacing w:val="-18"/>
                <w:w w:val="95"/>
                <w:sz w:val="16"/>
              </w:rPr>
              <w:t xml:space="preserve"> </w:t>
            </w:r>
            <w:r>
              <w:rPr>
                <w:w w:val="95"/>
                <w:sz w:val="16"/>
              </w:rPr>
              <w:t>produits</w:t>
            </w:r>
            <w:r>
              <w:rPr>
                <w:spacing w:val="-18"/>
                <w:w w:val="95"/>
                <w:sz w:val="16"/>
              </w:rPr>
              <w:t xml:space="preserve"> </w:t>
            </w:r>
            <w:r>
              <w:rPr>
                <w:w w:val="95"/>
                <w:sz w:val="16"/>
              </w:rPr>
              <w:t>de</w:t>
            </w:r>
            <w:r>
              <w:rPr>
                <w:spacing w:val="-18"/>
                <w:w w:val="95"/>
                <w:sz w:val="16"/>
              </w:rPr>
              <w:t xml:space="preserve"> </w:t>
            </w:r>
            <w:r>
              <w:rPr>
                <w:w w:val="95"/>
                <w:sz w:val="16"/>
              </w:rPr>
              <w:t>prévention</w:t>
            </w:r>
            <w:r>
              <w:rPr>
                <w:spacing w:val="-18"/>
                <w:w w:val="95"/>
                <w:sz w:val="16"/>
              </w:rPr>
              <w:t xml:space="preserve"> </w:t>
            </w:r>
            <w:r>
              <w:rPr>
                <w:w w:val="95"/>
                <w:sz w:val="16"/>
              </w:rPr>
              <w:t>des</w:t>
            </w:r>
            <w:r>
              <w:rPr>
                <w:spacing w:val="-18"/>
                <w:w w:val="95"/>
                <w:sz w:val="16"/>
              </w:rPr>
              <w:t xml:space="preserve"> </w:t>
            </w:r>
            <w:r>
              <w:rPr>
                <w:w w:val="95"/>
                <w:sz w:val="16"/>
              </w:rPr>
              <w:t>érythèmes</w:t>
            </w:r>
            <w:r>
              <w:rPr>
                <w:spacing w:val="-26"/>
                <w:w w:val="95"/>
                <w:sz w:val="16"/>
              </w:rPr>
              <w:t xml:space="preserve"> </w:t>
            </w:r>
            <w:r>
              <w:rPr>
                <w:w w:val="95"/>
                <w:sz w:val="16"/>
              </w:rPr>
              <w:t>;</w:t>
            </w:r>
          </w:p>
          <w:p w14:paraId="7E900C82" w14:textId="77777777" w:rsidR="00C0112C" w:rsidRDefault="00CD3D10">
            <w:pPr>
              <w:pStyle w:val="TableParagraph"/>
              <w:numPr>
                <w:ilvl w:val="0"/>
                <w:numId w:val="77"/>
              </w:numPr>
              <w:tabs>
                <w:tab w:val="left" w:pos="225"/>
              </w:tabs>
              <w:spacing w:before="12" w:line="164" w:lineRule="exact"/>
              <w:ind w:right="467" w:hanging="123"/>
              <w:rPr>
                <w:sz w:val="16"/>
              </w:rPr>
            </w:pPr>
            <w:r>
              <w:rPr>
                <w:w w:val="95"/>
                <w:sz w:val="16"/>
              </w:rPr>
              <w:t>justifier</w:t>
            </w:r>
            <w:r>
              <w:rPr>
                <w:spacing w:val="-15"/>
                <w:w w:val="95"/>
                <w:sz w:val="16"/>
              </w:rPr>
              <w:t xml:space="preserve"> </w:t>
            </w:r>
            <w:r>
              <w:rPr>
                <w:w w:val="95"/>
                <w:sz w:val="16"/>
              </w:rPr>
              <w:t>le</w:t>
            </w:r>
            <w:r>
              <w:rPr>
                <w:spacing w:val="-15"/>
                <w:w w:val="95"/>
                <w:sz w:val="16"/>
              </w:rPr>
              <w:t xml:space="preserve"> </w:t>
            </w:r>
            <w:r>
              <w:rPr>
                <w:w w:val="95"/>
                <w:sz w:val="16"/>
              </w:rPr>
              <w:t>choix,</w:t>
            </w:r>
            <w:r>
              <w:rPr>
                <w:spacing w:val="-16"/>
                <w:w w:val="95"/>
                <w:sz w:val="16"/>
              </w:rPr>
              <w:t xml:space="preserve"> </w:t>
            </w:r>
            <w:r>
              <w:rPr>
                <w:w w:val="95"/>
                <w:sz w:val="16"/>
              </w:rPr>
              <w:t>les</w:t>
            </w:r>
            <w:r>
              <w:rPr>
                <w:spacing w:val="-16"/>
                <w:w w:val="95"/>
                <w:sz w:val="16"/>
              </w:rPr>
              <w:t xml:space="preserve"> </w:t>
            </w:r>
            <w:r>
              <w:rPr>
                <w:w w:val="95"/>
                <w:sz w:val="16"/>
              </w:rPr>
              <w:t>modalités</w:t>
            </w:r>
            <w:r>
              <w:rPr>
                <w:spacing w:val="-15"/>
                <w:w w:val="95"/>
                <w:sz w:val="16"/>
              </w:rPr>
              <w:t xml:space="preserve"> </w:t>
            </w:r>
            <w:r>
              <w:rPr>
                <w:w w:val="95"/>
                <w:sz w:val="16"/>
              </w:rPr>
              <w:t>d’utilisation</w:t>
            </w:r>
            <w:r>
              <w:rPr>
                <w:spacing w:val="-15"/>
                <w:w w:val="95"/>
                <w:sz w:val="16"/>
              </w:rPr>
              <w:t xml:space="preserve"> </w:t>
            </w:r>
            <w:r>
              <w:rPr>
                <w:w w:val="95"/>
                <w:sz w:val="16"/>
              </w:rPr>
              <w:t>et</w:t>
            </w:r>
            <w:r>
              <w:rPr>
                <w:spacing w:val="-15"/>
                <w:w w:val="95"/>
                <w:sz w:val="16"/>
              </w:rPr>
              <w:t xml:space="preserve"> </w:t>
            </w:r>
            <w:r>
              <w:rPr>
                <w:w w:val="95"/>
                <w:sz w:val="16"/>
              </w:rPr>
              <w:t>les</w:t>
            </w:r>
            <w:r>
              <w:rPr>
                <w:spacing w:val="-16"/>
                <w:w w:val="95"/>
                <w:sz w:val="16"/>
              </w:rPr>
              <w:t xml:space="preserve"> </w:t>
            </w:r>
            <w:r>
              <w:rPr>
                <w:w w:val="95"/>
                <w:sz w:val="16"/>
              </w:rPr>
              <w:t>éventuelles</w:t>
            </w:r>
            <w:r>
              <w:rPr>
                <w:spacing w:val="-15"/>
                <w:w w:val="95"/>
                <w:sz w:val="16"/>
              </w:rPr>
              <w:t xml:space="preserve"> </w:t>
            </w:r>
            <w:r>
              <w:rPr>
                <w:w w:val="95"/>
                <w:sz w:val="16"/>
              </w:rPr>
              <w:t>précautions</w:t>
            </w:r>
            <w:r>
              <w:rPr>
                <w:spacing w:val="-15"/>
                <w:w w:val="95"/>
                <w:sz w:val="16"/>
              </w:rPr>
              <w:t xml:space="preserve"> </w:t>
            </w:r>
            <w:r>
              <w:rPr>
                <w:w w:val="95"/>
                <w:sz w:val="16"/>
              </w:rPr>
              <w:t>d’emploi</w:t>
            </w:r>
            <w:r>
              <w:rPr>
                <w:spacing w:val="-15"/>
                <w:w w:val="95"/>
                <w:sz w:val="16"/>
              </w:rPr>
              <w:t xml:space="preserve"> </w:t>
            </w:r>
            <w:r>
              <w:rPr>
                <w:w w:val="95"/>
                <w:sz w:val="16"/>
              </w:rPr>
              <w:t>des</w:t>
            </w:r>
            <w:r>
              <w:rPr>
                <w:spacing w:val="-15"/>
                <w:w w:val="95"/>
                <w:sz w:val="16"/>
              </w:rPr>
              <w:t xml:space="preserve"> </w:t>
            </w:r>
            <w:r>
              <w:rPr>
                <w:w w:val="95"/>
                <w:sz w:val="16"/>
              </w:rPr>
              <w:t>produits</w:t>
            </w:r>
            <w:r>
              <w:rPr>
                <w:spacing w:val="-16"/>
                <w:w w:val="95"/>
                <w:sz w:val="16"/>
              </w:rPr>
              <w:t xml:space="preserve"> </w:t>
            </w:r>
            <w:r>
              <w:rPr>
                <w:w w:val="95"/>
                <w:sz w:val="16"/>
              </w:rPr>
              <w:t xml:space="preserve">et </w:t>
            </w:r>
            <w:r>
              <w:rPr>
                <w:w w:val="90"/>
                <w:sz w:val="16"/>
              </w:rPr>
              <w:t xml:space="preserve">matériels, en prenant en compte l’impact de l’activité sur </w:t>
            </w:r>
            <w:r>
              <w:rPr>
                <w:spacing w:val="19"/>
                <w:w w:val="90"/>
                <w:sz w:val="16"/>
              </w:rPr>
              <w:t xml:space="preserve"> </w:t>
            </w:r>
            <w:r>
              <w:rPr>
                <w:w w:val="90"/>
                <w:sz w:val="16"/>
              </w:rPr>
              <w:t>l’environnement.</w:t>
            </w:r>
          </w:p>
        </w:tc>
      </w:tr>
      <w:tr w:rsidR="00C0112C" w14:paraId="7E900C8B" w14:textId="77777777">
        <w:trPr>
          <w:trHeight w:hRule="exact" w:val="1266"/>
        </w:trPr>
        <w:tc>
          <w:tcPr>
            <w:tcW w:w="3343" w:type="dxa"/>
            <w:tcBorders>
              <w:top w:val="single" w:sz="2" w:space="0" w:color="000000"/>
              <w:bottom w:val="single" w:sz="2" w:space="0" w:color="000000"/>
              <w:right w:val="single" w:sz="2" w:space="0" w:color="000000"/>
            </w:tcBorders>
          </w:tcPr>
          <w:p w14:paraId="7E900C84" w14:textId="77777777" w:rsidR="00C0112C" w:rsidRDefault="00CD3D10">
            <w:pPr>
              <w:pStyle w:val="TableParagraph"/>
              <w:spacing w:before="114" w:line="191" w:lineRule="exact"/>
              <w:rPr>
                <w:sz w:val="16"/>
              </w:rPr>
            </w:pPr>
            <w:r>
              <w:rPr>
                <w:w w:val="95"/>
                <w:sz w:val="16"/>
              </w:rPr>
              <w:t>Soins d’hygiène corporelle de l’enfant :</w:t>
            </w:r>
          </w:p>
          <w:p w14:paraId="7E900C85" w14:textId="77777777" w:rsidR="00C0112C" w:rsidRDefault="00CD3D10">
            <w:pPr>
              <w:pStyle w:val="TableParagraph"/>
              <w:numPr>
                <w:ilvl w:val="0"/>
                <w:numId w:val="76"/>
              </w:numPr>
              <w:tabs>
                <w:tab w:val="left" w:pos="225"/>
              </w:tabs>
              <w:spacing w:line="181" w:lineRule="exact"/>
              <w:rPr>
                <w:sz w:val="16"/>
              </w:rPr>
            </w:pPr>
            <w:r>
              <w:rPr>
                <w:w w:val="90"/>
                <w:sz w:val="16"/>
              </w:rPr>
              <w:t>change</w:t>
            </w:r>
            <w:r>
              <w:rPr>
                <w:spacing w:val="-8"/>
                <w:w w:val="90"/>
                <w:sz w:val="16"/>
              </w:rPr>
              <w:t xml:space="preserve"> </w:t>
            </w:r>
            <w:r>
              <w:rPr>
                <w:w w:val="90"/>
                <w:sz w:val="16"/>
              </w:rPr>
              <w:t>;</w:t>
            </w:r>
          </w:p>
          <w:p w14:paraId="7E900C86" w14:textId="77777777" w:rsidR="00C0112C" w:rsidRDefault="00CD3D10">
            <w:pPr>
              <w:pStyle w:val="TableParagraph"/>
              <w:numPr>
                <w:ilvl w:val="0"/>
                <w:numId w:val="76"/>
              </w:numPr>
              <w:tabs>
                <w:tab w:val="left" w:pos="225"/>
              </w:tabs>
              <w:spacing w:line="176" w:lineRule="exact"/>
              <w:rPr>
                <w:sz w:val="16"/>
              </w:rPr>
            </w:pPr>
            <w:r>
              <w:rPr>
                <w:w w:val="95"/>
                <w:sz w:val="16"/>
              </w:rPr>
              <w:t>lavage</w:t>
            </w:r>
            <w:r>
              <w:rPr>
                <w:spacing w:val="-5"/>
                <w:w w:val="95"/>
                <w:sz w:val="16"/>
              </w:rPr>
              <w:t xml:space="preserve"> </w:t>
            </w:r>
            <w:r>
              <w:rPr>
                <w:w w:val="95"/>
                <w:sz w:val="16"/>
              </w:rPr>
              <w:t>des</w:t>
            </w:r>
            <w:r>
              <w:rPr>
                <w:spacing w:val="-5"/>
                <w:w w:val="95"/>
                <w:sz w:val="16"/>
              </w:rPr>
              <w:t xml:space="preserve"> </w:t>
            </w:r>
            <w:r>
              <w:rPr>
                <w:w w:val="95"/>
                <w:sz w:val="16"/>
              </w:rPr>
              <w:t>mains</w:t>
            </w:r>
            <w:r>
              <w:rPr>
                <w:spacing w:val="-20"/>
                <w:w w:val="95"/>
                <w:sz w:val="16"/>
              </w:rPr>
              <w:t xml:space="preserve"> </w:t>
            </w:r>
            <w:r>
              <w:rPr>
                <w:w w:val="95"/>
                <w:sz w:val="16"/>
              </w:rPr>
              <w:t>;</w:t>
            </w:r>
          </w:p>
          <w:p w14:paraId="7E900C87" w14:textId="77777777" w:rsidR="00C0112C" w:rsidRDefault="00CD3D10">
            <w:pPr>
              <w:pStyle w:val="TableParagraph"/>
              <w:numPr>
                <w:ilvl w:val="0"/>
                <w:numId w:val="76"/>
              </w:numPr>
              <w:tabs>
                <w:tab w:val="left" w:pos="225"/>
              </w:tabs>
              <w:spacing w:line="176" w:lineRule="exact"/>
              <w:rPr>
                <w:sz w:val="16"/>
              </w:rPr>
            </w:pPr>
            <w:r>
              <w:rPr>
                <w:w w:val="95"/>
                <w:sz w:val="16"/>
              </w:rPr>
              <w:t>toilette</w:t>
            </w:r>
            <w:r>
              <w:rPr>
                <w:spacing w:val="-18"/>
                <w:w w:val="95"/>
                <w:sz w:val="16"/>
              </w:rPr>
              <w:t xml:space="preserve"> </w:t>
            </w:r>
            <w:r>
              <w:rPr>
                <w:w w:val="95"/>
                <w:sz w:val="16"/>
              </w:rPr>
              <w:t>du</w:t>
            </w:r>
            <w:r>
              <w:rPr>
                <w:spacing w:val="-18"/>
                <w:w w:val="95"/>
                <w:sz w:val="16"/>
              </w:rPr>
              <w:t xml:space="preserve"> </w:t>
            </w:r>
            <w:r>
              <w:rPr>
                <w:w w:val="95"/>
                <w:sz w:val="16"/>
              </w:rPr>
              <w:t>visage</w:t>
            </w:r>
            <w:r>
              <w:rPr>
                <w:spacing w:val="-26"/>
                <w:w w:val="95"/>
                <w:sz w:val="16"/>
              </w:rPr>
              <w:t xml:space="preserve"> </w:t>
            </w:r>
            <w:r>
              <w:rPr>
                <w:w w:val="95"/>
                <w:sz w:val="16"/>
              </w:rPr>
              <w:t>;</w:t>
            </w:r>
          </w:p>
          <w:p w14:paraId="7E900C88" w14:textId="77777777" w:rsidR="00C0112C" w:rsidRDefault="00CD3D10">
            <w:pPr>
              <w:pStyle w:val="TableParagraph"/>
              <w:numPr>
                <w:ilvl w:val="0"/>
                <w:numId w:val="76"/>
              </w:numPr>
              <w:tabs>
                <w:tab w:val="left" w:pos="225"/>
              </w:tabs>
              <w:spacing w:line="176" w:lineRule="exact"/>
              <w:rPr>
                <w:sz w:val="16"/>
              </w:rPr>
            </w:pPr>
            <w:r>
              <w:rPr>
                <w:w w:val="90"/>
                <w:sz w:val="16"/>
              </w:rPr>
              <w:t>toilette</w:t>
            </w:r>
            <w:r>
              <w:rPr>
                <w:spacing w:val="-12"/>
                <w:w w:val="90"/>
                <w:sz w:val="16"/>
              </w:rPr>
              <w:t xml:space="preserve"> </w:t>
            </w:r>
            <w:r>
              <w:rPr>
                <w:w w:val="90"/>
                <w:sz w:val="16"/>
              </w:rPr>
              <w:t>complète</w:t>
            </w:r>
            <w:r>
              <w:rPr>
                <w:spacing w:val="-23"/>
                <w:w w:val="90"/>
                <w:sz w:val="16"/>
              </w:rPr>
              <w:t xml:space="preserve"> </w:t>
            </w:r>
            <w:r>
              <w:rPr>
                <w:w w:val="90"/>
                <w:sz w:val="16"/>
              </w:rPr>
              <w:t>;</w:t>
            </w:r>
          </w:p>
          <w:p w14:paraId="7E900C89" w14:textId="77777777" w:rsidR="00C0112C" w:rsidRDefault="00CD3D10">
            <w:pPr>
              <w:pStyle w:val="TableParagraph"/>
              <w:numPr>
                <w:ilvl w:val="0"/>
                <w:numId w:val="76"/>
              </w:numPr>
              <w:tabs>
                <w:tab w:val="left" w:pos="225"/>
              </w:tabs>
              <w:spacing w:line="186" w:lineRule="exact"/>
              <w:rPr>
                <w:sz w:val="16"/>
              </w:rPr>
            </w:pPr>
            <w:r>
              <w:rPr>
                <w:w w:val="95"/>
                <w:sz w:val="16"/>
              </w:rPr>
              <w:t>bain</w:t>
            </w:r>
            <w:r>
              <w:rPr>
                <w:spacing w:val="-16"/>
                <w:w w:val="95"/>
                <w:sz w:val="16"/>
              </w:rPr>
              <w:t xml:space="preserve"> </w:t>
            </w:r>
            <w:r>
              <w:rPr>
                <w:w w:val="95"/>
                <w:sz w:val="16"/>
              </w:rPr>
              <w:t>et</w:t>
            </w:r>
            <w:r>
              <w:rPr>
                <w:spacing w:val="-17"/>
                <w:w w:val="95"/>
                <w:sz w:val="16"/>
              </w:rPr>
              <w:t xml:space="preserve"> </w:t>
            </w:r>
            <w:r>
              <w:rPr>
                <w:w w:val="95"/>
                <w:sz w:val="16"/>
              </w:rPr>
              <w:t>shampoing.</w:t>
            </w:r>
          </w:p>
        </w:tc>
        <w:tc>
          <w:tcPr>
            <w:tcW w:w="6561" w:type="dxa"/>
            <w:vMerge/>
            <w:tcBorders>
              <w:left w:val="single" w:sz="2" w:space="0" w:color="000000"/>
              <w:bottom w:val="single" w:sz="2" w:space="0" w:color="000000"/>
            </w:tcBorders>
          </w:tcPr>
          <w:p w14:paraId="7E900C8A" w14:textId="77777777" w:rsidR="00C0112C" w:rsidRDefault="00C0112C"/>
        </w:tc>
      </w:tr>
      <w:tr w:rsidR="00C0112C" w14:paraId="7E900C90" w14:textId="77777777">
        <w:trPr>
          <w:trHeight w:hRule="exact" w:val="727"/>
        </w:trPr>
        <w:tc>
          <w:tcPr>
            <w:tcW w:w="3343" w:type="dxa"/>
            <w:tcBorders>
              <w:top w:val="single" w:sz="2" w:space="0" w:color="000000"/>
              <w:bottom w:val="single" w:sz="2" w:space="0" w:color="000000"/>
              <w:right w:val="single" w:sz="2" w:space="0" w:color="000000"/>
            </w:tcBorders>
          </w:tcPr>
          <w:p w14:paraId="7E900C8C" w14:textId="77777777" w:rsidR="00C0112C" w:rsidRDefault="00CD3D10">
            <w:pPr>
              <w:pStyle w:val="TableParagraph"/>
              <w:spacing w:before="114"/>
              <w:rPr>
                <w:sz w:val="16"/>
              </w:rPr>
            </w:pPr>
            <w:r>
              <w:rPr>
                <w:w w:val="95"/>
                <w:sz w:val="16"/>
              </w:rPr>
              <w:t>Aide à l’élimination</w:t>
            </w:r>
          </w:p>
          <w:p w14:paraId="7E900C8D" w14:textId="77777777" w:rsidR="00C0112C" w:rsidRDefault="00CD3D10">
            <w:pPr>
              <w:pStyle w:val="TableParagraph"/>
              <w:spacing w:before="8"/>
              <w:rPr>
                <w:sz w:val="16"/>
              </w:rPr>
            </w:pPr>
            <w:r>
              <w:rPr>
                <w:w w:val="90"/>
                <w:sz w:val="16"/>
              </w:rPr>
              <w:t>Matériel d’aide à l’élimination</w:t>
            </w:r>
          </w:p>
        </w:tc>
        <w:tc>
          <w:tcPr>
            <w:tcW w:w="6561" w:type="dxa"/>
            <w:tcBorders>
              <w:top w:val="single" w:sz="2" w:space="0" w:color="000000"/>
              <w:left w:val="single" w:sz="2" w:space="0" w:color="000000"/>
              <w:bottom w:val="single" w:sz="2" w:space="0" w:color="000000"/>
            </w:tcBorders>
          </w:tcPr>
          <w:p w14:paraId="7E900C8E" w14:textId="77777777" w:rsidR="00C0112C" w:rsidRDefault="00CD3D10">
            <w:pPr>
              <w:pStyle w:val="TableParagraph"/>
              <w:spacing w:before="114" w:line="186" w:lineRule="exact"/>
              <w:rPr>
                <w:sz w:val="16"/>
              </w:rPr>
            </w:pPr>
            <w:r>
              <w:rPr>
                <w:w w:val="95"/>
                <w:sz w:val="16"/>
              </w:rPr>
              <w:t>En fonction du contexte professionnel, énoncer l’objectif et les indications de l’aide proposée</w:t>
            </w:r>
          </w:p>
          <w:p w14:paraId="7E900C8F" w14:textId="77777777" w:rsidR="00C0112C" w:rsidRDefault="00CD3D10">
            <w:pPr>
              <w:pStyle w:val="TableParagraph"/>
              <w:spacing w:before="1" w:line="176" w:lineRule="exact"/>
              <w:ind w:right="105"/>
              <w:rPr>
                <w:sz w:val="16"/>
              </w:rPr>
            </w:pPr>
            <w:r>
              <w:rPr>
                <w:w w:val="95"/>
                <w:sz w:val="16"/>
              </w:rPr>
              <w:t>–</w:t>
            </w:r>
            <w:r>
              <w:rPr>
                <w:spacing w:val="-10"/>
                <w:w w:val="95"/>
                <w:sz w:val="16"/>
              </w:rPr>
              <w:t xml:space="preserve"> </w:t>
            </w:r>
            <w:r>
              <w:rPr>
                <w:w w:val="95"/>
                <w:sz w:val="16"/>
              </w:rPr>
              <w:t>justifier</w:t>
            </w:r>
            <w:r>
              <w:rPr>
                <w:spacing w:val="-19"/>
                <w:w w:val="95"/>
                <w:sz w:val="16"/>
              </w:rPr>
              <w:t xml:space="preserve"> </w:t>
            </w:r>
            <w:r>
              <w:rPr>
                <w:w w:val="95"/>
                <w:sz w:val="16"/>
              </w:rPr>
              <w:t>l’utilisation</w:t>
            </w:r>
            <w:r>
              <w:rPr>
                <w:spacing w:val="-19"/>
                <w:w w:val="95"/>
                <w:sz w:val="16"/>
              </w:rPr>
              <w:t xml:space="preserve"> </w:t>
            </w:r>
            <w:r>
              <w:rPr>
                <w:w w:val="95"/>
                <w:sz w:val="16"/>
              </w:rPr>
              <w:t>d’un</w:t>
            </w:r>
            <w:r>
              <w:rPr>
                <w:spacing w:val="-19"/>
                <w:w w:val="95"/>
                <w:sz w:val="16"/>
              </w:rPr>
              <w:t xml:space="preserve"> </w:t>
            </w:r>
            <w:r>
              <w:rPr>
                <w:w w:val="95"/>
                <w:sz w:val="16"/>
              </w:rPr>
              <w:t>bassin,</w:t>
            </w:r>
            <w:r>
              <w:rPr>
                <w:spacing w:val="-18"/>
                <w:w w:val="95"/>
                <w:sz w:val="16"/>
              </w:rPr>
              <w:t xml:space="preserve"> </w:t>
            </w:r>
            <w:r>
              <w:rPr>
                <w:w w:val="95"/>
                <w:sz w:val="16"/>
              </w:rPr>
              <w:t>d’un</w:t>
            </w:r>
            <w:r>
              <w:rPr>
                <w:spacing w:val="-19"/>
                <w:w w:val="95"/>
                <w:sz w:val="16"/>
              </w:rPr>
              <w:t xml:space="preserve"> </w:t>
            </w:r>
            <w:r>
              <w:rPr>
                <w:w w:val="95"/>
                <w:sz w:val="16"/>
              </w:rPr>
              <w:t>urinal,</w:t>
            </w:r>
            <w:r>
              <w:rPr>
                <w:spacing w:val="-19"/>
                <w:w w:val="95"/>
                <w:sz w:val="16"/>
              </w:rPr>
              <w:t xml:space="preserve"> </w:t>
            </w:r>
            <w:r>
              <w:rPr>
                <w:w w:val="95"/>
                <w:sz w:val="16"/>
              </w:rPr>
              <w:t>d’un</w:t>
            </w:r>
            <w:r>
              <w:rPr>
                <w:spacing w:val="-19"/>
                <w:w w:val="95"/>
                <w:sz w:val="16"/>
              </w:rPr>
              <w:t xml:space="preserve"> </w:t>
            </w:r>
            <w:r>
              <w:rPr>
                <w:w w:val="95"/>
                <w:sz w:val="16"/>
              </w:rPr>
              <w:t>fauteuil</w:t>
            </w:r>
            <w:r>
              <w:rPr>
                <w:spacing w:val="-19"/>
                <w:w w:val="95"/>
                <w:sz w:val="16"/>
              </w:rPr>
              <w:t xml:space="preserve"> </w:t>
            </w:r>
            <w:r>
              <w:rPr>
                <w:w w:val="95"/>
                <w:sz w:val="16"/>
              </w:rPr>
              <w:t>garde-robe,</w:t>
            </w:r>
            <w:r>
              <w:rPr>
                <w:spacing w:val="-19"/>
                <w:w w:val="95"/>
                <w:sz w:val="16"/>
              </w:rPr>
              <w:t xml:space="preserve"> </w:t>
            </w:r>
            <w:r>
              <w:rPr>
                <w:w w:val="95"/>
                <w:sz w:val="16"/>
              </w:rPr>
              <w:t>d’un</w:t>
            </w:r>
            <w:r>
              <w:rPr>
                <w:spacing w:val="-19"/>
                <w:w w:val="95"/>
                <w:sz w:val="16"/>
              </w:rPr>
              <w:t xml:space="preserve"> </w:t>
            </w:r>
            <w:r>
              <w:rPr>
                <w:w w:val="95"/>
                <w:sz w:val="16"/>
              </w:rPr>
              <w:t>sur-élévateur,</w:t>
            </w:r>
            <w:r>
              <w:rPr>
                <w:spacing w:val="-19"/>
                <w:w w:val="95"/>
                <w:sz w:val="16"/>
              </w:rPr>
              <w:t xml:space="preserve"> </w:t>
            </w:r>
            <w:r>
              <w:rPr>
                <w:w w:val="95"/>
                <w:sz w:val="16"/>
              </w:rPr>
              <w:t>d’un</w:t>
            </w:r>
            <w:r>
              <w:rPr>
                <w:spacing w:val="-19"/>
                <w:w w:val="95"/>
                <w:sz w:val="16"/>
              </w:rPr>
              <w:t xml:space="preserve"> </w:t>
            </w:r>
            <w:r>
              <w:rPr>
                <w:w w:val="95"/>
                <w:sz w:val="16"/>
              </w:rPr>
              <w:t>réducteur Indiquer</w:t>
            </w:r>
            <w:r>
              <w:rPr>
                <w:spacing w:val="-15"/>
                <w:w w:val="95"/>
                <w:sz w:val="16"/>
              </w:rPr>
              <w:t xml:space="preserve"> </w:t>
            </w:r>
            <w:r>
              <w:rPr>
                <w:w w:val="95"/>
                <w:sz w:val="16"/>
              </w:rPr>
              <w:t>les</w:t>
            </w:r>
            <w:r>
              <w:rPr>
                <w:spacing w:val="-15"/>
                <w:w w:val="95"/>
                <w:sz w:val="16"/>
              </w:rPr>
              <w:t xml:space="preserve"> </w:t>
            </w:r>
            <w:r>
              <w:rPr>
                <w:w w:val="95"/>
                <w:sz w:val="16"/>
              </w:rPr>
              <w:t>différents</w:t>
            </w:r>
            <w:r>
              <w:rPr>
                <w:spacing w:val="-15"/>
                <w:w w:val="95"/>
                <w:sz w:val="16"/>
              </w:rPr>
              <w:t xml:space="preserve"> </w:t>
            </w:r>
            <w:r>
              <w:rPr>
                <w:w w:val="95"/>
                <w:sz w:val="16"/>
              </w:rPr>
              <w:t>types</w:t>
            </w:r>
            <w:r>
              <w:rPr>
                <w:spacing w:val="-15"/>
                <w:w w:val="95"/>
                <w:sz w:val="16"/>
              </w:rPr>
              <w:t xml:space="preserve"> </w:t>
            </w:r>
            <w:r>
              <w:rPr>
                <w:w w:val="95"/>
                <w:sz w:val="16"/>
              </w:rPr>
              <w:t>de</w:t>
            </w:r>
            <w:r>
              <w:rPr>
                <w:spacing w:val="-15"/>
                <w:w w:val="95"/>
                <w:sz w:val="16"/>
              </w:rPr>
              <w:t xml:space="preserve"> </w:t>
            </w:r>
            <w:r>
              <w:rPr>
                <w:w w:val="95"/>
                <w:sz w:val="16"/>
              </w:rPr>
              <w:t>change</w:t>
            </w:r>
            <w:r>
              <w:rPr>
                <w:spacing w:val="-15"/>
                <w:w w:val="95"/>
                <w:sz w:val="16"/>
              </w:rPr>
              <w:t xml:space="preserve"> </w:t>
            </w:r>
            <w:r>
              <w:rPr>
                <w:w w:val="95"/>
                <w:sz w:val="16"/>
              </w:rPr>
              <w:t>et</w:t>
            </w:r>
            <w:r>
              <w:rPr>
                <w:spacing w:val="-15"/>
                <w:w w:val="95"/>
                <w:sz w:val="16"/>
              </w:rPr>
              <w:t xml:space="preserve"> </w:t>
            </w:r>
            <w:r>
              <w:rPr>
                <w:w w:val="95"/>
                <w:sz w:val="16"/>
              </w:rPr>
              <w:t>de</w:t>
            </w:r>
            <w:r>
              <w:rPr>
                <w:spacing w:val="-15"/>
                <w:w w:val="95"/>
                <w:sz w:val="16"/>
              </w:rPr>
              <w:t xml:space="preserve"> </w:t>
            </w:r>
            <w:r>
              <w:rPr>
                <w:w w:val="95"/>
                <w:sz w:val="16"/>
              </w:rPr>
              <w:t>protection</w:t>
            </w:r>
            <w:r>
              <w:rPr>
                <w:spacing w:val="-15"/>
                <w:w w:val="95"/>
                <w:sz w:val="16"/>
              </w:rPr>
              <w:t xml:space="preserve"> </w:t>
            </w:r>
            <w:r>
              <w:rPr>
                <w:w w:val="95"/>
                <w:sz w:val="16"/>
              </w:rPr>
              <w:t>et</w:t>
            </w:r>
            <w:r>
              <w:rPr>
                <w:spacing w:val="-14"/>
                <w:w w:val="95"/>
                <w:sz w:val="16"/>
              </w:rPr>
              <w:t xml:space="preserve"> </w:t>
            </w:r>
            <w:r>
              <w:rPr>
                <w:w w:val="95"/>
                <w:sz w:val="16"/>
              </w:rPr>
              <w:t>justifier</w:t>
            </w:r>
            <w:r>
              <w:rPr>
                <w:spacing w:val="-15"/>
                <w:w w:val="95"/>
                <w:sz w:val="16"/>
              </w:rPr>
              <w:t xml:space="preserve"> </w:t>
            </w:r>
            <w:r>
              <w:rPr>
                <w:w w:val="95"/>
                <w:sz w:val="16"/>
              </w:rPr>
              <w:t>leur</w:t>
            </w:r>
            <w:r>
              <w:rPr>
                <w:spacing w:val="-15"/>
                <w:w w:val="95"/>
                <w:sz w:val="16"/>
              </w:rPr>
              <w:t xml:space="preserve"> </w:t>
            </w:r>
            <w:r>
              <w:rPr>
                <w:w w:val="95"/>
                <w:sz w:val="16"/>
              </w:rPr>
              <w:t>choix</w:t>
            </w:r>
          </w:p>
        </w:tc>
      </w:tr>
      <w:tr w:rsidR="00C0112C" w14:paraId="7E900C95" w14:textId="77777777">
        <w:trPr>
          <w:trHeight w:hRule="exact" w:val="1056"/>
        </w:trPr>
        <w:tc>
          <w:tcPr>
            <w:tcW w:w="3343" w:type="dxa"/>
            <w:tcBorders>
              <w:top w:val="single" w:sz="2" w:space="0" w:color="000000"/>
              <w:bottom w:val="single" w:sz="2" w:space="0" w:color="000000"/>
              <w:right w:val="single" w:sz="2" w:space="0" w:color="000000"/>
            </w:tcBorders>
          </w:tcPr>
          <w:p w14:paraId="7E900C91" w14:textId="77777777" w:rsidR="00C0112C" w:rsidRDefault="00CD3D10">
            <w:pPr>
              <w:pStyle w:val="TableParagraph"/>
              <w:spacing w:before="115"/>
              <w:rPr>
                <w:sz w:val="16"/>
              </w:rPr>
            </w:pPr>
            <w:r>
              <w:rPr>
                <w:w w:val="90"/>
                <w:sz w:val="16"/>
              </w:rPr>
              <w:t>Prévention des risques d’alitement  prolongé</w:t>
            </w:r>
          </w:p>
        </w:tc>
        <w:tc>
          <w:tcPr>
            <w:tcW w:w="6561" w:type="dxa"/>
            <w:tcBorders>
              <w:top w:val="single" w:sz="2" w:space="0" w:color="000000"/>
              <w:left w:val="single" w:sz="2" w:space="0" w:color="000000"/>
              <w:bottom w:val="single" w:sz="2" w:space="0" w:color="000000"/>
            </w:tcBorders>
          </w:tcPr>
          <w:p w14:paraId="7E900C92" w14:textId="77777777" w:rsidR="00C0112C" w:rsidRDefault="00CD3D10">
            <w:pPr>
              <w:pStyle w:val="TableParagraph"/>
              <w:spacing w:before="136" w:line="164" w:lineRule="exact"/>
              <w:ind w:left="263" w:right="92" w:hanging="165"/>
              <w:rPr>
                <w:sz w:val="16"/>
              </w:rPr>
            </w:pPr>
            <w:r>
              <w:rPr>
                <w:w w:val="95"/>
                <w:sz w:val="16"/>
              </w:rPr>
              <w:t>Dans</w:t>
            </w:r>
            <w:r>
              <w:rPr>
                <w:spacing w:val="-20"/>
                <w:w w:val="95"/>
                <w:sz w:val="16"/>
              </w:rPr>
              <w:t xml:space="preserve"> </w:t>
            </w:r>
            <w:r>
              <w:rPr>
                <w:w w:val="95"/>
                <w:sz w:val="16"/>
              </w:rPr>
              <w:t>le</w:t>
            </w:r>
            <w:r>
              <w:rPr>
                <w:spacing w:val="-20"/>
                <w:w w:val="95"/>
                <w:sz w:val="16"/>
              </w:rPr>
              <w:t xml:space="preserve"> </w:t>
            </w:r>
            <w:r>
              <w:rPr>
                <w:w w:val="95"/>
                <w:sz w:val="16"/>
              </w:rPr>
              <w:t>cadre</w:t>
            </w:r>
            <w:r>
              <w:rPr>
                <w:spacing w:val="-20"/>
                <w:w w:val="95"/>
                <w:sz w:val="16"/>
              </w:rPr>
              <w:t xml:space="preserve"> </w:t>
            </w:r>
            <w:r>
              <w:rPr>
                <w:w w:val="95"/>
                <w:sz w:val="16"/>
              </w:rPr>
              <w:t>du</w:t>
            </w:r>
            <w:r>
              <w:rPr>
                <w:spacing w:val="-20"/>
                <w:w w:val="95"/>
                <w:sz w:val="16"/>
              </w:rPr>
              <w:t xml:space="preserve"> </w:t>
            </w:r>
            <w:r>
              <w:rPr>
                <w:w w:val="95"/>
                <w:sz w:val="16"/>
              </w:rPr>
              <w:t>raisonnement</w:t>
            </w:r>
            <w:r>
              <w:rPr>
                <w:spacing w:val="-20"/>
                <w:w w:val="95"/>
                <w:sz w:val="16"/>
              </w:rPr>
              <w:t xml:space="preserve"> </w:t>
            </w:r>
            <w:r>
              <w:rPr>
                <w:w w:val="95"/>
                <w:sz w:val="16"/>
              </w:rPr>
              <w:t>clinique</w:t>
            </w:r>
            <w:r>
              <w:rPr>
                <w:spacing w:val="-20"/>
                <w:w w:val="95"/>
                <w:sz w:val="16"/>
              </w:rPr>
              <w:t xml:space="preserve"> </w:t>
            </w:r>
            <w:r>
              <w:rPr>
                <w:w w:val="95"/>
                <w:sz w:val="16"/>
              </w:rPr>
              <w:t>partagé,</w:t>
            </w:r>
            <w:r>
              <w:rPr>
                <w:spacing w:val="-20"/>
                <w:w w:val="95"/>
                <w:sz w:val="16"/>
              </w:rPr>
              <w:t xml:space="preserve"> </w:t>
            </w:r>
            <w:r>
              <w:rPr>
                <w:w w:val="95"/>
                <w:sz w:val="16"/>
              </w:rPr>
              <w:t>pour</w:t>
            </w:r>
            <w:r>
              <w:rPr>
                <w:spacing w:val="-20"/>
                <w:w w:val="95"/>
                <w:sz w:val="16"/>
              </w:rPr>
              <w:t xml:space="preserve"> </w:t>
            </w:r>
            <w:r>
              <w:rPr>
                <w:w w:val="95"/>
                <w:sz w:val="16"/>
              </w:rPr>
              <w:t>une</w:t>
            </w:r>
            <w:r>
              <w:rPr>
                <w:spacing w:val="-20"/>
                <w:w w:val="95"/>
                <w:sz w:val="16"/>
              </w:rPr>
              <w:t xml:space="preserve"> </w:t>
            </w:r>
            <w:r>
              <w:rPr>
                <w:w w:val="95"/>
                <w:sz w:val="16"/>
              </w:rPr>
              <w:t>situation</w:t>
            </w:r>
            <w:r>
              <w:rPr>
                <w:spacing w:val="-20"/>
                <w:w w:val="95"/>
                <w:sz w:val="16"/>
              </w:rPr>
              <w:t xml:space="preserve"> </w:t>
            </w:r>
            <w:r>
              <w:rPr>
                <w:w w:val="95"/>
                <w:sz w:val="16"/>
              </w:rPr>
              <w:t>donnée,</w:t>
            </w:r>
            <w:r>
              <w:rPr>
                <w:spacing w:val="-20"/>
                <w:w w:val="95"/>
                <w:sz w:val="16"/>
              </w:rPr>
              <w:t xml:space="preserve"> </w:t>
            </w:r>
            <w:r>
              <w:rPr>
                <w:w w:val="95"/>
                <w:sz w:val="16"/>
              </w:rPr>
              <w:t>identifier</w:t>
            </w:r>
            <w:r>
              <w:rPr>
                <w:spacing w:val="-20"/>
                <w:w w:val="95"/>
                <w:sz w:val="16"/>
              </w:rPr>
              <w:t xml:space="preserve"> </w:t>
            </w:r>
            <w:r>
              <w:rPr>
                <w:w w:val="95"/>
                <w:sz w:val="16"/>
              </w:rPr>
              <w:t>le</w:t>
            </w:r>
            <w:r>
              <w:rPr>
                <w:spacing w:val="-20"/>
                <w:w w:val="95"/>
                <w:sz w:val="16"/>
              </w:rPr>
              <w:t xml:space="preserve"> </w:t>
            </w:r>
            <w:r>
              <w:rPr>
                <w:w w:val="95"/>
                <w:sz w:val="16"/>
              </w:rPr>
              <w:t>risque</w:t>
            </w:r>
            <w:r>
              <w:rPr>
                <w:spacing w:val="-20"/>
                <w:w w:val="95"/>
                <w:sz w:val="16"/>
              </w:rPr>
              <w:t xml:space="preserve"> </w:t>
            </w:r>
            <w:r>
              <w:rPr>
                <w:w w:val="95"/>
                <w:sz w:val="16"/>
              </w:rPr>
              <w:t xml:space="preserve">d’alitement </w:t>
            </w:r>
            <w:r>
              <w:rPr>
                <w:sz w:val="16"/>
              </w:rPr>
              <w:t>prolongé.</w:t>
            </w:r>
          </w:p>
          <w:p w14:paraId="7E900C93" w14:textId="77777777" w:rsidR="00C0112C" w:rsidRDefault="00CD3D10">
            <w:pPr>
              <w:pStyle w:val="TableParagraph"/>
              <w:spacing w:line="176" w:lineRule="exact"/>
              <w:rPr>
                <w:sz w:val="16"/>
              </w:rPr>
            </w:pPr>
            <w:r>
              <w:rPr>
                <w:w w:val="95"/>
                <w:sz w:val="16"/>
              </w:rPr>
              <w:t>Identifier les signes évoquant chacun des risques</w:t>
            </w:r>
          </w:p>
          <w:p w14:paraId="7E900C94" w14:textId="77777777" w:rsidR="00C0112C" w:rsidRDefault="00CD3D10">
            <w:pPr>
              <w:pStyle w:val="TableParagraph"/>
              <w:spacing w:before="11" w:line="164" w:lineRule="exact"/>
              <w:ind w:left="263" w:right="419" w:hanging="165"/>
              <w:rPr>
                <w:sz w:val="16"/>
              </w:rPr>
            </w:pPr>
            <w:r>
              <w:rPr>
                <w:w w:val="95"/>
                <w:sz w:val="16"/>
              </w:rPr>
              <w:t>Indiquer,</w:t>
            </w:r>
            <w:r>
              <w:rPr>
                <w:spacing w:val="-17"/>
                <w:w w:val="95"/>
                <w:sz w:val="16"/>
              </w:rPr>
              <w:t xml:space="preserve"> </w:t>
            </w:r>
            <w:r>
              <w:rPr>
                <w:w w:val="95"/>
                <w:sz w:val="16"/>
              </w:rPr>
              <w:t>justifier</w:t>
            </w:r>
            <w:r>
              <w:rPr>
                <w:spacing w:val="-18"/>
                <w:w w:val="95"/>
                <w:sz w:val="16"/>
              </w:rPr>
              <w:t xml:space="preserve"> </w:t>
            </w:r>
            <w:r>
              <w:rPr>
                <w:w w:val="95"/>
                <w:sz w:val="16"/>
              </w:rPr>
              <w:t>et</w:t>
            </w:r>
            <w:r>
              <w:rPr>
                <w:spacing w:val="-17"/>
                <w:w w:val="95"/>
                <w:sz w:val="16"/>
              </w:rPr>
              <w:t xml:space="preserve"> </w:t>
            </w:r>
            <w:r>
              <w:rPr>
                <w:w w:val="95"/>
                <w:sz w:val="16"/>
              </w:rPr>
              <w:t>décrire</w:t>
            </w:r>
            <w:r>
              <w:rPr>
                <w:spacing w:val="-17"/>
                <w:w w:val="95"/>
                <w:sz w:val="16"/>
              </w:rPr>
              <w:t xml:space="preserve"> </w:t>
            </w:r>
            <w:r>
              <w:rPr>
                <w:w w:val="95"/>
                <w:sz w:val="16"/>
              </w:rPr>
              <w:t>les</w:t>
            </w:r>
            <w:r>
              <w:rPr>
                <w:spacing w:val="-17"/>
                <w:w w:val="95"/>
                <w:sz w:val="16"/>
              </w:rPr>
              <w:t xml:space="preserve"> </w:t>
            </w:r>
            <w:r>
              <w:rPr>
                <w:w w:val="95"/>
                <w:sz w:val="16"/>
              </w:rPr>
              <w:t>différents</w:t>
            </w:r>
            <w:r>
              <w:rPr>
                <w:spacing w:val="-18"/>
                <w:w w:val="95"/>
                <w:sz w:val="16"/>
              </w:rPr>
              <w:t xml:space="preserve"> </w:t>
            </w:r>
            <w:r>
              <w:rPr>
                <w:w w:val="95"/>
                <w:sz w:val="16"/>
              </w:rPr>
              <w:t>moyens</w:t>
            </w:r>
            <w:r>
              <w:rPr>
                <w:spacing w:val="-17"/>
                <w:w w:val="95"/>
                <w:sz w:val="16"/>
              </w:rPr>
              <w:t xml:space="preserve"> </w:t>
            </w:r>
            <w:r>
              <w:rPr>
                <w:w w:val="95"/>
                <w:sz w:val="16"/>
              </w:rPr>
              <w:t>de</w:t>
            </w:r>
            <w:r>
              <w:rPr>
                <w:spacing w:val="-17"/>
                <w:w w:val="95"/>
                <w:sz w:val="16"/>
              </w:rPr>
              <w:t xml:space="preserve"> </w:t>
            </w:r>
            <w:r>
              <w:rPr>
                <w:w w:val="95"/>
                <w:sz w:val="16"/>
              </w:rPr>
              <w:t>prévention</w:t>
            </w:r>
            <w:r>
              <w:rPr>
                <w:spacing w:val="-18"/>
                <w:w w:val="95"/>
                <w:sz w:val="16"/>
              </w:rPr>
              <w:t xml:space="preserve"> </w:t>
            </w:r>
            <w:r>
              <w:rPr>
                <w:w w:val="95"/>
                <w:sz w:val="16"/>
              </w:rPr>
              <w:t>pour</w:t>
            </w:r>
            <w:r>
              <w:rPr>
                <w:spacing w:val="-17"/>
                <w:w w:val="95"/>
                <w:sz w:val="16"/>
              </w:rPr>
              <w:t xml:space="preserve"> </w:t>
            </w:r>
            <w:r>
              <w:rPr>
                <w:w w:val="95"/>
                <w:sz w:val="16"/>
              </w:rPr>
              <w:t>chacun</w:t>
            </w:r>
            <w:r>
              <w:rPr>
                <w:spacing w:val="-18"/>
                <w:w w:val="95"/>
                <w:sz w:val="16"/>
              </w:rPr>
              <w:t xml:space="preserve"> </w:t>
            </w:r>
            <w:r>
              <w:rPr>
                <w:w w:val="95"/>
                <w:sz w:val="16"/>
              </w:rPr>
              <w:t>des</w:t>
            </w:r>
            <w:r>
              <w:rPr>
                <w:spacing w:val="-17"/>
                <w:w w:val="95"/>
                <w:sz w:val="16"/>
              </w:rPr>
              <w:t xml:space="preserve"> </w:t>
            </w:r>
            <w:r>
              <w:rPr>
                <w:w w:val="95"/>
                <w:sz w:val="16"/>
              </w:rPr>
              <w:t>risques</w:t>
            </w:r>
            <w:r>
              <w:rPr>
                <w:spacing w:val="-17"/>
                <w:w w:val="95"/>
                <w:sz w:val="16"/>
              </w:rPr>
              <w:t xml:space="preserve"> </w:t>
            </w:r>
            <w:r>
              <w:rPr>
                <w:w w:val="95"/>
                <w:sz w:val="16"/>
              </w:rPr>
              <w:t xml:space="preserve">d’alitement </w:t>
            </w:r>
            <w:r>
              <w:rPr>
                <w:sz w:val="16"/>
              </w:rPr>
              <w:t>prolongé</w:t>
            </w:r>
          </w:p>
        </w:tc>
      </w:tr>
      <w:tr w:rsidR="00C0112C" w14:paraId="7E900C99" w14:textId="77777777">
        <w:trPr>
          <w:trHeight w:hRule="exact" w:val="891"/>
        </w:trPr>
        <w:tc>
          <w:tcPr>
            <w:tcW w:w="3343" w:type="dxa"/>
            <w:tcBorders>
              <w:top w:val="single" w:sz="2" w:space="0" w:color="000000"/>
              <w:bottom w:val="single" w:sz="2" w:space="0" w:color="000000"/>
              <w:right w:val="single" w:sz="2" w:space="0" w:color="000000"/>
            </w:tcBorders>
          </w:tcPr>
          <w:p w14:paraId="7E900C96" w14:textId="77777777" w:rsidR="00C0112C" w:rsidRDefault="00CD3D10">
            <w:pPr>
              <w:pStyle w:val="TableParagraph"/>
              <w:spacing w:before="115"/>
              <w:rPr>
                <w:sz w:val="16"/>
              </w:rPr>
            </w:pPr>
            <w:r>
              <w:rPr>
                <w:w w:val="95"/>
                <w:sz w:val="16"/>
              </w:rPr>
              <w:t>Risques biologiques liés aux soins</w:t>
            </w:r>
          </w:p>
        </w:tc>
        <w:tc>
          <w:tcPr>
            <w:tcW w:w="6561" w:type="dxa"/>
            <w:tcBorders>
              <w:top w:val="single" w:sz="2" w:space="0" w:color="000000"/>
              <w:left w:val="single" w:sz="2" w:space="0" w:color="000000"/>
              <w:bottom w:val="single" w:sz="2" w:space="0" w:color="000000"/>
            </w:tcBorders>
          </w:tcPr>
          <w:p w14:paraId="7E900C97" w14:textId="77777777" w:rsidR="00C0112C" w:rsidRDefault="00CD3D10">
            <w:pPr>
              <w:pStyle w:val="TableParagraph"/>
              <w:spacing w:before="136" w:line="164" w:lineRule="exact"/>
              <w:ind w:left="263" w:right="426" w:hanging="165"/>
              <w:rPr>
                <w:sz w:val="16"/>
              </w:rPr>
            </w:pPr>
            <w:r>
              <w:rPr>
                <w:w w:val="95"/>
                <w:sz w:val="16"/>
              </w:rPr>
              <w:t>Enoncer</w:t>
            </w:r>
            <w:r>
              <w:rPr>
                <w:spacing w:val="-10"/>
                <w:w w:val="95"/>
                <w:sz w:val="16"/>
              </w:rPr>
              <w:t xml:space="preserve"> </w:t>
            </w:r>
            <w:r>
              <w:rPr>
                <w:w w:val="95"/>
                <w:sz w:val="16"/>
              </w:rPr>
              <w:t>les</w:t>
            </w:r>
            <w:r>
              <w:rPr>
                <w:spacing w:val="-11"/>
                <w:w w:val="95"/>
                <w:sz w:val="16"/>
              </w:rPr>
              <w:t xml:space="preserve"> </w:t>
            </w:r>
            <w:r>
              <w:rPr>
                <w:w w:val="95"/>
                <w:sz w:val="16"/>
              </w:rPr>
              <w:t>situations</w:t>
            </w:r>
            <w:r>
              <w:rPr>
                <w:spacing w:val="-11"/>
                <w:w w:val="95"/>
                <w:sz w:val="16"/>
              </w:rPr>
              <w:t xml:space="preserve"> </w:t>
            </w:r>
            <w:r>
              <w:rPr>
                <w:w w:val="95"/>
                <w:sz w:val="16"/>
              </w:rPr>
              <w:t>à</w:t>
            </w:r>
            <w:r>
              <w:rPr>
                <w:spacing w:val="-11"/>
                <w:w w:val="95"/>
                <w:sz w:val="16"/>
              </w:rPr>
              <w:t xml:space="preserve"> </w:t>
            </w:r>
            <w:r>
              <w:rPr>
                <w:w w:val="95"/>
                <w:sz w:val="16"/>
              </w:rPr>
              <w:t>risques</w:t>
            </w:r>
            <w:r>
              <w:rPr>
                <w:spacing w:val="-11"/>
                <w:w w:val="95"/>
                <w:sz w:val="16"/>
              </w:rPr>
              <w:t xml:space="preserve"> </w:t>
            </w:r>
            <w:r>
              <w:rPr>
                <w:w w:val="95"/>
                <w:sz w:val="16"/>
              </w:rPr>
              <w:t>d’accidents</w:t>
            </w:r>
            <w:r>
              <w:rPr>
                <w:spacing w:val="-11"/>
                <w:w w:val="95"/>
                <w:sz w:val="16"/>
              </w:rPr>
              <w:t xml:space="preserve"> </w:t>
            </w:r>
            <w:r>
              <w:rPr>
                <w:w w:val="95"/>
                <w:sz w:val="16"/>
              </w:rPr>
              <w:t>d’exposition</w:t>
            </w:r>
            <w:r>
              <w:rPr>
                <w:spacing w:val="-11"/>
                <w:w w:val="95"/>
                <w:sz w:val="16"/>
              </w:rPr>
              <w:t xml:space="preserve"> </w:t>
            </w:r>
            <w:r>
              <w:rPr>
                <w:w w:val="95"/>
                <w:sz w:val="16"/>
              </w:rPr>
              <w:t>au</w:t>
            </w:r>
            <w:r>
              <w:rPr>
                <w:spacing w:val="-11"/>
                <w:w w:val="95"/>
                <w:sz w:val="16"/>
              </w:rPr>
              <w:t xml:space="preserve"> </w:t>
            </w:r>
            <w:r>
              <w:rPr>
                <w:w w:val="95"/>
                <w:sz w:val="16"/>
              </w:rPr>
              <w:t>sang</w:t>
            </w:r>
            <w:r>
              <w:rPr>
                <w:spacing w:val="-10"/>
                <w:w w:val="95"/>
                <w:sz w:val="16"/>
              </w:rPr>
              <w:t xml:space="preserve"> </w:t>
            </w:r>
            <w:r>
              <w:rPr>
                <w:w w:val="95"/>
                <w:sz w:val="16"/>
              </w:rPr>
              <w:t>ou</w:t>
            </w:r>
            <w:r>
              <w:rPr>
                <w:spacing w:val="-11"/>
                <w:w w:val="95"/>
                <w:sz w:val="16"/>
              </w:rPr>
              <w:t xml:space="preserve"> </w:t>
            </w:r>
            <w:r>
              <w:rPr>
                <w:w w:val="95"/>
                <w:sz w:val="16"/>
              </w:rPr>
              <w:t>d’exposition</w:t>
            </w:r>
            <w:r>
              <w:rPr>
                <w:spacing w:val="-11"/>
                <w:w w:val="95"/>
                <w:sz w:val="16"/>
              </w:rPr>
              <w:t xml:space="preserve"> </w:t>
            </w:r>
            <w:r>
              <w:rPr>
                <w:w w:val="95"/>
                <w:sz w:val="16"/>
              </w:rPr>
              <w:t>aux</w:t>
            </w:r>
            <w:r>
              <w:rPr>
                <w:spacing w:val="-11"/>
                <w:w w:val="95"/>
                <w:sz w:val="16"/>
              </w:rPr>
              <w:t xml:space="preserve"> </w:t>
            </w:r>
            <w:r>
              <w:rPr>
                <w:w w:val="95"/>
                <w:sz w:val="16"/>
              </w:rPr>
              <w:t>autres</w:t>
            </w:r>
            <w:r>
              <w:rPr>
                <w:spacing w:val="-11"/>
                <w:w w:val="95"/>
                <w:sz w:val="16"/>
              </w:rPr>
              <w:t xml:space="preserve"> </w:t>
            </w:r>
            <w:r>
              <w:rPr>
                <w:w w:val="95"/>
                <w:sz w:val="16"/>
              </w:rPr>
              <w:t xml:space="preserve">liquides </w:t>
            </w:r>
            <w:r>
              <w:rPr>
                <w:sz w:val="16"/>
              </w:rPr>
              <w:t>biologiques</w:t>
            </w:r>
          </w:p>
          <w:p w14:paraId="7E900C98" w14:textId="77777777" w:rsidR="00C0112C" w:rsidRDefault="00CD3D10">
            <w:pPr>
              <w:pStyle w:val="TableParagraph"/>
              <w:spacing w:before="2" w:line="176" w:lineRule="exact"/>
              <w:ind w:right="2925"/>
              <w:rPr>
                <w:sz w:val="16"/>
              </w:rPr>
            </w:pPr>
            <w:r>
              <w:rPr>
                <w:w w:val="95"/>
                <w:sz w:val="16"/>
              </w:rPr>
              <w:t>Indiquer</w:t>
            </w:r>
            <w:r>
              <w:rPr>
                <w:spacing w:val="-18"/>
                <w:w w:val="95"/>
                <w:sz w:val="16"/>
              </w:rPr>
              <w:t xml:space="preserve"> </w:t>
            </w:r>
            <w:r>
              <w:rPr>
                <w:w w:val="95"/>
                <w:sz w:val="16"/>
              </w:rPr>
              <w:t>quelques</w:t>
            </w:r>
            <w:r>
              <w:rPr>
                <w:spacing w:val="-19"/>
                <w:w w:val="95"/>
                <w:sz w:val="16"/>
              </w:rPr>
              <w:t xml:space="preserve"> </w:t>
            </w:r>
            <w:r>
              <w:rPr>
                <w:w w:val="95"/>
                <w:sz w:val="16"/>
              </w:rPr>
              <w:t>moyens</w:t>
            </w:r>
            <w:r>
              <w:rPr>
                <w:spacing w:val="-18"/>
                <w:w w:val="95"/>
                <w:sz w:val="16"/>
              </w:rPr>
              <w:t xml:space="preserve"> </w:t>
            </w:r>
            <w:r>
              <w:rPr>
                <w:w w:val="95"/>
                <w:sz w:val="16"/>
              </w:rPr>
              <w:t>de</w:t>
            </w:r>
            <w:r>
              <w:rPr>
                <w:spacing w:val="-18"/>
                <w:w w:val="95"/>
                <w:sz w:val="16"/>
              </w:rPr>
              <w:t xml:space="preserve"> </w:t>
            </w:r>
            <w:r>
              <w:rPr>
                <w:w w:val="95"/>
                <w:sz w:val="16"/>
              </w:rPr>
              <w:t>prévention</w:t>
            </w:r>
            <w:r>
              <w:rPr>
                <w:spacing w:val="-18"/>
                <w:w w:val="95"/>
                <w:sz w:val="16"/>
              </w:rPr>
              <w:t xml:space="preserve"> </w:t>
            </w:r>
            <w:r>
              <w:rPr>
                <w:w w:val="95"/>
                <w:sz w:val="16"/>
              </w:rPr>
              <w:t>ou</w:t>
            </w:r>
            <w:r>
              <w:rPr>
                <w:spacing w:val="-18"/>
                <w:w w:val="95"/>
                <w:sz w:val="16"/>
              </w:rPr>
              <w:t xml:space="preserve"> </w:t>
            </w:r>
            <w:r>
              <w:rPr>
                <w:w w:val="95"/>
                <w:sz w:val="16"/>
              </w:rPr>
              <w:t>de</w:t>
            </w:r>
            <w:r>
              <w:rPr>
                <w:spacing w:val="-18"/>
                <w:w w:val="95"/>
                <w:sz w:val="16"/>
              </w:rPr>
              <w:t xml:space="preserve"> </w:t>
            </w:r>
            <w:r>
              <w:rPr>
                <w:w w:val="95"/>
                <w:sz w:val="16"/>
              </w:rPr>
              <w:t>précaution Indiquer</w:t>
            </w:r>
            <w:r>
              <w:rPr>
                <w:spacing w:val="-14"/>
                <w:w w:val="95"/>
                <w:sz w:val="16"/>
              </w:rPr>
              <w:t xml:space="preserve"> </w:t>
            </w:r>
            <w:r>
              <w:rPr>
                <w:w w:val="95"/>
                <w:sz w:val="16"/>
              </w:rPr>
              <w:t>la</w:t>
            </w:r>
            <w:r>
              <w:rPr>
                <w:spacing w:val="-15"/>
                <w:w w:val="95"/>
                <w:sz w:val="16"/>
              </w:rPr>
              <w:t xml:space="preserve"> </w:t>
            </w:r>
            <w:r>
              <w:rPr>
                <w:w w:val="95"/>
                <w:sz w:val="16"/>
              </w:rPr>
              <w:t>conduite</w:t>
            </w:r>
            <w:r>
              <w:rPr>
                <w:spacing w:val="-14"/>
                <w:w w:val="95"/>
                <w:sz w:val="16"/>
              </w:rPr>
              <w:t xml:space="preserve"> </w:t>
            </w:r>
            <w:r>
              <w:rPr>
                <w:w w:val="95"/>
                <w:sz w:val="16"/>
              </w:rPr>
              <w:t>à</w:t>
            </w:r>
            <w:r>
              <w:rPr>
                <w:spacing w:val="-14"/>
                <w:w w:val="95"/>
                <w:sz w:val="16"/>
              </w:rPr>
              <w:t xml:space="preserve"> </w:t>
            </w:r>
            <w:r>
              <w:rPr>
                <w:w w:val="95"/>
                <w:sz w:val="16"/>
              </w:rPr>
              <w:t>tenir</w:t>
            </w:r>
            <w:r>
              <w:rPr>
                <w:spacing w:val="-14"/>
                <w:w w:val="95"/>
                <w:sz w:val="16"/>
              </w:rPr>
              <w:t xml:space="preserve"> </w:t>
            </w:r>
            <w:r>
              <w:rPr>
                <w:w w:val="95"/>
                <w:sz w:val="16"/>
              </w:rPr>
              <w:t>en</w:t>
            </w:r>
            <w:r>
              <w:rPr>
                <w:spacing w:val="-14"/>
                <w:w w:val="95"/>
                <w:sz w:val="16"/>
              </w:rPr>
              <w:t xml:space="preserve"> </w:t>
            </w:r>
            <w:r>
              <w:rPr>
                <w:w w:val="95"/>
                <w:sz w:val="16"/>
              </w:rPr>
              <w:t>cas</w:t>
            </w:r>
            <w:r>
              <w:rPr>
                <w:spacing w:val="-14"/>
                <w:w w:val="95"/>
                <w:sz w:val="16"/>
              </w:rPr>
              <w:t xml:space="preserve"> </w:t>
            </w:r>
            <w:r>
              <w:rPr>
                <w:w w:val="95"/>
                <w:sz w:val="16"/>
              </w:rPr>
              <w:t>d’accident</w:t>
            </w:r>
          </w:p>
        </w:tc>
      </w:tr>
      <w:tr w:rsidR="00C0112C" w14:paraId="7E900CA0" w14:textId="77777777">
        <w:trPr>
          <w:trHeight w:hRule="exact" w:val="1447"/>
        </w:trPr>
        <w:tc>
          <w:tcPr>
            <w:tcW w:w="3343" w:type="dxa"/>
            <w:tcBorders>
              <w:top w:val="single" w:sz="2" w:space="0" w:color="000000"/>
              <w:bottom w:val="single" w:sz="2" w:space="0" w:color="000000"/>
              <w:right w:val="single" w:sz="2" w:space="0" w:color="000000"/>
            </w:tcBorders>
          </w:tcPr>
          <w:p w14:paraId="7E900C9A" w14:textId="77777777" w:rsidR="00C0112C" w:rsidRDefault="00CD3D10">
            <w:pPr>
              <w:pStyle w:val="TableParagraph"/>
              <w:spacing w:before="125" w:line="223" w:lineRule="auto"/>
              <w:ind w:left="264" w:right="97" w:hanging="165"/>
              <w:jc w:val="both"/>
              <w:rPr>
                <w:sz w:val="16"/>
              </w:rPr>
            </w:pPr>
            <w:r>
              <w:rPr>
                <w:w w:val="95"/>
                <w:sz w:val="16"/>
              </w:rPr>
              <w:t>Elimination</w:t>
            </w:r>
            <w:r>
              <w:rPr>
                <w:spacing w:val="-17"/>
                <w:w w:val="95"/>
                <w:sz w:val="16"/>
              </w:rPr>
              <w:t xml:space="preserve"> </w:t>
            </w:r>
            <w:r>
              <w:rPr>
                <w:w w:val="95"/>
                <w:sz w:val="16"/>
              </w:rPr>
              <w:t>des</w:t>
            </w:r>
            <w:r>
              <w:rPr>
                <w:spacing w:val="-17"/>
                <w:w w:val="95"/>
                <w:sz w:val="16"/>
              </w:rPr>
              <w:t xml:space="preserve"> </w:t>
            </w:r>
            <w:r>
              <w:rPr>
                <w:w w:val="95"/>
                <w:sz w:val="16"/>
              </w:rPr>
              <w:t>déchets</w:t>
            </w:r>
            <w:r>
              <w:rPr>
                <w:spacing w:val="-17"/>
                <w:w w:val="95"/>
                <w:sz w:val="16"/>
              </w:rPr>
              <w:t xml:space="preserve"> </w:t>
            </w:r>
            <w:r>
              <w:rPr>
                <w:w w:val="95"/>
                <w:sz w:val="16"/>
              </w:rPr>
              <w:t>d'activités</w:t>
            </w:r>
            <w:r>
              <w:rPr>
                <w:spacing w:val="-17"/>
                <w:w w:val="95"/>
                <w:sz w:val="16"/>
              </w:rPr>
              <w:t xml:space="preserve"> </w:t>
            </w:r>
            <w:r>
              <w:rPr>
                <w:w w:val="95"/>
                <w:sz w:val="16"/>
              </w:rPr>
              <w:t>de</w:t>
            </w:r>
            <w:r>
              <w:rPr>
                <w:spacing w:val="-17"/>
                <w:w w:val="95"/>
                <w:sz w:val="16"/>
              </w:rPr>
              <w:t xml:space="preserve"> </w:t>
            </w:r>
            <w:r>
              <w:rPr>
                <w:w w:val="95"/>
                <w:sz w:val="16"/>
              </w:rPr>
              <w:t>soins</w:t>
            </w:r>
            <w:r>
              <w:rPr>
                <w:spacing w:val="-17"/>
                <w:w w:val="95"/>
                <w:sz w:val="16"/>
              </w:rPr>
              <w:t xml:space="preserve"> </w:t>
            </w:r>
            <w:r>
              <w:rPr>
                <w:w w:val="95"/>
                <w:sz w:val="16"/>
              </w:rPr>
              <w:t>à</w:t>
            </w:r>
            <w:r>
              <w:rPr>
                <w:spacing w:val="-18"/>
                <w:w w:val="95"/>
                <w:sz w:val="16"/>
              </w:rPr>
              <w:t xml:space="preserve"> </w:t>
            </w:r>
            <w:r>
              <w:rPr>
                <w:w w:val="95"/>
                <w:sz w:val="16"/>
              </w:rPr>
              <w:t>risques infectieux</w:t>
            </w:r>
            <w:r>
              <w:rPr>
                <w:spacing w:val="-17"/>
                <w:w w:val="95"/>
                <w:sz w:val="16"/>
              </w:rPr>
              <w:t xml:space="preserve"> </w:t>
            </w:r>
            <w:r>
              <w:rPr>
                <w:w w:val="95"/>
                <w:sz w:val="16"/>
              </w:rPr>
              <w:t>(DASRI)</w:t>
            </w:r>
            <w:r>
              <w:rPr>
                <w:spacing w:val="-17"/>
                <w:w w:val="95"/>
                <w:sz w:val="16"/>
              </w:rPr>
              <w:t xml:space="preserve"> </w:t>
            </w:r>
            <w:r>
              <w:rPr>
                <w:w w:val="95"/>
                <w:sz w:val="16"/>
              </w:rPr>
              <w:t>et</w:t>
            </w:r>
            <w:r>
              <w:rPr>
                <w:spacing w:val="-16"/>
                <w:w w:val="95"/>
                <w:sz w:val="16"/>
              </w:rPr>
              <w:t xml:space="preserve"> </w:t>
            </w:r>
            <w:r>
              <w:rPr>
                <w:w w:val="95"/>
                <w:sz w:val="16"/>
              </w:rPr>
              <w:t>des</w:t>
            </w:r>
            <w:r>
              <w:rPr>
                <w:spacing w:val="-17"/>
                <w:w w:val="95"/>
                <w:sz w:val="16"/>
              </w:rPr>
              <w:t xml:space="preserve"> </w:t>
            </w:r>
            <w:r>
              <w:rPr>
                <w:w w:val="95"/>
                <w:sz w:val="16"/>
              </w:rPr>
              <w:t>déchets</w:t>
            </w:r>
            <w:r>
              <w:rPr>
                <w:spacing w:val="-17"/>
                <w:w w:val="95"/>
                <w:sz w:val="16"/>
              </w:rPr>
              <w:t xml:space="preserve"> </w:t>
            </w:r>
            <w:r>
              <w:rPr>
                <w:w w:val="95"/>
                <w:sz w:val="16"/>
              </w:rPr>
              <w:t>assimilables</w:t>
            </w:r>
            <w:r>
              <w:rPr>
                <w:spacing w:val="-16"/>
                <w:w w:val="95"/>
                <w:sz w:val="16"/>
              </w:rPr>
              <w:t xml:space="preserve"> </w:t>
            </w:r>
            <w:r>
              <w:rPr>
                <w:w w:val="95"/>
                <w:sz w:val="16"/>
              </w:rPr>
              <w:t xml:space="preserve">aux </w:t>
            </w:r>
            <w:r>
              <w:rPr>
                <w:w w:val="90"/>
                <w:sz w:val="16"/>
              </w:rPr>
              <w:t>ordures ménagères</w:t>
            </w:r>
            <w:r>
              <w:rPr>
                <w:spacing w:val="28"/>
                <w:w w:val="90"/>
                <w:sz w:val="16"/>
              </w:rPr>
              <w:t xml:space="preserve"> </w:t>
            </w:r>
            <w:r>
              <w:rPr>
                <w:w w:val="90"/>
                <w:sz w:val="16"/>
              </w:rPr>
              <w:t>(DAOM)</w:t>
            </w:r>
          </w:p>
        </w:tc>
        <w:tc>
          <w:tcPr>
            <w:tcW w:w="6561" w:type="dxa"/>
            <w:tcBorders>
              <w:top w:val="single" w:sz="2" w:space="0" w:color="000000"/>
              <w:left w:val="single" w:sz="2" w:space="0" w:color="000000"/>
              <w:bottom w:val="single" w:sz="2" w:space="0" w:color="000000"/>
            </w:tcBorders>
          </w:tcPr>
          <w:p w14:paraId="7E900C9B" w14:textId="77777777" w:rsidR="00C0112C" w:rsidRDefault="00CD3D10">
            <w:pPr>
              <w:pStyle w:val="TableParagraph"/>
              <w:spacing w:before="126" w:line="176" w:lineRule="exact"/>
              <w:ind w:right="87"/>
              <w:rPr>
                <w:sz w:val="16"/>
              </w:rPr>
            </w:pPr>
            <w:r>
              <w:rPr>
                <w:w w:val="95"/>
                <w:sz w:val="16"/>
              </w:rPr>
              <w:t>Présenter</w:t>
            </w:r>
            <w:r>
              <w:rPr>
                <w:spacing w:val="-17"/>
                <w:w w:val="95"/>
                <w:sz w:val="16"/>
              </w:rPr>
              <w:t xml:space="preserve"> </w:t>
            </w:r>
            <w:r>
              <w:rPr>
                <w:w w:val="95"/>
                <w:sz w:val="16"/>
              </w:rPr>
              <w:t>les</w:t>
            </w:r>
            <w:r>
              <w:rPr>
                <w:spacing w:val="-18"/>
                <w:w w:val="95"/>
                <w:sz w:val="16"/>
              </w:rPr>
              <w:t xml:space="preserve"> </w:t>
            </w:r>
            <w:r>
              <w:rPr>
                <w:w w:val="95"/>
                <w:sz w:val="16"/>
              </w:rPr>
              <w:t>différentes</w:t>
            </w:r>
            <w:r>
              <w:rPr>
                <w:spacing w:val="-18"/>
                <w:w w:val="95"/>
                <w:sz w:val="16"/>
              </w:rPr>
              <w:t xml:space="preserve"> </w:t>
            </w:r>
            <w:r>
              <w:rPr>
                <w:w w:val="95"/>
                <w:sz w:val="16"/>
              </w:rPr>
              <w:t>catégories</w:t>
            </w:r>
            <w:r>
              <w:rPr>
                <w:spacing w:val="-17"/>
                <w:w w:val="95"/>
                <w:sz w:val="16"/>
              </w:rPr>
              <w:t xml:space="preserve"> </w:t>
            </w:r>
            <w:r>
              <w:rPr>
                <w:w w:val="95"/>
                <w:sz w:val="16"/>
              </w:rPr>
              <w:t>de</w:t>
            </w:r>
            <w:r>
              <w:rPr>
                <w:spacing w:val="-18"/>
                <w:w w:val="95"/>
                <w:sz w:val="16"/>
              </w:rPr>
              <w:t xml:space="preserve"> </w:t>
            </w:r>
            <w:r>
              <w:rPr>
                <w:w w:val="95"/>
                <w:sz w:val="16"/>
              </w:rPr>
              <w:t>déchets</w:t>
            </w:r>
            <w:r>
              <w:rPr>
                <w:spacing w:val="-18"/>
                <w:w w:val="95"/>
                <w:sz w:val="16"/>
              </w:rPr>
              <w:t xml:space="preserve"> </w:t>
            </w:r>
            <w:r>
              <w:rPr>
                <w:w w:val="95"/>
                <w:sz w:val="16"/>
              </w:rPr>
              <w:t>(DASRI,</w:t>
            </w:r>
            <w:r>
              <w:rPr>
                <w:spacing w:val="-18"/>
                <w:w w:val="95"/>
                <w:sz w:val="16"/>
              </w:rPr>
              <w:t xml:space="preserve"> </w:t>
            </w:r>
            <w:r>
              <w:rPr>
                <w:w w:val="95"/>
                <w:sz w:val="16"/>
              </w:rPr>
              <w:t>DAOM)</w:t>
            </w:r>
            <w:r>
              <w:rPr>
                <w:spacing w:val="-18"/>
                <w:w w:val="95"/>
                <w:sz w:val="16"/>
              </w:rPr>
              <w:t xml:space="preserve"> </w:t>
            </w:r>
            <w:r>
              <w:rPr>
                <w:w w:val="95"/>
                <w:sz w:val="16"/>
              </w:rPr>
              <w:t>et</w:t>
            </w:r>
            <w:r>
              <w:rPr>
                <w:spacing w:val="-18"/>
                <w:w w:val="95"/>
                <w:sz w:val="16"/>
              </w:rPr>
              <w:t xml:space="preserve"> </w:t>
            </w:r>
            <w:r>
              <w:rPr>
                <w:w w:val="95"/>
                <w:sz w:val="16"/>
              </w:rPr>
              <w:t>leurs</w:t>
            </w:r>
            <w:r>
              <w:rPr>
                <w:spacing w:val="-18"/>
                <w:w w:val="95"/>
                <w:sz w:val="16"/>
              </w:rPr>
              <w:t xml:space="preserve"> </w:t>
            </w:r>
            <w:r>
              <w:rPr>
                <w:w w:val="95"/>
                <w:sz w:val="16"/>
              </w:rPr>
              <w:t>origines</w:t>
            </w:r>
            <w:r>
              <w:rPr>
                <w:spacing w:val="-18"/>
                <w:w w:val="95"/>
                <w:sz w:val="16"/>
              </w:rPr>
              <w:t xml:space="preserve"> </w:t>
            </w:r>
            <w:r>
              <w:rPr>
                <w:w w:val="95"/>
                <w:sz w:val="16"/>
              </w:rPr>
              <w:t>et</w:t>
            </w:r>
            <w:r>
              <w:rPr>
                <w:spacing w:val="-18"/>
                <w:w w:val="95"/>
                <w:sz w:val="16"/>
              </w:rPr>
              <w:t xml:space="preserve"> </w:t>
            </w:r>
            <w:r>
              <w:rPr>
                <w:w w:val="95"/>
                <w:sz w:val="16"/>
              </w:rPr>
              <w:t>en</w:t>
            </w:r>
            <w:r>
              <w:rPr>
                <w:spacing w:val="-18"/>
                <w:w w:val="95"/>
                <w:sz w:val="16"/>
              </w:rPr>
              <w:t xml:space="preserve"> </w:t>
            </w:r>
            <w:r>
              <w:rPr>
                <w:w w:val="95"/>
                <w:sz w:val="16"/>
              </w:rPr>
              <w:t>donner</w:t>
            </w:r>
            <w:r>
              <w:rPr>
                <w:spacing w:val="-18"/>
                <w:w w:val="95"/>
                <w:sz w:val="16"/>
              </w:rPr>
              <w:t xml:space="preserve"> </w:t>
            </w:r>
            <w:r>
              <w:rPr>
                <w:w w:val="95"/>
                <w:sz w:val="16"/>
              </w:rPr>
              <w:t>des</w:t>
            </w:r>
            <w:r>
              <w:rPr>
                <w:spacing w:val="-18"/>
                <w:w w:val="95"/>
                <w:sz w:val="16"/>
              </w:rPr>
              <w:t xml:space="preserve"> </w:t>
            </w:r>
            <w:r>
              <w:rPr>
                <w:w w:val="95"/>
                <w:sz w:val="16"/>
              </w:rPr>
              <w:t>exemples Enumérer</w:t>
            </w:r>
            <w:r>
              <w:rPr>
                <w:spacing w:val="-13"/>
                <w:w w:val="95"/>
                <w:sz w:val="16"/>
              </w:rPr>
              <w:t xml:space="preserve"> </w:t>
            </w:r>
            <w:r>
              <w:rPr>
                <w:w w:val="95"/>
                <w:sz w:val="16"/>
              </w:rPr>
              <w:t>les</w:t>
            </w:r>
            <w:r>
              <w:rPr>
                <w:spacing w:val="-12"/>
                <w:w w:val="95"/>
                <w:sz w:val="16"/>
              </w:rPr>
              <w:t xml:space="preserve"> </w:t>
            </w:r>
            <w:r>
              <w:rPr>
                <w:w w:val="95"/>
                <w:sz w:val="16"/>
              </w:rPr>
              <w:t>risques</w:t>
            </w:r>
            <w:r>
              <w:rPr>
                <w:spacing w:val="-13"/>
                <w:w w:val="95"/>
                <w:sz w:val="16"/>
              </w:rPr>
              <w:t xml:space="preserve"> </w:t>
            </w:r>
            <w:r>
              <w:rPr>
                <w:w w:val="95"/>
                <w:sz w:val="16"/>
              </w:rPr>
              <w:t>encourus</w:t>
            </w:r>
            <w:r>
              <w:rPr>
                <w:spacing w:val="-12"/>
                <w:w w:val="95"/>
                <w:sz w:val="16"/>
              </w:rPr>
              <w:t xml:space="preserve"> </w:t>
            </w:r>
            <w:r>
              <w:rPr>
                <w:w w:val="95"/>
                <w:sz w:val="16"/>
              </w:rPr>
              <w:t>dans</w:t>
            </w:r>
            <w:r>
              <w:rPr>
                <w:spacing w:val="-13"/>
                <w:w w:val="95"/>
                <w:sz w:val="16"/>
              </w:rPr>
              <w:t xml:space="preserve"> </w:t>
            </w:r>
            <w:r>
              <w:rPr>
                <w:w w:val="95"/>
                <w:sz w:val="16"/>
              </w:rPr>
              <w:t>le</w:t>
            </w:r>
            <w:r>
              <w:rPr>
                <w:spacing w:val="-12"/>
                <w:w w:val="95"/>
                <w:sz w:val="16"/>
              </w:rPr>
              <w:t xml:space="preserve"> </w:t>
            </w:r>
            <w:r>
              <w:rPr>
                <w:w w:val="95"/>
                <w:sz w:val="16"/>
              </w:rPr>
              <w:t>cadre</w:t>
            </w:r>
            <w:r>
              <w:rPr>
                <w:spacing w:val="-13"/>
                <w:w w:val="95"/>
                <w:sz w:val="16"/>
              </w:rPr>
              <w:t xml:space="preserve"> </w:t>
            </w:r>
            <w:r>
              <w:rPr>
                <w:w w:val="95"/>
                <w:sz w:val="16"/>
              </w:rPr>
              <w:t>des</w:t>
            </w:r>
            <w:r>
              <w:rPr>
                <w:spacing w:val="-12"/>
                <w:w w:val="95"/>
                <w:sz w:val="16"/>
              </w:rPr>
              <w:t xml:space="preserve"> </w:t>
            </w:r>
            <w:r>
              <w:rPr>
                <w:w w:val="95"/>
                <w:sz w:val="16"/>
              </w:rPr>
              <w:t>activités</w:t>
            </w:r>
            <w:r>
              <w:rPr>
                <w:spacing w:val="-13"/>
                <w:w w:val="95"/>
                <w:sz w:val="16"/>
              </w:rPr>
              <w:t xml:space="preserve"> </w:t>
            </w:r>
            <w:r>
              <w:rPr>
                <w:w w:val="95"/>
                <w:sz w:val="16"/>
              </w:rPr>
              <w:t>professionnelles</w:t>
            </w:r>
            <w:r>
              <w:rPr>
                <w:spacing w:val="-13"/>
                <w:w w:val="95"/>
                <w:sz w:val="16"/>
              </w:rPr>
              <w:t xml:space="preserve"> </w:t>
            </w:r>
            <w:r>
              <w:rPr>
                <w:w w:val="95"/>
                <w:sz w:val="16"/>
              </w:rPr>
              <w:t>et</w:t>
            </w:r>
            <w:r>
              <w:rPr>
                <w:spacing w:val="-12"/>
                <w:w w:val="95"/>
                <w:sz w:val="16"/>
              </w:rPr>
              <w:t xml:space="preserve"> </w:t>
            </w:r>
            <w:r>
              <w:rPr>
                <w:w w:val="95"/>
                <w:sz w:val="16"/>
              </w:rPr>
              <w:t>énoncer</w:t>
            </w:r>
            <w:r>
              <w:rPr>
                <w:spacing w:val="-13"/>
                <w:w w:val="95"/>
                <w:sz w:val="16"/>
              </w:rPr>
              <w:t xml:space="preserve"> </w:t>
            </w:r>
            <w:r>
              <w:rPr>
                <w:w w:val="95"/>
                <w:sz w:val="16"/>
              </w:rPr>
              <w:t>les</w:t>
            </w:r>
            <w:r>
              <w:rPr>
                <w:spacing w:val="-12"/>
                <w:w w:val="95"/>
                <w:sz w:val="16"/>
              </w:rPr>
              <w:t xml:space="preserve"> </w:t>
            </w:r>
            <w:r>
              <w:rPr>
                <w:w w:val="95"/>
                <w:sz w:val="16"/>
              </w:rPr>
              <w:t>mesures</w:t>
            </w:r>
          </w:p>
          <w:p w14:paraId="7E900C9C" w14:textId="77777777" w:rsidR="00C0112C" w:rsidRDefault="00CD3D10">
            <w:pPr>
              <w:pStyle w:val="TableParagraph"/>
              <w:spacing w:line="172" w:lineRule="exact"/>
              <w:ind w:left="263"/>
              <w:rPr>
                <w:sz w:val="16"/>
              </w:rPr>
            </w:pPr>
            <w:r>
              <w:rPr>
                <w:w w:val="95"/>
                <w:sz w:val="16"/>
              </w:rPr>
              <w:t>réglementaires de prévention, les précautions à prendre, y compris à domicile</w:t>
            </w:r>
          </w:p>
          <w:p w14:paraId="7E900C9D" w14:textId="77777777" w:rsidR="00C0112C" w:rsidRDefault="00CD3D10">
            <w:pPr>
              <w:pStyle w:val="TableParagraph"/>
              <w:spacing w:before="9" w:line="191" w:lineRule="exact"/>
              <w:rPr>
                <w:sz w:val="16"/>
              </w:rPr>
            </w:pPr>
            <w:r>
              <w:rPr>
                <w:w w:val="95"/>
                <w:sz w:val="16"/>
              </w:rPr>
              <w:t>Selon la réglementation en vigueur :</w:t>
            </w:r>
          </w:p>
          <w:p w14:paraId="7E900C9E" w14:textId="77777777" w:rsidR="00C0112C" w:rsidRDefault="00CD3D10">
            <w:pPr>
              <w:pStyle w:val="TableParagraph"/>
              <w:numPr>
                <w:ilvl w:val="0"/>
                <w:numId w:val="75"/>
              </w:numPr>
              <w:tabs>
                <w:tab w:val="left" w:pos="225"/>
              </w:tabs>
              <w:spacing w:before="17" w:line="164" w:lineRule="exact"/>
              <w:ind w:right="363" w:hanging="123"/>
              <w:rPr>
                <w:sz w:val="16"/>
              </w:rPr>
            </w:pPr>
            <w:r>
              <w:rPr>
                <w:w w:val="95"/>
                <w:sz w:val="16"/>
              </w:rPr>
              <w:t>présenter</w:t>
            </w:r>
            <w:r>
              <w:rPr>
                <w:spacing w:val="-17"/>
                <w:w w:val="95"/>
                <w:sz w:val="16"/>
              </w:rPr>
              <w:t xml:space="preserve"> </w:t>
            </w:r>
            <w:r>
              <w:rPr>
                <w:w w:val="95"/>
                <w:sz w:val="16"/>
              </w:rPr>
              <w:t>le</w:t>
            </w:r>
            <w:r>
              <w:rPr>
                <w:spacing w:val="-16"/>
                <w:w w:val="95"/>
                <w:sz w:val="16"/>
              </w:rPr>
              <w:t xml:space="preserve"> </w:t>
            </w:r>
            <w:r>
              <w:rPr>
                <w:w w:val="95"/>
                <w:sz w:val="16"/>
              </w:rPr>
              <w:t>tri,</w:t>
            </w:r>
            <w:r>
              <w:rPr>
                <w:spacing w:val="-17"/>
                <w:w w:val="95"/>
                <w:sz w:val="16"/>
              </w:rPr>
              <w:t xml:space="preserve"> </w:t>
            </w:r>
            <w:r>
              <w:rPr>
                <w:w w:val="95"/>
                <w:sz w:val="16"/>
              </w:rPr>
              <w:t>le</w:t>
            </w:r>
            <w:r>
              <w:rPr>
                <w:spacing w:val="-17"/>
                <w:w w:val="95"/>
                <w:sz w:val="16"/>
              </w:rPr>
              <w:t xml:space="preserve"> </w:t>
            </w:r>
            <w:r>
              <w:rPr>
                <w:w w:val="95"/>
                <w:sz w:val="16"/>
              </w:rPr>
              <w:t>conditionnement,</w:t>
            </w:r>
            <w:r>
              <w:rPr>
                <w:spacing w:val="-17"/>
                <w:w w:val="95"/>
                <w:sz w:val="16"/>
              </w:rPr>
              <w:t xml:space="preserve"> </w:t>
            </w:r>
            <w:r>
              <w:rPr>
                <w:w w:val="95"/>
                <w:sz w:val="16"/>
              </w:rPr>
              <w:t>l’organisation</w:t>
            </w:r>
            <w:r>
              <w:rPr>
                <w:spacing w:val="-17"/>
                <w:w w:val="95"/>
                <w:sz w:val="16"/>
              </w:rPr>
              <w:t xml:space="preserve"> </w:t>
            </w:r>
            <w:r>
              <w:rPr>
                <w:w w:val="95"/>
                <w:sz w:val="16"/>
              </w:rPr>
              <w:t>des</w:t>
            </w:r>
            <w:r>
              <w:rPr>
                <w:spacing w:val="-17"/>
                <w:w w:val="95"/>
                <w:sz w:val="16"/>
              </w:rPr>
              <w:t xml:space="preserve"> </w:t>
            </w:r>
            <w:r>
              <w:rPr>
                <w:w w:val="95"/>
                <w:sz w:val="16"/>
              </w:rPr>
              <w:t>circuits,</w:t>
            </w:r>
            <w:r>
              <w:rPr>
                <w:spacing w:val="-17"/>
                <w:w w:val="95"/>
                <w:sz w:val="16"/>
              </w:rPr>
              <w:t xml:space="preserve"> </w:t>
            </w:r>
            <w:r>
              <w:rPr>
                <w:w w:val="95"/>
                <w:sz w:val="16"/>
              </w:rPr>
              <w:t>de</w:t>
            </w:r>
            <w:r>
              <w:rPr>
                <w:spacing w:val="-17"/>
                <w:w w:val="95"/>
                <w:sz w:val="16"/>
              </w:rPr>
              <w:t xml:space="preserve"> </w:t>
            </w:r>
            <w:r>
              <w:rPr>
                <w:w w:val="95"/>
                <w:sz w:val="16"/>
              </w:rPr>
              <w:t>la</w:t>
            </w:r>
            <w:r>
              <w:rPr>
                <w:spacing w:val="-16"/>
                <w:w w:val="95"/>
                <w:sz w:val="16"/>
              </w:rPr>
              <w:t xml:space="preserve"> </w:t>
            </w:r>
            <w:r>
              <w:rPr>
                <w:w w:val="95"/>
                <w:sz w:val="16"/>
              </w:rPr>
              <w:t>collecte,</w:t>
            </w:r>
            <w:r>
              <w:rPr>
                <w:spacing w:val="-17"/>
                <w:w w:val="95"/>
                <w:sz w:val="16"/>
              </w:rPr>
              <w:t xml:space="preserve"> </w:t>
            </w:r>
            <w:r>
              <w:rPr>
                <w:w w:val="95"/>
                <w:sz w:val="16"/>
              </w:rPr>
              <w:t>le</w:t>
            </w:r>
            <w:r>
              <w:rPr>
                <w:spacing w:val="-16"/>
                <w:w w:val="95"/>
                <w:sz w:val="16"/>
              </w:rPr>
              <w:t xml:space="preserve"> </w:t>
            </w:r>
            <w:r>
              <w:rPr>
                <w:w w:val="95"/>
                <w:sz w:val="16"/>
              </w:rPr>
              <w:t>traitement</w:t>
            </w:r>
            <w:r>
              <w:rPr>
                <w:spacing w:val="-17"/>
                <w:w w:val="95"/>
                <w:sz w:val="16"/>
              </w:rPr>
              <w:t xml:space="preserve"> </w:t>
            </w:r>
            <w:r>
              <w:rPr>
                <w:w w:val="95"/>
                <w:sz w:val="16"/>
              </w:rPr>
              <w:t>local</w:t>
            </w:r>
            <w:r>
              <w:rPr>
                <w:spacing w:val="-17"/>
                <w:w w:val="95"/>
                <w:sz w:val="16"/>
              </w:rPr>
              <w:t xml:space="preserve"> </w:t>
            </w:r>
            <w:r>
              <w:rPr>
                <w:w w:val="95"/>
                <w:sz w:val="16"/>
              </w:rPr>
              <w:t xml:space="preserve">des </w:t>
            </w:r>
            <w:r>
              <w:rPr>
                <w:w w:val="90"/>
                <w:sz w:val="16"/>
              </w:rPr>
              <w:t>déchets</w:t>
            </w:r>
            <w:r>
              <w:rPr>
                <w:spacing w:val="-19"/>
                <w:w w:val="90"/>
                <w:sz w:val="16"/>
              </w:rPr>
              <w:t xml:space="preserve"> </w:t>
            </w:r>
            <w:r>
              <w:rPr>
                <w:w w:val="90"/>
                <w:sz w:val="16"/>
              </w:rPr>
              <w:t>;</w:t>
            </w:r>
          </w:p>
          <w:p w14:paraId="7E900C9F" w14:textId="77777777" w:rsidR="00C0112C" w:rsidRDefault="00CD3D10">
            <w:pPr>
              <w:pStyle w:val="TableParagraph"/>
              <w:numPr>
                <w:ilvl w:val="0"/>
                <w:numId w:val="75"/>
              </w:numPr>
              <w:tabs>
                <w:tab w:val="left" w:pos="225"/>
              </w:tabs>
              <w:spacing w:line="186" w:lineRule="exact"/>
              <w:ind w:left="224"/>
              <w:rPr>
                <w:sz w:val="16"/>
              </w:rPr>
            </w:pPr>
            <w:r>
              <w:rPr>
                <w:w w:val="95"/>
                <w:sz w:val="16"/>
              </w:rPr>
              <w:t>indiquer</w:t>
            </w:r>
            <w:r>
              <w:rPr>
                <w:spacing w:val="-21"/>
                <w:w w:val="95"/>
                <w:sz w:val="16"/>
              </w:rPr>
              <w:t xml:space="preserve"> </w:t>
            </w:r>
            <w:r>
              <w:rPr>
                <w:w w:val="95"/>
                <w:sz w:val="16"/>
              </w:rPr>
              <w:t>leurs</w:t>
            </w:r>
            <w:r>
              <w:rPr>
                <w:spacing w:val="-21"/>
                <w:w w:val="95"/>
                <w:sz w:val="16"/>
              </w:rPr>
              <w:t xml:space="preserve"> </w:t>
            </w:r>
            <w:r>
              <w:rPr>
                <w:w w:val="95"/>
                <w:sz w:val="16"/>
              </w:rPr>
              <w:t>différentes</w:t>
            </w:r>
            <w:r>
              <w:rPr>
                <w:spacing w:val="-21"/>
                <w:w w:val="95"/>
                <w:sz w:val="16"/>
              </w:rPr>
              <w:t xml:space="preserve"> </w:t>
            </w:r>
            <w:r>
              <w:rPr>
                <w:w w:val="95"/>
                <w:sz w:val="16"/>
              </w:rPr>
              <w:t>voies</w:t>
            </w:r>
            <w:r>
              <w:rPr>
                <w:spacing w:val="-21"/>
                <w:w w:val="95"/>
                <w:sz w:val="16"/>
              </w:rPr>
              <w:t xml:space="preserve"> </w:t>
            </w:r>
            <w:r>
              <w:rPr>
                <w:w w:val="95"/>
                <w:sz w:val="16"/>
              </w:rPr>
              <w:t>d’élimination</w:t>
            </w:r>
            <w:r>
              <w:rPr>
                <w:spacing w:val="-21"/>
                <w:w w:val="95"/>
                <w:sz w:val="16"/>
              </w:rPr>
              <w:t xml:space="preserve"> </w:t>
            </w:r>
            <w:r>
              <w:rPr>
                <w:w w:val="95"/>
                <w:sz w:val="16"/>
              </w:rPr>
              <w:t>et</w:t>
            </w:r>
            <w:r>
              <w:rPr>
                <w:spacing w:val="-21"/>
                <w:w w:val="95"/>
                <w:sz w:val="16"/>
              </w:rPr>
              <w:t xml:space="preserve"> </w:t>
            </w:r>
            <w:r>
              <w:rPr>
                <w:w w:val="95"/>
                <w:sz w:val="16"/>
              </w:rPr>
              <w:t>de</w:t>
            </w:r>
            <w:r>
              <w:rPr>
                <w:spacing w:val="-21"/>
                <w:w w:val="95"/>
                <w:sz w:val="16"/>
              </w:rPr>
              <w:t xml:space="preserve"> </w:t>
            </w:r>
            <w:r>
              <w:rPr>
                <w:w w:val="95"/>
                <w:sz w:val="16"/>
              </w:rPr>
              <w:t>valorisation.</w:t>
            </w:r>
          </w:p>
        </w:tc>
      </w:tr>
      <w:tr w:rsidR="00C0112C" w14:paraId="7E900CA8" w14:textId="77777777">
        <w:trPr>
          <w:trHeight w:hRule="exact" w:val="1441"/>
        </w:trPr>
        <w:tc>
          <w:tcPr>
            <w:tcW w:w="3343" w:type="dxa"/>
            <w:tcBorders>
              <w:top w:val="single" w:sz="2" w:space="0" w:color="000000"/>
              <w:bottom w:val="single" w:sz="2" w:space="0" w:color="000000"/>
              <w:right w:val="single" w:sz="2" w:space="0" w:color="000000"/>
            </w:tcBorders>
          </w:tcPr>
          <w:p w14:paraId="7E900CA1" w14:textId="77777777" w:rsidR="00C0112C" w:rsidRDefault="00CD3D10">
            <w:pPr>
              <w:pStyle w:val="TableParagraph"/>
              <w:spacing w:before="114"/>
              <w:rPr>
                <w:sz w:val="16"/>
              </w:rPr>
            </w:pPr>
            <w:r>
              <w:rPr>
                <w:w w:val="90"/>
                <w:sz w:val="16"/>
              </w:rPr>
              <w:t>Habillage  et déshabillage</w:t>
            </w:r>
          </w:p>
        </w:tc>
        <w:tc>
          <w:tcPr>
            <w:tcW w:w="6561" w:type="dxa"/>
            <w:tcBorders>
              <w:top w:val="single" w:sz="2" w:space="0" w:color="000000"/>
              <w:left w:val="single" w:sz="2" w:space="0" w:color="000000"/>
              <w:bottom w:val="single" w:sz="2" w:space="0" w:color="000000"/>
            </w:tcBorders>
          </w:tcPr>
          <w:p w14:paraId="7E900CA2" w14:textId="77777777" w:rsidR="00C0112C" w:rsidRDefault="00CD3D10">
            <w:pPr>
              <w:pStyle w:val="TableParagraph"/>
              <w:spacing w:before="114" w:line="191" w:lineRule="exact"/>
              <w:rPr>
                <w:sz w:val="16"/>
              </w:rPr>
            </w:pPr>
            <w:r>
              <w:rPr>
                <w:w w:val="95"/>
                <w:sz w:val="16"/>
              </w:rPr>
              <w:t>En fonction du contexte professionnel et des besoins de la personne :</w:t>
            </w:r>
          </w:p>
          <w:p w14:paraId="7E900CA3" w14:textId="77777777" w:rsidR="00C0112C" w:rsidRDefault="00CD3D10">
            <w:pPr>
              <w:pStyle w:val="TableParagraph"/>
              <w:numPr>
                <w:ilvl w:val="0"/>
                <w:numId w:val="74"/>
              </w:numPr>
              <w:tabs>
                <w:tab w:val="left" w:pos="225"/>
              </w:tabs>
              <w:spacing w:line="181" w:lineRule="exact"/>
              <w:rPr>
                <w:sz w:val="16"/>
              </w:rPr>
            </w:pPr>
            <w:r>
              <w:rPr>
                <w:w w:val="90"/>
                <w:sz w:val="16"/>
              </w:rPr>
              <w:t>énoncer l’objectif</w:t>
            </w:r>
            <w:r>
              <w:rPr>
                <w:spacing w:val="-17"/>
                <w:w w:val="90"/>
                <w:sz w:val="16"/>
              </w:rPr>
              <w:t xml:space="preserve"> </w:t>
            </w:r>
            <w:r>
              <w:rPr>
                <w:w w:val="90"/>
                <w:sz w:val="16"/>
              </w:rPr>
              <w:t>;</w:t>
            </w:r>
          </w:p>
          <w:p w14:paraId="7E900CA4" w14:textId="77777777" w:rsidR="00C0112C" w:rsidRDefault="00CD3D10">
            <w:pPr>
              <w:pStyle w:val="TableParagraph"/>
              <w:numPr>
                <w:ilvl w:val="0"/>
                <w:numId w:val="74"/>
              </w:numPr>
              <w:tabs>
                <w:tab w:val="left" w:pos="225"/>
              </w:tabs>
              <w:spacing w:line="176" w:lineRule="exact"/>
              <w:rPr>
                <w:sz w:val="16"/>
              </w:rPr>
            </w:pPr>
            <w:r>
              <w:rPr>
                <w:w w:val="95"/>
                <w:sz w:val="16"/>
              </w:rPr>
              <w:t>identifier</w:t>
            </w:r>
            <w:r>
              <w:rPr>
                <w:spacing w:val="-17"/>
                <w:w w:val="95"/>
                <w:sz w:val="16"/>
              </w:rPr>
              <w:t xml:space="preserve"> </w:t>
            </w:r>
            <w:r>
              <w:rPr>
                <w:w w:val="95"/>
                <w:sz w:val="16"/>
              </w:rPr>
              <w:t>les</w:t>
            </w:r>
            <w:r>
              <w:rPr>
                <w:spacing w:val="-18"/>
                <w:w w:val="95"/>
                <w:sz w:val="16"/>
              </w:rPr>
              <w:t xml:space="preserve"> </w:t>
            </w:r>
            <w:r>
              <w:rPr>
                <w:w w:val="95"/>
                <w:sz w:val="16"/>
              </w:rPr>
              <w:t>différentes</w:t>
            </w:r>
            <w:r>
              <w:rPr>
                <w:spacing w:val="-17"/>
                <w:w w:val="95"/>
                <w:sz w:val="16"/>
              </w:rPr>
              <w:t xml:space="preserve"> </w:t>
            </w:r>
            <w:r>
              <w:rPr>
                <w:w w:val="95"/>
                <w:sz w:val="16"/>
              </w:rPr>
              <w:t>étapes</w:t>
            </w:r>
            <w:r>
              <w:rPr>
                <w:spacing w:val="-17"/>
                <w:w w:val="95"/>
                <w:sz w:val="16"/>
              </w:rPr>
              <w:t xml:space="preserve"> </w:t>
            </w:r>
            <w:r>
              <w:rPr>
                <w:w w:val="95"/>
                <w:sz w:val="16"/>
              </w:rPr>
              <w:t>de</w:t>
            </w:r>
            <w:r>
              <w:rPr>
                <w:spacing w:val="-17"/>
                <w:w w:val="95"/>
                <w:sz w:val="16"/>
              </w:rPr>
              <w:t xml:space="preserve"> </w:t>
            </w:r>
            <w:r>
              <w:rPr>
                <w:w w:val="95"/>
                <w:sz w:val="16"/>
              </w:rPr>
              <w:t>la</w:t>
            </w:r>
            <w:r>
              <w:rPr>
                <w:spacing w:val="-18"/>
                <w:w w:val="95"/>
                <w:sz w:val="16"/>
              </w:rPr>
              <w:t xml:space="preserve"> </w:t>
            </w:r>
            <w:r>
              <w:rPr>
                <w:w w:val="95"/>
                <w:sz w:val="16"/>
              </w:rPr>
              <w:t>procédure</w:t>
            </w:r>
            <w:r>
              <w:rPr>
                <w:spacing w:val="-17"/>
                <w:w w:val="95"/>
                <w:sz w:val="16"/>
              </w:rPr>
              <w:t xml:space="preserve"> </w:t>
            </w:r>
            <w:r>
              <w:rPr>
                <w:w w:val="95"/>
                <w:sz w:val="16"/>
              </w:rPr>
              <w:t>d’habillage</w:t>
            </w:r>
            <w:r>
              <w:rPr>
                <w:spacing w:val="-17"/>
                <w:w w:val="95"/>
                <w:sz w:val="16"/>
              </w:rPr>
              <w:t xml:space="preserve"> </w:t>
            </w:r>
            <w:r>
              <w:rPr>
                <w:w w:val="95"/>
                <w:sz w:val="16"/>
              </w:rPr>
              <w:t>et</w:t>
            </w:r>
            <w:r>
              <w:rPr>
                <w:spacing w:val="-18"/>
                <w:w w:val="95"/>
                <w:sz w:val="16"/>
              </w:rPr>
              <w:t xml:space="preserve"> </w:t>
            </w:r>
            <w:r>
              <w:rPr>
                <w:w w:val="95"/>
                <w:sz w:val="16"/>
              </w:rPr>
              <w:t>de</w:t>
            </w:r>
            <w:r>
              <w:rPr>
                <w:spacing w:val="-17"/>
                <w:w w:val="95"/>
                <w:sz w:val="16"/>
              </w:rPr>
              <w:t xml:space="preserve"> </w:t>
            </w:r>
            <w:r>
              <w:rPr>
                <w:w w:val="95"/>
                <w:sz w:val="16"/>
              </w:rPr>
              <w:t>déshabillage</w:t>
            </w:r>
            <w:r>
              <w:rPr>
                <w:spacing w:val="-26"/>
                <w:w w:val="95"/>
                <w:sz w:val="16"/>
              </w:rPr>
              <w:t xml:space="preserve"> </w:t>
            </w:r>
            <w:r>
              <w:rPr>
                <w:w w:val="95"/>
                <w:sz w:val="16"/>
              </w:rPr>
              <w:t>;</w:t>
            </w:r>
          </w:p>
          <w:p w14:paraId="7E900CA5" w14:textId="77777777" w:rsidR="00C0112C" w:rsidRDefault="00CD3D10">
            <w:pPr>
              <w:pStyle w:val="TableParagraph"/>
              <w:numPr>
                <w:ilvl w:val="0"/>
                <w:numId w:val="74"/>
              </w:numPr>
              <w:tabs>
                <w:tab w:val="left" w:pos="225"/>
              </w:tabs>
              <w:spacing w:line="176" w:lineRule="exact"/>
              <w:rPr>
                <w:sz w:val="16"/>
              </w:rPr>
            </w:pPr>
            <w:r>
              <w:rPr>
                <w:w w:val="95"/>
                <w:sz w:val="16"/>
              </w:rPr>
              <w:t>argumenter</w:t>
            </w:r>
            <w:r>
              <w:rPr>
                <w:spacing w:val="-13"/>
                <w:w w:val="95"/>
                <w:sz w:val="16"/>
              </w:rPr>
              <w:t xml:space="preserve"> </w:t>
            </w:r>
            <w:r>
              <w:rPr>
                <w:w w:val="95"/>
                <w:sz w:val="16"/>
              </w:rPr>
              <w:t>le</w:t>
            </w:r>
            <w:r>
              <w:rPr>
                <w:spacing w:val="-12"/>
                <w:w w:val="95"/>
                <w:sz w:val="16"/>
              </w:rPr>
              <w:t xml:space="preserve"> </w:t>
            </w:r>
            <w:r>
              <w:rPr>
                <w:w w:val="95"/>
                <w:sz w:val="16"/>
              </w:rPr>
              <w:t>choix</w:t>
            </w:r>
            <w:r>
              <w:rPr>
                <w:spacing w:val="-13"/>
                <w:w w:val="95"/>
                <w:sz w:val="16"/>
              </w:rPr>
              <w:t xml:space="preserve"> </w:t>
            </w:r>
            <w:r>
              <w:rPr>
                <w:w w:val="95"/>
                <w:sz w:val="16"/>
              </w:rPr>
              <w:t>des</w:t>
            </w:r>
            <w:r>
              <w:rPr>
                <w:spacing w:val="-13"/>
                <w:w w:val="95"/>
                <w:sz w:val="16"/>
              </w:rPr>
              <w:t xml:space="preserve"> </w:t>
            </w:r>
            <w:r>
              <w:rPr>
                <w:w w:val="95"/>
                <w:sz w:val="16"/>
              </w:rPr>
              <w:t>techniques</w:t>
            </w:r>
            <w:r>
              <w:rPr>
                <w:spacing w:val="-13"/>
                <w:w w:val="95"/>
                <w:sz w:val="16"/>
              </w:rPr>
              <w:t xml:space="preserve"> </w:t>
            </w:r>
            <w:r>
              <w:rPr>
                <w:w w:val="95"/>
                <w:sz w:val="16"/>
              </w:rPr>
              <w:t>mises</w:t>
            </w:r>
            <w:r>
              <w:rPr>
                <w:spacing w:val="-12"/>
                <w:w w:val="95"/>
                <w:sz w:val="16"/>
              </w:rPr>
              <w:t xml:space="preserve"> </w:t>
            </w:r>
            <w:r>
              <w:rPr>
                <w:w w:val="95"/>
                <w:sz w:val="16"/>
              </w:rPr>
              <w:t>en</w:t>
            </w:r>
            <w:r>
              <w:rPr>
                <w:spacing w:val="-13"/>
                <w:w w:val="95"/>
                <w:sz w:val="16"/>
              </w:rPr>
              <w:t xml:space="preserve"> </w:t>
            </w:r>
            <w:r>
              <w:rPr>
                <w:w w:val="95"/>
                <w:sz w:val="16"/>
              </w:rPr>
              <w:t>œuvre</w:t>
            </w:r>
            <w:r>
              <w:rPr>
                <w:spacing w:val="-24"/>
                <w:w w:val="95"/>
                <w:sz w:val="16"/>
              </w:rPr>
              <w:t xml:space="preserve"> </w:t>
            </w:r>
            <w:r>
              <w:rPr>
                <w:w w:val="95"/>
                <w:sz w:val="16"/>
              </w:rPr>
              <w:t>;</w:t>
            </w:r>
          </w:p>
          <w:p w14:paraId="7E900CA6" w14:textId="77777777" w:rsidR="00C0112C" w:rsidRDefault="00CD3D10">
            <w:pPr>
              <w:pStyle w:val="TableParagraph"/>
              <w:numPr>
                <w:ilvl w:val="0"/>
                <w:numId w:val="74"/>
              </w:numPr>
              <w:tabs>
                <w:tab w:val="left" w:pos="225"/>
              </w:tabs>
              <w:spacing w:line="176" w:lineRule="exact"/>
              <w:rPr>
                <w:sz w:val="16"/>
              </w:rPr>
            </w:pPr>
            <w:r>
              <w:rPr>
                <w:w w:val="95"/>
                <w:sz w:val="16"/>
              </w:rPr>
              <w:t>justifier</w:t>
            </w:r>
            <w:r>
              <w:rPr>
                <w:spacing w:val="-17"/>
                <w:w w:val="95"/>
                <w:sz w:val="16"/>
              </w:rPr>
              <w:t xml:space="preserve"> </w:t>
            </w:r>
            <w:r>
              <w:rPr>
                <w:w w:val="95"/>
                <w:sz w:val="16"/>
              </w:rPr>
              <w:t>le</w:t>
            </w:r>
            <w:r>
              <w:rPr>
                <w:spacing w:val="-16"/>
                <w:w w:val="95"/>
                <w:sz w:val="16"/>
              </w:rPr>
              <w:t xml:space="preserve"> </w:t>
            </w:r>
            <w:r>
              <w:rPr>
                <w:w w:val="95"/>
                <w:sz w:val="16"/>
              </w:rPr>
              <w:t>choix</w:t>
            </w:r>
            <w:r>
              <w:rPr>
                <w:spacing w:val="-17"/>
                <w:w w:val="95"/>
                <w:sz w:val="16"/>
              </w:rPr>
              <w:t xml:space="preserve"> </w:t>
            </w:r>
            <w:r>
              <w:rPr>
                <w:w w:val="95"/>
                <w:sz w:val="16"/>
              </w:rPr>
              <w:t>des</w:t>
            </w:r>
            <w:r>
              <w:rPr>
                <w:spacing w:val="-17"/>
                <w:w w:val="95"/>
                <w:sz w:val="16"/>
              </w:rPr>
              <w:t xml:space="preserve"> </w:t>
            </w:r>
            <w:r>
              <w:rPr>
                <w:w w:val="95"/>
                <w:sz w:val="16"/>
              </w:rPr>
              <w:t>vêtements.</w:t>
            </w:r>
          </w:p>
          <w:p w14:paraId="7E900CA7" w14:textId="77777777" w:rsidR="00C0112C" w:rsidRDefault="00CD3D10">
            <w:pPr>
              <w:pStyle w:val="TableParagraph"/>
              <w:spacing w:before="1" w:line="176" w:lineRule="exact"/>
              <w:ind w:right="2069"/>
              <w:rPr>
                <w:sz w:val="16"/>
              </w:rPr>
            </w:pPr>
            <w:r>
              <w:rPr>
                <w:w w:val="95"/>
                <w:sz w:val="16"/>
              </w:rPr>
              <w:t>Enoncer</w:t>
            </w:r>
            <w:r>
              <w:rPr>
                <w:spacing w:val="-17"/>
                <w:w w:val="95"/>
                <w:sz w:val="16"/>
              </w:rPr>
              <w:t xml:space="preserve"> </w:t>
            </w:r>
            <w:r>
              <w:rPr>
                <w:w w:val="95"/>
                <w:sz w:val="16"/>
              </w:rPr>
              <w:t>les</w:t>
            </w:r>
            <w:r>
              <w:rPr>
                <w:spacing w:val="-18"/>
                <w:w w:val="95"/>
                <w:sz w:val="16"/>
              </w:rPr>
              <w:t xml:space="preserve"> </w:t>
            </w:r>
            <w:r>
              <w:rPr>
                <w:w w:val="95"/>
                <w:sz w:val="16"/>
              </w:rPr>
              <w:t>conditions</w:t>
            </w:r>
            <w:r>
              <w:rPr>
                <w:spacing w:val="-17"/>
                <w:w w:val="95"/>
                <w:sz w:val="16"/>
              </w:rPr>
              <w:t xml:space="preserve"> </w:t>
            </w:r>
            <w:r>
              <w:rPr>
                <w:w w:val="95"/>
                <w:sz w:val="16"/>
              </w:rPr>
              <w:t>et</w:t>
            </w:r>
            <w:r>
              <w:rPr>
                <w:spacing w:val="-18"/>
                <w:w w:val="95"/>
                <w:sz w:val="16"/>
              </w:rPr>
              <w:t xml:space="preserve"> </w:t>
            </w:r>
            <w:r>
              <w:rPr>
                <w:w w:val="95"/>
                <w:sz w:val="16"/>
              </w:rPr>
              <w:t>précautions</w:t>
            </w:r>
            <w:r>
              <w:rPr>
                <w:spacing w:val="-17"/>
                <w:w w:val="95"/>
                <w:sz w:val="16"/>
              </w:rPr>
              <w:t xml:space="preserve"> </w:t>
            </w:r>
            <w:r>
              <w:rPr>
                <w:w w:val="95"/>
                <w:sz w:val="16"/>
              </w:rPr>
              <w:t>d’utilisation</w:t>
            </w:r>
            <w:r>
              <w:rPr>
                <w:spacing w:val="-17"/>
                <w:w w:val="95"/>
                <w:sz w:val="16"/>
              </w:rPr>
              <w:t xml:space="preserve"> </w:t>
            </w:r>
            <w:r>
              <w:rPr>
                <w:w w:val="95"/>
                <w:sz w:val="16"/>
              </w:rPr>
              <w:t>des</w:t>
            </w:r>
            <w:r>
              <w:rPr>
                <w:spacing w:val="-17"/>
                <w:w w:val="95"/>
                <w:sz w:val="16"/>
              </w:rPr>
              <w:t xml:space="preserve"> </w:t>
            </w:r>
            <w:r>
              <w:rPr>
                <w:w w:val="95"/>
                <w:sz w:val="16"/>
              </w:rPr>
              <w:t>bas</w:t>
            </w:r>
            <w:r>
              <w:rPr>
                <w:spacing w:val="-17"/>
                <w:w w:val="95"/>
                <w:sz w:val="16"/>
              </w:rPr>
              <w:t xml:space="preserve"> </w:t>
            </w:r>
            <w:r>
              <w:rPr>
                <w:w w:val="95"/>
                <w:sz w:val="16"/>
              </w:rPr>
              <w:t>de</w:t>
            </w:r>
            <w:r>
              <w:rPr>
                <w:spacing w:val="-17"/>
                <w:w w:val="95"/>
                <w:sz w:val="16"/>
              </w:rPr>
              <w:t xml:space="preserve"> </w:t>
            </w:r>
            <w:r>
              <w:rPr>
                <w:w w:val="95"/>
                <w:sz w:val="16"/>
              </w:rPr>
              <w:t xml:space="preserve">contention. </w:t>
            </w:r>
            <w:r>
              <w:rPr>
                <w:w w:val="90"/>
                <w:sz w:val="16"/>
              </w:rPr>
              <w:t xml:space="preserve">Présenter des accessoires ou vêtements facilitant </w:t>
            </w:r>
            <w:r>
              <w:rPr>
                <w:spacing w:val="28"/>
                <w:w w:val="90"/>
                <w:sz w:val="16"/>
              </w:rPr>
              <w:t xml:space="preserve"> </w:t>
            </w:r>
            <w:r>
              <w:rPr>
                <w:w w:val="90"/>
                <w:sz w:val="16"/>
              </w:rPr>
              <w:t>l’habillage.</w:t>
            </w:r>
          </w:p>
        </w:tc>
      </w:tr>
      <w:tr w:rsidR="00C0112C" w14:paraId="7E900CB0" w14:textId="77777777">
        <w:trPr>
          <w:trHeight w:hRule="exact" w:val="1118"/>
        </w:trPr>
        <w:tc>
          <w:tcPr>
            <w:tcW w:w="3343" w:type="dxa"/>
            <w:tcBorders>
              <w:top w:val="single" w:sz="2" w:space="0" w:color="000000"/>
              <w:bottom w:val="single" w:sz="2" w:space="0" w:color="000000"/>
              <w:right w:val="single" w:sz="2" w:space="0" w:color="000000"/>
            </w:tcBorders>
          </w:tcPr>
          <w:p w14:paraId="7E900CA9" w14:textId="77777777" w:rsidR="00C0112C" w:rsidRDefault="00CD3D10">
            <w:pPr>
              <w:pStyle w:val="TableParagraph"/>
              <w:spacing w:before="114"/>
              <w:rPr>
                <w:sz w:val="16"/>
              </w:rPr>
            </w:pPr>
            <w:r>
              <w:rPr>
                <w:w w:val="90"/>
                <w:sz w:val="16"/>
              </w:rPr>
              <w:t>Réfection d’un lit</w:t>
            </w:r>
          </w:p>
          <w:p w14:paraId="7E900CAA" w14:textId="77777777" w:rsidR="00C0112C" w:rsidRDefault="00CD3D10">
            <w:pPr>
              <w:pStyle w:val="TableParagraph"/>
              <w:spacing w:before="26" w:line="168" w:lineRule="exact"/>
              <w:ind w:left="264" w:right="388" w:hanging="165"/>
              <w:rPr>
                <w:sz w:val="16"/>
              </w:rPr>
            </w:pPr>
            <w:r>
              <w:rPr>
                <w:w w:val="90"/>
                <w:sz w:val="16"/>
              </w:rPr>
              <w:t>Différents lits : berceaux maternité, lit enfant, lit adulte, lits médicalisés</w:t>
            </w:r>
          </w:p>
          <w:p w14:paraId="7E900CAB" w14:textId="77777777" w:rsidR="00C0112C" w:rsidRDefault="00CD3D10">
            <w:pPr>
              <w:pStyle w:val="TableParagraph"/>
              <w:spacing w:before="37" w:line="166" w:lineRule="exact"/>
              <w:ind w:left="264" w:right="82" w:hanging="165"/>
              <w:rPr>
                <w:sz w:val="16"/>
              </w:rPr>
            </w:pPr>
            <w:r>
              <w:rPr>
                <w:w w:val="95"/>
                <w:sz w:val="16"/>
              </w:rPr>
              <w:t>Accessoires</w:t>
            </w:r>
            <w:r>
              <w:rPr>
                <w:spacing w:val="-15"/>
                <w:w w:val="95"/>
                <w:sz w:val="16"/>
              </w:rPr>
              <w:t xml:space="preserve"> </w:t>
            </w:r>
            <w:r>
              <w:rPr>
                <w:w w:val="95"/>
                <w:sz w:val="16"/>
              </w:rPr>
              <w:t>du</w:t>
            </w:r>
            <w:r>
              <w:rPr>
                <w:spacing w:val="-15"/>
                <w:w w:val="95"/>
                <w:sz w:val="16"/>
              </w:rPr>
              <w:t xml:space="preserve"> </w:t>
            </w:r>
            <w:r>
              <w:rPr>
                <w:w w:val="95"/>
                <w:sz w:val="16"/>
              </w:rPr>
              <w:t>lit</w:t>
            </w:r>
            <w:r>
              <w:rPr>
                <w:spacing w:val="-15"/>
                <w:w w:val="95"/>
                <w:sz w:val="16"/>
              </w:rPr>
              <w:t xml:space="preserve"> </w:t>
            </w:r>
            <w:r>
              <w:rPr>
                <w:w w:val="95"/>
                <w:sz w:val="16"/>
              </w:rPr>
              <w:t>:</w:t>
            </w:r>
            <w:r>
              <w:rPr>
                <w:spacing w:val="-14"/>
                <w:w w:val="95"/>
                <w:sz w:val="16"/>
              </w:rPr>
              <w:t xml:space="preserve"> </w:t>
            </w:r>
            <w:r>
              <w:rPr>
                <w:w w:val="95"/>
                <w:sz w:val="16"/>
              </w:rPr>
              <w:t>potence,</w:t>
            </w:r>
            <w:r>
              <w:rPr>
                <w:spacing w:val="-15"/>
                <w:w w:val="95"/>
                <w:sz w:val="16"/>
              </w:rPr>
              <w:t xml:space="preserve"> </w:t>
            </w:r>
            <w:r>
              <w:rPr>
                <w:w w:val="95"/>
                <w:sz w:val="16"/>
              </w:rPr>
              <w:t>barrières,</w:t>
            </w:r>
            <w:r>
              <w:rPr>
                <w:spacing w:val="-15"/>
                <w:w w:val="95"/>
                <w:sz w:val="16"/>
              </w:rPr>
              <w:t xml:space="preserve"> </w:t>
            </w:r>
            <w:r>
              <w:rPr>
                <w:w w:val="95"/>
                <w:sz w:val="16"/>
              </w:rPr>
              <w:t>arceaux,</w:t>
            </w:r>
            <w:r>
              <w:rPr>
                <w:spacing w:val="-15"/>
                <w:w w:val="95"/>
                <w:sz w:val="16"/>
              </w:rPr>
              <w:t xml:space="preserve"> </w:t>
            </w:r>
            <w:r>
              <w:rPr>
                <w:w w:val="95"/>
                <w:sz w:val="16"/>
              </w:rPr>
              <w:t>linge de</w:t>
            </w:r>
            <w:r>
              <w:rPr>
                <w:spacing w:val="-13"/>
                <w:w w:val="95"/>
                <w:sz w:val="16"/>
              </w:rPr>
              <w:t xml:space="preserve"> </w:t>
            </w:r>
            <w:r>
              <w:rPr>
                <w:w w:val="95"/>
                <w:sz w:val="16"/>
              </w:rPr>
              <w:t>lit</w:t>
            </w:r>
          </w:p>
        </w:tc>
        <w:tc>
          <w:tcPr>
            <w:tcW w:w="6561" w:type="dxa"/>
            <w:tcBorders>
              <w:top w:val="single" w:sz="2" w:space="0" w:color="000000"/>
              <w:left w:val="single" w:sz="2" w:space="0" w:color="000000"/>
              <w:bottom w:val="single" w:sz="2" w:space="0" w:color="000000"/>
            </w:tcBorders>
          </w:tcPr>
          <w:p w14:paraId="7E900CAC" w14:textId="77777777" w:rsidR="00C0112C" w:rsidRDefault="00CD3D10">
            <w:pPr>
              <w:pStyle w:val="TableParagraph"/>
              <w:spacing w:before="114" w:line="191" w:lineRule="exact"/>
              <w:rPr>
                <w:sz w:val="16"/>
              </w:rPr>
            </w:pPr>
            <w:r>
              <w:rPr>
                <w:w w:val="95"/>
                <w:sz w:val="16"/>
              </w:rPr>
              <w:t>En fonction du contexte professionnel :</w:t>
            </w:r>
          </w:p>
          <w:p w14:paraId="7E900CAD" w14:textId="77777777" w:rsidR="00C0112C" w:rsidRDefault="00CD3D10">
            <w:pPr>
              <w:pStyle w:val="TableParagraph"/>
              <w:numPr>
                <w:ilvl w:val="0"/>
                <w:numId w:val="73"/>
              </w:numPr>
              <w:tabs>
                <w:tab w:val="left" w:pos="225"/>
              </w:tabs>
              <w:spacing w:line="181" w:lineRule="exact"/>
              <w:rPr>
                <w:sz w:val="16"/>
              </w:rPr>
            </w:pPr>
            <w:r>
              <w:rPr>
                <w:w w:val="95"/>
                <w:sz w:val="16"/>
              </w:rPr>
              <w:t>indiquer</w:t>
            </w:r>
            <w:r>
              <w:rPr>
                <w:spacing w:val="-18"/>
                <w:w w:val="95"/>
                <w:sz w:val="16"/>
              </w:rPr>
              <w:t xml:space="preserve"> </w:t>
            </w:r>
            <w:r>
              <w:rPr>
                <w:w w:val="95"/>
                <w:sz w:val="16"/>
              </w:rPr>
              <w:t>et</w:t>
            </w:r>
            <w:r>
              <w:rPr>
                <w:spacing w:val="-18"/>
                <w:w w:val="95"/>
                <w:sz w:val="16"/>
              </w:rPr>
              <w:t xml:space="preserve"> </w:t>
            </w:r>
            <w:r>
              <w:rPr>
                <w:w w:val="95"/>
                <w:sz w:val="16"/>
              </w:rPr>
              <w:t>justifier</w:t>
            </w:r>
            <w:r>
              <w:rPr>
                <w:spacing w:val="-18"/>
                <w:w w:val="95"/>
                <w:sz w:val="16"/>
              </w:rPr>
              <w:t xml:space="preserve"> </w:t>
            </w:r>
            <w:r>
              <w:rPr>
                <w:w w:val="95"/>
                <w:sz w:val="16"/>
              </w:rPr>
              <w:t>les</w:t>
            </w:r>
            <w:r>
              <w:rPr>
                <w:spacing w:val="-17"/>
                <w:w w:val="95"/>
                <w:sz w:val="16"/>
              </w:rPr>
              <w:t xml:space="preserve"> </w:t>
            </w:r>
            <w:r>
              <w:rPr>
                <w:w w:val="95"/>
                <w:sz w:val="16"/>
              </w:rPr>
              <w:t>différents</w:t>
            </w:r>
            <w:r>
              <w:rPr>
                <w:spacing w:val="-18"/>
                <w:w w:val="95"/>
                <w:sz w:val="16"/>
              </w:rPr>
              <w:t xml:space="preserve"> </w:t>
            </w:r>
            <w:r>
              <w:rPr>
                <w:w w:val="95"/>
                <w:sz w:val="16"/>
              </w:rPr>
              <w:t>types</w:t>
            </w:r>
            <w:r>
              <w:rPr>
                <w:spacing w:val="-18"/>
                <w:w w:val="95"/>
                <w:sz w:val="16"/>
              </w:rPr>
              <w:t xml:space="preserve"> </w:t>
            </w:r>
            <w:r>
              <w:rPr>
                <w:w w:val="95"/>
                <w:sz w:val="16"/>
              </w:rPr>
              <w:t>de</w:t>
            </w:r>
            <w:r>
              <w:rPr>
                <w:spacing w:val="-18"/>
                <w:w w:val="95"/>
                <w:sz w:val="16"/>
              </w:rPr>
              <w:t xml:space="preserve"> </w:t>
            </w:r>
            <w:r>
              <w:rPr>
                <w:w w:val="95"/>
                <w:sz w:val="16"/>
              </w:rPr>
              <w:t>réfection</w:t>
            </w:r>
            <w:r>
              <w:rPr>
                <w:spacing w:val="-26"/>
                <w:w w:val="95"/>
                <w:sz w:val="16"/>
              </w:rPr>
              <w:t xml:space="preserve"> </w:t>
            </w:r>
            <w:r>
              <w:rPr>
                <w:w w:val="95"/>
                <w:sz w:val="16"/>
              </w:rPr>
              <w:t>:</w:t>
            </w:r>
            <w:r>
              <w:rPr>
                <w:spacing w:val="-18"/>
                <w:w w:val="95"/>
                <w:sz w:val="16"/>
              </w:rPr>
              <w:t xml:space="preserve"> </w:t>
            </w:r>
            <w:r>
              <w:rPr>
                <w:w w:val="95"/>
                <w:sz w:val="16"/>
              </w:rPr>
              <w:t>partielle,</w:t>
            </w:r>
            <w:r>
              <w:rPr>
                <w:spacing w:val="-18"/>
                <w:w w:val="95"/>
                <w:sz w:val="16"/>
              </w:rPr>
              <w:t xml:space="preserve"> </w:t>
            </w:r>
            <w:r>
              <w:rPr>
                <w:w w:val="95"/>
                <w:sz w:val="16"/>
              </w:rPr>
              <w:t>totale,</w:t>
            </w:r>
            <w:r>
              <w:rPr>
                <w:spacing w:val="-18"/>
                <w:w w:val="95"/>
                <w:sz w:val="16"/>
              </w:rPr>
              <w:t xml:space="preserve"> </w:t>
            </w:r>
            <w:r>
              <w:rPr>
                <w:w w:val="95"/>
                <w:sz w:val="16"/>
              </w:rPr>
              <w:t>lit</w:t>
            </w:r>
            <w:r>
              <w:rPr>
                <w:spacing w:val="-18"/>
                <w:w w:val="95"/>
                <w:sz w:val="16"/>
              </w:rPr>
              <w:t xml:space="preserve"> </w:t>
            </w:r>
            <w:r>
              <w:rPr>
                <w:w w:val="95"/>
                <w:sz w:val="16"/>
              </w:rPr>
              <w:t>occupé,</w:t>
            </w:r>
            <w:r>
              <w:rPr>
                <w:spacing w:val="-18"/>
                <w:w w:val="95"/>
                <w:sz w:val="16"/>
              </w:rPr>
              <w:t xml:space="preserve"> </w:t>
            </w:r>
            <w:r>
              <w:rPr>
                <w:w w:val="95"/>
                <w:sz w:val="16"/>
              </w:rPr>
              <w:t>lit</w:t>
            </w:r>
            <w:r>
              <w:rPr>
                <w:spacing w:val="-17"/>
                <w:w w:val="95"/>
                <w:sz w:val="16"/>
              </w:rPr>
              <w:t xml:space="preserve"> </w:t>
            </w:r>
            <w:r>
              <w:rPr>
                <w:w w:val="95"/>
                <w:sz w:val="16"/>
              </w:rPr>
              <w:t>inoccupé</w:t>
            </w:r>
            <w:r>
              <w:rPr>
                <w:spacing w:val="-26"/>
                <w:w w:val="95"/>
                <w:sz w:val="16"/>
              </w:rPr>
              <w:t xml:space="preserve"> </w:t>
            </w:r>
            <w:r>
              <w:rPr>
                <w:w w:val="95"/>
                <w:sz w:val="16"/>
              </w:rPr>
              <w:t>;</w:t>
            </w:r>
          </w:p>
          <w:p w14:paraId="7E900CAE" w14:textId="77777777" w:rsidR="00C0112C" w:rsidRDefault="00CD3D10">
            <w:pPr>
              <w:pStyle w:val="TableParagraph"/>
              <w:numPr>
                <w:ilvl w:val="0"/>
                <w:numId w:val="73"/>
              </w:numPr>
              <w:tabs>
                <w:tab w:val="left" w:pos="225"/>
              </w:tabs>
              <w:spacing w:line="176" w:lineRule="exact"/>
              <w:rPr>
                <w:sz w:val="16"/>
              </w:rPr>
            </w:pPr>
            <w:r>
              <w:rPr>
                <w:w w:val="95"/>
                <w:sz w:val="16"/>
              </w:rPr>
              <w:t>décrire</w:t>
            </w:r>
            <w:r>
              <w:rPr>
                <w:spacing w:val="-11"/>
                <w:w w:val="95"/>
                <w:sz w:val="16"/>
              </w:rPr>
              <w:t xml:space="preserve"> </w:t>
            </w:r>
            <w:r>
              <w:rPr>
                <w:w w:val="95"/>
                <w:sz w:val="16"/>
              </w:rPr>
              <w:t>les</w:t>
            </w:r>
            <w:r>
              <w:rPr>
                <w:spacing w:val="-12"/>
                <w:w w:val="95"/>
                <w:sz w:val="16"/>
              </w:rPr>
              <w:t xml:space="preserve"> </w:t>
            </w:r>
            <w:r>
              <w:rPr>
                <w:w w:val="95"/>
                <w:sz w:val="16"/>
              </w:rPr>
              <w:t>étapes</w:t>
            </w:r>
            <w:r>
              <w:rPr>
                <w:spacing w:val="-12"/>
                <w:w w:val="95"/>
                <w:sz w:val="16"/>
              </w:rPr>
              <w:t xml:space="preserve"> </w:t>
            </w:r>
            <w:r>
              <w:rPr>
                <w:w w:val="95"/>
                <w:sz w:val="16"/>
              </w:rPr>
              <w:t>de</w:t>
            </w:r>
            <w:r>
              <w:rPr>
                <w:spacing w:val="-12"/>
                <w:w w:val="95"/>
                <w:sz w:val="16"/>
              </w:rPr>
              <w:t xml:space="preserve"> </w:t>
            </w:r>
            <w:r>
              <w:rPr>
                <w:w w:val="95"/>
                <w:sz w:val="16"/>
              </w:rPr>
              <w:t>la</w:t>
            </w:r>
            <w:r>
              <w:rPr>
                <w:spacing w:val="-11"/>
                <w:w w:val="95"/>
                <w:sz w:val="16"/>
              </w:rPr>
              <w:t xml:space="preserve"> </w:t>
            </w:r>
            <w:r>
              <w:rPr>
                <w:w w:val="95"/>
                <w:sz w:val="16"/>
              </w:rPr>
              <w:t>réfection</w:t>
            </w:r>
            <w:r>
              <w:rPr>
                <w:spacing w:val="-12"/>
                <w:w w:val="95"/>
                <w:sz w:val="16"/>
              </w:rPr>
              <w:t xml:space="preserve"> </w:t>
            </w:r>
            <w:r>
              <w:rPr>
                <w:w w:val="95"/>
                <w:sz w:val="16"/>
              </w:rPr>
              <w:t>du</w:t>
            </w:r>
            <w:r>
              <w:rPr>
                <w:spacing w:val="-12"/>
                <w:w w:val="95"/>
                <w:sz w:val="16"/>
              </w:rPr>
              <w:t xml:space="preserve"> </w:t>
            </w:r>
            <w:r>
              <w:rPr>
                <w:w w:val="95"/>
                <w:sz w:val="16"/>
              </w:rPr>
              <w:t>lit</w:t>
            </w:r>
            <w:r>
              <w:rPr>
                <w:spacing w:val="-12"/>
                <w:w w:val="95"/>
                <w:sz w:val="16"/>
              </w:rPr>
              <w:t xml:space="preserve"> </w:t>
            </w:r>
            <w:r>
              <w:rPr>
                <w:w w:val="95"/>
                <w:sz w:val="16"/>
              </w:rPr>
              <w:t>en</w:t>
            </w:r>
            <w:r>
              <w:rPr>
                <w:spacing w:val="-12"/>
                <w:w w:val="95"/>
                <w:sz w:val="16"/>
              </w:rPr>
              <w:t xml:space="preserve"> </w:t>
            </w:r>
            <w:r>
              <w:rPr>
                <w:w w:val="95"/>
                <w:sz w:val="16"/>
              </w:rPr>
              <w:t>fonction</w:t>
            </w:r>
            <w:r>
              <w:rPr>
                <w:spacing w:val="-12"/>
                <w:w w:val="95"/>
                <w:sz w:val="16"/>
              </w:rPr>
              <w:t xml:space="preserve"> </w:t>
            </w:r>
            <w:r>
              <w:rPr>
                <w:w w:val="95"/>
                <w:sz w:val="16"/>
              </w:rPr>
              <w:t>de</w:t>
            </w:r>
            <w:r>
              <w:rPr>
                <w:spacing w:val="-12"/>
                <w:w w:val="95"/>
                <w:sz w:val="16"/>
              </w:rPr>
              <w:t xml:space="preserve"> </w:t>
            </w:r>
            <w:r>
              <w:rPr>
                <w:w w:val="95"/>
                <w:sz w:val="16"/>
              </w:rPr>
              <w:t>la</w:t>
            </w:r>
            <w:r>
              <w:rPr>
                <w:spacing w:val="-11"/>
                <w:w w:val="95"/>
                <w:sz w:val="16"/>
              </w:rPr>
              <w:t xml:space="preserve"> </w:t>
            </w:r>
            <w:r>
              <w:rPr>
                <w:w w:val="95"/>
                <w:sz w:val="16"/>
              </w:rPr>
              <w:t>situation.</w:t>
            </w:r>
          </w:p>
          <w:p w14:paraId="7E900CAF" w14:textId="77777777" w:rsidR="00C0112C" w:rsidRDefault="00CD3D10">
            <w:pPr>
              <w:pStyle w:val="TableParagraph"/>
              <w:spacing w:line="249" w:lineRule="auto"/>
              <w:ind w:right="864"/>
              <w:rPr>
                <w:sz w:val="16"/>
              </w:rPr>
            </w:pPr>
            <w:r>
              <w:rPr>
                <w:w w:val="95"/>
                <w:sz w:val="16"/>
              </w:rPr>
              <w:t>Préciser,</w:t>
            </w:r>
            <w:r>
              <w:rPr>
                <w:spacing w:val="-16"/>
                <w:w w:val="95"/>
                <w:sz w:val="16"/>
              </w:rPr>
              <w:t xml:space="preserve"> </w:t>
            </w:r>
            <w:r>
              <w:rPr>
                <w:w w:val="95"/>
                <w:sz w:val="16"/>
              </w:rPr>
              <w:t>le</w:t>
            </w:r>
            <w:r>
              <w:rPr>
                <w:spacing w:val="-15"/>
                <w:w w:val="95"/>
                <w:sz w:val="16"/>
              </w:rPr>
              <w:t xml:space="preserve"> </w:t>
            </w:r>
            <w:r>
              <w:rPr>
                <w:w w:val="95"/>
                <w:sz w:val="16"/>
              </w:rPr>
              <w:t>cas</w:t>
            </w:r>
            <w:r>
              <w:rPr>
                <w:spacing w:val="-16"/>
                <w:w w:val="95"/>
                <w:sz w:val="16"/>
              </w:rPr>
              <w:t xml:space="preserve"> </w:t>
            </w:r>
            <w:r>
              <w:rPr>
                <w:w w:val="95"/>
                <w:sz w:val="16"/>
              </w:rPr>
              <w:t>échéant,</w:t>
            </w:r>
            <w:r>
              <w:rPr>
                <w:spacing w:val="-16"/>
                <w:w w:val="95"/>
                <w:sz w:val="16"/>
              </w:rPr>
              <w:t xml:space="preserve"> </w:t>
            </w:r>
            <w:r>
              <w:rPr>
                <w:w w:val="95"/>
                <w:sz w:val="16"/>
              </w:rPr>
              <w:t>les</w:t>
            </w:r>
            <w:r>
              <w:rPr>
                <w:spacing w:val="-15"/>
                <w:w w:val="95"/>
                <w:sz w:val="16"/>
              </w:rPr>
              <w:t xml:space="preserve"> </w:t>
            </w:r>
            <w:r>
              <w:rPr>
                <w:w w:val="95"/>
                <w:sz w:val="16"/>
              </w:rPr>
              <w:t>modalités</w:t>
            </w:r>
            <w:r>
              <w:rPr>
                <w:spacing w:val="-16"/>
                <w:w w:val="95"/>
                <w:sz w:val="16"/>
              </w:rPr>
              <w:t xml:space="preserve"> </w:t>
            </w:r>
            <w:r>
              <w:rPr>
                <w:w w:val="95"/>
                <w:sz w:val="16"/>
              </w:rPr>
              <w:t>de</w:t>
            </w:r>
            <w:r>
              <w:rPr>
                <w:spacing w:val="-16"/>
                <w:w w:val="95"/>
                <w:sz w:val="16"/>
              </w:rPr>
              <w:t xml:space="preserve"> </w:t>
            </w:r>
            <w:r>
              <w:rPr>
                <w:w w:val="95"/>
                <w:sz w:val="16"/>
              </w:rPr>
              <w:t>participation</w:t>
            </w:r>
            <w:r>
              <w:rPr>
                <w:spacing w:val="-16"/>
                <w:w w:val="95"/>
                <w:sz w:val="16"/>
              </w:rPr>
              <w:t xml:space="preserve"> </w:t>
            </w:r>
            <w:r>
              <w:rPr>
                <w:w w:val="95"/>
                <w:sz w:val="16"/>
              </w:rPr>
              <w:t>et/ou</w:t>
            </w:r>
            <w:r>
              <w:rPr>
                <w:spacing w:val="-15"/>
                <w:w w:val="95"/>
                <w:sz w:val="16"/>
              </w:rPr>
              <w:t xml:space="preserve"> </w:t>
            </w:r>
            <w:r>
              <w:rPr>
                <w:w w:val="95"/>
                <w:sz w:val="16"/>
              </w:rPr>
              <w:t>de</w:t>
            </w:r>
            <w:r>
              <w:rPr>
                <w:spacing w:val="-16"/>
                <w:w w:val="95"/>
                <w:sz w:val="16"/>
              </w:rPr>
              <w:t xml:space="preserve"> </w:t>
            </w:r>
            <w:r>
              <w:rPr>
                <w:w w:val="95"/>
                <w:sz w:val="16"/>
              </w:rPr>
              <w:t>mobilité</w:t>
            </w:r>
            <w:r>
              <w:rPr>
                <w:spacing w:val="-16"/>
                <w:w w:val="95"/>
                <w:sz w:val="16"/>
              </w:rPr>
              <w:t xml:space="preserve"> </w:t>
            </w:r>
            <w:r>
              <w:rPr>
                <w:w w:val="95"/>
                <w:sz w:val="16"/>
              </w:rPr>
              <w:t>de</w:t>
            </w:r>
            <w:r>
              <w:rPr>
                <w:spacing w:val="-16"/>
                <w:w w:val="95"/>
                <w:sz w:val="16"/>
              </w:rPr>
              <w:t xml:space="preserve"> </w:t>
            </w:r>
            <w:r>
              <w:rPr>
                <w:w w:val="95"/>
                <w:sz w:val="16"/>
              </w:rPr>
              <w:t>la</w:t>
            </w:r>
            <w:r>
              <w:rPr>
                <w:spacing w:val="-15"/>
                <w:w w:val="95"/>
                <w:sz w:val="16"/>
              </w:rPr>
              <w:t xml:space="preserve"> </w:t>
            </w:r>
            <w:r>
              <w:rPr>
                <w:w w:val="95"/>
                <w:sz w:val="16"/>
              </w:rPr>
              <w:t>personne</w:t>
            </w:r>
            <w:r>
              <w:rPr>
                <w:spacing w:val="-16"/>
                <w:w w:val="95"/>
                <w:sz w:val="16"/>
              </w:rPr>
              <w:t xml:space="preserve"> </w:t>
            </w:r>
            <w:r>
              <w:rPr>
                <w:w w:val="95"/>
                <w:sz w:val="16"/>
              </w:rPr>
              <w:t>alitée Pour</w:t>
            </w:r>
            <w:r>
              <w:rPr>
                <w:spacing w:val="-17"/>
                <w:w w:val="95"/>
                <w:sz w:val="16"/>
              </w:rPr>
              <w:t xml:space="preserve"> </w:t>
            </w:r>
            <w:r>
              <w:rPr>
                <w:w w:val="95"/>
                <w:sz w:val="16"/>
              </w:rPr>
              <w:t>chaque</w:t>
            </w:r>
            <w:r>
              <w:rPr>
                <w:spacing w:val="-17"/>
                <w:w w:val="95"/>
                <w:sz w:val="16"/>
              </w:rPr>
              <w:t xml:space="preserve"> </w:t>
            </w:r>
            <w:r>
              <w:rPr>
                <w:w w:val="95"/>
                <w:sz w:val="16"/>
              </w:rPr>
              <w:t>type</w:t>
            </w:r>
            <w:r>
              <w:rPr>
                <w:spacing w:val="-17"/>
                <w:w w:val="95"/>
                <w:sz w:val="16"/>
              </w:rPr>
              <w:t xml:space="preserve"> </w:t>
            </w:r>
            <w:r>
              <w:rPr>
                <w:w w:val="95"/>
                <w:sz w:val="16"/>
              </w:rPr>
              <w:t>de</w:t>
            </w:r>
            <w:r>
              <w:rPr>
                <w:spacing w:val="-17"/>
                <w:w w:val="95"/>
                <w:sz w:val="16"/>
              </w:rPr>
              <w:t xml:space="preserve"> </w:t>
            </w:r>
            <w:r>
              <w:rPr>
                <w:w w:val="95"/>
                <w:sz w:val="16"/>
              </w:rPr>
              <w:t>lit,</w:t>
            </w:r>
            <w:r>
              <w:rPr>
                <w:spacing w:val="-17"/>
                <w:w w:val="95"/>
                <w:sz w:val="16"/>
              </w:rPr>
              <w:t xml:space="preserve"> </w:t>
            </w:r>
            <w:r>
              <w:rPr>
                <w:w w:val="95"/>
                <w:sz w:val="16"/>
              </w:rPr>
              <w:t>présenter</w:t>
            </w:r>
            <w:r>
              <w:rPr>
                <w:spacing w:val="-26"/>
                <w:w w:val="95"/>
                <w:sz w:val="16"/>
              </w:rPr>
              <w:t xml:space="preserve"> </w:t>
            </w:r>
            <w:r>
              <w:rPr>
                <w:w w:val="95"/>
                <w:sz w:val="16"/>
              </w:rPr>
              <w:t>:</w:t>
            </w:r>
          </w:p>
        </w:tc>
      </w:tr>
    </w:tbl>
    <w:p w14:paraId="7E900CB1" w14:textId="77777777" w:rsidR="00C0112C" w:rsidRDefault="00C0112C">
      <w:pPr>
        <w:spacing w:line="249" w:lineRule="auto"/>
        <w:rPr>
          <w:sz w:val="16"/>
        </w:rPr>
        <w:sectPr w:rsidR="00C0112C">
          <w:pgSz w:w="11910" w:h="16840"/>
          <w:pgMar w:top="600" w:right="880" w:bottom="280" w:left="880" w:header="720" w:footer="720" w:gutter="0"/>
          <w:cols w:space="720"/>
        </w:sectPr>
      </w:pPr>
    </w:p>
    <w:p w14:paraId="7E900CB2"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047" behindDoc="1" locked="0" layoutInCell="1" allowOverlap="1" wp14:anchorId="7E9016FE" wp14:editId="7E9016FF">
            <wp:simplePos x="0" y="0"/>
            <wp:positionH relativeFrom="page">
              <wp:posOffset>0</wp:posOffset>
            </wp:positionH>
            <wp:positionV relativeFrom="page">
              <wp:posOffset>1</wp:posOffset>
            </wp:positionV>
            <wp:extent cx="7560005" cy="10692001"/>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CB3" w14:textId="77777777" w:rsidR="00C0112C" w:rsidRDefault="00C0112C">
      <w:pPr>
        <w:rPr>
          <w:sz w:val="20"/>
        </w:rPr>
      </w:pPr>
    </w:p>
    <w:p w14:paraId="7E900CB4"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3"/>
        <w:gridCol w:w="6561"/>
      </w:tblGrid>
      <w:tr w:rsidR="00C0112C" w14:paraId="7E900CB7" w14:textId="77777777">
        <w:trPr>
          <w:trHeight w:hRule="exact" w:val="341"/>
        </w:trPr>
        <w:tc>
          <w:tcPr>
            <w:tcW w:w="3343" w:type="dxa"/>
            <w:tcBorders>
              <w:bottom w:val="single" w:sz="2" w:space="0" w:color="000000"/>
              <w:right w:val="single" w:sz="2" w:space="0" w:color="000000"/>
            </w:tcBorders>
          </w:tcPr>
          <w:p w14:paraId="7E900CB5" w14:textId="77777777" w:rsidR="00C0112C" w:rsidRDefault="00CD3D10">
            <w:pPr>
              <w:pStyle w:val="TableParagraph"/>
              <w:spacing w:before="103"/>
              <w:ind w:left="1149" w:right="1149"/>
              <w:jc w:val="center"/>
              <w:rPr>
                <w:rFonts w:ascii="Lucida Sans"/>
                <w:b/>
                <w:sz w:val="13"/>
              </w:rPr>
            </w:pPr>
            <w:r>
              <w:rPr>
                <w:rFonts w:ascii="Lucida Sans"/>
                <w:b/>
                <w:sz w:val="13"/>
              </w:rPr>
              <w:t>Connaissances</w:t>
            </w:r>
          </w:p>
        </w:tc>
        <w:tc>
          <w:tcPr>
            <w:tcW w:w="6561" w:type="dxa"/>
            <w:tcBorders>
              <w:left w:val="single" w:sz="2" w:space="0" w:color="000000"/>
              <w:bottom w:val="single" w:sz="2" w:space="0" w:color="000000"/>
            </w:tcBorders>
          </w:tcPr>
          <w:p w14:paraId="7E900CB6" w14:textId="77777777" w:rsidR="00C0112C" w:rsidRDefault="00CD3D10">
            <w:pPr>
              <w:pStyle w:val="TableParagraph"/>
              <w:spacing w:before="103"/>
              <w:ind w:left="2185" w:right="2185"/>
              <w:jc w:val="center"/>
              <w:rPr>
                <w:rFonts w:ascii="Lucida Sans" w:hAnsi="Lucida Sans"/>
                <w:b/>
                <w:sz w:val="13"/>
              </w:rPr>
            </w:pPr>
            <w:r>
              <w:rPr>
                <w:rFonts w:ascii="Lucida Sans" w:hAnsi="Lucida Sans"/>
                <w:b/>
                <w:w w:val="95"/>
                <w:sz w:val="13"/>
              </w:rPr>
              <w:t>Limites de connaissances exigées</w:t>
            </w:r>
          </w:p>
        </w:tc>
      </w:tr>
      <w:tr w:rsidR="00C0112C" w14:paraId="7E900CBD" w14:textId="77777777">
        <w:trPr>
          <w:trHeight w:hRule="exact" w:val="1248"/>
        </w:trPr>
        <w:tc>
          <w:tcPr>
            <w:tcW w:w="3343" w:type="dxa"/>
            <w:tcBorders>
              <w:top w:val="single" w:sz="2" w:space="0" w:color="000000"/>
              <w:bottom w:val="single" w:sz="2" w:space="0" w:color="000000"/>
              <w:right w:val="single" w:sz="2" w:space="0" w:color="000000"/>
            </w:tcBorders>
          </w:tcPr>
          <w:p w14:paraId="7E900CB8" w14:textId="77777777" w:rsidR="00C0112C" w:rsidRDefault="00C0112C"/>
        </w:tc>
        <w:tc>
          <w:tcPr>
            <w:tcW w:w="6561" w:type="dxa"/>
            <w:tcBorders>
              <w:top w:val="single" w:sz="2" w:space="0" w:color="000000"/>
              <w:left w:val="single" w:sz="2" w:space="0" w:color="000000"/>
              <w:bottom w:val="single" w:sz="2" w:space="0" w:color="000000"/>
            </w:tcBorders>
          </w:tcPr>
          <w:p w14:paraId="7E900CB9" w14:textId="77777777" w:rsidR="00C0112C" w:rsidRDefault="00CD3D10">
            <w:pPr>
              <w:pStyle w:val="TableParagraph"/>
              <w:numPr>
                <w:ilvl w:val="0"/>
                <w:numId w:val="72"/>
              </w:numPr>
              <w:tabs>
                <w:tab w:val="left" w:pos="225"/>
              </w:tabs>
              <w:spacing w:before="112" w:line="186" w:lineRule="exact"/>
              <w:ind w:firstLine="0"/>
              <w:rPr>
                <w:sz w:val="16"/>
              </w:rPr>
            </w:pPr>
            <w:r>
              <w:rPr>
                <w:w w:val="90"/>
                <w:sz w:val="16"/>
              </w:rPr>
              <w:t>les caractéristiques</w:t>
            </w:r>
            <w:r>
              <w:rPr>
                <w:spacing w:val="-3"/>
                <w:w w:val="90"/>
                <w:sz w:val="16"/>
              </w:rPr>
              <w:t xml:space="preserve"> </w:t>
            </w:r>
            <w:r>
              <w:rPr>
                <w:w w:val="90"/>
                <w:sz w:val="16"/>
              </w:rPr>
              <w:t>;</w:t>
            </w:r>
          </w:p>
          <w:p w14:paraId="7E900CBA" w14:textId="77777777" w:rsidR="00C0112C" w:rsidRDefault="00CD3D10">
            <w:pPr>
              <w:pStyle w:val="TableParagraph"/>
              <w:numPr>
                <w:ilvl w:val="0"/>
                <w:numId w:val="72"/>
              </w:numPr>
              <w:tabs>
                <w:tab w:val="left" w:pos="225"/>
              </w:tabs>
              <w:spacing w:line="176" w:lineRule="exact"/>
              <w:ind w:left="224"/>
              <w:rPr>
                <w:sz w:val="16"/>
              </w:rPr>
            </w:pPr>
            <w:r>
              <w:rPr>
                <w:w w:val="90"/>
                <w:sz w:val="16"/>
              </w:rPr>
              <w:t>les conditions d’utilisation</w:t>
            </w:r>
            <w:r>
              <w:rPr>
                <w:spacing w:val="13"/>
                <w:w w:val="90"/>
                <w:sz w:val="16"/>
              </w:rPr>
              <w:t xml:space="preserve"> </w:t>
            </w:r>
            <w:r>
              <w:rPr>
                <w:w w:val="90"/>
                <w:sz w:val="16"/>
              </w:rPr>
              <w:t>;</w:t>
            </w:r>
          </w:p>
          <w:p w14:paraId="7E900CBB" w14:textId="77777777" w:rsidR="00C0112C" w:rsidRDefault="00CD3D10">
            <w:pPr>
              <w:pStyle w:val="TableParagraph"/>
              <w:numPr>
                <w:ilvl w:val="0"/>
                <w:numId w:val="72"/>
              </w:numPr>
              <w:tabs>
                <w:tab w:val="left" w:pos="225"/>
              </w:tabs>
              <w:spacing w:line="176" w:lineRule="exact"/>
              <w:ind w:left="224"/>
              <w:rPr>
                <w:sz w:val="16"/>
              </w:rPr>
            </w:pPr>
            <w:r>
              <w:rPr>
                <w:w w:val="90"/>
                <w:sz w:val="16"/>
              </w:rPr>
              <w:t>les modalités d’entretien</w:t>
            </w:r>
            <w:r>
              <w:rPr>
                <w:spacing w:val="-10"/>
                <w:w w:val="90"/>
                <w:sz w:val="16"/>
              </w:rPr>
              <w:t xml:space="preserve"> </w:t>
            </w:r>
            <w:r>
              <w:rPr>
                <w:w w:val="90"/>
                <w:sz w:val="16"/>
              </w:rPr>
              <w:t>;</w:t>
            </w:r>
          </w:p>
          <w:p w14:paraId="7E900CBC" w14:textId="77777777" w:rsidR="00C0112C" w:rsidRDefault="00CD3D10">
            <w:pPr>
              <w:pStyle w:val="TableParagraph"/>
              <w:numPr>
                <w:ilvl w:val="0"/>
                <w:numId w:val="72"/>
              </w:numPr>
              <w:tabs>
                <w:tab w:val="left" w:pos="225"/>
              </w:tabs>
              <w:spacing w:before="2" w:line="176" w:lineRule="exact"/>
              <w:ind w:right="1077" w:firstLine="0"/>
              <w:rPr>
                <w:sz w:val="16"/>
              </w:rPr>
            </w:pPr>
            <w:r>
              <w:rPr>
                <w:sz w:val="16"/>
              </w:rPr>
              <w:t xml:space="preserve">les intérêts pour le personnel, la personne ou de mobilité de la personne alitée. </w:t>
            </w:r>
            <w:r>
              <w:rPr>
                <w:w w:val="95"/>
                <w:sz w:val="16"/>
              </w:rPr>
              <w:t>Enoncer</w:t>
            </w:r>
            <w:r>
              <w:rPr>
                <w:spacing w:val="-16"/>
                <w:w w:val="95"/>
                <w:sz w:val="16"/>
              </w:rPr>
              <w:t xml:space="preserve"> </w:t>
            </w:r>
            <w:r>
              <w:rPr>
                <w:w w:val="95"/>
                <w:sz w:val="16"/>
              </w:rPr>
              <w:t>les</w:t>
            </w:r>
            <w:r>
              <w:rPr>
                <w:spacing w:val="-17"/>
                <w:w w:val="95"/>
                <w:sz w:val="16"/>
              </w:rPr>
              <w:t xml:space="preserve"> </w:t>
            </w:r>
            <w:r>
              <w:rPr>
                <w:w w:val="95"/>
                <w:sz w:val="16"/>
              </w:rPr>
              <w:t>fonctions</w:t>
            </w:r>
            <w:r>
              <w:rPr>
                <w:spacing w:val="-16"/>
                <w:w w:val="95"/>
                <w:sz w:val="16"/>
              </w:rPr>
              <w:t xml:space="preserve"> </w:t>
            </w:r>
            <w:r>
              <w:rPr>
                <w:w w:val="95"/>
                <w:sz w:val="16"/>
              </w:rPr>
              <w:t>de</w:t>
            </w:r>
            <w:r>
              <w:rPr>
                <w:spacing w:val="-16"/>
                <w:w w:val="95"/>
                <w:sz w:val="16"/>
              </w:rPr>
              <w:t xml:space="preserve"> </w:t>
            </w:r>
            <w:r>
              <w:rPr>
                <w:w w:val="95"/>
                <w:sz w:val="16"/>
              </w:rPr>
              <w:t>chacun</w:t>
            </w:r>
            <w:r>
              <w:rPr>
                <w:spacing w:val="-17"/>
                <w:w w:val="95"/>
                <w:sz w:val="16"/>
              </w:rPr>
              <w:t xml:space="preserve"> </w:t>
            </w:r>
            <w:r>
              <w:rPr>
                <w:w w:val="95"/>
                <w:sz w:val="16"/>
              </w:rPr>
              <w:t>des</w:t>
            </w:r>
            <w:r>
              <w:rPr>
                <w:spacing w:val="-16"/>
                <w:w w:val="95"/>
                <w:sz w:val="16"/>
              </w:rPr>
              <w:t xml:space="preserve"> </w:t>
            </w:r>
            <w:r>
              <w:rPr>
                <w:w w:val="95"/>
                <w:sz w:val="16"/>
              </w:rPr>
              <w:t>accessoires,</w:t>
            </w:r>
            <w:r>
              <w:rPr>
                <w:spacing w:val="-16"/>
                <w:w w:val="95"/>
                <w:sz w:val="16"/>
              </w:rPr>
              <w:t xml:space="preserve"> </w:t>
            </w:r>
            <w:r>
              <w:rPr>
                <w:w w:val="95"/>
                <w:sz w:val="16"/>
              </w:rPr>
              <w:t>les</w:t>
            </w:r>
            <w:r>
              <w:rPr>
                <w:spacing w:val="-16"/>
                <w:w w:val="95"/>
                <w:sz w:val="16"/>
              </w:rPr>
              <w:t xml:space="preserve"> </w:t>
            </w:r>
            <w:r>
              <w:rPr>
                <w:w w:val="95"/>
                <w:sz w:val="16"/>
              </w:rPr>
              <w:t>conditions</w:t>
            </w:r>
            <w:r>
              <w:rPr>
                <w:spacing w:val="-17"/>
                <w:w w:val="95"/>
                <w:sz w:val="16"/>
              </w:rPr>
              <w:t xml:space="preserve"> </w:t>
            </w:r>
            <w:r>
              <w:rPr>
                <w:w w:val="95"/>
                <w:sz w:val="16"/>
              </w:rPr>
              <w:t>d’utilisation</w:t>
            </w:r>
            <w:r>
              <w:rPr>
                <w:spacing w:val="-16"/>
                <w:w w:val="95"/>
                <w:sz w:val="16"/>
              </w:rPr>
              <w:t xml:space="preserve"> </w:t>
            </w:r>
            <w:r>
              <w:rPr>
                <w:w w:val="95"/>
                <w:sz w:val="16"/>
              </w:rPr>
              <w:t>et</w:t>
            </w:r>
            <w:r>
              <w:rPr>
                <w:spacing w:val="-16"/>
                <w:w w:val="95"/>
                <w:sz w:val="16"/>
              </w:rPr>
              <w:t xml:space="preserve"> </w:t>
            </w:r>
            <w:r>
              <w:rPr>
                <w:w w:val="95"/>
                <w:sz w:val="16"/>
              </w:rPr>
              <w:t>d’entretien Enoncer</w:t>
            </w:r>
            <w:r>
              <w:rPr>
                <w:spacing w:val="-14"/>
                <w:w w:val="95"/>
                <w:sz w:val="16"/>
              </w:rPr>
              <w:t xml:space="preserve"> </w:t>
            </w:r>
            <w:r>
              <w:rPr>
                <w:w w:val="95"/>
                <w:sz w:val="16"/>
              </w:rPr>
              <w:t>les</w:t>
            </w:r>
            <w:r>
              <w:rPr>
                <w:spacing w:val="-15"/>
                <w:w w:val="95"/>
                <w:sz w:val="16"/>
              </w:rPr>
              <w:t xml:space="preserve"> </w:t>
            </w:r>
            <w:r>
              <w:rPr>
                <w:w w:val="95"/>
                <w:sz w:val="16"/>
              </w:rPr>
              <w:t>différentes</w:t>
            </w:r>
            <w:r>
              <w:rPr>
                <w:spacing w:val="-14"/>
                <w:w w:val="95"/>
                <w:sz w:val="16"/>
              </w:rPr>
              <w:t xml:space="preserve"> </w:t>
            </w:r>
            <w:r>
              <w:rPr>
                <w:w w:val="95"/>
                <w:sz w:val="16"/>
              </w:rPr>
              <w:t>pièces</w:t>
            </w:r>
            <w:r>
              <w:rPr>
                <w:spacing w:val="-14"/>
                <w:w w:val="95"/>
                <w:sz w:val="16"/>
              </w:rPr>
              <w:t xml:space="preserve"> </w:t>
            </w:r>
            <w:r>
              <w:rPr>
                <w:w w:val="95"/>
                <w:sz w:val="16"/>
              </w:rPr>
              <w:t>de</w:t>
            </w:r>
            <w:r>
              <w:rPr>
                <w:spacing w:val="-14"/>
                <w:w w:val="95"/>
                <w:sz w:val="16"/>
              </w:rPr>
              <w:t xml:space="preserve"> </w:t>
            </w:r>
            <w:r>
              <w:rPr>
                <w:w w:val="95"/>
                <w:sz w:val="16"/>
              </w:rPr>
              <w:t>linge</w:t>
            </w:r>
          </w:p>
        </w:tc>
      </w:tr>
      <w:tr w:rsidR="00C0112C" w14:paraId="7E900CC0" w14:textId="77777777">
        <w:trPr>
          <w:trHeight w:hRule="exact" w:val="372"/>
        </w:trPr>
        <w:tc>
          <w:tcPr>
            <w:tcW w:w="3343" w:type="dxa"/>
            <w:tcBorders>
              <w:top w:val="single" w:sz="2" w:space="0" w:color="000000"/>
              <w:bottom w:val="single" w:sz="2" w:space="0" w:color="000000"/>
              <w:right w:val="single" w:sz="2" w:space="0" w:color="000000"/>
            </w:tcBorders>
          </w:tcPr>
          <w:p w14:paraId="7E900CBE" w14:textId="77777777" w:rsidR="00C0112C" w:rsidRDefault="00CD3D10">
            <w:pPr>
              <w:pStyle w:val="TableParagraph"/>
              <w:spacing w:before="113"/>
              <w:rPr>
                <w:sz w:val="16"/>
              </w:rPr>
            </w:pPr>
            <w:r>
              <w:rPr>
                <w:w w:val="95"/>
                <w:sz w:val="16"/>
              </w:rPr>
              <w:t>Installation au lit, au fauteuil</w:t>
            </w:r>
          </w:p>
        </w:tc>
        <w:tc>
          <w:tcPr>
            <w:tcW w:w="6561" w:type="dxa"/>
            <w:tcBorders>
              <w:top w:val="single" w:sz="2" w:space="0" w:color="000000"/>
              <w:left w:val="single" w:sz="2" w:space="0" w:color="000000"/>
              <w:bottom w:val="single" w:sz="2" w:space="0" w:color="000000"/>
            </w:tcBorders>
          </w:tcPr>
          <w:p w14:paraId="7E900CBF" w14:textId="77777777" w:rsidR="00C0112C" w:rsidRDefault="00CD3D10">
            <w:pPr>
              <w:pStyle w:val="TableParagraph"/>
              <w:spacing w:before="113"/>
              <w:rPr>
                <w:sz w:val="16"/>
              </w:rPr>
            </w:pPr>
            <w:r>
              <w:rPr>
                <w:w w:val="95"/>
                <w:sz w:val="16"/>
              </w:rPr>
              <w:t>Indiquer et définir les différentes positions : assise, semi assise, décubitus</w:t>
            </w:r>
          </w:p>
        </w:tc>
      </w:tr>
      <w:tr w:rsidR="00C0112C" w14:paraId="7E900CCF" w14:textId="77777777">
        <w:trPr>
          <w:trHeight w:hRule="exact" w:val="3014"/>
        </w:trPr>
        <w:tc>
          <w:tcPr>
            <w:tcW w:w="3343" w:type="dxa"/>
            <w:tcBorders>
              <w:top w:val="single" w:sz="2" w:space="0" w:color="000000"/>
              <w:bottom w:val="single" w:sz="2" w:space="0" w:color="000000"/>
              <w:right w:val="single" w:sz="2" w:space="0" w:color="000000"/>
            </w:tcBorders>
          </w:tcPr>
          <w:p w14:paraId="7E900CC1" w14:textId="77777777" w:rsidR="00C0112C" w:rsidRDefault="00CD3D10">
            <w:pPr>
              <w:pStyle w:val="TableParagraph"/>
              <w:spacing w:before="113"/>
              <w:rPr>
                <w:sz w:val="16"/>
              </w:rPr>
            </w:pPr>
            <w:r>
              <w:rPr>
                <w:w w:val="95"/>
                <w:sz w:val="16"/>
              </w:rPr>
              <w:t>Accompagnement à la mobilité</w:t>
            </w:r>
          </w:p>
          <w:p w14:paraId="7E900CC2" w14:textId="77777777" w:rsidR="00C0112C" w:rsidRDefault="00CD3D10">
            <w:pPr>
              <w:pStyle w:val="TableParagraph"/>
              <w:spacing w:before="8"/>
              <w:rPr>
                <w:sz w:val="16"/>
              </w:rPr>
            </w:pPr>
            <w:r>
              <w:rPr>
                <w:w w:val="95"/>
                <w:sz w:val="16"/>
              </w:rPr>
              <w:t>Matériel d’aide à l’accompagnement à la mobilité</w:t>
            </w:r>
          </w:p>
        </w:tc>
        <w:tc>
          <w:tcPr>
            <w:tcW w:w="6561" w:type="dxa"/>
            <w:tcBorders>
              <w:top w:val="single" w:sz="2" w:space="0" w:color="000000"/>
              <w:left w:val="single" w:sz="2" w:space="0" w:color="000000"/>
              <w:bottom w:val="single" w:sz="2" w:space="0" w:color="000000"/>
            </w:tcBorders>
          </w:tcPr>
          <w:p w14:paraId="7E900CC3" w14:textId="77777777" w:rsidR="00C0112C" w:rsidRDefault="00CD3D10">
            <w:pPr>
              <w:pStyle w:val="TableParagraph"/>
              <w:spacing w:before="113" w:line="186" w:lineRule="exact"/>
              <w:rPr>
                <w:sz w:val="16"/>
              </w:rPr>
            </w:pPr>
            <w:r>
              <w:rPr>
                <w:w w:val="95"/>
                <w:sz w:val="16"/>
              </w:rPr>
              <w:t>Enoncer l’intérêt de préserver la mobilité de la personne</w:t>
            </w:r>
          </w:p>
          <w:p w14:paraId="7E900CC4" w14:textId="77777777" w:rsidR="00C0112C" w:rsidRDefault="00CD3D10">
            <w:pPr>
              <w:pStyle w:val="TableParagraph"/>
              <w:spacing w:before="1" w:line="176" w:lineRule="exact"/>
              <w:rPr>
                <w:sz w:val="16"/>
              </w:rPr>
            </w:pPr>
            <w:r>
              <w:rPr>
                <w:w w:val="90"/>
                <w:sz w:val="16"/>
              </w:rPr>
              <w:t xml:space="preserve">Présenter l’intérêt de l’accompagnement à la mobilité pour la prévention des troubles musculo squelettiques </w:t>
            </w:r>
            <w:r>
              <w:rPr>
                <w:w w:val="95"/>
                <w:sz w:val="16"/>
              </w:rPr>
              <w:t>Analyser une situation d’accompagnement à la mobilité</w:t>
            </w:r>
          </w:p>
          <w:p w14:paraId="7E900CC5" w14:textId="77777777" w:rsidR="00C0112C" w:rsidRDefault="00CD3D10">
            <w:pPr>
              <w:pStyle w:val="TableParagraph"/>
              <w:spacing w:before="9" w:line="164" w:lineRule="exact"/>
              <w:ind w:left="263" w:hanging="165"/>
              <w:rPr>
                <w:sz w:val="16"/>
              </w:rPr>
            </w:pPr>
            <w:r>
              <w:rPr>
                <w:w w:val="90"/>
                <w:sz w:val="16"/>
              </w:rPr>
              <w:t xml:space="preserve">Identifier les mouvements élémentaires lors des déplacements naturels en expliquant l’intérêt dans </w:t>
            </w:r>
            <w:r>
              <w:rPr>
                <w:sz w:val="16"/>
              </w:rPr>
              <w:t>l’accompagnement</w:t>
            </w:r>
          </w:p>
          <w:p w14:paraId="7E900CC6" w14:textId="77777777" w:rsidR="00C0112C" w:rsidRDefault="00CD3D10">
            <w:pPr>
              <w:pStyle w:val="TableParagraph"/>
              <w:spacing w:line="176" w:lineRule="exact"/>
              <w:rPr>
                <w:sz w:val="16"/>
              </w:rPr>
            </w:pPr>
            <w:r>
              <w:rPr>
                <w:w w:val="95"/>
                <w:sz w:val="16"/>
              </w:rPr>
              <w:t>Décrire et justifier les modalités d’accompagnement à la mobilité</w:t>
            </w:r>
          </w:p>
          <w:p w14:paraId="7E900CC7" w14:textId="77777777" w:rsidR="00C0112C" w:rsidRDefault="00CD3D10">
            <w:pPr>
              <w:pStyle w:val="TableParagraph"/>
              <w:spacing w:before="11" w:line="164" w:lineRule="exact"/>
              <w:ind w:left="263" w:right="95" w:hanging="165"/>
              <w:rPr>
                <w:sz w:val="16"/>
              </w:rPr>
            </w:pPr>
            <w:r>
              <w:rPr>
                <w:w w:val="95"/>
                <w:sz w:val="16"/>
              </w:rPr>
              <w:t>Préciser</w:t>
            </w:r>
            <w:r>
              <w:rPr>
                <w:spacing w:val="-16"/>
                <w:w w:val="95"/>
                <w:sz w:val="16"/>
              </w:rPr>
              <w:t xml:space="preserve"> </w:t>
            </w:r>
            <w:r>
              <w:rPr>
                <w:w w:val="95"/>
                <w:sz w:val="16"/>
              </w:rPr>
              <w:t>les</w:t>
            </w:r>
            <w:r>
              <w:rPr>
                <w:spacing w:val="-17"/>
                <w:w w:val="95"/>
                <w:sz w:val="16"/>
              </w:rPr>
              <w:t xml:space="preserve"> </w:t>
            </w:r>
            <w:r>
              <w:rPr>
                <w:w w:val="95"/>
                <w:sz w:val="16"/>
              </w:rPr>
              <w:t>précautions</w:t>
            </w:r>
            <w:r>
              <w:rPr>
                <w:spacing w:val="-16"/>
                <w:w w:val="95"/>
                <w:sz w:val="16"/>
              </w:rPr>
              <w:t xml:space="preserve"> </w:t>
            </w:r>
            <w:r>
              <w:rPr>
                <w:w w:val="95"/>
                <w:sz w:val="16"/>
              </w:rPr>
              <w:t>à</w:t>
            </w:r>
            <w:r>
              <w:rPr>
                <w:spacing w:val="-16"/>
                <w:w w:val="95"/>
                <w:sz w:val="16"/>
              </w:rPr>
              <w:t xml:space="preserve"> </w:t>
            </w:r>
            <w:r>
              <w:rPr>
                <w:w w:val="95"/>
                <w:sz w:val="16"/>
              </w:rPr>
              <w:t>prendre</w:t>
            </w:r>
            <w:r>
              <w:rPr>
                <w:spacing w:val="-17"/>
                <w:w w:val="95"/>
                <w:sz w:val="16"/>
              </w:rPr>
              <w:t xml:space="preserve"> </w:t>
            </w:r>
            <w:r>
              <w:rPr>
                <w:w w:val="95"/>
                <w:sz w:val="16"/>
              </w:rPr>
              <w:t>pour</w:t>
            </w:r>
            <w:r>
              <w:rPr>
                <w:spacing w:val="-16"/>
                <w:w w:val="95"/>
                <w:sz w:val="16"/>
              </w:rPr>
              <w:t xml:space="preserve"> </w:t>
            </w:r>
            <w:r>
              <w:rPr>
                <w:w w:val="95"/>
                <w:sz w:val="16"/>
              </w:rPr>
              <w:t>la</w:t>
            </w:r>
            <w:r>
              <w:rPr>
                <w:spacing w:val="-17"/>
                <w:w w:val="95"/>
                <w:sz w:val="16"/>
              </w:rPr>
              <w:t xml:space="preserve"> </w:t>
            </w:r>
            <w:r>
              <w:rPr>
                <w:w w:val="95"/>
                <w:sz w:val="16"/>
              </w:rPr>
              <w:t>personne</w:t>
            </w:r>
            <w:r>
              <w:rPr>
                <w:spacing w:val="-16"/>
                <w:w w:val="95"/>
                <w:sz w:val="16"/>
              </w:rPr>
              <w:t xml:space="preserve"> </w:t>
            </w:r>
            <w:r>
              <w:rPr>
                <w:w w:val="95"/>
                <w:sz w:val="16"/>
              </w:rPr>
              <w:t>et</w:t>
            </w:r>
            <w:r>
              <w:rPr>
                <w:spacing w:val="-17"/>
                <w:w w:val="95"/>
                <w:sz w:val="16"/>
              </w:rPr>
              <w:t xml:space="preserve"> </w:t>
            </w:r>
            <w:r>
              <w:rPr>
                <w:w w:val="95"/>
                <w:sz w:val="16"/>
              </w:rPr>
              <w:t>pour</w:t>
            </w:r>
            <w:r>
              <w:rPr>
                <w:spacing w:val="-17"/>
                <w:w w:val="95"/>
                <w:sz w:val="16"/>
              </w:rPr>
              <w:t xml:space="preserve"> </w:t>
            </w:r>
            <w:r>
              <w:rPr>
                <w:w w:val="95"/>
                <w:sz w:val="16"/>
              </w:rPr>
              <w:t>le</w:t>
            </w:r>
            <w:r>
              <w:rPr>
                <w:spacing w:val="-16"/>
                <w:w w:val="95"/>
                <w:sz w:val="16"/>
              </w:rPr>
              <w:t xml:space="preserve"> </w:t>
            </w:r>
            <w:r>
              <w:rPr>
                <w:w w:val="95"/>
                <w:sz w:val="16"/>
              </w:rPr>
              <w:t>professionnel</w:t>
            </w:r>
            <w:r>
              <w:rPr>
                <w:spacing w:val="-16"/>
                <w:w w:val="95"/>
                <w:sz w:val="16"/>
              </w:rPr>
              <w:t xml:space="preserve"> </w:t>
            </w:r>
            <w:r>
              <w:rPr>
                <w:w w:val="95"/>
                <w:sz w:val="16"/>
              </w:rPr>
              <w:t>ou</w:t>
            </w:r>
            <w:r>
              <w:rPr>
                <w:spacing w:val="-17"/>
                <w:w w:val="95"/>
                <w:sz w:val="16"/>
              </w:rPr>
              <w:t xml:space="preserve"> </w:t>
            </w:r>
            <w:r>
              <w:rPr>
                <w:w w:val="95"/>
                <w:sz w:val="16"/>
              </w:rPr>
              <w:t>l’aidant,</w:t>
            </w:r>
            <w:r>
              <w:rPr>
                <w:spacing w:val="-17"/>
                <w:w w:val="95"/>
                <w:sz w:val="16"/>
              </w:rPr>
              <w:t xml:space="preserve"> </w:t>
            </w:r>
            <w:r>
              <w:rPr>
                <w:w w:val="95"/>
                <w:sz w:val="16"/>
              </w:rPr>
              <w:t>dans</w:t>
            </w:r>
            <w:r>
              <w:rPr>
                <w:spacing w:val="-16"/>
                <w:w w:val="95"/>
                <w:sz w:val="16"/>
              </w:rPr>
              <w:t xml:space="preserve"> </w:t>
            </w:r>
            <w:r>
              <w:rPr>
                <w:w w:val="95"/>
                <w:sz w:val="16"/>
              </w:rPr>
              <w:t>une</w:t>
            </w:r>
            <w:r>
              <w:rPr>
                <w:spacing w:val="-17"/>
                <w:w w:val="95"/>
                <w:sz w:val="16"/>
              </w:rPr>
              <w:t xml:space="preserve"> </w:t>
            </w:r>
            <w:r>
              <w:rPr>
                <w:w w:val="95"/>
                <w:sz w:val="16"/>
              </w:rPr>
              <w:t xml:space="preserve">situation </w:t>
            </w:r>
            <w:r>
              <w:rPr>
                <w:w w:val="90"/>
                <w:sz w:val="16"/>
              </w:rPr>
              <w:t xml:space="preserve">d’accompagnement à la </w:t>
            </w:r>
            <w:r>
              <w:rPr>
                <w:spacing w:val="2"/>
                <w:w w:val="90"/>
                <w:sz w:val="16"/>
              </w:rPr>
              <w:t xml:space="preserve"> </w:t>
            </w:r>
            <w:r>
              <w:rPr>
                <w:w w:val="90"/>
                <w:sz w:val="16"/>
              </w:rPr>
              <w:t>mobilité</w:t>
            </w:r>
          </w:p>
          <w:p w14:paraId="7E900CC8" w14:textId="77777777" w:rsidR="00C0112C" w:rsidRDefault="00CD3D10">
            <w:pPr>
              <w:pStyle w:val="TableParagraph"/>
              <w:spacing w:before="18" w:line="191" w:lineRule="exact"/>
              <w:rPr>
                <w:sz w:val="16"/>
              </w:rPr>
            </w:pPr>
            <w:r>
              <w:rPr>
                <w:w w:val="90"/>
                <w:sz w:val="16"/>
              </w:rPr>
              <w:t>Selon le contexte professionnel, pour chaque matériel,  présenter :</w:t>
            </w:r>
          </w:p>
          <w:p w14:paraId="7E900CC9" w14:textId="77777777" w:rsidR="00C0112C" w:rsidRDefault="00CD3D10">
            <w:pPr>
              <w:pStyle w:val="TableParagraph"/>
              <w:numPr>
                <w:ilvl w:val="0"/>
                <w:numId w:val="71"/>
              </w:numPr>
              <w:tabs>
                <w:tab w:val="left" w:pos="225"/>
              </w:tabs>
              <w:spacing w:line="181" w:lineRule="exact"/>
              <w:rPr>
                <w:sz w:val="16"/>
              </w:rPr>
            </w:pPr>
            <w:r>
              <w:rPr>
                <w:w w:val="90"/>
                <w:sz w:val="16"/>
              </w:rPr>
              <w:t>les caractéristiques</w:t>
            </w:r>
            <w:r>
              <w:rPr>
                <w:spacing w:val="-3"/>
                <w:w w:val="90"/>
                <w:sz w:val="16"/>
              </w:rPr>
              <w:t xml:space="preserve"> </w:t>
            </w:r>
            <w:r>
              <w:rPr>
                <w:w w:val="90"/>
                <w:sz w:val="16"/>
              </w:rPr>
              <w:t>;</w:t>
            </w:r>
          </w:p>
          <w:p w14:paraId="7E900CCA" w14:textId="77777777" w:rsidR="00C0112C" w:rsidRDefault="00CD3D10">
            <w:pPr>
              <w:pStyle w:val="TableParagraph"/>
              <w:numPr>
                <w:ilvl w:val="0"/>
                <w:numId w:val="71"/>
              </w:numPr>
              <w:tabs>
                <w:tab w:val="left" w:pos="225"/>
              </w:tabs>
              <w:spacing w:line="176" w:lineRule="exact"/>
              <w:rPr>
                <w:sz w:val="16"/>
              </w:rPr>
            </w:pPr>
            <w:r>
              <w:rPr>
                <w:w w:val="95"/>
                <w:sz w:val="16"/>
              </w:rPr>
              <w:t>leurs</w:t>
            </w:r>
            <w:r>
              <w:rPr>
                <w:spacing w:val="-14"/>
                <w:w w:val="95"/>
                <w:sz w:val="16"/>
              </w:rPr>
              <w:t xml:space="preserve"> </w:t>
            </w:r>
            <w:r>
              <w:rPr>
                <w:w w:val="95"/>
                <w:sz w:val="16"/>
              </w:rPr>
              <w:t>intérêts</w:t>
            </w:r>
            <w:r>
              <w:rPr>
                <w:spacing w:val="-15"/>
                <w:w w:val="95"/>
                <w:sz w:val="16"/>
              </w:rPr>
              <w:t xml:space="preserve"> </w:t>
            </w:r>
            <w:r>
              <w:rPr>
                <w:w w:val="95"/>
                <w:sz w:val="16"/>
              </w:rPr>
              <w:t>pour</w:t>
            </w:r>
            <w:r>
              <w:rPr>
                <w:spacing w:val="-15"/>
                <w:w w:val="95"/>
                <w:sz w:val="16"/>
              </w:rPr>
              <w:t xml:space="preserve"> </w:t>
            </w:r>
            <w:r>
              <w:rPr>
                <w:w w:val="95"/>
                <w:sz w:val="16"/>
              </w:rPr>
              <w:t>le</w:t>
            </w:r>
            <w:r>
              <w:rPr>
                <w:spacing w:val="-15"/>
                <w:w w:val="95"/>
                <w:sz w:val="16"/>
              </w:rPr>
              <w:t xml:space="preserve"> </w:t>
            </w:r>
            <w:r>
              <w:rPr>
                <w:w w:val="95"/>
                <w:sz w:val="16"/>
              </w:rPr>
              <w:t>personnel,</w:t>
            </w:r>
            <w:r>
              <w:rPr>
                <w:spacing w:val="-15"/>
                <w:w w:val="95"/>
                <w:sz w:val="16"/>
              </w:rPr>
              <w:t xml:space="preserve"> </w:t>
            </w:r>
            <w:r>
              <w:rPr>
                <w:w w:val="95"/>
                <w:sz w:val="16"/>
              </w:rPr>
              <w:t>pour</w:t>
            </w:r>
            <w:r>
              <w:rPr>
                <w:spacing w:val="-15"/>
                <w:w w:val="95"/>
                <w:sz w:val="16"/>
              </w:rPr>
              <w:t xml:space="preserve"> </w:t>
            </w:r>
            <w:r>
              <w:rPr>
                <w:w w:val="95"/>
                <w:sz w:val="16"/>
              </w:rPr>
              <w:t>la</w:t>
            </w:r>
            <w:r>
              <w:rPr>
                <w:spacing w:val="-15"/>
                <w:w w:val="95"/>
                <w:sz w:val="16"/>
              </w:rPr>
              <w:t xml:space="preserve"> </w:t>
            </w:r>
            <w:r>
              <w:rPr>
                <w:w w:val="95"/>
                <w:sz w:val="16"/>
              </w:rPr>
              <w:t>personne</w:t>
            </w:r>
            <w:r>
              <w:rPr>
                <w:spacing w:val="-24"/>
                <w:w w:val="95"/>
                <w:sz w:val="16"/>
              </w:rPr>
              <w:t xml:space="preserve"> </w:t>
            </w:r>
            <w:r>
              <w:rPr>
                <w:w w:val="95"/>
                <w:sz w:val="16"/>
              </w:rPr>
              <w:t>;</w:t>
            </w:r>
          </w:p>
          <w:p w14:paraId="7E900CCB" w14:textId="77777777" w:rsidR="00C0112C" w:rsidRDefault="00CD3D10">
            <w:pPr>
              <w:pStyle w:val="TableParagraph"/>
              <w:numPr>
                <w:ilvl w:val="0"/>
                <w:numId w:val="71"/>
              </w:numPr>
              <w:tabs>
                <w:tab w:val="left" w:pos="225"/>
              </w:tabs>
              <w:spacing w:line="176" w:lineRule="exact"/>
              <w:rPr>
                <w:sz w:val="16"/>
              </w:rPr>
            </w:pPr>
            <w:r>
              <w:rPr>
                <w:w w:val="90"/>
                <w:sz w:val="16"/>
              </w:rPr>
              <w:t>leurs conditions d’utilisation</w:t>
            </w:r>
            <w:r>
              <w:rPr>
                <w:spacing w:val="12"/>
                <w:w w:val="90"/>
                <w:sz w:val="16"/>
              </w:rPr>
              <w:t xml:space="preserve"> </w:t>
            </w:r>
            <w:r>
              <w:rPr>
                <w:w w:val="90"/>
                <w:sz w:val="16"/>
              </w:rPr>
              <w:t>;</w:t>
            </w:r>
          </w:p>
          <w:p w14:paraId="7E900CCC" w14:textId="77777777" w:rsidR="00C0112C" w:rsidRDefault="00CD3D10">
            <w:pPr>
              <w:pStyle w:val="TableParagraph"/>
              <w:numPr>
                <w:ilvl w:val="0"/>
                <w:numId w:val="71"/>
              </w:numPr>
              <w:tabs>
                <w:tab w:val="left" w:pos="225"/>
              </w:tabs>
              <w:spacing w:line="176" w:lineRule="exact"/>
              <w:rPr>
                <w:sz w:val="16"/>
              </w:rPr>
            </w:pPr>
            <w:r>
              <w:rPr>
                <w:w w:val="90"/>
                <w:sz w:val="16"/>
              </w:rPr>
              <w:t>les modalités d’entretien et/ou de</w:t>
            </w:r>
            <w:r>
              <w:rPr>
                <w:spacing w:val="-4"/>
                <w:w w:val="90"/>
                <w:sz w:val="16"/>
              </w:rPr>
              <w:t xml:space="preserve"> </w:t>
            </w:r>
            <w:r>
              <w:rPr>
                <w:w w:val="90"/>
                <w:sz w:val="16"/>
              </w:rPr>
              <w:t>maintenance.</w:t>
            </w:r>
          </w:p>
          <w:p w14:paraId="7E900CCD" w14:textId="77777777" w:rsidR="00C0112C" w:rsidRDefault="00CD3D10">
            <w:pPr>
              <w:pStyle w:val="TableParagraph"/>
              <w:spacing w:before="11" w:line="164" w:lineRule="exact"/>
              <w:ind w:left="263" w:right="531" w:hanging="165"/>
              <w:rPr>
                <w:sz w:val="16"/>
              </w:rPr>
            </w:pPr>
            <w:r>
              <w:rPr>
                <w:w w:val="95"/>
                <w:sz w:val="16"/>
              </w:rPr>
              <w:t>Argumenter</w:t>
            </w:r>
            <w:r>
              <w:rPr>
                <w:spacing w:val="-13"/>
                <w:w w:val="95"/>
                <w:sz w:val="16"/>
              </w:rPr>
              <w:t xml:space="preserve"> </w:t>
            </w:r>
            <w:r>
              <w:rPr>
                <w:w w:val="95"/>
                <w:sz w:val="16"/>
              </w:rPr>
              <w:t>le</w:t>
            </w:r>
            <w:r>
              <w:rPr>
                <w:spacing w:val="-13"/>
                <w:w w:val="95"/>
                <w:sz w:val="16"/>
              </w:rPr>
              <w:t xml:space="preserve"> </w:t>
            </w:r>
            <w:r>
              <w:rPr>
                <w:w w:val="95"/>
                <w:sz w:val="16"/>
              </w:rPr>
              <w:t>choix</w:t>
            </w:r>
            <w:r>
              <w:rPr>
                <w:spacing w:val="-13"/>
                <w:w w:val="95"/>
                <w:sz w:val="16"/>
              </w:rPr>
              <w:t xml:space="preserve"> </w:t>
            </w:r>
            <w:r>
              <w:rPr>
                <w:w w:val="95"/>
                <w:sz w:val="16"/>
              </w:rPr>
              <w:t>des</w:t>
            </w:r>
            <w:r>
              <w:rPr>
                <w:spacing w:val="-13"/>
                <w:w w:val="95"/>
                <w:sz w:val="16"/>
              </w:rPr>
              <w:t xml:space="preserve"> </w:t>
            </w:r>
            <w:r>
              <w:rPr>
                <w:w w:val="95"/>
                <w:sz w:val="16"/>
              </w:rPr>
              <w:t>aides</w:t>
            </w:r>
            <w:r>
              <w:rPr>
                <w:spacing w:val="-14"/>
                <w:w w:val="95"/>
                <w:sz w:val="16"/>
              </w:rPr>
              <w:t xml:space="preserve"> </w:t>
            </w:r>
            <w:r>
              <w:rPr>
                <w:w w:val="95"/>
                <w:sz w:val="16"/>
              </w:rPr>
              <w:t>techniques</w:t>
            </w:r>
            <w:r>
              <w:rPr>
                <w:spacing w:val="-13"/>
                <w:w w:val="95"/>
                <w:sz w:val="16"/>
              </w:rPr>
              <w:t xml:space="preserve"> </w:t>
            </w:r>
            <w:r>
              <w:rPr>
                <w:w w:val="95"/>
                <w:sz w:val="16"/>
              </w:rPr>
              <w:t>en</w:t>
            </w:r>
            <w:r>
              <w:rPr>
                <w:spacing w:val="-13"/>
                <w:w w:val="95"/>
                <w:sz w:val="16"/>
              </w:rPr>
              <w:t xml:space="preserve"> </w:t>
            </w:r>
            <w:r>
              <w:rPr>
                <w:w w:val="95"/>
                <w:sz w:val="16"/>
              </w:rPr>
              <w:t>fonction</w:t>
            </w:r>
            <w:r>
              <w:rPr>
                <w:spacing w:val="-13"/>
                <w:w w:val="95"/>
                <w:sz w:val="16"/>
              </w:rPr>
              <w:t xml:space="preserve"> </w:t>
            </w:r>
            <w:r>
              <w:rPr>
                <w:w w:val="95"/>
                <w:sz w:val="16"/>
              </w:rPr>
              <w:t>de</w:t>
            </w:r>
            <w:r>
              <w:rPr>
                <w:spacing w:val="-13"/>
                <w:w w:val="95"/>
                <w:sz w:val="16"/>
              </w:rPr>
              <w:t xml:space="preserve"> </w:t>
            </w:r>
            <w:r>
              <w:rPr>
                <w:w w:val="95"/>
                <w:sz w:val="16"/>
              </w:rPr>
              <w:t>leurs</w:t>
            </w:r>
            <w:r>
              <w:rPr>
                <w:spacing w:val="-14"/>
                <w:w w:val="95"/>
                <w:sz w:val="16"/>
              </w:rPr>
              <w:t xml:space="preserve"> </w:t>
            </w:r>
            <w:r>
              <w:rPr>
                <w:w w:val="95"/>
                <w:sz w:val="16"/>
              </w:rPr>
              <w:t>caractéristiques</w:t>
            </w:r>
            <w:r>
              <w:rPr>
                <w:spacing w:val="-13"/>
                <w:w w:val="95"/>
                <w:sz w:val="16"/>
              </w:rPr>
              <w:t xml:space="preserve"> </w:t>
            </w:r>
            <w:r>
              <w:rPr>
                <w:w w:val="95"/>
                <w:sz w:val="16"/>
              </w:rPr>
              <w:t>dans</w:t>
            </w:r>
            <w:r>
              <w:rPr>
                <w:spacing w:val="-13"/>
                <w:w w:val="95"/>
                <w:sz w:val="16"/>
              </w:rPr>
              <w:t xml:space="preserve"> </w:t>
            </w:r>
            <w:r>
              <w:rPr>
                <w:w w:val="95"/>
                <w:sz w:val="16"/>
              </w:rPr>
              <w:t>des</w:t>
            </w:r>
            <w:r>
              <w:rPr>
                <w:spacing w:val="-13"/>
                <w:w w:val="95"/>
                <w:sz w:val="16"/>
              </w:rPr>
              <w:t xml:space="preserve"> </w:t>
            </w:r>
            <w:r>
              <w:rPr>
                <w:w w:val="95"/>
                <w:sz w:val="16"/>
              </w:rPr>
              <w:t xml:space="preserve">situations </w:t>
            </w:r>
            <w:r>
              <w:rPr>
                <w:w w:val="90"/>
                <w:sz w:val="16"/>
              </w:rPr>
              <w:t xml:space="preserve">d’accompagnement à la </w:t>
            </w:r>
            <w:r>
              <w:rPr>
                <w:spacing w:val="2"/>
                <w:w w:val="90"/>
                <w:sz w:val="16"/>
              </w:rPr>
              <w:t xml:space="preserve"> </w:t>
            </w:r>
            <w:r>
              <w:rPr>
                <w:w w:val="90"/>
                <w:sz w:val="16"/>
              </w:rPr>
              <w:t>mobilité</w:t>
            </w:r>
          </w:p>
          <w:p w14:paraId="7E900CCE" w14:textId="77777777" w:rsidR="00C0112C" w:rsidRDefault="00CD3D10">
            <w:pPr>
              <w:pStyle w:val="TableParagraph"/>
              <w:spacing w:line="177" w:lineRule="exact"/>
              <w:rPr>
                <w:rFonts w:ascii="Arial"/>
                <w:i/>
                <w:sz w:val="16"/>
              </w:rPr>
            </w:pPr>
            <w:r>
              <w:rPr>
                <w:rFonts w:ascii="Arial"/>
                <w:i/>
                <w:w w:val="85"/>
                <w:sz w:val="16"/>
              </w:rPr>
              <w:t>En lien avec la formation Acteur PRAP2S</w:t>
            </w:r>
          </w:p>
        </w:tc>
      </w:tr>
      <w:tr w:rsidR="00C0112C" w14:paraId="7E900CD2" w14:textId="77777777">
        <w:trPr>
          <w:trHeight w:hRule="exact" w:val="537"/>
        </w:trPr>
        <w:tc>
          <w:tcPr>
            <w:tcW w:w="3343" w:type="dxa"/>
            <w:tcBorders>
              <w:top w:val="single" w:sz="2" w:space="0" w:color="000000"/>
              <w:bottom w:val="single" w:sz="2" w:space="0" w:color="000000"/>
              <w:right w:val="single" w:sz="2" w:space="0" w:color="000000"/>
            </w:tcBorders>
          </w:tcPr>
          <w:p w14:paraId="7E900CD0" w14:textId="77777777" w:rsidR="00C0112C" w:rsidRDefault="00CD3D10">
            <w:pPr>
              <w:pStyle w:val="TableParagraph"/>
              <w:spacing w:before="113"/>
              <w:rPr>
                <w:sz w:val="16"/>
              </w:rPr>
            </w:pPr>
            <w:r>
              <w:rPr>
                <w:w w:val="90"/>
                <w:sz w:val="16"/>
              </w:rPr>
              <w:t>Portage et mobilisation de l’enfant</w:t>
            </w:r>
          </w:p>
        </w:tc>
        <w:tc>
          <w:tcPr>
            <w:tcW w:w="6561" w:type="dxa"/>
            <w:tcBorders>
              <w:top w:val="single" w:sz="2" w:space="0" w:color="000000"/>
              <w:left w:val="single" w:sz="2" w:space="0" w:color="000000"/>
              <w:bottom w:val="single" w:sz="2" w:space="0" w:color="000000"/>
            </w:tcBorders>
          </w:tcPr>
          <w:p w14:paraId="7E900CD1" w14:textId="77777777" w:rsidR="00C0112C" w:rsidRDefault="00CD3D10">
            <w:pPr>
              <w:pStyle w:val="TableParagraph"/>
              <w:spacing w:before="134" w:line="164" w:lineRule="exact"/>
              <w:ind w:left="263" w:right="109" w:hanging="165"/>
              <w:rPr>
                <w:sz w:val="16"/>
              </w:rPr>
            </w:pPr>
            <w:r>
              <w:rPr>
                <w:w w:val="95"/>
                <w:sz w:val="16"/>
              </w:rPr>
              <w:t>Préciser</w:t>
            </w:r>
            <w:r>
              <w:rPr>
                <w:spacing w:val="-13"/>
                <w:w w:val="95"/>
                <w:sz w:val="16"/>
              </w:rPr>
              <w:t xml:space="preserve"> </w:t>
            </w:r>
            <w:r>
              <w:rPr>
                <w:w w:val="95"/>
                <w:sz w:val="16"/>
              </w:rPr>
              <w:t>les</w:t>
            </w:r>
            <w:r>
              <w:rPr>
                <w:spacing w:val="-14"/>
                <w:w w:val="95"/>
                <w:sz w:val="16"/>
              </w:rPr>
              <w:t xml:space="preserve"> </w:t>
            </w:r>
            <w:r>
              <w:rPr>
                <w:w w:val="95"/>
                <w:sz w:val="16"/>
              </w:rPr>
              <w:t>précautions</w:t>
            </w:r>
            <w:r>
              <w:rPr>
                <w:spacing w:val="-14"/>
                <w:w w:val="95"/>
                <w:sz w:val="16"/>
              </w:rPr>
              <w:t xml:space="preserve"> </w:t>
            </w:r>
            <w:r>
              <w:rPr>
                <w:w w:val="95"/>
                <w:sz w:val="16"/>
              </w:rPr>
              <w:t>à</w:t>
            </w:r>
            <w:r>
              <w:rPr>
                <w:spacing w:val="-14"/>
                <w:w w:val="95"/>
                <w:sz w:val="16"/>
              </w:rPr>
              <w:t xml:space="preserve"> </w:t>
            </w:r>
            <w:r>
              <w:rPr>
                <w:w w:val="95"/>
                <w:sz w:val="16"/>
              </w:rPr>
              <w:t>prendre</w:t>
            </w:r>
            <w:r>
              <w:rPr>
                <w:spacing w:val="-14"/>
                <w:w w:val="95"/>
                <w:sz w:val="16"/>
              </w:rPr>
              <w:t xml:space="preserve"> </w:t>
            </w:r>
            <w:r>
              <w:rPr>
                <w:w w:val="95"/>
                <w:sz w:val="16"/>
              </w:rPr>
              <w:t>pour</w:t>
            </w:r>
            <w:r>
              <w:rPr>
                <w:spacing w:val="-14"/>
                <w:w w:val="95"/>
                <w:sz w:val="16"/>
              </w:rPr>
              <w:t xml:space="preserve"> </w:t>
            </w:r>
            <w:r>
              <w:rPr>
                <w:w w:val="95"/>
                <w:sz w:val="16"/>
              </w:rPr>
              <w:t>l’enfant</w:t>
            </w:r>
            <w:r>
              <w:rPr>
                <w:spacing w:val="-14"/>
                <w:w w:val="95"/>
                <w:sz w:val="16"/>
              </w:rPr>
              <w:t xml:space="preserve"> </w:t>
            </w:r>
            <w:r>
              <w:rPr>
                <w:w w:val="95"/>
                <w:sz w:val="16"/>
              </w:rPr>
              <w:t>et</w:t>
            </w:r>
            <w:r>
              <w:rPr>
                <w:spacing w:val="-14"/>
                <w:w w:val="95"/>
                <w:sz w:val="16"/>
              </w:rPr>
              <w:t xml:space="preserve"> </w:t>
            </w:r>
            <w:r>
              <w:rPr>
                <w:w w:val="95"/>
                <w:sz w:val="16"/>
              </w:rPr>
              <w:t>pour</w:t>
            </w:r>
            <w:r>
              <w:rPr>
                <w:spacing w:val="-14"/>
                <w:w w:val="95"/>
                <w:sz w:val="16"/>
              </w:rPr>
              <w:t xml:space="preserve"> </w:t>
            </w:r>
            <w:r>
              <w:rPr>
                <w:w w:val="95"/>
                <w:sz w:val="16"/>
              </w:rPr>
              <w:t>le</w:t>
            </w:r>
            <w:r>
              <w:rPr>
                <w:spacing w:val="-13"/>
                <w:w w:val="95"/>
                <w:sz w:val="16"/>
              </w:rPr>
              <w:t xml:space="preserve"> </w:t>
            </w:r>
            <w:r>
              <w:rPr>
                <w:w w:val="95"/>
                <w:sz w:val="16"/>
              </w:rPr>
              <w:t>professionnel</w:t>
            </w:r>
            <w:r>
              <w:rPr>
                <w:spacing w:val="-14"/>
                <w:w w:val="95"/>
                <w:sz w:val="16"/>
              </w:rPr>
              <w:t xml:space="preserve"> </w:t>
            </w:r>
            <w:r>
              <w:rPr>
                <w:w w:val="95"/>
                <w:sz w:val="16"/>
              </w:rPr>
              <w:t>ou</w:t>
            </w:r>
            <w:r>
              <w:rPr>
                <w:spacing w:val="-14"/>
                <w:w w:val="95"/>
                <w:sz w:val="16"/>
              </w:rPr>
              <w:t xml:space="preserve"> </w:t>
            </w:r>
            <w:r>
              <w:rPr>
                <w:w w:val="95"/>
                <w:sz w:val="16"/>
              </w:rPr>
              <w:t>l’aidant,</w:t>
            </w:r>
            <w:r>
              <w:rPr>
                <w:spacing w:val="-13"/>
                <w:w w:val="95"/>
                <w:sz w:val="16"/>
              </w:rPr>
              <w:t xml:space="preserve"> </w:t>
            </w:r>
            <w:r>
              <w:rPr>
                <w:w w:val="95"/>
                <w:sz w:val="16"/>
              </w:rPr>
              <w:t>dans</w:t>
            </w:r>
            <w:r>
              <w:rPr>
                <w:spacing w:val="-14"/>
                <w:w w:val="95"/>
                <w:sz w:val="16"/>
              </w:rPr>
              <w:t xml:space="preserve"> </w:t>
            </w:r>
            <w:r>
              <w:rPr>
                <w:w w:val="95"/>
                <w:sz w:val="16"/>
              </w:rPr>
              <w:t>une</w:t>
            </w:r>
            <w:r>
              <w:rPr>
                <w:spacing w:val="-14"/>
                <w:w w:val="95"/>
                <w:sz w:val="16"/>
              </w:rPr>
              <w:t xml:space="preserve"> </w:t>
            </w:r>
            <w:r>
              <w:rPr>
                <w:w w:val="95"/>
                <w:sz w:val="16"/>
              </w:rPr>
              <w:t>situation</w:t>
            </w:r>
            <w:r>
              <w:rPr>
                <w:spacing w:val="-14"/>
                <w:w w:val="95"/>
                <w:sz w:val="16"/>
              </w:rPr>
              <w:t xml:space="preserve"> </w:t>
            </w:r>
            <w:r>
              <w:rPr>
                <w:w w:val="95"/>
                <w:sz w:val="16"/>
              </w:rPr>
              <w:t>de portage</w:t>
            </w:r>
            <w:r>
              <w:rPr>
                <w:spacing w:val="-18"/>
                <w:w w:val="95"/>
                <w:sz w:val="16"/>
              </w:rPr>
              <w:t xml:space="preserve"> </w:t>
            </w:r>
            <w:r>
              <w:rPr>
                <w:w w:val="95"/>
                <w:sz w:val="16"/>
              </w:rPr>
              <w:t>ou</w:t>
            </w:r>
            <w:r>
              <w:rPr>
                <w:spacing w:val="-18"/>
                <w:w w:val="95"/>
                <w:sz w:val="16"/>
              </w:rPr>
              <w:t xml:space="preserve"> </w:t>
            </w:r>
            <w:r>
              <w:rPr>
                <w:w w:val="95"/>
                <w:sz w:val="16"/>
              </w:rPr>
              <w:t>de</w:t>
            </w:r>
            <w:r>
              <w:rPr>
                <w:spacing w:val="-18"/>
                <w:w w:val="95"/>
                <w:sz w:val="16"/>
              </w:rPr>
              <w:t xml:space="preserve"> </w:t>
            </w:r>
            <w:r>
              <w:rPr>
                <w:w w:val="95"/>
                <w:sz w:val="16"/>
              </w:rPr>
              <w:t>mobilisation</w:t>
            </w:r>
          </w:p>
        </w:tc>
      </w:tr>
      <w:tr w:rsidR="00C0112C" w14:paraId="7E900CD4" w14:textId="77777777">
        <w:trPr>
          <w:trHeight w:hRule="exact" w:val="372"/>
        </w:trPr>
        <w:tc>
          <w:tcPr>
            <w:tcW w:w="9904" w:type="dxa"/>
            <w:gridSpan w:val="2"/>
            <w:tcBorders>
              <w:top w:val="single" w:sz="2" w:space="0" w:color="000000"/>
              <w:bottom w:val="single" w:sz="2" w:space="0" w:color="000000"/>
            </w:tcBorders>
            <w:shd w:val="clear" w:color="auto" w:fill="F0F0F0"/>
          </w:tcPr>
          <w:p w14:paraId="7E900CD3" w14:textId="77777777" w:rsidR="00C0112C" w:rsidRDefault="00CD3D10">
            <w:pPr>
              <w:pStyle w:val="TableParagraph"/>
              <w:spacing w:before="110"/>
              <w:ind w:left="1907" w:right="1907"/>
              <w:jc w:val="center"/>
              <w:rPr>
                <w:rFonts w:ascii="Lucida Sans" w:hAnsi="Lucida Sans"/>
                <w:b/>
                <w:sz w:val="16"/>
              </w:rPr>
            </w:pPr>
            <w:r>
              <w:rPr>
                <w:rFonts w:ascii="Lucida Sans" w:hAnsi="Lucida Sans"/>
                <w:b/>
                <w:w w:val="75"/>
                <w:sz w:val="16"/>
              </w:rPr>
              <w:t>La surveillance de l’état de santé de la personne</w:t>
            </w:r>
          </w:p>
        </w:tc>
      </w:tr>
      <w:tr w:rsidR="00C0112C" w14:paraId="7E900CDC" w14:textId="77777777">
        <w:trPr>
          <w:trHeight w:hRule="exact" w:val="1591"/>
        </w:trPr>
        <w:tc>
          <w:tcPr>
            <w:tcW w:w="3343" w:type="dxa"/>
            <w:tcBorders>
              <w:top w:val="single" w:sz="2" w:space="0" w:color="000000"/>
              <w:bottom w:val="single" w:sz="2" w:space="0" w:color="000000"/>
              <w:right w:val="single" w:sz="2" w:space="0" w:color="000000"/>
            </w:tcBorders>
          </w:tcPr>
          <w:p w14:paraId="7E900CD5" w14:textId="77777777" w:rsidR="00C0112C" w:rsidRDefault="00CD3D10">
            <w:pPr>
              <w:pStyle w:val="TableParagraph"/>
              <w:spacing w:before="119" w:line="182" w:lineRule="exact"/>
              <w:ind w:left="264" w:right="353" w:hanging="165"/>
              <w:rPr>
                <w:sz w:val="16"/>
              </w:rPr>
            </w:pPr>
            <w:r>
              <w:rPr>
                <w:w w:val="95"/>
                <w:sz w:val="16"/>
              </w:rPr>
              <w:t>Paramètres</w:t>
            </w:r>
            <w:r>
              <w:rPr>
                <w:spacing w:val="-16"/>
                <w:w w:val="95"/>
                <w:sz w:val="16"/>
              </w:rPr>
              <w:t xml:space="preserve"> </w:t>
            </w:r>
            <w:r>
              <w:rPr>
                <w:w w:val="95"/>
                <w:sz w:val="16"/>
              </w:rPr>
              <w:t>de</w:t>
            </w:r>
            <w:r>
              <w:rPr>
                <w:spacing w:val="-16"/>
                <w:w w:val="95"/>
                <w:sz w:val="16"/>
              </w:rPr>
              <w:t xml:space="preserve"> </w:t>
            </w:r>
            <w:r>
              <w:rPr>
                <w:w w:val="95"/>
                <w:sz w:val="16"/>
              </w:rPr>
              <w:t>surveillance</w:t>
            </w:r>
            <w:r>
              <w:rPr>
                <w:spacing w:val="-16"/>
                <w:w w:val="95"/>
                <w:sz w:val="16"/>
              </w:rPr>
              <w:t xml:space="preserve"> </w:t>
            </w:r>
            <w:r>
              <w:rPr>
                <w:w w:val="95"/>
                <w:sz w:val="16"/>
              </w:rPr>
              <w:t>de</w:t>
            </w:r>
            <w:r>
              <w:rPr>
                <w:spacing w:val="-16"/>
                <w:w w:val="95"/>
                <w:sz w:val="16"/>
              </w:rPr>
              <w:t xml:space="preserve"> </w:t>
            </w:r>
            <w:r>
              <w:rPr>
                <w:w w:val="95"/>
                <w:sz w:val="16"/>
              </w:rPr>
              <w:t>l’état</w:t>
            </w:r>
            <w:r>
              <w:rPr>
                <w:spacing w:val="-16"/>
                <w:w w:val="95"/>
                <w:sz w:val="16"/>
              </w:rPr>
              <w:t xml:space="preserve"> </w:t>
            </w:r>
            <w:r>
              <w:rPr>
                <w:w w:val="95"/>
                <w:sz w:val="16"/>
              </w:rPr>
              <w:t>de</w:t>
            </w:r>
            <w:r>
              <w:rPr>
                <w:spacing w:val="-16"/>
                <w:w w:val="95"/>
                <w:sz w:val="16"/>
              </w:rPr>
              <w:t xml:space="preserve"> </w:t>
            </w:r>
            <w:r>
              <w:rPr>
                <w:w w:val="95"/>
                <w:sz w:val="16"/>
              </w:rPr>
              <w:t>santé</w:t>
            </w:r>
            <w:r>
              <w:rPr>
                <w:spacing w:val="-16"/>
                <w:w w:val="95"/>
                <w:sz w:val="16"/>
              </w:rPr>
              <w:t xml:space="preserve"> </w:t>
            </w:r>
            <w:r>
              <w:rPr>
                <w:w w:val="95"/>
                <w:sz w:val="16"/>
              </w:rPr>
              <w:t>de l’enfant,</w:t>
            </w:r>
            <w:r>
              <w:rPr>
                <w:spacing w:val="-21"/>
                <w:w w:val="95"/>
                <w:sz w:val="16"/>
              </w:rPr>
              <w:t xml:space="preserve"> </w:t>
            </w:r>
            <w:r>
              <w:rPr>
                <w:w w:val="95"/>
                <w:sz w:val="16"/>
              </w:rPr>
              <w:t>de</w:t>
            </w:r>
            <w:r>
              <w:rPr>
                <w:spacing w:val="-21"/>
                <w:w w:val="95"/>
                <w:sz w:val="16"/>
              </w:rPr>
              <w:t xml:space="preserve"> </w:t>
            </w:r>
            <w:r>
              <w:rPr>
                <w:w w:val="95"/>
                <w:sz w:val="16"/>
              </w:rPr>
              <w:t>la</w:t>
            </w:r>
            <w:r>
              <w:rPr>
                <w:spacing w:val="-20"/>
                <w:w w:val="95"/>
                <w:sz w:val="16"/>
              </w:rPr>
              <w:t xml:space="preserve"> </w:t>
            </w:r>
            <w:r>
              <w:rPr>
                <w:w w:val="95"/>
                <w:sz w:val="16"/>
              </w:rPr>
              <w:t>personne</w:t>
            </w:r>
          </w:p>
        </w:tc>
        <w:tc>
          <w:tcPr>
            <w:tcW w:w="6561" w:type="dxa"/>
            <w:tcBorders>
              <w:top w:val="single" w:sz="2" w:space="0" w:color="000000"/>
              <w:left w:val="single" w:sz="2" w:space="0" w:color="000000"/>
              <w:bottom w:val="single" w:sz="2" w:space="0" w:color="000000"/>
            </w:tcBorders>
          </w:tcPr>
          <w:p w14:paraId="7E900CD6" w14:textId="77777777" w:rsidR="00C0112C" w:rsidRDefault="00CD3D10">
            <w:pPr>
              <w:pStyle w:val="TableParagraph"/>
              <w:spacing w:before="134" w:line="164" w:lineRule="exact"/>
              <w:ind w:left="263" w:right="91" w:hanging="165"/>
              <w:rPr>
                <w:sz w:val="16"/>
              </w:rPr>
            </w:pPr>
            <w:r>
              <w:rPr>
                <w:w w:val="95"/>
                <w:sz w:val="16"/>
              </w:rPr>
              <w:t>Définir</w:t>
            </w:r>
            <w:r>
              <w:rPr>
                <w:spacing w:val="-21"/>
                <w:w w:val="95"/>
                <w:sz w:val="16"/>
              </w:rPr>
              <w:t xml:space="preserve"> </w:t>
            </w:r>
            <w:r>
              <w:rPr>
                <w:w w:val="95"/>
                <w:sz w:val="16"/>
              </w:rPr>
              <w:t>les</w:t>
            </w:r>
            <w:r>
              <w:rPr>
                <w:spacing w:val="-22"/>
                <w:w w:val="95"/>
                <w:sz w:val="16"/>
              </w:rPr>
              <w:t xml:space="preserve"> </w:t>
            </w:r>
            <w:r>
              <w:rPr>
                <w:w w:val="95"/>
                <w:sz w:val="16"/>
              </w:rPr>
              <w:t>principaux</w:t>
            </w:r>
            <w:r>
              <w:rPr>
                <w:spacing w:val="-22"/>
                <w:w w:val="95"/>
                <w:sz w:val="16"/>
              </w:rPr>
              <w:t xml:space="preserve"> </w:t>
            </w:r>
            <w:r>
              <w:rPr>
                <w:w w:val="95"/>
                <w:sz w:val="16"/>
              </w:rPr>
              <w:t>paramètres</w:t>
            </w:r>
            <w:r>
              <w:rPr>
                <w:spacing w:val="-22"/>
                <w:w w:val="95"/>
                <w:sz w:val="16"/>
              </w:rPr>
              <w:t xml:space="preserve"> </w:t>
            </w:r>
            <w:r>
              <w:rPr>
                <w:w w:val="95"/>
                <w:sz w:val="16"/>
              </w:rPr>
              <w:t>vitaux</w:t>
            </w:r>
            <w:r>
              <w:rPr>
                <w:spacing w:val="-22"/>
                <w:w w:val="95"/>
                <w:sz w:val="16"/>
              </w:rPr>
              <w:t xml:space="preserve"> </w:t>
            </w:r>
            <w:r>
              <w:rPr>
                <w:w w:val="95"/>
                <w:sz w:val="16"/>
              </w:rPr>
              <w:t>et</w:t>
            </w:r>
            <w:r>
              <w:rPr>
                <w:spacing w:val="-22"/>
                <w:w w:val="95"/>
                <w:sz w:val="16"/>
              </w:rPr>
              <w:t xml:space="preserve"> </w:t>
            </w:r>
            <w:r>
              <w:rPr>
                <w:w w:val="95"/>
                <w:sz w:val="16"/>
              </w:rPr>
              <w:t>de</w:t>
            </w:r>
            <w:r>
              <w:rPr>
                <w:spacing w:val="-21"/>
                <w:w w:val="95"/>
                <w:sz w:val="16"/>
              </w:rPr>
              <w:t xml:space="preserve"> </w:t>
            </w:r>
            <w:r>
              <w:rPr>
                <w:w w:val="95"/>
                <w:sz w:val="16"/>
              </w:rPr>
              <w:t>surveillance</w:t>
            </w:r>
            <w:r>
              <w:rPr>
                <w:spacing w:val="-22"/>
                <w:w w:val="95"/>
                <w:sz w:val="16"/>
              </w:rPr>
              <w:t xml:space="preserve"> </w:t>
            </w:r>
            <w:r>
              <w:rPr>
                <w:w w:val="95"/>
                <w:sz w:val="16"/>
              </w:rPr>
              <w:t>de</w:t>
            </w:r>
            <w:r>
              <w:rPr>
                <w:spacing w:val="-22"/>
                <w:w w:val="95"/>
                <w:sz w:val="16"/>
              </w:rPr>
              <w:t xml:space="preserve"> </w:t>
            </w:r>
            <w:r>
              <w:rPr>
                <w:w w:val="95"/>
                <w:sz w:val="16"/>
              </w:rPr>
              <w:t>l’état</w:t>
            </w:r>
            <w:r>
              <w:rPr>
                <w:spacing w:val="-21"/>
                <w:w w:val="95"/>
                <w:sz w:val="16"/>
              </w:rPr>
              <w:t xml:space="preserve"> </w:t>
            </w:r>
            <w:r>
              <w:rPr>
                <w:w w:val="95"/>
                <w:sz w:val="16"/>
              </w:rPr>
              <w:t>de</w:t>
            </w:r>
            <w:r>
              <w:rPr>
                <w:spacing w:val="-22"/>
                <w:w w:val="95"/>
                <w:sz w:val="16"/>
              </w:rPr>
              <w:t xml:space="preserve"> </w:t>
            </w:r>
            <w:r>
              <w:rPr>
                <w:w w:val="95"/>
                <w:sz w:val="16"/>
              </w:rPr>
              <w:t>santé</w:t>
            </w:r>
            <w:r>
              <w:rPr>
                <w:spacing w:val="-22"/>
                <w:w w:val="95"/>
                <w:sz w:val="16"/>
              </w:rPr>
              <w:t xml:space="preserve"> </w:t>
            </w:r>
            <w:r>
              <w:rPr>
                <w:w w:val="95"/>
                <w:sz w:val="16"/>
              </w:rPr>
              <w:t>et</w:t>
            </w:r>
            <w:r>
              <w:rPr>
                <w:spacing w:val="-21"/>
                <w:w w:val="95"/>
                <w:sz w:val="16"/>
              </w:rPr>
              <w:t xml:space="preserve"> </w:t>
            </w:r>
            <w:r>
              <w:rPr>
                <w:w w:val="95"/>
                <w:sz w:val="16"/>
              </w:rPr>
              <w:t>indiquer</w:t>
            </w:r>
            <w:r>
              <w:rPr>
                <w:spacing w:val="-22"/>
                <w:w w:val="95"/>
                <w:sz w:val="16"/>
              </w:rPr>
              <w:t xml:space="preserve"> </w:t>
            </w:r>
            <w:r>
              <w:rPr>
                <w:w w:val="95"/>
                <w:sz w:val="16"/>
              </w:rPr>
              <w:t>leur</w:t>
            </w:r>
            <w:r>
              <w:rPr>
                <w:spacing w:val="-21"/>
                <w:w w:val="95"/>
                <w:sz w:val="16"/>
              </w:rPr>
              <w:t xml:space="preserve"> </w:t>
            </w:r>
            <w:r>
              <w:rPr>
                <w:w w:val="95"/>
                <w:sz w:val="16"/>
              </w:rPr>
              <w:t>valeur</w:t>
            </w:r>
            <w:r>
              <w:rPr>
                <w:spacing w:val="-22"/>
                <w:w w:val="95"/>
                <w:sz w:val="16"/>
              </w:rPr>
              <w:t xml:space="preserve"> </w:t>
            </w:r>
            <w:r>
              <w:rPr>
                <w:w w:val="95"/>
                <w:sz w:val="16"/>
              </w:rPr>
              <w:t>normale, en</w:t>
            </w:r>
            <w:r>
              <w:rPr>
                <w:spacing w:val="-10"/>
                <w:w w:val="95"/>
                <w:sz w:val="16"/>
              </w:rPr>
              <w:t xml:space="preserve"> </w:t>
            </w:r>
            <w:r>
              <w:rPr>
                <w:w w:val="95"/>
                <w:sz w:val="16"/>
              </w:rPr>
              <w:t>fonction</w:t>
            </w:r>
            <w:r>
              <w:rPr>
                <w:spacing w:val="-10"/>
                <w:w w:val="95"/>
                <w:sz w:val="16"/>
              </w:rPr>
              <w:t xml:space="preserve"> </w:t>
            </w:r>
            <w:r>
              <w:rPr>
                <w:w w:val="95"/>
                <w:sz w:val="16"/>
              </w:rPr>
              <w:t>de</w:t>
            </w:r>
            <w:r>
              <w:rPr>
                <w:spacing w:val="-10"/>
                <w:w w:val="95"/>
                <w:sz w:val="16"/>
              </w:rPr>
              <w:t xml:space="preserve"> </w:t>
            </w:r>
            <w:r>
              <w:rPr>
                <w:w w:val="95"/>
                <w:sz w:val="16"/>
              </w:rPr>
              <w:t>l’âge</w:t>
            </w:r>
            <w:r>
              <w:rPr>
                <w:spacing w:val="-10"/>
                <w:w w:val="95"/>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personne</w:t>
            </w:r>
            <w:r>
              <w:rPr>
                <w:spacing w:val="-23"/>
                <w:w w:val="95"/>
                <w:sz w:val="16"/>
              </w:rPr>
              <w:t xml:space="preserve"> </w:t>
            </w:r>
            <w:r>
              <w:rPr>
                <w:w w:val="95"/>
                <w:sz w:val="16"/>
              </w:rPr>
              <w:t>:</w:t>
            </w:r>
          </w:p>
          <w:p w14:paraId="7E900CD7" w14:textId="77777777" w:rsidR="00C0112C" w:rsidRDefault="00CD3D10">
            <w:pPr>
              <w:pStyle w:val="TableParagraph"/>
              <w:numPr>
                <w:ilvl w:val="0"/>
                <w:numId w:val="70"/>
              </w:numPr>
              <w:tabs>
                <w:tab w:val="left" w:pos="225"/>
              </w:tabs>
              <w:spacing w:before="2" w:line="186" w:lineRule="exact"/>
              <w:rPr>
                <w:sz w:val="16"/>
              </w:rPr>
            </w:pPr>
            <w:r>
              <w:rPr>
                <w:w w:val="90"/>
                <w:sz w:val="16"/>
              </w:rPr>
              <w:t>fréquence cardiaque, fréquence respiratoire, pression artérielle, saturation en oxygène, température</w:t>
            </w:r>
            <w:r>
              <w:rPr>
                <w:spacing w:val="24"/>
                <w:w w:val="90"/>
                <w:sz w:val="16"/>
              </w:rPr>
              <w:t xml:space="preserve"> </w:t>
            </w:r>
            <w:r>
              <w:rPr>
                <w:w w:val="90"/>
                <w:sz w:val="16"/>
              </w:rPr>
              <w:t>;</w:t>
            </w:r>
          </w:p>
          <w:p w14:paraId="7E900CD8" w14:textId="77777777" w:rsidR="00C0112C" w:rsidRDefault="00CD3D10">
            <w:pPr>
              <w:pStyle w:val="TableParagraph"/>
              <w:numPr>
                <w:ilvl w:val="0"/>
                <w:numId w:val="70"/>
              </w:numPr>
              <w:tabs>
                <w:tab w:val="left" w:pos="225"/>
              </w:tabs>
              <w:spacing w:line="176" w:lineRule="exact"/>
              <w:rPr>
                <w:sz w:val="16"/>
              </w:rPr>
            </w:pPr>
            <w:r>
              <w:rPr>
                <w:w w:val="90"/>
                <w:sz w:val="16"/>
              </w:rPr>
              <w:t>volume urinaire</w:t>
            </w:r>
            <w:r>
              <w:rPr>
                <w:spacing w:val="-2"/>
                <w:w w:val="90"/>
                <w:sz w:val="16"/>
              </w:rPr>
              <w:t xml:space="preserve"> </w:t>
            </w:r>
            <w:r>
              <w:rPr>
                <w:w w:val="90"/>
                <w:sz w:val="16"/>
              </w:rPr>
              <w:t>;</w:t>
            </w:r>
          </w:p>
          <w:p w14:paraId="7E900CD9" w14:textId="77777777" w:rsidR="00C0112C" w:rsidRDefault="00CD3D10">
            <w:pPr>
              <w:pStyle w:val="TableParagraph"/>
              <w:numPr>
                <w:ilvl w:val="0"/>
                <w:numId w:val="70"/>
              </w:numPr>
              <w:tabs>
                <w:tab w:val="left" w:pos="225"/>
              </w:tabs>
              <w:spacing w:line="176" w:lineRule="exact"/>
              <w:rPr>
                <w:sz w:val="16"/>
              </w:rPr>
            </w:pPr>
            <w:r>
              <w:rPr>
                <w:w w:val="90"/>
                <w:sz w:val="16"/>
              </w:rPr>
              <w:t xml:space="preserve">données biologiques urinaires par lecture instantanée de bandelettes </w:t>
            </w:r>
            <w:r>
              <w:rPr>
                <w:spacing w:val="18"/>
                <w:w w:val="90"/>
                <w:sz w:val="16"/>
              </w:rPr>
              <w:t xml:space="preserve"> </w:t>
            </w:r>
            <w:r>
              <w:rPr>
                <w:w w:val="90"/>
                <w:sz w:val="16"/>
              </w:rPr>
              <w:t>réactives ;</w:t>
            </w:r>
          </w:p>
          <w:p w14:paraId="7E900CDA" w14:textId="77777777" w:rsidR="00C0112C" w:rsidRDefault="00CD3D10">
            <w:pPr>
              <w:pStyle w:val="TableParagraph"/>
              <w:numPr>
                <w:ilvl w:val="0"/>
                <w:numId w:val="70"/>
              </w:numPr>
              <w:tabs>
                <w:tab w:val="left" w:pos="225"/>
              </w:tabs>
              <w:spacing w:line="176" w:lineRule="exact"/>
              <w:rPr>
                <w:sz w:val="16"/>
              </w:rPr>
            </w:pPr>
            <w:r>
              <w:rPr>
                <w:w w:val="95"/>
                <w:sz w:val="16"/>
              </w:rPr>
              <w:t>mensurations</w:t>
            </w:r>
            <w:r>
              <w:rPr>
                <w:spacing w:val="-19"/>
                <w:w w:val="95"/>
                <w:sz w:val="16"/>
              </w:rPr>
              <w:t xml:space="preserve"> </w:t>
            </w:r>
            <w:r>
              <w:rPr>
                <w:w w:val="95"/>
                <w:sz w:val="16"/>
              </w:rPr>
              <w:t>(poids,</w:t>
            </w:r>
            <w:r>
              <w:rPr>
                <w:spacing w:val="-19"/>
                <w:w w:val="95"/>
                <w:sz w:val="16"/>
              </w:rPr>
              <w:t xml:space="preserve"> </w:t>
            </w:r>
            <w:r>
              <w:rPr>
                <w:w w:val="95"/>
                <w:sz w:val="16"/>
              </w:rPr>
              <w:t>taille,</w:t>
            </w:r>
            <w:r>
              <w:rPr>
                <w:spacing w:val="-19"/>
                <w:w w:val="95"/>
                <w:sz w:val="16"/>
              </w:rPr>
              <w:t xml:space="preserve"> </w:t>
            </w:r>
            <w:r>
              <w:rPr>
                <w:w w:val="95"/>
                <w:sz w:val="16"/>
              </w:rPr>
              <w:t>périmètre</w:t>
            </w:r>
            <w:r>
              <w:rPr>
                <w:spacing w:val="-19"/>
                <w:w w:val="95"/>
                <w:sz w:val="16"/>
              </w:rPr>
              <w:t xml:space="preserve"> </w:t>
            </w:r>
            <w:r>
              <w:rPr>
                <w:w w:val="95"/>
                <w:sz w:val="16"/>
              </w:rPr>
              <w:t>crânien),</w:t>
            </w:r>
            <w:r>
              <w:rPr>
                <w:spacing w:val="-19"/>
                <w:w w:val="95"/>
                <w:sz w:val="16"/>
              </w:rPr>
              <w:t xml:space="preserve"> </w:t>
            </w:r>
            <w:r>
              <w:rPr>
                <w:w w:val="95"/>
                <w:sz w:val="16"/>
              </w:rPr>
              <w:t>calcul</w:t>
            </w:r>
            <w:r>
              <w:rPr>
                <w:spacing w:val="-19"/>
                <w:w w:val="95"/>
                <w:sz w:val="16"/>
              </w:rPr>
              <w:t xml:space="preserve"> </w:t>
            </w:r>
            <w:r>
              <w:rPr>
                <w:w w:val="95"/>
                <w:sz w:val="16"/>
              </w:rPr>
              <w:t>de</w:t>
            </w:r>
            <w:r>
              <w:rPr>
                <w:spacing w:val="-19"/>
                <w:w w:val="95"/>
                <w:sz w:val="16"/>
              </w:rPr>
              <w:t xml:space="preserve"> </w:t>
            </w:r>
            <w:r>
              <w:rPr>
                <w:w w:val="95"/>
                <w:sz w:val="16"/>
              </w:rPr>
              <w:t>l’indice</w:t>
            </w:r>
            <w:r>
              <w:rPr>
                <w:spacing w:val="-19"/>
                <w:w w:val="95"/>
                <w:sz w:val="16"/>
              </w:rPr>
              <w:t xml:space="preserve"> </w:t>
            </w:r>
            <w:r>
              <w:rPr>
                <w:w w:val="95"/>
                <w:sz w:val="16"/>
              </w:rPr>
              <w:t>de</w:t>
            </w:r>
            <w:r>
              <w:rPr>
                <w:spacing w:val="-19"/>
                <w:w w:val="95"/>
                <w:sz w:val="16"/>
              </w:rPr>
              <w:t xml:space="preserve"> </w:t>
            </w:r>
            <w:r>
              <w:rPr>
                <w:w w:val="95"/>
                <w:sz w:val="16"/>
              </w:rPr>
              <w:t>masse</w:t>
            </w:r>
            <w:r>
              <w:rPr>
                <w:spacing w:val="-19"/>
                <w:w w:val="95"/>
                <w:sz w:val="16"/>
              </w:rPr>
              <w:t xml:space="preserve"> </w:t>
            </w:r>
            <w:r>
              <w:rPr>
                <w:w w:val="95"/>
                <w:sz w:val="16"/>
              </w:rPr>
              <w:t>corporelle.</w:t>
            </w:r>
          </w:p>
          <w:p w14:paraId="7E900CDB" w14:textId="77777777" w:rsidR="00C0112C" w:rsidRDefault="00CD3D10">
            <w:pPr>
              <w:pStyle w:val="TableParagraph"/>
              <w:spacing w:before="11" w:line="164" w:lineRule="exact"/>
              <w:ind w:left="263" w:right="90" w:hanging="165"/>
              <w:rPr>
                <w:sz w:val="16"/>
              </w:rPr>
            </w:pPr>
            <w:r>
              <w:rPr>
                <w:w w:val="95"/>
                <w:sz w:val="16"/>
              </w:rPr>
              <w:t>Justifier</w:t>
            </w:r>
            <w:r>
              <w:rPr>
                <w:spacing w:val="-20"/>
                <w:w w:val="95"/>
                <w:sz w:val="16"/>
              </w:rPr>
              <w:t xml:space="preserve"> </w:t>
            </w:r>
            <w:r>
              <w:rPr>
                <w:w w:val="95"/>
                <w:sz w:val="16"/>
              </w:rPr>
              <w:t>le</w:t>
            </w:r>
            <w:r>
              <w:rPr>
                <w:spacing w:val="-21"/>
                <w:w w:val="95"/>
                <w:sz w:val="16"/>
              </w:rPr>
              <w:t xml:space="preserve"> </w:t>
            </w:r>
            <w:r>
              <w:rPr>
                <w:w w:val="95"/>
                <w:sz w:val="16"/>
              </w:rPr>
              <w:t>contrôle</w:t>
            </w:r>
            <w:r>
              <w:rPr>
                <w:spacing w:val="-21"/>
                <w:w w:val="95"/>
                <w:sz w:val="16"/>
              </w:rPr>
              <w:t xml:space="preserve"> </w:t>
            </w:r>
            <w:r>
              <w:rPr>
                <w:w w:val="95"/>
                <w:sz w:val="16"/>
              </w:rPr>
              <w:t>des</w:t>
            </w:r>
            <w:r>
              <w:rPr>
                <w:spacing w:val="-20"/>
                <w:w w:val="95"/>
                <w:sz w:val="16"/>
              </w:rPr>
              <w:t xml:space="preserve"> </w:t>
            </w:r>
            <w:r>
              <w:rPr>
                <w:w w:val="95"/>
                <w:sz w:val="16"/>
              </w:rPr>
              <w:t>paramètres</w:t>
            </w:r>
            <w:r>
              <w:rPr>
                <w:spacing w:val="-21"/>
                <w:w w:val="95"/>
                <w:sz w:val="16"/>
              </w:rPr>
              <w:t xml:space="preserve"> </w:t>
            </w:r>
            <w:r>
              <w:rPr>
                <w:w w:val="95"/>
                <w:sz w:val="16"/>
              </w:rPr>
              <w:t>et</w:t>
            </w:r>
            <w:r>
              <w:rPr>
                <w:spacing w:val="-21"/>
                <w:w w:val="95"/>
                <w:sz w:val="16"/>
              </w:rPr>
              <w:t xml:space="preserve"> </w:t>
            </w:r>
            <w:r>
              <w:rPr>
                <w:w w:val="95"/>
                <w:sz w:val="16"/>
              </w:rPr>
              <w:t>la</w:t>
            </w:r>
            <w:r>
              <w:rPr>
                <w:spacing w:val="-21"/>
                <w:w w:val="95"/>
                <w:sz w:val="16"/>
              </w:rPr>
              <w:t xml:space="preserve"> </w:t>
            </w:r>
            <w:r>
              <w:rPr>
                <w:w w:val="95"/>
                <w:sz w:val="16"/>
              </w:rPr>
              <w:t>fréquence</w:t>
            </w:r>
            <w:r>
              <w:rPr>
                <w:spacing w:val="-20"/>
                <w:w w:val="95"/>
                <w:sz w:val="16"/>
              </w:rPr>
              <w:t xml:space="preserve"> </w:t>
            </w:r>
            <w:r>
              <w:rPr>
                <w:w w:val="95"/>
                <w:sz w:val="16"/>
              </w:rPr>
              <w:t>de</w:t>
            </w:r>
            <w:r>
              <w:rPr>
                <w:spacing w:val="-20"/>
                <w:w w:val="95"/>
                <w:sz w:val="16"/>
              </w:rPr>
              <w:t xml:space="preserve"> </w:t>
            </w:r>
            <w:r>
              <w:rPr>
                <w:w w:val="95"/>
                <w:sz w:val="16"/>
              </w:rPr>
              <w:t>ce</w:t>
            </w:r>
            <w:r>
              <w:rPr>
                <w:spacing w:val="-20"/>
                <w:w w:val="95"/>
                <w:sz w:val="16"/>
              </w:rPr>
              <w:t xml:space="preserve"> </w:t>
            </w:r>
            <w:r>
              <w:rPr>
                <w:w w:val="95"/>
                <w:sz w:val="16"/>
              </w:rPr>
              <w:t>contrôle</w:t>
            </w:r>
            <w:r>
              <w:rPr>
                <w:spacing w:val="-21"/>
                <w:w w:val="95"/>
                <w:sz w:val="16"/>
              </w:rPr>
              <w:t xml:space="preserve"> </w:t>
            </w:r>
            <w:r>
              <w:rPr>
                <w:w w:val="95"/>
                <w:sz w:val="16"/>
              </w:rPr>
              <w:t>en</w:t>
            </w:r>
            <w:r>
              <w:rPr>
                <w:spacing w:val="-20"/>
                <w:w w:val="95"/>
                <w:sz w:val="16"/>
              </w:rPr>
              <w:t xml:space="preserve"> </w:t>
            </w:r>
            <w:r>
              <w:rPr>
                <w:w w:val="95"/>
                <w:sz w:val="16"/>
              </w:rPr>
              <w:t>fonction</w:t>
            </w:r>
            <w:r>
              <w:rPr>
                <w:spacing w:val="-21"/>
                <w:w w:val="95"/>
                <w:sz w:val="16"/>
              </w:rPr>
              <w:t xml:space="preserve"> </w:t>
            </w:r>
            <w:r>
              <w:rPr>
                <w:w w:val="95"/>
                <w:sz w:val="16"/>
              </w:rPr>
              <w:t>de</w:t>
            </w:r>
            <w:r>
              <w:rPr>
                <w:spacing w:val="-20"/>
                <w:w w:val="95"/>
                <w:sz w:val="16"/>
              </w:rPr>
              <w:t xml:space="preserve"> </w:t>
            </w:r>
            <w:r>
              <w:rPr>
                <w:w w:val="95"/>
                <w:sz w:val="16"/>
              </w:rPr>
              <w:t>la</w:t>
            </w:r>
            <w:r>
              <w:rPr>
                <w:spacing w:val="-21"/>
                <w:w w:val="95"/>
                <w:sz w:val="16"/>
              </w:rPr>
              <w:t xml:space="preserve"> </w:t>
            </w:r>
            <w:r>
              <w:rPr>
                <w:w w:val="95"/>
                <w:sz w:val="16"/>
              </w:rPr>
              <w:t>situation</w:t>
            </w:r>
            <w:r>
              <w:rPr>
                <w:spacing w:val="-21"/>
                <w:w w:val="95"/>
                <w:sz w:val="16"/>
              </w:rPr>
              <w:t xml:space="preserve"> </w:t>
            </w:r>
            <w:r>
              <w:rPr>
                <w:w w:val="95"/>
                <w:sz w:val="16"/>
              </w:rPr>
              <w:t>et</w:t>
            </w:r>
            <w:r>
              <w:rPr>
                <w:spacing w:val="-20"/>
                <w:w w:val="95"/>
                <w:sz w:val="16"/>
              </w:rPr>
              <w:t xml:space="preserve"> </w:t>
            </w:r>
            <w:r>
              <w:rPr>
                <w:w w:val="95"/>
                <w:sz w:val="16"/>
              </w:rPr>
              <w:t>dans</w:t>
            </w:r>
            <w:r>
              <w:rPr>
                <w:spacing w:val="-20"/>
                <w:w w:val="95"/>
                <w:sz w:val="16"/>
              </w:rPr>
              <w:t xml:space="preserve"> </w:t>
            </w:r>
            <w:r>
              <w:rPr>
                <w:w w:val="95"/>
                <w:sz w:val="16"/>
              </w:rPr>
              <w:t>la</w:t>
            </w:r>
            <w:r>
              <w:rPr>
                <w:spacing w:val="-21"/>
                <w:w w:val="95"/>
                <w:sz w:val="16"/>
              </w:rPr>
              <w:t xml:space="preserve"> </w:t>
            </w:r>
            <w:r>
              <w:rPr>
                <w:w w:val="95"/>
                <w:sz w:val="16"/>
              </w:rPr>
              <w:t>limite de</w:t>
            </w:r>
            <w:r>
              <w:rPr>
                <w:spacing w:val="-16"/>
                <w:w w:val="95"/>
                <w:sz w:val="16"/>
              </w:rPr>
              <w:t xml:space="preserve"> </w:t>
            </w:r>
            <w:r>
              <w:rPr>
                <w:w w:val="95"/>
                <w:sz w:val="16"/>
              </w:rPr>
              <w:t>ses</w:t>
            </w:r>
            <w:r>
              <w:rPr>
                <w:spacing w:val="-16"/>
                <w:w w:val="95"/>
                <w:sz w:val="16"/>
              </w:rPr>
              <w:t xml:space="preserve"> </w:t>
            </w:r>
            <w:r>
              <w:rPr>
                <w:w w:val="95"/>
                <w:sz w:val="16"/>
              </w:rPr>
              <w:t>compétences,</w:t>
            </w:r>
            <w:r>
              <w:rPr>
                <w:spacing w:val="-16"/>
                <w:w w:val="95"/>
                <w:sz w:val="16"/>
              </w:rPr>
              <w:t xml:space="preserve"> </w:t>
            </w:r>
            <w:r>
              <w:rPr>
                <w:w w:val="95"/>
                <w:sz w:val="16"/>
              </w:rPr>
              <w:t>dans</w:t>
            </w:r>
            <w:r>
              <w:rPr>
                <w:spacing w:val="-16"/>
                <w:w w:val="95"/>
                <w:sz w:val="16"/>
              </w:rPr>
              <w:t xml:space="preserve"> </w:t>
            </w:r>
            <w:r>
              <w:rPr>
                <w:w w:val="95"/>
                <w:sz w:val="16"/>
              </w:rPr>
              <w:t>le</w:t>
            </w:r>
            <w:r>
              <w:rPr>
                <w:spacing w:val="-16"/>
                <w:w w:val="95"/>
                <w:sz w:val="16"/>
              </w:rPr>
              <w:t xml:space="preserve"> </w:t>
            </w:r>
            <w:r>
              <w:rPr>
                <w:w w:val="95"/>
                <w:sz w:val="16"/>
              </w:rPr>
              <w:t>cadre</w:t>
            </w:r>
            <w:r>
              <w:rPr>
                <w:spacing w:val="-16"/>
                <w:w w:val="95"/>
                <w:sz w:val="16"/>
              </w:rPr>
              <w:t xml:space="preserve"> </w:t>
            </w:r>
            <w:r>
              <w:rPr>
                <w:w w:val="95"/>
                <w:sz w:val="16"/>
              </w:rPr>
              <w:t>de</w:t>
            </w:r>
            <w:r>
              <w:rPr>
                <w:spacing w:val="-16"/>
                <w:w w:val="95"/>
                <w:sz w:val="16"/>
              </w:rPr>
              <w:t xml:space="preserve"> </w:t>
            </w:r>
            <w:r>
              <w:rPr>
                <w:w w:val="95"/>
                <w:sz w:val="16"/>
              </w:rPr>
              <w:t>l’équipe</w:t>
            </w:r>
            <w:r>
              <w:rPr>
                <w:spacing w:val="-16"/>
                <w:w w:val="95"/>
                <w:sz w:val="16"/>
              </w:rPr>
              <w:t xml:space="preserve"> </w:t>
            </w:r>
            <w:r>
              <w:rPr>
                <w:w w:val="95"/>
                <w:sz w:val="16"/>
              </w:rPr>
              <w:t>pluriprofessionnelle</w:t>
            </w:r>
          </w:p>
        </w:tc>
      </w:tr>
      <w:tr w:rsidR="00C0112C" w14:paraId="7E900CDF" w14:textId="77777777">
        <w:trPr>
          <w:trHeight w:hRule="exact" w:val="537"/>
        </w:trPr>
        <w:tc>
          <w:tcPr>
            <w:tcW w:w="3343" w:type="dxa"/>
            <w:tcBorders>
              <w:top w:val="single" w:sz="2" w:space="0" w:color="000000"/>
              <w:bottom w:val="single" w:sz="2" w:space="0" w:color="000000"/>
              <w:right w:val="single" w:sz="2" w:space="0" w:color="000000"/>
            </w:tcBorders>
          </w:tcPr>
          <w:p w14:paraId="7E900CDD" w14:textId="77777777" w:rsidR="00C0112C" w:rsidRDefault="00CD3D10">
            <w:pPr>
              <w:pStyle w:val="TableParagraph"/>
              <w:spacing w:before="113"/>
              <w:rPr>
                <w:sz w:val="16"/>
              </w:rPr>
            </w:pPr>
            <w:r>
              <w:rPr>
                <w:w w:val="95"/>
                <w:sz w:val="16"/>
              </w:rPr>
              <w:t>Observation des signes cliniques</w:t>
            </w:r>
          </w:p>
        </w:tc>
        <w:tc>
          <w:tcPr>
            <w:tcW w:w="6561" w:type="dxa"/>
            <w:tcBorders>
              <w:top w:val="single" w:sz="2" w:space="0" w:color="000000"/>
              <w:left w:val="single" w:sz="2" w:space="0" w:color="000000"/>
              <w:bottom w:val="single" w:sz="2" w:space="0" w:color="000000"/>
            </w:tcBorders>
          </w:tcPr>
          <w:p w14:paraId="7E900CDE" w14:textId="77777777" w:rsidR="00C0112C" w:rsidRDefault="00CD3D10">
            <w:pPr>
              <w:pStyle w:val="TableParagraph"/>
              <w:spacing w:before="134" w:line="164" w:lineRule="exact"/>
              <w:ind w:left="263" w:right="242" w:hanging="165"/>
              <w:rPr>
                <w:sz w:val="16"/>
              </w:rPr>
            </w:pPr>
            <w:r>
              <w:rPr>
                <w:w w:val="95"/>
                <w:sz w:val="16"/>
              </w:rPr>
              <w:t>Enoncer</w:t>
            </w:r>
            <w:r>
              <w:rPr>
                <w:spacing w:val="-10"/>
                <w:w w:val="95"/>
                <w:sz w:val="16"/>
              </w:rPr>
              <w:t xml:space="preserve"> </w:t>
            </w:r>
            <w:r>
              <w:rPr>
                <w:w w:val="95"/>
                <w:sz w:val="16"/>
              </w:rPr>
              <w:t>les</w:t>
            </w:r>
            <w:r>
              <w:rPr>
                <w:spacing w:val="-11"/>
                <w:w w:val="95"/>
                <w:sz w:val="16"/>
              </w:rPr>
              <w:t xml:space="preserve"> </w:t>
            </w:r>
            <w:r>
              <w:rPr>
                <w:w w:val="95"/>
                <w:sz w:val="16"/>
              </w:rPr>
              <w:t>signes</w:t>
            </w:r>
            <w:r>
              <w:rPr>
                <w:spacing w:val="-11"/>
                <w:w w:val="95"/>
                <w:sz w:val="16"/>
              </w:rPr>
              <w:t xml:space="preserve"> </w:t>
            </w:r>
            <w:r>
              <w:rPr>
                <w:w w:val="95"/>
                <w:sz w:val="16"/>
              </w:rPr>
              <w:t>cliniques</w:t>
            </w:r>
            <w:r>
              <w:rPr>
                <w:spacing w:val="-11"/>
                <w:w w:val="95"/>
                <w:sz w:val="16"/>
              </w:rPr>
              <w:t xml:space="preserve"> </w:t>
            </w:r>
            <w:r>
              <w:rPr>
                <w:w w:val="95"/>
                <w:sz w:val="16"/>
              </w:rPr>
              <w:t>et</w:t>
            </w:r>
            <w:r>
              <w:rPr>
                <w:spacing w:val="-10"/>
                <w:w w:val="95"/>
                <w:sz w:val="16"/>
              </w:rPr>
              <w:t xml:space="preserve"> </w:t>
            </w:r>
            <w:r>
              <w:rPr>
                <w:w w:val="95"/>
                <w:sz w:val="16"/>
              </w:rPr>
              <w:t>justifier</w:t>
            </w:r>
            <w:r>
              <w:rPr>
                <w:spacing w:val="-11"/>
                <w:w w:val="95"/>
                <w:sz w:val="16"/>
              </w:rPr>
              <w:t xml:space="preserve"> </w:t>
            </w:r>
            <w:r>
              <w:rPr>
                <w:w w:val="95"/>
                <w:sz w:val="16"/>
              </w:rPr>
              <w:t>l’intérêt</w:t>
            </w:r>
            <w:r>
              <w:rPr>
                <w:spacing w:val="-11"/>
                <w:w w:val="95"/>
                <w:sz w:val="16"/>
              </w:rPr>
              <w:t xml:space="preserve"> </w:t>
            </w:r>
            <w:r>
              <w:rPr>
                <w:w w:val="95"/>
                <w:sz w:val="16"/>
              </w:rPr>
              <w:t>de</w:t>
            </w:r>
            <w:r>
              <w:rPr>
                <w:spacing w:val="-10"/>
                <w:w w:val="95"/>
                <w:sz w:val="16"/>
              </w:rPr>
              <w:t xml:space="preserve"> </w:t>
            </w:r>
            <w:r>
              <w:rPr>
                <w:w w:val="95"/>
                <w:sz w:val="16"/>
              </w:rPr>
              <w:t>leur</w:t>
            </w:r>
            <w:r>
              <w:rPr>
                <w:spacing w:val="-11"/>
                <w:w w:val="95"/>
                <w:sz w:val="16"/>
              </w:rPr>
              <w:t xml:space="preserve"> </w:t>
            </w:r>
            <w:r>
              <w:rPr>
                <w:w w:val="95"/>
                <w:sz w:val="16"/>
              </w:rPr>
              <w:t>repérage</w:t>
            </w:r>
            <w:r>
              <w:rPr>
                <w:spacing w:val="-11"/>
                <w:w w:val="95"/>
                <w:sz w:val="16"/>
              </w:rPr>
              <w:t xml:space="preserve"> </w:t>
            </w:r>
            <w:r>
              <w:rPr>
                <w:w w:val="95"/>
                <w:sz w:val="16"/>
              </w:rPr>
              <w:t>pour</w:t>
            </w:r>
            <w:r>
              <w:rPr>
                <w:spacing w:val="-11"/>
                <w:w w:val="95"/>
                <w:sz w:val="16"/>
              </w:rPr>
              <w:t xml:space="preserve"> </w:t>
            </w:r>
            <w:r>
              <w:rPr>
                <w:w w:val="95"/>
                <w:sz w:val="16"/>
              </w:rPr>
              <w:t>la</w:t>
            </w:r>
            <w:r>
              <w:rPr>
                <w:spacing w:val="-10"/>
                <w:w w:val="95"/>
                <w:sz w:val="16"/>
              </w:rPr>
              <w:t xml:space="preserve"> </w:t>
            </w:r>
            <w:r>
              <w:rPr>
                <w:w w:val="95"/>
                <w:sz w:val="16"/>
              </w:rPr>
              <w:t>mise</w:t>
            </w:r>
            <w:r>
              <w:rPr>
                <w:spacing w:val="-11"/>
                <w:w w:val="95"/>
                <w:sz w:val="16"/>
              </w:rPr>
              <w:t xml:space="preserve"> </w:t>
            </w:r>
            <w:r>
              <w:rPr>
                <w:w w:val="95"/>
                <w:sz w:val="16"/>
              </w:rPr>
              <w:t>en</w:t>
            </w:r>
            <w:r>
              <w:rPr>
                <w:spacing w:val="-11"/>
                <w:w w:val="95"/>
                <w:sz w:val="16"/>
              </w:rPr>
              <w:t xml:space="preserve"> </w:t>
            </w:r>
            <w:r>
              <w:rPr>
                <w:w w:val="95"/>
                <w:sz w:val="16"/>
              </w:rPr>
              <w:t>œuvre</w:t>
            </w:r>
            <w:r>
              <w:rPr>
                <w:spacing w:val="-11"/>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 xml:space="preserve">démarche </w:t>
            </w:r>
            <w:r>
              <w:rPr>
                <w:sz w:val="16"/>
              </w:rPr>
              <w:t>clinique</w:t>
            </w:r>
          </w:p>
        </w:tc>
      </w:tr>
      <w:tr w:rsidR="00C0112C" w14:paraId="7E900CE3" w14:textId="77777777">
        <w:trPr>
          <w:trHeight w:hRule="exact" w:val="724"/>
        </w:trPr>
        <w:tc>
          <w:tcPr>
            <w:tcW w:w="3343" w:type="dxa"/>
            <w:tcBorders>
              <w:top w:val="single" w:sz="2" w:space="0" w:color="000000"/>
              <w:bottom w:val="single" w:sz="2" w:space="0" w:color="000000"/>
              <w:right w:val="single" w:sz="2" w:space="0" w:color="000000"/>
            </w:tcBorders>
          </w:tcPr>
          <w:p w14:paraId="7E900CE0" w14:textId="77777777" w:rsidR="00C0112C" w:rsidRDefault="00CD3D10">
            <w:pPr>
              <w:pStyle w:val="TableParagraph"/>
              <w:spacing w:before="113"/>
              <w:rPr>
                <w:sz w:val="16"/>
              </w:rPr>
            </w:pPr>
            <w:r>
              <w:rPr>
                <w:w w:val="95"/>
                <w:sz w:val="16"/>
              </w:rPr>
              <w:t>La douleur</w:t>
            </w:r>
          </w:p>
        </w:tc>
        <w:tc>
          <w:tcPr>
            <w:tcW w:w="6561" w:type="dxa"/>
            <w:tcBorders>
              <w:top w:val="single" w:sz="2" w:space="0" w:color="000000"/>
              <w:left w:val="single" w:sz="2" w:space="0" w:color="000000"/>
              <w:bottom w:val="single" w:sz="2" w:space="0" w:color="000000"/>
            </w:tcBorders>
          </w:tcPr>
          <w:p w14:paraId="7E900CE1" w14:textId="77777777" w:rsidR="00C0112C" w:rsidRDefault="00CD3D10">
            <w:pPr>
              <w:pStyle w:val="TableParagraph"/>
              <w:spacing w:before="113" w:line="186" w:lineRule="exact"/>
              <w:rPr>
                <w:sz w:val="16"/>
              </w:rPr>
            </w:pPr>
            <w:r>
              <w:rPr>
                <w:w w:val="95"/>
                <w:sz w:val="16"/>
              </w:rPr>
              <w:t>Donner une définition de la douleur</w:t>
            </w:r>
          </w:p>
          <w:p w14:paraId="7E900CE2" w14:textId="77777777" w:rsidR="00C0112C" w:rsidRDefault="00CD3D10">
            <w:pPr>
              <w:pStyle w:val="TableParagraph"/>
              <w:spacing w:before="2" w:line="176" w:lineRule="exact"/>
              <w:ind w:right="2343"/>
              <w:rPr>
                <w:sz w:val="16"/>
              </w:rPr>
            </w:pPr>
            <w:r>
              <w:rPr>
                <w:sz w:val="16"/>
              </w:rPr>
              <w:t xml:space="preserve">A partir d’exemples, repérer différentes causes de la douleur </w:t>
            </w:r>
            <w:r>
              <w:rPr>
                <w:w w:val="95"/>
                <w:sz w:val="16"/>
              </w:rPr>
              <w:t>Enoncer</w:t>
            </w:r>
            <w:r>
              <w:rPr>
                <w:spacing w:val="-9"/>
                <w:w w:val="95"/>
                <w:sz w:val="16"/>
              </w:rPr>
              <w:t xml:space="preserve"> </w:t>
            </w:r>
            <w:r>
              <w:rPr>
                <w:w w:val="95"/>
                <w:sz w:val="16"/>
              </w:rPr>
              <w:t>les</w:t>
            </w:r>
            <w:r>
              <w:rPr>
                <w:spacing w:val="-10"/>
                <w:w w:val="95"/>
                <w:sz w:val="16"/>
              </w:rPr>
              <w:t xml:space="preserve"> </w:t>
            </w:r>
            <w:r>
              <w:rPr>
                <w:w w:val="95"/>
                <w:sz w:val="16"/>
              </w:rPr>
              <w:t>moyens</w:t>
            </w:r>
            <w:r>
              <w:rPr>
                <w:spacing w:val="-9"/>
                <w:w w:val="95"/>
                <w:sz w:val="16"/>
              </w:rPr>
              <w:t xml:space="preserve"> </w:t>
            </w:r>
            <w:r>
              <w:rPr>
                <w:w w:val="95"/>
                <w:sz w:val="16"/>
              </w:rPr>
              <w:t>d’évaluation</w:t>
            </w:r>
            <w:r>
              <w:rPr>
                <w:spacing w:val="-9"/>
                <w:w w:val="95"/>
                <w:sz w:val="16"/>
              </w:rPr>
              <w:t xml:space="preserve"> </w:t>
            </w:r>
            <w:r>
              <w:rPr>
                <w:w w:val="95"/>
                <w:sz w:val="16"/>
              </w:rPr>
              <w:t>de</w:t>
            </w:r>
            <w:r>
              <w:rPr>
                <w:spacing w:val="-9"/>
                <w:w w:val="95"/>
                <w:sz w:val="16"/>
              </w:rPr>
              <w:t xml:space="preserve"> </w:t>
            </w:r>
            <w:r>
              <w:rPr>
                <w:w w:val="95"/>
                <w:sz w:val="16"/>
              </w:rPr>
              <w:t>la</w:t>
            </w:r>
            <w:r>
              <w:rPr>
                <w:spacing w:val="-10"/>
                <w:w w:val="95"/>
                <w:sz w:val="16"/>
              </w:rPr>
              <w:t xml:space="preserve"> </w:t>
            </w:r>
            <w:r>
              <w:rPr>
                <w:w w:val="95"/>
                <w:sz w:val="16"/>
              </w:rPr>
              <w:t>douleur</w:t>
            </w:r>
            <w:r>
              <w:rPr>
                <w:spacing w:val="-9"/>
                <w:w w:val="95"/>
                <w:sz w:val="16"/>
              </w:rPr>
              <w:t xml:space="preserve"> </w:t>
            </w:r>
            <w:r>
              <w:rPr>
                <w:w w:val="95"/>
                <w:sz w:val="16"/>
              </w:rPr>
              <w:t>et</w:t>
            </w:r>
            <w:r>
              <w:rPr>
                <w:spacing w:val="-9"/>
                <w:w w:val="95"/>
                <w:sz w:val="16"/>
              </w:rPr>
              <w:t xml:space="preserve"> </w:t>
            </w:r>
            <w:r>
              <w:rPr>
                <w:w w:val="95"/>
                <w:sz w:val="16"/>
              </w:rPr>
              <w:t>sa</w:t>
            </w:r>
            <w:r>
              <w:rPr>
                <w:spacing w:val="-9"/>
                <w:w w:val="95"/>
                <w:sz w:val="16"/>
              </w:rPr>
              <w:t xml:space="preserve"> </w:t>
            </w:r>
            <w:r>
              <w:rPr>
                <w:w w:val="95"/>
                <w:sz w:val="16"/>
              </w:rPr>
              <w:t>prise</w:t>
            </w:r>
            <w:r>
              <w:rPr>
                <w:spacing w:val="-10"/>
                <w:w w:val="95"/>
                <w:sz w:val="16"/>
              </w:rPr>
              <w:t xml:space="preserve"> </w:t>
            </w:r>
            <w:r>
              <w:rPr>
                <w:w w:val="95"/>
                <w:sz w:val="16"/>
              </w:rPr>
              <w:t>en</w:t>
            </w:r>
            <w:r>
              <w:rPr>
                <w:spacing w:val="-9"/>
                <w:w w:val="95"/>
                <w:sz w:val="16"/>
              </w:rPr>
              <w:t xml:space="preserve"> </w:t>
            </w:r>
            <w:r>
              <w:rPr>
                <w:w w:val="95"/>
                <w:sz w:val="16"/>
              </w:rPr>
              <w:t>charge</w:t>
            </w:r>
          </w:p>
        </w:tc>
      </w:tr>
      <w:tr w:rsidR="00C0112C" w14:paraId="7E900CE8" w14:textId="77777777">
        <w:trPr>
          <w:trHeight w:hRule="exact" w:val="1064"/>
        </w:trPr>
        <w:tc>
          <w:tcPr>
            <w:tcW w:w="3343" w:type="dxa"/>
            <w:tcBorders>
              <w:top w:val="single" w:sz="2" w:space="0" w:color="000000"/>
              <w:bottom w:val="single" w:sz="2" w:space="0" w:color="000000"/>
              <w:right w:val="single" w:sz="2" w:space="0" w:color="000000"/>
            </w:tcBorders>
          </w:tcPr>
          <w:p w14:paraId="7E900CE4" w14:textId="77777777" w:rsidR="00C0112C" w:rsidRDefault="00CD3D10">
            <w:pPr>
              <w:pStyle w:val="TableParagraph"/>
              <w:spacing w:before="121" w:line="180" w:lineRule="exact"/>
              <w:ind w:left="264" w:right="81" w:hanging="165"/>
              <w:rPr>
                <w:sz w:val="16"/>
              </w:rPr>
            </w:pPr>
            <w:r>
              <w:rPr>
                <w:w w:val="90"/>
                <w:sz w:val="16"/>
              </w:rPr>
              <w:t xml:space="preserve">Observation du comportement relationnel ou social </w:t>
            </w:r>
            <w:r>
              <w:rPr>
                <w:w w:val="95"/>
                <w:sz w:val="16"/>
              </w:rPr>
              <w:t>de l’enfant, de la personne</w:t>
            </w:r>
          </w:p>
        </w:tc>
        <w:tc>
          <w:tcPr>
            <w:tcW w:w="6561" w:type="dxa"/>
            <w:tcBorders>
              <w:top w:val="single" w:sz="2" w:space="0" w:color="000000"/>
              <w:left w:val="single" w:sz="2" w:space="0" w:color="000000"/>
              <w:bottom w:val="single" w:sz="2" w:space="0" w:color="000000"/>
            </w:tcBorders>
          </w:tcPr>
          <w:p w14:paraId="7E900CE5" w14:textId="77777777" w:rsidR="00C0112C" w:rsidRDefault="00CD3D10">
            <w:pPr>
              <w:pStyle w:val="TableParagraph"/>
              <w:spacing w:before="113" w:line="191" w:lineRule="exact"/>
              <w:rPr>
                <w:sz w:val="16"/>
              </w:rPr>
            </w:pPr>
            <w:r>
              <w:rPr>
                <w:w w:val="95"/>
                <w:sz w:val="16"/>
              </w:rPr>
              <w:t>A partir de situations données :</w:t>
            </w:r>
          </w:p>
          <w:p w14:paraId="7E900CE6" w14:textId="77777777" w:rsidR="00C0112C" w:rsidRDefault="00CD3D10">
            <w:pPr>
              <w:pStyle w:val="TableParagraph"/>
              <w:numPr>
                <w:ilvl w:val="0"/>
                <w:numId w:val="69"/>
              </w:numPr>
              <w:tabs>
                <w:tab w:val="left" w:pos="225"/>
              </w:tabs>
              <w:spacing w:before="16" w:line="164" w:lineRule="exact"/>
              <w:ind w:right="343" w:hanging="123"/>
              <w:rPr>
                <w:sz w:val="16"/>
              </w:rPr>
            </w:pPr>
            <w:r>
              <w:rPr>
                <w:w w:val="95"/>
                <w:sz w:val="16"/>
              </w:rPr>
              <w:t>repérer</w:t>
            </w:r>
            <w:r>
              <w:rPr>
                <w:spacing w:val="-16"/>
                <w:w w:val="95"/>
                <w:sz w:val="16"/>
              </w:rPr>
              <w:t xml:space="preserve"> </w:t>
            </w:r>
            <w:r>
              <w:rPr>
                <w:w w:val="95"/>
                <w:sz w:val="16"/>
              </w:rPr>
              <w:t>dans</w:t>
            </w:r>
            <w:r>
              <w:rPr>
                <w:spacing w:val="-16"/>
                <w:w w:val="95"/>
                <w:sz w:val="16"/>
              </w:rPr>
              <w:t xml:space="preserve"> </w:t>
            </w:r>
            <w:r>
              <w:rPr>
                <w:w w:val="95"/>
                <w:sz w:val="16"/>
              </w:rPr>
              <w:t>l’environnement</w:t>
            </w:r>
            <w:r>
              <w:rPr>
                <w:spacing w:val="-15"/>
                <w:w w:val="95"/>
                <w:sz w:val="16"/>
              </w:rPr>
              <w:t xml:space="preserve"> </w:t>
            </w:r>
            <w:r>
              <w:rPr>
                <w:w w:val="95"/>
                <w:sz w:val="16"/>
              </w:rPr>
              <w:t>de</w:t>
            </w:r>
            <w:r>
              <w:rPr>
                <w:spacing w:val="-16"/>
                <w:w w:val="95"/>
                <w:sz w:val="16"/>
              </w:rPr>
              <w:t xml:space="preserve"> </w:t>
            </w:r>
            <w:r>
              <w:rPr>
                <w:w w:val="95"/>
                <w:sz w:val="16"/>
              </w:rPr>
              <w:t>la</w:t>
            </w:r>
            <w:r>
              <w:rPr>
                <w:spacing w:val="-16"/>
                <w:w w:val="95"/>
                <w:sz w:val="16"/>
              </w:rPr>
              <w:t xml:space="preserve"> </w:t>
            </w:r>
            <w:r>
              <w:rPr>
                <w:w w:val="95"/>
                <w:sz w:val="16"/>
              </w:rPr>
              <w:t>personne</w:t>
            </w:r>
            <w:r>
              <w:rPr>
                <w:spacing w:val="-16"/>
                <w:w w:val="95"/>
                <w:sz w:val="16"/>
              </w:rPr>
              <w:t xml:space="preserve"> </w:t>
            </w:r>
            <w:r>
              <w:rPr>
                <w:w w:val="95"/>
                <w:sz w:val="16"/>
              </w:rPr>
              <w:t>des</w:t>
            </w:r>
            <w:r>
              <w:rPr>
                <w:spacing w:val="-16"/>
                <w:w w:val="95"/>
                <w:sz w:val="16"/>
              </w:rPr>
              <w:t xml:space="preserve"> </w:t>
            </w:r>
            <w:r>
              <w:rPr>
                <w:w w:val="95"/>
                <w:sz w:val="16"/>
              </w:rPr>
              <w:t>facteurs</w:t>
            </w:r>
            <w:r>
              <w:rPr>
                <w:spacing w:val="-16"/>
                <w:w w:val="95"/>
                <w:sz w:val="16"/>
              </w:rPr>
              <w:t xml:space="preserve"> </w:t>
            </w:r>
            <w:r>
              <w:rPr>
                <w:w w:val="95"/>
                <w:sz w:val="16"/>
              </w:rPr>
              <w:t>pouvant</w:t>
            </w:r>
            <w:r>
              <w:rPr>
                <w:spacing w:val="-16"/>
                <w:w w:val="95"/>
                <w:sz w:val="16"/>
              </w:rPr>
              <w:t xml:space="preserve"> </w:t>
            </w:r>
            <w:r>
              <w:rPr>
                <w:w w:val="95"/>
                <w:sz w:val="16"/>
              </w:rPr>
              <w:t>induire</w:t>
            </w:r>
            <w:r>
              <w:rPr>
                <w:spacing w:val="-15"/>
                <w:w w:val="95"/>
                <w:sz w:val="16"/>
              </w:rPr>
              <w:t xml:space="preserve"> </w:t>
            </w:r>
            <w:r>
              <w:rPr>
                <w:w w:val="95"/>
                <w:sz w:val="16"/>
              </w:rPr>
              <w:t>des</w:t>
            </w:r>
            <w:r>
              <w:rPr>
                <w:spacing w:val="-16"/>
                <w:w w:val="95"/>
                <w:sz w:val="16"/>
              </w:rPr>
              <w:t xml:space="preserve"> </w:t>
            </w:r>
            <w:r>
              <w:rPr>
                <w:w w:val="95"/>
                <w:sz w:val="16"/>
              </w:rPr>
              <w:t>modifications</w:t>
            </w:r>
            <w:r>
              <w:rPr>
                <w:spacing w:val="-16"/>
                <w:w w:val="95"/>
                <w:sz w:val="16"/>
              </w:rPr>
              <w:t xml:space="preserve"> </w:t>
            </w:r>
            <w:r>
              <w:rPr>
                <w:w w:val="95"/>
                <w:sz w:val="16"/>
              </w:rPr>
              <w:t>de</w:t>
            </w:r>
            <w:r>
              <w:rPr>
                <w:spacing w:val="-16"/>
                <w:w w:val="95"/>
                <w:sz w:val="16"/>
              </w:rPr>
              <w:t xml:space="preserve"> </w:t>
            </w:r>
            <w:r>
              <w:rPr>
                <w:w w:val="95"/>
                <w:sz w:val="16"/>
              </w:rPr>
              <w:t xml:space="preserve">son </w:t>
            </w:r>
            <w:r>
              <w:rPr>
                <w:w w:val="90"/>
                <w:sz w:val="16"/>
              </w:rPr>
              <w:t>comportement social et relationnel</w:t>
            </w:r>
            <w:r>
              <w:rPr>
                <w:spacing w:val="-6"/>
                <w:w w:val="90"/>
                <w:sz w:val="16"/>
              </w:rPr>
              <w:t xml:space="preserve"> </w:t>
            </w:r>
            <w:r>
              <w:rPr>
                <w:w w:val="90"/>
                <w:sz w:val="16"/>
              </w:rPr>
              <w:t>;</w:t>
            </w:r>
          </w:p>
          <w:p w14:paraId="7E900CE7" w14:textId="77777777" w:rsidR="00C0112C" w:rsidRDefault="00CD3D10">
            <w:pPr>
              <w:pStyle w:val="TableParagraph"/>
              <w:numPr>
                <w:ilvl w:val="0"/>
                <w:numId w:val="69"/>
              </w:numPr>
              <w:tabs>
                <w:tab w:val="left" w:pos="225"/>
              </w:tabs>
              <w:spacing w:before="11" w:line="164" w:lineRule="exact"/>
              <w:ind w:right="97" w:hanging="123"/>
              <w:rPr>
                <w:sz w:val="16"/>
              </w:rPr>
            </w:pPr>
            <w:r>
              <w:rPr>
                <w:w w:val="95"/>
                <w:sz w:val="16"/>
              </w:rPr>
              <w:t>identifier</w:t>
            </w:r>
            <w:r>
              <w:rPr>
                <w:spacing w:val="-25"/>
                <w:w w:val="95"/>
                <w:sz w:val="16"/>
              </w:rPr>
              <w:t xml:space="preserve"> </w:t>
            </w:r>
            <w:r>
              <w:rPr>
                <w:w w:val="95"/>
                <w:sz w:val="16"/>
              </w:rPr>
              <w:t>des</w:t>
            </w:r>
            <w:r>
              <w:rPr>
                <w:spacing w:val="-24"/>
                <w:w w:val="95"/>
                <w:sz w:val="16"/>
              </w:rPr>
              <w:t xml:space="preserve"> </w:t>
            </w:r>
            <w:r>
              <w:rPr>
                <w:w w:val="95"/>
                <w:sz w:val="16"/>
              </w:rPr>
              <w:t>modifications</w:t>
            </w:r>
            <w:r>
              <w:rPr>
                <w:spacing w:val="-24"/>
                <w:w w:val="95"/>
                <w:sz w:val="16"/>
              </w:rPr>
              <w:t xml:space="preserve"> </w:t>
            </w:r>
            <w:r>
              <w:rPr>
                <w:w w:val="95"/>
                <w:sz w:val="16"/>
              </w:rPr>
              <w:t>du</w:t>
            </w:r>
            <w:r>
              <w:rPr>
                <w:spacing w:val="-25"/>
                <w:w w:val="95"/>
                <w:sz w:val="16"/>
              </w:rPr>
              <w:t xml:space="preserve"> </w:t>
            </w:r>
            <w:r>
              <w:rPr>
                <w:w w:val="95"/>
                <w:sz w:val="16"/>
              </w:rPr>
              <w:t>comportement</w:t>
            </w:r>
            <w:r>
              <w:rPr>
                <w:spacing w:val="-24"/>
                <w:w w:val="95"/>
                <w:sz w:val="16"/>
              </w:rPr>
              <w:t xml:space="preserve"> </w:t>
            </w:r>
            <w:r>
              <w:rPr>
                <w:w w:val="95"/>
                <w:sz w:val="16"/>
              </w:rPr>
              <w:t>ou</w:t>
            </w:r>
            <w:r>
              <w:rPr>
                <w:spacing w:val="-24"/>
                <w:w w:val="95"/>
                <w:sz w:val="16"/>
              </w:rPr>
              <w:t xml:space="preserve"> </w:t>
            </w:r>
            <w:r>
              <w:rPr>
                <w:w w:val="95"/>
                <w:sz w:val="16"/>
              </w:rPr>
              <w:t>des</w:t>
            </w:r>
            <w:r>
              <w:rPr>
                <w:spacing w:val="-24"/>
                <w:w w:val="95"/>
                <w:sz w:val="16"/>
              </w:rPr>
              <w:t xml:space="preserve"> </w:t>
            </w:r>
            <w:r>
              <w:rPr>
                <w:w w:val="95"/>
                <w:sz w:val="16"/>
              </w:rPr>
              <w:t>attitudes</w:t>
            </w:r>
            <w:r>
              <w:rPr>
                <w:spacing w:val="-25"/>
                <w:w w:val="95"/>
                <w:sz w:val="16"/>
              </w:rPr>
              <w:t xml:space="preserve"> </w:t>
            </w:r>
            <w:r>
              <w:rPr>
                <w:w w:val="95"/>
                <w:sz w:val="16"/>
              </w:rPr>
              <w:t>pouvant</w:t>
            </w:r>
            <w:r>
              <w:rPr>
                <w:spacing w:val="-25"/>
                <w:w w:val="95"/>
                <w:sz w:val="16"/>
              </w:rPr>
              <w:t xml:space="preserve"> </w:t>
            </w:r>
            <w:r>
              <w:rPr>
                <w:w w:val="95"/>
                <w:sz w:val="16"/>
              </w:rPr>
              <w:t>exprimer</w:t>
            </w:r>
            <w:r>
              <w:rPr>
                <w:spacing w:val="-24"/>
                <w:w w:val="95"/>
                <w:sz w:val="16"/>
              </w:rPr>
              <w:t xml:space="preserve"> </w:t>
            </w:r>
            <w:r>
              <w:rPr>
                <w:w w:val="95"/>
                <w:sz w:val="16"/>
              </w:rPr>
              <w:t>un</w:t>
            </w:r>
            <w:r>
              <w:rPr>
                <w:spacing w:val="-25"/>
                <w:w w:val="95"/>
                <w:sz w:val="16"/>
              </w:rPr>
              <w:t xml:space="preserve"> </w:t>
            </w:r>
            <w:r>
              <w:rPr>
                <w:w w:val="95"/>
                <w:sz w:val="16"/>
              </w:rPr>
              <w:t>mal</w:t>
            </w:r>
            <w:r>
              <w:rPr>
                <w:spacing w:val="-24"/>
                <w:w w:val="95"/>
                <w:sz w:val="16"/>
              </w:rPr>
              <w:t xml:space="preserve"> </w:t>
            </w:r>
            <w:r>
              <w:rPr>
                <w:w w:val="95"/>
                <w:sz w:val="16"/>
              </w:rPr>
              <w:t>être</w:t>
            </w:r>
            <w:r>
              <w:rPr>
                <w:spacing w:val="-25"/>
                <w:w w:val="95"/>
                <w:sz w:val="16"/>
              </w:rPr>
              <w:t xml:space="preserve"> </w:t>
            </w:r>
            <w:r>
              <w:rPr>
                <w:w w:val="95"/>
                <w:sz w:val="16"/>
              </w:rPr>
              <w:t>ou</w:t>
            </w:r>
            <w:r>
              <w:rPr>
                <w:spacing w:val="-24"/>
                <w:w w:val="95"/>
                <w:sz w:val="16"/>
              </w:rPr>
              <w:t xml:space="preserve"> </w:t>
            </w:r>
            <w:r>
              <w:rPr>
                <w:w w:val="95"/>
                <w:sz w:val="16"/>
              </w:rPr>
              <w:t>les</w:t>
            </w:r>
            <w:r>
              <w:rPr>
                <w:spacing w:val="-25"/>
                <w:w w:val="95"/>
                <w:sz w:val="16"/>
              </w:rPr>
              <w:t xml:space="preserve"> </w:t>
            </w:r>
            <w:r>
              <w:rPr>
                <w:w w:val="95"/>
                <w:sz w:val="16"/>
              </w:rPr>
              <w:t xml:space="preserve">signes </w:t>
            </w:r>
            <w:r>
              <w:rPr>
                <w:w w:val="90"/>
                <w:sz w:val="16"/>
              </w:rPr>
              <w:t>d’une pathologie</w:t>
            </w:r>
            <w:r>
              <w:rPr>
                <w:spacing w:val="2"/>
                <w:w w:val="90"/>
                <w:sz w:val="16"/>
              </w:rPr>
              <w:t xml:space="preserve"> </w:t>
            </w:r>
            <w:r>
              <w:rPr>
                <w:w w:val="90"/>
                <w:sz w:val="16"/>
              </w:rPr>
              <w:t>débutante.</w:t>
            </w:r>
          </w:p>
        </w:tc>
      </w:tr>
      <w:tr w:rsidR="00C0112C" w14:paraId="7E900CF2" w14:textId="77777777">
        <w:trPr>
          <w:trHeight w:hRule="exact" w:val="2504"/>
        </w:trPr>
        <w:tc>
          <w:tcPr>
            <w:tcW w:w="3343" w:type="dxa"/>
            <w:tcBorders>
              <w:top w:val="single" w:sz="2" w:space="0" w:color="000000"/>
              <w:right w:val="single" w:sz="2" w:space="0" w:color="000000"/>
            </w:tcBorders>
          </w:tcPr>
          <w:p w14:paraId="7E900CE9" w14:textId="77777777" w:rsidR="00C0112C" w:rsidRDefault="00CD3D10">
            <w:pPr>
              <w:pStyle w:val="TableParagraph"/>
              <w:spacing w:before="113"/>
              <w:rPr>
                <w:sz w:val="16"/>
              </w:rPr>
            </w:pPr>
            <w:r>
              <w:rPr>
                <w:w w:val="95"/>
                <w:sz w:val="16"/>
              </w:rPr>
              <w:t>Aide à la prise de médicaments</w:t>
            </w:r>
          </w:p>
        </w:tc>
        <w:tc>
          <w:tcPr>
            <w:tcW w:w="6561" w:type="dxa"/>
            <w:tcBorders>
              <w:top w:val="single" w:sz="2" w:space="0" w:color="000000"/>
              <w:left w:val="single" w:sz="2" w:space="0" w:color="000000"/>
            </w:tcBorders>
          </w:tcPr>
          <w:p w14:paraId="7E900CEA" w14:textId="77777777" w:rsidR="00C0112C" w:rsidRDefault="00CD3D10">
            <w:pPr>
              <w:pStyle w:val="TableParagraph"/>
              <w:spacing w:before="124" w:line="176" w:lineRule="exact"/>
              <w:ind w:right="2925"/>
              <w:rPr>
                <w:sz w:val="16"/>
              </w:rPr>
            </w:pPr>
            <w:r>
              <w:rPr>
                <w:w w:val="90"/>
                <w:sz w:val="16"/>
              </w:rPr>
              <w:t xml:space="preserve">Définir médicament, excipient, principe actif et posologie </w:t>
            </w:r>
            <w:r>
              <w:rPr>
                <w:w w:val="95"/>
                <w:sz w:val="16"/>
              </w:rPr>
              <w:t>Définir la notion de « iatrogénie »</w:t>
            </w:r>
          </w:p>
          <w:p w14:paraId="7E900CEB" w14:textId="77777777" w:rsidR="00C0112C" w:rsidRDefault="00CD3D10">
            <w:pPr>
              <w:pStyle w:val="TableParagraph"/>
              <w:spacing w:line="176" w:lineRule="exact"/>
              <w:ind w:right="3293"/>
              <w:rPr>
                <w:sz w:val="16"/>
              </w:rPr>
            </w:pPr>
            <w:r>
              <w:rPr>
                <w:w w:val="90"/>
                <w:sz w:val="16"/>
              </w:rPr>
              <w:t>Indiquer les différentes voies d’administration Identifier les formes  galéniques</w:t>
            </w:r>
          </w:p>
          <w:p w14:paraId="7E900CEC" w14:textId="77777777" w:rsidR="00C0112C" w:rsidRDefault="00CD3D10">
            <w:pPr>
              <w:pStyle w:val="TableParagraph"/>
              <w:spacing w:line="174" w:lineRule="exact"/>
              <w:rPr>
                <w:sz w:val="16"/>
              </w:rPr>
            </w:pPr>
            <w:r>
              <w:rPr>
                <w:w w:val="95"/>
                <w:sz w:val="16"/>
              </w:rPr>
              <w:t>Préciser les conditions de délivrance d’un médicament</w:t>
            </w:r>
          </w:p>
          <w:p w14:paraId="7E900CED" w14:textId="77777777" w:rsidR="00C0112C" w:rsidRDefault="00CD3D10">
            <w:pPr>
              <w:pStyle w:val="TableParagraph"/>
              <w:spacing w:before="10" w:line="164" w:lineRule="exact"/>
              <w:ind w:left="263" w:right="594" w:hanging="165"/>
              <w:rPr>
                <w:sz w:val="16"/>
              </w:rPr>
            </w:pPr>
            <w:r>
              <w:rPr>
                <w:w w:val="95"/>
                <w:sz w:val="16"/>
              </w:rPr>
              <w:t>Repérer</w:t>
            </w:r>
            <w:r>
              <w:rPr>
                <w:spacing w:val="-12"/>
                <w:w w:val="95"/>
                <w:sz w:val="16"/>
              </w:rPr>
              <w:t xml:space="preserve"> </w:t>
            </w:r>
            <w:r>
              <w:rPr>
                <w:w w:val="95"/>
                <w:sz w:val="16"/>
              </w:rPr>
              <w:t>les</w:t>
            </w:r>
            <w:r>
              <w:rPr>
                <w:spacing w:val="-13"/>
                <w:w w:val="95"/>
                <w:sz w:val="16"/>
              </w:rPr>
              <w:t xml:space="preserve"> </w:t>
            </w:r>
            <w:r>
              <w:rPr>
                <w:w w:val="95"/>
                <w:sz w:val="16"/>
              </w:rPr>
              <w:t>conditions</w:t>
            </w:r>
            <w:r>
              <w:rPr>
                <w:spacing w:val="-13"/>
                <w:w w:val="95"/>
                <w:sz w:val="16"/>
              </w:rPr>
              <w:t xml:space="preserve"> </w:t>
            </w:r>
            <w:r>
              <w:rPr>
                <w:w w:val="95"/>
                <w:sz w:val="16"/>
              </w:rPr>
              <w:t>de</w:t>
            </w:r>
            <w:r>
              <w:rPr>
                <w:spacing w:val="-13"/>
                <w:w w:val="95"/>
                <w:sz w:val="16"/>
              </w:rPr>
              <w:t xml:space="preserve"> </w:t>
            </w:r>
            <w:r>
              <w:rPr>
                <w:w w:val="95"/>
                <w:sz w:val="16"/>
              </w:rPr>
              <w:t>conservation</w:t>
            </w:r>
            <w:r>
              <w:rPr>
                <w:spacing w:val="-13"/>
                <w:w w:val="95"/>
                <w:sz w:val="16"/>
              </w:rPr>
              <w:t xml:space="preserve"> </w:t>
            </w:r>
            <w:r>
              <w:rPr>
                <w:w w:val="95"/>
                <w:sz w:val="16"/>
              </w:rPr>
              <w:t>et</w:t>
            </w:r>
            <w:r>
              <w:rPr>
                <w:spacing w:val="-13"/>
                <w:w w:val="95"/>
                <w:sz w:val="16"/>
              </w:rPr>
              <w:t xml:space="preserve"> </w:t>
            </w:r>
            <w:r>
              <w:rPr>
                <w:w w:val="95"/>
                <w:sz w:val="16"/>
              </w:rPr>
              <w:t>de</w:t>
            </w:r>
            <w:r>
              <w:rPr>
                <w:spacing w:val="-13"/>
                <w:w w:val="95"/>
                <w:sz w:val="16"/>
              </w:rPr>
              <w:t xml:space="preserve"> </w:t>
            </w:r>
            <w:r>
              <w:rPr>
                <w:w w:val="95"/>
                <w:sz w:val="16"/>
              </w:rPr>
              <w:t>stockage</w:t>
            </w:r>
            <w:r>
              <w:rPr>
                <w:spacing w:val="-13"/>
                <w:w w:val="95"/>
                <w:sz w:val="16"/>
              </w:rPr>
              <w:t xml:space="preserve"> </w:t>
            </w:r>
            <w:r>
              <w:rPr>
                <w:w w:val="95"/>
                <w:sz w:val="16"/>
              </w:rPr>
              <w:t>d’un</w:t>
            </w:r>
            <w:r>
              <w:rPr>
                <w:spacing w:val="-13"/>
                <w:w w:val="95"/>
                <w:sz w:val="16"/>
              </w:rPr>
              <w:t xml:space="preserve"> </w:t>
            </w:r>
            <w:r>
              <w:rPr>
                <w:w w:val="95"/>
                <w:sz w:val="16"/>
              </w:rPr>
              <w:t>médicament</w:t>
            </w:r>
            <w:r>
              <w:rPr>
                <w:spacing w:val="-13"/>
                <w:w w:val="95"/>
                <w:sz w:val="16"/>
              </w:rPr>
              <w:t xml:space="preserve"> </w:t>
            </w:r>
            <w:r>
              <w:rPr>
                <w:w w:val="95"/>
                <w:sz w:val="16"/>
              </w:rPr>
              <w:t>à</w:t>
            </w:r>
            <w:r>
              <w:rPr>
                <w:spacing w:val="-13"/>
                <w:w w:val="95"/>
                <w:sz w:val="16"/>
              </w:rPr>
              <w:t xml:space="preserve"> </w:t>
            </w:r>
            <w:r>
              <w:rPr>
                <w:w w:val="95"/>
                <w:sz w:val="16"/>
              </w:rPr>
              <w:t>partir</w:t>
            </w:r>
            <w:r>
              <w:rPr>
                <w:spacing w:val="-13"/>
                <w:w w:val="95"/>
                <w:sz w:val="16"/>
              </w:rPr>
              <w:t xml:space="preserve"> </w:t>
            </w:r>
            <w:r>
              <w:rPr>
                <w:w w:val="95"/>
                <w:sz w:val="16"/>
              </w:rPr>
              <w:t>de</w:t>
            </w:r>
            <w:r>
              <w:rPr>
                <w:spacing w:val="-13"/>
                <w:w w:val="95"/>
                <w:sz w:val="16"/>
              </w:rPr>
              <w:t xml:space="preserve"> </w:t>
            </w:r>
            <w:r>
              <w:rPr>
                <w:w w:val="95"/>
                <w:sz w:val="16"/>
              </w:rPr>
              <w:t>la</w:t>
            </w:r>
            <w:r>
              <w:rPr>
                <w:spacing w:val="-13"/>
                <w:w w:val="95"/>
                <w:sz w:val="16"/>
              </w:rPr>
              <w:t xml:space="preserve"> </w:t>
            </w:r>
            <w:r>
              <w:rPr>
                <w:w w:val="95"/>
                <w:sz w:val="16"/>
              </w:rPr>
              <w:t>notice</w:t>
            </w:r>
            <w:r>
              <w:rPr>
                <w:spacing w:val="-12"/>
                <w:w w:val="95"/>
                <w:sz w:val="16"/>
              </w:rPr>
              <w:t xml:space="preserve"> </w:t>
            </w:r>
            <w:r>
              <w:rPr>
                <w:w w:val="95"/>
                <w:sz w:val="16"/>
              </w:rPr>
              <w:t>et</w:t>
            </w:r>
            <w:r>
              <w:rPr>
                <w:spacing w:val="-13"/>
                <w:w w:val="95"/>
                <w:sz w:val="16"/>
              </w:rPr>
              <w:t xml:space="preserve"> </w:t>
            </w:r>
            <w:r>
              <w:rPr>
                <w:w w:val="95"/>
                <w:sz w:val="16"/>
              </w:rPr>
              <w:t xml:space="preserve">de </w:t>
            </w:r>
            <w:r>
              <w:rPr>
                <w:sz w:val="16"/>
              </w:rPr>
              <w:t>l’étiquetage</w:t>
            </w:r>
          </w:p>
          <w:p w14:paraId="7E900CEE" w14:textId="77777777" w:rsidR="00C0112C" w:rsidRDefault="00CD3D10">
            <w:pPr>
              <w:pStyle w:val="TableParagraph"/>
              <w:spacing w:line="176" w:lineRule="exact"/>
              <w:rPr>
                <w:sz w:val="16"/>
              </w:rPr>
            </w:pPr>
            <w:r>
              <w:rPr>
                <w:w w:val="95"/>
                <w:sz w:val="16"/>
              </w:rPr>
              <w:t>Enoncer les règles de stockage</w:t>
            </w:r>
          </w:p>
          <w:p w14:paraId="7E900CEF" w14:textId="77777777" w:rsidR="00C0112C" w:rsidRDefault="00CD3D10">
            <w:pPr>
              <w:pStyle w:val="TableParagraph"/>
              <w:spacing w:line="249" w:lineRule="auto"/>
              <w:ind w:right="1225"/>
              <w:rPr>
                <w:sz w:val="16"/>
              </w:rPr>
            </w:pPr>
            <w:r>
              <w:rPr>
                <w:w w:val="95"/>
                <w:sz w:val="16"/>
              </w:rPr>
              <w:t>Présenter</w:t>
            </w:r>
            <w:r>
              <w:rPr>
                <w:spacing w:val="-9"/>
                <w:w w:val="95"/>
                <w:sz w:val="16"/>
              </w:rPr>
              <w:t xml:space="preserve"> </w:t>
            </w:r>
            <w:r>
              <w:rPr>
                <w:w w:val="95"/>
                <w:sz w:val="16"/>
              </w:rPr>
              <w:t>les</w:t>
            </w:r>
            <w:r>
              <w:rPr>
                <w:spacing w:val="-8"/>
                <w:w w:val="95"/>
                <w:sz w:val="16"/>
              </w:rPr>
              <w:t xml:space="preserve"> </w:t>
            </w:r>
            <w:r>
              <w:rPr>
                <w:w w:val="95"/>
                <w:sz w:val="16"/>
              </w:rPr>
              <w:t>principes</w:t>
            </w:r>
            <w:r>
              <w:rPr>
                <w:spacing w:val="-9"/>
                <w:w w:val="95"/>
                <w:sz w:val="16"/>
              </w:rPr>
              <w:t xml:space="preserve"> </w:t>
            </w:r>
            <w:r>
              <w:rPr>
                <w:w w:val="95"/>
                <w:sz w:val="16"/>
              </w:rPr>
              <w:t>de</w:t>
            </w:r>
            <w:r>
              <w:rPr>
                <w:spacing w:val="-9"/>
                <w:w w:val="95"/>
                <w:sz w:val="16"/>
              </w:rPr>
              <w:t xml:space="preserve"> </w:t>
            </w:r>
            <w:r>
              <w:rPr>
                <w:w w:val="95"/>
                <w:sz w:val="16"/>
              </w:rPr>
              <w:t>la</w:t>
            </w:r>
            <w:r>
              <w:rPr>
                <w:spacing w:val="-9"/>
                <w:w w:val="95"/>
                <w:sz w:val="16"/>
              </w:rPr>
              <w:t xml:space="preserve"> </w:t>
            </w:r>
            <w:r>
              <w:rPr>
                <w:w w:val="95"/>
                <w:sz w:val="16"/>
              </w:rPr>
              <w:t>législation</w:t>
            </w:r>
            <w:r>
              <w:rPr>
                <w:spacing w:val="-9"/>
                <w:w w:val="95"/>
                <w:sz w:val="16"/>
              </w:rPr>
              <w:t xml:space="preserve"> </w:t>
            </w:r>
            <w:r>
              <w:rPr>
                <w:w w:val="95"/>
                <w:sz w:val="16"/>
              </w:rPr>
              <w:t>en</w:t>
            </w:r>
            <w:r>
              <w:rPr>
                <w:spacing w:val="-9"/>
                <w:w w:val="95"/>
                <w:sz w:val="16"/>
              </w:rPr>
              <w:t xml:space="preserve"> </w:t>
            </w:r>
            <w:r>
              <w:rPr>
                <w:w w:val="95"/>
                <w:sz w:val="16"/>
              </w:rPr>
              <w:t>vigueur</w:t>
            </w:r>
            <w:r>
              <w:rPr>
                <w:spacing w:val="-9"/>
                <w:w w:val="95"/>
                <w:sz w:val="16"/>
              </w:rPr>
              <w:t xml:space="preserve"> </w:t>
            </w:r>
            <w:r>
              <w:rPr>
                <w:w w:val="95"/>
                <w:sz w:val="16"/>
              </w:rPr>
              <w:t>sur</w:t>
            </w:r>
            <w:r>
              <w:rPr>
                <w:spacing w:val="-9"/>
                <w:w w:val="95"/>
                <w:sz w:val="16"/>
              </w:rPr>
              <w:t xml:space="preserve"> </w:t>
            </w:r>
            <w:r>
              <w:rPr>
                <w:w w:val="95"/>
                <w:sz w:val="16"/>
              </w:rPr>
              <w:t>l’aide</w:t>
            </w:r>
            <w:r>
              <w:rPr>
                <w:spacing w:val="-9"/>
                <w:w w:val="95"/>
                <w:sz w:val="16"/>
              </w:rPr>
              <w:t xml:space="preserve"> </w:t>
            </w:r>
            <w:r>
              <w:rPr>
                <w:w w:val="95"/>
                <w:sz w:val="16"/>
              </w:rPr>
              <w:t>à</w:t>
            </w:r>
            <w:r>
              <w:rPr>
                <w:spacing w:val="-9"/>
                <w:w w:val="95"/>
                <w:sz w:val="16"/>
              </w:rPr>
              <w:t xml:space="preserve"> </w:t>
            </w:r>
            <w:r>
              <w:rPr>
                <w:w w:val="95"/>
                <w:sz w:val="16"/>
              </w:rPr>
              <w:t>la</w:t>
            </w:r>
            <w:r>
              <w:rPr>
                <w:spacing w:val="-8"/>
                <w:w w:val="95"/>
                <w:sz w:val="16"/>
              </w:rPr>
              <w:t xml:space="preserve"> </w:t>
            </w:r>
            <w:r>
              <w:rPr>
                <w:w w:val="95"/>
                <w:sz w:val="16"/>
              </w:rPr>
              <w:t>prise</w:t>
            </w:r>
            <w:r>
              <w:rPr>
                <w:spacing w:val="-9"/>
                <w:w w:val="95"/>
                <w:sz w:val="16"/>
              </w:rPr>
              <w:t xml:space="preserve"> </w:t>
            </w:r>
            <w:r>
              <w:rPr>
                <w:w w:val="95"/>
                <w:sz w:val="16"/>
              </w:rPr>
              <w:t>de</w:t>
            </w:r>
            <w:r>
              <w:rPr>
                <w:spacing w:val="-9"/>
                <w:w w:val="95"/>
                <w:sz w:val="16"/>
              </w:rPr>
              <w:t xml:space="preserve"> </w:t>
            </w:r>
            <w:r>
              <w:rPr>
                <w:w w:val="95"/>
                <w:sz w:val="16"/>
              </w:rPr>
              <w:t>médicaments Selon</w:t>
            </w:r>
            <w:r>
              <w:rPr>
                <w:spacing w:val="-18"/>
                <w:w w:val="95"/>
                <w:sz w:val="16"/>
              </w:rPr>
              <w:t xml:space="preserve"> </w:t>
            </w:r>
            <w:r>
              <w:rPr>
                <w:w w:val="95"/>
                <w:sz w:val="16"/>
              </w:rPr>
              <w:t>le</w:t>
            </w:r>
            <w:r>
              <w:rPr>
                <w:spacing w:val="-19"/>
                <w:w w:val="95"/>
                <w:sz w:val="16"/>
              </w:rPr>
              <w:t xml:space="preserve"> </w:t>
            </w:r>
            <w:r>
              <w:rPr>
                <w:w w:val="95"/>
                <w:sz w:val="16"/>
              </w:rPr>
              <w:t>contexte</w:t>
            </w:r>
            <w:r>
              <w:rPr>
                <w:spacing w:val="-18"/>
                <w:w w:val="95"/>
                <w:sz w:val="16"/>
              </w:rPr>
              <w:t xml:space="preserve"> </w:t>
            </w:r>
            <w:r>
              <w:rPr>
                <w:w w:val="95"/>
                <w:sz w:val="16"/>
              </w:rPr>
              <w:t>professionnel</w:t>
            </w:r>
            <w:r>
              <w:rPr>
                <w:spacing w:val="-27"/>
                <w:w w:val="95"/>
                <w:sz w:val="16"/>
              </w:rPr>
              <w:t xml:space="preserve"> </w:t>
            </w:r>
            <w:r>
              <w:rPr>
                <w:w w:val="95"/>
                <w:sz w:val="16"/>
              </w:rPr>
              <w:t>:</w:t>
            </w:r>
          </w:p>
          <w:p w14:paraId="7E900CF0" w14:textId="77777777" w:rsidR="00C0112C" w:rsidRDefault="00CD3D10">
            <w:pPr>
              <w:pStyle w:val="TableParagraph"/>
              <w:numPr>
                <w:ilvl w:val="0"/>
                <w:numId w:val="68"/>
              </w:numPr>
              <w:tabs>
                <w:tab w:val="left" w:pos="225"/>
              </w:tabs>
              <w:spacing w:before="9" w:line="169" w:lineRule="exact"/>
              <w:ind w:hanging="123"/>
              <w:rPr>
                <w:sz w:val="16"/>
              </w:rPr>
            </w:pPr>
            <w:r>
              <w:rPr>
                <w:w w:val="95"/>
                <w:sz w:val="16"/>
              </w:rPr>
              <w:t>indiquer</w:t>
            </w:r>
            <w:r>
              <w:rPr>
                <w:spacing w:val="-18"/>
                <w:w w:val="95"/>
                <w:sz w:val="16"/>
              </w:rPr>
              <w:t xml:space="preserve"> </w:t>
            </w:r>
            <w:r>
              <w:rPr>
                <w:w w:val="95"/>
                <w:sz w:val="16"/>
              </w:rPr>
              <w:t>les</w:t>
            </w:r>
            <w:r>
              <w:rPr>
                <w:spacing w:val="-18"/>
                <w:w w:val="95"/>
                <w:sz w:val="16"/>
              </w:rPr>
              <w:t xml:space="preserve"> </w:t>
            </w:r>
            <w:r>
              <w:rPr>
                <w:w w:val="95"/>
                <w:sz w:val="16"/>
              </w:rPr>
              <w:t>limites</w:t>
            </w:r>
            <w:r>
              <w:rPr>
                <w:spacing w:val="-18"/>
                <w:w w:val="95"/>
                <w:sz w:val="16"/>
              </w:rPr>
              <w:t xml:space="preserve"> </w:t>
            </w:r>
            <w:r>
              <w:rPr>
                <w:w w:val="95"/>
                <w:sz w:val="16"/>
              </w:rPr>
              <w:t>de</w:t>
            </w:r>
            <w:r>
              <w:rPr>
                <w:spacing w:val="-18"/>
                <w:w w:val="95"/>
                <w:sz w:val="16"/>
              </w:rPr>
              <w:t xml:space="preserve"> </w:t>
            </w:r>
            <w:r>
              <w:rPr>
                <w:w w:val="95"/>
                <w:sz w:val="16"/>
              </w:rPr>
              <w:t>compétences</w:t>
            </w:r>
            <w:r>
              <w:rPr>
                <w:spacing w:val="-26"/>
                <w:w w:val="95"/>
                <w:sz w:val="16"/>
              </w:rPr>
              <w:t xml:space="preserve"> </w:t>
            </w:r>
            <w:r>
              <w:rPr>
                <w:w w:val="95"/>
                <w:sz w:val="16"/>
              </w:rPr>
              <w:t>;</w:t>
            </w:r>
          </w:p>
          <w:p w14:paraId="7E900CF1" w14:textId="77777777" w:rsidR="00C0112C" w:rsidRDefault="00CD3D10">
            <w:pPr>
              <w:pStyle w:val="TableParagraph"/>
              <w:numPr>
                <w:ilvl w:val="0"/>
                <w:numId w:val="68"/>
              </w:numPr>
              <w:tabs>
                <w:tab w:val="left" w:pos="225"/>
              </w:tabs>
              <w:spacing w:before="11" w:line="164" w:lineRule="exact"/>
              <w:ind w:right="97" w:hanging="123"/>
              <w:rPr>
                <w:sz w:val="16"/>
              </w:rPr>
            </w:pPr>
            <w:r>
              <w:rPr>
                <w:w w:val="95"/>
                <w:sz w:val="16"/>
              </w:rPr>
              <w:t>préciser</w:t>
            </w:r>
            <w:r>
              <w:rPr>
                <w:spacing w:val="-21"/>
                <w:w w:val="95"/>
                <w:sz w:val="16"/>
              </w:rPr>
              <w:t xml:space="preserve"> </w:t>
            </w:r>
            <w:r>
              <w:rPr>
                <w:w w:val="95"/>
                <w:sz w:val="16"/>
              </w:rPr>
              <w:t>les</w:t>
            </w:r>
            <w:r>
              <w:rPr>
                <w:spacing w:val="-21"/>
                <w:w w:val="95"/>
                <w:sz w:val="16"/>
              </w:rPr>
              <w:t xml:space="preserve"> </w:t>
            </w:r>
            <w:r>
              <w:rPr>
                <w:w w:val="95"/>
                <w:sz w:val="16"/>
              </w:rPr>
              <w:t>modalités</w:t>
            </w:r>
            <w:r>
              <w:rPr>
                <w:spacing w:val="-20"/>
                <w:w w:val="95"/>
                <w:sz w:val="16"/>
              </w:rPr>
              <w:t xml:space="preserve"> </w:t>
            </w:r>
            <w:r>
              <w:rPr>
                <w:w w:val="95"/>
                <w:sz w:val="16"/>
              </w:rPr>
              <w:t>de</w:t>
            </w:r>
            <w:r>
              <w:rPr>
                <w:spacing w:val="-20"/>
                <w:w w:val="95"/>
                <w:sz w:val="16"/>
              </w:rPr>
              <w:t xml:space="preserve"> </w:t>
            </w:r>
            <w:r>
              <w:rPr>
                <w:w w:val="95"/>
                <w:sz w:val="16"/>
              </w:rPr>
              <w:t>l’aide,</w:t>
            </w:r>
            <w:r>
              <w:rPr>
                <w:spacing w:val="-21"/>
                <w:w w:val="95"/>
                <w:sz w:val="16"/>
              </w:rPr>
              <w:t xml:space="preserve"> </w:t>
            </w:r>
            <w:r>
              <w:rPr>
                <w:w w:val="95"/>
                <w:sz w:val="16"/>
              </w:rPr>
              <w:t>du</w:t>
            </w:r>
            <w:r>
              <w:rPr>
                <w:spacing w:val="-20"/>
                <w:w w:val="95"/>
                <w:sz w:val="16"/>
              </w:rPr>
              <w:t xml:space="preserve"> </w:t>
            </w:r>
            <w:r>
              <w:rPr>
                <w:w w:val="95"/>
                <w:sz w:val="16"/>
              </w:rPr>
              <w:t>contrôle</w:t>
            </w:r>
            <w:r>
              <w:rPr>
                <w:spacing w:val="-21"/>
                <w:w w:val="95"/>
                <w:sz w:val="16"/>
              </w:rPr>
              <w:t xml:space="preserve"> </w:t>
            </w:r>
            <w:r>
              <w:rPr>
                <w:w w:val="95"/>
                <w:sz w:val="16"/>
              </w:rPr>
              <w:t>de</w:t>
            </w:r>
            <w:r>
              <w:rPr>
                <w:spacing w:val="-21"/>
                <w:w w:val="95"/>
                <w:sz w:val="16"/>
              </w:rPr>
              <w:t xml:space="preserve"> </w:t>
            </w:r>
            <w:r>
              <w:rPr>
                <w:w w:val="95"/>
                <w:sz w:val="16"/>
              </w:rPr>
              <w:t>la</w:t>
            </w:r>
            <w:r>
              <w:rPr>
                <w:spacing w:val="-21"/>
                <w:w w:val="95"/>
                <w:sz w:val="16"/>
              </w:rPr>
              <w:t xml:space="preserve"> </w:t>
            </w:r>
            <w:r>
              <w:rPr>
                <w:w w:val="95"/>
                <w:sz w:val="16"/>
              </w:rPr>
              <w:t>prise</w:t>
            </w:r>
            <w:r>
              <w:rPr>
                <w:spacing w:val="-21"/>
                <w:w w:val="95"/>
                <w:sz w:val="16"/>
              </w:rPr>
              <w:t xml:space="preserve"> </w:t>
            </w:r>
            <w:r>
              <w:rPr>
                <w:w w:val="95"/>
                <w:sz w:val="16"/>
              </w:rPr>
              <w:t>effective</w:t>
            </w:r>
            <w:r>
              <w:rPr>
                <w:spacing w:val="-20"/>
                <w:w w:val="95"/>
                <w:sz w:val="16"/>
              </w:rPr>
              <w:t xml:space="preserve"> </w:t>
            </w:r>
            <w:r>
              <w:rPr>
                <w:w w:val="95"/>
                <w:sz w:val="16"/>
              </w:rPr>
              <w:t>du</w:t>
            </w:r>
            <w:r>
              <w:rPr>
                <w:spacing w:val="-21"/>
                <w:w w:val="95"/>
                <w:sz w:val="16"/>
              </w:rPr>
              <w:t xml:space="preserve"> </w:t>
            </w:r>
            <w:r>
              <w:rPr>
                <w:w w:val="95"/>
                <w:sz w:val="16"/>
              </w:rPr>
              <w:t>ou</w:t>
            </w:r>
            <w:r>
              <w:rPr>
                <w:spacing w:val="-20"/>
                <w:w w:val="95"/>
                <w:sz w:val="16"/>
              </w:rPr>
              <w:t xml:space="preserve"> </w:t>
            </w:r>
            <w:r>
              <w:rPr>
                <w:w w:val="95"/>
                <w:sz w:val="16"/>
              </w:rPr>
              <w:t>des</w:t>
            </w:r>
            <w:r>
              <w:rPr>
                <w:spacing w:val="-20"/>
                <w:w w:val="95"/>
                <w:sz w:val="16"/>
              </w:rPr>
              <w:t xml:space="preserve"> </w:t>
            </w:r>
            <w:r>
              <w:rPr>
                <w:w w:val="95"/>
                <w:sz w:val="16"/>
              </w:rPr>
              <w:t>médicaments,</w:t>
            </w:r>
            <w:r>
              <w:rPr>
                <w:spacing w:val="-21"/>
                <w:w w:val="95"/>
                <w:sz w:val="16"/>
              </w:rPr>
              <w:t xml:space="preserve"> </w:t>
            </w:r>
            <w:r>
              <w:rPr>
                <w:w w:val="95"/>
                <w:sz w:val="16"/>
              </w:rPr>
              <w:t>et</w:t>
            </w:r>
            <w:r>
              <w:rPr>
                <w:spacing w:val="-21"/>
                <w:w w:val="95"/>
                <w:sz w:val="16"/>
              </w:rPr>
              <w:t xml:space="preserve"> </w:t>
            </w:r>
            <w:r>
              <w:rPr>
                <w:w w:val="95"/>
                <w:sz w:val="16"/>
              </w:rPr>
              <w:t>le</w:t>
            </w:r>
            <w:r>
              <w:rPr>
                <w:spacing w:val="-20"/>
                <w:w w:val="95"/>
                <w:sz w:val="16"/>
              </w:rPr>
              <w:t xml:space="preserve"> </w:t>
            </w:r>
            <w:r>
              <w:rPr>
                <w:w w:val="95"/>
                <w:sz w:val="16"/>
              </w:rPr>
              <w:t>cas</w:t>
            </w:r>
            <w:r>
              <w:rPr>
                <w:spacing w:val="-21"/>
                <w:w w:val="95"/>
                <w:sz w:val="16"/>
              </w:rPr>
              <w:t xml:space="preserve"> </w:t>
            </w:r>
            <w:r>
              <w:rPr>
                <w:w w:val="95"/>
                <w:sz w:val="16"/>
              </w:rPr>
              <w:t>échéant, du</w:t>
            </w:r>
            <w:r>
              <w:rPr>
                <w:spacing w:val="-11"/>
                <w:w w:val="95"/>
                <w:sz w:val="16"/>
              </w:rPr>
              <w:t xml:space="preserve"> </w:t>
            </w:r>
            <w:r>
              <w:rPr>
                <w:w w:val="95"/>
                <w:sz w:val="16"/>
              </w:rPr>
              <w:t>respect</w:t>
            </w:r>
            <w:r>
              <w:rPr>
                <w:spacing w:val="-11"/>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posologie.</w:t>
            </w:r>
          </w:p>
        </w:tc>
      </w:tr>
    </w:tbl>
    <w:p w14:paraId="7E900CF3"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7"/>
        <w:gridCol w:w="6557"/>
      </w:tblGrid>
      <w:tr w:rsidR="00C0112C" w14:paraId="7E900CF6" w14:textId="77777777">
        <w:trPr>
          <w:trHeight w:hRule="exact" w:val="341"/>
        </w:trPr>
        <w:tc>
          <w:tcPr>
            <w:tcW w:w="3347" w:type="dxa"/>
            <w:tcBorders>
              <w:bottom w:val="single" w:sz="2" w:space="0" w:color="000000"/>
              <w:right w:val="single" w:sz="2" w:space="0" w:color="000000"/>
            </w:tcBorders>
          </w:tcPr>
          <w:p w14:paraId="7E900CF4" w14:textId="77777777" w:rsidR="00C0112C" w:rsidRDefault="00CD3D10">
            <w:pPr>
              <w:pStyle w:val="TableParagraph"/>
              <w:spacing w:before="104"/>
              <w:ind w:left="1151" w:right="1151"/>
              <w:jc w:val="center"/>
              <w:rPr>
                <w:rFonts w:ascii="Lucida Sans"/>
                <w:b/>
                <w:sz w:val="13"/>
              </w:rPr>
            </w:pPr>
            <w:r>
              <w:rPr>
                <w:rFonts w:ascii="Lucida Sans"/>
                <w:b/>
                <w:sz w:val="13"/>
              </w:rPr>
              <w:t>Connaissances</w:t>
            </w:r>
          </w:p>
        </w:tc>
        <w:tc>
          <w:tcPr>
            <w:tcW w:w="6557" w:type="dxa"/>
            <w:tcBorders>
              <w:left w:val="single" w:sz="2" w:space="0" w:color="000000"/>
              <w:bottom w:val="single" w:sz="2" w:space="0" w:color="000000"/>
            </w:tcBorders>
          </w:tcPr>
          <w:p w14:paraId="7E900CF5" w14:textId="77777777" w:rsidR="00C0112C" w:rsidRDefault="00CD3D10">
            <w:pPr>
              <w:pStyle w:val="TableParagraph"/>
              <w:spacing w:before="104"/>
              <w:ind w:left="2183" w:right="2183"/>
              <w:jc w:val="center"/>
              <w:rPr>
                <w:rFonts w:ascii="Lucida Sans" w:hAnsi="Lucida Sans"/>
                <w:b/>
                <w:sz w:val="13"/>
              </w:rPr>
            </w:pPr>
            <w:r>
              <w:rPr>
                <w:rFonts w:ascii="Lucida Sans" w:hAnsi="Lucida Sans"/>
                <w:b/>
                <w:w w:val="95"/>
                <w:sz w:val="13"/>
              </w:rPr>
              <w:t>Limites de connaissances exigées</w:t>
            </w:r>
          </w:p>
        </w:tc>
      </w:tr>
      <w:tr w:rsidR="00C0112C" w14:paraId="7E900CF8" w14:textId="77777777">
        <w:trPr>
          <w:trHeight w:hRule="exact" w:val="373"/>
        </w:trPr>
        <w:tc>
          <w:tcPr>
            <w:tcW w:w="9904" w:type="dxa"/>
            <w:gridSpan w:val="2"/>
            <w:tcBorders>
              <w:top w:val="single" w:sz="2" w:space="0" w:color="000000"/>
              <w:bottom w:val="single" w:sz="2" w:space="0" w:color="000000"/>
            </w:tcBorders>
            <w:shd w:val="clear" w:color="auto" w:fill="D8D8D8"/>
          </w:tcPr>
          <w:p w14:paraId="7E900CF7" w14:textId="77777777" w:rsidR="00C0112C" w:rsidRDefault="00CD3D10">
            <w:pPr>
              <w:pStyle w:val="TableParagraph"/>
              <w:spacing w:before="110"/>
              <w:ind w:left="1907" w:right="1907"/>
              <w:jc w:val="center"/>
              <w:rPr>
                <w:rFonts w:ascii="Lucida Sans" w:hAnsi="Lucida Sans"/>
                <w:b/>
                <w:sz w:val="16"/>
              </w:rPr>
            </w:pPr>
            <w:r>
              <w:rPr>
                <w:rFonts w:ascii="Lucida Sans" w:hAnsi="Lucida Sans"/>
                <w:b/>
                <w:w w:val="75"/>
                <w:sz w:val="16"/>
              </w:rPr>
              <w:t>NUTRITION – ALIMENTATION</w:t>
            </w:r>
          </w:p>
        </w:tc>
      </w:tr>
      <w:tr w:rsidR="00C0112C" w14:paraId="7E900CFA" w14:textId="77777777">
        <w:trPr>
          <w:trHeight w:hRule="exact" w:val="373"/>
        </w:trPr>
        <w:tc>
          <w:tcPr>
            <w:tcW w:w="9904" w:type="dxa"/>
            <w:gridSpan w:val="2"/>
            <w:tcBorders>
              <w:top w:val="single" w:sz="2" w:space="0" w:color="000000"/>
              <w:bottom w:val="single" w:sz="2" w:space="0" w:color="000000"/>
            </w:tcBorders>
          </w:tcPr>
          <w:p w14:paraId="7E900CF9" w14:textId="77777777" w:rsidR="00C0112C" w:rsidRDefault="00CD3D10">
            <w:pPr>
              <w:pStyle w:val="TableParagraph"/>
              <w:spacing w:before="110"/>
              <w:ind w:left="1907" w:right="1907"/>
              <w:jc w:val="center"/>
              <w:rPr>
                <w:rFonts w:ascii="Lucida Sans"/>
                <w:b/>
                <w:sz w:val="16"/>
              </w:rPr>
            </w:pPr>
            <w:r>
              <w:rPr>
                <w:rFonts w:ascii="Lucida Sans"/>
                <w:b/>
                <w:w w:val="70"/>
                <w:sz w:val="16"/>
              </w:rPr>
              <w:t>Les indications alimentaires</w:t>
            </w:r>
          </w:p>
        </w:tc>
      </w:tr>
      <w:tr w:rsidR="00C0112C" w14:paraId="7E900CFD" w14:textId="77777777">
        <w:trPr>
          <w:trHeight w:hRule="exact" w:val="537"/>
        </w:trPr>
        <w:tc>
          <w:tcPr>
            <w:tcW w:w="3347" w:type="dxa"/>
            <w:tcBorders>
              <w:top w:val="single" w:sz="2" w:space="0" w:color="000000"/>
              <w:bottom w:val="single" w:sz="2" w:space="0" w:color="000000"/>
              <w:right w:val="single" w:sz="2" w:space="0" w:color="000000"/>
            </w:tcBorders>
          </w:tcPr>
          <w:p w14:paraId="7E900CFB" w14:textId="77777777" w:rsidR="00C0112C" w:rsidRDefault="00CD3D10">
            <w:pPr>
              <w:pStyle w:val="TableParagraph"/>
              <w:spacing w:before="113"/>
              <w:rPr>
                <w:sz w:val="16"/>
              </w:rPr>
            </w:pPr>
            <w:r>
              <w:rPr>
                <w:w w:val="90"/>
                <w:sz w:val="16"/>
              </w:rPr>
              <w:t>Différents régimes prescrits</w:t>
            </w:r>
          </w:p>
        </w:tc>
        <w:tc>
          <w:tcPr>
            <w:tcW w:w="6557" w:type="dxa"/>
            <w:tcBorders>
              <w:top w:val="single" w:sz="2" w:space="0" w:color="000000"/>
              <w:left w:val="single" w:sz="2" w:space="0" w:color="000000"/>
              <w:bottom w:val="single" w:sz="2" w:space="0" w:color="000000"/>
            </w:tcBorders>
          </w:tcPr>
          <w:p w14:paraId="7E900CFC" w14:textId="77777777" w:rsidR="00C0112C" w:rsidRDefault="00CD3D10">
            <w:pPr>
              <w:pStyle w:val="TableParagraph"/>
              <w:spacing w:before="135" w:line="164" w:lineRule="exact"/>
              <w:ind w:left="264" w:right="129" w:hanging="165"/>
              <w:rPr>
                <w:sz w:val="16"/>
              </w:rPr>
            </w:pPr>
            <w:r>
              <w:rPr>
                <w:w w:val="95"/>
                <w:sz w:val="16"/>
              </w:rPr>
              <w:t>Caractériser</w:t>
            </w:r>
            <w:r>
              <w:rPr>
                <w:spacing w:val="-13"/>
                <w:w w:val="95"/>
                <w:sz w:val="16"/>
              </w:rPr>
              <w:t xml:space="preserve"> </w:t>
            </w:r>
            <w:r>
              <w:rPr>
                <w:w w:val="95"/>
                <w:sz w:val="16"/>
              </w:rPr>
              <w:t>et</w:t>
            </w:r>
            <w:r>
              <w:rPr>
                <w:spacing w:val="-14"/>
                <w:w w:val="95"/>
                <w:sz w:val="16"/>
              </w:rPr>
              <w:t xml:space="preserve"> </w:t>
            </w:r>
            <w:r>
              <w:rPr>
                <w:w w:val="95"/>
                <w:sz w:val="16"/>
              </w:rPr>
              <w:t>justifier</w:t>
            </w:r>
            <w:r>
              <w:rPr>
                <w:spacing w:val="-13"/>
                <w:w w:val="95"/>
                <w:sz w:val="16"/>
              </w:rPr>
              <w:t xml:space="preserve"> </w:t>
            </w:r>
            <w:r>
              <w:rPr>
                <w:w w:val="95"/>
                <w:sz w:val="16"/>
              </w:rPr>
              <w:t>les</w:t>
            </w:r>
            <w:r>
              <w:rPr>
                <w:spacing w:val="-14"/>
                <w:w w:val="95"/>
                <w:sz w:val="16"/>
              </w:rPr>
              <w:t xml:space="preserve"> </w:t>
            </w:r>
            <w:r>
              <w:rPr>
                <w:w w:val="95"/>
                <w:sz w:val="16"/>
              </w:rPr>
              <w:t>principaux</w:t>
            </w:r>
            <w:r>
              <w:rPr>
                <w:spacing w:val="-13"/>
                <w:w w:val="95"/>
                <w:sz w:val="16"/>
              </w:rPr>
              <w:t xml:space="preserve"> </w:t>
            </w:r>
            <w:r>
              <w:rPr>
                <w:w w:val="95"/>
                <w:sz w:val="16"/>
              </w:rPr>
              <w:t>types</w:t>
            </w:r>
            <w:r>
              <w:rPr>
                <w:spacing w:val="-13"/>
                <w:w w:val="95"/>
                <w:sz w:val="16"/>
              </w:rPr>
              <w:t xml:space="preserve"> </w:t>
            </w:r>
            <w:r>
              <w:rPr>
                <w:w w:val="95"/>
                <w:sz w:val="16"/>
              </w:rPr>
              <w:t>de</w:t>
            </w:r>
            <w:r>
              <w:rPr>
                <w:spacing w:val="-13"/>
                <w:w w:val="95"/>
                <w:sz w:val="16"/>
              </w:rPr>
              <w:t xml:space="preserve"> </w:t>
            </w:r>
            <w:r>
              <w:rPr>
                <w:w w:val="95"/>
                <w:sz w:val="16"/>
              </w:rPr>
              <w:t>régime</w:t>
            </w:r>
            <w:r>
              <w:rPr>
                <w:spacing w:val="-14"/>
                <w:w w:val="95"/>
                <w:sz w:val="16"/>
              </w:rPr>
              <w:t xml:space="preserve"> </w:t>
            </w:r>
            <w:r>
              <w:rPr>
                <w:w w:val="95"/>
                <w:sz w:val="16"/>
              </w:rPr>
              <w:t>(hyposodés</w:t>
            </w:r>
            <w:r>
              <w:rPr>
                <w:spacing w:val="-13"/>
                <w:w w:val="95"/>
                <w:sz w:val="16"/>
              </w:rPr>
              <w:t xml:space="preserve"> </w:t>
            </w:r>
            <w:r>
              <w:rPr>
                <w:w w:val="95"/>
                <w:sz w:val="16"/>
              </w:rPr>
              <w:t>hypoglucidiques,</w:t>
            </w:r>
            <w:r>
              <w:rPr>
                <w:spacing w:val="-13"/>
                <w:w w:val="95"/>
                <w:sz w:val="16"/>
              </w:rPr>
              <w:t xml:space="preserve"> </w:t>
            </w:r>
            <w:r>
              <w:rPr>
                <w:w w:val="95"/>
                <w:sz w:val="16"/>
              </w:rPr>
              <w:t>hypo</w:t>
            </w:r>
            <w:r>
              <w:rPr>
                <w:spacing w:val="-14"/>
                <w:w w:val="95"/>
                <w:sz w:val="16"/>
              </w:rPr>
              <w:t xml:space="preserve"> </w:t>
            </w:r>
            <w:r>
              <w:rPr>
                <w:w w:val="95"/>
                <w:sz w:val="16"/>
              </w:rPr>
              <w:t>lipidiques,</w:t>
            </w:r>
            <w:r>
              <w:rPr>
                <w:spacing w:val="-13"/>
                <w:w w:val="95"/>
                <w:sz w:val="16"/>
              </w:rPr>
              <w:t xml:space="preserve"> </w:t>
            </w:r>
            <w:r>
              <w:rPr>
                <w:w w:val="95"/>
                <w:sz w:val="16"/>
              </w:rPr>
              <w:t xml:space="preserve">sans </w:t>
            </w:r>
            <w:r>
              <w:rPr>
                <w:w w:val="90"/>
                <w:sz w:val="16"/>
              </w:rPr>
              <w:t>résidu, hyper</w:t>
            </w:r>
            <w:r>
              <w:rPr>
                <w:spacing w:val="21"/>
                <w:w w:val="90"/>
                <w:sz w:val="16"/>
              </w:rPr>
              <w:t xml:space="preserve"> </w:t>
            </w:r>
            <w:r>
              <w:rPr>
                <w:w w:val="90"/>
                <w:sz w:val="16"/>
              </w:rPr>
              <w:t>protidiques)</w:t>
            </w:r>
          </w:p>
        </w:tc>
      </w:tr>
      <w:tr w:rsidR="00C0112C" w14:paraId="7E900D01" w14:textId="77777777">
        <w:trPr>
          <w:trHeight w:hRule="exact" w:val="549"/>
        </w:trPr>
        <w:tc>
          <w:tcPr>
            <w:tcW w:w="3347" w:type="dxa"/>
            <w:tcBorders>
              <w:top w:val="single" w:sz="2" w:space="0" w:color="000000"/>
              <w:bottom w:val="single" w:sz="2" w:space="0" w:color="000000"/>
              <w:right w:val="single" w:sz="2" w:space="0" w:color="000000"/>
            </w:tcBorders>
          </w:tcPr>
          <w:p w14:paraId="7E900CFE" w14:textId="77777777" w:rsidR="00C0112C" w:rsidRDefault="00CD3D10">
            <w:pPr>
              <w:pStyle w:val="TableParagraph"/>
              <w:spacing w:before="114"/>
              <w:rPr>
                <w:sz w:val="16"/>
              </w:rPr>
            </w:pPr>
            <w:r>
              <w:rPr>
                <w:w w:val="95"/>
                <w:sz w:val="16"/>
              </w:rPr>
              <w:t>Textures adaptées aux besoins</w:t>
            </w:r>
          </w:p>
        </w:tc>
        <w:tc>
          <w:tcPr>
            <w:tcW w:w="6557" w:type="dxa"/>
            <w:tcBorders>
              <w:top w:val="single" w:sz="2" w:space="0" w:color="000000"/>
              <w:left w:val="single" w:sz="2" w:space="0" w:color="000000"/>
              <w:bottom w:val="single" w:sz="2" w:space="0" w:color="000000"/>
            </w:tcBorders>
          </w:tcPr>
          <w:p w14:paraId="7E900CFF" w14:textId="77777777" w:rsidR="00C0112C" w:rsidRDefault="00CD3D10">
            <w:pPr>
              <w:pStyle w:val="TableParagraph"/>
              <w:spacing w:before="114" w:line="186" w:lineRule="exact"/>
              <w:rPr>
                <w:sz w:val="16"/>
              </w:rPr>
            </w:pPr>
            <w:r>
              <w:rPr>
                <w:w w:val="90"/>
                <w:sz w:val="16"/>
              </w:rPr>
              <w:t>Justifier  l’utilisation de compléments alimentaires</w:t>
            </w:r>
          </w:p>
          <w:p w14:paraId="7E900D00" w14:textId="77777777" w:rsidR="00C0112C" w:rsidRDefault="00CD3D10">
            <w:pPr>
              <w:pStyle w:val="TableParagraph"/>
              <w:spacing w:line="186" w:lineRule="exact"/>
              <w:rPr>
                <w:sz w:val="16"/>
              </w:rPr>
            </w:pPr>
            <w:r>
              <w:rPr>
                <w:w w:val="95"/>
                <w:sz w:val="16"/>
              </w:rPr>
              <w:t>Caractériser et justifier les principales textures proposées en fonction des besoins de la personne</w:t>
            </w:r>
          </w:p>
        </w:tc>
      </w:tr>
    </w:tbl>
    <w:p w14:paraId="7E900D02" w14:textId="77777777" w:rsidR="00C0112C" w:rsidRDefault="00C0112C">
      <w:pPr>
        <w:spacing w:line="186" w:lineRule="exact"/>
        <w:rPr>
          <w:sz w:val="16"/>
        </w:rPr>
        <w:sectPr w:rsidR="00C0112C">
          <w:pgSz w:w="11910" w:h="16840"/>
          <w:pgMar w:top="600" w:right="880" w:bottom="280" w:left="880" w:header="720" w:footer="720" w:gutter="0"/>
          <w:cols w:space="720"/>
        </w:sectPr>
      </w:pPr>
    </w:p>
    <w:p w14:paraId="7E900D03"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071" behindDoc="1" locked="0" layoutInCell="1" allowOverlap="1" wp14:anchorId="7E901700" wp14:editId="7E901701">
            <wp:simplePos x="0" y="0"/>
            <wp:positionH relativeFrom="page">
              <wp:posOffset>0</wp:posOffset>
            </wp:positionH>
            <wp:positionV relativeFrom="page">
              <wp:posOffset>1</wp:posOffset>
            </wp:positionV>
            <wp:extent cx="7560005" cy="10692001"/>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D04" w14:textId="77777777" w:rsidR="00C0112C" w:rsidRDefault="00C0112C">
      <w:pPr>
        <w:rPr>
          <w:sz w:val="20"/>
        </w:rPr>
      </w:pPr>
    </w:p>
    <w:p w14:paraId="7E900D05"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7"/>
        <w:gridCol w:w="6557"/>
      </w:tblGrid>
      <w:tr w:rsidR="00C0112C" w14:paraId="7E900D08" w14:textId="77777777">
        <w:trPr>
          <w:trHeight w:hRule="exact" w:val="341"/>
        </w:trPr>
        <w:tc>
          <w:tcPr>
            <w:tcW w:w="3347" w:type="dxa"/>
            <w:tcBorders>
              <w:bottom w:val="single" w:sz="2" w:space="0" w:color="000000"/>
              <w:right w:val="single" w:sz="2" w:space="0" w:color="000000"/>
            </w:tcBorders>
          </w:tcPr>
          <w:p w14:paraId="7E900D06" w14:textId="77777777" w:rsidR="00C0112C" w:rsidRDefault="00CD3D10">
            <w:pPr>
              <w:pStyle w:val="TableParagraph"/>
              <w:spacing w:before="103"/>
              <w:ind w:left="1151" w:right="1151"/>
              <w:jc w:val="center"/>
              <w:rPr>
                <w:rFonts w:ascii="Lucida Sans"/>
                <w:b/>
                <w:sz w:val="13"/>
              </w:rPr>
            </w:pPr>
            <w:r>
              <w:rPr>
                <w:rFonts w:ascii="Lucida Sans"/>
                <w:b/>
                <w:sz w:val="13"/>
              </w:rPr>
              <w:t>Connaissances</w:t>
            </w:r>
          </w:p>
        </w:tc>
        <w:tc>
          <w:tcPr>
            <w:tcW w:w="6557" w:type="dxa"/>
            <w:tcBorders>
              <w:left w:val="single" w:sz="2" w:space="0" w:color="000000"/>
              <w:bottom w:val="single" w:sz="2" w:space="0" w:color="000000"/>
            </w:tcBorders>
          </w:tcPr>
          <w:p w14:paraId="7E900D07" w14:textId="77777777" w:rsidR="00C0112C" w:rsidRDefault="00CD3D10">
            <w:pPr>
              <w:pStyle w:val="TableParagraph"/>
              <w:spacing w:before="103"/>
              <w:ind w:left="2183" w:right="2183"/>
              <w:jc w:val="center"/>
              <w:rPr>
                <w:rFonts w:ascii="Lucida Sans" w:hAnsi="Lucida Sans"/>
                <w:b/>
                <w:sz w:val="13"/>
              </w:rPr>
            </w:pPr>
            <w:r>
              <w:rPr>
                <w:rFonts w:ascii="Lucida Sans" w:hAnsi="Lucida Sans"/>
                <w:b/>
                <w:w w:val="95"/>
                <w:sz w:val="13"/>
              </w:rPr>
              <w:t>Limites de connaissances exigées</w:t>
            </w:r>
          </w:p>
        </w:tc>
      </w:tr>
      <w:tr w:rsidR="00C0112C" w14:paraId="7E900D0A" w14:textId="77777777">
        <w:trPr>
          <w:trHeight w:hRule="exact" w:val="370"/>
        </w:trPr>
        <w:tc>
          <w:tcPr>
            <w:tcW w:w="9904" w:type="dxa"/>
            <w:gridSpan w:val="2"/>
            <w:tcBorders>
              <w:top w:val="single" w:sz="2" w:space="0" w:color="000000"/>
              <w:bottom w:val="single" w:sz="2" w:space="0" w:color="000000"/>
            </w:tcBorders>
          </w:tcPr>
          <w:p w14:paraId="7E900D09" w14:textId="77777777" w:rsidR="00C0112C" w:rsidRDefault="00CD3D10">
            <w:pPr>
              <w:pStyle w:val="TableParagraph"/>
              <w:spacing w:before="108"/>
              <w:ind w:left="1907" w:right="1907"/>
              <w:jc w:val="center"/>
              <w:rPr>
                <w:rFonts w:ascii="Lucida Sans"/>
                <w:b/>
                <w:sz w:val="16"/>
              </w:rPr>
            </w:pPr>
            <w:r>
              <w:rPr>
                <w:rFonts w:ascii="Lucida Sans"/>
                <w:b/>
                <w:w w:val="75"/>
                <w:sz w:val="16"/>
              </w:rPr>
              <w:t>Le comportement et les habitudes alimentaires</w:t>
            </w:r>
          </w:p>
        </w:tc>
      </w:tr>
      <w:tr w:rsidR="00C0112C" w14:paraId="7E900D0E" w14:textId="77777777">
        <w:trPr>
          <w:trHeight w:hRule="exact" w:val="721"/>
        </w:trPr>
        <w:tc>
          <w:tcPr>
            <w:tcW w:w="3347" w:type="dxa"/>
            <w:tcBorders>
              <w:top w:val="single" w:sz="2" w:space="0" w:color="000000"/>
              <w:bottom w:val="single" w:sz="2" w:space="0" w:color="000000"/>
              <w:right w:val="single" w:sz="2" w:space="0" w:color="000000"/>
            </w:tcBorders>
          </w:tcPr>
          <w:p w14:paraId="7E900D0B" w14:textId="77777777" w:rsidR="00C0112C" w:rsidRDefault="00CD3D10">
            <w:pPr>
              <w:pStyle w:val="TableParagraph"/>
              <w:spacing w:before="112"/>
              <w:rPr>
                <w:sz w:val="16"/>
              </w:rPr>
            </w:pPr>
            <w:r>
              <w:rPr>
                <w:w w:val="90"/>
                <w:sz w:val="16"/>
              </w:rPr>
              <w:t>Qualité organoleptique</w:t>
            </w:r>
          </w:p>
        </w:tc>
        <w:tc>
          <w:tcPr>
            <w:tcW w:w="6557" w:type="dxa"/>
            <w:tcBorders>
              <w:top w:val="single" w:sz="2" w:space="0" w:color="000000"/>
              <w:left w:val="single" w:sz="2" w:space="0" w:color="000000"/>
              <w:bottom w:val="single" w:sz="2" w:space="0" w:color="000000"/>
            </w:tcBorders>
          </w:tcPr>
          <w:p w14:paraId="7E900D0C" w14:textId="77777777" w:rsidR="00C0112C" w:rsidRDefault="00CD3D10">
            <w:pPr>
              <w:pStyle w:val="TableParagraph"/>
              <w:spacing w:before="123" w:line="176" w:lineRule="exact"/>
              <w:ind w:right="3085"/>
              <w:rPr>
                <w:sz w:val="16"/>
              </w:rPr>
            </w:pPr>
            <w:r>
              <w:rPr>
                <w:w w:val="90"/>
                <w:sz w:val="16"/>
              </w:rPr>
              <w:t>Présenter les éléments intervenant dans l’appétit Indiquer les critères de qualité  organoleptique</w:t>
            </w:r>
          </w:p>
          <w:p w14:paraId="7E900D0D" w14:textId="77777777" w:rsidR="00C0112C" w:rsidRDefault="00CD3D10">
            <w:pPr>
              <w:pStyle w:val="TableParagraph"/>
              <w:spacing w:line="184" w:lineRule="exact"/>
              <w:rPr>
                <w:sz w:val="16"/>
              </w:rPr>
            </w:pPr>
            <w:r>
              <w:rPr>
                <w:w w:val="95"/>
                <w:sz w:val="16"/>
              </w:rPr>
              <w:t>Présenter simplement la perception des saveurs et des odeurs</w:t>
            </w:r>
          </w:p>
        </w:tc>
      </w:tr>
      <w:tr w:rsidR="00C0112C" w14:paraId="7E900D10" w14:textId="77777777">
        <w:trPr>
          <w:trHeight w:hRule="exact" w:val="370"/>
        </w:trPr>
        <w:tc>
          <w:tcPr>
            <w:tcW w:w="9904" w:type="dxa"/>
            <w:gridSpan w:val="2"/>
            <w:tcBorders>
              <w:top w:val="single" w:sz="2" w:space="0" w:color="000000"/>
              <w:bottom w:val="single" w:sz="2" w:space="0" w:color="000000"/>
            </w:tcBorders>
          </w:tcPr>
          <w:p w14:paraId="7E900D0F"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qualité sanitaire des aliments</w:t>
            </w:r>
          </w:p>
        </w:tc>
      </w:tr>
      <w:tr w:rsidR="00C0112C" w14:paraId="7E900D19" w14:textId="77777777">
        <w:trPr>
          <w:trHeight w:hRule="exact" w:val="1985"/>
        </w:trPr>
        <w:tc>
          <w:tcPr>
            <w:tcW w:w="3347" w:type="dxa"/>
            <w:tcBorders>
              <w:top w:val="single" w:sz="2" w:space="0" w:color="000000"/>
              <w:right w:val="single" w:sz="2" w:space="0" w:color="000000"/>
            </w:tcBorders>
          </w:tcPr>
          <w:p w14:paraId="7E900D11" w14:textId="77777777" w:rsidR="00C0112C" w:rsidRDefault="00CD3D10">
            <w:pPr>
              <w:pStyle w:val="TableParagraph"/>
              <w:spacing w:before="112"/>
              <w:rPr>
                <w:sz w:val="16"/>
              </w:rPr>
            </w:pPr>
            <w:r>
              <w:rPr>
                <w:w w:val="95"/>
                <w:sz w:val="16"/>
              </w:rPr>
              <w:t>Toxi infections alimentaires (TIA)</w:t>
            </w:r>
          </w:p>
        </w:tc>
        <w:tc>
          <w:tcPr>
            <w:tcW w:w="6557" w:type="dxa"/>
            <w:tcBorders>
              <w:top w:val="single" w:sz="2" w:space="0" w:color="000000"/>
              <w:left w:val="single" w:sz="2" w:space="0" w:color="000000"/>
            </w:tcBorders>
          </w:tcPr>
          <w:p w14:paraId="7E900D12" w14:textId="77777777" w:rsidR="00C0112C" w:rsidRDefault="00CD3D10">
            <w:pPr>
              <w:pStyle w:val="TableParagraph"/>
              <w:spacing w:before="112" w:line="186" w:lineRule="exact"/>
              <w:rPr>
                <w:sz w:val="16"/>
              </w:rPr>
            </w:pPr>
            <w:r>
              <w:rPr>
                <w:w w:val="90"/>
                <w:sz w:val="16"/>
              </w:rPr>
              <w:t>Définir les infections d’origine  alimentaire.</w:t>
            </w:r>
          </w:p>
          <w:p w14:paraId="7E900D13" w14:textId="77777777" w:rsidR="00C0112C" w:rsidRDefault="00CD3D10">
            <w:pPr>
              <w:pStyle w:val="TableParagraph"/>
              <w:spacing w:line="249" w:lineRule="auto"/>
              <w:ind w:right="2599"/>
              <w:rPr>
                <w:sz w:val="16"/>
              </w:rPr>
            </w:pPr>
            <w:r>
              <w:rPr>
                <w:w w:val="95"/>
                <w:sz w:val="16"/>
              </w:rPr>
              <w:t>Préciser les microorganismes responsables des principales TIA Préciser leur mode d’action :</w:t>
            </w:r>
          </w:p>
          <w:p w14:paraId="7E900D14" w14:textId="77777777" w:rsidR="00C0112C" w:rsidRDefault="00CD3D10">
            <w:pPr>
              <w:pStyle w:val="TableParagraph"/>
              <w:numPr>
                <w:ilvl w:val="0"/>
                <w:numId w:val="67"/>
              </w:numPr>
              <w:tabs>
                <w:tab w:val="left" w:pos="225"/>
              </w:tabs>
              <w:spacing w:before="9" w:line="169" w:lineRule="exact"/>
              <w:ind w:firstLine="0"/>
              <w:rPr>
                <w:sz w:val="16"/>
              </w:rPr>
            </w:pPr>
            <w:r>
              <w:rPr>
                <w:w w:val="95"/>
                <w:sz w:val="16"/>
              </w:rPr>
              <w:t>toxine</w:t>
            </w:r>
            <w:r>
              <w:rPr>
                <w:spacing w:val="-16"/>
                <w:w w:val="95"/>
                <w:sz w:val="16"/>
              </w:rPr>
              <w:t xml:space="preserve"> </w:t>
            </w:r>
            <w:r>
              <w:rPr>
                <w:w w:val="95"/>
                <w:sz w:val="16"/>
              </w:rPr>
              <w:t>ou</w:t>
            </w:r>
            <w:r>
              <w:rPr>
                <w:spacing w:val="-16"/>
                <w:w w:val="95"/>
                <w:sz w:val="16"/>
              </w:rPr>
              <w:t xml:space="preserve"> </w:t>
            </w:r>
            <w:r>
              <w:rPr>
                <w:w w:val="95"/>
                <w:sz w:val="16"/>
              </w:rPr>
              <w:t>produit</w:t>
            </w:r>
            <w:r>
              <w:rPr>
                <w:spacing w:val="-16"/>
                <w:w w:val="95"/>
                <w:sz w:val="16"/>
              </w:rPr>
              <w:t xml:space="preserve"> </w:t>
            </w:r>
            <w:r>
              <w:rPr>
                <w:w w:val="95"/>
                <w:sz w:val="16"/>
              </w:rPr>
              <w:t>toxique</w:t>
            </w:r>
            <w:r>
              <w:rPr>
                <w:spacing w:val="-16"/>
                <w:w w:val="95"/>
                <w:sz w:val="16"/>
              </w:rPr>
              <w:t xml:space="preserve"> </w:t>
            </w:r>
            <w:r>
              <w:rPr>
                <w:w w:val="95"/>
                <w:sz w:val="16"/>
              </w:rPr>
              <w:t>produit</w:t>
            </w:r>
            <w:r>
              <w:rPr>
                <w:spacing w:val="-16"/>
                <w:w w:val="95"/>
                <w:sz w:val="16"/>
              </w:rPr>
              <w:t xml:space="preserve"> </w:t>
            </w:r>
            <w:r>
              <w:rPr>
                <w:w w:val="95"/>
                <w:sz w:val="16"/>
              </w:rPr>
              <w:t>par</w:t>
            </w:r>
            <w:r>
              <w:rPr>
                <w:spacing w:val="-16"/>
                <w:w w:val="95"/>
                <w:sz w:val="16"/>
              </w:rPr>
              <w:t xml:space="preserve"> </w:t>
            </w:r>
            <w:r>
              <w:rPr>
                <w:w w:val="95"/>
                <w:sz w:val="16"/>
              </w:rPr>
              <w:t>le</w:t>
            </w:r>
            <w:r>
              <w:rPr>
                <w:spacing w:val="-16"/>
                <w:w w:val="95"/>
                <w:sz w:val="16"/>
              </w:rPr>
              <w:t xml:space="preserve"> </w:t>
            </w:r>
            <w:r>
              <w:rPr>
                <w:w w:val="95"/>
                <w:sz w:val="16"/>
              </w:rPr>
              <w:t>microorganisme</w:t>
            </w:r>
            <w:r>
              <w:rPr>
                <w:spacing w:val="-26"/>
                <w:w w:val="95"/>
                <w:sz w:val="16"/>
              </w:rPr>
              <w:t xml:space="preserve"> </w:t>
            </w:r>
            <w:r>
              <w:rPr>
                <w:w w:val="95"/>
                <w:sz w:val="16"/>
              </w:rPr>
              <w:t>;</w:t>
            </w:r>
          </w:p>
          <w:p w14:paraId="7E900D15" w14:textId="77777777" w:rsidR="00C0112C" w:rsidRDefault="00CD3D10">
            <w:pPr>
              <w:pStyle w:val="TableParagraph"/>
              <w:numPr>
                <w:ilvl w:val="0"/>
                <w:numId w:val="67"/>
              </w:numPr>
              <w:tabs>
                <w:tab w:val="left" w:pos="225"/>
              </w:tabs>
              <w:spacing w:before="1" w:line="176" w:lineRule="exact"/>
              <w:ind w:right="2389" w:firstLine="0"/>
              <w:rPr>
                <w:sz w:val="16"/>
              </w:rPr>
            </w:pPr>
            <w:r>
              <w:rPr>
                <w:w w:val="95"/>
                <w:sz w:val="16"/>
              </w:rPr>
              <w:t>présence</w:t>
            </w:r>
            <w:r>
              <w:rPr>
                <w:spacing w:val="-19"/>
                <w:w w:val="95"/>
                <w:sz w:val="16"/>
              </w:rPr>
              <w:t xml:space="preserve"> </w:t>
            </w:r>
            <w:r>
              <w:rPr>
                <w:w w:val="95"/>
                <w:sz w:val="16"/>
              </w:rPr>
              <w:t>de</w:t>
            </w:r>
            <w:r>
              <w:rPr>
                <w:spacing w:val="-20"/>
                <w:w w:val="95"/>
                <w:sz w:val="16"/>
              </w:rPr>
              <w:t xml:space="preserve"> </w:t>
            </w:r>
            <w:r>
              <w:rPr>
                <w:w w:val="95"/>
                <w:sz w:val="16"/>
              </w:rPr>
              <w:t>microorganismes</w:t>
            </w:r>
            <w:r>
              <w:rPr>
                <w:spacing w:val="-20"/>
                <w:w w:val="95"/>
                <w:sz w:val="16"/>
              </w:rPr>
              <w:t xml:space="preserve"> </w:t>
            </w:r>
            <w:r>
              <w:rPr>
                <w:w w:val="95"/>
                <w:sz w:val="16"/>
              </w:rPr>
              <w:t>vivants</w:t>
            </w:r>
            <w:r>
              <w:rPr>
                <w:spacing w:val="-20"/>
                <w:w w:val="95"/>
                <w:sz w:val="16"/>
              </w:rPr>
              <w:t xml:space="preserve"> </w:t>
            </w:r>
            <w:r>
              <w:rPr>
                <w:w w:val="95"/>
                <w:sz w:val="16"/>
              </w:rPr>
              <w:t>responsables</w:t>
            </w:r>
            <w:r>
              <w:rPr>
                <w:spacing w:val="-20"/>
                <w:w w:val="95"/>
                <w:sz w:val="16"/>
              </w:rPr>
              <w:t xml:space="preserve"> </w:t>
            </w:r>
            <w:r>
              <w:rPr>
                <w:w w:val="95"/>
                <w:sz w:val="16"/>
              </w:rPr>
              <w:t>de</w:t>
            </w:r>
            <w:r>
              <w:rPr>
                <w:spacing w:val="-20"/>
                <w:w w:val="95"/>
                <w:sz w:val="16"/>
              </w:rPr>
              <w:t xml:space="preserve"> </w:t>
            </w:r>
            <w:r>
              <w:rPr>
                <w:w w:val="95"/>
                <w:sz w:val="16"/>
              </w:rPr>
              <w:t>l’infection.</w:t>
            </w:r>
            <w:r>
              <w:rPr>
                <w:w w:val="89"/>
                <w:sz w:val="16"/>
              </w:rPr>
              <w:t xml:space="preserve"> </w:t>
            </w:r>
            <w:r>
              <w:rPr>
                <w:w w:val="95"/>
                <w:sz w:val="16"/>
              </w:rPr>
              <w:t>Définir</w:t>
            </w:r>
            <w:r>
              <w:rPr>
                <w:spacing w:val="-20"/>
                <w:w w:val="95"/>
                <w:sz w:val="16"/>
              </w:rPr>
              <w:t xml:space="preserve"> </w:t>
            </w:r>
            <w:r>
              <w:rPr>
                <w:w w:val="95"/>
                <w:sz w:val="16"/>
              </w:rPr>
              <w:t>une</w:t>
            </w:r>
            <w:r>
              <w:rPr>
                <w:spacing w:val="-20"/>
                <w:w w:val="95"/>
                <w:sz w:val="16"/>
              </w:rPr>
              <w:t xml:space="preserve"> </w:t>
            </w:r>
            <w:r>
              <w:rPr>
                <w:w w:val="95"/>
                <w:sz w:val="16"/>
              </w:rPr>
              <w:t>toxi</w:t>
            </w:r>
            <w:r>
              <w:rPr>
                <w:spacing w:val="-20"/>
                <w:w w:val="95"/>
                <w:sz w:val="16"/>
              </w:rPr>
              <w:t xml:space="preserve"> </w:t>
            </w:r>
            <w:r>
              <w:rPr>
                <w:w w:val="95"/>
                <w:sz w:val="16"/>
              </w:rPr>
              <w:t>infection</w:t>
            </w:r>
            <w:r>
              <w:rPr>
                <w:spacing w:val="-20"/>
                <w:w w:val="95"/>
                <w:sz w:val="16"/>
              </w:rPr>
              <w:t xml:space="preserve"> </w:t>
            </w:r>
            <w:r>
              <w:rPr>
                <w:w w:val="95"/>
                <w:sz w:val="16"/>
              </w:rPr>
              <w:t>alimentaire</w:t>
            </w:r>
            <w:r>
              <w:rPr>
                <w:spacing w:val="-20"/>
                <w:w w:val="95"/>
                <w:sz w:val="16"/>
              </w:rPr>
              <w:t xml:space="preserve"> </w:t>
            </w:r>
            <w:r>
              <w:rPr>
                <w:w w:val="95"/>
                <w:sz w:val="16"/>
              </w:rPr>
              <w:t>collective</w:t>
            </w:r>
            <w:r>
              <w:rPr>
                <w:spacing w:val="-20"/>
                <w:w w:val="95"/>
                <w:sz w:val="16"/>
              </w:rPr>
              <w:t xml:space="preserve"> </w:t>
            </w:r>
            <w:r>
              <w:rPr>
                <w:w w:val="95"/>
                <w:sz w:val="16"/>
              </w:rPr>
              <w:t>(TIAC)</w:t>
            </w:r>
          </w:p>
          <w:p w14:paraId="7E900D16" w14:textId="77777777" w:rsidR="00C0112C" w:rsidRDefault="00CD3D10">
            <w:pPr>
              <w:pStyle w:val="TableParagraph"/>
              <w:spacing w:line="174" w:lineRule="exact"/>
              <w:rPr>
                <w:sz w:val="16"/>
              </w:rPr>
            </w:pPr>
            <w:r>
              <w:rPr>
                <w:w w:val="95"/>
                <w:sz w:val="16"/>
              </w:rPr>
              <w:t>Recenser les aliments ou produits susceptibles de provoquer une TIAC</w:t>
            </w:r>
          </w:p>
          <w:p w14:paraId="7E900D17" w14:textId="77777777" w:rsidR="00C0112C" w:rsidRDefault="00CD3D10">
            <w:pPr>
              <w:pStyle w:val="TableParagraph"/>
              <w:spacing w:before="11" w:line="164" w:lineRule="exact"/>
              <w:ind w:left="264" w:right="86" w:hanging="165"/>
              <w:rPr>
                <w:sz w:val="16"/>
              </w:rPr>
            </w:pPr>
            <w:r>
              <w:rPr>
                <w:w w:val="95"/>
                <w:sz w:val="16"/>
              </w:rPr>
              <w:t>Préciser</w:t>
            </w:r>
            <w:r>
              <w:rPr>
                <w:spacing w:val="-21"/>
                <w:w w:val="95"/>
                <w:sz w:val="16"/>
              </w:rPr>
              <w:t xml:space="preserve"> </w:t>
            </w:r>
            <w:r>
              <w:rPr>
                <w:w w:val="95"/>
                <w:sz w:val="16"/>
              </w:rPr>
              <w:t>les</w:t>
            </w:r>
            <w:r>
              <w:rPr>
                <w:spacing w:val="-21"/>
                <w:w w:val="95"/>
                <w:sz w:val="16"/>
              </w:rPr>
              <w:t xml:space="preserve"> </w:t>
            </w:r>
            <w:r>
              <w:rPr>
                <w:w w:val="95"/>
                <w:sz w:val="16"/>
              </w:rPr>
              <w:t>moyens</w:t>
            </w:r>
            <w:r>
              <w:rPr>
                <w:spacing w:val="-22"/>
                <w:w w:val="95"/>
                <w:sz w:val="16"/>
              </w:rPr>
              <w:t xml:space="preserve"> </w:t>
            </w:r>
            <w:r>
              <w:rPr>
                <w:w w:val="95"/>
                <w:sz w:val="16"/>
              </w:rPr>
              <w:t>de</w:t>
            </w:r>
            <w:r>
              <w:rPr>
                <w:spacing w:val="-21"/>
                <w:w w:val="95"/>
                <w:sz w:val="16"/>
              </w:rPr>
              <w:t xml:space="preserve"> </w:t>
            </w:r>
            <w:r>
              <w:rPr>
                <w:w w:val="95"/>
                <w:sz w:val="16"/>
              </w:rPr>
              <w:t>prévention</w:t>
            </w:r>
            <w:r>
              <w:rPr>
                <w:spacing w:val="-21"/>
                <w:w w:val="95"/>
                <w:sz w:val="16"/>
              </w:rPr>
              <w:t xml:space="preserve"> </w:t>
            </w:r>
            <w:r>
              <w:rPr>
                <w:w w:val="95"/>
                <w:sz w:val="16"/>
              </w:rPr>
              <w:t>à</w:t>
            </w:r>
            <w:r>
              <w:rPr>
                <w:spacing w:val="-21"/>
                <w:w w:val="95"/>
                <w:sz w:val="16"/>
              </w:rPr>
              <w:t xml:space="preserve"> </w:t>
            </w:r>
            <w:r>
              <w:rPr>
                <w:w w:val="95"/>
                <w:sz w:val="16"/>
              </w:rPr>
              <w:t>mettre</w:t>
            </w:r>
            <w:r>
              <w:rPr>
                <w:spacing w:val="-21"/>
                <w:w w:val="95"/>
                <w:sz w:val="16"/>
              </w:rPr>
              <w:t xml:space="preserve"> </w:t>
            </w:r>
            <w:r>
              <w:rPr>
                <w:w w:val="95"/>
                <w:sz w:val="16"/>
              </w:rPr>
              <w:t>en</w:t>
            </w:r>
            <w:r>
              <w:rPr>
                <w:spacing w:val="-21"/>
                <w:w w:val="95"/>
                <w:sz w:val="16"/>
              </w:rPr>
              <w:t xml:space="preserve"> </w:t>
            </w:r>
            <w:r>
              <w:rPr>
                <w:w w:val="95"/>
                <w:sz w:val="16"/>
              </w:rPr>
              <w:t>place</w:t>
            </w:r>
            <w:r>
              <w:rPr>
                <w:spacing w:val="-21"/>
                <w:w w:val="95"/>
                <w:sz w:val="16"/>
              </w:rPr>
              <w:t xml:space="preserve"> </w:t>
            </w:r>
            <w:r>
              <w:rPr>
                <w:w w:val="95"/>
                <w:sz w:val="16"/>
              </w:rPr>
              <w:t>lors</w:t>
            </w:r>
            <w:r>
              <w:rPr>
                <w:spacing w:val="-21"/>
                <w:w w:val="95"/>
                <w:sz w:val="16"/>
              </w:rPr>
              <w:t xml:space="preserve"> </w:t>
            </w:r>
            <w:r>
              <w:rPr>
                <w:w w:val="95"/>
                <w:sz w:val="16"/>
              </w:rPr>
              <w:t>de</w:t>
            </w:r>
            <w:r>
              <w:rPr>
                <w:spacing w:val="-21"/>
                <w:w w:val="95"/>
                <w:sz w:val="16"/>
              </w:rPr>
              <w:t xml:space="preserve"> </w:t>
            </w:r>
            <w:r>
              <w:rPr>
                <w:w w:val="95"/>
                <w:sz w:val="16"/>
              </w:rPr>
              <w:t>la</w:t>
            </w:r>
            <w:r>
              <w:rPr>
                <w:spacing w:val="-21"/>
                <w:w w:val="95"/>
                <w:sz w:val="16"/>
              </w:rPr>
              <w:t xml:space="preserve"> </w:t>
            </w:r>
            <w:r>
              <w:rPr>
                <w:w w:val="95"/>
                <w:sz w:val="16"/>
              </w:rPr>
              <w:t>distribution</w:t>
            </w:r>
            <w:r>
              <w:rPr>
                <w:spacing w:val="-21"/>
                <w:w w:val="95"/>
                <w:sz w:val="16"/>
              </w:rPr>
              <w:t xml:space="preserve"> </w:t>
            </w:r>
            <w:r>
              <w:rPr>
                <w:w w:val="95"/>
                <w:sz w:val="16"/>
              </w:rPr>
              <w:t>des</w:t>
            </w:r>
            <w:r>
              <w:rPr>
                <w:spacing w:val="-21"/>
                <w:w w:val="95"/>
                <w:sz w:val="16"/>
              </w:rPr>
              <w:t xml:space="preserve"> </w:t>
            </w:r>
            <w:r>
              <w:rPr>
                <w:w w:val="95"/>
                <w:sz w:val="16"/>
              </w:rPr>
              <w:t>repas,</w:t>
            </w:r>
            <w:r>
              <w:rPr>
                <w:spacing w:val="-21"/>
                <w:w w:val="95"/>
                <w:sz w:val="16"/>
              </w:rPr>
              <w:t xml:space="preserve"> </w:t>
            </w:r>
            <w:r>
              <w:rPr>
                <w:w w:val="95"/>
                <w:sz w:val="16"/>
              </w:rPr>
              <w:t>pour</w:t>
            </w:r>
            <w:r>
              <w:rPr>
                <w:spacing w:val="-21"/>
                <w:w w:val="95"/>
                <w:sz w:val="16"/>
              </w:rPr>
              <w:t xml:space="preserve"> </w:t>
            </w:r>
            <w:r>
              <w:rPr>
                <w:w w:val="95"/>
                <w:sz w:val="16"/>
              </w:rPr>
              <w:t>éviter</w:t>
            </w:r>
            <w:r>
              <w:rPr>
                <w:spacing w:val="-21"/>
                <w:w w:val="95"/>
                <w:sz w:val="16"/>
              </w:rPr>
              <w:t xml:space="preserve"> </w:t>
            </w:r>
            <w:r>
              <w:rPr>
                <w:w w:val="95"/>
                <w:sz w:val="16"/>
              </w:rPr>
              <w:t>la</w:t>
            </w:r>
            <w:r>
              <w:rPr>
                <w:spacing w:val="-21"/>
                <w:w w:val="95"/>
                <w:sz w:val="16"/>
              </w:rPr>
              <w:t xml:space="preserve"> </w:t>
            </w:r>
            <w:r>
              <w:rPr>
                <w:w w:val="95"/>
                <w:sz w:val="16"/>
              </w:rPr>
              <w:t>survenue d’une</w:t>
            </w:r>
            <w:r>
              <w:rPr>
                <w:spacing w:val="-11"/>
                <w:w w:val="95"/>
                <w:sz w:val="16"/>
              </w:rPr>
              <w:t xml:space="preserve"> </w:t>
            </w:r>
            <w:r>
              <w:rPr>
                <w:w w:val="95"/>
                <w:sz w:val="16"/>
              </w:rPr>
              <w:t>TIAC</w:t>
            </w:r>
          </w:p>
          <w:p w14:paraId="7E900D18" w14:textId="77777777" w:rsidR="00C0112C" w:rsidRDefault="00CD3D10">
            <w:pPr>
              <w:pStyle w:val="TableParagraph"/>
              <w:spacing w:line="186" w:lineRule="exact"/>
              <w:rPr>
                <w:sz w:val="16"/>
              </w:rPr>
            </w:pPr>
            <w:r>
              <w:rPr>
                <w:w w:val="95"/>
                <w:sz w:val="16"/>
              </w:rPr>
              <w:t>Indiquer les mesures réglementaires à appliquer en cas de TIAC</w:t>
            </w:r>
          </w:p>
        </w:tc>
      </w:tr>
    </w:tbl>
    <w:p w14:paraId="7E900D1A"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3"/>
        <w:gridCol w:w="6561"/>
      </w:tblGrid>
      <w:tr w:rsidR="00C0112C" w14:paraId="7E900D1D" w14:textId="77777777">
        <w:trPr>
          <w:trHeight w:hRule="exact" w:val="341"/>
        </w:trPr>
        <w:tc>
          <w:tcPr>
            <w:tcW w:w="3343" w:type="dxa"/>
            <w:tcBorders>
              <w:bottom w:val="single" w:sz="2" w:space="0" w:color="000000"/>
              <w:right w:val="single" w:sz="2" w:space="0" w:color="000000"/>
            </w:tcBorders>
            <w:shd w:val="clear" w:color="auto" w:fill="D8D8D8"/>
          </w:tcPr>
          <w:p w14:paraId="7E900D1B" w14:textId="77777777" w:rsidR="00C0112C" w:rsidRDefault="00CD3D10">
            <w:pPr>
              <w:pStyle w:val="TableParagraph"/>
              <w:spacing w:before="103"/>
              <w:ind w:left="1149" w:right="1149"/>
              <w:jc w:val="center"/>
              <w:rPr>
                <w:rFonts w:ascii="Lucida Sans"/>
                <w:b/>
                <w:sz w:val="13"/>
              </w:rPr>
            </w:pPr>
            <w:r>
              <w:rPr>
                <w:rFonts w:ascii="Lucida Sans"/>
                <w:b/>
                <w:sz w:val="13"/>
              </w:rPr>
              <w:t>Connaissances</w:t>
            </w:r>
          </w:p>
        </w:tc>
        <w:tc>
          <w:tcPr>
            <w:tcW w:w="6561" w:type="dxa"/>
            <w:tcBorders>
              <w:left w:val="single" w:sz="2" w:space="0" w:color="000000"/>
              <w:bottom w:val="single" w:sz="2" w:space="0" w:color="000000"/>
            </w:tcBorders>
            <w:shd w:val="clear" w:color="auto" w:fill="D8D8D8"/>
          </w:tcPr>
          <w:p w14:paraId="7E900D1C" w14:textId="77777777" w:rsidR="00C0112C" w:rsidRDefault="00CD3D10">
            <w:pPr>
              <w:pStyle w:val="TableParagraph"/>
              <w:spacing w:before="103"/>
              <w:ind w:left="2185" w:right="2185"/>
              <w:jc w:val="center"/>
              <w:rPr>
                <w:rFonts w:ascii="Lucida Sans" w:hAnsi="Lucida Sans"/>
                <w:b/>
                <w:sz w:val="13"/>
              </w:rPr>
            </w:pPr>
            <w:r>
              <w:rPr>
                <w:rFonts w:ascii="Lucida Sans" w:hAnsi="Lucida Sans"/>
                <w:b/>
                <w:w w:val="95"/>
                <w:sz w:val="13"/>
              </w:rPr>
              <w:t>Limites de connaissances exigées</w:t>
            </w:r>
          </w:p>
        </w:tc>
      </w:tr>
      <w:tr w:rsidR="00C0112C" w14:paraId="7E900D1F" w14:textId="77777777">
        <w:trPr>
          <w:trHeight w:hRule="exact" w:val="370"/>
        </w:trPr>
        <w:tc>
          <w:tcPr>
            <w:tcW w:w="9904" w:type="dxa"/>
            <w:gridSpan w:val="2"/>
            <w:tcBorders>
              <w:top w:val="single" w:sz="2" w:space="0" w:color="000000"/>
              <w:bottom w:val="single" w:sz="2" w:space="0" w:color="000000"/>
            </w:tcBorders>
            <w:shd w:val="clear" w:color="auto" w:fill="D8D8D8"/>
          </w:tcPr>
          <w:p w14:paraId="7E900D1E" w14:textId="77777777" w:rsidR="00C0112C" w:rsidRDefault="00CD3D10">
            <w:pPr>
              <w:pStyle w:val="TableParagraph"/>
              <w:spacing w:before="108"/>
              <w:ind w:left="1907" w:right="1907"/>
              <w:jc w:val="center"/>
              <w:rPr>
                <w:rFonts w:ascii="Lucida Sans"/>
                <w:b/>
                <w:sz w:val="16"/>
              </w:rPr>
            </w:pPr>
            <w:r>
              <w:rPr>
                <w:rFonts w:ascii="Lucida Sans"/>
                <w:b/>
                <w:w w:val="75"/>
                <w:sz w:val="16"/>
              </w:rPr>
              <w:t>SCIENCES  MEDICOSOCIALES</w:t>
            </w:r>
          </w:p>
        </w:tc>
      </w:tr>
      <w:tr w:rsidR="00C0112C" w14:paraId="7E900D21" w14:textId="77777777">
        <w:trPr>
          <w:trHeight w:hRule="exact" w:val="370"/>
        </w:trPr>
        <w:tc>
          <w:tcPr>
            <w:tcW w:w="9904" w:type="dxa"/>
            <w:gridSpan w:val="2"/>
            <w:tcBorders>
              <w:top w:val="single" w:sz="2" w:space="0" w:color="000000"/>
              <w:bottom w:val="single" w:sz="2" w:space="0" w:color="000000"/>
            </w:tcBorders>
          </w:tcPr>
          <w:p w14:paraId="7E900D20"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personne âgée</w:t>
            </w:r>
          </w:p>
        </w:tc>
      </w:tr>
      <w:tr w:rsidR="00C0112C" w14:paraId="7E900D24" w14:textId="77777777">
        <w:trPr>
          <w:trHeight w:hRule="exact" w:val="534"/>
        </w:trPr>
        <w:tc>
          <w:tcPr>
            <w:tcW w:w="3343" w:type="dxa"/>
            <w:tcBorders>
              <w:top w:val="single" w:sz="2" w:space="0" w:color="000000"/>
              <w:bottom w:val="single" w:sz="2" w:space="0" w:color="000000"/>
              <w:right w:val="single" w:sz="2" w:space="0" w:color="000000"/>
            </w:tcBorders>
          </w:tcPr>
          <w:p w14:paraId="7E900D22" w14:textId="77777777" w:rsidR="00C0112C" w:rsidRDefault="00CD3D10">
            <w:pPr>
              <w:pStyle w:val="TableParagraph"/>
              <w:spacing w:before="112"/>
              <w:rPr>
                <w:sz w:val="16"/>
              </w:rPr>
            </w:pPr>
            <w:r>
              <w:rPr>
                <w:w w:val="90"/>
                <w:sz w:val="16"/>
              </w:rPr>
              <w:t>Vieillissement,  sénescence, sénilité</w:t>
            </w:r>
          </w:p>
        </w:tc>
        <w:tc>
          <w:tcPr>
            <w:tcW w:w="6561" w:type="dxa"/>
            <w:tcBorders>
              <w:top w:val="single" w:sz="2" w:space="0" w:color="000000"/>
              <w:left w:val="single" w:sz="2" w:space="0" w:color="000000"/>
              <w:bottom w:val="single" w:sz="2" w:space="0" w:color="000000"/>
            </w:tcBorders>
          </w:tcPr>
          <w:p w14:paraId="7E900D23" w14:textId="77777777" w:rsidR="00C0112C" w:rsidRDefault="00CD3D10">
            <w:pPr>
              <w:pStyle w:val="TableParagraph"/>
              <w:spacing w:before="133" w:line="164" w:lineRule="exact"/>
              <w:ind w:left="263" w:hanging="165"/>
              <w:rPr>
                <w:sz w:val="16"/>
              </w:rPr>
            </w:pPr>
            <w:r>
              <w:rPr>
                <w:w w:val="90"/>
                <w:sz w:val="16"/>
              </w:rPr>
              <w:t xml:space="preserve">A partir d’exemples et/ou d’observations, définir et différencier les notions de vieillissement, sénescence et </w:t>
            </w:r>
            <w:r>
              <w:rPr>
                <w:sz w:val="16"/>
              </w:rPr>
              <w:t>sénilité</w:t>
            </w:r>
          </w:p>
        </w:tc>
      </w:tr>
      <w:tr w:rsidR="00C0112C" w14:paraId="7E900D27" w14:textId="77777777">
        <w:trPr>
          <w:trHeight w:hRule="exact" w:val="370"/>
        </w:trPr>
        <w:tc>
          <w:tcPr>
            <w:tcW w:w="3343" w:type="dxa"/>
            <w:tcBorders>
              <w:top w:val="single" w:sz="2" w:space="0" w:color="000000"/>
              <w:bottom w:val="single" w:sz="2" w:space="0" w:color="000000"/>
              <w:right w:val="single" w:sz="2" w:space="0" w:color="000000"/>
            </w:tcBorders>
          </w:tcPr>
          <w:p w14:paraId="7E900D25" w14:textId="77777777" w:rsidR="00C0112C" w:rsidRDefault="00CD3D10">
            <w:pPr>
              <w:pStyle w:val="TableParagraph"/>
              <w:spacing w:before="112"/>
              <w:rPr>
                <w:sz w:val="16"/>
              </w:rPr>
            </w:pPr>
            <w:r>
              <w:rPr>
                <w:w w:val="95"/>
                <w:sz w:val="16"/>
              </w:rPr>
              <w:t>Différentes étapes de la vieillesse</w:t>
            </w:r>
          </w:p>
        </w:tc>
        <w:tc>
          <w:tcPr>
            <w:tcW w:w="6561" w:type="dxa"/>
            <w:tcBorders>
              <w:top w:val="single" w:sz="2" w:space="0" w:color="000000"/>
              <w:left w:val="single" w:sz="2" w:space="0" w:color="000000"/>
              <w:bottom w:val="single" w:sz="2" w:space="0" w:color="000000"/>
            </w:tcBorders>
          </w:tcPr>
          <w:p w14:paraId="7E900D26" w14:textId="77777777" w:rsidR="00C0112C" w:rsidRDefault="00CD3D10">
            <w:pPr>
              <w:pStyle w:val="TableParagraph"/>
              <w:spacing w:before="112"/>
              <w:rPr>
                <w:sz w:val="16"/>
              </w:rPr>
            </w:pPr>
            <w:r>
              <w:rPr>
                <w:w w:val="95"/>
                <w:sz w:val="16"/>
              </w:rPr>
              <w:t>A partir de situations données, définir et caractériser les différentes étapes de la vieillesse</w:t>
            </w:r>
          </w:p>
        </w:tc>
      </w:tr>
      <w:tr w:rsidR="00C0112C" w14:paraId="7E900D2A" w14:textId="77777777">
        <w:trPr>
          <w:trHeight w:hRule="exact" w:val="545"/>
        </w:trPr>
        <w:tc>
          <w:tcPr>
            <w:tcW w:w="3343" w:type="dxa"/>
            <w:tcBorders>
              <w:top w:val="single" w:sz="2" w:space="0" w:color="000000"/>
              <w:bottom w:val="single" w:sz="2" w:space="0" w:color="000000"/>
              <w:right w:val="single" w:sz="2" w:space="0" w:color="000000"/>
            </w:tcBorders>
          </w:tcPr>
          <w:p w14:paraId="7E900D28" w14:textId="77777777" w:rsidR="00C0112C" w:rsidRDefault="00CD3D10">
            <w:pPr>
              <w:pStyle w:val="TableParagraph"/>
              <w:spacing w:before="123" w:line="176" w:lineRule="exact"/>
              <w:ind w:left="264" w:right="96" w:hanging="165"/>
              <w:rPr>
                <w:sz w:val="16"/>
              </w:rPr>
            </w:pPr>
            <w:r>
              <w:rPr>
                <w:w w:val="95"/>
                <w:sz w:val="16"/>
              </w:rPr>
              <w:t>Comportements</w:t>
            </w:r>
            <w:r>
              <w:rPr>
                <w:spacing w:val="-15"/>
                <w:w w:val="95"/>
                <w:sz w:val="16"/>
              </w:rPr>
              <w:t xml:space="preserve"> </w:t>
            </w:r>
            <w:r>
              <w:rPr>
                <w:w w:val="95"/>
                <w:sz w:val="16"/>
              </w:rPr>
              <w:t>face</w:t>
            </w:r>
            <w:r>
              <w:rPr>
                <w:spacing w:val="-15"/>
                <w:w w:val="95"/>
                <w:sz w:val="16"/>
              </w:rPr>
              <w:t xml:space="preserve"> </w:t>
            </w:r>
            <w:r>
              <w:rPr>
                <w:w w:val="95"/>
                <w:sz w:val="16"/>
              </w:rPr>
              <w:t>au</w:t>
            </w:r>
            <w:r>
              <w:rPr>
                <w:spacing w:val="-15"/>
                <w:w w:val="95"/>
                <w:sz w:val="16"/>
              </w:rPr>
              <w:t xml:space="preserve"> </w:t>
            </w:r>
            <w:r>
              <w:rPr>
                <w:w w:val="95"/>
                <w:sz w:val="16"/>
              </w:rPr>
              <w:t>vieillissement</w:t>
            </w:r>
            <w:r>
              <w:rPr>
                <w:spacing w:val="-15"/>
                <w:w w:val="95"/>
                <w:sz w:val="16"/>
              </w:rPr>
              <w:t xml:space="preserve"> </w:t>
            </w:r>
            <w:r>
              <w:rPr>
                <w:w w:val="95"/>
                <w:sz w:val="16"/>
              </w:rPr>
              <w:t>et</w:t>
            </w:r>
            <w:r>
              <w:rPr>
                <w:spacing w:val="-14"/>
                <w:w w:val="95"/>
                <w:sz w:val="16"/>
              </w:rPr>
              <w:t xml:space="preserve"> </w:t>
            </w:r>
            <w:r>
              <w:rPr>
                <w:w w:val="95"/>
                <w:sz w:val="16"/>
              </w:rPr>
              <w:t>place</w:t>
            </w:r>
            <w:r>
              <w:rPr>
                <w:spacing w:val="-15"/>
                <w:w w:val="95"/>
                <w:sz w:val="16"/>
              </w:rPr>
              <w:t xml:space="preserve"> </w:t>
            </w:r>
            <w:r>
              <w:rPr>
                <w:w w:val="95"/>
                <w:sz w:val="16"/>
              </w:rPr>
              <w:t>de</w:t>
            </w:r>
            <w:r>
              <w:rPr>
                <w:spacing w:val="-15"/>
                <w:w w:val="95"/>
                <w:sz w:val="16"/>
              </w:rPr>
              <w:t xml:space="preserve"> </w:t>
            </w:r>
            <w:r>
              <w:rPr>
                <w:w w:val="95"/>
                <w:sz w:val="16"/>
              </w:rPr>
              <w:t>la personne</w:t>
            </w:r>
            <w:r>
              <w:rPr>
                <w:spacing w:val="-13"/>
                <w:w w:val="95"/>
                <w:sz w:val="16"/>
              </w:rPr>
              <w:t xml:space="preserve"> </w:t>
            </w:r>
            <w:r>
              <w:rPr>
                <w:w w:val="95"/>
                <w:sz w:val="16"/>
              </w:rPr>
              <w:t>âgée</w:t>
            </w:r>
            <w:r>
              <w:rPr>
                <w:spacing w:val="-13"/>
                <w:w w:val="95"/>
                <w:sz w:val="16"/>
              </w:rPr>
              <w:t xml:space="preserve"> </w:t>
            </w:r>
            <w:r>
              <w:rPr>
                <w:w w:val="95"/>
                <w:sz w:val="16"/>
              </w:rPr>
              <w:t>dans</w:t>
            </w:r>
            <w:r>
              <w:rPr>
                <w:spacing w:val="-13"/>
                <w:w w:val="95"/>
                <w:sz w:val="16"/>
              </w:rPr>
              <w:t xml:space="preserve"> </w:t>
            </w:r>
            <w:r>
              <w:rPr>
                <w:w w:val="95"/>
                <w:sz w:val="16"/>
              </w:rPr>
              <w:t>la</w:t>
            </w:r>
            <w:r>
              <w:rPr>
                <w:spacing w:val="-12"/>
                <w:w w:val="95"/>
                <w:sz w:val="16"/>
              </w:rPr>
              <w:t xml:space="preserve"> </w:t>
            </w:r>
            <w:r>
              <w:rPr>
                <w:w w:val="95"/>
                <w:sz w:val="16"/>
              </w:rPr>
              <w:t>société</w:t>
            </w:r>
          </w:p>
        </w:tc>
        <w:tc>
          <w:tcPr>
            <w:tcW w:w="6561" w:type="dxa"/>
            <w:tcBorders>
              <w:top w:val="single" w:sz="2" w:space="0" w:color="000000"/>
              <w:left w:val="single" w:sz="2" w:space="0" w:color="000000"/>
              <w:bottom w:val="single" w:sz="2" w:space="0" w:color="000000"/>
            </w:tcBorders>
          </w:tcPr>
          <w:p w14:paraId="7E900D29" w14:textId="77777777" w:rsidR="00C0112C" w:rsidRDefault="00CD3D10">
            <w:pPr>
              <w:pStyle w:val="TableParagraph"/>
              <w:spacing w:before="123" w:line="176" w:lineRule="exact"/>
              <w:ind w:right="694"/>
              <w:rPr>
                <w:sz w:val="16"/>
              </w:rPr>
            </w:pPr>
            <w:r>
              <w:rPr>
                <w:w w:val="95"/>
                <w:sz w:val="16"/>
              </w:rPr>
              <w:t>Présenter</w:t>
            </w:r>
            <w:r>
              <w:rPr>
                <w:spacing w:val="-13"/>
                <w:w w:val="95"/>
                <w:sz w:val="16"/>
              </w:rPr>
              <w:t xml:space="preserve"> </w:t>
            </w:r>
            <w:r>
              <w:rPr>
                <w:w w:val="95"/>
                <w:sz w:val="16"/>
              </w:rPr>
              <w:t>et</w:t>
            </w:r>
            <w:r>
              <w:rPr>
                <w:spacing w:val="-12"/>
                <w:w w:val="95"/>
                <w:sz w:val="16"/>
              </w:rPr>
              <w:t xml:space="preserve"> </w:t>
            </w:r>
            <w:r>
              <w:rPr>
                <w:w w:val="95"/>
                <w:sz w:val="16"/>
              </w:rPr>
              <w:t>analyser</w:t>
            </w:r>
            <w:r>
              <w:rPr>
                <w:spacing w:val="-13"/>
                <w:w w:val="95"/>
                <w:sz w:val="16"/>
              </w:rPr>
              <w:t xml:space="preserve"> </w:t>
            </w:r>
            <w:r>
              <w:rPr>
                <w:w w:val="95"/>
                <w:sz w:val="16"/>
              </w:rPr>
              <w:t>les</w:t>
            </w:r>
            <w:r>
              <w:rPr>
                <w:spacing w:val="-12"/>
                <w:w w:val="95"/>
                <w:sz w:val="16"/>
              </w:rPr>
              <w:t xml:space="preserve"> </w:t>
            </w:r>
            <w:r>
              <w:rPr>
                <w:w w:val="95"/>
                <w:sz w:val="16"/>
              </w:rPr>
              <w:t>réactions</w:t>
            </w:r>
            <w:r>
              <w:rPr>
                <w:spacing w:val="-13"/>
                <w:w w:val="95"/>
                <w:sz w:val="16"/>
              </w:rPr>
              <w:t xml:space="preserve"> </w:t>
            </w:r>
            <w:r>
              <w:rPr>
                <w:w w:val="95"/>
                <w:sz w:val="16"/>
              </w:rPr>
              <w:t>de</w:t>
            </w:r>
            <w:r>
              <w:rPr>
                <w:spacing w:val="-13"/>
                <w:w w:val="95"/>
                <w:sz w:val="16"/>
              </w:rPr>
              <w:t xml:space="preserve"> </w:t>
            </w:r>
            <w:r>
              <w:rPr>
                <w:w w:val="95"/>
                <w:sz w:val="16"/>
              </w:rPr>
              <w:t>la</w:t>
            </w:r>
            <w:r>
              <w:rPr>
                <w:spacing w:val="-12"/>
                <w:w w:val="95"/>
                <w:sz w:val="16"/>
              </w:rPr>
              <w:t xml:space="preserve"> </w:t>
            </w:r>
            <w:r>
              <w:rPr>
                <w:w w:val="95"/>
                <w:sz w:val="16"/>
              </w:rPr>
              <w:t>personne</w:t>
            </w:r>
            <w:r>
              <w:rPr>
                <w:spacing w:val="-13"/>
                <w:w w:val="95"/>
                <w:sz w:val="16"/>
              </w:rPr>
              <w:t xml:space="preserve"> </w:t>
            </w:r>
            <w:r>
              <w:rPr>
                <w:w w:val="95"/>
                <w:sz w:val="16"/>
              </w:rPr>
              <w:t>âgée,</w:t>
            </w:r>
            <w:r>
              <w:rPr>
                <w:spacing w:val="-13"/>
                <w:w w:val="95"/>
                <w:sz w:val="16"/>
              </w:rPr>
              <w:t xml:space="preserve"> </w:t>
            </w:r>
            <w:r>
              <w:rPr>
                <w:w w:val="95"/>
                <w:sz w:val="16"/>
              </w:rPr>
              <w:t>de</w:t>
            </w:r>
            <w:r>
              <w:rPr>
                <w:spacing w:val="-13"/>
                <w:w w:val="95"/>
                <w:sz w:val="16"/>
              </w:rPr>
              <w:t xml:space="preserve"> </w:t>
            </w:r>
            <w:r>
              <w:rPr>
                <w:w w:val="95"/>
                <w:sz w:val="16"/>
              </w:rPr>
              <w:t>son</w:t>
            </w:r>
            <w:r>
              <w:rPr>
                <w:spacing w:val="-13"/>
                <w:w w:val="95"/>
                <w:sz w:val="16"/>
              </w:rPr>
              <w:t xml:space="preserve"> </w:t>
            </w:r>
            <w:r>
              <w:rPr>
                <w:w w:val="95"/>
                <w:sz w:val="16"/>
              </w:rPr>
              <w:t>entourage</w:t>
            </w:r>
            <w:r>
              <w:rPr>
                <w:spacing w:val="-12"/>
                <w:w w:val="95"/>
                <w:sz w:val="16"/>
              </w:rPr>
              <w:t xml:space="preserve"> </w:t>
            </w:r>
            <w:r>
              <w:rPr>
                <w:w w:val="95"/>
                <w:sz w:val="16"/>
              </w:rPr>
              <w:t>face</w:t>
            </w:r>
            <w:r>
              <w:rPr>
                <w:spacing w:val="-13"/>
                <w:w w:val="95"/>
                <w:sz w:val="16"/>
              </w:rPr>
              <w:t xml:space="preserve"> </w:t>
            </w:r>
            <w:r>
              <w:rPr>
                <w:w w:val="95"/>
                <w:sz w:val="16"/>
              </w:rPr>
              <w:t>au</w:t>
            </w:r>
            <w:r>
              <w:rPr>
                <w:spacing w:val="-13"/>
                <w:w w:val="95"/>
                <w:sz w:val="16"/>
              </w:rPr>
              <w:t xml:space="preserve"> </w:t>
            </w:r>
            <w:r>
              <w:rPr>
                <w:w w:val="95"/>
                <w:sz w:val="16"/>
              </w:rPr>
              <w:t>vieillissement Présenter</w:t>
            </w:r>
            <w:r>
              <w:rPr>
                <w:spacing w:val="-11"/>
                <w:w w:val="95"/>
                <w:sz w:val="16"/>
              </w:rPr>
              <w:t xml:space="preserve"> </w:t>
            </w:r>
            <w:r>
              <w:rPr>
                <w:w w:val="95"/>
                <w:sz w:val="16"/>
              </w:rPr>
              <w:t>la</w:t>
            </w:r>
            <w:r>
              <w:rPr>
                <w:spacing w:val="-10"/>
                <w:w w:val="95"/>
                <w:sz w:val="16"/>
              </w:rPr>
              <w:t xml:space="preserve"> </w:t>
            </w:r>
            <w:r>
              <w:rPr>
                <w:w w:val="95"/>
                <w:sz w:val="16"/>
              </w:rPr>
              <w:t>place</w:t>
            </w:r>
            <w:r>
              <w:rPr>
                <w:spacing w:val="-11"/>
                <w:w w:val="95"/>
                <w:sz w:val="16"/>
              </w:rPr>
              <w:t xml:space="preserve"> </w:t>
            </w:r>
            <w:r>
              <w:rPr>
                <w:w w:val="95"/>
                <w:sz w:val="16"/>
              </w:rPr>
              <w:t>des</w:t>
            </w:r>
            <w:r>
              <w:rPr>
                <w:spacing w:val="-11"/>
                <w:w w:val="95"/>
                <w:sz w:val="16"/>
              </w:rPr>
              <w:t xml:space="preserve"> </w:t>
            </w:r>
            <w:r>
              <w:rPr>
                <w:w w:val="95"/>
                <w:sz w:val="16"/>
              </w:rPr>
              <w:t>personnes</w:t>
            </w:r>
            <w:r>
              <w:rPr>
                <w:spacing w:val="-11"/>
                <w:w w:val="95"/>
                <w:sz w:val="16"/>
              </w:rPr>
              <w:t xml:space="preserve"> </w:t>
            </w:r>
            <w:r>
              <w:rPr>
                <w:w w:val="95"/>
                <w:sz w:val="16"/>
              </w:rPr>
              <w:t>âgées</w:t>
            </w:r>
            <w:r>
              <w:rPr>
                <w:spacing w:val="-11"/>
                <w:w w:val="95"/>
                <w:sz w:val="16"/>
              </w:rPr>
              <w:t xml:space="preserve"> </w:t>
            </w:r>
            <w:r>
              <w:rPr>
                <w:w w:val="95"/>
                <w:sz w:val="16"/>
              </w:rPr>
              <w:t>dans</w:t>
            </w:r>
            <w:r>
              <w:rPr>
                <w:spacing w:val="-10"/>
                <w:w w:val="95"/>
                <w:sz w:val="16"/>
              </w:rPr>
              <w:t xml:space="preserve"> </w:t>
            </w:r>
            <w:r>
              <w:rPr>
                <w:w w:val="95"/>
                <w:sz w:val="16"/>
              </w:rPr>
              <w:t>la</w:t>
            </w:r>
            <w:r>
              <w:rPr>
                <w:spacing w:val="-11"/>
                <w:w w:val="95"/>
                <w:sz w:val="16"/>
              </w:rPr>
              <w:t xml:space="preserve"> </w:t>
            </w:r>
            <w:r>
              <w:rPr>
                <w:w w:val="95"/>
                <w:sz w:val="16"/>
              </w:rPr>
              <w:t>société</w:t>
            </w:r>
          </w:p>
        </w:tc>
      </w:tr>
      <w:tr w:rsidR="00C0112C" w14:paraId="7E900D2F" w14:textId="77777777">
        <w:trPr>
          <w:trHeight w:hRule="exact" w:val="1237"/>
        </w:trPr>
        <w:tc>
          <w:tcPr>
            <w:tcW w:w="3343" w:type="dxa"/>
            <w:tcBorders>
              <w:top w:val="single" w:sz="2" w:space="0" w:color="000000"/>
              <w:bottom w:val="single" w:sz="2" w:space="0" w:color="000000"/>
              <w:right w:val="single" w:sz="2" w:space="0" w:color="000000"/>
            </w:tcBorders>
          </w:tcPr>
          <w:p w14:paraId="7E900D2B" w14:textId="77777777" w:rsidR="00C0112C" w:rsidRDefault="00CD3D10">
            <w:pPr>
              <w:pStyle w:val="TableParagraph"/>
              <w:spacing w:before="112"/>
              <w:rPr>
                <w:sz w:val="16"/>
              </w:rPr>
            </w:pPr>
            <w:r>
              <w:rPr>
                <w:w w:val="90"/>
                <w:sz w:val="16"/>
              </w:rPr>
              <w:t>Vieillissement  biologique</w:t>
            </w:r>
          </w:p>
        </w:tc>
        <w:tc>
          <w:tcPr>
            <w:tcW w:w="6561" w:type="dxa"/>
            <w:tcBorders>
              <w:top w:val="single" w:sz="2" w:space="0" w:color="000000"/>
              <w:left w:val="single" w:sz="2" w:space="0" w:color="000000"/>
              <w:bottom w:val="single" w:sz="2" w:space="0" w:color="000000"/>
            </w:tcBorders>
          </w:tcPr>
          <w:p w14:paraId="7E900D2C" w14:textId="77777777" w:rsidR="00C0112C" w:rsidRDefault="00CD3D10">
            <w:pPr>
              <w:pStyle w:val="TableParagraph"/>
              <w:spacing w:before="123" w:line="176" w:lineRule="exact"/>
              <w:ind w:right="1988"/>
              <w:rPr>
                <w:sz w:val="16"/>
              </w:rPr>
            </w:pPr>
            <w:r>
              <w:rPr>
                <w:w w:val="95"/>
                <w:sz w:val="16"/>
              </w:rPr>
              <w:t>Indiquer les modifications cellulaires et tissulaires liées au vieillissement Repérer</w:t>
            </w:r>
            <w:r>
              <w:rPr>
                <w:spacing w:val="-14"/>
                <w:w w:val="95"/>
                <w:sz w:val="16"/>
              </w:rPr>
              <w:t xml:space="preserve"> </w:t>
            </w:r>
            <w:r>
              <w:rPr>
                <w:w w:val="95"/>
                <w:sz w:val="16"/>
              </w:rPr>
              <w:t>les</w:t>
            </w:r>
            <w:r>
              <w:rPr>
                <w:spacing w:val="-15"/>
                <w:w w:val="95"/>
                <w:sz w:val="16"/>
              </w:rPr>
              <w:t xml:space="preserve"> </w:t>
            </w:r>
            <w:r>
              <w:rPr>
                <w:w w:val="95"/>
                <w:sz w:val="16"/>
              </w:rPr>
              <w:t>modifications</w:t>
            </w:r>
            <w:r>
              <w:rPr>
                <w:spacing w:val="-15"/>
                <w:w w:val="95"/>
                <w:sz w:val="16"/>
              </w:rPr>
              <w:t xml:space="preserve"> </w:t>
            </w:r>
            <w:r>
              <w:rPr>
                <w:w w:val="95"/>
                <w:sz w:val="16"/>
              </w:rPr>
              <w:t>morphologiques</w:t>
            </w:r>
            <w:r>
              <w:rPr>
                <w:spacing w:val="-15"/>
                <w:w w:val="95"/>
                <w:sz w:val="16"/>
              </w:rPr>
              <w:t xml:space="preserve"> </w:t>
            </w:r>
            <w:r>
              <w:rPr>
                <w:w w:val="95"/>
                <w:sz w:val="16"/>
              </w:rPr>
              <w:t>du</w:t>
            </w:r>
            <w:r>
              <w:rPr>
                <w:spacing w:val="-15"/>
                <w:w w:val="95"/>
                <w:sz w:val="16"/>
              </w:rPr>
              <w:t xml:space="preserve"> </w:t>
            </w:r>
            <w:r>
              <w:rPr>
                <w:w w:val="95"/>
                <w:sz w:val="16"/>
              </w:rPr>
              <w:t>corps</w:t>
            </w:r>
            <w:r>
              <w:rPr>
                <w:spacing w:val="-15"/>
                <w:w w:val="95"/>
                <w:sz w:val="16"/>
              </w:rPr>
              <w:t xml:space="preserve"> </w:t>
            </w:r>
            <w:r>
              <w:rPr>
                <w:w w:val="95"/>
                <w:sz w:val="16"/>
              </w:rPr>
              <w:t>liées</w:t>
            </w:r>
            <w:r>
              <w:rPr>
                <w:spacing w:val="-15"/>
                <w:w w:val="95"/>
                <w:sz w:val="16"/>
              </w:rPr>
              <w:t xml:space="preserve"> </w:t>
            </w:r>
            <w:r>
              <w:rPr>
                <w:w w:val="95"/>
                <w:sz w:val="16"/>
              </w:rPr>
              <w:t>au</w:t>
            </w:r>
            <w:r>
              <w:rPr>
                <w:spacing w:val="-15"/>
                <w:w w:val="95"/>
                <w:sz w:val="16"/>
              </w:rPr>
              <w:t xml:space="preserve"> </w:t>
            </w:r>
            <w:r>
              <w:rPr>
                <w:w w:val="95"/>
                <w:sz w:val="16"/>
              </w:rPr>
              <w:t>vieillissement</w:t>
            </w:r>
          </w:p>
          <w:p w14:paraId="7E900D2D" w14:textId="77777777" w:rsidR="00C0112C" w:rsidRDefault="00CD3D10">
            <w:pPr>
              <w:pStyle w:val="TableParagraph"/>
              <w:spacing w:before="9" w:line="164" w:lineRule="exact"/>
              <w:ind w:left="263" w:right="552" w:hanging="165"/>
              <w:rPr>
                <w:sz w:val="16"/>
              </w:rPr>
            </w:pPr>
            <w:r>
              <w:rPr>
                <w:w w:val="95"/>
                <w:sz w:val="16"/>
              </w:rPr>
              <w:t>Recenser</w:t>
            </w:r>
            <w:r>
              <w:rPr>
                <w:spacing w:val="-14"/>
                <w:w w:val="95"/>
                <w:sz w:val="16"/>
              </w:rPr>
              <w:t xml:space="preserve"> </w:t>
            </w:r>
            <w:r>
              <w:rPr>
                <w:w w:val="95"/>
                <w:sz w:val="16"/>
              </w:rPr>
              <w:t>les</w:t>
            </w:r>
            <w:r>
              <w:rPr>
                <w:spacing w:val="-14"/>
                <w:w w:val="95"/>
                <w:sz w:val="16"/>
              </w:rPr>
              <w:t xml:space="preserve"> </w:t>
            </w:r>
            <w:r>
              <w:rPr>
                <w:w w:val="95"/>
                <w:sz w:val="16"/>
              </w:rPr>
              <w:t>modifications</w:t>
            </w:r>
            <w:r>
              <w:rPr>
                <w:spacing w:val="-14"/>
                <w:w w:val="95"/>
                <w:sz w:val="16"/>
              </w:rPr>
              <w:t xml:space="preserve"> </w:t>
            </w:r>
            <w:r>
              <w:rPr>
                <w:w w:val="95"/>
                <w:sz w:val="16"/>
              </w:rPr>
              <w:t>anatomiques</w:t>
            </w:r>
            <w:r>
              <w:rPr>
                <w:spacing w:val="-14"/>
                <w:w w:val="95"/>
                <w:sz w:val="16"/>
              </w:rPr>
              <w:t xml:space="preserve"> </w:t>
            </w:r>
            <w:r>
              <w:rPr>
                <w:w w:val="95"/>
                <w:sz w:val="16"/>
              </w:rPr>
              <w:t>et</w:t>
            </w:r>
            <w:r>
              <w:rPr>
                <w:spacing w:val="-14"/>
                <w:w w:val="95"/>
                <w:sz w:val="16"/>
              </w:rPr>
              <w:t xml:space="preserve"> </w:t>
            </w:r>
            <w:r>
              <w:rPr>
                <w:w w:val="95"/>
                <w:sz w:val="16"/>
              </w:rPr>
              <w:t>physiologiques</w:t>
            </w:r>
            <w:r>
              <w:rPr>
                <w:spacing w:val="-14"/>
                <w:w w:val="95"/>
                <w:sz w:val="16"/>
              </w:rPr>
              <w:t xml:space="preserve"> </w:t>
            </w:r>
            <w:r>
              <w:rPr>
                <w:w w:val="95"/>
                <w:sz w:val="16"/>
              </w:rPr>
              <w:t>liées</w:t>
            </w:r>
            <w:r>
              <w:rPr>
                <w:spacing w:val="-13"/>
                <w:w w:val="95"/>
                <w:sz w:val="16"/>
              </w:rPr>
              <w:t xml:space="preserve"> </w:t>
            </w:r>
            <w:r>
              <w:rPr>
                <w:w w:val="95"/>
                <w:sz w:val="16"/>
              </w:rPr>
              <w:t>au</w:t>
            </w:r>
            <w:r>
              <w:rPr>
                <w:spacing w:val="-14"/>
                <w:w w:val="95"/>
                <w:sz w:val="16"/>
              </w:rPr>
              <w:t xml:space="preserve"> </w:t>
            </w:r>
            <w:r>
              <w:rPr>
                <w:w w:val="95"/>
                <w:sz w:val="16"/>
              </w:rPr>
              <w:t>vieillissement</w:t>
            </w:r>
            <w:r>
              <w:rPr>
                <w:spacing w:val="-14"/>
                <w:w w:val="95"/>
                <w:sz w:val="16"/>
              </w:rPr>
              <w:t xml:space="preserve"> </w:t>
            </w:r>
            <w:r>
              <w:rPr>
                <w:w w:val="95"/>
                <w:sz w:val="16"/>
              </w:rPr>
              <w:t>et</w:t>
            </w:r>
            <w:r>
              <w:rPr>
                <w:spacing w:val="-14"/>
                <w:w w:val="95"/>
                <w:sz w:val="16"/>
              </w:rPr>
              <w:t xml:space="preserve"> </w:t>
            </w:r>
            <w:r>
              <w:rPr>
                <w:w w:val="95"/>
                <w:sz w:val="16"/>
              </w:rPr>
              <w:t>en</w:t>
            </w:r>
            <w:r>
              <w:rPr>
                <w:spacing w:val="-14"/>
                <w:w w:val="95"/>
                <w:sz w:val="16"/>
              </w:rPr>
              <w:t xml:space="preserve"> </w:t>
            </w:r>
            <w:r>
              <w:rPr>
                <w:w w:val="95"/>
                <w:sz w:val="16"/>
              </w:rPr>
              <w:t>déduire</w:t>
            </w:r>
            <w:r>
              <w:rPr>
                <w:spacing w:val="-14"/>
                <w:w w:val="95"/>
                <w:sz w:val="16"/>
              </w:rPr>
              <w:t xml:space="preserve"> </w:t>
            </w:r>
            <w:r>
              <w:rPr>
                <w:w w:val="95"/>
                <w:sz w:val="16"/>
              </w:rPr>
              <w:t xml:space="preserve">les </w:t>
            </w:r>
            <w:r>
              <w:rPr>
                <w:w w:val="90"/>
                <w:sz w:val="16"/>
              </w:rPr>
              <w:t xml:space="preserve">conséquences pour la </w:t>
            </w:r>
            <w:r>
              <w:rPr>
                <w:spacing w:val="7"/>
                <w:w w:val="90"/>
                <w:sz w:val="16"/>
              </w:rPr>
              <w:t xml:space="preserve"> </w:t>
            </w:r>
            <w:r>
              <w:rPr>
                <w:w w:val="90"/>
                <w:sz w:val="16"/>
              </w:rPr>
              <w:t>personne</w:t>
            </w:r>
          </w:p>
          <w:p w14:paraId="7E900D2E" w14:textId="77777777" w:rsidR="00C0112C" w:rsidRDefault="00CD3D10">
            <w:pPr>
              <w:pStyle w:val="TableParagraph"/>
              <w:spacing w:before="2" w:line="176" w:lineRule="exact"/>
              <w:ind w:right="2193"/>
              <w:rPr>
                <w:sz w:val="16"/>
              </w:rPr>
            </w:pPr>
            <w:r>
              <w:rPr>
                <w:w w:val="95"/>
                <w:sz w:val="16"/>
              </w:rPr>
              <w:t>A</w:t>
            </w:r>
            <w:r>
              <w:rPr>
                <w:spacing w:val="-21"/>
                <w:w w:val="95"/>
                <w:sz w:val="16"/>
              </w:rPr>
              <w:t xml:space="preserve"> </w:t>
            </w:r>
            <w:r>
              <w:rPr>
                <w:w w:val="95"/>
                <w:sz w:val="16"/>
              </w:rPr>
              <w:t>partir</w:t>
            </w:r>
            <w:r>
              <w:rPr>
                <w:spacing w:val="-21"/>
                <w:w w:val="95"/>
                <w:sz w:val="16"/>
              </w:rPr>
              <w:t xml:space="preserve"> </w:t>
            </w:r>
            <w:r>
              <w:rPr>
                <w:w w:val="95"/>
                <w:sz w:val="16"/>
              </w:rPr>
              <w:t>de</w:t>
            </w:r>
            <w:r>
              <w:rPr>
                <w:spacing w:val="-21"/>
                <w:w w:val="95"/>
                <w:sz w:val="16"/>
              </w:rPr>
              <w:t xml:space="preserve"> </w:t>
            </w:r>
            <w:r>
              <w:rPr>
                <w:w w:val="95"/>
                <w:sz w:val="16"/>
              </w:rPr>
              <w:t>situations</w:t>
            </w:r>
            <w:r>
              <w:rPr>
                <w:spacing w:val="-21"/>
                <w:w w:val="95"/>
                <w:sz w:val="16"/>
              </w:rPr>
              <w:t xml:space="preserve"> </w:t>
            </w:r>
            <w:r>
              <w:rPr>
                <w:w w:val="95"/>
                <w:sz w:val="16"/>
              </w:rPr>
              <w:t>données,</w:t>
            </w:r>
            <w:r>
              <w:rPr>
                <w:spacing w:val="-20"/>
                <w:w w:val="95"/>
                <w:sz w:val="16"/>
              </w:rPr>
              <w:t xml:space="preserve"> </w:t>
            </w:r>
            <w:r>
              <w:rPr>
                <w:w w:val="95"/>
                <w:sz w:val="16"/>
              </w:rPr>
              <w:t>caractériser</w:t>
            </w:r>
            <w:r>
              <w:rPr>
                <w:spacing w:val="-21"/>
                <w:w w:val="95"/>
                <w:sz w:val="16"/>
              </w:rPr>
              <w:t xml:space="preserve"> </w:t>
            </w:r>
            <w:r>
              <w:rPr>
                <w:w w:val="95"/>
                <w:sz w:val="16"/>
              </w:rPr>
              <w:t>le</w:t>
            </w:r>
            <w:r>
              <w:rPr>
                <w:spacing w:val="-20"/>
                <w:w w:val="95"/>
                <w:sz w:val="16"/>
              </w:rPr>
              <w:t xml:space="preserve"> </w:t>
            </w:r>
            <w:r>
              <w:rPr>
                <w:w w:val="95"/>
                <w:sz w:val="16"/>
              </w:rPr>
              <w:t>vieillissement</w:t>
            </w:r>
            <w:r>
              <w:rPr>
                <w:spacing w:val="-21"/>
                <w:w w:val="95"/>
                <w:sz w:val="16"/>
              </w:rPr>
              <w:t xml:space="preserve"> </w:t>
            </w:r>
            <w:r>
              <w:rPr>
                <w:w w:val="95"/>
                <w:sz w:val="16"/>
              </w:rPr>
              <w:t>différentiel</w:t>
            </w:r>
            <w:r>
              <w:rPr>
                <w:w w:val="88"/>
                <w:sz w:val="16"/>
              </w:rPr>
              <w:t xml:space="preserve"> </w:t>
            </w:r>
            <w:r>
              <w:rPr>
                <w:w w:val="95"/>
                <w:sz w:val="16"/>
              </w:rPr>
              <w:t>Indiquer</w:t>
            </w:r>
            <w:r>
              <w:rPr>
                <w:spacing w:val="-15"/>
                <w:w w:val="95"/>
                <w:sz w:val="16"/>
              </w:rPr>
              <w:t xml:space="preserve"> </w:t>
            </w:r>
            <w:r>
              <w:rPr>
                <w:w w:val="95"/>
                <w:sz w:val="16"/>
              </w:rPr>
              <w:t>les</w:t>
            </w:r>
            <w:r>
              <w:rPr>
                <w:spacing w:val="-16"/>
                <w:w w:val="95"/>
                <w:sz w:val="16"/>
              </w:rPr>
              <w:t xml:space="preserve"> </w:t>
            </w:r>
            <w:r>
              <w:rPr>
                <w:w w:val="95"/>
                <w:sz w:val="16"/>
              </w:rPr>
              <w:t>facteurs</w:t>
            </w:r>
            <w:r>
              <w:rPr>
                <w:spacing w:val="-15"/>
                <w:w w:val="95"/>
                <w:sz w:val="16"/>
              </w:rPr>
              <w:t xml:space="preserve"> </w:t>
            </w:r>
            <w:r>
              <w:rPr>
                <w:w w:val="95"/>
                <w:sz w:val="16"/>
              </w:rPr>
              <w:t>externes</w:t>
            </w:r>
            <w:r>
              <w:rPr>
                <w:spacing w:val="-15"/>
                <w:w w:val="95"/>
                <w:sz w:val="16"/>
              </w:rPr>
              <w:t xml:space="preserve"> </w:t>
            </w:r>
            <w:r>
              <w:rPr>
                <w:w w:val="95"/>
                <w:sz w:val="16"/>
              </w:rPr>
              <w:t>ayant</w:t>
            </w:r>
            <w:r>
              <w:rPr>
                <w:spacing w:val="-15"/>
                <w:w w:val="95"/>
                <w:sz w:val="16"/>
              </w:rPr>
              <w:t xml:space="preserve"> </w:t>
            </w:r>
            <w:r>
              <w:rPr>
                <w:w w:val="95"/>
                <w:sz w:val="16"/>
              </w:rPr>
              <w:t>un</w:t>
            </w:r>
            <w:r>
              <w:rPr>
                <w:spacing w:val="-15"/>
                <w:w w:val="95"/>
                <w:sz w:val="16"/>
              </w:rPr>
              <w:t xml:space="preserve"> </w:t>
            </w:r>
            <w:r>
              <w:rPr>
                <w:w w:val="95"/>
                <w:sz w:val="16"/>
              </w:rPr>
              <w:t>effet</w:t>
            </w:r>
            <w:r>
              <w:rPr>
                <w:spacing w:val="-16"/>
                <w:w w:val="95"/>
                <w:sz w:val="16"/>
              </w:rPr>
              <w:t xml:space="preserve"> </w:t>
            </w:r>
            <w:r>
              <w:rPr>
                <w:w w:val="95"/>
                <w:sz w:val="16"/>
              </w:rPr>
              <w:t>sur</w:t>
            </w:r>
            <w:r>
              <w:rPr>
                <w:spacing w:val="-15"/>
                <w:w w:val="95"/>
                <w:sz w:val="16"/>
              </w:rPr>
              <w:t xml:space="preserve"> </w:t>
            </w:r>
            <w:r>
              <w:rPr>
                <w:w w:val="95"/>
                <w:sz w:val="16"/>
              </w:rPr>
              <w:t>le</w:t>
            </w:r>
            <w:r>
              <w:rPr>
                <w:spacing w:val="-15"/>
                <w:w w:val="95"/>
                <w:sz w:val="16"/>
              </w:rPr>
              <w:t xml:space="preserve"> </w:t>
            </w:r>
            <w:r>
              <w:rPr>
                <w:w w:val="95"/>
                <w:sz w:val="16"/>
              </w:rPr>
              <w:t>vieillissement</w:t>
            </w:r>
          </w:p>
        </w:tc>
      </w:tr>
      <w:tr w:rsidR="00C0112C" w14:paraId="7E900D31" w14:textId="77777777">
        <w:trPr>
          <w:trHeight w:hRule="exact" w:val="370"/>
        </w:trPr>
        <w:tc>
          <w:tcPr>
            <w:tcW w:w="9904" w:type="dxa"/>
            <w:gridSpan w:val="2"/>
            <w:tcBorders>
              <w:top w:val="single" w:sz="2" w:space="0" w:color="000000"/>
              <w:bottom w:val="single" w:sz="2" w:space="0" w:color="000000"/>
            </w:tcBorders>
          </w:tcPr>
          <w:p w14:paraId="7E900D30" w14:textId="77777777" w:rsidR="00C0112C" w:rsidRDefault="00CD3D10">
            <w:pPr>
              <w:pStyle w:val="TableParagraph"/>
              <w:spacing w:before="108"/>
              <w:ind w:left="1907" w:right="1907"/>
              <w:jc w:val="center"/>
              <w:rPr>
                <w:rFonts w:ascii="Lucida Sans"/>
                <w:b/>
                <w:sz w:val="16"/>
              </w:rPr>
            </w:pPr>
            <w:r>
              <w:rPr>
                <w:rFonts w:ascii="Lucida Sans"/>
                <w:b/>
                <w:w w:val="75"/>
                <w:sz w:val="16"/>
              </w:rPr>
              <w:t>La personne malade</w:t>
            </w:r>
          </w:p>
        </w:tc>
      </w:tr>
      <w:tr w:rsidR="00C0112C" w14:paraId="7E900D35" w14:textId="77777777">
        <w:trPr>
          <w:trHeight w:hRule="exact" w:val="710"/>
        </w:trPr>
        <w:tc>
          <w:tcPr>
            <w:tcW w:w="3343" w:type="dxa"/>
            <w:tcBorders>
              <w:top w:val="single" w:sz="2" w:space="0" w:color="000000"/>
              <w:bottom w:val="single" w:sz="2" w:space="0" w:color="000000"/>
              <w:right w:val="single" w:sz="2" w:space="0" w:color="000000"/>
            </w:tcBorders>
          </w:tcPr>
          <w:p w14:paraId="7E900D32" w14:textId="77777777" w:rsidR="00C0112C" w:rsidRDefault="00CD3D10">
            <w:pPr>
              <w:pStyle w:val="TableParagraph"/>
              <w:spacing w:before="111"/>
              <w:rPr>
                <w:sz w:val="16"/>
              </w:rPr>
            </w:pPr>
            <w:r>
              <w:rPr>
                <w:w w:val="95"/>
                <w:sz w:val="16"/>
              </w:rPr>
              <w:t>Comportements face à la maladie</w:t>
            </w:r>
          </w:p>
        </w:tc>
        <w:tc>
          <w:tcPr>
            <w:tcW w:w="6561" w:type="dxa"/>
            <w:tcBorders>
              <w:top w:val="single" w:sz="2" w:space="0" w:color="000000"/>
              <w:left w:val="single" w:sz="2" w:space="0" w:color="000000"/>
              <w:bottom w:val="single" w:sz="2" w:space="0" w:color="000000"/>
            </w:tcBorders>
          </w:tcPr>
          <w:p w14:paraId="7E900D33" w14:textId="77777777" w:rsidR="00C0112C" w:rsidRDefault="00CD3D10">
            <w:pPr>
              <w:pStyle w:val="TableParagraph"/>
              <w:spacing w:before="133" w:line="164" w:lineRule="exact"/>
              <w:ind w:left="263" w:right="155" w:hanging="165"/>
              <w:rPr>
                <w:sz w:val="16"/>
              </w:rPr>
            </w:pPr>
            <w:r>
              <w:rPr>
                <w:w w:val="95"/>
                <w:sz w:val="16"/>
              </w:rPr>
              <w:t>Présenter</w:t>
            </w:r>
            <w:r>
              <w:rPr>
                <w:spacing w:val="-11"/>
                <w:w w:val="95"/>
                <w:sz w:val="16"/>
              </w:rPr>
              <w:t xml:space="preserve"> </w:t>
            </w:r>
            <w:r>
              <w:rPr>
                <w:w w:val="95"/>
                <w:sz w:val="16"/>
              </w:rPr>
              <w:t>et</w:t>
            </w:r>
            <w:r>
              <w:rPr>
                <w:spacing w:val="-11"/>
                <w:w w:val="95"/>
                <w:sz w:val="16"/>
              </w:rPr>
              <w:t xml:space="preserve"> </w:t>
            </w:r>
            <w:r>
              <w:rPr>
                <w:w w:val="95"/>
                <w:sz w:val="16"/>
              </w:rPr>
              <w:t>analyser</w:t>
            </w:r>
            <w:r>
              <w:rPr>
                <w:spacing w:val="-12"/>
                <w:w w:val="95"/>
                <w:sz w:val="16"/>
              </w:rPr>
              <w:t xml:space="preserve"> </w:t>
            </w:r>
            <w:r>
              <w:rPr>
                <w:w w:val="95"/>
                <w:sz w:val="16"/>
              </w:rPr>
              <w:t>les</w:t>
            </w:r>
            <w:r>
              <w:rPr>
                <w:spacing w:val="-11"/>
                <w:w w:val="95"/>
                <w:sz w:val="16"/>
              </w:rPr>
              <w:t xml:space="preserve"> </w:t>
            </w:r>
            <w:r>
              <w:rPr>
                <w:w w:val="95"/>
                <w:sz w:val="16"/>
              </w:rPr>
              <w:t>réactions</w:t>
            </w:r>
            <w:r>
              <w:rPr>
                <w:spacing w:val="-12"/>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personne</w:t>
            </w:r>
            <w:r>
              <w:rPr>
                <w:spacing w:val="-12"/>
                <w:w w:val="95"/>
                <w:sz w:val="16"/>
              </w:rPr>
              <w:t xml:space="preserve"> </w:t>
            </w:r>
            <w:r>
              <w:rPr>
                <w:w w:val="95"/>
                <w:sz w:val="16"/>
              </w:rPr>
              <w:t>malade,</w:t>
            </w:r>
            <w:r>
              <w:rPr>
                <w:spacing w:val="-11"/>
                <w:w w:val="95"/>
                <w:sz w:val="16"/>
              </w:rPr>
              <w:t xml:space="preserve"> </w:t>
            </w:r>
            <w:r>
              <w:rPr>
                <w:w w:val="95"/>
                <w:sz w:val="16"/>
              </w:rPr>
              <w:t>de</w:t>
            </w:r>
            <w:r>
              <w:rPr>
                <w:spacing w:val="-11"/>
                <w:w w:val="95"/>
                <w:sz w:val="16"/>
              </w:rPr>
              <w:t xml:space="preserve"> </w:t>
            </w:r>
            <w:r>
              <w:rPr>
                <w:w w:val="95"/>
                <w:sz w:val="16"/>
              </w:rPr>
              <w:t>son</w:t>
            </w:r>
            <w:r>
              <w:rPr>
                <w:spacing w:val="-11"/>
                <w:w w:val="95"/>
                <w:sz w:val="16"/>
              </w:rPr>
              <w:t xml:space="preserve"> </w:t>
            </w:r>
            <w:r>
              <w:rPr>
                <w:w w:val="95"/>
                <w:sz w:val="16"/>
              </w:rPr>
              <w:t>entourage</w:t>
            </w:r>
            <w:r>
              <w:rPr>
                <w:spacing w:val="-12"/>
                <w:w w:val="95"/>
                <w:sz w:val="16"/>
              </w:rPr>
              <w:t xml:space="preserve"> </w:t>
            </w:r>
            <w:r>
              <w:rPr>
                <w:w w:val="95"/>
                <w:sz w:val="16"/>
              </w:rPr>
              <w:t>face</w:t>
            </w:r>
            <w:r>
              <w:rPr>
                <w:spacing w:val="-11"/>
                <w:w w:val="95"/>
                <w:sz w:val="16"/>
              </w:rPr>
              <w:t xml:space="preserve"> </w:t>
            </w:r>
            <w:r>
              <w:rPr>
                <w:w w:val="95"/>
                <w:sz w:val="16"/>
              </w:rPr>
              <w:t>à</w:t>
            </w:r>
            <w:r>
              <w:rPr>
                <w:spacing w:val="-11"/>
                <w:w w:val="95"/>
                <w:sz w:val="16"/>
              </w:rPr>
              <w:t xml:space="preserve"> </w:t>
            </w:r>
            <w:r>
              <w:rPr>
                <w:w w:val="95"/>
                <w:sz w:val="16"/>
              </w:rPr>
              <w:t>la</w:t>
            </w:r>
            <w:r>
              <w:rPr>
                <w:spacing w:val="-12"/>
                <w:w w:val="95"/>
                <w:sz w:val="16"/>
              </w:rPr>
              <w:t xml:space="preserve"> </w:t>
            </w:r>
            <w:r>
              <w:rPr>
                <w:w w:val="95"/>
                <w:sz w:val="16"/>
              </w:rPr>
              <w:t>maladie,</w:t>
            </w:r>
            <w:r>
              <w:rPr>
                <w:spacing w:val="-11"/>
                <w:w w:val="95"/>
                <w:sz w:val="16"/>
              </w:rPr>
              <w:t xml:space="preserve"> </w:t>
            </w:r>
            <w:r>
              <w:rPr>
                <w:w w:val="95"/>
                <w:sz w:val="16"/>
              </w:rPr>
              <w:t>à</w:t>
            </w:r>
            <w:r>
              <w:rPr>
                <w:spacing w:val="-11"/>
                <w:w w:val="95"/>
                <w:sz w:val="16"/>
              </w:rPr>
              <w:t xml:space="preserve"> </w:t>
            </w:r>
            <w:r>
              <w:rPr>
                <w:w w:val="95"/>
                <w:sz w:val="16"/>
              </w:rPr>
              <w:t xml:space="preserve">l’équipe </w:t>
            </w:r>
            <w:r>
              <w:rPr>
                <w:w w:val="90"/>
                <w:sz w:val="16"/>
              </w:rPr>
              <w:t>soignante,  à</w:t>
            </w:r>
            <w:r>
              <w:rPr>
                <w:spacing w:val="1"/>
                <w:w w:val="90"/>
                <w:sz w:val="16"/>
              </w:rPr>
              <w:t xml:space="preserve"> </w:t>
            </w:r>
            <w:r>
              <w:rPr>
                <w:w w:val="90"/>
                <w:sz w:val="16"/>
              </w:rPr>
              <w:t>l’hospitalisation</w:t>
            </w:r>
          </w:p>
          <w:p w14:paraId="7E900D34" w14:textId="77777777" w:rsidR="00C0112C" w:rsidRDefault="00CD3D10">
            <w:pPr>
              <w:pStyle w:val="TableParagraph"/>
              <w:spacing w:line="186" w:lineRule="exact"/>
              <w:rPr>
                <w:sz w:val="16"/>
              </w:rPr>
            </w:pPr>
            <w:r>
              <w:rPr>
                <w:w w:val="95"/>
                <w:sz w:val="16"/>
              </w:rPr>
              <w:t>Présenter et justifier les besoins de l’enfant hospitalisé et indiquer les actions à mettre en place</w:t>
            </w:r>
          </w:p>
        </w:tc>
      </w:tr>
      <w:tr w:rsidR="00C0112C" w14:paraId="7E900D38" w14:textId="77777777">
        <w:trPr>
          <w:trHeight w:hRule="exact" w:val="370"/>
        </w:trPr>
        <w:tc>
          <w:tcPr>
            <w:tcW w:w="3343" w:type="dxa"/>
            <w:tcBorders>
              <w:top w:val="single" w:sz="2" w:space="0" w:color="000000"/>
              <w:bottom w:val="single" w:sz="2" w:space="0" w:color="000000"/>
              <w:right w:val="single" w:sz="2" w:space="0" w:color="000000"/>
            </w:tcBorders>
          </w:tcPr>
          <w:p w14:paraId="7E900D36" w14:textId="77777777" w:rsidR="00C0112C" w:rsidRDefault="00CD3D10">
            <w:pPr>
              <w:pStyle w:val="TableParagraph"/>
              <w:spacing w:before="111"/>
              <w:rPr>
                <w:sz w:val="16"/>
              </w:rPr>
            </w:pPr>
            <w:r>
              <w:rPr>
                <w:w w:val="95"/>
                <w:sz w:val="16"/>
              </w:rPr>
              <w:t>Droits du malade</w:t>
            </w:r>
          </w:p>
        </w:tc>
        <w:tc>
          <w:tcPr>
            <w:tcW w:w="6561" w:type="dxa"/>
            <w:tcBorders>
              <w:top w:val="single" w:sz="2" w:space="0" w:color="000000"/>
              <w:left w:val="single" w:sz="2" w:space="0" w:color="000000"/>
              <w:bottom w:val="single" w:sz="2" w:space="0" w:color="000000"/>
            </w:tcBorders>
          </w:tcPr>
          <w:p w14:paraId="7E900D37" w14:textId="77777777" w:rsidR="00C0112C" w:rsidRDefault="00CD3D10">
            <w:pPr>
              <w:pStyle w:val="TableParagraph"/>
              <w:spacing w:before="111"/>
              <w:rPr>
                <w:sz w:val="16"/>
              </w:rPr>
            </w:pPr>
            <w:r>
              <w:rPr>
                <w:w w:val="95"/>
                <w:sz w:val="16"/>
              </w:rPr>
              <w:t>A partir de la charte du malade hospitalisé et de la législation en vigueur, énoncer les droits du malade</w:t>
            </w:r>
          </w:p>
        </w:tc>
      </w:tr>
      <w:tr w:rsidR="00C0112C" w14:paraId="7E900D3D" w14:textId="77777777">
        <w:trPr>
          <w:trHeight w:hRule="exact" w:val="1214"/>
        </w:trPr>
        <w:tc>
          <w:tcPr>
            <w:tcW w:w="3343" w:type="dxa"/>
            <w:tcBorders>
              <w:top w:val="single" w:sz="2" w:space="0" w:color="000000"/>
              <w:bottom w:val="single" w:sz="2" w:space="0" w:color="000000"/>
              <w:right w:val="single" w:sz="2" w:space="0" w:color="000000"/>
            </w:tcBorders>
          </w:tcPr>
          <w:p w14:paraId="7E900D39" w14:textId="77777777" w:rsidR="00C0112C" w:rsidRDefault="00CD3D10">
            <w:pPr>
              <w:pStyle w:val="TableParagraph"/>
              <w:spacing w:before="111"/>
              <w:rPr>
                <w:sz w:val="16"/>
              </w:rPr>
            </w:pPr>
            <w:r>
              <w:rPr>
                <w:w w:val="95"/>
                <w:sz w:val="16"/>
              </w:rPr>
              <w:t>Etablissements en faveur des malades</w:t>
            </w:r>
          </w:p>
        </w:tc>
        <w:tc>
          <w:tcPr>
            <w:tcW w:w="6561" w:type="dxa"/>
            <w:tcBorders>
              <w:top w:val="single" w:sz="2" w:space="0" w:color="000000"/>
              <w:left w:val="single" w:sz="2" w:space="0" w:color="000000"/>
              <w:bottom w:val="single" w:sz="2" w:space="0" w:color="000000"/>
            </w:tcBorders>
          </w:tcPr>
          <w:p w14:paraId="7E900D3A" w14:textId="77777777" w:rsidR="00C0112C" w:rsidRDefault="00CD3D10">
            <w:pPr>
              <w:pStyle w:val="TableParagraph"/>
              <w:spacing w:before="133" w:line="164" w:lineRule="exact"/>
              <w:ind w:left="263" w:right="567" w:hanging="165"/>
              <w:rPr>
                <w:sz w:val="16"/>
              </w:rPr>
            </w:pPr>
            <w:r>
              <w:rPr>
                <w:w w:val="95"/>
                <w:sz w:val="16"/>
              </w:rPr>
              <w:t>Présenter</w:t>
            </w:r>
            <w:r>
              <w:rPr>
                <w:spacing w:val="-17"/>
                <w:w w:val="95"/>
                <w:sz w:val="16"/>
              </w:rPr>
              <w:t xml:space="preserve"> </w:t>
            </w:r>
            <w:r>
              <w:rPr>
                <w:w w:val="95"/>
                <w:sz w:val="16"/>
              </w:rPr>
              <w:t>les</w:t>
            </w:r>
            <w:r>
              <w:rPr>
                <w:spacing w:val="-17"/>
                <w:w w:val="95"/>
                <w:sz w:val="16"/>
              </w:rPr>
              <w:t xml:space="preserve"> </w:t>
            </w:r>
            <w:r>
              <w:rPr>
                <w:w w:val="95"/>
                <w:sz w:val="16"/>
              </w:rPr>
              <w:t>différents</w:t>
            </w:r>
            <w:r>
              <w:rPr>
                <w:spacing w:val="-18"/>
                <w:w w:val="95"/>
                <w:sz w:val="16"/>
              </w:rPr>
              <w:t xml:space="preserve"> </w:t>
            </w:r>
            <w:r>
              <w:rPr>
                <w:w w:val="95"/>
                <w:sz w:val="16"/>
              </w:rPr>
              <w:t>établissements</w:t>
            </w:r>
            <w:r>
              <w:rPr>
                <w:spacing w:val="-17"/>
                <w:w w:val="95"/>
                <w:sz w:val="16"/>
              </w:rPr>
              <w:t xml:space="preserve"> </w:t>
            </w:r>
            <w:r>
              <w:rPr>
                <w:w w:val="95"/>
                <w:sz w:val="16"/>
              </w:rPr>
              <w:t>de</w:t>
            </w:r>
            <w:r>
              <w:rPr>
                <w:spacing w:val="-17"/>
                <w:w w:val="95"/>
                <w:sz w:val="16"/>
              </w:rPr>
              <w:t xml:space="preserve"> </w:t>
            </w:r>
            <w:r>
              <w:rPr>
                <w:w w:val="95"/>
                <w:sz w:val="16"/>
              </w:rPr>
              <w:t>santé</w:t>
            </w:r>
            <w:r>
              <w:rPr>
                <w:spacing w:val="-17"/>
                <w:w w:val="95"/>
                <w:sz w:val="16"/>
              </w:rPr>
              <w:t xml:space="preserve"> </w:t>
            </w:r>
            <w:r>
              <w:rPr>
                <w:w w:val="95"/>
                <w:sz w:val="16"/>
              </w:rPr>
              <w:t>en</w:t>
            </w:r>
            <w:r>
              <w:rPr>
                <w:spacing w:val="-17"/>
                <w:w w:val="95"/>
                <w:sz w:val="16"/>
              </w:rPr>
              <w:t xml:space="preserve"> </w:t>
            </w:r>
            <w:r>
              <w:rPr>
                <w:w w:val="95"/>
                <w:sz w:val="16"/>
              </w:rPr>
              <w:t>fonction</w:t>
            </w:r>
            <w:r>
              <w:rPr>
                <w:spacing w:val="-17"/>
                <w:w w:val="95"/>
                <w:sz w:val="16"/>
              </w:rPr>
              <w:t xml:space="preserve"> </w:t>
            </w:r>
            <w:r>
              <w:rPr>
                <w:w w:val="95"/>
                <w:sz w:val="16"/>
              </w:rPr>
              <w:t>de</w:t>
            </w:r>
            <w:r>
              <w:rPr>
                <w:spacing w:val="-17"/>
                <w:w w:val="95"/>
                <w:sz w:val="16"/>
              </w:rPr>
              <w:t xml:space="preserve"> </w:t>
            </w:r>
            <w:r>
              <w:rPr>
                <w:w w:val="95"/>
                <w:sz w:val="16"/>
              </w:rPr>
              <w:t>leur</w:t>
            </w:r>
            <w:r>
              <w:rPr>
                <w:spacing w:val="-17"/>
                <w:w w:val="95"/>
                <w:sz w:val="16"/>
              </w:rPr>
              <w:t xml:space="preserve"> </w:t>
            </w:r>
            <w:r>
              <w:rPr>
                <w:w w:val="95"/>
                <w:sz w:val="16"/>
              </w:rPr>
              <w:t>statut</w:t>
            </w:r>
            <w:r>
              <w:rPr>
                <w:spacing w:val="-27"/>
                <w:w w:val="95"/>
                <w:sz w:val="16"/>
              </w:rPr>
              <w:t xml:space="preserve"> </w:t>
            </w:r>
            <w:r>
              <w:rPr>
                <w:w w:val="95"/>
                <w:sz w:val="16"/>
              </w:rPr>
              <w:t>:</w:t>
            </w:r>
            <w:r>
              <w:rPr>
                <w:spacing w:val="-17"/>
                <w:w w:val="95"/>
                <w:sz w:val="16"/>
              </w:rPr>
              <w:t xml:space="preserve"> </w:t>
            </w:r>
            <w:r>
              <w:rPr>
                <w:w w:val="95"/>
                <w:sz w:val="16"/>
              </w:rPr>
              <w:t>missions,</w:t>
            </w:r>
            <w:r>
              <w:rPr>
                <w:spacing w:val="-18"/>
                <w:w w:val="95"/>
                <w:sz w:val="16"/>
              </w:rPr>
              <w:t xml:space="preserve"> </w:t>
            </w:r>
            <w:r>
              <w:rPr>
                <w:w w:val="95"/>
                <w:sz w:val="16"/>
              </w:rPr>
              <w:t xml:space="preserve">organisation, </w:t>
            </w:r>
            <w:r>
              <w:rPr>
                <w:w w:val="90"/>
                <w:sz w:val="16"/>
              </w:rPr>
              <w:t>fonctionnement,</w:t>
            </w:r>
            <w:r>
              <w:rPr>
                <w:spacing w:val="5"/>
                <w:w w:val="90"/>
                <w:sz w:val="16"/>
              </w:rPr>
              <w:t xml:space="preserve"> </w:t>
            </w:r>
            <w:r>
              <w:rPr>
                <w:w w:val="90"/>
                <w:sz w:val="16"/>
              </w:rPr>
              <w:t>personnels</w:t>
            </w:r>
          </w:p>
          <w:p w14:paraId="7E900D3B" w14:textId="77777777" w:rsidR="00C0112C" w:rsidRDefault="00CD3D10">
            <w:pPr>
              <w:pStyle w:val="TableParagraph"/>
              <w:spacing w:before="12" w:line="164" w:lineRule="exact"/>
              <w:ind w:left="263" w:right="89" w:hanging="165"/>
              <w:rPr>
                <w:sz w:val="16"/>
              </w:rPr>
            </w:pPr>
            <w:r>
              <w:rPr>
                <w:w w:val="95"/>
                <w:sz w:val="16"/>
              </w:rPr>
              <w:t>Situer,</w:t>
            </w:r>
            <w:r>
              <w:rPr>
                <w:spacing w:val="-22"/>
                <w:w w:val="95"/>
                <w:sz w:val="16"/>
              </w:rPr>
              <w:t xml:space="preserve"> </w:t>
            </w:r>
            <w:r>
              <w:rPr>
                <w:w w:val="95"/>
                <w:sz w:val="16"/>
              </w:rPr>
              <w:t>à</w:t>
            </w:r>
            <w:r>
              <w:rPr>
                <w:spacing w:val="-23"/>
                <w:w w:val="95"/>
                <w:sz w:val="16"/>
              </w:rPr>
              <w:t xml:space="preserve"> </w:t>
            </w:r>
            <w:r>
              <w:rPr>
                <w:w w:val="95"/>
                <w:sz w:val="16"/>
              </w:rPr>
              <w:t>partir</w:t>
            </w:r>
            <w:r>
              <w:rPr>
                <w:spacing w:val="-23"/>
                <w:w w:val="95"/>
                <w:sz w:val="16"/>
              </w:rPr>
              <w:t xml:space="preserve"> </w:t>
            </w:r>
            <w:r>
              <w:rPr>
                <w:w w:val="95"/>
                <w:sz w:val="16"/>
              </w:rPr>
              <w:t>de</w:t>
            </w:r>
            <w:r>
              <w:rPr>
                <w:spacing w:val="-22"/>
                <w:w w:val="95"/>
                <w:sz w:val="16"/>
              </w:rPr>
              <w:t xml:space="preserve"> </w:t>
            </w:r>
            <w:r>
              <w:rPr>
                <w:w w:val="95"/>
                <w:sz w:val="16"/>
              </w:rPr>
              <w:t>l’organigramme</w:t>
            </w:r>
            <w:r>
              <w:rPr>
                <w:spacing w:val="-23"/>
                <w:w w:val="95"/>
                <w:sz w:val="16"/>
              </w:rPr>
              <w:t xml:space="preserve"> </w:t>
            </w:r>
            <w:r>
              <w:rPr>
                <w:w w:val="95"/>
                <w:sz w:val="16"/>
              </w:rPr>
              <w:t>d’un</w:t>
            </w:r>
            <w:r>
              <w:rPr>
                <w:spacing w:val="-23"/>
                <w:w w:val="95"/>
                <w:sz w:val="16"/>
              </w:rPr>
              <w:t xml:space="preserve"> </w:t>
            </w:r>
            <w:r>
              <w:rPr>
                <w:w w:val="95"/>
                <w:sz w:val="16"/>
              </w:rPr>
              <w:t>pôle</w:t>
            </w:r>
            <w:r>
              <w:rPr>
                <w:spacing w:val="-23"/>
                <w:w w:val="95"/>
                <w:sz w:val="16"/>
              </w:rPr>
              <w:t xml:space="preserve"> </w:t>
            </w:r>
            <w:r>
              <w:rPr>
                <w:w w:val="95"/>
                <w:sz w:val="16"/>
              </w:rPr>
              <w:t>d’activités,</w:t>
            </w:r>
            <w:r>
              <w:rPr>
                <w:spacing w:val="-23"/>
                <w:w w:val="95"/>
                <w:sz w:val="16"/>
              </w:rPr>
              <w:t xml:space="preserve"> </w:t>
            </w:r>
            <w:r>
              <w:rPr>
                <w:w w:val="95"/>
                <w:sz w:val="16"/>
              </w:rPr>
              <w:t>les</w:t>
            </w:r>
            <w:r>
              <w:rPr>
                <w:spacing w:val="-22"/>
                <w:w w:val="95"/>
                <w:sz w:val="16"/>
              </w:rPr>
              <w:t xml:space="preserve"> </w:t>
            </w:r>
            <w:r>
              <w:rPr>
                <w:w w:val="95"/>
                <w:sz w:val="16"/>
              </w:rPr>
              <w:t>liens</w:t>
            </w:r>
            <w:r>
              <w:rPr>
                <w:spacing w:val="-23"/>
                <w:w w:val="95"/>
                <w:sz w:val="16"/>
              </w:rPr>
              <w:t xml:space="preserve"> </w:t>
            </w:r>
            <w:r>
              <w:rPr>
                <w:w w:val="95"/>
                <w:sz w:val="16"/>
              </w:rPr>
              <w:t>hiérarchiques</w:t>
            </w:r>
            <w:r>
              <w:rPr>
                <w:spacing w:val="-23"/>
                <w:w w:val="95"/>
                <w:sz w:val="16"/>
              </w:rPr>
              <w:t xml:space="preserve"> </w:t>
            </w:r>
            <w:r>
              <w:rPr>
                <w:w w:val="95"/>
                <w:sz w:val="16"/>
              </w:rPr>
              <w:t>et</w:t>
            </w:r>
            <w:r>
              <w:rPr>
                <w:spacing w:val="-23"/>
                <w:w w:val="95"/>
                <w:sz w:val="16"/>
              </w:rPr>
              <w:t xml:space="preserve"> </w:t>
            </w:r>
            <w:r>
              <w:rPr>
                <w:w w:val="95"/>
                <w:sz w:val="16"/>
              </w:rPr>
              <w:t>fonctionnels</w:t>
            </w:r>
            <w:r>
              <w:rPr>
                <w:spacing w:val="-22"/>
                <w:w w:val="95"/>
                <w:sz w:val="16"/>
              </w:rPr>
              <w:t xml:space="preserve"> </w:t>
            </w:r>
            <w:r>
              <w:rPr>
                <w:w w:val="95"/>
                <w:sz w:val="16"/>
              </w:rPr>
              <w:t>des</w:t>
            </w:r>
            <w:r>
              <w:rPr>
                <w:spacing w:val="-23"/>
                <w:w w:val="95"/>
                <w:sz w:val="16"/>
              </w:rPr>
              <w:t xml:space="preserve"> </w:t>
            </w:r>
            <w:r>
              <w:rPr>
                <w:w w:val="95"/>
                <w:sz w:val="16"/>
              </w:rPr>
              <w:t xml:space="preserve">différents </w:t>
            </w:r>
            <w:r>
              <w:rPr>
                <w:sz w:val="16"/>
              </w:rPr>
              <w:t>personnels</w:t>
            </w:r>
          </w:p>
          <w:p w14:paraId="7E900D3C" w14:textId="77777777" w:rsidR="00C0112C" w:rsidRDefault="00CD3D10">
            <w:pPr>
              <w:pStyle w:val="TableParagraph"/>
              <w:spacing w:before="12" w:line="164" w:lineRule="exact"/>
              <w:ind w:left="263" w:hanging="165"/>
              <w:rPr>
                <w:sz w:val="16"/>
              </w:rPr>
            </w:pPr>
            <w:r>
              <w:rPr>
                <w:w w:val="95"/>
                <w:sz w:val="16"/>
              </w:rPr>
              <w:t>Enoncer</w:t>
            </w:r>
            <w:r>
              <w:rPr>
                <w:spacing w:val="-5"/>
                <w:w w:val="95"/>
                <w:sz w:val="16"/>
              </w:rPr>
              <w:t xml:space="preserve"> </w:t>
            </w:r>
            <w:r>
              <w:rPr>
                <w:w w:val="95"/>
                <w:sz w:val="16"/>
              </w:rPr>
              <w:t>les</w:t>
            </w:r>
            <w:r>
              <w:rPr>
                <w:spacing w:val="-7"/>
                <w:w w:val="95"/>
                <w:sz w:val="16"/>
              </w:rPr>
              <w:t xml:space="preserve"> </w:t>
            </w:r>
            <w:r>
              <w:rPr>
                <w:w w:val="95"/>
                <w:sz w:val="16"/>
              </w:rPr>
              <w:t>grands</w:t>
            </w:r>
            <w:r>
              <w:rPr>
                <w:spacing w:val="-6"/>
                <w:w w:val="95"/>
                <w:sz w:val="16"/>
              </w:rPr>
              <w:t xml:space="preserve"> </w:t>
            </w:r>
            <w:r>
              <w:rPr>
                <w:w w:val="95"/>
                <w:sz w:val="16"/>
              </w:rPr>
              <w:t>principes</w:t>
            </w:r>
            <w:r>
              <w:rPr>
                <w:spacing w:val="-5"/>
                <w:w w:val="95"/>
                <w:sz w:val="16"/>
              </w:rPr>
              <w:t xml:space="preserve"> </w:t>
            </w:r>
            <w:r>
              <w:rPr>
                <w:w w:val="95"/>
                <w:sz w:val="16"/>
              </w:rPr>
              <w:t>de</w:t>
            </w:r>
            <w:r>
              <w:rPr>
                <w:spacing w:val="-6"/>
                <w:w w:val="95"/>
                <w:sz w:val="16"/>
              </w:rPr>
              <w:t xml:space="preserve"> </w:t>
            </w:r>
            <w:r>
              <w:rPr>
                <w:w w:val="95"/>
                <w:sz w:val="16"/>
              </w:rPr>
              <w:t>la</w:t>
            </w:r>
            <w:r>
              <w:rPr>
                <w:spacing w:val="-7"/>
                <w:w w:val="95"/>
                <w:sz w:val="16"/>
              </w:rPr>
              <w:t xml:space="preserve"> </w:t>
            </w:r>
            <w:r>
              <w:rPr>
                <w:w w:val="95"/>
                <w:sz w:val="16"/>
              </w:rPr>
              <w:t>législation</w:t>
            </w:r>
            <w:r>
              <w:rPr>
                <w:spacing w:val="-6"/>
                <w:w w:val="95"/>
                <w:sz w:val="16"/>
              </w:rPr>
              <w:t xml:space="preserve"> </w:t>
            </w:r>
            <w:r>
              <w:rPr>
                <w:w w:val="95"/>
                <w:sz w:val="16"/>
              </w:rPr>
              <w:t>en</w:t>
            </w:r>
            <w:r>
              <w:rPr>
                <w:spacing w:val="-6"/>
                <w:w w:val="95"/>
                <w:sz w:val="16"/>
              </w:rPr>
              <w:t xml:space="preserve"> </w:t>
            </w:r>
            <w:r>
              <w:rPr>
                <w:w w:val="95"/>
                <w:sz w:val="16"/>
              </w:rPr>
              <w:t>vigueur</w:t>
            </w:r>
            <w:r>
              <w:rPr>
                <w:spacing w:val="-6"/>
                <w:w w:val="95"/>
                <w:sz w:val="16"/>
              </w:rPr>
              <w:t xml:space="preserve"> </w:t>
            </w:r>
            <w:r>
              <w:rPr>
                <w:w w:val="95"/>
                <w:sz w:val="16"/>
              </w:rPr>
              <w:t>sur</w:t>
            </w:r>
            <w:r>
              <w:rPr>
                <w:spacing w:val="-6"/>
                <w:w w:val="95"/>
                <w:sz w:val="16"/>
              </w:rPr>
              <w:t xml:space="preserve"> </w:t>
            </w:r>
            <w:r>
              <w:rPr>
                <w:w w:val="95"/>
                <w:sz w:val="16"/>
              </w:rPr>
              <w:t>les</w:t>
            </w:r>
            <w:r>
              <w:rPr>
                <w:spacing w:val="-7"/>
                <w:w w:val="95"/>
                <w:sz w:val="16"/>
              </w:rPr>
              <w:t xml:space="preserve"> </w:t>
            </w:r>
            <w:r>
              <w:rPr>
                <w:w w:val="95"/>
                <w:sz w:val="16"/>
              </w:rPr>
              <w:t>missions</w:t>
            </w:r>
            <w:r>
              <w:rPr>
                <w:spacing w:val="-6"/>
                <w:w w:val="95"/>
                <w:sz w:val="16"/>
              </w:rPr>
              <w:t xml:space="preserve"> </w:t>
            </w:r>
            <w:r>
              <w:rPr>
                <w:w w:val="95"/>
                <w:sz w:val="16"/>
              </w:rPr>
              <w:t>de</w:t>
            </w:r>
            <w:r>
              <w:rPr>
                <w:spacing w:val="-6"/>
                <w:w w:val="95"/>
                <w:sz w:val="16"/>
              </w:rPr>
              <w:t xml:space="preserve"> </w:t>
            </w:r>
            <w:r>
              <w:rPr>
                <w:w w:val="95"/>
                <w:sz w:val="16"/>
              </w:rPr>
              <w:t>service</w:t>
            </w:r>
            <w:r>
              <w:rPr>
                <w:spacing w:val="-6"/>
                <w:w w:val="95"/>
                <w:sz w:val="16"/>
              </w:rPr>
              <w:t xml:space="preserve"> </w:t>
            </w:r>
            <w:r>
              <w:rPr>
                <w:w w:val="95"/>
                <w:sz w:val="16"/>
              </w:rPr>
              <w:t>public</w:t>
            </w:r>
            <w:r>
              <w:rPr>
                <w:spacing w:val="-7"/>
                <w:w w:val="95"/>
                <w:sz w:val="16"/>
              </w:rPr>
              <w:t xml:space="preserve"> </w:t>
            </w:r>
            <w:r>
              <w:rPr>
                <w:w w:val="95"/>
                <w:sz w:val="16"/>
              </w:rPr>
              <w:t>et</w:t>
            </w:r>
            <w:r>
              <w:rPr>
                <w:spacing w:val="-7"/>
                <w:w w:val="95"/>
                <w:sz w:val="16"/>
              </w:rPr>
              <w:t xml:space="preserve"> </w:t>
            </w:r>
            <w:r>
              <w:rPr>
                <w:w w:val="95"/>
                <w:sz w:val="16"/>
              </w:rPr>
              <w:t>les</w:t>
            </w:r>
            <w:r>
              <w:rPr>
                <w:spacing w:val="-5"/>
                <w:w w:val="95"/>
                <w:sz w:val="16"/>
              </w:rPr>
              <w:t xml:space="preserve"> </w:t>
            </w:r>
            <w:r>
              <w:rPr>
                <w:w w:val="95"/>
                <w:sz w:val="16"/>
              </w:rPr>
              <w:t xml:space="preserve">centres </w:t>
            </w:r>
            <w:r>
              <w:rPr>
                <w:sz w:val="16"/>
              </w:rPr>
              <w:t>hospitaliers</w:t>
            </w:r>
          </w:p>
        </w:tc>
      </w:tr>
      <w:tr w:rsidR="00C0112C" w14:paraId="7E900D3F" w14:textId="77777777">
        <w:trPr>
          <w:trHeight w:hRule="exact" w:val="370"/>
        </w:trPr>
        <w:tc>
          <w:tcPr>
            <w:tcW w:w="9904" w:type="dxa"/>
            <w:gridSpan w:val="2"/>
            <w:tcBorders>
              <w:top w:val="single" w:sz="2" w:space="0" w:color="000000"/>
              <w:bottom w:val="single" w:sz="2" w:space="0" w:color="000000"/>
            </w:tcBorders>
          </w:tcPr>
          <w:p w14:paraId="7E900D3E" w14:textId="77777777" w:rsidR="00C0112C" w:rsidRDefault="00CD3D10">
            <w:pPr>
              <w:pStyle w:val="TableParagraph"/>
              <w:spacing w:before="108"/>
              <w:ind w:left="1907" w:right="1907"/>
              <w:jc w:val="center"/>
              <w:rPr>
                <w:rFonts w:ascii="Lucida Sans"/>
                <w:b/>
                <w:sz w:val="16"/>
              </w:rPr>
            </w:pPr>
            <w:r>
              <w:rPr>
                <w:rFonts w:ascii="Lucida Sans"/>
                <w:b/>
                <w:w w:val="80"/>
                <w:sz w:val="16"/>
              </w:rPr>
              <w:t>La fin de vie et la mort</w:t>
            </w:r>
          </w:p>
        </w:tc>
      </w:tr>
      <w:tr w:rsidR="00C0112C" w14:paraId="7E900D43" w14:textId="77777777">
        <w:trPr>
          <w:trHeight w:hRule="exact" w:val="545"/>
        </w:trPr>
        <w:tc>
          <w:tcPr>
            <w:tcW w:w="3343" w:type="dxa"/>
            <w:tcBorders>
              <w:top w:val="single" w:sz="2" w:space="0" w:color="000000"/>
              <w:bottom w:val="single" w:sz="2" w:space="0" w:color="000000"/>
              <w:right w:val="single" w:sz="2" w:space="0" w:color="000000"/>
            </w:tcBorders>
          </w:tcPr>
          <w:p w14:paraId="7E900D40" w14:textId="77777777" w:rsidR="00C0112C" w:rsidRDefault="00CD3D10">
            <w:pPr>
              <w:pStyle w:val="TableParagraph"/>
              <w:spacing w:before="123" w:line="176" w:lineRule="exact"/>
              <w:ind w:left="264" w:right="172" w:hanging="165"/>
              <w:rPr>
                <w:sz w:val="16"/>
              </w:rPr>
            </w:pPr>
            <w:r>
              <w:rPr>
                <w:w w:val="90"/>
                <w:sz w:val="16"/>
              </w:rPr>
              <w:t xml:space="preserve">Aspects biologiques, psychosociologiques, culturels </w:t>
            </w:r>
            <w:r>
              <w:rPr>
                <w:w w:val="95"/>
                <w:sz w:val="16"/>
              </w:rPr>
              <w:t>de la mort</w:t>
            </w:r>
          </w:p>
        </w:tc>
        <w:tc>
          <w:tcPr>
            <w:tcW w:w="6561" w:type="dxa"/>
            <w:tcBorders>
              <w:top w:val="single" w:sz="2" w:space="0" w:color="000000"/>
              <w:left w:val="single" w:sz="2" w:space="0" w:color="000000"/>
              <w:bottom w:val="single" w:sz="2" w:space="0" w:color="000000"/>
            </w:tcBorders>
          </w:tcPr>
          <w:p w14:paraId="7E900D41" w14:textId="77777777" w:rsidR="00C0112C" w:rsidRDefault="00CD3D10">
            <w:pPr>
              <w:pStyle w:val="TableParagraph"/>
              <w:spacing w:before="111" w:line="186" w:lineRule="exact"/>
              <w:rPr>
                <w:sz w:val="16"/>
              </w:rPr>
            </w:pPr>
            <w:r>
              <w:rPr>
                <w:w w:val="95"/>
                <w:sz w:val="16"/>
              </w:rPr>
              <w:t>Donner une définition biologique de la mort</w:t>
            </w:r>
          </w:p>
          <w:p w14:paraId="7E900D42" w14:textId="77777777" w:rsidR="00C0112C" w:rsidRDefault="00CD3D10">
            <w:pPr>
              <w:pStyle w:val="TableParagraph"/>
              <w:spacing w:line="186" w:lineRule="exact"/>
              <w:rPr>
                <w:sz w:val="16"/>
              </w:rPr>
            </w:pPr>
            <w:r>
              <w:rPr>
                <w:w w:val="95"/>
                <w:sz w:val="16"/>
              </w:rPr>
              <w:t>Présenter les réactions possibles de l’entourage face à la mort et décrire les étapes du deuil</w:t>
            </w:r>
          </w:p>
        </w:tc>
      </w:tr>
      <w:tr w:rsidR="00C0112C" w14:paraId="7E900D48" w14:textId="77777777">
        <w:trPr>
          <w:trHeight w:hRule="exact" w:val="903"/>
        </w:trPr>
        <w:tc>
          <w:tcPr>
            <w:tcW w:w="3343" w:type="dxa"/>
            <w:tcBorders>
              <w:top w:val="single" w:sz="2" w:space="0" w:color="000000"/>
              <w:right w:val="single" w:sz="2" w:space="0" w:color="000000"/>
            </w:tcBorders>
          </w:tcPr>
          <w:p w14:paraId="7E900D44" w14:textId="77777777" w:rsidR="00C0112C" w:rsidRDefault="00CD3D10">
            <w:pPr>
              <w:pStyle w:val="TableParagraph"/>
              <w:spacing w:before="118" w:line="182" w:lineRule="exact"/>
              <w:ind w:left="264" w:hanging="165"/>
              <w:rPr>
                <w:sz w:val="16"/>
              </w:rPr>
            </w:pPr>
            <w:r>
              <w:rPr>
                <w:w w:val="90"/>
                <w:sz w:val="16"/>
              </w:rPr>
              <w:t xml:space="preserve">Personne mourante : accompagnement, problèmes </w:t>
            </w:r>
            <w:r>
              <w:rPr>
                <w:sz w:val="16"/>
              </w:rPr>
              <w:t>éthiques</w:t>
            </w:r>
          </w:p>
        </w:tc>
        <w:tc>
          <w:tcPr>
            <w:tcW w:w="6561" w:type="dxa"/>
            <w:tcBorders>
              <w:top w:val="single" w:sz="2" w:space="0" w:color="000000"/>
              <w:left w:val="single" w:sz="2" w:space="0" w:color="000000"/>
            </w:tcBorders>
          </w:tcPr>
          <w:p w14:paraId="7E900D45" w14:textId="77777777" w:rsidR="00C0112C" w:rsidRDefault="00CD3D10">
            <w:pPr>
              <w:pStyle w:val="TableParagraph"/>
              <w:spacing w:before="111" w:line="186" w:lineRule="exact"/>
              <w:rPr>
                <w:sz w:val="16"/>
              </w:rPr>
            </w:pPr>
            <w:r>
              <w:rPr>
                <w:w w:val="95"/>
                <w:sz w:val="16"/>
              </w:rPr>
              <w:t>Enoncer et justifier les droits de la personne en fin de vie, selon la législation en vigueur</w:t>
            </w:r>
          </w:p>
          <w:p w14:paraId="7E900D46" w14:textId="77777777" w:rsidR="00C0112C" w:rsidRDefault="00CD3D10">
            <w:pPr>
              <w:pStyle w:val="TableParagraph"/>
              <w:spacing w:before="1" w:line="176" w:lineRule="exact"/>
              <w:ind w:right="220"/>
              <w:rPr>
                <w:sz w:val="16"/>
              </w:rPr>
            </w:pPr>
            <w:r>
              <w:rPr>
                <w:w w:val="95"/>
                <w:sz w:val="16"/>
              </w:rPr>
              <w:t>Définir</w:t>
            </w:r>
            <w:r>
              <w:rPr>
                <w:spacing w:val="-14"/>
                <w:w w:val="95"/>
                <w:sz w:val="16"/>
              </w:rPr>
              <w:t xml:space="preserve"> </w:t>
            </w:r>
            <w:r>
              <w:rPr>
                <w:w w:val="95"/>
                <w:sz w:val="16"/>
              </w:rPr>
              <w:t>obstination</w:t>
            </w:r>
            <w:r>
              <w:rPr>
                <w:spacing w:val="-14"/>
                <w:w w:val="95"/>
                <w:sz w:val="16"/>
              </w:rPr>
              <w:t xml:space="preserve"> </w:t>
            </w:r>
            <w:r>
              <w:rPr>
                <w:w w:val="95"/>
                <w:sz w:val="16"/>
              </w:rPr>
              <w:t>déraisonnable,</w:t>
            </w:r>
            <w:r>
              <w:rPr>
                <w:spacing w:val="-14"/>
                <w:w w:val="95"/>
                <w:sz w:val="16"/>
              </w:rPr>
              <w:t xml:space="preserve"> </w:t>
            </w:r>
            <w:r>
              <w:rPr>
                <w:w w:val="95"/>
                <w:sz w:val="16"/>
              </w:rPr>
              <w:t>euthanasie</w:t>
            </w:r>
            <w:r>
              <w:rPr>
                <w:spacing w:val="-14"/>
                <w:w w:val="95"/>
                <w:sz w:val="16"/>
              </w:rPr>
              <w:t xml:space="preserve"> </w:t>
            </w:r>
            <w:r>
              <w:rPr>
                <w:w w:val="95"/>
                <w:sz w:val="16"/>
              </w:rPr>
              <w:t>et</w:t>
            </w:r>
            <w:r>
              <w:rPr>
                <w:spacing w:val="-15"/>
                <w:w w:val="95"/>
                <w:sz w:val="16"/>
              </w:rPr>
              <w:t xml:space="preserve"> </w:t>
            </w:r>
            <w:r>
              <w:rPr>
                <w:w w:val="95"/>
                <w:sz w:val="16"/>
              </w:rPr>
              <w:t>suicide</w:t>
            </w:r>
            <w:r>
              <w:rPr>
                <w:spacing w:val="-14"/>
                <w:w w:val="95"/>
                <w:sz w:val="16"/>
              </w:rPr>
              <w:t xml:space="preserve"> </w:t>
            </w:r>
            <w:r>
              <w:rPr>
                <w:w w:val="95"/>
                <w:sz w:val="16"/>
              </w:rPr>
              <w:t>assisté</w:t>
            </w:r>
            <w:r>
              <w:rPr>
                <w:spacing w:val="-14"/>
                <w:w w:val="95"/>
                <w:sz w:val="16"/>
              </w:rPr>
              <w:t xml:space="preserve"> </w:t>
            </w:r>
            <w:r>
              <w:rPr>
                <w:w w:val="95"/>
                <w:sz w:val="16"/>
              </w:rPr>
              <w:t>en</w:t>
            </w:r>
            <w:r>
              <w:rPr>
                <w:spacing w:val="-14"/>
                <w:w w:val="95"/>
                <w:sz w:val="16"/>
              </w:rPr>
              <w:t xml:space="preserve"> </w:t>
            </w:r>
            <w:r>
              <w:rPr>
                <w:w w:val="95"/>
                <w:sz w:val="16"/>
              </w:rPr>
              <w:t>les</w:t>
            </w:r>
            <w:r>
              <w:rPr>
                <w:spacing w:val="-15"/>
                <w:w w:val="95"/>
                <w:sz w:val="16"/>
              </w:rPr>
              <w:t xml:space="preserve"> </w:t>
            </w:r>
            <w:r>
              <w:rPr>
                <w:w w:val="95"/>
                <w:sz w:val="16"/>
              </w:rPr>
              <w:t>situant</w:t>
            </w:r>
            <w:r>
              <w:rPr>
                <w:spacing w:val="-14"/>
                <w:w w:val="95"/>
                <w:sz w:val="16"/>
              </w:rPr>
              <w:t xml:space="preserve"> </w:t>
            </w:r>
            <w:r>
              <w:rPr>
                <w:w w:val="95"/>
                <w:sz w:val="16"/>
              </w:rPr>
              <w:t>par</w:t>
            </w:r>
            <w:r>
              <w:rPr>
                <w:spacing w:val="-14"/>
                <w:w w:val="95"/>
                <w:sz w:val="16"/>
              </w:rPr>
              <w:t xml:space="preserve"> </w:t>
            </w:r>
            <w:r>
              <w:rPr>
                <w:w w:val="95"/>
                <w:sz w:val="16"/>
              </w:rPr>
              <w:t>rapport</w:t>
            </w:r>
            <w:r>
              <w:rPr>
                <w:spacing w:val="-14"/>
                <w:w w:val="95"/>
                <w:sz w:val="16"/>
              </w:rPr>
              <w:t xml:space="preserve"> </w:t>
            </w:r>
            <w:r>
              <w:rPr>
                <w:w w:val="95"/>
                <w:sz w:val="16"/>
              </w:rPr>
              <w:t>à</w:t>
            </w:r>
            <w:r>
              <w:rPr>
                <w:spacing w:val="-14"/>
                <w:w w:val="95"/>
                <w:sz w:val="16"/>
              </w:rPr>
              <w:t xml:space="preserve"> </w:t>
            </w:r>
            <w:r>
              <w:rPr>
                <w:w w:val="95"/>
                <w:sz w:val="16"/>
              </w:rPr>
              <w:t>la</w:t>
            </w:r>
            <w:r>
              <w:rPr>
                <w:spacing w:val="-15"/>
                <w:w w:val="95"/>
                <w:sz w:val="16"/>
              </w:rPr>
              <w:t xml:space="preserve"> </w:t>
            </w:r>
            <w:r>
              <w:rPr>
                <w:w w:val="95"/>
                <w:sz w:val="16"/>
              </w:rPr>
              <w:t>législation Définir</w:t>
            </w:r>
            <w:r>
              <w:rPr>
                <w:spacing w:val="-11"/>
                <w:w w:val="95"/>
                <w:sz w:val="16"/>
              </w:rPr>
              <w:t xml:space="preserve"> </w:t>
            </w:r>
            <w:r>
              <w:rPr>
                <w:w w:val="95"/>
                <w:sz w:val="16"/>
              </w:rPr>
              <w:t>la</w:t>
            </w:r>
            <w:r>
              <w:rPr>
                <w:spacing w:val="-10"/>
                <w:w w:val="95"/>
                <w:sz w:val="16"/>
              </w:rPr>
              <w:t xml:space="preserve"> </w:t>
            </w:r>
            <w:r>
              <w:rPr>
                <w:w w:val="95"/>
                <w:sz w:val="16"/>
              </w:rPr>
              <w:t>notion</w:t>
            </w:r>
            <w:r>
              <w:rPr>
                <w:spacing w:val="-11"/>
                <w:w w:val="95"/>
                <w:sz w:val="16"/>
              </w:rPr>
              <w:t xml:space="preserve"> </w:t>
            </w:r>
            <w:r>
              <w:rPr>
                <w:w w:val="95"/>
                <w:sz w:val="16"/>
              </w:rPr>
              <w:t>de</w:t>
            </w:r>
            <w:r>
              <w:rPr>
                <w:spacing w:val="-11"/>
                <w:w w:val="95"/>
                <w:sz w:val="16"/>
              </w:rPr>
              <w:t xml:space="preserve"> </w:t>
            </w:r>
            <w:r>
              <w:rPr>
                <w:w w:val="95"/>
                <w:sz w:val="16"/>
              </w:rPr>
              <w:t>soins</w:t>
            </w:r>
            <w:r>
              <w:rPr>
                <w:spacing w:val="-12"/>
                <w:w w:val="95"/>
                <w:sz w:val="16"/>
              </w:rPr>
              <w:t xml:space="preserve"> </w:t>
            </w:r>
            <w:r>
              <w:rPr>
                <w:w w:val="95"/>
                <w:sz w:val="16"/>
              </w:rPr>
              <w:t>palliatifs</w:t>
            </w:r>
          </w:p>
          <w:p w14:paraId="7E900D47" w14:textId="77777777" w:rsidR="00C0112C" w:rsidRDefault="00CD3D10">
            <w:pPr>
              <w:pStyle w:val="TableParagraph"/>
              <w:spacing w:line="184" w:lineRule="exact"/>
              <w:rPr>
                <w:sz w:val="16"/>
              </w:rPr>
            </w:pPr>
            <w:r>
              <w:rPr>
                <w:w w:val="95"/>
                <w:sz w:val="16"/>
              </w:rPr>
              <w:t>Enoncer les objectifs des services ou unités de soins palliatifs</w:t>
            </w:r>
          </w:p>
        </w:tc>
      </w:tr>
    </w:tbl>
    <w:p w14:paraId="7E900D49"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3"/>
        <w:gridCol w:w="6561"/>
      </w:tblGrid>
      <w:tr w:rsidR="00C0112C" w14:paraId="7E900D4C" w14:textId="77777777">
        <w:trPr>
          <w:trHeight w:hRule="exact" w:val="341"/>
        </w:trPr>
        <w:tc>
          <w:tcPr>
            <w:tcW w:w="3343" w:type="dxa"/>
            <w:tcBorders>
              <w:bottom w:val="single" w:sz="2" w:space="0" w:color="000000"/>
              <w:right w:val="single" w:sz="2" w:space="0" w:color="000000"/>
            </w:tcBorders>
            <w:shd w:val="clear" w:color="auto" w:fill="D8D8D8"/>
          </w:tcPr>
          <w:p w14:paraId="7E900D4A" w14:textId="77777777" w:rsidR="00C0112C" w:rsidRDefault="00CD3D10">
            <w:pPr>
              <w:pStyle w:val="TableParagraph"/>
              <w:spacing w:before="103"/>
              <w:ind w:left="1149" w:right="1149"/>
              <w:jc w:val="center"/>
              <w:rPr>
                <w:rFonts w:ascii="Lucida Sans"/>
                <w:b/>
                <w:sz w:val="13"/>
              </w:rPr>
            </w:pPr>
            <w:r>
              <w:rPr>
                <w:rFonts w:ascii="Lucida Sans"/>
                <w:b/>
                <w:sz w:val="13"/>
              </w:rPr>
              <w:t>Connaissances</w:t>
            </w:r>
          </w:p>
        </w:tc>
        <w:tc>
          <w:tcPr>
            <w:tcW w:w="6561" w:type="dxa"/>
            <w:tcBorders>
              <w:left w:val="single" w:sz="2" w:space="0" w:color="000000"/>
              <w:bottom w:val="single" w:sz="2" w:space="0" w:color="000000"/>
            </w:tcBorders>
            <w:shd w:val="clear" w:color="auto" w:fill="D8D8D8"/>
          </w:tcPr>
          <w:p w14:paraId="7E900D4B" w14:textId="77777777" w:rsidR="00C0112C" w:rsidRDefault="00CD3D10">
            <w:pPr>
              <w:pStyle w:val="TableParagraph"/>
              <w:spacing w:before="103"/>
              <w:ind w:left="2185" w:right="2185"/>
              <w:jc w:val="center"/>
              <w:rPr>
                <w:rFonts w:ascii="Lucida Sans" w:hAnsi="Lucida Sans"/>
                <w:b/>
                <w:sz w:val="13"/>
              </w:rPr>
            </w:pPr>
            <w:r>
              <w:rPr>
                <w:rFonts w:ascii="Lucida Sans" w:hAnsi="Lucida Sans"/>
                <w:b/>
                <w:w w:val="95"/>
                <w:sz w:val="13"/>
              </w:rPr>
              <w:t>Limites de connaissances exigées</w:t>
            </w:r>
          </w:p>
        </w:tc>
      </w:tr>
      <w:tr w:rsidR="00C0112C" w14:paraId="7E900D4E" w14:textId="77777777">
        <w:trPr>
          <w:trHeight w:hRule="exact" w:val="370"/>
        </w:trPr>
        <w:tc>
          <w:tcPr>
            <w:tcW w:w="9904" w:type="dxa"/>
            <w:gridSpan w:val="2"/>
            <w:tcBorders>
              <w:top w:val="single" w:sz="2" w:space="0" w:color="000000"/>
              <w:bottom w:val="single" w:sz="2" w:space="0" w:color="000000"/>
            </w:tcBorders>
            <w:shd w:val="clear" w:color="auto" w:fill="D8D8D8"/>
          </w:tcPr>
          <w:p w14:paraId="7E900D4D" w14:textId="77777777" w:rsidR="00C0112C" w:rsidRDefault="00CD3D10">
            <w:pPr>
              <w:pStyle w:val="TableParagraph"/>
              <w:spacing w:before="108"/>
              <w:ind w:left="1907" w:right="1907"/>
              <w:jc w:val="center"/>
              <w:rPr>
                <w:rFonts w:ascii="Lucida Sans"/>
                <w:b/>
                <w:sz w:val="16"/>
              </w:rPr>
            </w:pPr>
            <w:r>
              <w:rPr>
                <w:rFonts w:ascii="Lucida Sans"/>
                <w:b/>
                <w:w w:val="75"/>
                <w:sz w:val="16"/>
              </w:rPr>
              <w:t>BIOLOGIE - PHYSIOPATHOLOGIE</w:t>
            </w:r>
          </w:p>
        </w:tc>
      </w:tr>
      <w:tr w:rsidR="00C0112C" w14:paraId="7E900D50" w14:textId="77777777">
        <w:trPr>
          <w:trHeight w:hRule="exact" w:val="370"/>
        </w:trPr>
        <w:tc>
          <w:tcPr>
            <w:tcW w:w="9904" w:type="dxa"/>
            <w:gridSpan w:val="2"/>
            <w:tcBorders>
              <w:top w:val="single" w:sz="2" w:space="0" w:color="000000"/>
              <w:bottom w:val="single" w:sz="2" w:space="0" w:color="000000"/>
            </w:tcBorders>
          </w:tcPr>
          <w:p w14:paraId="7E900D4F"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L’organisation générale du corps humain</w:t>
            </w:r>
          </w:p>
        </w:tc>
      </w:tr>
      <w:tr w:rsidR="00C0112C" w14:paraId="7E900D56" w14:textId="77777777">
        <w:trPr>
          <w:trHeight w:hRule="exact" w:val="1237"/>
        </w:trPr>
        <w:tc>
          <w:tcPr>
            <w:tcW w:w="3343" w:type="dxa"/>
            <w:tcBorders>
              <w:top w:val="single" w:sz="2" w:space="0" w:color="000000"/>
              <w:bottom w:val="single" w:sz="2" w:space="0" w:color="000000"/>
              <w:right w:val="single" w:sz="2" w:space="0" w:color="000000"/>
            </w:tcBorders>
          </w:tcPr>
          <w:p w14:paraId="7E900D51" w14:textId="77777777" w:rsidR="00C0112C" w:rsidRDefault="00CD3D10">
            <w:pPr>
              <w:pStyle w:val="TableParagraph"/>
              <w:spacing w:before="112" w:line="249" w:lineRule="auto"/>
              <w:ind w:right="853"/>
              <w:rPr>
                <w:sz w:val="16"/>
              </w:rPr>
            </w:pPr>
            <w:r>
              <w:rPr>
                <w:w w:val="95"/>
                <w:sz w:val="16"/>
              </w:rPr>
              <w:t xml:space="preserve">Différents niveaux d’organisation </w:t>
            </w:r>
            <w:r>
              <w:rPr>
                <w:w w:val="90"/>
                <w:sz w:val="16"/>
              </w:rPr>
              <w:t>Différentes fonctions de l’organisme</w:t>
            </w:r>
          </w:p>
        </w:tc>
        <w:tc>
          <w:tcPr>
            <w:tcW w:w="6561" w:type="dxa"/>
            <w:tcBorders>
              <w:top w:val="single" w:sz="2" w:space="0" w:color="000000"/>
              <w:left w:val="single" w:sz="2" w:space="0" w:color="000000"/>
              <w:bottom w:val="single" w:sz="2" w:space="0" w:color="000000"/>
            </w:tcBorders>
          </w:tcPr>
          <w:p w14:paraId="7E900D52" w14:textId="77777777" w:rsidR="00C0112C" w:rsidRDefault="00CD3D10">
            <w:pPr>
              <w:pStyle w:val="TableParagraph"/>
              <w:spacing w:before="112" w:line="186" w:lineRule="exact"/>
              <w:rPr>
                <w:sz w:val="16"/>
              </w:rPr>
            </w:pPr>
            <w:r>
              <w:rPr>
                <w:w w:val="90"/>
                <w:sz w:val="16"/>
              </w:rPr>
              <w:t>Définir  anatomie, physiologie</w:t>
            </w:r>
          </w:p>
          <w:p w14:paraId="7E900D53" w14:textId="77777777" w:rsidR="00C0112C" w:rsidRDefault="00CD3D10">
            <w:pPr>
              <w:pStyle w:val="TableParagraph"/>
              <w:spacing w:before="2" w:line="176" w:lineRule="exact"/>
              <w:ind w:right="2878"/>
              <w:rPr>
                <w:sz w:val="16"/>
              </w:rPr>
            </w:pPr>
            <w:r>
              <w:rPr>
                <w:sz w:val="16"/>
              </w:rPr>
              <w:t xml:space="preserve">Enoncer les différents niveaux d’organisation du corps </w:t>
            </w:r>
            <w:r>
              <w:rPr>
                <w:w w:val="95"/>
                <w:sz w:val="16"/>
              </w:rPr>
              <w:t>Indiquer</w:t>
            </w:r>
            <w:r>
              <w:rPr>
                <w:spacing w:val="-17"/>
                <w:w w:val="95"/>
                <w:sz w:val="16"/>
              </w:rPr>
              <w:t xml:space="preserve"> </w:t>
            </w:r>
            <w:r>
              <w:rPr>
                <w:w w:val="95"/>
                <w:sz w:val="16"/>
              </w:rPr>
              <w:t>les</w:t>
            </w:r>
            <w:r>
              <w:rPr>
                <w:spacing w:val="-17"/>
                <w:w w:val="95"/>
                <w:sz w:val="16"/>
              </w:rPr>
              <w:t xml:space="preserve"> </w:t>
            </w:r>
            <w:r>
              <w:rPr>
                <w:w w:val="95"/>
                <w:sz w:val="16"/>
              </w:rPr>
              <w:t>différents</w:t>
            </w:r>
            <w:r>
              <w:rPr>
                <w:spacing w:val="-17"/>
                <w:w w:val="95"/>
                <w:sz w:val="16"/>
              </w:rPr>
              <w:t xml:space="preserve"> </w:t>
            </w:r>
            <w:r>
              <w:rPr>
                <w:w w:val="95"/>
                <w:sz w:val="16"/>
              </w:rPr>
              <w:t>appareils</w:t>
            </w:r>
            <w:r>
              <w:rPr>
                <w:spacing w:val="-17"/>
                <w:w w:val="95"/>
                <w:sz w:val="16"/>
              </w:rPr>
              <w:t xml:space="preserve"> </w:t>
            </w:r>
            <w:r>
              <w:rPr>
                <w:w w:val="95"/>
                <w:sz w:val="16"/>
              </w:rPr>
              <w:t>et</w:t>
            </w:r>
            <w:r>
              <w:rPr>
                <w:spacing w:val="-17"/>
                <w:w w:val="95"/>
                <w:sz w:val="16"/>
              </w:rPr>
              <w:t xml:space="preserve"> </w:t>
            </w:r>
            <w:r>
              <w:rPr>
                <w:w w:val="95"/>
                <w:sz w:val="16"/>
              </w:rPr>
              <w:t>systèmes</w:t>
            </w:r>
            <w:r>
              <w:rPr>
                <w:spacing w:val="-17"/>
                <w:w w:val="95"/>
                <w:sz w:val="16"/>
              </w:rPr>
              <w:t xml:space="preserve"> </w:t>
            </w:r>
            <w:r>
              <w:rPr>
                <w:w w:val="95"/>
                <w:sz w:val="16"/>
              </w:rPr>
              <w:t>de</w:t>
            </w:r>
            <w:r>
              <w:rPr>
                <w:spacing w:val="-17"/>
                <w:w w:val="95"/>
                <w:sz w:val="16"/>
              </w:rPr>
              <w:t xml:space="preserve"> </w:t>
            </w:r>
            <w:r>
              <w:rPr>
                <w:w w:val="95"/>
                <w:sz w:val="16"/>
              </w:rPr>
              <w:t>l’organisme</w:t>
            </w:r>
          </w:p>
          <w:p w14:paraId="7E900D54" w14:textId="77777777" w:rsidR="00C0112C" w:rsidRDefault="00CD3D10">
            <w:pPr>
              <w:pStyle w:val="TableParagraph"/>
              <w:spacing w:before="9" w:line="164" w:lineRule="exact"/>
              <w:ind w:left="263" w:right="183" w:hanging="165"/>
              <w:rPr>
                <w:sz w:val="16"/>
              </w:rPr>
            </w:pPr>
            <w:r>
              <w:rPr>
                <w:w w:val="95"/>
                <w:sz w:val="16"/>
              </w:rPr>
              <w:t>Préciser</w:t>
            </w:r>
            <w:r>
              <w:rPr>
                <w:spacing w:val="-13"/>
                <w:w w:val="95"/>
                <w:sz w:val="16"/>
              </w:rPr>
              <w:t xml:space="preserve"> </w:t>
            </w:r>
            <w:r>
              <w:rPr>
                <w:w w:val="95"/>
                <w:sz w:val="16"/>
              </w:rPr>
              <w:t>les</w:t>
            </w:r>
            <w:r>
              <w:rPr>
                <w:spacing w:val="-15"/>
                <w:w w:val="95"/>
                <w:sz w:val="16"/>
              </w:rPr>
              <w:t xml:space="preserve"> </w:t>
            </w:r>
            <w:r>
              <w:rPr>
                <w:w w:val="95"/>
                <w:sz w:val="16"/>
              </w:rPr>
              <w:t>principaux</w:t>
            </w:r>
            <w:r>
              <w:rPr>
                <w:spacing w:val="-14"/>
                <w:w w:val="95"/>
                <w:sz w:val="16"/>
              </w:rPr>
              <w:t xml:space="preserve"> </w:t>
            </w:r>
            <w:r>
              <w:rPr>
                <w:w w:val="95"/>
                <w:sz w:val="16"/>
              </w:rPr>
              <w:t>organes</w:t>
            </w:r>
            <w:r>
              <w:rPr>
                <w:spacing w:val="-15"/>
                <w:w w:val="95"/>
                <w:sz w:val="16"/>
              </w:rPr>
              <w:t xml:space="preserve"> </w:t>
            </w:r>
            <w:r>
              <w:rPr>
                <w:w w:val="95"/>
                <w:sz w:val="16"/>
              </w:rPr>
              <w:t>qui</w:t>
            </w:r>
            <w:r>
              <w:rPr>
                <w:spacing w:val="-14"/>
                <w:w w:val="95"/>
                <w:sz w:val="16"/>
              </w:rPr>
              <w:t xml:space="preserve"> </w:t>
            </w:r>
            <w:r>
              <w:rPr>
                <w:w w:val="95"/>
                <w:sz w:val="16"/>
              </w:rPr>
              <w:t>constituent</w:t>
            </w:r>
            <w:r>
              <w:rPr>
                <w:spacing w:val="-14"/>
                <w:w w:val="95"/>
                <w:sz w:val="16"/>
              </w:rPr>
              <w:t xml:space="preserve"> </w:t>
            </w:r>
            <w:r>
              <w:rPr>
                <w:w w:val="95"/>
                <w:sz w:val="16"/>
              </w:rPr>
              <w:t>les</w:t>
            </w:r>
            <w:r>
              <w:rPr>
                <w:spacing w:val="-15"/>
                <w:w w:val="95"/>
                <w:sz w:val="16"/>
              </w:rPr>
              <w:t xml:space="preserve"> </w:t>
            </w:r>
            <w:r>
              <w:rPr>
                <w:w w:val="95"/>
                <w:sz w:val="16"/>
              </w:rPr>
              <w:t>systèmes</w:t>
            </w:r>
            <w:r>
              <w:rPr>
                <w:spacing w:val="-14"/>
                <w:w w:val="95"/>
                <w:sz w:val="16"/>
              </w:rPr>
              <w:t xml:space="preserve"> </w:t>
            </w:r>
            <w:r>
              <w:rPr>
                <w:w w:val="95"/>
                <w:sz w:val="16"/>
              </w:rPr>
              <w:t>et</w:t>
            </w:r>
            <w:r>
              <w:rPr>
                <w:spacing w:val="-13"/>
                <w:w w:val="95"/>
                <w:sz w:val="16"/>
              </w:rPr>
              <w:t xml:space="preserve"> </w:t>
            </w:r>
            <w:r>
              <w:rPr>
                <w:w w:val="95"/>
                <w:sz w:val="16"/>
              </w:rPr>
              <w:t>appareils</w:t>
            </w:r>
            <w:r>
              <w:rPr>
                <w:spacing w:val="-15"/>
                <w:w w:val="95"/>
                <w:sz w:val="16"/>
              </w:rPr>
              <w:t xml:space="preserve"> </w:t>
            </w:r>
            <w:r>
              <w:rPr>
                <w:w w:val="95"/>
                <w:sz w:val="16"/>
              </w:rPr>
              <w:t>Identifier</w:t>
            </w:r>
            <w:r>
              <w:rPr>
                <w:spacing w:val="-14"/>
                <w:w w:val="95"/>
                <w:sz w:val="16"/>
              </w:rPr>
              <w:t xml:space="preserve"> </w:t>
            </w:r>
            <w:r>
              <w:rPr>
                <w:w w:val="95"/>
                <w:sz w:val="16"/>
              </w:rPr>
              <w:t>les</w:t>
            </w:r>
            <w:r>
              <w:rPr>
                <w:spacing w:val="-13"/>
                <w:w w:val="95"/>
                <w:sz w:val="16"/>
              </w:rPr>
              <w:t xml:space="preserve"> </w:t>
            </w:r>
            <w:r>
              <w:rPr>
                <w:w w:val="95"/>
                <w:sz w:val="16"/>
              </w:rPr>
              <w:t>différents</w:t>
            </w:r>
            <w:r>
              <w:rPr>
                <w:spacing w:val="-15"/>
                <w:w w:val="95"/>
                <w:sz w:val="16"/>
              </w:rPr>
              <w:t xml:space="preserve"> </w:t>
            </w:r>
            <w:r>
              <w:rPr>
                <w:w w:val="95"/>
                <w:sz w:val="16"/>
              </w:rPr>
              <w:t>types</w:t>
            </w:r>
            <w:r>
              <w:rPr>
                <w:spacing w:val="-14"/>
                <w:w w:val="95"/>
                <w:sz w:val="16"/>
              </w:rPr>
              <w:t xml:space="preserve"> </w:t>
            </w:r>
            <w:r>
              <w:rPr>
                <w:w w:val="95"/>
                <w:sz w:val="16"/>
              </w:rPr>
              <w:t>de tissus</w:t>
            </w:r>
            <w:r>
              <w:rPr>
                <w:spacing w:val="-16"/>
                <w:w w:val="95"/>
                <w:sz w:val="16"/>
              </w:rPr>
              <w:t xml:space="preserve"> </w:t>
            </w:r>
            <w:r>
              <w:rPr>
                <w:w w:val="95"/>
                <w:sz w:val="16"/>
              </w:rPr>
              <w:t>et</w:t>
            </w:r>
            <w:r>
              <w:rPr>
                <w:spacing w:val="-16"/>
                <w:w w:val="95"/>
                <w:sz w:val="16"/>
              </w:rPr>
              <w:t xml:space="preserve"> </w:t>
            </w:r>
            <w:r>
              <w:rPr>
                <w:w w:val="95"/>
                <w:sz w:val="16"/>
              </w:rPr>
              <w:t>les</w:t>
            </w:r>
            <w:r>
              <w:rPr>
                <w:spacing w:val="-17"/>
                <w:w w:val="95"/>
                <w:sz w:val="16"/>
              </w:rPr>
              <w:t xml:space="preserve"> </w:t>
            </w:r>
            <w:r>
              <w:rPr>
                <w:w w:val="95"/>
                <w:sz w:val="16"/>
              </w:rPr>
              <w:t>caractériser</w:t>
            </w:r>
          </w:p>
          <w:p w14:paraId="7E900D55" w14:textId="77777777" w:rsidR="00C0112C" w:rsidRDefault="00CD3D10">
            <w:pPr>
              <w:pStyle w:val="TableParagraph"/>
              <w:spacing w:line="186" w:lineRule="exact"/>
              <w:rPr>
                <w:sz w:val="16"/>
              </w:rPr>
            </w:pPr>
            <w:r>
              <w:rPr>
                <w:w w:val="95"/>
                <w:sz w:val="16"/>
              </w:rPr>
              <w:t>Présenter les principales fonctions de l’organisme dont l’homéostasie</w:t>
            </w:r>
          </w:p>
        </w:tc>
      </w:tr>
    </w:tbl>
    <w:p w14:paraId="7E900D57" w14:textId="77777777" w:rsidR="00C0112C" w:rsidRDefault="00C0112C">
      <w:pPr>
        <w:spacing w:line="186" w:lineRule="exact"/>
        <w:rPr>
          <w:sz w:val="16"/>
        </w:rPr>
        <w:sectPr w:rsidR="00C0112C">
          <w:pgSz w:w="11910" w:h="16840"/>
          <w:pgMar w:top="600" w:right="880" w:bottom="280" w:left="880" w:header="720" w:footer="720" w:gutter="0"/>
          <w:cols w:space="720"/>
        </w:sectPr>
      </w:pPr>
    </w:p>
    <w:p w14:paraId="7E900D58"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095" behindDoc="1" locked="0" layoutInCell="1" allowOverlap="1" wp14:anchorId="7E901702" wp14:editId="7E901703">
            <wp:simplePos x="0" y="0"/>
            <wp:positionH relativeFrom="page">
              <wp:posOffset>0</wp:posOffset>
            </wp:positionH>
            <wp:positionV relativeFrom="page">
              <wp:posOffset>1</wp:posOffset>
            </wp:positionV>
            <wp:extent cx="7560005" cy="10692001"/>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D59" w14:textId="77777777" w:rsidR="00C0112C" w:rsidRDefault="00C0112C">
      <w:pPr>
        <w:rPr>
          <w:sz w:val="20"/>
        </w:rPr>
      </w:pPr>
    </w:p>
    <w:p w14:paraId="7E900D5A"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343"/>
        <w:gridCol w:w="6561"/>
      </w:tblGrid>
      <w:tr w:rsidR="00C0112C" w14:paraId="7E900D5D" w14:textId="77777777">
        <w:trPr>
          <w:trHeight w:hRule="exact" w:val="341"/>
        </w:trPr>
        <w:tc>
          <w:tcPr>
            <w:tcW w:w="3343" w:type="dxa"/>
            <w:tcBorders>
              <w:bottom w:val="single" w:sz="2" w:space="0" w:color="000000"/>
              <w:right w:val="single" w:sz="2" w:space="0" w:color="000000"/>
            </w:tcBorders>
            <w:shd w:val="clear" w:color="auto" w:fill="D8D8D8"/>
          </w:tcPr>
          <w:p w14:paraId="7E900D5B" w14:textId="77777777" w:rsidR="00C0112C" w:rsidRDefault="00CD3D10">
            <w:pPr>
              <w:pStyle w:val="TableParagraph"/>
              <w:spacing w:before="103"/>
              <w:ind w:left="1149" w:right="1149"/>
              <w:jc w:val="center"/>
              <w:rPr>
                <w:rFonts w:ascii="Lucida Sans"/>
                <w:b/>
                <w:sz w:val="13"/>
              </w:rPr>
            </w:pPr>
            <w:r>
              <w:rPr>
                <w:rFonts w:ascii="Lucida Sans"/>
                <w:b/>
                <w:sz w:val="13"/>
              </w:rPr>
              <w:t>Connaissances</w:t>
            </w:r>
          </w:p>
        </w:tc>
        <w:tc>
          <w:tcPr>
            <w:tcW w:w="6561" w:type="dxa"/>
            <w:tcBorders>
              <w:left w:val="single" w:sz="2" w:space="0" w:color="000000"/>
              <w:bottom w:val="single" w:sz="2" w:space="0" w:color="000000"/>
            </w:tcBorders>
            <w:shd w:val="clear" w:color="auto" w:fill="D8D8D8"/>
          </w:tcPr>
          <w:p w14:paraId="7E900D5C" w14:textId="77777777" w:rsidR="00C0112C" w:rsidRDefault="00CD3D10">
            <w:pPr>
              <w:pStyle w:val="TableParagraph"/>
              <w:spacing w:before="103"/>
              <w:ind w:left="2185" w:right="2185"/>
              <w:jc w:val="center"/>
              <w:rPr>
                <w:rFonts w:ascii="Lucida Sans" w:hAnsi="Lucida Sans"/>
                <w:b/>
                <w:sz w:val="13"/>
              </w:rPr>
            </w:pPr>
            <w:r>
              <w:rPr>
                <w:rFonts w:ascii="Lucida Sans" w:hAnsi="Lucida Sans"/>
                <w:b/>
                <w:w w:val="95"/>
                <w:sz w:val="13"/>
              </w:rPr>
              <w:t>Limites de connaissances exigées</w:t>
            </w:r>
          </w:p>
        </w:tc>
      </w:tr>
      <w:tr w:rsidR="00C0112C" w14:paraId="7E900D60" w14:textId="77777777">
        <w:trPr>
          <w:trHeight w:hRule="exact" w:val="370"/>
        </w:trPr>
        <w:tc>
          <w:tcPr>
            <w:tcW w:w="3343" w:type="dxa"/>
            <w:tcBorders>
              <w:top w:val="single" w:sz="2" w:space="0" w:color="000000"/>
              <w:bottom w:val="single" w:sz="2" w:space="0" w:color="000000"/>
              <w:right w:val="single" w:sz="2" w:space="0" w:color="000000"/>
            </w:tcBorders>
          </w:tcPr>
          <w:p w14:paraId="7E900D5E" w14:textId="77777777" w:rsidR="00C0112C" w:rsidRDefault="00C0112C"/>
        </w:tc>
        <w:tc>
          <w:tcPr>
            <w:tcW w:w="6561" w:type="dxa"/>
            <w:tcBorders>
              <w:top w:val="single" w:sz="2" w:space="0" w:color="000000"/>
              <w:left w:val="single" w:sz="2" w:space="0" w:color="000000"/>
              <w:bottom w:val="single" w:sz="2" w:space="0" w:color="000000"/>
            </w:tcBorders>
          </w:tcPr>
          <w:p w14:paraId="7E900D5F" w14:textId="77777777" w:rsidR="00C0112C" w:rsidRDefault="00CD3D10">
            <w:pPr>
              <w:pStyle w:val="TableParagraph"/>
              <w:spacing w:before="112"/>
              <w:rPr>
                <w:sz w:val="16"/>
              </w:rPr>
            </w:pPr>
            <w:r>
              <w:rPr>
                <w:w w:val="95"/>
                <w:sz w:val="16"/>
              </w:rPr>
              <w:t>Mettre en relation les différents appareils ou systèmes les uns avec les autres et avec les fonctions</w:t>
            </w:r>
          </w:p>
        </w:tc>
      </w:tr>
      <w:tr w:rsidR="00C0112C" w14:paraId="7E900D62" w14:textId="77777777">
        <w:trPr>
          <w:trHeight w:hRule="exact" w:val="473"/>
        </w:trPr>
        <w:tc>
          <w:tcPr>
            <w:tcW w:w="9904" w:type="dxa"/>
            <w:gridSpan w:val="2"/>
            <w:tcBorders>
              <w:top w:val="single" w:sz="2" w:space="0" w:color="000000"/>
              <w:bottom w:val="single" w:sz="2" w:space="0" w:color="000000"/>
            </w:tcBorders>
          </w:tcPr>
          <w:p w14:paraId="7E900D61" w14:textId="77777777" w:rsidR="00C0112C" w:rsidRDefault="00CD3D10">
            <w:pPr>
              <w:pStyle w:val="TableParagraph"/>
              <w:spacing w:before="160"/>
              <w:ind w:left="1907" w:right="1907"/>
              <w:jc w:val="center"/>
              <w:rPr>
                <w:rFonts w:ascii="Lucida Sans"/>
                <w:b/>
                <w:sz w:val="16"/>
              </w:rPr>
            </w:pPr>
            <w:r>
              <w:rPr>
                <w:rFonts w:ascii="Lucida Sans"/>
                <w:b/>
                <w:w w:val="75"/>
                <w:sz w:val="16"/>
              </w:rPr>
              <w:t>La peau</w:t>
            </w:r>
          </w:p>
        </w:tc>
      </w:tr>
      <w:tr w:rsidR="00C0112C" w14:paraId="7E900D66" w14:textId="77777777">
        <w:trPr>
          <w:trHeight w:hRule="exact" w:val="649"/>
        </w:trPr>
        <w:tc>
          <w:tcPr>
            <w:tcW w:w="3343" w:type="dxa"/>
            <w:tcBorders>
              <w:top w:val="single" w:sz="2" w:space="0" w:color="000000"/>
              <w:bottom w:val="single" w:sz="2" w:space="0" w:color="000000"/>
              <w:right w:val="single" w:sz="2" w:space="0" w:color="000000"/>
            </w:tcBorders>
          </w:tcPr>
          <w:p w14:paraId="7E900D63" w14:textId="77777777" w:rsidR="00C0112C" w:rsidRDefault="00CD3D10">
            <w:pPr>
              <w:pStyle w:val="TableParagraph"/>
              <w:spacing w:before="163"/>
              <w:rPr>
                <w:sz w:val="16"/>
              </w:rPr>
            </w:pPr>
            <w:r>
              <w:rPr>
                <w:w w:val="90"/>
                <w:sz w:val="16"/>
              </w:rPr>
              <w:t>Structure, fonctions</w:t>
            </w:r>
          </w:p>
        </w:tc>
        <w:tc>
          <w:tcPr>
            <w:tcW w:w="6561" w:type="dxa"/>
            <w:tcBorders>
              <w:top w:val="single" w:sz="2" w:space="0" w:color="000000"/>
              <w:left w:val="single" w:sz="2" w:space="0" w:color="000000"/>
              <w:bottom w:val="single" w:sz="2" w:space="0" w:color="000000"/>
            </w:tcBorders>
          </w:tcPr>
          <w:p w14:paraId="7E900D64" w14:textId="77777777" w:rsidR="00C0112C" w:rsidRDefault="00CD3D10">
            <w:pPr>
              <w:pStyle w:val="TableParagraph"/>
              <w:spacing w:before="163" w:line="186" w:lineRule="exact"/>
              <w:rPr>
                <w:sz w:val="16"/>
              </w:rPr>
            </w:pPr>
            <w:r>
              <w:rPr>
                <w:w w:val="95"/>
                <w:sz w:val="16"/>
              </w:rPr>
              <w:t>Légender un schéma de la peau</w:t>
            </w:r>
          </w:p>
          <w:p w14:paraId="7E900D65" w14:textId="77777777" w:rsidR="00C0112C" w:rsidRDefault="00CD3D10">
            <w:pPr>
              <w:pStyle w:val="TableParagraph"/>
              <w:spacing w:line="186" w:lineRule="exact"/>
              <w:rPr>
                <w:sz w:val="16"/>
              </w:rPr>
            </w:pPr>
            <w:r>
              <w:rPr>
                <w:w w:val="95"/>
                <w:sz w:val="16"/>
              </w:rPr>
              <w:t>Expliciter les principales fonctions de la peau</w:t>
            </w:r>
          </w:p>
        </w:tc>
      </w:tr>
      <w:tr w:rsidR="00C0112C" w14:paraId="7E900D6A" w14:textId="77777777">
        <w:trPr>
          <w:trHeight w:hRule="exact" w:val="649"/>
        </w:trPr>
        <w:tc>
          <w:tcPr>
            <w:tcW w:w="3343" w:type="dxa"/>
            <w:tcBorders>
              <w:top w:val="single" w:sz="2" w:space="0" w:color="000000"/>
              <w:bottom w:val="single" w:sz="2" w:space="0" w:color="000000"/>
              <w:right w:val="single" w:sz="2" w:space="0" w:color="000000"/>
            </w:tcBorders>
          </w:tcPr>
          <w:p w14:paraId="7E900D67" w14:textId="77777777" w:rsidR="00C0112C" w:rsidRDefault="00CD3D10">
            <w:pPr>
              <w:pStyle w:val="TableParagraph"/>
              <w:spacing w:before="163"/>
              <w:rPr>
                <w:sz w:val="16"/>
              </w:rPr>
            </w:pPr>
            <w:r>
              <w:rPr>
                <w:w w:val="90"/>
                <w:sz w:val="16"/>
              </w:rPr>
              <w:t>Flores cutanées</w:t>
            </w:r>
          </w:p>
        </w:tc>
        <w:tc>
          <w:tcPr>
            <w:tcW w:w="6561" w:type="dxa"/>
            <w:tcBorders>
              <w:top w:val="single" w:sz="2" w:space="0" w:color="000000"/>
              <w:left w:val="single" w:sz="2" w:space="0" w:color="000000"/>
              <w:bottom w:val="single" w:sz="2" w:space="0" w:color="000000"/>
            </w:tcBorders>
          </w:tcPr>
          <w:p w14:paraId="7E900D68" w14:textId="77777777" w:rsidR="00C0112C" w:rsidRDefault="00CD3D10">
            <w:pPr>
              <w:pStyle w:val="TableParagraph"/>
              <w:spacing w:before="163" w:line="186" w:lineRule="exact"/>
              <w:rPr>
                <w:sz w:val="16"/>
              </w:rPr>
            </w:pPr>
            <w:r>
              <w:rPr>
                <w:w w:val="95"/>
                <w:sz w:val="16"/>
              </w:rPr>
              <w:t>Présenter les deux types de flores cutanées et en préciser le rôle</w:t>
            </w:r>
          </w:p>
          <w:p w14:paraId="7E900D69" w14:textId="77777777" w:rsidR="00C0112C" w:rsidRDefault="00CD3D10">
            <w:pPr>
              <w:pStyle w:val="TableParagraph"/>
              <w:spacing w:line="186" w:lineRule="exact"/>
              <w:rPr>
                <w:sz w:val="16"/>
              </w:rPr>
            </w:pPr>
            <w:r>
              <w:rPr>
                <w:w w:val="95"/>
                <w:sz w:val="16"/>
              </w:rPr>
              <w:t>Justifier les précautions à prendre pour la préserver pour soi et pour la personne prise en soins</w:t>
            </w:r>
          </w:p>
        </w:tc>
      </w:tr>
      <w:tr w:rsidR="00C0112C" w14:paraId="7E900D6E" w14:textId="77777777">
        <w:trPr>
          <w:trHeight w:hRule="exact" w:val="649"/>
        </w:trPr>
        <w:tc>
          <w:tcPr>
            <w:tcW w:w="3343" w:type="dxa"/>
            <w:tcBorders>
              <w:top w:val="single" w:sz="2" w:space="0" w:color="000000"/>
              <w:bottom w:val="single" w:sz="2" w:space="0" w:color="000000"/>
              <w:right w:val="single" w:sz="2" w:space="0" w:color="000000"/>
            </w:tcBorders>
          </w:tcPr>
          <w:p w14:paraId="7E900D6B" w14:textId="77777777" w:rsidR="00C0112C" w:rsidRDefault="00CD3D10">
            <w:pPr>
              <w:pStyle w:val="TableParagraph"/>
              <w:spacing w:before="163"/>
              <w:rPr>
                <w:sz w:val="16"/>
              </w:rPr>
            </w:pPr>
            <w:r>
              <w:rPr>
                <w:w w:val="95"/>
                <w:sz w:val="16"/>
              </w:rPr>
              <w:t>Evolution de la peau</w:t>
            </w:r>
          </w:p>
        </w:tc>
        <w:tc>
          <w:tcPr>
            <w:tcW w:w="6561" w:type="dxa"/>
            <w:tcBorders>
              <w:top w:val="single" w:sz="2" w:space="0" w:color="000000"/>
              <w:left w:val="single" w:sz="2" w:space="0" w:color="000000"/>
              <w:bottom w:val="single" w:sz="2" w:space="0" w:color="000000"/>
            </w:tcBorders>
          </w:tcPr>
          <w:p w14:paraId="7E900D6C" w14:textId="77777777" w:rsidR="00C0112C" w:rsidRDefault="00CD3D10">
            <w:pPr>
              <w:pStyle w:val="TableParagraph"/>
              <w:spacing w:before="163" w:line="186" w:lineRule="exact"/>
              <w:rPr>
                <w:sz w:val="16"/>
              </w:rPr>
            </w:pPr>
            <w:r>
              <w:rPr>
                <w:w w:val="95"/>
                <w:sz w:val="16"/>
              </w:rPr>
              <w:t>Présenter les évolutions de la peau aux différents âges de la vie</w:t>
            </w:r>
          </w:p>
          <w:p w14:paraId="7E900D6D" w14:textId="77777777" w:rsidR="00C0112C" w:rsidRDefault="00CD3D10">
            <w:pPr>
              <w:pStyle w:val="TableParagraph"/>
              <w:spacing w:line="186" w:lineRule="exact"/>
              <w:rPr>
                <w:sz w:val="16"/>
              </w:rPr>
            </w:pPr>
            <w:r>
              <w:rPr>
                <w:w w:val="95"/>
                <w:sz w:val="16"/>
              </w:rPr>
              <w:t>Décrire</w:t>
            </w:r>
            <w:r>
              <w:rPr>
                <w:spacing w:val="-15"/>
                <w:w w:val="95"/>
                <w:sz w:val="16"/>
              </w:rPr>
              <w:t xml:space="preserve"> </w:t>
            </w:r>
            <w:r>
              <w:rPr>
                <w:w w:val="95"/>
                <w:sz w:val="16"/>
              </w:rPr>
              <w:t>les</w:t>
            </w:r>
            <w:r>
              <w:rPr>
                <w:spacing w:val="-15"/>
                <w:w w:val="95"/>
                <w:sz w:val="16"/>
              </w:rPr>
              <w:t xml:space="preserve"> </w:t>
            </w:r>
            <w:r>
              <w:rPr>
                <w:w w:val="95"/>
                <w:sz w:val="16"/>
              </w:rPr>
              <w:t>signes</w:t>
            </w:r>
            <w:r>
              <w:rPr>
                <w:spacing w:val="-15"/>
                <w:w w:val="95"/>
                <w:sz w:val="16"/>
              </w:rPr>
              <w:t xml:space="preserve"> </w:t>
            </w:r>
            <w:r>
              <w:rPr>
                <w:w w:val="95"/>
                <w:sz w:val="16"/>
              </w:rPr>
              <w:t>observables</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peau</w:t>
            </w:r>
            <w:r>
              <w:rPr>
                <w:spacing w:val="-15"/>
                <w:w w:val="95"/>
                <w:sz w:val="16"/>
              </w:rPr>
              <w:t xml:space="preserve"> </w:t>
            </w:r>
            <w:r>
              <w:rPr>
                <w:w w:val="95"/>
                <w:sz w:val="16"/>
              </w:rPr>
              <w:t>(couleur,</w:t>
            </w:r>
            <w:r>
              <w:rPr>
                <w:spacing w:val="-15"/>
                <w:w w:val="95"/>
                <w:sz w:val="16"/>
              </w:rPr>
              <w:t xml:space="preserve"> </w:t>
            </w:r>
            <w:r>
              <w:rPr>
                <w:w w:val="95"/>
                <w:sz w:val="16"/>
              </w:rPr>
              <w:t>chaleur,</w:t>
            </w:r>
            <w:r>
              <w:rPr>
                <w:spacing w:val="-15"/>
                <w:w w:val="95"/>
                <w:sz w:val="16"/>
              </w:rPr>
              <w:t xml:space="preserve"> </w:t>
            </w:r>
            <w:r>
              <w:rPr>
                <w:w w:val="95"/>
                <w:sz w:val="16"/>
              </w:rPr>
              <w:t>présence</w:t>
            </w:r>
            <w:r>
              <w:rPr>
                <w:spacing w:val="-15"/>
                <w:w w:val="95"/>
                <w:sz w:val="16"/>
              </w:rPr>
              <w:t xml:space="preserve"> </w:t>
            </w:r>
            <w:r>
              <w:rPr>
                <w:w w:val="95"/>
                <w:sz w:val="16"/>
              </w:rPr>
              <w:t>de</w:t>
            </w:r>
            <w:r>
              <w:rPr>
                <w:spacing w:val="-15"/>
                <w:w w:val="95"/>
                <w:sz w:val="16"/>
              </w:rPr>
              <w:t xml:space="preserve"> </w:t>
            </w:r>
            <w:r>
              <w:rPr>
                <w:w w:val="95"/>
                <w:sz w:val="16"/>
              </w:rPr>
              <w:t>lésions,</w:t>
            </w:r>
            <w:r>
              <w:rPr>
                <w:spacing w:val="-15"/>
                <w:w w:val="95"/>
                <w:sz w:val="16"/>
              </w:rPr>
              <w:t xml:space="preserve"> </w:t>
            </w:r>
            <w:r>
              <w:rPr>
                <w:w w:val="95"/>
                <w:sz w:val="16"/>
              </w:rPr>
              <w:t>signes</w:t>
            </w:r>
            <w:r>
              <w:rPr>
                <w:spacing w:val="-15"/>
                <w:w w:val="95"/>
                <w:sz w:val="16"/>
              </w:rPr>
              <w:t xml:space="preserve"> </w:t>
            </w:r>
            <w:r>
              <w:rPr>
                <w:w w:val="95"/>
                <w:sz w:val="16"/>
              </w:rPr>
              <w:t>de</w:t>
            </w:r>
            <w:r>
              <w:rPr>
                <w:spacing w:val="-15"/>
                <w:w w:val="95"/>
                <w:sz w:val="16"/>
              </w:rPr>
              <w:t xml:space="preserve"> </w:t>
            </w:r>
            <w:r>
              <w:rPr>
                <w:w w:val="95"/>
                <w:sz w:val="16"/>
              </w:rPr>
              <w:t>déshydratation)</w:t>
            </w:r>
          </w:p>
        </w:tc>
      </w:tr>
      <w:tr w:rsidR="00C0112C" w14:paraId="7E900D78" w14:textId="77777777">
        <w:trPr>
          <w:trHeight w:hRule="exact" w:val="1539"/>
        </w:trPr>
        <w:tc>
          <w:tcPr>
            <w:tcW w:w="3343" w:type="dxa"/>
            <w:tcBorders>
              <w:top w:val="single" w:sz="2" w:space="0" w:color="000000"/>
              <w:bottom w:val="single" w:sz="2" w:space="0" w:color="000000"/>
              <w:right w:val="single" w:sz="2" w:space="0" w:color="000000"/>
            </w:tcBorders>
          </w:tcPr>
          <w:p w14:paraId="7E900D6F" w14:textId="77777777" w:rsidR="00C0112C" w:rsidRDefault="00CD3D10">
            <w:pPr>
              <w:pStyle w:val="TableParagraph"/>
              <w:spacing w:before="164" w:line="249" w:lineRule="auto"/>
              <w:ind w:right="2721"/>
              <w:rPr>
                <w:sz w:val="16"/>
              </w:rPr>
            </w:pPr>
            <w:r>
              <w:rPr>
                <w:sz w:val="16"/>
              </w:rPr>
              <w:t xml:space="preserve">Plaies, </w:t>
            </w:r>
            <w:r>
              <w:rPr>
                <w:w w:val="90"/>
                <w:sz w:val="16"/>
              </w:rPr>
              <w:t>Brûlures Escarres</w:t>
            </w:r>
          </w:p>
          <w:p w14:paraId="7E900D70" w14:textId="77777777" w:rsidR="00C0112C" w:rsidRDefault="00CD3D10">
            <w:pPr>
              <w:pStyle w:val="TableParagraph"/>
              <w:spacing w:before="1"/>
              <w:rPr>
                <w:sz w:val="16"/>
              </w:rPr>
            </w:pPr>
            <w:r>
              <w:rPr>
                <w:w w:val="90"/>
                <w:sz w:val="16"/>
              </w:rPr>
              <w:t>Erythème fessier</w:t>
            </w:r>
          </w:p>
        </w:tc>
        <w:tc>
          <w:tcPr>
            <w:tcW w:w="6561" w:type="dxa"/>
            <w:tcBorders>
              <w:top w:val="single" w:sz="2" w:space="0" w:color="000000"/>
              <w:left w:val="single" w:sz="2" w:space="0" w:color="000000"/>
              <w:bottom w:val="single" w:sz="2" w:space="0" w:color="000000"/>
            </w:tcBorders>
          </w:tcPr>
          <w:p w14:paraId="7E900D71" w14:textId="77777777" w:rsidR="00C0112C" w:rsidRDefault="00CD3D10">
            <w:pPr>
              <w:pStyle w:val="TableParagraph"/>
              <w:spacing w:before="164" w:line="191" w:lineRule="exact"/>
              <w:rPr>
                <w:sz w:val="16"/>
              </w:rPr>
            </w:pPr>
            <w:r>
              <w:rPr>
                <w:w w:val="95"/>
                <w:sz w:val="16"/>
              </w:rPr>
              <w:t>Pour chaque pathologie :</w:t>
            </w:r>
          </w:p>
          <w:p w14:paraId="7E900D72" w14:textId="77777777" w:rsidR="00C0112C" w:rsidRDefault="00CD3D10">
            <w:pPr>
              <w:pStyle w:val="TableParagraph"/>
              <w:numPr>
                <w:ilvl w:val="0"/>
                <w:numId w:val="66"/>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0D73" w14:textId="77777777" w:rsidR="00C0112C" w:rsidRDefault="00CD3D10">
            <w:pPr>
              <w:pStyle w:val="TableParagraph"/>
              <w:numPr>
                <w:ilvl w:val="0"/>
                <w:numId w:val="66"/>
              </w:numPr>
              <w:tabs>
                <w:tab w:val="left" w:pos="225"/>
              </w:tabs>
              <w:spacing w:line="176" w:lineRule="exact"/>
              <w:rPr>
                <w:sz w:val="16"/>
              </w:rPr>
            </w:pPr>
            <w:r>
              <w:rPr>
                <w:w w:val="90"/>
                <w:sz w:val="16"/>
              </w:rPr>
              <w:t>décrire le(s) mécanisme(s) d’apparition</w:t>
            </w:r>
            <w:r>
              <w:rPr>
                <w:spacing w:val="15"/>
                <w:w w:val="90"/>
                <w:sz w:val="16"/>
              </w:rPr>
              <w:t xml:space="preserve"> </w:t>
            </w:r>
            <w:r>
              <w:rPr>
                <w:w w:val="90"/>
                <w:sz w:val="16"/>
              </w:rPr>
              <w:t>;</w:t>
            </w:r>
          </w:p>
          <w:p w14:paraId="7E900D74" w14:textId="77777777" w:rsidR="00C0112C" w:rsidRDefault="00CD3D10">
            <w:pPr>
              <w:pStyle w:val="TableParagraph"/>
              <w:numPr>
                <w:ilvl w:val="0"/>
                <w:numId w:val="66"/>
              </w:numPr>
              <w:tabs>
                <w:tab w:val="left" w:pos="225"/>
              </w:tabs>
              <w:spacing w:line="176" w:lineRule="exact"/>
              <w:rPr>
                <w:sz w:val="16"/>
              </w:rPr>
            </w:pPr>
            <w:r>
              <w:rPr>
                <w:w w:val="95"/>
                <w:sz w:val="16"/>
              </w:rPr>
              <w:t>justifier</w:t>
            </w:r>
            <w:r>
              <w:rPr>
                <w:spacing w:val="-18"/>
                <w:w w:val="95"/>
                <w:sz w:val="16"/>
              </w:rPr>
              <w:t xml:space="preserve"> </w:t>
            </w:r>
            <w:r>
              <w:rPr>
                <w:w w:val="95"/>
                <w:sz w:val="16"/>
              </w:rPr>
              <w:t>les</w:t>
            </w:r>
            <w:r>
              <w:rPr>
                <w:spacing w:val="-17"/>
                <w:w w:val="95"/>
                <w:sz w:val="16"/>
              </w:rPr>
              <w:t xml:space="preserve"> </w:t>
            </w:r>
            <w:r>
              <w:rPr>
                <w:w w:val="95"/>
                <w:sz w:val="16"/>
              </w:rPr>
              <w:t>facteurs</w:t>
            </w:r>
            <w:r>
              <w:rPr>
                <w:spacing w:val="-18"/>
                <w:w w:val="95"/>
                <w:sz w:val="16"/>
              </w:rPr>
              <w:t xml:space="preserve"> </w:t>
            </w:r>
            <w:r>
              <w:rPr>
                <w:w w:val="95"/>
                <w:sz w:val="16"/>
              </w:rPr>
              <w:t>favorisants</w:t>
            </w:r>
            <w:r>
              <w:rPr>
                <w:spacing w:val="-18"/>
                <w:w w:val="95"/>
                <w:sz w:val="16"/>
              </w:rPr>
              <w:t xml:space="preserve"> </w:t>
            </w:r>
            <w:r>
              <w:rPr>
                <w:w w:val="95"/>
                <w:sz w:val="16"/>
              </w:rPr>
              <w:t>et/ou</w:t>
            </w:r>
            <w:r>
              <w:rPr>
                <w:spacing w:val="-18"/>
                <w:w w:val="95"/>
                <w:sz w:val="16"/>
              </w:rPr>
              <w:t xml:space="preserve"> </w:t>
            </w:r>
            <w:r>
              <w:rPr>
                <w:w w:val="95"/>
                <w:sz w:val="16"/>
              </w:rPr>
              <w:t>les</w:t>
            </w:r>
            <w:r>
              <w:rPr>
                <w:spacing w:val="-17"/>
                <w:w w:val="95"/>
                <w:sz w:val="16"/>
              </w:rPr>
              <w:t xml:space="preserve"> </w:t>
            </w:r>
            <w:r>
              <w:rPr>
                <w:w w:val="95"/>
                <w:sz w:val="16"/>
              </w:rPr>
              <w:t>modes</w:t>
            </w:r>
            <w:r>
              <w:rPr>
                <w:spacing w:val="-18"/>
                <w:w w:val="95"/>
                <w:sz w:val="16"/>
              </w:rPr>
              <w:t xml:space="preserve"> </w:t>
            </w:r>
            <w:r>
              <w:rPr>
                <w:w w:val="95"/>
                <w:sz w:val="16"/>
              </w:rPr>
              <w:t>de</w:t>
            </w:r>
            <w:r>
              <w:rPr>
                <w:spacing w:val="-18"/>
                <w:w w:val="95"/>
                <w:sz w:val="16"/>
              </w:rPr>
              <w:t xml:space="preserve"> </w:t>
            </w:r>
            <w:r>
              <w:rPr>
                <w:w w:val="95"/>
                <w:sz w:val="16"/>
              </w:rPr>
              <w:t>propagation</w:t>
            </w:r>
            <w:r>
              <w:rPr>
                <w:spacing w:val="-27"/>
                <w:w w:val="95"/>
                <w:sz w:val="16"/>
              </w:rPr>
              <w:t xml:space="preserve"> </w:t>
            </w:r>
            <w:r>
              <w:rPr>
                <w:w w:val="95"/>
                <w:sz w:val="16"/>
              </w:rPr>
              <w:t>;</w:t>
            </w:r>
          </w:p>
          <w:p w14:paraId="7E900D75" w14:textId="77777777" w:rsidR="00C0112C" w:rsidRDefault="00CD3D10">
            <w:pPr>
              <w:pStyle w:val="TableParagraph"/>
              <w:numPr>
                <w:ilvl w:val="0"/>
                <w:numId w:val="66"/>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0D76" w14:textId="77777777" w:rsidR="00C0112C" w:rsidRDefault="00CD3D10">
            <w:pPr>
              <w:pStyle w:val="TableParagraph"/>
              <w:numPr>
                <w:ilvl w:val="0"/>
                <w:numId w:val="66"/>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0D77" w14:textId="77777777" w:rsidR="00C0112C" w:rsidRDefault="00CD3D10">
            <w:pPr>
              <w:pStyle w:val="TableParagraph"/>
              <w:numPr>
                <w:ilvl w:val="0"/>
                <w:numId w:val="66"/>
              </w:numPr>
              <w:tabs>
                <w:tab w:val="left" w:pos="225"/>
              </w:tabs>
              <w:spacing w:line="186" w:lineRule="exact"/>
              <w:rPr>
                <w:sz w:val="16"/>
              </w:rPr>
            </w:pPr>
            <w:r>
              <w:rPr>
                <w:w w:val="90"/>
                <w:sz w:val="16"/>
              </w:rPr>
              <w:t>indiquer les principaux</w:t>
            </w:r>
            <w:r>
              <w:rPr>
                <w:spacing w:val="27"/>
                <w:w w:val="90"/>
                <w:sz w:val="16"/>
              </w:rPr>
              <w:t xml:space="preserve"> </w:t>
            </w:r>
            <w:r>
              <w:rPr>
                <w:w w:val="90"/>
                <w:sz w:val="16"/>
              </w:rPr>
              <w:t>traitements.</w:t>
            </w:r>
          </w:p>
        </w:tc>
      </w:tr>
      <w:tr w:rsidR="00C0112C" w14:paraId="7E900D7A" w14:textId="77777777">
        <w:trPr>
          <w:trHeight w:hRule="exact" w:val="473"/>
        </w:trPr>
        <w:tc>
          <w:tcPr>
            <w:tcW w:w="9904" w:type="dxa"/>
            <w:gridSpan w:val="2"/>
            <w:tcBorders>
              <w:top w:val="single" w:sz="2" w:space="0" w:color="000000"/>
              <w:bottom w:val="single" w:sz="2" w:space="0" w:color="000000"/>
            </w:tcBorders>
          </w:tcPr>
          <w:p w14:paraId="7E900D79" w14:textId="77777777" w:rsidR="00C0112C" w:rsidRDefault="00CD3D10">
            <w:pPr>
              <w:pStyle w:val="TableParagraph"/>
              <w:spacing w:before="160"/>
              <w:ind w:left="1907" w:right="1907"/>
              <w:jc w:val="center"/>
              <w:rPr>
                <w:rFonts w:ascii="Lucida Sans" w:hAnsi="Lucida Sans"/>
                <w:b/>
                <w:sz w:val="16"/>
              </w:rPr>
            </w:pPr>
            <w:r>
              <w:rPr>
                <w:rFonts w:ascii="Lucida Sans" w:hAnsi="Lucida Sans"/>
                <w:b/>
                <w:w w:val="70"/>
                <w:sz w:val="16"/>
              </w:rPr>
              <w:t>Le système cardiovasculaire</w:t>
            </w:r>
          </w:p>
        </w:tc>
      </w:tr>
      <w:tr w:rsidR="00C0112C" w14:paraId="7E900D7D" w14:textId="77777777">
        <w:trPr>
          <w:trHeight w:hRule="exact" w:val="649"/>
        </w:trPr>
        <w:tc>
          <w:tcPr>
            <w:tcW w:w="3343" w:type="dxa"/>
            <w:tcBorders>
              <w:top w:val="single" w:sz="2" w:space="0" w:color="000000"/>
              <w:bottom w:val="single" w:sz="2" w:space="0" w:color="000000"/>
              <w:right w:val="single" w:sz="2" w:space="0" w:color="000000"/>
            </w:tcBorders>
          </w:tcPr>
          <w:p w14:paraId="7E900D7B" w14:textId="77777777" w:rsidR="00C0112C" w:rsidRDefault="00CD3D10">
            <w:pPr>
              <w:pStyle w:val="TableParagraph"/>
              <w:spacing w:before="163"/>
              <w:rPr>
                <w:sz w:val="16"/>
              </w:rPr>
            </w:pPr>
            <w:r>
              <w:rPr>
                <w:w w:val="95"/>
                <w:sz w:val="16"/>
              </w:rPr>
              <w:t>Anatomie du cœur et des vaisseaux</w:t>
            </w:r>
          </w:p>
        </w:tc>
        <w:tc>
          <w:tcPr>
            <w:tcW w:w="6561" w:type="dxa"/>
            <w:tcBorders>
              <w:top w:val="single" w:sz="2" w:space="0" w:color="000000"/>
              <w:left w:val="single" w:sz="2" w:space="0" w:color="000000"/>
              <w:bottom w:val="single" w:sz="2" w:space="0" w:color="000000"/>
            </w:tcBorders>
          </w:tcPr>
          <w:p w14:paraId="7E900D7C" w14:textId="77777777" w:rsidR="00C0112C" w:rsidRDefault="00CD3D10">
            <w:pPr>
              <w:pStyle w:val="TableParagraph"/>
              <w:spacing w:before="175" w:line="176" w:lineRule="exact"/>
              <w:ind w:right="1447"/>
              <w:rPr>
                <w:sz w:val="16"/>
              </w:rPr>
            </w:pPr>
            <w:r>
              <w:rPr>
                <w:w w:val="95"/>
                <w:sz w:val="16"/>
              </w:rPr>
              <w:t>Annoter</w:t>
            </w:r>
            <w:r>
              <w:rPr>
                <w:spacing w:val="-16"/>
                <w:w w:val="95"/>
                <w:sz w:val="16"/>
              </w:rPr>
              <w:t xml:space="preserve"> </w:t>
            </w:r>
            <w:r>
              <w:rPr>
                <w:w w:val="95"/>
                <w:sz w:val="16"/>
              </w:rPr>
              <w:t>un</w:t>
            </w:r>
            <w:r>
              <w:rPr>
                <w:spacing w:val="-17"/>
                <w:w w:val="95"/>
                <w:sz w:val="16"/>
              </w:rPr>
              <w:t xml:space="preserve"> </w:t>
            </w:r>
            <w:r>
              <w:rPr>
                <w:w w:val="95"/>
                <w:sz w:val="16"/>
              </w:rPr>
              <w:t>schéma</w:t>
            </w:r>
            <w:r>
              <w:rPr>
                <w:spacing w:val="-17"/>
                <w:w w:val="95"/>
                <w:sz w:val="16"/>
              </w:rPr>
              <w:t xml:space="preserve"> </w:t>
            </w:r>
            <w:r>
              <w:rPr>
                <w:w w:val="95"/>
                <w:sz w:val="16"/>
              </w:rPr>
              <w:t>de</w:t>
            </w:r>
            <w:r>
              <w:rPr>
                <w:spacing w:val="-17"/>
                <w:w w:val="95"/>
                <w:sz w:val="16"/>
              </w:rPr>
              <w:t xml:space="preserve"> </w:t>
            </w:r>
            <w:r>
              <w:rPr>
                <w:w w:val="95"/>
                <w:sz w:val="16"/>
              </w:rPr>
              <w:t>l’appareil</w:t>
            </w:r>
            <w:r>
              <w:rPr>
                <w:spacing w:val="-17"/>
                <w:w w:val="95"/>
                <w:sz w:val="16"/>
              </w:rPr>
              <w:t xml:space="preserve"> </w:t>
            </w:r>
            <w:r>
              <w:rPr>
                <w:w w:val="95"/>
                <w:sz w:val="16"/>
              </w:rPr>
              <w:t>cardiovasculaire,</w:t>
            </w:r>
            <w:r>
              <w:rPr>
                <w:spacing w:val="-17"/>
                <w:w w:val="95"/>
                <w:sz w:val="16"/>
              </w:rPr>
              <w:t xml:space="preserve"> </w:t>
            </w:r>
            <w:r>
              <w:rPr>
                <w:w w:val="95"/>
                <w:sz w:val="16"/>
              </w:rPr>
              <w:t>une</w:t>
            </w:r>
            <w:r>
              <w:rPr>
                <w:spacing w:val="-16"/>
                <w:w w:val="95"/>
                <w:sz w:val="16"/>
              </w:rPr>
              <w:t xml:space="preserve"> </w:t>
            </w:r>
            <w:r>
              <w:rPr>
                <w:w w:val="95"/>
                <w:sz w:val="16"/>
              </w:rPr>
              <w:t>coupe</w:t>
            </w:r>
            <w:r>
              <w:rPr>
                <w:spacing w:val="-17"/>
                <w:w w:val="95"/>
                <w:sz w:val="16"/>
              </w:rPr>
              <w:t xml:space="preserve"> </w:t>
            </w:r>
            <w:r>
              <w:rPr>
                <w:w w:val="95"/>
                <w:sz w:val="16"/>
              </w:rPr>
              <w:t>schématique</w:t>
            </w:r>
            <w:r>
              <w:rPr>
                <w:spacing w:val="-17"/>
                <w:w w:val="95"/>
                <w:sz w:val="16"/>
              </w:rPr>
              <w:t xml:space="preserve"> </w:t>
            </w:r>
            <w:r>
              <w:rPr>
                <w:w w:val="95"/>
                <w:sz w:val="16"/>
              </w:rPr>
              <w:t>du</w:t>
            </w:r>
            <w:r>
              <w:rPr>
                <w:spacing w:val="-17"/>
                <w:w w:val="95"/>
                <w:sz w:val="16"/>
              </w:rPr>
              <w:t xml:space="preserve"> </w:t>
            </w:r>
            <w:r>
              <w:rPr>
                <w:w w:val="95"/>
                <w:sz w:val="16"/>
              </w:rPr>
              <w:t>cœur Décrire</w:t>
            </w:r>
            <w:r>
              <w:rPr>
                <w:spacing w:val="-15"/>
                <w:w w:val="95"/>
                <w:sz w:val="16"/>
              </w:rPr>
              <w:t xml:space="preserve"> </w:t>
            </w:r>
            <w:r>
              <w:rPr>
                <w:w w:val="95"/>
                <w:sz w:val="16"/>
              </w:rPr>
              <w:t>et</w:t>
            </w:r>
            <w:r>
              <w:rPr>
                <w:spacing w:val="-15"/>
                <w:w w:val="95"/>
                <w:sz w:val="16"/>
              </w:rPr>
              <w:t xml:space="preserve"> </w:t>
            </w:r>
            <w:r>
              <w:rPr>
                <w:w w:val="95"/>
                <w:sz w:val="16"/>
              </w:rPr>
              <w:t>indiquer</w:t>
            </w:r>
            <w:r>
              <w:rPr>
                <w:spacing w:val="-15"/>
                <w:w w:val="95"/>
                <w:sz w:val="16"/>
              </w:rPr>
              <w:t xml:space="preserve"> </w:t>
            </w:r>
            <w:r>
              <w:rPr>
                <w:w w:val="95"/>
                <w:sz w:val="16"/>
              </w:rPr>
              <w:t>le</w:t>
            </w:r>
            <w:r>
              <w:rPr>
                <w:spacing w:val="-15"/>
                <w:w w:val="95"/>
                <w:sz w:val="16"/>
              </w:rPr>
              <w:t xml:space="preserve"> </w:t>
            </w:r>
            <w:r>
              <w:rPr>
                <w:w w:val="95"/>
                <w:sz w:val="16"/>
              </w:rPr>
              <w:t>rôle</w:t>
            </w:r>
            <w:r>
              <w:rPr>
                <w:spacing w:val="-14"/>
                <w:w w:val="95"/>
                <w:sz w:val="16"/>
              </w:rPr>
              <w:t xml:space="preserve"> </w:t>
            </w:r>
            <w:r>
              <w:rPr>
                <w:w w:val="95"/>
                <w:sz w:val="16"/>
              </w:rPr>
              <w:t>des</w:t>
            </w:r>
            <w:r>
              <w:rPr>
                <w:spacing w:val="-15"/>
                <w:w w:val="95"/>
                <w:sz w:val="16"/>
              </w:rPr>
              <w:t xml:space="preserve"> </w:t>
            </w:r>
            <w:r>
              <w:rPr>
                <w:w w:val="95"/>
                <w:sz w:val="16"/>
              </w:rPr>
              <w:t>différents</w:t>
            </w:r>
            <w:r>
              <w:rPr>
                <w:spacing w:val="-15"/>
                <w:w w:val="95"/>
                <w:sz w:val="16"/>
              </w:rPr>
              <w:t xml:space="preserve"> </w:t>
            </w:r>
            <w:r>
              <w:rPr>
                <w:w w:val="95"/>
                <w:sz w:val="16"/>
              </w:rPr>
              <w:t>vaisseaux</w:t>
            </w:r>
          </w:p>
        </w:tc>
      </w:tr>
      <w:tr w:rsidR="00C0112C" w14:paraId="7E900D80" w14:textId="77777777">
        <w:trPr>
          <w:trHeight w:hRule="exact" w:val="649"/>
        </w:trPr>
        <w:tc>
          <w:tcPr>
            <w:tcW w:w="3343" w:type="dxa"/>
            <w:tcBorders>
              <w:top w:val="single" w:sz="2" w:space="0" w:color="000000"/>
              <w:bottom w:val="single" w:sz="2" w:space="0" w:color="000000"/>
              <w:right w:val="single" w:sz="2" w:space="0" w:color="000000"/>
            </w:tcBorders>
          </w:tcPr>
          <w:p w14:paraId="7E900D7E" w14:textId="77777777" w:rsidR="00C0112C" w:rsidRDefault="00CD3D10">
            <w:pPr>
              <w:pStyle w:val="TableParagraph"/>
              <w:spacing w:before="163"/>
              <w:rPr>
                <w:sz w:val="16"/>
              </w:rPr>
            </w:pPr>
            <w:r>
              <w:rPr>
                <w:w w:val="90"/>
                <w:sz w:val="16"/>
              </w:rPr>
              <w:t>Contraction cardiaque, pression artérielle</w:t>
            </w:r>
          </w:p>
        </w:tc>
        <w:tc>
          <w:tcPr>
            <w:tcW w:w="6561" w:type="dxa"/>
            <w:tcBorders>
              <w:top w:val="single" w:sz="2" w:space="0" w:color="000000"/>
              <w:left w:val="single" w:sz="2" w:space="0" w:color="000000"/>
              <w:bottom w:val="single" w:sz="2" w:space="0" w:color="000000"/>
            </w:tcBorders>
          </w:tcPr>
          <w:p w14:paraId="7E900D7F" w14:textId="77777777" w:rsidR="00C0112C" w:rsidRDefault="00CD3D10">
            <w:pPr>
              <w:pStyle w:val="TableParagraph"/>
              <w:spacing w:before="175" w:line="176" w:lineRule="exact"/>
              <w:ind w:right="1134"/>
              <w:rPr>
                <w:sz w:val="16"/>
              </w:rPr>
            </w:pPr>
            <w:r>
              <w:rPr>
                <w:sz w:val="16"/>
              </w:rPr>
              <w:t xml:space="preserve">Distinguer et caractériser la circulation pulmonaire et la circulation systémique </w:t>
            </w:r>
            <w:r>
              <w:rPr>
                <w:w w:val="95"/>
                <w:sz w:val="16"/>
              </w:rPr>
              <w:t>Expliquer,</w:t>
            </w:r>
            <w:r>
              <w:rPr>
                <w:spacing w:val="-14"/>
                <w:w w:val="95"/>
                <w:sz w:val="16"/>
              </w:rPr>
              <w:t xml:space="preserve"> </w:t>
            </w:r>
            <w:r>
              <w:rPr>
                <w:w w:val="95"/>
                <w:sz w:val="16"/>
              </w:rPr>
              <w:t>à</w:t>
            </w:r>
            <w:r>
              <w:rPr>
                <w:spacing w:val="-14"/>
                <w:w w:val="95"/>
                <w:sz w:val="16"/>
              </w:rPr>
              <w:t xml:space="preserve"> </w:t>
            </w:r>
            <w:r>
              <w:rPr>
                <w:w w:val="95"/>
                <w:sz w:val="16"/>
              </w:rPr>
              <w:t>partir</w:t>
            </w:r>
            <w:r>
              <w:rPr>
                <w:spacing w:val="-15"/>
                <w:w w:val="95"/>
                <w:sz w:val="16"/>
              </w:rPr>
              <w:t xml:space="preserve"> </w:t>
            </w:r>
            <w:r>
              <w:rPr>
                <w:w w:val="95"/>
                <w:sz w:val="16"/>
              </w:rPr>
              <w:t>de</w:t>
            </w:r>
            <w:r>
              <w:rPr>
                <w:spacing w:val="-14"/>
                <w:w w:val="95"/>
                <w:sz w:val="16"/>
              </w:rPr>
              <w:t xml:space="preserve"> </w:t>
            </w:r>
            <w:r>
              <w:rPr>
                <w:w w:val="95"/>
                <w:sz w:val="16"/>
              </w:rPr>
              <w:t>schémas</w:t>
            </w:r>
            <w:r>
              <w:rPr>
                <w:spacing w:val="-14"/>
                <w:w w:val="95"/>
                <w:sz w:val="16"/>
              </w:rPr>
              <w:t xml:space="preserve"> </w:t>
            </w:r>
            <w:r>
              <w:rPr>
                <w:w w:val="95"/>
                <w:sz w:val="16"/>
              </w:rPr>
              <w:t>fournis,</w:t>
            </w:r>
            <w:r>
              <w:rPr>
                <w:spacing w:val="-14"/>
                <w:w w:val="95"/>
                <w:sz w:val="16"/>
              </w:rPr>
              <w:t xml:space="preserve"> </w:t>
            </w:r>
            <w:r>
              <w:rPr>
                <w:w w:val="95"/>
                <w:sz w:val="16"/>
              </w:rPr>
              <w:t>les</w:t>
            </w:r>
            <w:r>
              <w:rPr>
                <w:spacing w:val="-14"/>
                <w:w w:val="95"/>
                <w:sz w:val="16"/>
              </w:rPr>
              <w:t xml:space="preserve"> </w:t>
            </w:r>
            <w:r>
              <w:rPr>
                <w:w w:val="95"/>
                <w:sz w:val="16"/>
              </w:rPr>
              <w:t>différentes</w:t>
            </w:r>
            <w:r>
              <w:rPr>
                <w:spacing w:val="-14"/>
                <w:w w:val="95"/>
                <w:sz w:val="16"/>
              </w:rPr>
              <w:t xml:space="preserve"> </w:t>
            </w:r>
            <w:r>
              <w:rPr>
                <w:w w:val="95"/>
                <w:sz w:val="16"/>
              </w:rPr>
              <w:t>phases</w:t>
            </w:r>
            <w:r>
              <w:rPr>
                <w:spacing w:val="-15"/>
                <w:w w:val="95"/>
                <w:sz w:val="16"/>
              </w:rPr>
              <w:t xml:space="preserve"> </w:t>
            </w:r>
            <w:r>
              <w:rPr>
                <w:w w:val="95"/>
                <w:sz w:val="16"/>
              </w:rPr>
              <w:t>de</w:t>
            </w:r>
            <w:r>
              <w:rPr>
                <w:spacing w:val="-14"/>
                <w:w w:val="95"/>
                <w:sz w:val="16"/>
              </w:rPr>
              <w:t xml:space="preserve"> </w:t>
            </w:r>
            <w:r>
              <w:rPr>
                <w:w w:val="95"/>
                <w:sz w:val="16"/>
              </w:rPr>
              <w:t>la</w:t>
            </w:r>
            <w:r>
              <w:rPr>
                <w:spacing w:val="-15"/>
                <w:w w:val="95"/>
                <w:sz w:val="16"/>
              </w:rPr>
              <w:t xml:space="preserve"> </w:t>
            </w:r>
            <w:r>
              <w:rPr>
                <w:w w:val="95"/>
                <w:sz w:val="16"/>
              </w:rPr>
              <w:t>contraction</w:t>
            </w:r>
            <w:r>
              <w:rPr>
                <w:spacing w:val="-14"/>
                <w:w w:val="95"/>
                <w:sz w:val="16"/>
              </w:rPr>
              <w:t xml:space="preserve"> </w:t>
            </w:r>
            <w:r>
              <w:rPr>
                <w:w w:val="95"/>
                <w:sz w:val="16"/>
              </w:rPr>
              <w:t>cardiaque</w:t>
            </w:r>
          </w:p>
        </w:tc>
      </w:tr>
      <w:tr w:rsidR="00C0112C" w14:paraId="7E900D85" w14:textId="77777777">
        <w:trPr>
          <w:trHeight w:hRule="exact" w:val="989"/>
        </w:trPr>
        <w:tc>
          <w:tcPr>
            <w:tcW w:w="3343" w:type="dxa"/>
            <w:tcBorders>
              <w:top w:val="single" w:sz="2" w:space="0" w:color="000000"/>
              <w:bottom w:val="single" w:sz="2" w:space="0" w:color="000000"/>
              <w:right w:val="single" w:sz="2" w:space="0" w:color="000000"/>
            </w:tcBorders>
          </w:tcPr>
          <w:p w14:paraId="7E900D81" w14:textId="77777777" w:rsidR="00C0112C" w:rsidRDefault="00CD3D10">
            <w:pPr>
              <w:pStyle w:val="TableParagraph"/>
              <w:spacing w:before="163"/>
              <w:rPr>
                <w:sz w:val="16"/>
              </w:rPr>
            </w:pPr>
            <w:r>
              <w:rPr>
                <w:w w:val="95"/>
                <w:sz w:val="16"/>
              </w:rPr>
              <w:t>Composition du sang et de la lymphe</w:t>
            </w:r>
          </w:p>
        </w:tc>
        <w:tc>
          <w:tcPr>
            <w:tcW w:w="6561" w:type="dxa"/>
            <w:tcBorders>
              <w:top w:val="single" w:sz="2" w:space="0" w:color="000000"/>
              <w:left w:val="single" w:sz="2" w:space="0" w:color="000000"/>
              <w:bottom w:val="single" w:sz="2" w:space="0" w:color="000000"/>
            </w:tcBorders>
          </w:tcPr>
          <w:p w14:paraId="7E900D82" w14:textId="77777777" w:rsidR="00C0112C" w:rsidRDefault="00CD3D10">
            <w:pPr>
              <w:pStyle w:val="TableParagraph"/>
              <w:spacing w:before="163" w:line="186" w:lineRule="exact"/>
              <w:rPr>
                <w:sz w:val="16"/>
              </w:rPr>
            </w:pPr>
            <w:r>
              <w:rPr>
                <w:w w:val="95"/>
                <w:sz w:val="16"/>
              </w:rPr>
              <w:t>Enoncer les différents éléments figurés du sang et en indiquer leur rôle</w:t>
            </w:r>
          </w:p>
          <w:p w14:paraId="7E900D83" w14:textId="77777777" w:rsidR="00C0112C" w:rsidRDefault="00CD3D10">
            <w:pPr>
              <w:pStyle w:val="TableParagraph"/>
              <w:spacing w:before="11" w:line="164" w:lineRule="exact"/>
              <w:ind w:left="263" w:right="225" w:hanging="165"/>
              <w:rPr>
                <w:sz w:val="16"/>
              </w:rPr>
            </w:pPr>
            <w:r>
              <w:rPr>
                <w:w w:val="95"/>
                <w:sz w:val="16"/>
              </w:rPr>
              <w:t>A</w:t>
            </w:r>
            <w:r>
              <w:rPr>
                <w:spacing w:val="-16"/>
                <w:w w:val="95"/>
                <w:sz w:val="16"/>
              </w:rPr>
              <w:t xml:space="preserve"> </w:t>
            </w:r>
            <w:r>
              <w:rPr>
                <w:w w:val="95"/>
                <w:sz w:val="16"/>
              </w:rPr>
              <w:t>partir</w:t>
            </w:r>
            <w:r>
              <w:rPr>
                <w:spacing w:val="-16"/>
                <w:w w:val="95"/>
                <w:sz w:val="16"/>
              </w:rPr>
              <w:t xml:space="preserve"> </w:t>
            </w:r>
            <w:r>
              <w:rPr>
                <w:w w:val="95"/>
                <w:sz w:val="16"/>
              </w:rPr>
              <w:t>d’une</w:t>
            </w:r>
            <w:r>
              <w:rPr>
                <w:spacing w:val="-16"/>
                <w:w w:val="95"/>
                <w:sz w:val="16"/>
              </w:rPr>
              <w:t xml:space="preserve"> </w:t>
            </w:r>
            <w:r>
              <w:rPr>
                <w:w w:val="95"/>
                <w:sz w:val="16"/>
              </w:rPr>
              <w:t>numération-formule</w:t>
            </w:r>
            <w:r>
              <w:rPr>
                <w:spacing w:val="-16"/>
                <w:w w:val="95"/>
                <w:sz w:val="16"/>
              </w:rPr>
              <w:t xml:space="preserve"> </w:t>
            </w:r>
            <w:r>
              <w:rPr>
                <w:w w:val="95"/>
                <w:sz w:val="16"/>
              </w:rPr>
              <w:t>sanguine,</w:t>
            </w:r>
            <w:r>
              <w:rPr>
                <w:spacing w:val="-16"/>
                <w:w w:val="95"/>
                <w:sz w:val="16"/>
              </w:rPr>
              <w:t xml:space="preserve"> </w:t>
            </w:r>
            <w:r>
              <w:rPr>
                <w:w w:val="95"/>
                <w:sz w:val="16"/>
              </w:rPr>
              <w:t>repérer</w:t>
            </w:r>
            <w:r>
              <w:rPr>
                <w:spacing w:val="-16"/>
                <w:w w:val="95"/>
                <w:sz w:val="16"/>
              </w:rPr>
              <w:t xml:space="preserve"> </w:t>
            </w:r>
            <w:r>
              <w:rPr>
                <w:w w:val="95"/>
                <w:sz w:val="16"/>
              </w:rPr>
              <w:t>les</w:t>
            </w:r>
            <w:r>
              <w:rPr>
                <w:spacing w:val="-16"/>
                <w:w w:val="95"/>
                <w:sz w:val="16"/>
              </w:rPr>
              <w:t xml:space="preserve"> </w:t>
            </w:r>
            <w:r>
              <w:rPr>
                <w:w w:val="95"/>
                <w:sz w:val="16"/>
              </w:rPr>
              <w:t>valeurs</w:t>
            </w:r>
            <w:r>
              <w:rPr>
                <w:spacing w:val="-16"/>
                <w:w w:val="95"/>
                <w:sz w:val="16"/>
              </w:rPr>
              <w:t xml:space="preserve"> </w:t>
            </w:r>
            <w:r>
              <w:rPr>
                <w:w w:val="95"/>
                <w:sz w:val="16"/>
              </w:rPr>
              <w:t>normales</w:t>
            </w:r>
            <w:r>
              <w:rPr>
                <w:spacing w:val="-16"/>
                <w:w w:val="95"/>
                <w:sz w:val="16"/>
              </w:rPr>
              <w:t xml:space="preserve"> </w:t>
            </w:r>
            <w:r>
              <w:rPr>
                <w:w w:val="95"/>
                <w:sz w:val="16"/>
              </w:rPr>
              <w:t>de</w:t>
            </w:r>
            <w:r>
              <w:rPr>
                <w:spacing w:val="-16"/>
                <w:w w:val="95"/>
                <w:sz w:val="16"/>
              </w:rPr>
              <w:t xml:space="preserve"> </w:t>
            </w:r>
            <w:r>
              <w:rPr>
                <w:w w:val="95"/>
                <w:sz w:val="16"/>
              </w:rPr>
              <w:t>la</w:t>
            </w:r>
            <w:r>
              <w:rPr>
                <w:spacing w:val="-15"/>
                <w:w w:val="95"/>
                <w:sz w:val="16"/>
              </w:rPr>
              <w:t xml:space="preserve"> </w:t>
            </w:r>
            <w:r>
              <w:rPr>
                <w:w w:val="95"/>
                <w:sz w:val="16"/>
              </w:rPr>
              <w:t>numération</w:t>
            </w:r>
            <w:r>
              <w:rPr>
                <w:spacing w:val="-16"/>
                <w:w w:val="95"/>
                <w:sz w:val="16"/>
              </w:rPr>
              <w:t xml:space="preserve"> </w:t>
            </w:r>
            <w:r>
              <w:rPr>
                <w:w w:val="95"/>
                <w:sz w:val="16"/>
              </w:rPr>
              <w:t>des</w:t>
            </w:r>
            <w:r>
              <w:rPr>
                <w:spacing w:val="-16"/>
                <w:w w:val="95"/>
                <w:sz w:val="16"/>
              </w:rPr>
              <w:t xml:space="preserve"> </w:t>
            </w:r>
            <w:r>
              <w:rPr>
                <w:w w:val="95"/>
                <w:sz w:val="16"/>
              </w:rPr>
              <w:t xml:space="preserve">cellules </w:t>
            </w:r>
            <w:r>
              <w:rPr>
                <w:sz w:val="16"/>
              </w:rPr>
              <w:t>sanguines</w:t>
            </w:r>
          </w:p>
          <w:p w14:paraId="7E900D84" w14:textId="77777777" w:rsidR="00C0112C" w:rsidRDefault="00CD3D10">
            <w:pPr>
              <w:pStyle w:val="TableParagraph"/>
              <w:spacing w:line="186" w:lineRule="exact"/>
              <w:rPr>
                <w:sz w:val="16"/>
              </w:rPr>
            </w:pPr>
            <w:r>
              <w:rPr>
                <w:w w:val="95"/>
                <w:sz w:val="16"/>
              </w:rPr>
              <w:t>Indiquer la composition du plasma et de la lymphe, préciser leurs rôles</w:t>
            </w:r>
          </w:p>
        </w:tc>
      </w:tr>
      <w:tr w:rsidR="00C0112C" w14:paraId="7E900D8D" w14:textId="77777777">
        <w:trPr>
          <w:trHeight w:hRule="exact" w:val="1012"/>
        </w:trPr>
        <w:tc>
          <w:tcPr>
            <w:tcW w:w="3343" w:type="dxa"/>
            <w:tcBorders>
              <w:top w:val="single" w:sz="2" w:space="0" w:color="000000"/>
              <w:bottom w:val="single" w:sz="2" w:space="0" w:color="000000"/>
              <w:right w:val="single" w:sz="2" w:space="0" w:color="000000"/>
            </w:tcBorders>
          </w:tcPr>
          <w:p w14:paraId="7E900D86" w14:textId="77777777" w:rsidR="00C0112C" w:rsidRDefault="00CD3D10">
            <w:pPr>
              <w:pStyle w:val="TableParagraph"/>
              <w:spacing w:before="164" w:line="195" w:lineRule="exact"/>
              <w:rPr>
                <w:sz w:val="16"/>
              </w:rPr>
            </w:pPr>
            <w:r>
              <w:rPr>
                <w:w w:val="95"/>
                <w:sz w:val="16"/>
              </w:rPr>
              <w:t>Explorations et moyens diagnostics :</w:t>
            </w:r>
          </w:p>
          <w:p w14:paraId="7E900D87" w14:textId="77777777" w:rsidR="00C0112C" w:rsidRDefault="00CD3D10">
            <w:pPr>
              <w:pStyle w:val="TableParagraph"/>
              <w:numPr>
                <w:ilvl w:val="0"/>
                <w:numId w:val="65"/>
              </w:numPr>
              <w:tabs>
                <w:tab w:val="left" w:pos="225"/>
              </w:tabs>
              <w:spacing w:line="187" w:lineRule="exact"/>
              <w:ind w:hanging="124"/>
              <w:rPr>
                <w:sz w:val="16"/>
              </w:rPr>
            </w:pPr>
            <w:r>
              <w:rPr>
                <w:w w:val="95"/>
                <w:sz w:val="16"/>
              </w:rPr>
              <w:t>analyses</w:t>
            </w:r>
            <w:r>
              <w:rPr>
                <w:spacing w:val="-12"/>
                <w:w w:val="95"/>
                <w:sz w:val="16"/>
              </w:rPr>
              <w:t xml:space="preserve"> </w:t>
            </w:r>
            <w:r>
              <w:rPr>
                <w:w w:val="95"/>
                <w:sz w:val="16"/>
              </w:rPr>
              <w:t>sanguines</w:t>
            </w:r>
            <w:r>
              <w:rPr>
                <w:spacing w:val="-24"/>
                <w:w w:val="95"/>
                <w:sz w:val="16"/>
              </w:rPr>
              <w:t xml:space="preserve"> </w:t>
            </w:r>
            <w:r>
              <w:rPr>
                <w:w w:val="95"/>
                <w:sz w:val="16"/>
              </w:rPr>
              <w:t>;</w:t>
            </w:r>
          </w:p>
          <w:p w14:paraId="7E900D88" w14:textId="77777777" w:rsidR="00C0112C" w:rsidRDefault="00CD3D10">
            <w:pPr>
              <w:pStyle w:val="TableParagraph"/>
              <w:numPr>
                <w:ilvl w:val="0"/>
                <w:numId w:val="65"/>
              </w:numPr>
              <w:tabs>
                <w:tab w:val="left" w:pos="225"/>
              </w:tabs>
              <w:spacing w:before="13" w:line="164" w:lineRule="exact"/>
              <w:ind w:right="139" w:hanging="124"/>
              <w:rPr>
                <w:sz w:val="16"/>
              </w:rPr>
            </w:pPr>
            <w:r>
              <w:rPr>
                <w:w w:val="95"/>
                <w:sz w:val="16"/>
              </w:rPr>
              <w:t>examen</w:t>
            </w:r>
            <w:r>
              <w:rPr>
                <w:spacing w:val="-17"/>
                <w:w w:val="95"/>
                <w:sz w:val="16"/>
              </w:rPr>
              <w:t xml:space="preserve"> </w:t>
            </w:r>
            <w:r>
              <w:rPr>
                <w:w w:val="95"/>
                <w:sz w:val="16"/>
              </w:rPr>
              <w:t>par</w:t>
            </w:r>
            <w:r>
              <w:rPr>
                <w:spacing w:val="-17"/>
                <w:w w:val="95"/>
                <w:sz w:val="16"/>
              </w:rPr>
              <w:t xml:space="preserve"> </w:t>
            </w:r>
            <w:r>
              <w:rPr>
                <w:w w:val="95"/>
                <w:sz w:val="16"/>
              </w:rPr>
              <w:t>enregistrement</w:t>
            </w:r>
            <w:r>
              <w:rPr>
                <w:spacing w:val="-17"/>
                <w:w w:val="95"/>
                <w:sz w:val="16"/>
              </w:rPr>
              <w:t xml:space="preserve"> </w:t>
            </w:r>
            <w:r>
              <w:rPr>
                <w:w w:val="95"/>
                <w:sz w:val="16"/>
              </w:rPr>
              <w:t>graphique</w:t>
            </w:r>
            <w:r>
              <w:rPr>
                <w:spacing w:val="-26"/>
                <w:w w:val="95"/>
                <w:sz w:val="16"/>
              </w:rPr>
              <w:t xml:space="preserve"> </w:t>
            </w:r>
            <w:r>
              <w:rPr>
                <w:w w:val="95"/>
                <w:sz w:val="16"/>
              </w:rPr>
              <w:t>:</w:t>
            </w:r>
            <w:r>
              <w:rPr>
                <w:spacing w:val="-16"/>
                <w:w w:val="95"/>
                <w:sz w:val="16"/>
              </w:rPr>
              <w:t xml:space="preserve"> </w:t>
            </w:r>
            <w:r>
              <w:rPr>
                <w:w w:val="95"/>
                <w:sz w:val="16"/>
              </w:rPr>
              <w:t>ECG,</w:t>
            </w:r>
            <w:r>
              <w:rPr>
                <w:spacing w:val="-17"/>
                <w:w w:val="95"/>
                <w:sz w:val="16"/>
              </w:rPr>
              <w:t xml:space="preserve"> </w:t>
            </w:r>
            <w:r>
              <w:rPr>
                <w:w w:val="95"/>
                <w:sz w:val="16"/>
              </w:rPr>
              <w:t xml:space="preserve">Hol- </w:t>
            </w:r>
            <w:r>
              <w:rPr>
                <w:sz w:val="16"/>
              </w:rPr>
              <w:t>ter.</w:t>
            </w:r>
          </w:p>
        </w:tc>
        <w:tc>
          <w:tcPr>
            <w:tcW w:w="6561" w:type="dxa"/>
            <w:tcBorders>
              <w:top w:val="single" w:sz="2" w:space="0" w:color="000000"/>
              <w:left w:val="single" w:sz="2" w:space="0" w:color="000000"/>
              <w:bottom w:val="single" w:sz="2" w:space="0" w:color="000000"/>
            </w:tcBorders>
          </w:tcPr>
          <w:p w14:paraId="7E900D89" w14:textId="77777777" w:rsidR="00C0112C" w:rsidRDefault="00CD3D10">
            <w:pPr>
              <w:pStyle w:val="TableParagraph"/>
              <w:spacing w:before="164" w:line="191" w:lineRule="exact"/>
              <w:rPr>
                <w:sz w:val="16"/>
              </w:rPr>
            </w:pPr>
            <w:r>
              <w:rPr>
                <w:w w:val="95"/>
                <w:sz w:val="16"/>
              </w:rPr>
              <w:t>Pour chaque examen :</w:t>
            </w:r>
          </w:p>
          <w:p w14:paraId="7E900D8A" w14:textId="77777777" w:rsidR="00C0112C" w:rsidRDefault="00CD3D10">
            <w:pPr>
              <w:pStyle w:val="TableParagraph"/>
              <w:numPr>
                <w:ilvl w:val="0"/>
                <w:numId w:val="64"/>
              </w:numPr>
              <w:tabs>
                <w:tab w:val="left" w:pos="225"/>
              </w:tabs>
              <w:spacing w:line="181" w:lineRule="exact"/>
              <w:rPr>
                <w:sz w:val="16"/>
              </w:rPr>
            </w:pPr>
            <w:r>
              <w:rPr>
                <w:w w:val="95"/>
                <w:sz w:val="16"/>
              </w:rPr>
              <w:t>énoncer</w:t>
            </w:r>
            <w:r>
              <w:rPr>
                <w:spacing w:val="-12"/>
                <w:w w:val="95"/>
                <w:sz w:val="16"/>
              </w:rPr>
              <w:t xml:space="preserve"> </w:t>
            </w:r>
            <w:r>
              <w:rPr>
                <w:w w:val="95"/>
                <w:sz w:val="16"/>
              </w:rPr>
              <w:t>de</w:t>
            </w:r>
            <w:r>
              <w:rPr>
                <w:spacing w:val="-13"/>
                <w:w w:val="95"/>
                <w:sz w:val="16"/>
              </w:rPr>
              <w:t xml:space="preserve"> </w:t>
            </w:r>
            <w:r>
              <w:rPr>
                <w:w w:val="95"/>
                <w:sz w:val="16"/>
              </w:rPr>
              <w:t>façon</w:t>
            </w:r>
            <w:r>
              <w:rPr>
                <w:spacing w:val="-13"/>
                <w:w w:val="95"/>
                <w:sz w:val="16"/>
              </w:rPr>
              <w:t xml:space="preserve"> </w:t>
            </w:r>
            <w:r>
              <w:rPr>
                <w:w w:val="95"/>
                <w:sz w:val="16"/>
              </w:rPr>
              <w:t>simple</w:t>
            </w:r>
            <w:r>
              <w:rPr>
                <w:spacing w:val="-13"/>
                <w:w w:val="95"/>
                <w:sz w:val="16"/>
              </w:rPr>
              <w:t xml:space="preserve"> </w:t>
            </w:r>
            <w:r>
              <w:rPr>
                <w:w w:val="95"/>
                <w:sz w:val="16"/>
              </w:rPr>
              <w:t>le</w:t>
            </w:r>
            <w:r>
              <w:rPr>
                <w:spacing w:val="-13"/>
                <w:w w:val="95"/>
                <w:sz w:val="16"/>
              </w:rPr>
              <w:t xml:space="preserve"> </w:t>
            </w:r>
            <w:r>
              <w:rPr>
                <w:w w:val="95"/>
                <w:sz w:val="16"/>
              </w:rPr>
              <w:t>principe</w:t>
            </w:r>
            <w:r>
              <w:rPr>
                <w:spacing w:val="-24"/>
                <w:w w:val="95"/>
                <w:sz w:val="16"/>
              </w:rPr>
              <w:t xml:space="preserve"> </w:t>
            </w:r>
            <w:r>
              <w:rPr>
                <w:w w:val="95"/>
                <w:sz w:val="16"/>
              </w:rPr>
              <w:t>;</w:t>
            </w:r>
          </w:p>
          <w:p w14:paraId="7E900D8B" w14:textId="77777777" w:rsidR="00C0112C" w:rsidRDefault="00CD3D10">
            <w:pPr>
              <w:pStyle w:val="TableParagraph"/>
              <w:numPr>
                <w:ilvl w:val="0"/>
                <w:numId w:val="64"/>
              </w:numPr>
              <w:tabs>
                <w:tab w:val="left" w:pos="225"/>
              </w:tabs>
              <w:spacing w:line="176" w:lineRule="exact"/>
              <w:rPr>
                <w:sz w:val="16"/>
              </w:rPr>
            </w:pPr>
            <w:r>
              <w:rPr>
                <w:w w:val="90"/>
                <w:sz w:val="16"/>
              </w:rPr>
              <w:t>indiquer l’utilité</w:t>
            </w:r>
            <w:r>
              <w:rPr>
                <w:spacing w:val="-17"/>
                <w:w w:val="90"/>
                <w:sz w:val="16"/>
              </w:rPr>
              <w:t xml:space="preserve"> </w:t>
            </w:r>
            <w:r>
              <w:rPr>
                <w:w w:val="90"/>
                <w:sz w:val="16"/>
              </w:rPr>
              <w:t>;</w:t>
            </w:r>
          </w:p>
          <w:p w14:paraId="7E900D8C" w14:textId="77777777" w:rsidR="00C0112C" w:rsidRDefault="00CD3D10">
            <w:pPr>
              <w:pStyle w:val="TableParagraph"/>
              <w:numPr>
                <w:ilvl w:val="0"/>
                <w:numId w:val="64"/>
              </w:numPr>
              <w:tabs>
                <w:tab w:val="left" w:pos="225"/>
              </w:tabs>
              <w:spacing w:line="186" w:lineRule="exact"/>
              <w:rPr>
                <w:sz w:val="16"/>
              </w:rPr>
            </w:pPr>
            <w:r>
              <w:rPr>
                <w:w w:val="95"/>
                <w:sz w:val="16"/>
              </w:rPr>
              <w:t>donner</w:t>
            </w:r>
            <w:r>
              <w:rPr>
                <w:spacing w:val="-20"/>
                <w:w w:val="95"/>
                <w:sz w:val="16"/>
              </w:rPr>
              <w:t xml:space="preserve"> </w:t>
            </w:r>
            <w:r>
              <w:rPr>
                <w:w w:val="95"/>
                <w:sz w:val="16"/>
              </w:rPr>
              <w:t>un</w:t>
            </w:r>
            <w:r>
              <w:rPr>
                <w:spacing w:val="-20"/>
                <w:w w:val="95"/>
                <w:sz w:val="16"/>
              </w:rPr>
              <w:t xml:space="preserve"> </w:t>
            </w:r>
            <w:r>
              <w:rPr>
                <w:w w:val="95"/>
                <w:sz w:val="16"/>
              </w:rPr>
              <w:t>exemple</w:t>
            </w:r>
            <w:r>
              <w:rPr>
                <w:spacing w:val="-20"/>
                <w:w w:val="95"/>
                <w:sz w:val="16"/>
              </w:rPr>
              <w:t xml:space="preserve"> </w:t>
            </w:r>
            <w:r>
              <w:rPr>
                <w:w w:val="95"/>
                <w:sz w:val="16"/>
              </w:rPr>
              <w:t>d’utilisation</w:t>
            </w:r>
            <w:r>
              <w:rPr>
                <w:spacing w:val="-20"/>
                <w:w w:val="95"/>
                <w:sz w:val="16"/>
              </w:rPr>
              <w:t xml:space="preserve"> </w:t>
            </w:r>
            <w:r>
              <w:rPr>
                <w:w w:val="95"/>
                <w:sz w:val="16"/>
              </w:rPr>
              <w:t>pour</w:t>
            </w:r>
            <w:r>
              <w:rPr>
                <w:spacing w:val="-20"/>
                <w:w w:val="95"/>
                <w:sz w:val="16"/>
              </w:rPr>
              <w:t xml:space="preserve"> </w:t>
            </w:r>
            <w:r>
              <w:rPr>
                <w:w w:val="95"/>
                <w:sz w:val="16"/>
              </w:rPr>
              <w:t>une</w:t>
            </w:r>
            <w:r>
              <w:rPr>
                <w:spacing w:val="-20"/>
                <w:w w:val="95"/>
                <w:sz w:val="16"/>
              </w:rPr>
              <w:t xml:space="preserve"> </w:t>
            </w:r>
            <w:r>
              <w:rPr>
                <w:w w:val="95"/>
                <w:sz w:val="16"/>
              </w:rPr>
              <w:t>pathologie</w:t>
            </w:r>
            <w:r>
              <w:rPr>
                <w:spacing w:val="-20"/>
                <w:w w:val="95"/>
                <w:sz w:val="16"/>
              </w:rPr>
              <w:t xml:space="preserve"> </w:t>
            </w:r>
            <w:r>
              <w:rPr>
                <w:w w:val="95"/>
                <w:sz w:val="16"/>
              </w:rPr>
              <w:t>donnée.</w:t>
            </w:r>
          </w:p>
        </w:tc>
      </w:tr>
      <w:tr w:rsidR="00C0112C" w14:paraId="7E900D96" w14:textId="77777777">
        <w:trPr>
          <w:trHeight w:hRule="exact" w:val="1539"/>
        </w:trPr>
        <w:tc>
          <w:tcPr>
            <w:tcW w:w="3343" w:type="dxa"/>
            <w:tcBorders>
              <w:top w:val="single" w:sz="2" w:space="0" w:color="000000"/>
              <w:bottom w:val="single" w:sz="2" w:space="0" w:color="000000"/>
              <w:right w:val="single" w:sz="2" w:space="0" w:color="000000"/>
            </w:tcBorders>
          </w:tcPr>
          <w:p w14:paraId="7E900D8E" w14:textId="77777777" w:rsidR="00C0112C" w:rsidRDefault="00CD3D10">
            <w:pPr>
              <w:pStyle w:val="TableParagraph"/>
              <w:spacing w:before="163" w:line="249" w:lineRule="auto"/>
              <w:ind w:right="1859"/>
              <w:rPr>
                <w:sz w:val="16"/>
              </w:rPr>
            </w:pPr>
            <w:r>
              <w:rPr>
                <w:w w:val="95"/>
                <w:sz w:val="16"/>
              </w:rPr>
              <w:t xml:space="preserve">Anomalies du rythme </w:t>
            </w:r>
            <w:r>
              <w:rPr>
                <w:w w:val="90"/>
                <w:sz w:val="16"/>
              </w:rPr>
              <w:t xml:space="preserve">Hypertension artérielle </w:t>
            </w:r>
            <w:r>
              <w:rPr>
                <w:sz w:val="16"/>
              </w:rPr>
              <w:t>Phlébites</w:t>
            </w:r>
          </w:p>
        </w:tc>
        <w:tc>
          <w:tcPr>
            <w:tcW w:w="6561" w:type="dxa"/>
            <w:tcBorders>
              <w:top w:val="single" w:sz="2" w:space="0" w:color="000000"/>
              <w:left w:val="single" w:sz="2" w:space="0" w:color="000000"/>
              <w:bottom w:val="single" w:sz="2" w:space="0" w:color="000000"/>
            </w:tcBorders>
          </w:tcPr>
          <w:p w14:paraId="7E900D8F" w14:textId="77777777" w:rsidR="00C0112C" w:rsidRDefault="00CD3D10">
            <w:pPr>
              <w:pStyle w:val="TableParagraph"/>
              <w:spacing w:before="163" w:line="191" w:lineRule="exact"/>
              <w:rPr>
                <w:sz w:val="16"/>
              </w:rPr>
            </w:pPr>
            <w:r>
              <w:rPr>
                <w:w w:val="90"/>
                <w:sz w:val="16"/>
              </w:rPr>
              <w:t>Pour chaque pathologie :</w:t>
            </w:r>
          </w:p>
          <w:p w14:paraId="7E900D90" w14:textId="77777777" w:rsidR="00C0112C" w:rsidRDefault="00CD3D10">
            <w:pPr>
              <w:pStyle w:val="TableParagraph"/>
              <w:numPr>
                <w:ilvl w:val="0"/>
                <w:numId w:val="63"/>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0D91" w14:textId="77777777" w:rsidR="00C0112C" w:rsidRDefault="00CD3D10">
            <w:pPr>
              <w:pStyle w:val="TableParagraph"/>
              <w:numPr>
                <w:ilvl w:val="0"/>
                <w:numId w:val="63"/>
              </w:numPr>
              <w:tabs>
                <w:tab w:val="left" w:pos="225"/>
              </w:tabs>
              <w:spacing w:line="176" w:lineRule="exact"/>
              <w:rPr>
                <w:sz w:val="16"/>
              </w:rPr>
            </w:pPr>
            <w:r>
              <w:rPr>
                <w:w w:val="90"/>
                <w:sz w:val="16"/>
              </w:rPr>
              <w:t>préciser les mécanismes d’apparition</w:t>
            </w:r>
            <w:r>
              <w:rPr>
                <w:spacing w:val="30"/>
                <w:w w:val="90"/>
                <w:sz w:val="16"/>
              </w:rPr>
              <w:t xml:space="preserve"> </w:t>
            </w:r>
            <w:r>
              <w:rPr>
                <w:w w:val="90"/>
                <w:sz w:val="16"/>
              </w:rPr>
              <w:t>;</w:t>
            </w:r>
          </w:p>
          <w:p w14:paraId="7E900D92" w14:textId="77777777" w:rsidR="00C0112C" w:rsidRDefault="00CD3D10">
            <w:pPr>
              <w:pStyle w:val="TableParagraph"/>
              <w:numPr>
                <w:ilvl w:val="0"/>
                <w:numId w:val="63"/>
              </w:numPr>
              <w:tabs>
                <w:tab w:val="left" w:pos="225"/>
              </w:tabs>
              <w:spacing w:line="176" w:lineRule="exact"/>
              <w:rPr>
                <w:sz w:val="16"/>
              </w:rPr>
            </w:pPr>
            <w:r>
              <w:rPr>
                <w:w w:val="95"/>
                <w:sz w:val="16"/>
              </w:rPr>
              <w:t>indiquer</w:t>
            </w:r>
            <w:r>
              <w:rPr>
                <w:spacing w:val="-13"/>
                <w:w w:val="95"/>
                <w:sz w:val="16"/>
              </w:rPr>
              <w:t xml:space="preserve"> </w:t>
            </w:r>
            <w:r>
              <w:rPr>
                <w:w w:val="95"/>
                <w:sz w:val="16"/>
              </w:rPr>
              <w:t>les</w:t>
            </w:r>
            <w:r>
              <w:rPr>
                <w:spacing w:val="-14"/>
                <w:w w:val="95"/>
                <w:sz w:val="16"/>
              </w:rPr>
              <w:t xml:space="preserve"> </w:t>
            </w:r>
            <w:r>
              <w:rPr>
                <w:w w:val="95"/>
                <w:sz w:val="16"/>
              </w:rPr>
              <w:t>facteurs</w:t>
            </w:r>
            <w:r>
              <w:rPr>
                <w:spacing w:val="-13"/>
                <w:w w:val="95"/>
                <w:sz w:val="16"/>
              </w:rPr>
              <w:t xml:space="preserve"> </w:t>
            </w:r>
            <w:r>
              <w:rPr>
                <w:w w:val="95"/>
                <w:sz w:val="16"/>
              </w:rPr>
              <w:t>de</w:t>
            </w:r>
            <w:r>
              <w:rPr>
                <w:spacing w:val="-13"/>
                <w:w w:val="95"/>
                <w:sz w:val="16"/>
              </w:rPr>
              <w:t xml:space="preserve"> </w:t>
            </w:r>
            <w:r>
              <w:rPr>
                <w:w w:val="95"/>
                <w:sz w:val="16"/>
              </w:rPr>
              <w:t>risques</w:t>
            </w:r>
            <w:r>
              <w:rPr>
                <w:spacing w:val="-24"/>
                <w:w w:val="95"/>
                <w:sz w:val="16"/>
              </w:rPr>
              <w:t xml:space="preserve"> </w:t>
            </w:r>
            <w:r>
              <w:rPr>
                <w:w w:val="95"/>
                <w:sz w:val="16"/>
              </w:rPr>
              <w:t>;</w:t>
            </w:r>
          </w:p>
          <w:p w14:paraId="7E900D93" w14:textId="77777777" w:rsidR="00C0112C" w:rsidRDefault="00CD3D10">
            <w:pPr>
              <w:pStyle w:val="TableParagraph"/>
              <w:numPr>
                <w:ilvl w:val="0"/>
                <w:numId w:val="63"/>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0D94" w14:textId="77777777" w:rsidR="00C0112C" w:rsidRDefault="00CD3D10">
            <w:pPr>
              <w:pStyle w:val="TableParagraph"/>
              <w:numPr>
                <w:ilvl w:val="0"/>
                <w:numId w:val="63"/>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0D95" w14:textId="77777777" w:rsidR="00C0112C" w:rsidRDefault="00CD3D10">
            <w:pPr>
              <w:pStyle w:val="TableParagraph"/>
              <w:numPr>
                <w:ilvl w:val="0"/>
                <w:numId w:val="63"/>
              </w:numPr>
              <w:tabs>
                <w:tab w:val="left" w:pos="225"/>
              </w:tabs>
              <w:spacing w:line="186" w:lineRule="exact"/>
              <w:rPr>
                <w:sz w:val="16"/>
              </w:rPr>
            </w:pPr>
            <w:r>
              <w:rPr>
                <w:w w:val="90"/>
                <w:sz w:val="16"/>
              </w:rPr>
              <w:t>indiquer les principaux</w:t>
            </w:r>
            <w:r>
              <w:rPr>
                <w:spacing w:val="27"/>
                <w:w w:val="90"/>
                <w:sz w:val="16"/>
              </w:rPr>
              <w:t xml:space="preserve"> </w:t>
            </w:r>
            <w:r>
              <w:rPr>
                <w:w w:val="90"/>
                <w:sz w:val="16"/>
              </w:rPr>
              <w:t>traitements.</w:t>
            </w:r>
          </w:p>
        </w:tc>
      </w:tr>
      <w:tr w:rsidR="00C0112C" w14:paraId="7E900D98" w14:textId="77777777">
        <w:trPr>
          <w:trHeight w:hRule="exact" w:val="473"/>
        </w:trPr>
        <w:tc>
          <w:tcPr>
            <w:tcW w:w="9904" w:type="dxa"/>
            <w:gridSpan w:val="2"/>
            <w:tcBorders>
              <w:top w:val="single" w:sz="2" w:space="0" w:color="000000"/>
              <w:bottom w:val="single" w:sz="2" w:space="0" w:color="000000"/>
            </w:tcBorders>
          </w:tcPr>
          <w:p w14:paraId="7E900D97" w14:textId="77777777" w:rsidR="00C0112C" w:rsidRDefault="00CD3D10">
            <w:pPr>
              <w:pStyle w:val="TableParagraph"/>
              <w:spacing w:before="160"/>
              <w:ind w:left="1907" w:right="1907"/>
              <w:jc w:val="center"/>
              <w:rPr>
                <w:rFonts w:ascii="Lucida Sans" w:hAnsi="Lucida Sans"/>
                <w:b/>
                <w:sz w:val="16"/>
              </w:rPr>
            </w:pPr>
            <w:r>
              <w:rPr>
                <w:rFonts w:ascii="Lucida Sans" w:hAnsi="Lucida Sans"/>
                <w:b/>
                <w:w w:val="70"/>
                <w:sz w:val="16"/>
              </w:rPr>
              <w:t>L’appareil  excréteur</w:t>
            </w:r>
          </w:p>
        </w:tc>
      </w:tr>
      <w:tr w:rsidR="00C0112C" w14:paraId="7E900D9B" w14:textId="77777777">
        <w:trPr>
          <w:trHeight w:hRule="exact" w:val="473"/>
        </w:trPr>
        <w:tc>
          <w:tcPr>
            <w:tcW w:w="3343" w:type="dxa"/>
            <w:tcBorders>
              <w:top w:val="single" w:sz="2" w:space="0" w:color="000000"/>
              <w:bottom w:val="single" w:sz="2" w:space="0" w:color="000000"/>
              <w:right w:val="single" w:sz="2" w:space="0" w:color="000000"/>
            </w:tcBorders>
          </w:tcPr>
          <w:p w14:paraId="7E900D99" w14:textId="77777777" w:rsidR="00C0112C" w:rsidRDefault="00CD3D10">
            <w:pPr>
              <w:pStyle w:val="TableParagraph"/>
              <w:spacing w:before="163"/>
              <w:rPr>
                <w:sz w:val="16"/>
              </w:rPr>
            </w:pPr>
            <w:r>
              <w:rPr>
                <w:sz w:val="16"/>
              </w:rPr>
              <w:t>Anatomie</w:t>
            </w:r>
          </w:p>
        </w:tc>
        <w:tc>
          <w:tcPr>
            <w:tcW w:w="6561" w:type="dxa"/>
            <w:tcBorders>
              <w:top w:val="single" w:sz="2" w:space="0" w:color="000000"/>
              <w:left w:val="single" w:sz="2" w:space="0" w:color="000000"/>
              <w:bottom w:val="single" w:sz="2" w:space="0" w:color="000000"/>
            </w:tcBorders>
          </w:tcPr>
          <w:p w14:paraId="7E900D9A" w14:textId="77777777" w:rsidR="00C0112C" w:rsidRDefault="00CD3D10">
            <w:pPr>
              <w:pStyle w:val="TableParagraph"/>
              <w:spacing w:before="163"/>
              <w:rPr>
                <w:sz w:val="16"/>
              </w:rPr>
            </w:pPr>
            <w:r>
              <w:rPr>
                <w:w w:val="95"/>
                <w:sz w:val="16"/>
              </w:rPr>
              <w:t>Annoter un schéma simplifié de l’appareil excréteur</w:t>
            </w:r>
          </w:p>
        </w:tc>
      </w:tr>
      <w:tr w:rsidR="00C0112C" w14:paraId="7E900D9E" w14:textId="77777777">
        <w:trPr>
          <w:trHeight w:hRule="exact" w:val="473"/>
        </w:trPr>
        <w:tc>
          <w:tcPr>
            <w:tcW w:w="3343" w:type="dxa"/>
            <w:tcBorders>
              <w:top w:val="single" w:sz="2" w:space="0" w:color="000000"/>
              <w:bottom w:val="single" w:sz="2" w:space="0" w:color="000000"/>
              <w:right w:val="single" w:sz="2" w:space="0" w:color="000000"/>
            </w:tcBorders>
          </w:tcPr>
          <w:p w14:paraId="7E900D9C" w14:textId="77777777" w:rsidR="00C0112C" w:rsidRDefault="00CD3D10">
            <w:pPr>
              <w:pStyle w:val="TableParagraph"/>
              <w:spacing w:before="164"/>
              <w:rPr>
                <w:sz w:val="16"/>
              </w:rPr>
            </w:pPr>
            <w:r>
              <w:rPr>
                <w:w w:val="95"/>
                <w:sz w:val="16"/>
              </w:rPr>
              <w:t>Rôles du rein et homéostasie</w:t>
            </w:r>
          </w:p>
        </w:tc>
        <w:tc>
          <w:tcPr>
            <w:tcW w:w="6561" w:type="dxa"/>
            <w:tcBorders>
              <w:top w:val="single" w:sz="2" w:space="0" w:color="000000"/>
              <w:left w:val="single" w:sz="2" w:space="0" w:color="000000"/>
              <w:bottom w:val="single" w:sz="2" w:space="0" w:color="000000"/>
            </w:tcBorders>
          </w:tcPr>
          <w:p w14:paraId="7E900D9D" w14:textId="77777777" w:rsidR="00C0112C" w:rsidRDefault="00CD3D10">
            <w:pPr>
              <w:pStyle w:val="TableParagraph"/>
              <w:spacing w:before="164"/>
              <w:rPr>
                <w:sz w:val="16"/>
              </w:rPr>
            </w:pPr>
            <w:r>
              <w:rPr>
                <w:w w:val="95"/>
                <w:sz w:val="16"/>
              </w:rPr>
              <w:t>Expliquer les différents rôles du rein dans l’homéostasie</w:t>
            </w:r>
          </w:p>
        </w:tc>
      </w:tr>
      <w:tr w:rsidR="00C0112C" w14:paraId="7E900DA1" w14:textId="77777777">
        <w:trPr>
          <w:trHeight w:hRule="exact" w:val="649"/>
        </w:trPr>
        <w:tc>
          <w:tcPr>
            <w:tcW w:w="3343" w:type="dxa"/>
            <w:tcBorders>
              <w:top w:val="single" w:sz="2" w:space="0" w:color="000000"/>
              <w:bottom w:val="single" w:sz="2" w:space="0" w:color="000000"/>
              <w:right w:val="single" w:sz="2" w:space="0" w:color="000000"/>
            </w:tcBorders>
          </w:tcPr>
          <w:p w14:paraId="7E900D9F" w14:textId="77777777" w:rsidR="00C0112C" w:rsidRDefault="00CD3D10">
            <w:pPr>
              <w:pStyle w:val="TableParagraph"/>
              <w:spacing w:before="163"/>
              <w:rPr>
                <w:sz w:val="16"/>
              </w:rPr>
            </w:pPr>
            <w:r>
              <w:rPr>
                <w:w w:val="95"/>
                <w:sz w:val="16"/>
              </w:rPr>
              <w:t>Structure et rôles du néphron</w:t>
            </w:r>
          </w:p>
        </w:tc>
        <w:tc>
          <w:tcPr>
            <w:tcW w:w="6561" w:type="dxa"/>
            <w:tcBorders>
              <w:top w:val="single" w:sz="2" w:space="0" w:color="000000"/>
              <w:left w:val="single" w:sz="2" w:space="0" w:color="000000"/>
              <w:bottom w:val="single" w:sz="2" w:space="0" w:color="000000"/>
            </w:tcBorders>
          </w:tcPr>
          <w:p w14:paraId="7E900DA0" w14:textId="77777777" w:rsidR="00C0112C" w:rsidRDefault="00CD3D10">
            <w:pPr>
              <w:pStyle w:val="TableParagraph"/>
              <w:spacing w:before="175" w:line="176" w:lineRule="exact"/>
              <w:ind w:right="2854"/>
              <w:rPr>
                <w:sz w:val="16"/>
              </w:rPr>
            </w:pPr>
            <w:r>
              <w:rPr>
                <w:w w:val="95"/>
                <w:sz w:val="16"/>
              </w:rPr>
              <w:t>Repérer,</w:t>
            </w:r>
            <w:r>
              <w:rPr>
                <w:spacing w:val="-16"/>
                <w:w w:val="95"/>
                <w:sz w:val="16"/>
              </w:rPr>
              <w:t xml:space="preserve"> </w:t>
            </w:r>
            <w:r>
              <w:rPr>
                <w:w w:val="95"/>
                <w:sz w:val="16"/>
              </w:rPr>
              <w:t>sur</w:t>
            </w:r>
            <w:r>
              <w:rPr>
                <w:spacing w:val="-16"/>
                <w:w w:val="95"/>
                <w:sz w:val="16"/>
              </w:rPr>
              <w:t xml:space="preserve"> </w:t>
            </w:r>
            <w:r>
              <w:rPr>
                <w:w w:val="95"/>
                <w:sz w:val="16"/>
              </w:rPr>
              <w:t>un</w:t>
            </w:r>
            <w:r>
              <w:rPr>
                <w:spacing w:val="-16"/>
                <w:w w:val="95"/>
                <w:sz w:val="16"/>
              </w:rPr>
              <w:t xml:space="preserve"> </w:t>
            </w:r>
            <w:r>
              <w:rPr>
                <w:w w:val="95"/>
                <w:sz w:val="16"/>
              </w:rPr>
              <w:t>schéma,</w:t>
            </w:r>
            <w:r>
              <w:rPr>
                <w:spacing w:val="-16"/>
                <w:w w:val="95"/>
                <w:sz w:val="16"/>
              </w:rPr>
              <w:t xml:space="preserve"> </w:t>
            </w:r>
            <w:r>
              <w:rPr>
                <w:w w:val="95"/>
                <w:sz w:val="16"/>
              </w:rPr>
              <w:t>les</w:t>
            </w:r>
            <w:r>
              <w:rPr>
                <w:spacing w:val="-16"/>
                <w:w w:val="95"/>
                <w:sz w:val="16"/>
              </w:rPr>
              <w:t xml:space="preserve"> </w:t>
            </w:r>
            <w:r>
              <w:rPr>
                <w:w w:val="95"/>
                <w:sz w:val="16"/>
              </w:rPr>
              <w:t>différents</w:t>
            </w:r>
            <w:r>
              <w:rPr>
                <w:spacing w:val="-16"/>
                <w:w w:val="95"/>
                <w:sz w:val="16"/>
              </w:rPr>
              <w:t xml:space="preserve"> </w:t>
            </w:r>
            <w:r>
              <w:rPr>
                <w:w w:val="95"/>
                <w:sz w:val="16"/>
              </w:rPr>
              <w:t>éléments</w:t>
            </w:r>
            <w:r>
              <w:rPr>
                <w:spacing w:val="-16"/>
                <w:w w:val="95"/>
                <w:sz w:val="16"/>
              </w:rPr>
              <w:t xml:space="preserve"> </w:t>
            </w:r>
            <w:r>
              <w:rPr>
                <w:w w:val="95"/>
                <w:sz w:val="16"/>
              </w:rPr>
              <w:t>du</w:t>
            </w:r>
            <w:r>
              <w:rPr>
                <w:spacing w:val="-16"/>
                <w:w w:val="95"/>
                <w:sz w:val="16"/>
              </w:rPr>
              <w:t xml:space="preserve"> </w:t>
            </w:r>
            <w:r>
              <w:rPr>
                <w:w w:val="95"/>
                <w:sz w:val="16"/>
              </w:rPr>
              <w:t>néphron Indiquer</w:t>
            </w:r>
            <w:r>
              <w:rPr>
                <w:spacing w:val="-15"/>
                <w:w w:val="95"/>
                <w:sz w:val="16"/>
              </w:rPr>
              <w:t xml:space="preserve"> </w:t>
            </w:r>
            <w:r>
              <w:rPr>
                <w:w w:val="95"/>
                <w:sz w:val="16"/>
              </w:rPr>
              <w:t>ses</w:t>
            </w:r>
            <w:r>
              <w:rPr>
                <w:spacing w:val="-15"/>
                <w:w w:val="95"/>
                <w:sz w:val="16"/>
              </w:rPr>
              <w:t xml:space="preserve"> </w:t>
            </w:r>
            <w:r>
              <w:rPr>
                <w:w w:val="95"/>
                <w:sz w:val="16"/>
              </w:rPr>
              <w:t>rôles</w:t>
            </w:r>
          </w:p>
        </w:tc>
      </w:tr>
      <w:tr w:rsidR="00C0112C" w14:paraId="7E900DA9" w14:textId="77777777">
        <w:trPr>
          <w:trHeight w:hRule="exact" w:val="1012"/>
        </w:trPr>
        <w:tc>
          <w:tcPr>
            <w:tcW w:w="3343" w:type="dxa"/>
            <w:tcBorders>
              <w:top w:val="single" w:sz="2" w:space="0" w:color="000000"/>
              <w:bottom w:val="single" w:sz="2" w:space="0" w:color="000000"/>
              <w:right w:val="single" w:sz="2" w:space="0" w:color="000000"/>
            </w:tcBorders>
          </w:tcPr>
          <w:p w14:paraId="7E900DA2" w14:textId="77777777" w:rsidR="00C0112C" w:rsidRDefault="00CD3D10">
            <w:pPr>
              <w:pStyle w:val="TableParagraph"/>
              <w:spacing w:before="163"/>
              <w:rPr>
                <w:sz w:val="16"/>
              </w:rPr>
            </w:pPr>
            <w:r>
              <w:rPr>
                <w:w w:val="95"/>
                <w:sz w:val="16"/>
              </w:rPr>
              <w:t>Analyse d’urines :</w:t>
            </w:r>
          </w:p>
          <w:p w14:paraId="7E900DA3" w14:textId="77777777" w:rsidR="00C0112C" w:rsidRDefault="00CD3D10">
            <w:pPr>
              <w:pStyle w:val="TableParagraph"/>
              <w:numPr>
                <w:ilvl w:val="0"/>
                <w:numId w:val="62"/>
              </w:numPr>
              <w:tabs>
                <w:tab w:val="left" w:pos="225"/>
              </w:tabs>
              <w:spacing w:before="48"/>
              <w:rPr>
                <w:sz w:val="16"/>
              </w:rPr>
            </w:pPr>
            <w:r>
              <w:rPr>
                <w:w w:val="95"/>
                <w:sz w:val="16"/>
              </w:rPr>
              <w:t>ECBU</w:t>
            </w:r>
            <w:r>
              <w:rPr>
                <w:spacing w:val="-17"/>
                <w:w w:val="95"/>
                <w:sz w:val="16"/>
              </w:rPr>
              <w:t xml:space="preserve"> </w:t>
            </w:r>
            <w:r>
              <w:rPr>
                <w:w w:val="95"/>
                <w:sz w:val="16"/>
              </w:rPr>
              <w:t>;</w:t>
            </w:r>
          </w:p>
          <w:p w14:paraId="7E900DA4" w14:textId="77777777" w:rsidR="00C0112C" w:rsidRDefault="00CD3D10">
            <w:pPr>
              <w:pStyle w:val="TableParagraph"/>
              <w:numPr>
                <w:ilvl w:val="0"/>
                <w:numId w:val="62"/>
              </w:numPr>
              <w:tabs>
                <w:tab w:val="left" w:pos="225"/>
              </w:tabs>
              <w:spacing w:before="8"/>
              <w:rPr>
                <w:sz w:val="16"/>
              </w:rPr>
            </w:pPr>
            <w:r>
              <w:rPr>
                <w:sz w:val="16"/>
              </w:rPr>
              <w:t>Ionogramme.</w:t>
            </w:r>
          </w:p>
        </w:tc>
        <w:tc>
          <w:tcPr>
            <w:tcW w:w="6561" w:type="dxa"/>
            <w:tcBorders>
              <w:top w:val="single" w:sz="2" w:space="0" w:color="000000"/>
              <w:left w:val="single" w:sz="2" w:space="0" w:color="000000"/>
              <w:bottom w:val="single" w:sz="2" w:space="0" w:color="000000"/>
            </w:tcBorders>
          </w:tcPr>
          <w:p w14:paraId="7E900DA5" w14:textId="77777777" w:rsidR="00C0112C" w:rsidRDefault="00CD3D10">
            <w:pPr>
              <w:pStyle w:val="TableParagraph"/>
              <w:spacing w:before="163" w:line="191" w:lineRule="exact"/>
              <w:rPr>
                <w:sz w:val="16"/>
              </w:rPr>
            </w:pPr>
            <w:r>
              <w:rPr>
                <w:w w:val="95"/>
                <w:sz w:val="16"/>
              </w:rPr>
              <w:t>Pour chaque examen :</w:t>
            </w:r>
          </w:p>
          <w:p w14:paraId="7E900DA6" w14:textId="77777777" w:rsidR="00C0112C" w:rsidRDefault="00CD3D10">
            <w:pPr>
              <w:pStyle w:val="TableParagraph"/>
              <w:numPr>
                <w:ilvl w:val="0"/>
                <w:numId w:val="61"/>
              </w:numPr>
              <w:tabs>
                <w:tab w:val="left" w:pos="225"/>
              </w:tabs>
              <w:spacing w:line="181" w:lineRule="exact"/>
              <w:rPr>
                <w:sz w:val="16"/>
              </w:rPr>
            </w:pPr>
            <w:r>
              <w:rPr>
                <w:w w:val="95"/>
                <w:sz w:val="16"/>
              </w:rPr>
              <w:t>énoncer</w:t>
            </w:r>
            <w:r>
              <w:rPr>
                <w:spacing w:val="-12"/>
                <w:w w:val="95"/>
                <w:sz w:val="16"/>
              </w:rPr>
              <w:t xml:space="preserve"> </w:t>
            </w:r>
            <w:r>
              <w:rPr>
                <w:w w:val="95"/>
                <w:sz w:val="16"/>
              </w:rPr>
              <w:t>de</w:t>
            </w:r>
            <w:r>
              <w:rPr>
                <w:spacing w:val="-13"/>
                <w:w w:val="95"/>
                <w:sz w:val="16"/>
              </w:rPr>
              <w:t xml:space="preserve"> </w:t>
            </w:r>
            <w:r>
              <w:rPr>
                <w:w w:val="95"/>
                <w:sz w:val="16"/>
              </w:rPr>
              <w:t>façon</w:t>
            </w:r>
            <w:r>
              <w:rPr>
                <w:spacing w:val="-13"/>
                <w:w w:val="95"/>
                <w:sz w:val="16"/>
              </w:rPr>
              <w:t xml:space="preserve"> </w:t>
            </w:r>
            <w:r>
              <w:rPr>
                <w:w w:val="95"/>
                <w:sz w:val="16"/>
              </w:rPr>
              <w:t>simple</w:t>
            </w:r>
            <w:r>
              <w:rPr>
                <w:spacing w:val="-13"/>
                <w:w w:val="95"/>
                <w:sz w:val="16"/>
              </w:rPr>
              <w:t xml:space="preserve"> </w:t>
            </w:r>
            <w:r>
              <w:rPr>
                <w:w w:val="95"/>
                <w:sz w:val="16"/>
              </w:rPr>
              <w:t>le</w:t>
            </w:r>
            <w:r>
              <w:rPr>
                <w:spacing w:val="-13"/>
                <w:w w:val="95"/>
                <w:sz w:val="16"/>
              </w:rPr>
              <w:t xml:space="preserve"> </w:t>
            </w:r>
            <w:r>
              <w:rPr>
                <w:w w:val="95"/>
                <w:sz w:val="16"/>
              </w:rPr>
              <w:t>principe</w:t>
            </w:r>
            <w:r>
              <w:rPr>
                <w:spacing w:val="-24"/>
                <w:w w:val="95"/>
                <w:sz w:val="16"/>
              </w:rPr>
              <w:t xml:space="preserve"> </w:t>
            </w:r>
            <w:r>
              <w:rPr>
                <w:w w:val="95"/>
                <w:sz w:val="16"/>
              </w:rPr>
              <w:t>;</w:t>
            </w:r>
          </w:p>
          <w:p w14:paraId="7E900DA7" w14:textId="77777777" w:rsidR="00C0112C" w:rsidRDefault="00CD3D10">
            <w:pPr>
              <w:pStyle w:val="TableParagraph"/>
              <w:numPr>
                <w:ilvl w:val="0"/>
                <w:numId w:val="61"/>
              </w:numPr>
              <w:tabs>
                <w:tab w:val="left" w:pos="225"/>
              </w:tabs>
              <w:spacing w:line="176" w:lineRule="exact"/>
              <w:rPr>
                <w:sz w:val="16"/>
              </w:rPr>
            </w:pPr>
            <w:r>
              <w:rPr>
                <w:w w:val="90"/>
                <w:sz w:val="16"/>
              </w:rPr>
              <w:t>indiquer l’utilité</w:t>
            </w:r>
            <w:r>
              <w:rPr>
                <w:spacing w:val="-17"/>
                <w:w w:val="90"/>
                <w:sz w:val="16"/>
              </w:rPr>
              <w:t xml:space="preserve"> </w:t>
            </w:r>
            <w:r>
              <w:rPr>
                <w:w w:val="90"/>
                <w:sz w:val="16"/>
              </w:rPr>
              <w:t>;</w:t>
            </w:r>
          </w:p>
          <w:p w14:paraId="7E900DA8" w14:textId="77777777" w:rsidR="00C0112C" w:rsidRDefault="00CD3D10">
            <w:pPr>
              <w:pStyle w:val="TableParagraph"/>
              <w:numPr>
                <w:ilvl w:val="0"/>
                <w:numId w:val="61"/>
              </w:numPr>
              <w:tabs>
                <w:tab w:val="left" w:pos="225"/>
              </w:tabs>
              <w:spacing w:line="186" w:lineRule="exact"/>
              <w:rPr>
                <w:sz w:val="16"/>
              </w:rPr>
            </w:pPr>
            <w:r>
              <w:rPr>
                <w:w w:val="95"/>
                <w:sz w:val="16"/>
              </w:rPr>
              <w:t>donner</w:t>
            </w:r>
            <w:r>
              <w:rPr>
                <w:spacing w:val="-20"/>
                <w:w w:val="95"/>
                <w:sz w:val="16"/>
              </w:rPr>
              <w:t xml:space="preserve"> </w:t>
            </w:r>
            <w:r>
              <w:rPr>
                <w:w w:val="95"/>
                <w:sz w:val="16"/>
              </w:rPr>
              <w:t>un</w:t>
            </w:r>
            <w:r>
              <w:rPr>
                <w:spacing w:val="-20"/>
                <w:w w:val="95"/>
                <w:sz w:val="16"/>
              </w:rPr>
              <w:t xml:space="preserve"> </w:t>
            </w:r>
            <w:r>
              <w:rPr>
                <w:w w:val="95"/>
                <w:sz w:val="16"/>
              </w:rPr>
              <w:t>exemple</w:t>
            </w:r>
            <w:r>
              <w:rPr>
                <w:spacing w:val="-20"/>
                <w:w w:val="95"/>
                <w:sz w:val="16"/>
              </w:rPr>
              <w:t xml:space="preserve"> </w:t>
            </w:r>
            <w:r>
              <w:rPr>
                <w:w w:val="95"/>
                <w:sz w:val="16"/>
              </w:rPr>
              <w:t>d’utilisation</w:t>
            </w:r>
            <w:r>
              <w:rPr>
                <w:spacing w:val="-20"/>
                <w:w w:val="95"/>
                <w:sz w:val="16"/>
              </w:rPr>
              <w:t xml:space="preserve"> </w:t>
            </w:r>
            <w:r>
              <w:rPr>
                <w:w w:val="95"/>
                <w:sz w:val="16"/>
              </w:rPr>
              <w:t>pour</w:t>
            </w:r>
            <w:r>
              <w:rPr>
                <w:spacing w:val="-20"/>
                <w:w w:val="95"/>
                <w:sz w:val="16"/>
              </w:rPr>
              <w:t xml:space="preserve"> </w:t>
            </w:r>
            <w:r>
              <w:rPr>
                <w:w w:val="95"/>
                <w:sz w:val="16"/>
              </w:rPr>
              <w:t>une</w:t>
            </w:r>
            <w:r>
              <w:rPr>
                <w:spacing w:val="-20"/>
                <w:w w:val="95"/>
                <w:sz w:val="16"/>
              </w:rPr>
              <w:t xml:space="preserve"> </w:t>
            </w:r>
            <w:r>
              <w:rPr>
                <w:w w:val="95"/>
                <w:sz w:val="16"/>
              </w:rPr>
              <w:t>pathologie</w:t>
            </w:r>
            <w:r>
              <w:rPr>
                <w:spacing w:val="-20"/>
                <w:w w:val="95"/>
                <w:sz w:val="16"/>
              </w:rPr>
              <w:t xml:space="preserve"> </w:t>
            </w:r>
            <w:r>
              <w:rPr>
                <w:w w:val="95"/>
                <w:sz w:val="16"/>
              </w:rPr>
              <w:t>donnée.</w:t>
            </w:r>
          </w:p>
        </w:tc>
      </w:tr>
      <w:tr w:rsidR="00C0112C" w14:paraId="7E900DB2" w14:textId="77777777">
        <w:trPr>
          <w:trHeight w:hRule="exact" w:val="1545"/>
        </w:trPr>
        <w:tc>
          <w:tcPr>
            <w:tcW w:w="3343" w:type="dxa"/>
            <w:tcBorders>
              <w:top w:val="single" w:sz="2" w:space="0" w:color="000000"/>
              <w:right w:val="single" w:sz="2" w:space="0" w:color="000000"/>
            </w:tcBorders>
          </w:tcPr>
          <w:p w14:paraId="7E900DAA" w14:textId="77777777" w:rsidR="00C0112C" w:rsidRDefault="00CD3D10">
            <w:pPr>
              <w:pStyle w:val="TableParagraph"/>
              <w:spacing w:before="163" w:line="249" w:lineRule="auto"/>
              <w:ind w:right="1847"/>
              <w:rPr>
                <w:sz w:val="16"/>
              </w:rPr>
            </w:pPr>
            <w:r>
              <w:rPr>
                <w:sz w:val="16"/>
              </w:rPr>
              <w:t xml:space="preserve">Infections urinaires </w:t>
            </w:r>
            <w:r>
              <w:rPr>
                <w:w w:val="90"/>
                <w:sz w:val="16"/>
              </w:rPr>
              <w:t>Incontinences urinaires Insuffisance rénale</w:t>
            </w:r>
          </w:p>
        </w:tc>
        <w:tc>
          <w:tcPr>
            <w:tcW w:w="6561" w:type="dxa"/>
            <w:tcBorders>
              <w:top w:val="single" w:sz="2" w:space="0" w:color="000000"/>
              <w:left w:val="single" w:sz="2" w:space="0" w:color="000000"/>
            </w:tcBorders>
          </w:tcPr>
          <w:p w14:paraId="7E900DAB" w14:textId="77777777" w:rsidR="00C0112C" w:rsidRDefault="00CD3D10">
            <w:pPr>
              <w:pStyle w:val="TableParagraph"/>
              <w:spacing w:before="163" w:line="191" w:lineRule="exact"/>
              <w:rPr>
                <w:sz w:val="16"/>
              </w:rPr>
            </w:pPr>
            <w:r>
              <w:rPr>
                <w:w w:val="90"/>
                <w:sz w:val="16"/>
              </w:rPr>
              <w:t>Pour chaque pathologie :</w:t>
            </w:r>
          </w:p>
          <w:p w14:paraId="7E900DAC" w14:textId="77777777" w:rsidR="00C0112C" w:rsidRDefault="00CD3D10">
            <w:pPr>
              <w:pStyle w:val="TableParagraph"/>
              <w:numPr>
                <w:ilvl w:val="0"/>
                <w:numId w:val="60"/>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0DAD" w14:textId="77777777" w:rsidR="00C0112C" w:rsidRDefault="00CD3D10">
            <w:pPr>
              <w:pStyle w:val="TableParagraph"/>
              <w:numPr>
                <w:ilvl w:val="0"/>
                <w:numId w:val="60"/>
              </w:numPr>
              <w:tabs>
                <w:tab w:val="left" w:pos="225"/>
              </w:tabs>
              <w:spacing w:line="176" w:lineRule="exact"/>
              <w:rPr>
                <w:sz w:val="16"/>
              </w:rPr>
            </w:pPr>
            <w:r>
              <w:rPr>
                <w:w w:val="95"/>
                <w:sz w:val="16"/>
              </w:rPr>
              <w:t>indiquer</w:t>
            </w:r>
            <w:r>
              <w:rPr>
                <w:spacing w:val="-12"/>
                <w:w w:val="95"/>
                <w:sz w:val="16"/>
              </w:rPr>
              <w:t xml:space="preserve"> </w:t>
            </w:r>
            <w:r>
              <w:rPr>
                <w:w w:val="95"/>
                <w:sz w:val="16"/>
              </w:rPr>
              <w:t>le</w:t>
            </w:r>
            <w:r>
              <w:rPr>
                <w:spacing w:val="-13"/>
                <w:w w:val="95"/>
                <w:sz w:val="16"/>
              </w:rPr>
              <w:t xml:space="preserve"> </w:t>
            </w:r>
            <w:r>
              <w:rPr>
                <w:w w:val="95"/>
                <w:sz w:val="16"/>
              </w:rPr>
              <w:t>ou</w:t>
            </w:r>
            <w:r>
              <w:rPr>
                <w:spacing w:val="-12"/>
                <w:w w:val="95"/>
                <w:sz w:val="16"/>
              </w:rPr>
              <w:t xml:space="preserve"> </w:t>
            </w:r>
            <w:r>
              <w:rPr>
                <w:w w:val="95"/>
                <w:sz w:val="16"/>
              </w:rPr>
              <w:t>les</w:t>
            </w:r>
            <w:r>
              <w:rPr>
                <w:spacing w:val="-12"/>
                <w:w w:val="95"/>
                <w:sz w:val="16"/>
              </w:rPr>
              <w:t xml:space="preserve"> </w:t>
            </w:r>
            <w:r>
              <w:rPr>
                <w:w w:val="95"/>
                <w:sz w:val="16"/>
              </w:rPr>
              <w:t>agents</w:t>
            </w:r>
            <w:r>
              <w:rPr>
                <w:spacing w:val="-12"/>
                <w:w w:val="95"/>
                <w:sz w:val="16"/>
              </w:rPr>
              <w:t xml:space="preserve"> </w:t>
            </w:r>
            <w:r>
              <w:rPr>
                <w:w w:val="95"/>
                <w:sz w:val="16"/>
              </w:rPr>
              <w:t>responsables</w:t>
            </w:r>
            <w:r>
              <w:rPr>
                <w:spacing w:val="-12"/>
                <w:w w:val="95"/>
                <w:sz w:val="16"/>
              </w:rPr>
              <w:t xml:space="preserve"> </w:t>
            </w:r>
            <w:r>
              <w:rPr>
                <w:w w:val="95"/>
                <w:sz w:val="16"/>
              </w:rPr>
              <w:t>ou</w:t>
            </w:r>
            <w:r>
              <w:rPr>
                <w:spacing w:val="-12"/>
                <w:w w:val="95"/>
                <w:sz w:val="16"/>
              </w:rPr>
              <w:t xml:space="preserve"> </w:t>
            </w:r>
            <w:r>
              <w:rPr>
                <w:w w:val="95"/>
                <w:sz w:val="16"/>
              </w:rPr>
              <w:t>préciser</w:t>
            </w:r>
            <w:r>
              <w:rPr>
                <w:spacing w:val="-12"/>
                <w:w w:val="95"/>
                <w:sz w:val="16"/>
              </w:rPr>
              <w:t xml:space="preserve"> </w:t>
            </w:r>
            <w:r>
              <w:rPr>
                <w:w w:val="95"/>
                <w:sz w:val="16"/>
              </w:rPr>
              <w:t>les</w:t>
            </w:r>
            <w:r>
              <w:rPr>
                <w:spacing w:val="-13"/>
                <w:w w:val="95"/>
                <w:sz w:val="16"/>
              </w:rPr>
              <w:t xml:space="preserve"> </w:t>
            </w:r>
            <w:r>
              <w:rPr>
                <w:w w:val="95"/>
                <w:sz w:val="16"/>
              </w:rPr>
              <w:t>mécanismes</w:t>
            </w:r>
            <w:r>
              <w:rPr>
                <w:spacing w:val="-12"/>
                <w:w w:val="95"/>
                <w:sz w:val="16"/>
              </w:rPr>
              <w:t xml:space="preserve"> </w:t>
            </w:r>
            <w:r>
              <w:rPr>
                <w:w w:val="95"/>
                <w:sz w:val="16"/>
              </w:rPr>
              <w:t>d’apparition</w:t>
            </w:r>
            <w:r>
              <w:rPr>
                <w:spacing w:val="-24"/>
                <w:w w:val="95"/>
                <w:sz w:val="16"/>
              </w:rPr>
              <w:t xml:space="preserve"> </w:t>
            </w:r>
            <w:r>
              <w:rPr>
                <w:w w:val="95"/>
                <w:sz w:val="16"/>
              </w:rPr>
              <w:t>;</w:t>
            </w:r>
          </w:p>
          <w:p w14:paraId="7E900DAE" w14:textId="77777777" w:rsidR="00C0112C" w:rsidRDefault="00CD3D10">
            <w:pPr>
              <w:pStyle w:val="TableParagraph"/>
              <w:numPr>
                <w:ilvl w:val="0"/>
                <w:numId w:val="60"/>
              </w:numPr>
              <w:tabs>
                <w:tab w:val="left" w:pos="225"/>
              </w:tabs>
              <w:spacing w:line="176" w:lineRule="exact"/>
              <w:rPr>
                <w:sz w:val="16"/>
              </w:rPr>
            </w:pPr>
            <w:r>
              <w:rPr>
                <w:w w:val="95"/>
                <w:sz w:val="16"/>
              </w:rPr>
              <w:t>justifier</w:t>
            </w:r>
            <w:r>
              <w:rPr>
                <w:spacing w:val="-21"/>
                <w:w w:val="95"/>
                <w:sz w:val="16"/>
              </w:rPr>
              <w:t xml:space="preserve"> </w:t>
            </w:r>
            <w:r>
              <w:rPr>
                <w:w w:val="95"/>
                <w:sz w:val="16"/>
              </w:rPr>
              <w:t>les</w:t>
            </w:r>
            <w:r>
              <w:rPr>
                <w:spacing w:val="-20"/>
                <w:w w:val="95"/>
                <w:sz w:val="16"/>
              </w:rPr>
              <w:t xml:space="preserve"> </w:t>
            </w:r>
            <w:r>
              <w:rPr>
                <w:w w:val="95"/>
                <w:sz w:val="16"/>
              </w:rPr>
              <w:t>facteurs</w:t>
            </w:r>
            <w:r>
              <w:rPr>
                <w:spacing w:val="-21"/>
                <w:w w:val="95"/>
                <w:sz w:val="16"/>
              </w:rPr>
              <w:t xml:space="preserve"> </w:t>
            </w:r>
            <w:r>
              <w:rPr>
                <w:w w:val="95"/>
                <w:sz w:val="16"/>
              </w:rPr>
              <w:t>favorisants</w:t>
            </w:r>
            <w:r>
              <w:rPr>
                <w:spacing w:val="-28"/>
                <w:w w:val="95"/>
                <w:sz w:val="16"/>
              </w:rPr>
              <w:t xml:space="preserve"> </w:t>
            </w:r>
            <w:r>
              <w:rPr>
                <w:w w:val="95"/>
                <w:sz w:val="16"/>
              </w:rPr>
              <w:t>;</w:t>
            </w:r>
          </w:p>
          <w:p w14:paraId="7E900DAF" w14:textId="77777777" w:rsidR="00C0112C" w:rsidRDefault="00CD3D10">
            <w:pPr>
              <w:pStyle w:val="TableParagraph"/>
              <w:numPr>
                <w:ilvl w:val="0"/>
                <w:numId w:val="60"/>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0DB0" w14:textId="77777777" w:rsidR="00C0112C" w:rsidRDefault="00CD3D10">
            <w:pPr>
              <w:pStyle w:val="TableParagraph"/>
              <w:numPr>
                <w:ilvl w:val="0"/>
                <w:numId w:val="60"/>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0DB1" w14:textId="77777777" w:rsidR="00C0112C" w:rsidRDefault="00CD3D10">
            <w:pPr>
              <w:pStyle w:val="TableParagraph"/>
              <w:numPr>
                <w:ilvl w:val="0"/>
                <w:numId w:val="60"/>
              </w:numPr>
              <w:tabs>
                <w:tab w:val="left" w:pos="225"/>
              </w:tabs>
              <w:spacing w:line="186" w:lineRule="exact"/>
              <w:rPr>
                <w:sz w:val="16"/>
              </w:rPr>
            </w:pPr>
            <w:r>
              <w:rPr>
                <w:w w:val="90"/>
                <w:sz w:val="16"/>
              </w:rPr>
              <w:t>indiquer les principaux</w:t>
            </w:r>
            <w:r>
              <w:rPr>
                <w:spacing w:val="27"/>
                <w:w w:val="90"/>
                <w:sz w:val="16"/>
              </w:rPr>
              <w:t xml:space="preserve"> </w:t>
            </w:r>
            <w:r>
              <w:rPr>
                <w:w w:val="90"/>
                <w:sz w:val="16"/>
              </w:rPr>
              <w:t>traitements.</w:t>
            </w:r>
          </w:p>
        </w:tc>
      </w:tr>
    </w:tbl>
    <w:p w14:paraId="7E900DB3" w14:textId="77777777" w:rsidR="00C0112C" w:rsidRDefault="00C0112C">
      <w:pPr>
        <w:spacing w:line="186" w:lineRule="exact"/>
        <w:rPr>
          <w:sz w:val="16"/>
        </w:rPr>
        <w:sectPr w:rsidR="00C0112C">
          <w:pgSz w:w="11910" w:h="16840"/>
          <w:pgMar w:top="600" w:right="880" w:bottom="280" w:left="880" w:header="720" w:footer="720" w:gutter="0"/>
          <w:cols w:space="720"/>
        </w:sectPr>
      </w:pPr>
    </w:p>
    <w:p w14:paraId="7E900DB4"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119" behindDoc="1" locked="0" layoutInCell="1" allowOverlap="1" wp14:anchorId="7E901704" wp14:editId="7E901705">
            <wp:simplePos x="0" y="0"/>
            <wp:positionH relativeFrom="page">
              <wp:posOffset>0</wp:posOffset>
            </wp:positionH>
            <wp:positionV relativeFrom="page">
              <wp:posOffset>1</wp:posOffset>
            </wp:positionV>
            <wp:extent cx="7560005" cy="10692001"/>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DB5" w14:textId="77777777" w:rsidR="00C0112C" w:rsidRDefault="00C0112C">
      <w:pPr>
        <w:spacing w:before="10"/>
        <w:rPr>
          <w:sz w:val="28"/>
        </w:rPr>
      </w:pPr>
    </w:p>
    <w:p w14:paraId="7E900DB6" w14:textId="77777777" w:rsidR="00C0112C" w:rsidRDefault="00CD3D10">
      <w:pPr>
        <w:pStyle w:val="Titre1"/>
        <w:spacing w:before="105"/>
      </w:pPr>
      <w:r>
        <w:rPr>
          <w:w w:val="105"/>
        </w:rPr>
        <w:t>Bloc 3 Travailler et communiquer en équipe pluriprofessionnelle</w:t>
      </w:r>
    </w:p>
    <w:p w14:paraId="7E900DB7" w14:textId="77777777" w:rsidR="00C0112C" w:rsidRDefault="00CD3D10">
      <w:pPr>
        <w:spacing w:before="144" w:line="228" w:lineRule="exact"/>
        <w:jc w:val="center"/>
        <w:rPr>
          <w:rFonts w:ascii="Times New Roman" w:hAnsi="Times New Roman"/>
          <w:i/>
          <w:sz w:val="21"/>
        </w:rPr>
      </w:pPr>
      <w:r>
        <w:rPr>
          <w:rFonts w:ascii="Times New Roman" w:hAnsi="Times New Roman"/>
          <w:i/>
          <w:w w:val="105"/>
          <w:sz w:val="21"/>
        </w:rPr>
        <w:t>(Pour rappel, la compétence transversale 1.0 est mobilisée dans ce bloc.</w:t>
      </w:r>
    </w:p>
    <w:p w14:paraId="7E900DB8" w14:textId="77777777" w:rsidR="00C0112C" w:rsidRDefault="00CD3D10">
      <w:pPr>
        <w:spacing w:line="228" w:lineRule="exact"/>
        <w:jc w:val="center"/>
        <w:rPr>
          <w:rFonts w:ascii="Times New Roman" w:hAnsi="Times New Roman"/>
          <w:i/>
          <w:sz w:val="21"/>
        </w:rPr>
      </w:pPr>
      <w:r>
        <w:rPr>
          <w:rFonts w:ascii="Times New Roman" w:hAnsi="Times New Roman"/>
          <w:i/>
          <w:w w:val="105"/>
          <w:sz w:val="21"/>
        </w:rPr>
        <w:t>Les compétences marquées d’un astérisque sont aussi mobilisées dans les autres blocs)</w:t>
      </w:r>
    </w:p>
    <w:p w14:paraId="7E900DB9" w14:textId="77777777" w:rsidR="00C0112C" w:rsidRDefault="00C0112C">
      <w:pPr>
        <w:pStyle w:val="Corpsdetexte"/>
        <w:spacing w:before="11"/>
        <w:rPr>
          <w:i/>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3"/>
        <w:gridCol w:w="6831"/>
      </w:tblGrid>
      <w:tr w:rsidR="00C0112C" w14:paraId="7E900DBC" w14:textId="77777777">
        <w:trPr>
          <w:trHeight w:hRule="exact" w:val="341"/>
        </w:trPr>
        <w:tc>
          <w:tcPr>
            <w:tcW w:w="3073" w:type="dxa"/>
            <w:tcBorders>
              <w:bottom w:val="single" w:sz="2" w:space="0" w:color="000000"/>
              <w:right w:val="single" w:sz="2" w:space="0" w:color="000000"/>
            </w:tcBorders>
          </w:tcPr>
          <w:p w14:paraId="7E900DBA" w14:textId="77777777" w:rsidR="00C0112C" w:rsidRDefault="00CD3D10">
            <w:pPr>
              <w:pStyle w:val="TableParagraph"/>
              <w:spacing w:before="103"/>
              <w:ind w:left="1062" w:right="1062"/>
              <w:jc w:val="center"/>
              <w:rPr>
                <w:rFonts w:ascii="Lucida Sans" w:hAnsi="Lucida Sans"/>
                <w:b/>
                <w:sz w:val="13"/>
              </w:rPr>
            </w:pPr>
            <w:r>
              <w:rPr>
                <w:rFonts w:ascii="Lucida Sans" w:hAnsi="Lucida Sans"/>
                <w:b/>
                <w:sz w:val="13"/>
              </w:rPr>
              <w:t>Compétences</w:t>
            </w:r>
          </w:p>
        </w:tc>
        <w:tc>
          <w:tcPr>
            <w:tcW w:w="6831" w:type="dxa"/>
            <w:tcBorders>
              <w:left w:val="single" w:sz="2" w:space="0" w:color="000000"/>
              <w:bottom w:val="single" w:sz="2" w:space="0" w:color="000000"/>
            </w:tcBorders>
          </w:tcPr>
          <w:p w14:paraId="7E900DBB" w14:textId="77777777" w:rsidR="00C0112C" w:rsidRDefault="00CD3D10">
            <w:pPr>
              <w:pStyle w:val="TableParagraph"/>
              <w:spacing w:before="103"/>
              <w:ind w:left="2094"/>
              <w:rPr>
                <w:rFonts w:ascii="Lucida Sans" w:hAnsi="Lucida Sans"/>
                <w:b/>
                <w:sz w:val="13"/>
              </w:rPr>
            </w:pPr>
            <w:r>
              <w:rPr>
                <w:rFonts w:ascii="Lucida Sans" w:hAnsi="Lucida Sans"/>
                <w:b/>
                <w:w w:val="95"/>
                <w:sz w:val="13"/>
              </w:rPr>
              <w:t>Indicateurs d’évaluation des compétences</w:t>
            </w:r>
          </w:p>
        </w:tc>
      </w:tr>
      <w:tr w:rsidR="00C0112C" w14:paraId="7E900DBE" w14:textId="77777777">
        <w:trPr>
          <w:trHeight w:hRule="exact" w:val="389"/>
        </w:trPr>
        <w:tc>
          <w:tcPr>
            <w:tcW w:w="9904" w:type="dxa"/>
            <w:gridSpan w:val="2"/>
            <w:tcBorders>
              <w:top w:val="single" w:sz="2" w:space="0" w:color="000000"/>
              <w:bottom w:val="single" w:sz="2" w:space="0" w:color="000000"/>
            </w:tcBorders>
            <w:shd w:val="clear" w:color="auto" w:fill="D8D8D8"/>
          </w:tcPr>
          <w:p w14:paraId="7E900DBD" w14:textId="77777777" w:rsidR="00C0112C" w:rsidRDefault="00CD3D10">
            <w:pPr>
              <w:pStyle w:val="TableParagraph"/>
              <w:spacing w:before="118"/>
              <w:ind w:left="1457"/>
              <w:rPr>
                <w:rFonts w:ascii="Lucida Sans" w:hAnsi="Lucida Sans"/>
                <w:b/>
                <w:sz w:val="16"/>
              </w:rPr>
            </w:pPr>
            <w:r>
              <w:rPr>
                <w:rFonts w:ascii="Lucida Sans" w:hAnsi="Lucida Sans"/>
                <w:b/>
                <w:w w:val="75"/>
                <w:sz w:val="16"/>
              </w:rPr>
              <w:t>3.1 Gérer ses activités en inter agissant avec l’équipe pluriprofessionnelle dans une posture professionnelle adaptée</w:t>
            </w:r>
          </w:p>
        </w:tc>
      </w:tr>
      <w:tr w:rsidR="00C0112C" w14:paraId="7E900DC4" w14:textId="77777777">
        <w:trPr>
          <w:trHeight w:hRule="exact" w:val="1092"/>
        </w:trPr>
        <w:tc>
          <w:tcPr>
            <w:tcW w:w="3073" w:type="dxa"/>
            <w:tcBorders>
              <w:top w:val="single" w:sz="2" w:space="0" w:color="000000"/>
              <w:bottom w:val="single" w:sz="2" w:space="0" w:color="000000"/>
              <w:right w:val="single" w:sz="2" w:space="0" w:color="000000"/>
            </w:tcBorders>
          </w:tcPr>
          <w:p w14:paraId="7E900DBF" w14:textId="77777777" w:rsidR="00C0112C" w:rsidRDefault="00C0112C">
            <w:pPr>
              <w:pStyle w:val="TableParagraph"/>
              <w:spacing w:before="7"/>
              <w:ind w:left="0"/>
              <w:rPr>
                <w:rFonts w:ascii="Times New Roman"/>
                <w:i/>
                <w:sz w:val="28"/>
              </w:rPr>
            </w:pPr>
          </w:p>
          <w:p w14:paraId="7E900DC0" w14:textId="77777777" w:rsidR="00C0112C" w:rsidRDefault="00CD3D10">
            <w:pPr>
              <w:pStyle w:val="TableParagraph"/>
              <w:spacing w:line="164" w:lineRule="exact"/>
              <w:ind w:left="264" w:right="251" w:hanging="165"/>
              <w:jc w:val="both"/>
              <w:rPr>
                <w:sz w:val="16"/>
              </w:rPr>
            </w:pPr>
            <w:r>
              <w:rPr>
                <w:w w:val="95"/>
                <w:sz w:val="16"/>
              </w:rPr>
              <w:t>3.1.1</w:t>
            </w:r>
            <w:r>
              <w:rPr>
                <w:spacing w:val="-10"/>
                <w:w w:val="95"/>
                <w:sz w:val="16"/>
              </w:rPr>
              <w:t xml:space="preserve"> </w:t>
            </w:r>
            <w:r>
              <w:rPr>
                <w:w w:val="95"/>
                <w:sz w:val="16"/>
              </w:rPr>
              <w:t>Planifier</w:t>
            </w:r>
            <w:r>
              <w:rPr>
                <w:spacing w:val="-10"/>
                <w:w w:val="95"/>
                <w:sz w:val="16"/>
              </w:rPr>
              <w:t xml:space="preserve"> </w:t>
            </w:r>
            <w:r>
              <w:rPr>
                <w:w w:val="95"/>
                <w:sz w:val="16"/>
              </w:rPr>
              <w:t>et</w:t>
            </w:r>
            <w:r>
              <w:rPr>
                <w:spacing w:val="-11"/>
                <w:w w:val="95"/>
                <w:sz w:val="16"/>
              </w:rPr>
              <w:t xml:space="preserve"> </w:t>
            </w:r>
            <w:r>
              <w:rPr>
                <w:w w:val="95"/>
                <w:sz w:val="16"/>
              </w:rPr>
              <w:t>organiser</w:t>
            </w:r>
            <w:r>
              <w:rPr>
                <w:spacing w:val="-10"/>
                <w:w w:val="95"/>
                <w:sz w:val="16"/>
              </w:rPr>
              <w:t xml:space="preserve"> </w:t>
            </w:r>
            <w:r>
              <w:rPr>
                <w:w w:val="95"/>
                <w:sz w:val="16"/>
              </w:rPr>
              <w:t>son</w:t>
            </w:r>
            <w:r>
              <w:rPr>
                <w:spacing w:val="-10"/>
                <w:w w:val="95"/>
                <w:sz w:val="16"/>
              </w:rPr>
              <w:t xml:space="preserve"> </w:t>
            </w:r>
            <w:r>
              <w:rPr>
                <w:w w:val="95"/>
                <w:sz w:val="16"/>
              </w:rPr>
              <w:t>travail</w:t>
            </w:r>
            <w:r>
              <w:rPr>
                <w:spacing w:val="-10"/>
                <w:w w:val="95"/>
                <w:sz w:val="16"/>
              </w:rPr>
              <w:t xml:space="preserve"> </w:t>
            </w:r>
            <w:r>
              <w:rPr>
                <w:w w:val="95"/>
                <w:sz w:val="16"/>
              </w:rPr>
              <w:t>en</w:t>
            </w:r>
            <w:r>
              <w:rPr>
                <w:spacing w:val="-10"/>
                <w:w w:val="95"/>
                <w:sz w:val="16"/>
              </w:rPr>
              <w:t xml:space="preserve"> </w:t>
            </w:r>
            <w:r>
              <w:rPr>
                <w:w w:val="95"/>
                <w:sz w:val="16"/>
              </w:rPr>
              <w:t>lien avec</w:t>
            </w:r>
            <w:r>
              <w:rPr>
                <w:spacing w:val="-9"/>
                <w:w w:val="95"/>
                <w:sz w:val="16"/>
              </w:rPr>
              <w:t xml:space="preserve"> </w:t>
            </w:r>
            <w:r>
              <w:rPr>
                <w:w w:val="95"/>
                <w:sz w:val="16"/>
              </w:rPr>
              <w:t>l’équipe,</w:t>
            </w:r>
            <w:r>
              <w:rPr>
                <w:spacing w:val="-9"/>
                <w:w w:val="95"/>
                <w:sz w:val="16"/>
              </w:rPr>
              <w:t xml:space="preserve"> </w:t>
            </w:r>
            <w:r>
              <w:rPr>
                <w:w w:val="95"/>
                <w:sz w:val="16"/>
              </w:rPr>
              <w:t>dans</w:t>
            </w:r>
            <w:r>
              <w:rPr>
                <w:spacing w:val="-9"/>
                <w:w w:val="95"/>
                <w:sz w:val="16"/>
              </w:rPr>
              <w:t xml:space="preserve"> </w:t>
            </w:r>
            <w:r>
              <w:rPr>
                <w:w w:val="95"/>
                <w:sz w:val="16"/>
              </w:rPr>
              <w:t>le</w:t>
            </w:r>
            <w:r>
              <w:rPr>
                <w:spacing w:val="-8"/>
                <w:w w:val="95"/>
                <w:sz w:val="16"/>
              </w:rPr>
              <w:t xml:space="preserve"> </w:t>
            </w:r>
            <w:r>
              <w:rPr>
                <w:w w:val="95"/>
                <w:sz w:val="16"/>
              </w:rPr>
              <w:t>cadre</w:t>
            </w:r>
            <w:r>
              <w:rPr>
                <w:spacing w:val="-9"/>
                <w:w w:val="95"/>
                <w:sz w:val="16"/>
              </w:rPr>
              <w:t xml:space="preserve"> </w:t>
            </w:r>
            <w:r>
              <w:rPr>
                <w:w w:val="95"/>
                <w:sz w:val="16"/>
              </w:rPr>
              <w:t>de</w:t>
            </w:r>
            <w:r>
              <w:rPr>
                <w:spacing w:val="-9"/>
                <w:w w:val="95"/>
                <w:sz w:val="16"/>
              </w:rPr>
              <w:t xml:space="preserve"> </w:t>
            </w:r>
            <w:r>
              <w:rPr>
                <w:w w:val="95"/>
                <w:sz w:val="16"/>
              </w:rPr>
              <w:t>son</w:t>
            </w:r>
            <w:r>
              <w:rPr>
                <w:spacing w:val="-9"/>
                <w:w w:val="95"/>
                <w:sz w:val="16"/>
              </w:rPr>
              <w:t xml:space="preserve"> </w:t>
            </w:r>
            <w:r>
              <w:rPr>
                <w:w w:val="95"/>
                <w:sz w:val="16"/>
              </w:rPr>
              <w:t xml:space="preserve">champ </w:t>
            </w:r>
            <w:r>
              <w:rPr>
                <w:sz w:val="16"/>
              </w:rPr>
              <w:t>d’intervention*</w:t>
            </w:r>
          </w:p>
        </w:tc>
        <w:tc>
          <w:tcPr>
            <w:tcW w:w="6831" w:type="dxa"/>
            <w:tcBorders>
              <w:top w:val="single" w:sz="2" w:space="0" w:color="000000"/>
              <w:left w:val="single" w:sz="2" w:space="0" w:color="000000"/>
              <w:bottom w:val="single" w:sz="2" w:space="0" w:color="000000"/>
            </w:tcBorders>
          </w:tcPr>
          <w:p w14:paraId="7E900DC1" w14:textId="77777777" w:rsidR="00C0112C" w:rsidRDefault="00CD3D10">
            <w:pPr>
              <w:pStyle w:val="TableParagraph"/>
              <w:spacing w:before="132" w:line="176" w:lineRule="exact"/>
              <w:ind w:right="1789"/>
              <w:rPr>
                <w:sz w:val="16"/>
              </w:rPr>
            </w:pPr>
            <w:r>
              <w:rPr>
                <w:w w:val="95"/>
                <w:sz w:val="16"/>
              </w:rPr>
              <w:t>Prise</w:t>
            </w:r>
            <w:r>
              <w:rPr>
                <w:spacing w:val="-15"/>
                <w:w w:val="95"/>
                <w:sz w:val="16"/>
              </w:rPr>
              <w:t xml:space="preserve"> </w:t>
            </w:r>
            <w:r>
              <w:rPr>
                <w:w w:val="95"/>
                <w:sz w:val="16"/>
              </w:rPr>
              <w:t>en</w:t>
            </w:r>
            <w:r>
              <w:rPr>
                <w:spacing w:val="-15"/>
                <w:w w:val="95"/>
                <w:sz w:val="16"/>
              </w:rPr>
              <w:t xml:space="preserve"> </w:t>
            </w:r>
            <w:r>
              <w:rPr>
                <w:w w:val="95"/>
                <w:sz w:val="16"/>
              </w:rPr>
              <w:t>compte</w:t>
            </w:r>
            <w:r>
              <w:rPr>
                <w:spacing w:val="-15"/>
                <w:w w:val="95"/>
                <w:sz w:val="16"/>
              </w:rPr>
              <w:t xml:space="preserve"> </w:t>
            </w:r>
            <w:r>
              <w:rPr>
                <w:w w:val="95"/>
                <w:sz w:val="16"/>
              </w:rPr>
              <w:t>du</w:t>
            </w:r>
            <w:r>
              <w:rPr>
                <w:spacing w:val="-15"/>
                <w:w w:val="95"/>
                <w:sz w:val="16"/>
              </w:rPr>
              <w:t xml:space="preserve"> </w:t>
            </w:r>
            <w:r>
              <w:rPr>
                <w:w w:val="95"/>
                <w:sz w:val="16"/>
              </w:rPr>
              <w:t>statut</w:t>
            </w:r>
            <w:r>
              <w:rPr>
                <w:spacing w:val="-15"/>
                <w:w w:val="95"/>
                <w:sz w:val="16"/>
              </w:rPr>
              <w:t xml:space="preserve"> </w:t>
            </w:r>
            <w:r>
              <w:rPr>
                <w:w w:val="95"/>
                <w:sz w:val="16"/>
              </w:rPr>
              <w:t>et</w:t>
            </w:r>
            <w:r>
              <w:rPr>
                <w:spacing w:val="-16"/>
                <w:w w:val="95"/>
                <w:sz w:val="16"/>
              </w:rPr>
              <w:t xml:space="preserve"> </w:t>
            </w:r>
            <w:r>
              <w:rPr>
                <w:w w:val="95"/>
                <w:sz w:val="16"/>
              </w:rPr>
              <w:t>des</w:t>
            </w:r>
            <w:r>
              <w:rPr>
                <w:spacing w:val="-15"/>
                <w:w w:val="95"/>
                <w:sz w:val="16"/>
              </w:rPr>
              <w:t xml:space="preserve"> </w:t>
            </w:r>
            <w:r>
              <w:rPr>
                <w:w w:val="95"/>
                <w:sz w:val="16"/>
              </w:rPr>
              <w:t>compétences</w:t>
            </w:r>
            <w:r>
              <w:rPr>
                <w:spacing w:val="-15"/>
                <w:w w:val="95"/>
                <w:sz w:val="16"/>
              </w:rPr>
              <w:t xml:space="preserve"> </w:t>
            </w:r>
            <w:r>
              <w:rPr>
                <w:w w:val="95"/>
                <w:sz w:val="16"/>
              </w:rPr>
              <w:t>des</w:t>
            </w:r>
            <w:r>
              <w:rPr>
                <w:spacing w:val="-15"/>
                <w:w w:val="95"/>
                <w:sz w:val="16"/>
              </w:rPr>
              <w:t xml:space="preserve"> </w:t>
            </w:r>
            <w:r>
              <w:rPr>
                <w:w w:val="95"/>
                <w:sz w:val="16"/>
              </w:rPr>
              <w:t>différents</w:t>
            </w:r>
            <w:r>
              <w:rPr>
                <w:spacing w:val="-15"/>
                <w:w w:val="95"/>
                <w:sz w:val="16"/>
              </w:rPr>
              <w:t xml:space="preserve"> </w:t>
            </w:r>
            <w:r>
              <w:rPr>
                <w:w w:val="95"/>
                <w:sz w:val="16"/>
              </w:rPr>
              <w:t>membres</w:t>
            </w:r>
            <w:r>
              <w:rPr>
                <w:spacing w:val="-15"/>
                <w:w w:val="95"/>
                <w:sz w:val="16"/>
              </w:rPr>
              <w:t xml:space="preserve"> </w:t>
            </w:r>
            <w:r>
              <w:rPr>
                <w:w w:val="95"/>
                <w:sz w:val="16"/>
              </w:rPr>
              <w:t>de</w:t>
            </w:r>
            <w:r>
              <w:rPr>
                <w:spacing w:val="-15"/>
                <w:w w:val="95"/>
                <w:sz w:val="16"/>
              </w:rPr>
              <w:t xml:space="preserve"> </w:t>
            </w:r>
            <w:r>
              <w:rPr>
                <w:w w:val="95"/>
                <w:sz w:val="16"/>
              </w:rPr>
              <w:t>l’équipe Identification</w:t>
            </w:r>
            <w:r>
              <w:rPr>
                <w:spacing w:val="-16"/>
                <w:w w:val="95"/>
                <w:sz w:val="16"/>
              </w:rPr>
              <w:t xml:space="preserve"> </w:t>
            </w:r>
            <w:r>
              <w:rPr>
                <w:w w:val="95"/>
                <w:sz w:val="16"/>
              </w:rPr>
              <w:t>des</w:t>
            </w:r>
            <w:r>
              <w:rPr>
                <w:spacing w:val="-16"/>
                <w:w w:val="95"/>
                <w:sz w:val="16"/>
              </w:rPr>
              <w:t xml:space="preserve"> </w:t>
            </w:r>
            <w:r>
              <w:rPr>
                <w:w w:val="95"/>
                <w:sz w:val="16"/>
              </w:rPr>
              <w:t>limites</w:t>
            </w:r>
            <w:r>
              <w:rPr>
                <w:spacing w:val="-16"/>
                <w:w w:val="95"/>
                <w:sz w:val="16"/>
              </w:rPr>
              <w:t xml:space="preserve"> </w:t>
            </w:r>
            <w:r>
              <w:rPr>
                <w:w w:val="95"/>
                <w:sz w:val="16"/>
              </w:rPr>
              <w:t>de</w:t>
            </w:r>
            <w:r>
              <w:rPr>
                <w:spacing w:val="-16"/>
                <w:w w:val="95"/>
                <w:sz w:val="16"/>
              </w:rPr>
              <w:t xml:space="preserve"> </w:t>
            </w:r>
            <w:r>
              <w:rPr>
                <w:w w:val="95"/>
                <w:sz w:val="16"/>
              </w:rPr>
              <w:t>compétences</w:t>
            </w:r>
            <w:r>
              <w:rPr>
                <w:spacing w:val="-15"/>
                <w:w w:val="95"/>
                <w:sz w:val="16"/>
              </w:rPr>
              <w:t xml:space="preserve"> </w:t>
            </w:r>
            <w:r>
              <w:rPr>
                <w:w w:val="95"/>
                <w:sz w:val="16"/>
              </w:rPr>
              <w:t>liées</w:t>
            </w:r>
            <w:r>
              <w:rPr>
                <w:spacing w:val="-16"/>
                <w:w w:val="95"/>
                <w:sz w:val="16"/>
              </w:rPr>
              <w:t xml:space="preserve"> </w:t>
            </w:r>
            <w:r>
              <w:rPr>
                <w:w w:val="95"/>
                <w:sz w:val="16"/>
              </w:rPr>
              <w:t>à</w:t>
            </w:r>
            <w:r>
              <w:rPr>
                <w:spacing w:val="-16"/>
                <w:w w:val="95"/>
                <w:sz w:val="16"/>
              </w:rPr>
              <w:t xml:space="preserve"> </w:t>
            </w:r>
            <w:r>
              <w:rPr>
                <w:w w:val="95"/>
                <w:sz w:val="16"/>
              </w:rPr>
              <w:t>sa</w:t>
            </w:r>
            <w:r>
              <w:rPr>
                <w:spacing w:val="-16"/>
                <w:w w:val="95"/>
                <w:sz w:val="16"/>
              </w:rPr>
              <w:t xml:space="preserve"> </w:t>
            </w:r>
            <w:r>
              <w:rPr>
                <w:w w:val="95"/>
                <w:sz w:val="16"/>
              </w:rPr>
              <w:t>fonction</w:t>
            </w:r>
          </w:p>
          <w:p w14:paraId="7E900DC2" w14:textId="77777777" w:rsidR="00C0112C" w:rsidRDefault="00CD3D10">
            <w:pPr>
              <w:pStyle w:val="TableParagraph"/>
              <w:spacing w:line="176" w:lineRule="exact"/>
              <w:ind w:right="3249"/>
              <w:rPr>
                <w:sz w:val="16"/>
              </w:rPr>
            </w:pPr>
            <w:r>
              <w:rPr>
                <w:w w:val="95"/>
                <w:sz w:val="16"/>
              </w:rPr>
              <w:t>Partage</w:t>
            </w:r>
            <w:r>
              <w:rPr>
                <w:spacing w:val="-15"/>
                <w:w w:val="95"/>
                <w:sz w:val="16"/>
              </w:rPr>
              <w:t xml:space="preserve"> </w:t>
            </w:r>
            <w:r>
              <w:rPr>
                <w:w w:val="95"/>
                <w:sz w:val="16"/>
              </w:rPr>
              <w:t>des</w:t>
            </w:r>
            <w:r>
              <w:rPr>
                <w:spacing w:val="-15"/>
                <w:w w:val="95"/>
                <w:sz w:val="16"/>
              </w:rPr>
              <w:t xml:space="preserve"> </w:t>
            </w:r>
            <w:r>
              <w:rPr>
                <w:w w:val="95"/>
                <w:sz w:val="16"/>
              </w:rPr>
              <w:t>informations</w:t>
            </w:r>
            <w:r>
              <w:rPr>
                <w:spacing w:val="-15"/>
                <w:w w:val="95"/>
                <w:sz w:val="16"/>
              </w:rPr>
              <w:t xml:space="preserve"> </w:t>
            </w:r>
            <w:r>
              <w:rPr>
                <w:w w:val="95"/>
                <w:sz w:val="16"/>
              </w:rPr>
              <w:t>nécessaires</w:t>
            </w:r>
            <w:r>
              <w:rPr>
                <w:spacing w:val="-15"/>
                <w:w w:val="95"/>
                <w:sz w:val="16"/>
              </w:rPr>
              <w:t xml:space="preserve"> </w:t>
            </w:r>
            <w:r>
              <w:rPr>
                <w:w w:val="95"/>
                <w:sz w:val="16"/>
              </w:rPr>
              <w:t>au</w:t>
            </w:r>
            <w:r>
              <w:rPr>
                <w:spacing w:val="-15"/>
                <w:w w:val="95"/>
                <w:sz w:val="16"/>
              </w:rPr>
              <w:t xml:space="preserve"> </w:t>
            </w:r>
            <w:r>
              <w:rPr>
                <w:w w:val="95"/>
                <w:sz w:val="16"/>
              </w:rPr>
              <w:t>travail</w:t>
            </w:r>
            <w:r>
              <w:rPr>
                <w:spacing w:val="-15"/>
                <w:w w:val="95"/>
                <w:sz w:val="16"/>
              </w:rPr>
              <w:t xml:space="preserve"> </w:t>
            </w:r>
            <w:r>
              <w:rPr>
                <w:w w:val="95"/>
                <w:sz w:val="16"/>
              </w:rPr>
              <w:t>en</w:t>
            </w:r>
            <w:r>
              <w:rPr>
                <w:spacing w:val="-15"/>
                <w:w w:val="95"/>
                <w:sz w:val="16"/>
              </w:rPr>
              <w:t xml:space="preserve"> </w:t>
            </w:r>
            <w:r>
              <w:rPr>
                <w:w w:val="95"/>
                <w:sz w:val="16"/>
              </w:rPr>
              <w:t>équipe Repérage</w:t>
            </w:r>
            <w:r>
              <w:rPr>
                <w:spacing w:val="-20"/>
                <w:w w:val="95"/>
                <w:sz w:val="16"/>
              </w:rPr>
              <w:t xml:space="preserve"> </w:t>
            </w:r>
            <w:r>
              <w:rPr>
                <w:w w:val="95"/>
                <w:sz w:val="16"/>
              </w:rPr>
              <w:t>des</w:t>
            </w:r>
            <w:r>
              <w:rPr>
                <w:spacing w:val="-20"/>
                <w:w w:val="95"/>
                <w:sz w:val="16"/>
              </w:rPr>
              <w:t xml:space="preserve"> </w:t>
            </w:r>
            <w:r>
              <w:rPr>
                <w:w w:val="95"/>
                <w:sz w:val="16"/>
              </w:rPr>
              <w:t>facteurs</w:t>
            </w:r>
            <w:r>
              <w:rPr>
                <w:spacing w:val="-20"/>
                <w:w w:val="95"/>
                <w:sz w:val="16"/>
              </w:rPr>
              <w:t xml:space="preserve"> </w:t>
            </w:r>
            <w:r>
              <w:rPr>
                <w:w w:val="95"/>
                <w:sz w:val="16"/>
              </w:rPr>
              <w:t>facilitant</w:t>
            </w:r>
            <w:r>
              <w:rPr>
                <w:spacing w:val="-20"/>
                <w:w w:val="95"/>
                <w:sz w:val="16"/>
              </w:rPr>
              <w:t xml:space="preserve"> </w:t>
            </w:r>
            <w:r>
              <w:rPr>
                <w:w w:val="95"/>
                <w:sz w:val="16"/>
              </w:rPr>
              <w:t>le</w:t>
            </w:r>
            <w:r>
              <w:rPr>
                <w:spacing w:val="-20"/>
                <w:w w:val="95"/>
                <w:sz w:val="16"/>
              </w:rPr>
              <w:t xml:space="preserve"> </w:t>
            </w:r>
            <w:r>
              <w:rPr>
                <w:w w:val="95"/>
                <w:sz w:val="16"/>
              </w:rPr>
              <w:t>travail</w:t>
            </w:r>
            <w:r>
              <w:rPr>
                <w:spacing w:val="-20"/>
                <w:w w:val="95"/>
                <w:sz w:val="16"/>
              </w:rPr>
              <w:t xml:space="preserve"> </w:t>
            </w:r>
            <w:r>
              <w:rPr>
                <w:w w:val="95"/>
                <w:sz w:val="16"/>
              </w:rPr>
              <w:t>d’équipe</w:t>
            </w:r>
          </w:p>
          <w:p w14:paraId="7E900DC3" w14:textId="77777777" w:rsidR="00C0112C" w:rsidRDefault="00CD3D10">
            <w:pPr>
              <w:pStyle w:val="TableParagraph"/>
              <w:spacing w:line="184" w:lineRule="exact"/>
              <w:rPr>
                <w:sz w:val="16"/>
              </w:rPr>
            </w:pPr>
            <w:r>
              <w:rPr>
                <w:w w:val="95"/>
                <w:sz w:val="16"/>
              </w:rPr>
              <w:t>Prise</w:t>
            </w:r>
            <w:r>
              <w:rPr>
                <w:spacing w:val="-21"/>
                <w:w w:val="95"/>
                <w:sz w:val="16"/>
              </w:rPr>
              <w:t xml:space="preserve"> </w:t>
            </w:r>
            <w:r>
              <w:rPr>
                <w:w w:val="95"/>
                <w:sz w:val="16"/>
              </w:rPr>
              <w:t>en</w:t>
            </w:r>
            <w:r>
              <w:rPr>
                <w:spacing w:val="-22"/>
                <w:w w:val="95"/>
                <w:sz w:val="16"/>
              </w:rPr>
              <w:t xml:space="preserve"> </w:t>
            </w:r>
            <w:r>
              <w:rPr>
                <w:w w:val="95"/>
                <w:sz w:val="16"/>
              </w:rPr>
              <w:t>compte</w:t>
            </w:r>
            <w:r>
              <w:rPr>
                <w:spacing w:val="-22"/>
                <w:w w:val="95"/>
                <w:sz w:val="16"/>
              </w:rPr>
              <w:t xml:space="preserve"> </w:t>
            </w:r>
            <w:r>
              <w:rPr>
                <w:w w:val="95"/>
                <w:sz w:val="16"/>
              </w:rPr>
              <w:t>des</w:t>
            </w:r>
            <w:r>
              <w:rPr>
                <w:spacing w:val="-22"/>
                <w:w w:val="95"/>
                <w:sz w:val="16"/>
              </w:rPr>
              <w:t xml:space="preserve"> </w:t>
            </w:r>
            <w:r>
              <w:rPr>
                <w:w w:val="95"/>
                <w:sz w:val="16"/>
              </w:rPr>
              <w:t>contraintes</w:t>
            </w:r>
            <w:r>
              <w:rPr>
                <w:spacing w:val="-21"/>
                <w:w w:val="95"/>
                <w:sz w:val="16"/>
              </w:rPr>
              <w:t xml:space="preserve"> </w:t>
            </w:r>
            <w:r>
              <w:rPr>
                <w:w w:val="95"/>
                <w:sz w:val="16"/>
              </w:rPr>
              <w:t>horaires,</w:t>
            </w:r>
            <w:r>
              <w:rPr>
                <w:spacing w:val="-22"/>
                <w:w w:val="95"/>
                <w:sz w:val="16"/>
              </w:rPr>
              <w:t xml:space="preserve"> </w:t>
            </w:r>
            <w:r>
              <w:rPr>
                <w:w w:val="95"/>
                <w:sz w:val="16"/>
              </w:rPr>
              <w:t>des</w:t>
            </w:r>
            <w:r>
              <w:rPr>
                <w:spacing w:val="-22"/>
                <w:w w:val="95"/>
                <w:sz w:val="16"/>
              </w:rPr>
              <w:t xml:space="preserve"> </w:t>
            </w:r>
            <w:r>
              <w:rPr>
                <w:w w:val="95"/>
                <w:sz w:val="16"/>
              </w:rPr>
              <w:t>contraintes</w:t>
            </w:r>
            <w:r>
              <w:rPr>
                <w:spacing w:val="-21"/>
                <w:w w:val="95"/>
                <w:sz w:val="16"/>
              </w:rPr>
              <w:t xml:space="preserve"> </w:t>
            </w:r>
            <w:r>
              <w:rPr>
                <w:w w:val="95"/>
                <w:sz w:val="16"/>
              </w:rPr>
              <w:t>du</w:t>
            </w:r>
            <w:r>
              <w:rPr>
                <w:spacing w:val="-22"/>
                <w:w w:val="95"/>
                <w:sz w:val="16"/>
              </w:rPr>
              <w:t xml:space="preserve"> </w:t>
            </w:r>
            <w:r>
              <w:rPr>
                <w:w w:val="95"/>
                <w:sz w:val="16"/>
              </w:rPr>
              <w:t>service,</w:t>
            </w:r>
            <w:r>
              <w:rPr>
                <w:spacing w:val="-22"/>
                <w:w w:val="95"/>
                <w:sz w:val="16"/>
              </w:rPr>
              <w:t xml:space="preserve"> </w:t>
            </w:r>
            <w:r>
              <w:rPr>
                <w:w w:val="95"/>
                <w:sz w:val="16"/>
              </w:rPr>
              <w:t>des</w:t>
            </w:r>
            <w:r>
              <w:rPr>
                <w:spacing w:val="-21"/>
                <w:w w:val="95"/>
                <w:sz w:val="16"/>
              </w:rPr>
              <w:t xml:space="preserve"> </w:t>
            </w:r>
            <w:r>
              <w:rPr>
                <w:w w:val="95"/>
                <w:sz w:val="16"/>
              </w:rPr>
              <w:t>contraintes</w:t>
            </w:r>
            <w:r>
              <w:rPr>
                <w:spacing w:val="-22"/>
                <w:w w:val="95"/>
                <w:sz w:val="16"/>
              </w:rPr>
              <w:t xml:space="preserve"> </w:t>
            </w:r>
            <w:r>
              <w:rPr>
                <w:w w:val="95"/>
                <w:sz w:val="16"/>
              </w:rPr>
              <w:t>des</w:t>
            </w:r>
            <w:r>
              <w:rPr>
                <w:spacing w:val="-22"/>
                <w:w w:val="95"/>
                <w:sz w:val="16"/>
              </w:rPr>
              <w:t xml:space="preserve"> </w:t>
            </w:r>
            <w:r>
              <w:rPr>
                <w:w w:val="95"/>
                <w:sz w:val="16"/>
              </w:rPr>
              <w:t>membres</w:t>
            </w:r>
            <w:r>
              <w:rPr>
                <w:spacing w:val="-22"/>
                <w:w w:val="95"/>
                <w:sz w:val="16"/>
              </w:rPr>
              <w:t xml:space="preserve"> </w:t>
            </w:r>
            <w:r>
              <w:rPr>
                <w:w w:val="95"/>
                <w:sz w:val="16"/>
              </w:rPr>
              <w:t>de</w:t>
            </w:r>
            <w:r>
              <w:rPr>
                <w:spacing w:val="-22"/>
                <w:w w:val="95"/>
                <w:sz w:val="16"/>
              </w:rPr>
              <w:t xml:space="preserve"> </w:t>
            </w:r>
            <w:r>
              <w:rPr>
                <w:w w:val="95"/>
                <w:sz w:val="16"/>
              </w:rPr>
              <w:t>l’équipe…</w:t>
            </w:r>
          </w:p>
        </w:tc>
      </w:tr>
      <w:tr w:rsidR="00C0112C" w14:paraId="7E900DC8" w14:textId="77777777">
        <w:trPr>
          <w:trHeight w:hRule="exact" w:val="717"/>
        </w:trPr>
        <w:tc>
          <w:tcPr>
            <w:tcW w:w="3073" w:type="dxa"/>
            <w:tcBorders>
              <w:top w:val="single" w:sz="2" w:space="0" w:color="000000"/>
              <w:bottom w:val="single" w:sz="2" w:space="0" w:color="000000"/>
              <w:right w:val="single" w:sz="2" w:space="0" w:color="000000"/>
            </w:tcBorders>
          </w:tcPr>
          <w:p w14:paraId="7E900DC5" w14:textId="77777777" w:rsidR="00C0112C" w:rsidRDefault="00CD3D10">
            <w:pPr>
              <w:pStyle w:val="TableParagraph"/>
              <w:spacing w:before="142" w:line="164" w:lineRule="exact"/>
              <w:ind w:left="264" w:right="173" w:hanging="165"/>
              <w:rPr>
                <w:sz w:val="16"/>
              </w:rPr>
            </w:pPr>
            <w:r>
              <w:rPr>
                <w:w w:val="95"/>
                <w:sz w:val="16"/>
              </w:rPr>
              <w:t>3.1.2</w:t>
            </w:r>
            <w:r>
              <w:rPr>
                <w:spacing w:val="-17"/>
                <w:w w:val="95"/>
                <w:sz w:val="16"/>
              </w:rPr>
              <w:t xml:space="preserve"> </w:t>
            </w:r>
            <w:r>
              <w:rPr>
                <w:w w:val="95"/>
                <w:sz w:val="16"/>
              </w:rPr>
              <w:t>Adapter</w:t>
            </w:r>
            <w:r>
              <w:rPr>
                <w:spacing w:val="-16"/>
                <w:w w:val="95"/>
                <w:sz w:val="16"/>
              </w:rPr>
              <w:t xml:space="preserve"> </w:t>
            </w:r>
            <w:r>
              <w:rPr>
                <w:w w:val="95"/>
                <w:sz w:val="16"/>
              </w:rPr>
              <w:t>son</w:t>
            </w:r>
            <w:r>
              <w:rPr>
                <w:spacing w:val="-17"/>
                <w:w w:val="95"/>
                <w:sz w:val="16"/>
              </w:rPr>
              <w:t xml:space="preserve"> </w:t>
            </w:r>
            <w:r>
              <w:rPr>
                <w:w w:val="95"/>
                <w:sz w:val="16"/>
              </w:rPr>
              <w:t>planning</w:t>
            </w:r>
            <w:r>
              <w:rPr>
                <w:spacing w:val="-17"/>
                <w:w w:val="95"/>
                <w:sz w:val="16"/>
              </w:rPr>
              <w:t xml:space="preserve"> </w:t>
            </w:r>
            <w:r>
              <w:rPr>
                <w:w w:val="95"/>
                <w:sz w:val="16"/>
              </w:rPr>
              <w:t>d’activités</w:t>
            </w:r>
            <w:r>
              <w:rPr>
                <w:spacing w:val="-17"/>
                <w:w w:val="95"/>
                <w:sz w:val="16"/>
              </w:rPr>
              <w:t xml:space="preserve"> </w:t>
            </w:r>
            <w:r>
              <w:rPr>
                <w:w w:val="95"/>
                <w:sz w:val="16"/>
              </w:rPr>
              <w:t>en</w:t>
            </w:r>
            <w:r>
              <w:rPr>
                <w:spacing w:val="-17"/>
                <w:w w:val="95"/>
                <w:sz w:val="16"/>
              </w:rPr>
              <w:t xml:space="preserve"> </w:t>
            </w:r>
            <w:r>
              <w:rPr>
                <w:w w:val="95"/>
                <w:sz w:val="16"/>
              </w:rPr>
              <w:t>fonc-</w:t>
            </w:r>
            <w:r>
              <w:rPr>
                <w:w w:val="84"/>
                <w:sz w:val="16"/>
              </w:rPr>
              <w:t xml:space="preserve"> </w:t>
            </w:r>
            <w:r>
              <w:rPr>
                <w:sz w:val="16"/>
              </w:rPr>
              <w:t xml:space="preserve">tion d’éventuels changements dans le </w:t>
            </w:r>
            <w:r>
              <w:rPr>
                <w:w w:val="90"/>
                <w:sz w:val="16"/>
              </w:rPr>
              <w:t>contexte de</w:t>
            </w:r>
            <w:r>
              <w:rPr>
                <w:spacing w:val="6"/>
                <w:w w:val="90"/>
                <w:sz w:val="16"/>
              </w:rPr>
              <w:t xml:space="preserve"> </w:t>
            </w:r>
            <w:r>
              <w:rPr>
                <w:w w:val="90"/>
                <w:sz w:val="16"/>
              </w:rPr>
              <w:t>travail</w:t>
            </w:r>
          </w:p>
        </w:tc>
        <w:tc>
          <w:tcPr>
            <w:tcW w:w="6831" w:type="dxa"/>
            <w:tcBorders>
              <w:top w:val="single" w:sz="2" w:space="0" w:color="000000"/>
              <w:left w:val="single" w:sz="2" w:space="0" w:color="000000"/>
              <w:bottom w:val="single" w:sz="2" w:space="0" w:color="000000"/>
            </w:tcBorders>
          </w:tcPr>
          <w:p w14:paraId="7E900DC6" w14:textId="77777777" w:rsidR="00C0112C" w:rsidRDefault="00C0112C">
            <w:pPr>
              <w:pStyle w:val="TableParagraph"/>
              <w:spacing w:before="9"/>
              <w:ind w:left="0"/>
              <w:rPr>
                <w:rFonts w:ascii="Times New Roman"/>
                <w:i/>
                <w:sz w:val="24"/>
              </w:rPr>
            </w:pPr>
          </w:p>
          <w:p w14:paraId="7E900DC7" w14:textId="77777777" w:rsidR="00C0112C" w:rsidRDefault="00CD3D10">
            <w:pPr>
              <w:pStyle w:val="TableParagraph"/>
              <w:rPr>
                <w:sz w:val="16"/>
              </w:rPr>
            </w:pPr>
            <w:r>
              <w:rPr>
                <w:w w:val="95"/>
                <w:sz w:val="16"/>
              </w:rPr>
              <w:t>Réorganisation des activités en fonction des nouvelles contraintes ou imprévus</w:t>
            </w:r>
          </w:p>
        </w:tc>
      </w:tr>
      <w:tr w:rsidR="00C0112C" w14:paraId="7E900DCD" w14:textId="77777777">
        <w:trPr>
          <w:trHeight w:hRule="exact" w:val="740"/>
        </w:trPr>
        <w:tc>
          <w:tcPr>
            <w:tcW w:w="3073" w:type="dxa"/>
            <w:tcBorders>
              <w:top w:val="single" w:sz="2" w:space="0" w:color="000000"/>
              <w:bottom w:val="single" w:sz="2" w:space="0" w:color="000000"/>
              <w:right w:val="single" w:sz="2" w:space="0" w:color="000000"/>
            </w:tcBorders>
          </w:tcPr>
          <w:p w14:paraId="7E900DC9" w14:textId="77777777" w:rsidR="00C0112C" w:rsidRDefault="00C0112C">
            <w:pPr>
              <w:pStyle w:val="TableParagraph"/>
              <w:spacing w:before="9"/>
              <w:ind w:left="0"/>
              <w:rPr>
                <w:rFonts w:ascii="Times New Roman"/>
                <w:i/>
                <w:sz w:val="25"/>
              </w:rPr>
            </w:pPr>
          </w:p>
          <w:p w14:paraId="7E900DCA" w14:textId="77777777" w:rsidR="00C0112C" w:rsidRDefault="00CD3D10">
            <w:pPr>
              <w:pStyle w:val="TableParagraph"/>
              <w:spacing w:before="1"/>
              <w:rPr>
                <w:sz w:val="16"/>
              </w:rPr>
            </w:pPr>
            <w:r>
              <w:rPr>
                <w:w w:val="95"/>
                <w:sz w:val="16"/>
              </w:rPr>
              <w:t>3.1.3 Evaluer son activité et ajuster si besoin*</w:t>
            </w:r>
          </w:p>
        </w:tc>
        <w:tc>
          <w:tcPr>
            <w:tcW w:w="6831" w:type="dxa"/>
            <w:tcBorders>
              <w:top w:val="single" w:sz="2" w:space="0" w:color="000000"/>
              <w:left w:val="single" w:sz="2" w:space="0" w:color="000000"/>
              <w:bottom w:val="single" w:sz="2" w:space="0" w:color="000000"/>
            </w:tcBorders>
          </w:tcPr>
          <w:p w14:paraId="7E900DCB" w14:textId="77777777" w:rsidR="00C0112C" w:rsidRDefault="00CD3D10">
            <w:pPr>
              <w:pStyle w:val="TableParagraph"/>
              <w:spacing w:before="133" w:line="176" w:lineRule="exact"/>
              <w:ind w:right="2169"/>
              <w:rPr>
                <w:sz w:val="16"/>
              </w:rPr>
            </w:pPr>
            <w:r>
              <w:rPr>
                <w:w w:val="95"/>
                <w:sz w:val="16"/>
              </w:rPr>
              <w:t>Analyse</w:t>
            </w:r>
            <w:r>
              <w:rPr>
                <w:spacing w:val="-13"/>
                <w:w w:val="95"/>
                <w:sz w:val="16"/>
              </w:rPr>
              <w:t xml:space="preserve"> </w:t>
            </w:r>
            <w:r>
              <w:rPr>
                <w:w w:val="95"/>
                <w:sz w:val="16"/>
              </w:rPr>
              <w:t>de</w:t>
            </w:r>
            <w:r>
              <w:rPr>
                <w:spacing w:val="-14"/>
                <w:w w:val="95"/>
                <w:sz w:val="16"/>
              </w:rPr>
              <w:t xml:space="preserve"> </w:t>
            </w:r>
            <w:r>
              <w:rPr>
                <w:w w:val="95"/>
                <w:sz w:val="16"/>
              </w:rPr>
              <w:t>son</w:t>
            </w:r>
            <w:r>
              <w:rPr>
                <w:spacing w:val="-14"/>
                <w:w w:val="95"/>
                <w:sz w:val="16"/>
              </w:rPr>
              <w:t xml:space="preserve"> </w:t>
            </w:r>
            <w:r>
              <w:rPr>
                <w:w w:val="95"/>
                <w:sz w:val="16"/>
              </w:rPr>
              <w:t>activité</w:t>
            </w:r>
            <w:r>
              <w:rPr>
                <w:spacing w:val="-14"/>
                <w:w w:val="95"/>
                <w:sz w:val="16"/>
              </w:rPr>
              <w:t xml:space="preserve"> </w:t>
            </w:r>
            <w:r>
              <w:rPr>
                <w:w w:val="95"/>
                <w:sz w:val="16"/>
              </w:rPr>
              <w:t>et</w:t>
            </w:r>
            <w:r>
              <w:rPr>
                <w:spacing w:val="-13"/>
                <w:w w:val="95"/>
                <w:sz w:val="16"/>
              </w:rPr>
              <w:t xml:space="preserve"> </w:t>
            </w:r>
            <w:r>
              <w:rPr>
                <w:w w:val="95"/>
                <w:sz w:val="16"/>
              </w:rPr>
              <w:t>mesure</w:t>
            </w:r>
            <w:r>
              <w:rPr>
                <w:spacing w:val="-14"/>
                <w:w w:val="95"/>
                <w:sz w:val="16"/>
              </w:rPr>
              <w:t xml:space="preserve"> </w:t>
            </w:r>
            <w:r>
              <w:rPr>
                <w:w w:val="95"/>
                <w:sz w:val="16"/>
              </w:rPr>
              <w:t>des</w:t>
            </w:r>
            <w:r>
              <w:rPr>
                <w:spacing w:val="-14"/>
                <w:w w:val="95"/>
                <w:sz w:val="16"/>
              </w:rPr>
              <w:t xml:space="preserve"> </w:t>
            </w:r>
            <w:r>
              <w:rPr>
                <w:w w:val="95"/>
                <w:sz w:val="16"/>
              </w:rPr>
              <w:t>écarts</w:t>
            </w:r>
            <w:r>
              <w:rPr>
                <w:spacing w:val="-14"/>
                <w:w w:val="95"/>
                <w:sz w:val="16"/>
              </w:rPr>
              <w:t xml:space="preserve"> </w:t>
            </w:r>
            <w:r>
              <w:rPr>
                <w:w w:val="95"/>
                <w:sz w:val="16"/>
              </w:rPr>
              <w:t>par</w:t>
            </w:r>
            <w:r>
              <w:rPr>
                <w:spacing w:val="-14"/>
                <w:w w:val="95"/>
                <w:sz w:val="16"/>
              </w:rPr>
              <w:t xml:space="preserve"> </w:t>
            </w:r>
            <w:r>
              <w:rPr>
                <w:w w:val="95"/>
                <w:sz w:val="16"/>
              </w:rPr>
              <w:t>rapport</w:t>
            </w:r>
            <w:r>
              <w:rPr>
                <w:spacing w:val="-14"/>
                <w:w w:val="95"/>
                <w:sz w:val="16"/>
              </w:rPr>
              <w:t xml:space="preserve"> </w:t>
            </w:r>
            <w:r>
              <w:rPr>
                <w:w w:val="95"/>
                <w:sz w:val="16"/>
              </w:rPr>
              <w:t>au</w:t>
            </w:r>
            <w:r>
              <w:rPr>
                <w:spacing w:val="-14"/>
                <w:w w:val="95"/>
                <w:sz w:val="16"/>
              </w:rPr>
              <w:t xml:space="preserve"> </w:t>
            </w:r>
            <w:r>
              <w:rPr>
                <w:w w:val="95"/>
                <w:sz w:val="16"/>
              </w:rPr>
              <w:t>résultat</w:t>
            </w:r>
            <w:r>
              <w:rPr>
                <w:spacing w:val="-14"/>
                <w:w w:val="95"/>
                <w:sz w:val="16"/>
              </w:rPr>
              <w:t xml:space="preserve"> </w:t>
            </w:r>
            <w:r>
              <w:rPr>
                <w:w w:val="95"/>
                <w:sz w:val="16"/>
              </w:rPr>
              <w:t>attendu Proposition,</w:t>
            </w:r>
            <w:r>
              <w:rPr>
                <w:spacing w:val="-17"/>
                <w:w w:val="95"/>
                <w:sz w:val="16"/>
              </w:rPr>
              <w:t xml:space="preserve"> </w:t>
            </w:r>
            <w:r>
              <w:rPr>
                <w:w w:val="95"/>
                <w:sz w:val="16"/>
              </w:rPr>
              <w:t>si</w:t>
            </w:r>
            <w:r>
              <w:rPr>
                <w:spacing w:val="-16"/>
                <w:w w:val="95"/>
                <w:sz w:val="16"/>
              </w:rPr>
              <w:t xml:space="preserve"> </w:t>
            </w:r>
            <w:r>
              <w:rPr>
                <w:w w:val="95"/>
                <w:sz w:val="16"/>
              </w:rPr>
              <w:t>besoin,</w:t>
            </w:r>
            <w:r>
              <w:rPr>
                <w:spacing w:val="-17"/>
                <w:w w:val="95"/>
                <w:sz w:val="16"/>
              </w:rPr>
              <w:t xml:space="preserve"> </w:t>
            </w:r>
            <w:r>
              <w:rPr>
                <w:w w:val="95"/>
                <w:sz w:val="16"/>
              </w:rPr>
              <w:t>de</w:t>
            </w:r>
            <w:r>
              <w:rPr>
                <w:spacing w:val="-17"/>
                <w:w w:val="95"/>
                <w:sz w:val="16"/>
              </w:rPr>
              <w:t xml:space="preserve"> </w:t>
            </w:r>
            <w:r>
              <w:rPr>
                <w:w w:val="95"/>
                <w:sz w:val="16"/>
              </w:rPr>
              <w:t>mesures</w:t>
            </w:r>
            <w:r>
              <w:rPr>
                <w:spacing w:val="-17"/>
                <w:w w:val="95"/>
                <w:sz w:val="16"/>
              </w:rPr>
              <w:t xml:space="preserve"> </w:t>
            </w:r>
            <w:r>
              <w:rPr>
                <w:w w:val="95"/>
                <w:sz w:val="16"/>
              </w:rPr>
              <w:t>correctives</w:t>
            </w:r>
          </w:p>
          <w:p w14:paraId="7E900DCC" w14:textId="77777777" w:rsidR="00C0112C" w:rsidRDefault="00CD3D10">
            <w:pPr>
              <w:pStyle w:val="TableParagraph"/>
              <w:spacing w:line="184" w:lineRule="exact"/>
              <w:rPr>
                <w:sz w:val="16"/>
              </w:rPr>
            </w:pPr>
            <w:r>
              <w:rPr>
                <w:w w:val="95"/>
                <w:sz w:val="16"/>
              </w:rPr>
              <w:t>Signalement des anomalies en adéquation avec les pratiques du service ou de l’établissement</w:t>
            </w:r>
          </w:p>
        </w:tc>
      </w:tr>
      <w:tr w:rsidR="00C0112C" w14:paraId="7E900DCF" w14:textId="77777777">
        <w:trPr>
          <w:trHeight w:hRule="exact" w:val="389"/>
        </w:trPr>
        <w:tc>
          <w:tcPr>
            <w:tcW w:w="9904" w:type="dxa"/>
            <w:gridSpan w:val="2"/>
            <w:tcBorders>
              <w:top w:val="single" w:sz="2" w:space="0" w:color="000000"/>
              <w:bottom w:val="single" w:sz="2" w:space="0" w:color="000000"/>
            </w:tcBorders>
            <w:shd w:val="clear" w:color="auto" w:fill="D8D8D8"/>
          </w:tcPr>
          <w:p w14:paraId="7E900DCE" w14:textId="77777777" w:rsidR="00C0112C" w:rsidRDefault="00CD3D10">
            <w:pPr>
              <w:pStyle w:val="TableParagraph"/>
              <w:spacing w:before="117"/>
              <w:ind w:left="2299"/>
              <w:rPr>
                <w:rFonts w:ascii="Lucida Sans" w:hAnsi="Lucida Sans"/>
                <w:b/>
                <w:sz w:val="16"/>
              </w:rPr>
            </w:pPr>
            <w:r>
              <w:rPr>
                <w:rFonts w:ascii="Lucida Sans" w:hAnsi="Lucida Sans"/>
                <w:b/>
                <w:w w:val="75"/>
                <w:sz w:val="16"/>
              </w:rPr>
              <w:t>3.2 Traiter et transmettre des informations en intégrant les différents outils numériques</w:t>
            </w:r>
          </w:p>
        </w:tc>
      </w:tr>
      <w:tr w:rsidR="00C0112C" w14:paraId="7E900DD4" w14:textId="77777777">
        <w:trPr>
          <w:trHeight w:hRule="exact" w:val="916"/>
        </w:trPr>
        <w:tc>
          <w:tcPr>
            <w:tcW w:w="3073" w:type="dxa"/>
            <w:tcBorders>
              <w:top w:val="single" w:sz="2" w:space="0" w:color="000000"/>
              <w:bottom w:val="single" w:sz="2" w:space="0" w:color="000000"/>
              <w:right w:val="single" w:sz="2" w:space="0" w:color="000000"/>
            </w:tcBorders>
          </w:tcPr>
          <w:p w14:paraId="7E900DD0" w14:textId="77777777" w:rsidR="00C0112C" w:rsidRDefault="00C0112C">
            <w:pPr>
              <w:pStyle w:val="TableParagraph"/>
              <w:spacing w:before="1"/>
              <w:ind w:left="0"/>
              <w:rPr>
                <w:rFonts w:ascii="Times New Roman"/>
                <w:i/>
                <w:sz w:val="28"/>
              </w:rPr>
            </w:pPr>
          </w:p>
          <w:p w14:paraId="7E900DD1" w14:textId="77777777" w:rsidR="00C0112C" w:rsidRDefault="00CD3D10">
            <w:pPr>
              <w:pStyle w:val="TableParagraph"/>
              <w:spacing w:before="1" w:line="164" w:lineRule="exact"/>
              <w:ind w:left="264" w:right="277" w:hanging="165"/>
              <w:rPr>
                <w:sz w:val="16"/>
              </w:rPr>
            </w:pPr>
            <w:r>
              <w:rPr>
                <w:w w:val="95"/>
                <w:sz w:val="16"/>
              </w:rPr>
              <w:t>3.2.1</w:t>
            </w:r>
            <w:r>
              <w:rPr>
                <w:spacing w:val="-17"/>
                <w:w w:val="95"/>
                <w:sz w:val="16"/>
              </w:rPr>
              <w:t xml:space="preserve"> </w:t>
            </w:r>
            <w:r>
              <w:rPr>
                <w:w w:val="95"/>
                <w:sz w:val="16"/>
              </w:rPr>
              <w:t>Recenser</w:t>
            </w:r>
            <w:r>
              <w:rPr>
                <w:spacing w:val="-17"/>
                <w:w w:val="95"/>
                <w:sz w:val="16"/>
              </w:rPr>
              <w:t xml:space="preserve"> </w:t>
            </w:r>
            <w:r>
              <w:rPr>
                <w:w w:val="95"/>
                <w:sz w:val="16"/>
              </w:rPr>
              <w:t>et</w:t>
            </w:r>
            <w:r>
              <w:rPr>
                <w:spacing w:val="-17"/>
                <w:w w:val="95"/>
                <w:sz w:val="16"/>
              </w:rPr>
              <w:t xml:space="preserve"> </w:t>
            </w:r>
            <w:r>
              <w:rPr>
                <w:w w:val="95"/>
                <w:sz w:val="16"/>
              </w:rPr>
              <w:t>prioriser</w:t>
            </w:r>
            <w:r>
              <w:rPr>
                <w:spacing w:val="-17"/>
                <w:w w:val="95"/>
                <w:sz w:val="16"/>
              </w:rPr>
              <w:t xml:space="preserve"> </w:t>
            </w:r>
            <w:r>
              <w:rPr>
                <w:w w:val="95"/>
                <w:sz w:val="16"/>
              </w:rPr>
              <w:t>les</w:t>
            </w:r>
            <w:r>
              <w:rPr>
                <w:spacing w:val="-17"/>
                <w:w w:val="95"/>
                <w:sz w:val="16"/>
              </w:rPr>
              <w:t xml:space="preserve"> </w:t>
            </w:r>
            <w:r>
              <w:rPr>
                <w:w w:val="95"/>
                <w:sz w:val="16"/>
              </w:rPr>
              <w:t>informations</w:t>
            </w:r>
            <w:r>
              <w:rPr>
                <w:spacing w:val="-17"/>
                <w:w w:val="95"/>
                <w:sz w:val="16"/>
              </w:rPr>
              <w:t xml:space="preserve"> </w:t>
            </w:r>
            <w:r>
              <w:rPr>
                <w:w w:val="95"/>
                <w:sz w:val="16"/>
              </w:rPr>
              <w:t xml:space="preserve">à </w:t>
            </w:r>
            <w:r>
              <w:rPr>
                <w:sz w:val="16"/>
              </w:rPr>
              <w:t>transmettre</w:t>
            </w:r>
          </w:p>
        </w:tc>
        <w:tc>
          <w:tcPr>
            <w:tcW w:w="6831" w:type="dxa"/>
            <w:tcBorders>
              <w:top w:val="single" w:sz="2" w:space="0" w:color="000000"/>
              <w:left w:val="single" w:sz="2" w:space="0" w:color="000000"/>
              <w:bottom w:val="single" w:sz="2" w:space="0" w:color="000000"/>
            </w:tcBorders>
          </w:tcPr>
          <w:p w14:paraId="7E900DD2" w14:textId="77777777" w:rsidR="00C0112C" w:rsidRDefault="00CD3D10">
            <w:pPr>
              <w:pStyle w:val="TableParagraph"/>
              <w:spacing w:before="132" w:line="176" w:lineRule="exact"/>
              <w:ind w:right="4154"/>
              <w:rPr>
                <w:sz w:val="16"/>
              </w:rPr>
            </w:pPr>
            <w:r>
              <w:rPr>
                <w:sz w:val="16"/>
              </w:rPr>
              <w:t xml:space="preserve">Pertinence de la sélection des données </w:t>
            </w:r>
            <w:r>
              <w:rPr>
                <w:w w:val="95"/>
                <w:sz w:val="16"/>
              </w:rPr>
              <w:t>Cohérence de l’organisation des données</w:t>
            </w:r>
            <w:r>
              <w:rPr>
                <w:w w:val="90"/>
                <w:sz w:val="16"/>
              </w:rPr>
              <w:t xml:space="preserve"> Accessibilité  des  informations ordonnées</w:t>
            </w:r>
          </w:p>
          <w:p w14:paraId="7E900DD3" w14:textId="77777777" w:rsidR="00C0112C" w:rsidRDefault="00CD3D10">
            <w:pPr>
              <w:pStyle w:val="TableParagraph"/>
              <w:spacing w:line="184" w:lineRule="exact"/>
              <w:rPr>
                <w:sz w:val="16"/>
              </w:rPr>
            </w:pPr>
            <w:r>
              <w:rPr>
                <w:w w:val="95"/>
                <w:sz w:val="16"/>
              </w:rPr>
              <w:t>Vérification de la fiabilité des sources d’information</w:t>
            </w:r>
          </w:p>
        </w:tc>
      </w:tr>
      <w:tr w:rsidR="00C0112C" w14:paraId="7E900DDB" w14:textId="77777777">
        <w:trPr>
          <w:trHeight w:hRule="exact" w:val="1092"/>
        </w:trPr>
        <w:tc>
          <w:tcPr>
            <w:tcW w:w="3073" w:type="dxa"/>
            <w:tcBorders>
              <w:top w:val="single" w:sz="2" w:space="0" w:color="000000"/>
              <w:bottom w:val="single" w:sz="2" w:space="0" w:color="000000"/>
              <w:right w:val="single" w:sz="2" w:space="0" w:color="000000"/>
            </w:tcBorders>
          </w:tcPr>
          <w:p w14:paraId="7E900DD5" w14:textId="77777777" w:rsidR="00C0112C" w:rsidRDefault="00C0112C">
            <w:pPr>
              <w:pStyle w:val="TableParagraph"/>
              <w:ind w:left="0"/>
              <w:rPr>
                <w:rFonts w:ascii="Times New Roman"/>
                <w:i/>
                <w:sz w:val="20"/>
              </w:rPr>
            </w:pPr>
          </w:p>
          <w:p w14:paraId="7E900DD6" w14:textId="77777777" w:rsidR="00C0112C" w:rsidRDefault="00C0112C">
            <w:pPr>
              <w:pStyle w:val="TableParagraph"/>
              <w:spacing w:before="9"/>
              <w:ind w:left="0"/>
              <w:rPr>
                <w:rFonts w:ascii="Times New Roman"/>
                <w:i/>
                <w:sz w:val="15"/>
              </w:rPr>
            </w:pPr>
          </w:p>
          <w:p w14:paraId="7E900DD7" w14:textId="77777777" w:rsidR="00C0112C" w:rsidRDefault="00CD3D10">
            <w:pPr>
              <w:pStyle w:val="TableParagraph"/>
              <w:spacing w:line="164" w:lineRule="exact"/>
              <w:ind w:left="264" w:right="200" w:hanging="165"/>
              <w:rPr>
                <w:sz w:val="16"/>
              </w:rPr>
            </w:pPr>
            <w:r>
              <w:rPr>
                <w:w w:val="95"/>
                <w:sz w:val="16"/>
              </w:rPr>
              <w:t>3.2.2</w:t>
            </w:r>
            <w:r>
              <w:rPr>
                <w:spacing w:val="-19"/>
                <w:w w:val="95"/>
                <w:sz w:val="16"/>
              </w:rPr>
              <w:t xml:space="preserve"> </w:t>
            </w:r>
            <w:r>
              <w:rPr>
                <w:w w:val="95"/>
                <w:sz w:val="16"/>
              </w:rPr>
              <w:t>Formaliser</w:t>
            </w:r>
            <w:r>
              <w:rPr>
                <w:spacing w:val="-19"/>
                <w:w w:val="95"/>
                <w:sz w:val="16"/>
              </w:rPr>
              <w:t xml:space="preserve"> </w:t>
            </w:r>
            <w:r>
              <w:rPr>
                <w:w w:val="95"/>
                <w:sz w:val="16"/>
              </w:rPr>
              <w:t>les</w:t>
            </w:r>
            <w:r>
              <w:rPr>
                <w:spacing w:val="-18"/>
                <w:w w:val="95"/>
                <w:sz w:val="16"/>
              </w:rPr>
              <w:t xml:space="preserve"> </w:t>
            </w:r>
            <w:r>
              <w:rPr>
                <w:w w:val="95"/>
                <w:sz w:val="16"/>
              </w:rPr>
              <w:t>données,</w:t>
            </w:r>
            <w:r>
              <w:rPr>
                <w:spacing w:val="-19"/>
                <w:w w:val="95"/>
                <w:sz w:val="16"/>
              </w:rPr>
              <w:t xml:space="preserve"> </w:t>
            </w:r>
            <w:r>
              <w:rPr>
                <w:w w:val="95"/>
                <w:sz w:val="16"/>
              </w:rPr>
              <w:t>les</w:t>
            </w:r>
            <w:r>
              <w:rPr>
                <w:spacing w:val="-19"/>
                <w:w w:val="95"/>
                <w:sz w:val="16"/>
              </w:rPr>
              <w:t xml:space="preserve"> </w:t>
            </w:r>
            <w:r>
              <w:rPr>
                <w:w w:val="95"/>
                <w:sz w:val="16"/>
              </w:rPr>
              <w:t xml:space="preserve">informations </w:t>
            </w:r>
            <w:r>
              <w:rPr>
                <w:sz w:val="16"/>
              </w:rPr>
              <w:t>recueillies</w:t>
            </w:r>
          </w:p>
        </w:tc>
        <w:tc>
          <w:tcPr>
            <w:tcW w:w="6831" w:type="dxa"/>
            <w:tcBorders>
              <w:top w:val="single" w:sz="2" w:space="0" w:color="000000"/>
              <w:left w:val="single" w:sz="2" w:space="0" w:color="000000"/>
              <w:bottom w:val="single" w:sz="2" w:space="0" w:color="000000"/>
            </w:tcBorders>
          </w:tcPr>
          <w:p w14:paraId="7E900DD8" w14:textId="77777777" w:rsidR="00C0112C" w:rsidRDefault="00CD3D10">
            <w:pPr>
              <w:pStyle w:val="TableParagraph"/>
              <w:spacing w:before="133" w:line="176" w:lineRule="exact"/>
              <w:ind w:right="2472"/>
              <w:rPr>
                <w:sz w:val="16"/>
              </w:rPr>
            </w:pPr>
            <w:r>
              <w:rPr>
                <w:w w:val="90"/>
                <w:sz w:val="16"/>
              </w:rPr>
              <w:t>Exactitude, exhaustivité et objectivité des données à transmettre Utilisation  d’un vocabulaire professionnel</w:t>
            </w:r>
          </w:p>
          <w:p w14:paraId="7E900DD9" w14:textId="77777777" w:rsidR="00C0112C" w:rsidRDefault="00CD3D10">
            <w:pPr>
              <w:pStyle w:val="TableParagraph"/>
              <w:spacing w:line="176" w:lineRule="exact"/>
              <w:ind w:right="901"/>
              <w:rPr>
                <w:sz w:val="16"/>
              </w:rPr>
            </w:pPr>
            <w:r>
              <w:rPr>
                <w:w w:val="95"/>
                <w:sz w:val="16"/>
              </w:rPr>
              <w:t>Respect</w:t>
            </w:r>
            <w:r>
              <w:rPr>
                <w:spacing w:val="-8"/>
                <w:w w:val="95"/>
                <w:sz w:val="16"/>
              </w:rPr>
              <w:t xml:space="preserve"> </w:t>
            </w:r>
            <w:r>
              <w:rPr>
                <w:w w:val="95"/>
                <w:sz w:val="16"/>
              </w:rPr>
              <w:t>des</w:t>
            </w:r>
            <w:r>
              <w:rPr>
                <w:spacing w:val="-9"/>
                <w:w w:val="95"/>
                <w:sz w:val="16"/>
              </w:rPr>
              <w:t xml:space="preserve"> </w:t>
            </w:r>
            <w:r>
              <w:rPr>
                <w:w w:val="95"/>
                <w:sz w:val="16"/>
              </w:rPr>
              <w:t>règles</w:t>
            </w:r>
            <w:r>
              <w:rPr>
                <w:spacing w:val="-10"/>
                <w:w w:val="95"/>
                <w:sz w:val="16"/>
              </w:rPr>
              <w:t xml:space="preserve"> </w:t>
            </w:r>
            <w:r>
              <w:rPr>
                <w:w w:val="95"/>
                <w:sz w:val="16"/>
              </w:rPr>
              <w:t>en</w:t>
            </w:r>
            <w:r>
              <w:rPr>
                <w:spacing w:val="-9"/>
                <w:w w:val="95"/>
                <w:sz w:val="16"/>
              </w:rPr>
              <w:t xml:space="preserve"> </w:t>
            </w:r>
            <w:r>
              <w:rPr>
                <w:w w:val="95"/>
                <w:sz w:val="16"/>
              </w:rPr>
              <w:t>usage</w:t>
            </w:r>
            <w:r>
              <w:rPr>
                <w:spacing w:val="-8"/>
                <w:w w:val="95"/>
                <w:sz w:val="16"/>
              </w:rPr>
              <w:t xml:space="preserve"> </w:t>
            </w:r>
            <w:r>
              <w:rPr>
                <w:w w:val="95"/>
                <w:sz w:val="16"/>
              </w:rPr>
              <w:t>dans</w:t>
            </w:r>
            <w:r>
              <w:rPr>
                <w:spacing w:val="-9"/>
                <w:w w:val="95"/>
                <w:sz w:val="16"/>
              </w:rPr>
              <w:t xml:space="preserve"> </w:t>
            </w:r>
            <w:r>
              <w:rPr>
                <w:w w:val="95"/>
                <w:sz w:val="16"/>
              </w:rPr>
              <w:t>le</w:t>
            </w:r>
            <w:r>
              <w:rPr>
                <w:spacing w:val="-10"/>
                <w:w w:val="95"/>
                <w:sz w:val="16"/>
              </w:rPr>
              <w:t xml:space="preserve"> </w:t>
            </w:r>
            <w:r>
              <w:rPr>
                <w:w w:val="95"/>
                <w:sz w:val="16"/>
              </w:rPr>
              <w:t>secteur</w:t>
            </w:r>
            <w:r>
              <w:rPr>
                <w:spacing w:val="-9"/>
                <w:w w:val="95"/>
                <w:sz w:val="16"/>
              </w:rPr>
              <w:t xml:space="preserve"> </w:t>
            </w:r>
            <w:r>
              <w:rPr>
                <w:w w:val="95"/>
                <w:sz w:val="16"/>
              </w:rPr>
              <w:t>professionnel</w:t>
            </w:r>
            <w:r>
              <w:rPr>
                <w:spacing w:val="-10"/>
                <w:w w:val="95"/>
                <w:sz w:val="16"/>
              </w:rPr>
              <w:t xml:space="preserve"> </w:t>
            </w:r>
            <w:r>
              <w:rPr>
                <w:w w:val="95"/>
                <w:sz w:val="16"/>
              </w:rPr>
              <w:t>pour</w:t>
            </w:r>
            <w:r>
              <w:rPr>
                <w:spacing w:val="-8"/>
                <w:w w:val="95"/>
                <w:sz w:val="16"/>
              </w:rPr>
              <w:t xml:space="preserve"> </w:t>
            </w:r>
            <w:r>
              <w:rPr>
                <w:w w:val="95"/>
                <w:sz w:val="16"/>
              </w:rPr>
              <w:t>la</w:t>
            </w:r>
            <w:r>
              <w:rPr>
                <w:spacing w:val="-10"/>
                <w:w w:val="95"/>
                <w:sz w:val="16"/>
              </w:rPr>
              <w:t xml:space="preserve"> </w:t>
            </w:r>
            <w:r>
              <w:rPr>
                <w:w w:val="95"/>
                <w:sz w:val="16"/>
              </w:rPr>
              <w:t>mise</w:t>
            </w:r>
            <w:r>
              <w:rPr>
                <w:spacing w:val="-9"/>
                <w:w w:val="95"/>
                <w:sz w:val="16"/>
              </w:rPr>
              <w:t xml:space="preserve"> </w:t>
            </w:r>
            <w:r>
              <w:rPr>
                <w:w w:val="95"/>
                <w:sz w:val="16"/>
              </w:rPr>
              <w:t>en</w:t>
            </w:r>
            <w:r>
              <w:rPr>
                <w:spacing w:val="-9"/>
                <w:w w:val="95"/>
                <w:sz w:val="16"/>
              </w:rPr>
              <w:t xml:space="preserve"> </w:t>
            </w:r>
            <w:r>
              <w:rPr>
                <w:w w:val="95"/>
                <w:sz w:val="16"/>
              </w:rPr>
              <w:t>forme</w:t>
            </w:r>
            <w:r>
              <w:rPr>
                <w:spacing w:val="-9"/>
                <w:w w:val="95"/>
                <w:sz w:val="16"/>
              </w:rPr>
              <w:t xml:space="preserve"> </w:t>
            </w:r>
            <w:r>
              <w:rPr>
                <w:w w:val="95"/>
                <w:sz w:val="16"/>
              </w:rPr>
              <w:t>des</w:t>
            </w:r>
            <w:r>
              <w:rPr>
                <w:spacing w:val="-8"/>
                <w:w w:val="95"/>
                <w:sz w:val="16"/>
              </w:rPr>
              <w:t xml:space="preserve"> </w:t>
            </w:r>
            <w:r>
              <w:rPr>
                <w:w w:val="95"/>
                <w:sz w:val="16"/>
              </w:rPr>
              <w:t>documents Lisibilité</w:t>
            </w:r>
            <w:r>
              <w:rPr>
                <w:spacing w:val="-20"/>
                <w:w w:val="95"/>
                <w:sz w:val="16"/>
              </w:rPr>
              <w:t xml:space="preserve"> </w:t>
            </w:r>
            <w:r>
              <w:rPr>
                <w:w w:val="95"/>
                <w:sz w:val="16"/>
              </w:rPr>
              <w:t>des</w:t>
            </w:r>
            <w:r>
              <w:rPr>
                <w:spacing w:val="-20"/>
                <w:w w:val="95"/>
                <w:sz w:val="16"/>
              </w:rPr>
              <w:t xml:space="preserve"> </w:t>
            </w:r>
            <w:r>
              <w:rPr>
                <w:w w:val="95"/>
                <w:sz w:val="16"/>
              </w:rPr>
              <w:t>documents</w:t>
            </w:r>
          </w:p>
          <w:p w14:paraId="7E900DDA" w14:textId="77777777" w:rsidR="00C0112C" w:rsidRDefault="00CD3D10">
            <w:pPr>
              <w:pStyle w:val="TableParagraph"/>
              <w:spacing w:line="184" w:lineRule="exact"/>
              <w:rPr>
                <w:sz w:val="16"/>
              </w:rPr>
            </w:pPr>
            <w:r>
              <w:rPr>
                <w:w w:val="95"/>
                <w:sz w:val="16"/>
              </w:rPr>
              <w:t>Prise en compte des informations recueillies lors des concertations avec l’équipe pluriprofessionnelle</w:t>
            </w:r>
          </w:p>
        </w:tc>
      </w:tr>
      <w:tr w:rsidR="00C0112C" w14:paraId="7E900DE3" w14:textId="77777777">
        <w:trPr>
          <w:trHeight w:hRule="exact" w:val="1432"/>
        </w:trPr>
        <w:tc>
          <w:tcPr>
            <w:tcW w:w="3073" w:type="dxa"/>
            <w:tcBorders>
              <w:top w:val="single" w:sz="2" w:space="0" w:color="000000"/>
              <w:bottom w:val="single" w:sz="2" w:space="0" w:color="000000"/>
              <w:right w:val="single" w:sz="2" w:space="0" w:color="000000"/>
            </w:tcBorders>
          </w:tcPr>
          <w:p w14:paraId="7E900DDC" w14:textId="77777777" w:rsidR="00C0112C" w:rsidRDefault="00C0112C">
            <w:pPr>
              <w:pStyle w:val="TableParagraph"/>
              <w:ind w:left="0"/>
              <w:rPr>
                <w:rFonts w:ascii="Times New Roman"/>
                <w:i/>
                <w:sz w:val="20"/>
              </w:rPr>
            </w:pPr>
          </w:p>
          <w:p w14:paraId="7E900DDD" w14:textId="77777777" w:rsidR="00C0112C" w:rsidRDefault="00C0112C">
            <w:pPr>
              <w:pStyle w:val="TableParagraph"/>
              <w:ind w:left="0"/>
              <w:rPr>
                <w:rFonts w:ascii="Times New Roman"/>
                <w:i/>
                <w:sz w:val="20"/>
              </w:rPr>
            </w:pPr>
          </w:p>
          <w:p w14:paraId="7E900DDE" w14:textId="77777777" w:rsidR="00C0112C" w:rsidRDefault="00CD3D10">
            <w:pPr>
              <w:pStyle w:val="TableParagraph"/>
              <w:spacing w:before="122" w:line="164" w:lineRule="exact"/>
              <w:ind w:left="264" w:hanging="165"/>
              <w:rPr>
                <w:sz w:val="16"/>
              </w:rPr>
            </w:pPr>
            <w:r>
              <w:rPr>
                <w:w w:val="90"/>
                <w:sz w:val="16"/>
              </w:rPr>
              <w:t xml:space="preserve">3.2.3 Transmettre l’information aux destinataires </w:t>
            </w:r>
            <w:r>
              <w:rPr>
                <w:w w:val="95"/>
                <w:sz w:val="16"/>
              </w:rPr>
              <w:t>concernés, à l’oral ou à l’écrit*</w:t>
            </w:r>
          </w:p>
        </w:tc>
        <w:tc>
          <w:tcPr>
            <w:tcW w:w="6831" w:type="dxa"/>
            <w:tcBorders>
              <w:top w:val="single" w:sz="2" w:space="0" w:color="000000"/>
              <w:left w:val="single" w:sz="2" w:space="0" w:color="000000"/>
              <w:bottom w:val="single" w:sz="2" w:space="0" w:color="000000"/>
            </w:tcBorders>
          </w:tcPr>
          <w:p w14:paraId="7E900DDF" w14:textId="77777777" w:rsidR="00C0112C" w:rsidRDefault="00CD3D10">
            <w:pPr>
              <w:pStyle w:val="TableParagraph"/>
              <w:spacing w:before="142" w:line="164" w:lineRule="exact"/>
              <w:ind w:left="263" w:right="87" w:hanging="165"/>
              <w:rPr>
                <w:sz w:val="16"/>
              </w:rPr>
            </w:pPr>
            <w:r>
              <w:rPr>
                <w:w w:val="95"/>
                <w:sz w:val="16"/>
              </w:rPr>
              <w:t>Respect</w:t>
            </w:r>
            <w:r>
              <w:rPr>
                <w:spacing w:val="-22"/>
                <w:w w:val="95"/>
                <w:sz w:val="16"/>
              </w:rPr>
              <w:t xml:space="preserve"> </w:t>
            </w:r>
            <w:r>
              <w:rPr>
                <w:w w:val="95"/>
                <w:sz w:val="16"/>
              </w:rPr>
              <w:t>de</w:t>
            </w:r>
            <w:r>
              <w:rPr>
                <w:spacing w:val="-23"/>
                <w:w w:val="95"/>
                <w:sz w:val="16"/>
              </w:rPr>
              <w:t xml:space="preserve"> </w:t>
            </w:r>
            <w:r>
              <w:rPr>
                <w:w w:val="95"/>
                <w:sz w:val="16"/>
              </w:rPr>
              <w:t>la</w:t>
            </w:r>
            <w:r>
              <w:rPr>
                <w:spacing w:val="-22"/>
                <w:w w:val="95"/>
                <w:sz w:val="16"/>
              </w:rPr>
              <w:t xml:space="preserve"> </w:t>
            </w:r>
            <w:r>
              <w:rPr>
                <w:w w:val="95"/>
                <w:sz w:val="16"/>
              </w:rPr>
              <w:t>confidentialité</w:t>
            </w:r>
            <w:r>
              <w:rPr>
                <w:spacing w:val="-23"/>
                <w:w w:val="95"/>
                <w:sz w:val="16"/>
              </w:rPr>
              <w:t xml:space="preserve"> </w:t>
            </w:r>
            <w:r>
              <w:rPr>
                <w:w w:val="95"/>
                <w:sz w:val="16"/>
              </w:rPr>
              <w:t>des</w:t>
            </w:r>
            <w:r>
              <w:rPr>
                <w:spacing w:val="-23"/>
                <w:w w:val="95"/>
                <w:sz w:val="16"/>
              </w:rPr>
              <w:t xml:space="preserve"> </w:t>
            </w:r>
            <w:r>
              <w:rPr>
                <w:w w:val="95"/>
                <w:sz w:val="16"/>
              </w:rPr>
              <w:t>informations,</w:t>
            </w:r>
            <w:r>
              <w:rPr>
                <w:spacing w:val="-22"/>
                <w:w w:val="95"/>
                <w:sz w:val="16"/>
              </w:rPr>
              <w:t xml:space="preserve"> </w:t>
            </w:r>
            <w:r>
              <w:rPr>
                <w:w w:val="95"/>
                <w:sz w:val="16"/>
              </w:rPr>
              <w:t>notamment</w:t>
            </w:r>
            <w:r>
              <w:rPr>
                <w:spacing w:val="-23"/>
                <w:w w:val="95"/>
                <w:sz w:val="16"/>
              </w:rPr>
              <w:t xml:space="preserve"> </w:t>
            </w:r>
            <w:r>
              <w:rPr>
                <w:w w:val="95"/>
                <w:sz w:val="16"/>
              </w:rPr>
              <w:t>dans</w:t>
            </w:r>
            <w:r>
              <w:rPr>
                <w:spacing w:val="-22"/>
                <w:w w:val="95"/>
                <w:sz w:val="16"/>
              </w:rPr>
              <w:t xml:space="preserve"> </w:t>
            </w:r>
            <w:r>
              <w:rPr>
                <w:w w:val="95"/>
                <w:sz w:val="16"/>
              </w:rPr>
              <w:t>le</w:t>
            </w:r>
            <w:r>
              <w:rPr>
                <w:spacing w:val="-23"/>
                <w:w w:val="95"/>
                <w:sz w:val="16"/>
              </w:rPr>
              <w:t xml:space="preserve"> </w:t>
            </w:r>
            <w:r>
              <w:rPr>
                <w:w w:val="95"/>
                <w:sz w:val="16"/>
              </w:rPr>
              <w:t>cadre</w:t>
            </w:r>
            <w:r>
              <w:rPr>
                <w:spacing w:val="-22"/>
                <w:w w:val="95"/>
                <w:sz w:val="16"/>
              </w:rPr>
              <w:t xml:space="preserve"> </w:t>
            </w:r>
            <w:r>
              <w:rPr>
                <w:w w:val="95"/>
                <w:sz w:val="16"/>
              </w:rPr>
              <w:t>du</w:t>
            </w:r>
            <w:r>
              <w:rPr>
                <w:spacing w:val="-23"/>
                <w:w w:val="95"/>
                <w:sz w:val="16"/>
              </w:rPr>
              <w:t xml:space="preserve"> </w:t>
            </w:r>
            <w:r>
              <w:rPr>
                <w:w w:val="95"/>
                <w:sz w:val="16"/>
              </w:rPr>
              <w:t>respect</w:t>
            </w:r>
            <w:r>
              <w:rPr>
                <w:spacing w:val="-23"/>
                <w:w w:val="95"/>
                <w:sz w:val="16"/>
              </w:rPr>
              <w:t xml:space="preserve"> </w:t>
            </w:r>
            <w:r>
              <w:rPr>
                <w:w w:val="95"/>
                <w:sz w:val="16"/>
              </w:rPr>
              <w:t>de</w:t>
            </w:r>
            <w:r>
              <w:rPr>
                <w:spacing w:val="-23"/>
                <w:w w:val="95"/>
                <w:sz w:val="16"/>
              </w:rPr>
              <w:t xml:space="preserve"> </w:t>
            </w:r>
            <w:r>
              <w:rPr>
                <w:w w:val="95"/>
                <w:sz w:val="16"/>
              </w:rPr>
              <w:t>la</w:t>
            </w:r>
            <w:r>
              <w:rPr>
                <w:spacing w:val="-22"/>
                <w:w w:val="95"/>
                <w:sz w:val="16"/>
              </w:rPr>
              <w:t xml:space="preserve"> </w:t>
            </w:r>
            <w:r>
              <w:rPr>
                <w:w w:val="95"/>
                <w:sz w:val="16"/>
              </w:rPr>
              <w:t>réglementation</w:t>
            </w:r>
            <w:r>
              <w:rPr>
                <w:spacing w:val="-23"/>
                <w:w w:val="95"/>
                <w:sz w:val="16"/>
              </w:rPr>
              <w:t xml:space="preserve"> </w:t>
            </w:r>
            <w:r>
              <w:rPr>
                <w:w w:val="95"/>
                <w:sz w:val="16"/>
              </w:rPr>
              <w:t>liée</w:t>
            </w:r>
            <w:r>
              <w:rPr>
                <w:spacing w:val="-23"/>
                <w:w w:val="95"/>
                <w:sz w:val="16"/>
              </w:rPr>
              <w:t xml:space="preserve"> </w:t>
            </w:r>
            <w:r>
              <w:rPr>
                <w:w w:val="95"/>
                <w:sz w:val="16"/>
              </w:rPr>
              <w:t>à</w:t>
            </w:r>
            <w:r>
              <w:rPr>
                <w:spacing w:val="-23"/>
                <w:w w:val="95"/>
                <w:sz w:val="16"/>
              </w:rPr>
              <w:t xml:space="preserve"> </w:t>
            </w:r>
            <w:r>
              <w:rPr>
                <w:w w:val="95"/>
                <w:sz w:val="16"/>
              </w:rPr>
              <w:t xml:space="preserve">la </w:t>
            </w:r>
            <w:r>
              <w:rPr>
                <w:w w:val="90"/>
                <w:sz w:val="16"/>
              </w:rPr>
              <w:t>protection des</w:t>
            </w:r>
            <w:r>
              <w:rPr>
                <w:spacing w:val="13"/>
                <w:w w:val="90"/>
                <w:sz w:val="16"/>
              </w:rPr>
              <w:t xml:space="preserve"> </w:t>
            </w:r>
            <w:r>
              <w:rPr>
                <w:w w:val="90"/>
                <w:sz w:val="16"/>
              </w:rPr>
              <w:t>données</w:t>
            </w:r>
          </w:p>
          <w:p w14:paraId="7E900DE0" w14:textId="77777777" w:rsidR="00C0112C" w:rsidRDefault="00CD3D10">
            <w:pPr>
              <w:pStyle w:val="TableParagraph"/>
              <w:spacing w:before="2" w:line="176" w:lineRule="exact"/>
              <w:ind w:right="1789"/>
              <w:rPr>
                <w:sz w:val="16"/>
              </w:rPr>
            </w:pPr>
            <w:r>
              <w:rPr>
                <w:w w:val="90"/>
                <w:sz w:val="16"/>
              </w:rPr>
              <w:t>Sélection pertinente des destinataires au sein de l’équipe pluriprofessionnelle Utilisation  d’un vocabulaire professionnel</w:t>
            </w:r>
          </w:p>
          <w:p w14:paraId="7E900DE1" w14:textId="77777777" w:rsidR="00C0112C" w:rsidRDefault="00CD3D10">
            <w:pPr>
              <w:pStyle w:val="TableParagraph"/>
              <w:spacing w:line="176" w:lineRule="exact"/>
              <w:ind w:right="4296"/>
              <w:rPr>
                <w:sz w:val="16"/>
              </w:rPr>
            </w:pPr>
            <w:r>
              <w:rPr>
                <w:w w:val="95"/>
                <w:sz w:val="16"/>
              </w:rPr>
              <w:t>Choix du mode de transmission adapté Maîtrise des outils utilisés</w:t>
            </w:r>
          </w:p>
          <w:p w14:paraId="7E900DE2" w14:textId="77777777" w:rsidR="00C0112C" w:rsidRDefault="00CD3D10">
            <w:pPr>
              <w:pStyle w:val="TableParagraph"/>
              <w:spacing w:line="184" w:lineRule="exact"/>
              <w:rPr>
                <w:sz w:val="16"/>
              </w:rPr>
            </w:pPr>
            <w:r>
              <w:rPr>
                <w:w w:val="90"/>
                <w:sz w:val="16"/>
              </w:rPr>
              <w:t>Utilisation pertinente d’espaces collaboratifs</w:t>
            </w:r>
          </w:p>
        </w:tc>
      </w:tr>
      <w:tr w:rsidR="00C0112C" w14:paraId="7E900DE8" w14:textId="77777777">
        <w:trPr>
          <w:trHeight w:hRule="exact" w:val="740"/>
        </w:trPr>
        <w:tc>
          <w:tcPr>
            <w:tcW w:w="3073" w:type="dxa"/>
            <w:tcBorders>
              <w:top w:val="single" w:sz="2" w:space="0" w:color="000000"/>
              <w:bottom w:val="single" w:sz="2" w:space="0" w:color="000000"/>
              <w:right w:val="single" w:sz="2" w:space="0" w:color="000000"/>
            </w:tcBorders>
          </w:tcPr>
          <w:p w14:paraId="7E900DE4" w14:textId="77777777" w:rsidR="00C0112C" w:rsidRDefault="00C0112C">
            <w:pPr>
              <w:pStyle w:val="TableParagraph"/>
              <w:spacing w:before="5"/>
              <w:ind w:left="0"/>
              <w:rPr>
                <w:rFonts w:ascii="Times New Roman"/>
                <w:i/>
                <w:sz w:val="20"/>
              </w:rPr>
            </w:pPr>
          </w:p>
          <w:p w14:paraId="7E900DE5" w14:textId="77777777" w:rsidR="00C0112C" w:rsidRDefault="00CD3D10">
            <w:pPr>
              <w:pStyle w:val="TableParagraph"/>
              <w:spacing w:line="164" w:lineRule="exact"/>
              <w:ind w:left="264" w:right="317" w:hanging="165"/>
              <w:rPr>
                <w:sz w:val="16"/>
              </w:rPr>
            </w:pPr>
            <w:r>
              <w:rPr>
                <w:w w:val="95"/>
                <w:sz w:val="16"/>
              </w:rPr>
              <w:t>3.2.4</w:t>
            </w:r>
            <w:r>
              <w:rPr>
                <w:spacing w:val="-17"/>
                <w:w w:val="95"/>
                <w:sz w:val="16"/>
              </w:rPr>
              <w:t xml:space="preserve"> </w:t>
            </w:r>
            <w:r>
              <w:rPr>
                <w:w w:val="95"/>
                <w:sz w:val="16"/>
              </w:rPr>
              <w:t>Renseigner</w:t>
            </w:r>
            <w:r>
              <w:rPr>
                <w:spacing w:val="-17"/>
                <w:w w:val="95"/>
                <w:sz w:val="16"/>
              </w:rPr>
              <w:t xml:space="preserve"> </w:t>
            </w:r>
            <w:r>
              <w:rPr>
                <w:w w:val="95"/>
                <w:sz w:val="16"/>
              </w:rPr>
              <w:t>des</w:t>
            </w:r>
            <w:r>
              <w:rPr>
                <w:spacing w:val="-17"/>
                <w:w w:val="95"/>
                <w:sz w:val="16"/>
              </w:rPr>
              <w:t xml:space="preserve"> </w:t>
            </w:r>
            <w:r>
              <w:rPr>
                <w:w w:val="95"/>
                <w:sz w:val="16"/>
              </w:rPr>
              <w:t>documents</w:t>
            </w:r>
            <w:r>
              <w:rPr>
                <w:spacing w:val="-17"/>
                <w:w w:val="95"/>
                <w:sz w:val="16"/>
              </w:rPr>
              <w:t xml:space="preserve"> </w:t>
            </w:r>
            <w:r>
              <w:rPr>
                <w:w w:val="95"/>
                <w:sz w:val="16"/>
              </w:rPr>
              <w:t>assurant</w:t>
            </w:r>
            <w:r>
              <w:rPr>
                <w:spacing w:val="-17"/>
                <w:w w:val="95"/>
                <w:sz w:val="16"/>
              </w:rPr>
              <w:t xml:space="preserve"> </w:t>
            </w:r>
            <w:r>
              <w:rPr>
                <w:w w:val="95"/>
                <w:sz w:val="16"/>
              </w:rPr>
              <w:t xml:space="preserve">la </w:t>
            </w:r>
            <w:r>
              <w:rPr>
                <w:w w:val="90"/>
                <w:sz w:val="16"/>
              </w:rPr>
              <w:t>traçabilité des</w:t>
            </w:r>
            <w:r>
              <w:rPr>
                <w:spacing w:val="11"/>
                <w:w w:val="90"/>
                <w:sz w:val="16"/>
              </w:rPr>
              <w:t xml:space="preserve"> </w:t>
            </w:r>
            <w:r>
              <w:rPr>
                <w:w w:val="90"/>
                <w:sz w:val="16"/>
              </w:rPr>
              <w:t>activités</w:t>
            </w:r>
          </w:p>
        </w:tc>
        <w:tc>
          <w:tcPr>
            <w:tcW w:w="6831" w:type="dxa"/>
            <w:tcBorders>
              <w:top w:val="single" w:sz="2" w:space="0" w:color="000000"/>
              <w:left w:val="single" w:sz="2" w:space="0" w:color="000000"/>
              <w:bottom w:val="single" w:sz="2" w:space="0" w:color="000000"/>
            </w:tcBorders>
          </w:tcPr>
          <w:p w14:paraId="7E900DE6" w14:textId="77777777" w:rsidR="00C0112C" w:rsidRDefault="00CD3D10">
            <w:pPr>
              <w:pStyle w:val="TableParagraph"/>
              <w:spacing w:before="121" w:line="186" w:lineRule="exact"/>
              <w:rPr>
                <w:sz w:val="16"/>
              </w:rPr>
            </w:pPr>
            <w:r>
              <w:rPr>
                <w:w w:val="95"/>
                <w:sz w:val="16"/>
              </w:rPr>
              <w:t>Maîtrise des outils utilisés</w:t>
            </w:r>
          </w:p>
          <w:p w14:paraId="7E900DE7" w14:textId="77777777" w:rsidR="00C0112C" w:rsidRDefault="00CD3D10">
            <w:pPr>
              <w:pStyle w:val="TableParagraph"/>
              <w:spacing w:before="1" w:line="176" w:lineRule="exact"/>
              <w:ind w:right="1580"/>
              <w:rPr>
                <w:sz w:val="16"/>
              </w:rPr>
            </w:pPr>
            <w:r>
              <w:rPr>
                <w:w w:val="95"/>
                <w:sz w:val="16"/>
              </w:rPr>
              <w:t>Complétude</w:t>
            </w:r>
            <w:r>
              <w:rPr>
                <w:spacing w:val="-15"/>
                <w:w w:val="95"/>
                <w:sz w:val="16"/>
              </w:rPr>
              <w:t xml:space="preserve"> </w:t>
            </w:r>
            <w:r>
              <w:rPr>
                <w:w w:val="95"/>
                <w:sz w:val="16"/>
              </w:rPr>
              <w:t>et</w:t>
            </w:r>
            <w:r>
              <w:rPr>
                <w:spacing w:val="-16"/>
                <w:w w:val="95"/>
                <w:sz w:val="16"/>
              </w:rPr>
              <w:t xml:space="preserve"> </w:t>
            </w:r>
            <w:r>
              <w:rPr>
                <w:w w:val="95"/>
                <w:sz w:val="16"/>
              </w:rPr>
              <w:t>exactitude</w:t>
            </w:r>
            <w:r>
              <w:rPr>
                <w:spacing w:val="-16"/>
                <w:w w:val="95"/>
                <w:sz w:val="16"/>
              </w:rPr>
              <w:t xml:space="preserve"> </w:t>
            </w:r>
            <w:r>
              <w:rPr>
                <w:w w:val="95"/>
                <w:sz w:val="16"/>
              </w:rPr>
              <w:t>des</w:t>
            </w:r>
            <w:r>
              <w:rPr>
                <w:spacing w:val="-16"/>
                <w:w w:val="95"/>
                <w:sz w:val="16"/>
              </w:rPr>
              <w:t xml:space="preserve"> </w:t>
            </w:r>
            <w:r>
              <w:rPr>
                <w:w w:val="95"/>
                <w:sz w:val="16"/>
              </w:rPr>
              <w:t>renseignements</w:t>
            </w:r>
            <w:r>
              <w:rPr>
                <w:spacing w:val="-16"/>
                <w:w w:val="95"/>
                <w:sz w:val="16"/>
              </w:rPr>
              <w:t xml:space="preserve"> </w:t>
            </w:r>
            <w:r>
              <w:rPr>
                <w:w w:val="95"/>
                <w:sz w:val="16"/>
              </w:rPr>
              <w:t>portés</w:t>
            </w:r>
            <w:r>
              <w:rPr>
                <w:spacing w:val="-16"/>
                <w:w w:val="95"/>
                <w:sz w:val="16"/>
              </w:rPr>
              <w:t xml:space="preserve"> </w:t>
            </w:r>
            <w:r>
              <w:rPr>
                <w:w w:val="95"/>
                <w:sz w:val="16"/>
              </w:rPr>
              <w:t>sur</w:t>
            </w:r>
            <w:r>
              <w:rPr>
                <w:spacing w:val="-16"/>
                <w:w w:val="95"/>
                <w:sz w:val="16"/>
              </w:rPr>
              <w:t xml:space="preserve"> </w:t>
            </w:r>
            <w:r>
              <w:rPr>
                <w:w w:val="95"/>
                <w:sz w:val="16"/>
              </w:rPr>
              <w:t>les</w:t>
            </w:r>
            <w:r>
              <w:rPr>
                <w:spacing w:val="-16"/>
                <w:w w:val="95"/>
                <w:sz w:val="16"/>
              </w:rPr>
              <w:t xml:space="preserve"> </w:t>
            </w:r>
            <w:r>
              <w:rPr>
                <w:w w:val="95"/>
                <w:sz w:val="16"/>
              </w:rPr>
              <w:t>documents</w:t>
            </w:r>
            <w:r>
              <w:rPr>
                <w:spacing w:val="-16"/>
                <w:w w:val="95"/>
                <w:sz w:val="16"/>
              </w:rPr>
              <w:t xml:space="preserve"> </w:t>
            </w:r>
            <w:r>
              <w:rPr>
                <w:w w:val="95"/>
                <w:sz w:val="16"/>
              </w:rPr>
              <w:t>/</w:t>
            </w:r>
            <w:r>
              <w:rPr>
                <w:spacing w:val="-15"/>
                <w:w w:val="95"/>
                <w:sz w:val="16"/>
              </w:rPr>
              <w:t xml:space="preserve"> </w:t>
            </w:r>
            <w:r>
              <w:rPr>
                <w:w w:val="95"/>
                <w:sz w:val="16"/>
              </w:rPr>
              <w:t>les</w:t>
            </w:r>
            <w:r>
              <w:rPr>
                <w:spacing w:val="-16"/>
                <w:w w:val="95"/>
                <w:sz w:val="16"/>
              </w:rPr>
              <w:t xml:space="preserve"> </w:t>
            </w:r>
            <w:r>
              <w:rPr>
                <w:w w:val="95"/>
                <w:sz w:val="16"/>
              </w:rPr>
              <w:t xml:space="preserve">logiciels </w:t>
            </w:r>
            <w:r>
              <w:rPr>
                <w:w w:val="90"/>
                <w:sz w:val="16"/>
              </w:rPr>
              <w:t xml:space="preserve">Adaptation à l’évolution de l’environnement </w:t>
            </w:r>
            <w:r>
              <w:rPr>
                <w:spacing w:val="3"/>
                <w:w w:val="90"/>
                <w:sz w:val="16"/>
              </w:rPr>
              <w:t xml:space="preserve"> </w:t>
            </w:r>
            <w:r>
              <w:rPr>
                <w:w w:val="90"/>
                <w:sz w:val="16"/>
              </w:rPr>
              <w:t>numérique</w:t>
            </w:r>
          </w:p>
        </w:tc>
      </w:tr>
      <w:tr w:rsidR="00C0112C" w14:paraId="7E900DEF" w14:textId="77777777">
        <w:trPr>
          <w:trHeight w:hRule="exact" w:val="1103"/>
        </w:trPr>
        <w:tc>
          <w:tcPr>
            <w:tcW w:w="3073" w:type="dxa"/>
            <w:tcBorders>
              <w:top w:val="single" w:sz="2" w:space="0" w:color="000000"/>
              <w:bottom w:val="single" w:sz="2" w:space="0" w:color="000000"/>
              <w:right w:val="single" w:sz="2" w:space="0" w:color="000000"/>
            </w:tcBorders>
          </w:tcPr>
          <w:p w14:paraId="7E900DE9" w14:textId="77777777" w:rsidR="00C0112C" w:rsidRDefault="00C0112C">
            <w:pPr>
              <w:pStyle w:val="TableParagraph"/>
              <w:spacing w:before="2"/>
              <w:ind w:left="0"/>
              <w:rPr>
                <w:rFonts w:ascii="Times New Roman"/>
                <w:i/>
                <w:sz w:val="29"/>
              </w:rPr>
            </w:pPr>
          </w:p>
          <w:p w14:paraId="7E900DEA" w14:textId="77777777" w:rsidR="00C0112C" w:rsidRDefault="00CD3D10">
            <w:pPr>
              <w:pStyle w:val="TableParagraph"/>
              <w:spacing w:line="164" w:lineRule="exact"/>
              <w:ind w:left="264" w:right="243" w:hanging="165"/>
              <w:jc w:val="both"/>
              <w:rPr>
                <w:sz w:val="16"/>
              </w:rPr>
            </w:pPr>
            <w:r>
              <w:rPr>
                <w:w w:val="95"/>
                <w:sz w:val="16"/>
              </w:rPr>
              <w:t>3.2.5</w:t>
            </w:r>
            <w:r>
              <w:rPr>
                <w:spacing w:val="-19"/>
                <w:w w:val="95"/>
                <w:sz w:val="16"/>
              </w:rPr>
              <w:t xml:space="preserve"> </w:t>
            </w:r>
            <w:r>
              <w:rPr>
                <w:w w:val="95"/>
                <w:sz w:val="16"/>
              </w:rPr>
              <w:t>Constituer,</w:t>
            </w:r>
            <w:r>
              <w:rPr>
                <w:spacing w:val="-19"/>
                <w:w w:val="95"/>
                <w:sz w:val="16"/>
              </w:rPr>
              <w:t xml:space="preserve"> </w:t>
            </w:r>
            <w:r>
              <w:rPr>
                <w:w w:val="95"/>
                <w:sz w:val="16"/>
              </w:rPr>
              <w:t>mettre</w:t>
            </w:r>
            <w:r>
              <w:rPr>
                <w:spacing w:val="-19"/>
                <w:w w:val="95"/>
                <w:sz w:val="16"/>
              </w:rPr>
              <w:t xml:space="preserve"> </w:t>
            </w:r>
            <w:r>
              <w:rPr>
                <w:w w:val="95"/>
                <w:sz w:val="16"/>
              </w:rPr>
              <w:t>à</w:t>
            </w:r>
            <w:r>
              <w:rPr>
                <w:spacing w:val="-19"/>
                <w:w w:val="95"/>
                <w:sz w:val="16"/>
              </w:rPr>
              <w:t xml:space="preserve"> </w:t>
            </w:r>
            <w:r>
              <w:rPr>
                <w:w w:val="95"/>
                <w:sz w:val="16"/>
              </w:rPr>
              <w:t>jour</w:t>
            </w:r>
            <w:r>
              <w:rPr>
                <w:spacing w:val="-20"/>
                <w:w w:val="95"/>
                <w:sz w:val="16"/>
              </w:rPr>
              <w:t xml:space="preserve"> </w:t>
            </w:r>
            <w:r>
              <w:rPr>
                <w:w w:val="95"/>
                <w:sz w:val="16"/>
              </w:rPr>
              <w:t>et</w:t>
            </w:r>
            <w:r>
              <w:rPr>
                <w:spacing w:val="-19"/>
                <w:w w:val="95"/>
                <w:sz w:val="16"/>
              </w:rPr>
              <w:t xml:space="preserve"> </w:t>
            </w:r>
            <w:r>
              <w:rPr>
                <w:w w:val="95"/>
                <w:sz w:val="16"/>
              </w:rPr>
              <w:t>contrôler</w:t>
            </w:r>
            <w:r>
              <w:rPr>
                <w:spacing w:val="-19"/>
                <w:w w:val="95"/>
                <w:sz w:val="16"/>
              </w:rPr>
              <w:t xml:space="preserve"> </w:t>
            </w:r>
            <w:r>
              <w:rPr>
                <w:w w:val="95"/>
                <w:sz w:val="16"/>
              </w:rPr>
              <w:t>les dossiers</w:t>
            </w:r>
            <w:r>
              <w:rPr>
                <w:spacing w:val="-7"/>
                <w:w w:val="95"/>
                <w:sz w:val="16"/>
              </w:rPr>
              <w:t xml:space="preserve"> </w:t>
            </w:r>
            <w:r>
              <w:rPr>
                <w:w w:val="95"/>
                <w:sz w:val="16"/>
              </w:rPr>
              <w:t>de</w:t>
            </w:r>
            <w:r>
              <w:rPr>
                <w:spacing w:val="-7"/>
                <w:w w:val="95"/>
                <w:sz w:val="16"/>
              </w:rPr>
              <w:t xml:space="preserve"> </w:t>
            </w:r>
            <w:r>
              <w:rPr>
                <w:w w:val="95"/>
                <w:sz w:val="16"/>
              </w:rPr>
              <w:t>suivi</w:t>
            </w:r>
            <w:r>
              <w:rPr>
                <w:spacing w:val="-7"/>
                <w:w w:val="95"/>
                <w:sz w:val="16"/>
              </w:rPr>
              <w:t xml:space="preserve"> </w:t>
            </w:r>
            <w:r>
              <w:rPr>
                <w:w w:val="95"/>
                <w:sz w:val="16"/>
              </w:rPr>
              <w:t>(hors</w:t>
            </w:r>
            <w:r>
              <w:rPr>
                <w:spacing w:val="-7"/>
                <w:w w:val="95"/>
                <w:sz w:val="16"/>
              </w:rPr>
              <w:t xml:space="preserve"> </w:t>
            </w:r>
            <w:r>
              <w:rPr>
                <w:w w:val="95"/>
                <w:sz w:val="16"/>
              </w:rPr>
              <w:t>contenu</w:t>
            </w:r>
            <w:r>
              <w:rPr>
                <w:spacing w:val="-6"/>
                <w:w w:val="95"/>
                <w:sz w:val="16"/>
              </w:rPr>
              <w:t xml:space="preserve"> </w:t>
            </w:r>
            <w:r>
              <w:rPr>
                <w:w w:val="95"/>
                <w:sz w:val="16"/>
              </w:rPr>
              <w:t>médical)</w:t>
            </w:r>
            <w:r>
              <w:rPr>
                <w:spacing w:val="-7"/>
                <w:w w:val="95"/>
                <w:sz w:val="16"/>
              </w:rPr>
              <w:t xml:space="preserve"> </w:t>
            </w:r>
            <w:r>
              <w:rPr>
                <w:w w:val="95"/>
                <w:sz w:val="16"/>
              </w:rPr>
              <w:t>y compris</w:t>
            </w:r>
            <w:r>
              <w:rPr>
                <w:spacing w:val="-16"/>
                <w:w w:val="95"/>
                <w:sz w:val="16"/>
              </w:rPr>
              <w:t xml:space="preserve"> </w:t>
            </w:r>
            <w:r>
              <w:rPr>
                <w:w w:val="95"/>
                <w:sz w:val="16"/>
              </w:rPr>
              <w:t>à</w:t>
            </w:r>
            <w:r>
              <w:rPr>
                <w:spacing w:val="-16"/>
                <w:w w:val="95"/>
                <w:sz w:val="16"/>
              </w:rPr>
              <w:t xml:space="preserve"> </w:t>
            </w:r>
            <w:r>
              <w:rPr>
                <w:w w:val="95"/>
                <w:sz w:val="16"/>
              </w:rPr>
              <w:t>l’aide</w:t>
            </w:r>
            <w:r>
              <w:rPr>
                <w:spacing w:val="-16"/>
                <w:w w:val="95"/>
                <w:sz w:val="16"/>
              </w:rPr>
              <w:t xml:space="preserve"> </w:t>
            </w:r>
            <w:r>
              <w:rPr>
                <w:w w:val="95"/>
                <w:sz w:val="16"/>
              </w:rPr>
              <w:t>d’outils</w:t>
            </w:r>
            <w:r>
              <w:rPr>
                <w:spacing w:val="-16"/>
                <w:w w:val="95"/>
                <w:sz w:val="16"/>
              </w:rPr>
              <w:t xml:space="preserve"> </w:t>
            </w:r>
            <w:r>
              <w:rPr>
                <w:w w:val="95"/>
                <w:sz w:val="16"/>
              </w:rPr>
              <w:t>numériques</w:t>
            </w:r>
          </w:p>
        </w:tc>
        <w:tc>
          <w:tcPr>
            <w:tcW w:w="6831" w:type="dxa"/>
            <w:tcBorders>
              <w:top w:val="single" w:sz="2" w:space="0" w:color="000000"/>
              <w:left w:val="single" w:sz="2" w:space="0" w:color="000000"/>
              <w:bottom w:val="single" w:sz="2" w:space="0" w:color="000000"/>
            </w:tcBorders>
          </w:tcPr>
          <w:p w14:paraId="7E900DEB" w14:textId="77777777" w:rsidR="00C0112C" w:rsidRDefault="00CD3D10">
            <w:pPr>
              <w:pStyle w:val="TableParagraph"/>
              <w:spacing w:before="121" w:line="191" w:lineRule="exact"/>
              <w:rPr>
                <w:sz w:val="16"/>
              </w:rPr>
            </w:pPr>
            <w:r>
              <w:rPr>
                <w:w w:val="95"/>
                <w:sz w:val="16"/>
              </w:rPr>
              <w:t>Dans la limite de ses compétences :</w:t>
            </w:r>
          </w:p>
          <w:p w14:paraId="7E900DEC" w14:textId="77777777" w:rsidR="00C0112C" w:rsidRDefault="00CD3D10">
            <w:pPr>
              <w:pStyle w:val="TableParagraph"/>
              <w:numPr>
                <w:ilvl w:val="0"/>
                <w:numId w:val="59"/>
              </w:numPr>
              <w:tabs>
                <w:tab w:val="left" w:pos="225"/>
              </w:tabs>
              <w:spacing w:line="181" w:lineRule="exact"/>
              <w:ind w:firstLine="0"/>
              <w:rPr>
                <w:sz w:val="16"/>
              </w:rPr>
            </w:pPr>
            <w:r>
              <w:rPr>
                <w:w w:val="95"/>
                <w:sz w:val="16"/>
              </w:rPr>
              <w:t>complétude</w:t>
            </w:r>
            <w:r>
              <w:rPr>
                <w:spacing w:val="-20"/>
                <w:w w:val="95"/>
                <w:sz w:val="16"/>
              </w:rPr>
              <w:t xml:space="preserve"> </w:t>
            </w:r>
            <w:r>
              <w:rPr>
                <w:w w:val="95"/>
                <w:sz w:val="16"/>
              </w:rPr>
              <w:t>des</w:t>
            </w:r>
            <w:r>
              <w:rPr>
                <w:spacing w:val="-20"/>
                <w:w w:val="95"/>
                <w:sz w:val="16"/>
              </w:rPr>
              <w:t xml:space="preserve"> </w:t>
            </w:r>
            <w:r>
              <w:rPr>
                <w:w w:val="95"/>
                <w:sz w:val="16"/>
              </w:rPr>
              <w:t>dossiers</w:t>
            </w:r>
            <w:r>
              <w:rPr>
                <w:spacing w:val="-27"/>
                <w:w w:val="95"/>
                <w:sz w:val="16"/>
              </w:rPr>
              <w:t xml:space="preserve"> </w:t>
            </w:r>
            <w:r>
              <w:rPr>
                <w:w w:val="95"/>
                <w:sz w:val="16"/>
              </w:rPr>
              <w:t>;</w:t>
            </w:r>
          </w:p>
          <w:p w14:paraId="7E900DED" w14:textId="77777777" w:rsidR="00C0112C" w:rsidRDefault="00CD3D10">
            <w:pPr>
              <w:pStyle w:val="TableParagraph"/>
              <w:numPr>
                <w:ilvl w:val="0"/>
                <w:numId w:val="59"/>
              </w:numPr>
              <w:tabs>
                <w:tab w:val="left" w:pos="225"/>
              </w:tabs>
              <w:spacing w:line="176" w:lineRule="exact"/>
              <w:ind w:left="224"/>
              <w:rPr>
                <w:sz w:val="16"/>
              </w:rPr>
            </w:pPr>
            <w:r>
              <w:rPr>
                <w:w w:val="95"/>
                <w:sz w:val="16"/>
              </w:rPr>
              <w:t>vérification</w:t>
            </w:r>
            <w:r>
              <w:rPr>
                <w:spacing w:val="-18"/>
                <w:w w:val="95"/>
                <w:sz w:val="16"/>
              </w:rPr>
              <w:t xml:space="preserve"> </w:t>
            </w:r>
            <w:r>
              <w:rPr>
                <w:w w:val="95"/>
                <w:sz w:val="16"/>
              </w:rPr>
              <w:t>régulière</w:t>
            </w:r>
            <w:r>
              <w:rPr>
                <w:spacing w:val="-19"/>
                <w:w w:val="95"/>
                <w:sz w:val="16"/>
              </w:rPr>
              <w:t xml:space="preserve"> </w:t>
            </w:r>
            <w:r>
              <w:rPr>
                <w:w w:val="95"/>
                <w:sz w:val="16"/>
              </w:rPr>
              <w:t>des</w:t>
            </w:r>
            <w:r>
              <w:rPr>
                <w:spacing w:val="-19"/>
                <w:w w:val="95"/>
                <w:sz w:val="16"/>
              </w:rPr>
              <w:t xml:space="preserve"> </w:t>
            </w:r>
            <w:r>
              <w:rPr>
                <w:w w:val="95"/>
                <w:sz w:val="16"/>
              </w:rPr>
              <w:t>dossiers</w:t>
            </w:r>
            <w:r>
              <w:rPr>
                <w:spacing w:val="-27"/>
                <w:w w:val="95"/>
                <w:sz w:val="16"/>
              </w:rPr>
              <w:t xml:space="preserve"> </w:t>
            </w:r>
            <w:r>
              <w:rPr>
                <w:w w:val="95"/>
                <w:sz w:val="16"/>
              </w:rPr>
              <w:t>;</w:t>
            </w:r>
          </w:p>
          <w:p w14:paraId="7E900DEE" w14:textId="77777777" w:rsidR="00C0112C" w:rsidRDefault="00CD3D10">
            <w:pPr>
              <w:pStyle w:val="TableParagraph"/>
              <w:numPr>
                <w:ilvl w:val="0"/>
                <w:numId w:val="59"/>
              </w:numPr>
              <w:tabs>
                <w:tab w:val="left" w:pos="225"/>
              </w:tabs>
              <w:spacing w:before="1" w:line="176" w:lineRule="exact"/>
              <w:ind w:right="5103" w:firstLine="0"/>
              <w:rPr>
                <w:sz w:val="16"/>
              </w:rPr>
            </w:pPr>
            <w:r>
              <w:rPr>
                <w:w w:val="95"/>
                <w:sz w:val="16"/>
              </w:rPr>
              <w:t>mise à jour des</w:t>
            </w:r>
            <w:r>
              <w:rPr>
                <w:spacing w:val="-16"/>
                <w:w w:val="95"/>
                <w:sz w:val="16"/>
              </w:rPr>
              <w:t xml:space="preserve"> </w:t>
            </w:r>
            <w:r>
              <w:rPr>
                <w:w w:val="95"/>
                <w:sz w:val="16"/>
              </w:rPr>
              <w:t>dossiers. Maîtrise</w:t>
            </w:r>
            <w:r>
              <w:rPr>
                <w:spacing w:val="-16"/>
                <w:w w:val="95"/>
                <w:sz w:val="16"/>
              </w:rPr>
              <w:t xml:space="preserve"> </w:t>
            </w:r>
            <w:r>
              <w:rPr>
                <w:w w:val="95"/>
                <w:sz w:val="16"/>
              </w:rPr>
              <w:t>des</w:t>
            </w:r>
            <w:r>
              <w:rPr>
                <w:spacing w:val="-16"/>
                <w:w w:val="95"/>
                <w:sz w:val="16"/>
              </w:rPr>
              <w:t xml:space="preserve"> </w:t>
            </w:r>
            <w:r>
              <w:rPr>
                <w:w w:val="95"/>
                <w:sz w:val="16"/>
              </w:rPr>
              <w:t>outils</w:t>
            </w:r>
            <w:r>
              <w:rPr>
                <w:spacing w:val="-16"/>
                <w:w w:val="95"/>
                <w:sz w:val="16"/>
              </w:rPr>
              <w:t xml:space="preserve"> </w:t>
            </w:r>
            <w:r>
              <w:rPr>
                <w:w w:val="95"/>
                <w:sz w:val="16"/>
              </w:rPr>
              <w:t>utilisés</w:t>
            </w:r>
          </w:p>
        </w:tc>
      </w:tr>
      <w:tr w:rsidR="00C0112C" w14:paraId="7E900DF4" w14:textId="77777777">
        <w:trPr>
          <w:trHeight w:hRule="exact" w:val="740"/>
        </w:trPr>
        <w:tc>
          <w:tcPr>
            <w:tcW w:w="3073" w:type="dxa"/>
            <w:tcBorders>
              <w:top w:val="single" w:sz="2" w:space="0" w:color="000000"/>
              <w:bottom w:val="single" w:sz="2" w:space="0" w:color="000000"/>
              <w:right w:val="single" w:sz="2" w:space="0" w:color="000000"/>
            </w:tcBorders>
          </w:tcPr>
          <w:p w14:paraId="7E900DF0" w14:textId="77777777" w:rsidR="00C0112C" w:rsidRDefault="00C0112C">
            <w:pPr>
              <w:pStyle w:val="TableParagraph"/>
              <w:spacing w:before="6"/>
              <w:ind w:left="0"/>
              <w:rPr>
                <w:rFonts w:ascii="Times New Roman"/>
                <w:i/>
                <w:sz w:val="20"/>
              </w:rPr>
            </w:pPr>
          </w:p>
          <w:p w14:paraId="7E900DF1" w14:textId="77777777" w:rsidR="00C0112C" w:rsidRDefault="00CD3D10">
            <w:pPr>
              <w:pStyle w:val="TableParagraph"/>
              <w:spacing w:line="164" w:lineRule="exact"/>
              <w:ind w:left="264" w:right="388" w:hanging="165"/>
              <w:rPr>
                <w:sz w:val="16"/>
              </w:rPr>
            </w:pPr>
            <w:r>
              <w:rPr>
                <w:w w:val="95"/>
                <w:sz w:val="16"/>
              </w:rPr>
              <w:t>3.2.6 Classer et archiver des documents y compris à l’aide d’outils numériques</w:t>
            </w:r>
          </w:p>
        </w:tc>
        <w:tc>
          <w:tcPr>
            <w:tcW w:w="6831" w:type="dxa"/>
            <w:tcBorders>
              <w:top w:val="single" w:sz="2" w:space="0" w:color="000000"/>
              <w:left w:val="single" w:sz="2" w:space="0" w:color="000000"/>
              <w:bottom w:val="single" w:sz="2" w:space="0" w:color="000000"/>
            </w:tcBorders>
          </w:tcPr>
          <w:p w14:paraId="7E900DF2" w14:textId="77777777" w:rsidR="00C0112C" w:rsidRDefault="00CD3D10">
            <w:pPr>
              <w:pStyle w:val="TableParagraph"/>
              <w:spacing w:before="121" w:line="186" w:lineRule="exact"/>
              <w:rPr>
                <w:sz w:val="16"/>
              </w:rPr>
            </w:pPr>
            <w:r>
              <w:rPr>
                <w:w w:val="90"/>
                <w:sz w:val="16"/>
              </w:rPr>
              <w:t>Classement pertinent des documents</w:t>
            </w:r>
          </w:p>
          <w:p w14:paraId="7E900DF3" w14:textId="77777777" w:rsidR="00C0112C" w:rsidRDefault="00CD3D10">
            <w:pPr>
              <w:pStyle w:val="TableParagraph"/>
              <w:spacing w:before="2" w:line="176" w:lineRule="exact"/>
              <w:ind w:right="335"/>
              <w:rPr>
                <w:sz w:val="16"/>
              </w:rPr>
            </w:pPr>
            <w:r>
              <w:rPr>
                <w:w w:val="95"/>
                <w:sz w:val="16"/>
              </w:rPr>
              <w:t>Archivage</w:t>
            </w:r>
            <w:r>
              <w:rPr>
                <w:spacing w:val="-9"/>
                <w:w w:val="95"/>
                <w:sz w:val="16"/>
              </w:rPr>
              <w:t xml:space="preserve"> </w:t>
            </w:r>
            <w:r>
              <w:rPr>
                <w:w w:val="95"/>
                <w:sz w:val="16"/>
              </w:rPr>
              <w:t>des</w:t>
            </w:r>
            <w:r>
              <w:rPr>
                <w:spacing w:val="-10"/>
                <w:w w:val="95"/>
                <w:sz w:val="16"/>
              </w:rPr>
              <w:t xml:space="preserve"> </w:t>
            </w:r>
            <w:r>
              <w:rPr>
                <w:w w:val="95"/>
                <w:sz w:val="16"/>
              </w:rPr>
              <w:t>documents</w:t>
            </w:r>
            <w:r>
              <w:rPr>
                <w:spacing w:val="-10"/>
                <w:w w:val="95"/>
                <w:sz w:val="16"/>
              </w:rPr>
              <w:t xml:space="preserve"> </w:t>
            </w:r>
            <w:r>
              <w:rPr>
                <w:w w:val="95"/>
                <w:sz w:val="16"/>
              </w:rPr>
              <w:t>selon</w:t>
            </w:r>
            <w:r>
              <w:rPr>
                <w:spacing w:val="-10"/>
                <w:w w:val="95"/>
                <w:sz w:val="16"/>
              </w:rPr>
              <w:t xml:space="preserve"> </w:t>
            </w:r>
            <w:r>
              <w:rPr>
                <w:w w:val="95"/>
                <w:sz w:val="16"/>
              </w:rPr>
              <w:t>les</w:t>
            </w:r>
            <w:r>
              <w:rPr>
                <w:spacing w:val="-11"/>
                <w:w w:val="95"/>
                <w:sz w:val="16"/>
              </w:rPr>
              <w:t xml:space="preserve"> </w:t>
            </w:r>
            <w:r>
              <w:rPr>
                <w:w w:val="95"/>
                <w:sz w:val="16"/>
              </w:rPr>
              <w:t>usages</w:t>
            </w:r>
            <w:r>
              <w:rPr>
                <w:spacing w:val="-9"/>
                <w:w w:val="95"/>
                <w:sz w:val="16"/>
              </w:rPr>
              <w:t xml:space="preserve"> </w:t>
            </w:r>
            <w:r>
              <w:rPr>
                <w:w w:val="95"/>
                <w:sz w:val="16"/>
              </w:rPr>
              <w:t>du</w:t>
            </w:r>
            <w:r>
              <w:rPr>
                <w:spacing w:val="-10"/>
                <w:w w:val="95"/>
                <w:sz w:val="16"/>
              </w:rPr>
              <w:t xml:space="preserve"> </w:t>
            </w:r>
            <w:r>
              <w:rPr>
                <w:w w:val="95"/>
                <w:sz w:val="16"/>
              </w:rPr>
              <w:t>service,</w:t>
            </w:r>
            <w:r>
              <w:rPr>
                <w:spacing w:val="-10"/>
                <w:w w:val="95"/>
                <w:sz w:val="16"/>
              </w:rPr>
              <w:t xml:space="preserve"> </w:t>
            </w:r>
            <w:r>
              <w:rPr>
                <w:w w:val="95"/>
                <w:sz w:val="16"/>
              </w:rPr>
              <w:t>de</w:t>
            </w:r>
            <w:r>
              <w:rPr>
                <w:spacing w:val="-10"/>
                <w:w w:val="95"/>
                <w:sz w:val="16"/>
              </w:rPr>
              <w:t xml:space="preserve"> </w:t>
            </w:r>
            <w:r>
              <w:rPr>
                <w:w w:val="95"/>
                <w:sz w:val="16"/>
              </w:rPr>
              <w:t>la</w:t>
            </w:r>
            <w:r>
              <w:rPr>
                <w:spacing w:val="-11"/>
                <w:w w:val="95"/>
                <w:sz w:val="16"/>
              </w:rPr>
              <w:t xml:space="preserve"> </w:t>
            </w:r>
            <w:r>
              <w:rPr>
                <w:w w:val="95"/>
                <w:sz w:val="16"/>
              </w:rPr>
              <w:t>structure</w:t>
            </w:r>
            <w:r>
              <w:rPr>
                <w:spacing w:val="-10"/>
                <w:w w:val="95"/>
                <w:sz w:val="16"/>
              </w:rPr>
              <w:t xml:space="preserve"> </w:t>
            </w:r>
            <w:r>
              <w:rPr>
                <w:w w:val="95"/>
                <w:sz w:val="16"/>
              </w:rPr>
              <w:t>dans</w:t>
            </w:r>
            <w:r>
              <w:rPr>
                <w:spacing w:val="-10"/>
                <w:w w:val="95"/>
                <w:sz w:val="16"/>
              </w:rPr>
              <w:t xml:space="preserve"> </w:t>
            </w:r>
            <w:r>
              <w:rPr>
                <w:w w:val="95"/>
                <w:sz w:val="16"/>
              </w:rPr>
              <w:t>le</w:t>
            </w:r>
            <w:r>
              <w:rPr>
                <w:spacing w:val="-9"/>
                <w:w w:val="95"/>
                <w:sz w:val="16"/>
              </w:rPr>
              <w:t xml:space="preserve"> </w:t>
            </w:r>
            <w:r>
              <w:rPr>
                <w:w w:val="95"/>
                <w:sz w:val="16"/>
              </w:rPr>
              <w:t>respect</w:t>
            </w:r>
            <w:r>
              <w:rPr>
                <w:spacing w:val="-11"/>
                <w:w w:val="95"/>
                <w:sz w:val="16"/>
              </w:rPr>
              <w:t xml:space="preserve"> </w:t>
            </w:r>
            <w:r>
              <w:rPr>
                <w:w w:val="95"/>
                <w:sz w:val="16"/>
              </w:rPr>
              <w:t>de</w:t>
            </w:r>
            <w:r>
              <w:rPr>
                <w:spacing w:val="-10"/>
                <w:w w:val="95"/>
                <w:sz w:val="16"/>
              </w:rPr>
              <w:t xml:space="preserve"> </w:t>
            </w:r>
            <w:r>
              <w:rPr>
                <w:w w:val="95"/>
                <w:sz w:val="16"/>
              </w:rPr>
              <w:t>la</w:t>
            </w:r>
            <w:r>
              <w:rPr>
                <w:spacing w:val="-9"/>
                <w:w w:val="95"/>
                <w:sz w:val="16"/>
              </w:rPr>
              <w:t xml:space="preserve"> </w:t>
            </w:r>
            <w:r>
              <w:rPr>
                <w:w w:val="95"/>
                <w:sz w:val="16"/>
              </w:rPr>
              <w:t xml:space="preserve">réglementation </w:t>
            </w:r>
            <w:r>
              <w:rPr>
                <w:w w:val="90"/>
                <w:sz w:val="16"/>
              </w:rPr>
              <w:t xml:space="preserve">Adaptation à l’évolution de l’environnement </w:t>
            </w:r>
            <w:r>
              <w:rPr>
                <w:spacing w:val="3"/>
                <w:w w:val="90"/>
                <w:sz w:val="16"/>
              </w:rPr>
              <w:t xml:space="preserve"> </w:t>
            </w:r>
            <w:r>
              <w:rPr>
                <w:w w:val="90"/>
                <w:sz w:val="16"/>
              </w:rPr>
              <w:t>numérique</w:t>
            </w:r>
          </w:p>
        </w:tc>
      </w:tr>
      <w:tr w:rsidR="00C0112C" w14:paraId="7E900DF6" w14:textId="77777777">
        <w:trPr>
          <w:trHeight w:hRule="exact" w:val="389"/>
        </w:trPr>
        <w:tc>
          <w:tcPr>
            <w:tcW w:w="9904" w:type="dxa"/>
            <w:gridSpan w:val="2"/>
            <w:tcBorders>
              <w:top w:val="single" w:sz="2" w:space="0" w:color="000000"/>
              <w:bottom w:val="single" w:sz="2" w:space="0" w:color="000000"/>
            </w:tcBorders>
            <w:shd w:val="clear" w:color="auto" w:fill="D8D8D8"/>
          </w:tcPr>
          <w:p w14:paraId="7E900DF5" w14:textId="77777777" w:rsidR="00C0112C" w:rsidRDefault="00CD3D10">
            <w:pPr>
              <w:pStyle w:val="TableParagraph"/>
              <w:spacing w:before="118"/>
              <w:ind w:left="2518"/>
              <w:rPr>
                <w:rFonts w:ascii="Lucida Sans" w:hAnsi="Lucida Sans"/>
                <w:b/>
                <w:sz w:val="16"/>
              </w:rPr>
            </w:pPr>
            <w:r>
              <w:rPr>
                <w:rFonts w:ascii="Lucida Sans" w:hAnsi="Lucida Sans"/>
                <w:b/>
                <w:w w:val="75"/>
                <w:sz w:val="16"/>
              </w:rPr>
              <w:t>3.3 Participer à la démarche qualité et à la prévention des risques professionnels</w:t>
            </w:r>
          </w:p>
        </w:tc>
      </w:tr>
      <w:tr w:rsidR="00C0112C" w14:paraId="7E900DFE" w14:textId="77777777">
        <w:trPr>
          <w:trHeight w:hRule="exact" w:val="1256"/>
        </w:trPr>
        <w:tc>
          <w:tcPr>
            <w:tcW w:w="3073" w:type="dxa"/>
            <w:tcBorders>
              <w:top w:val="single" w:sz="2" w:space="0" w:color="000000"/>
              <w:bottom w:val="single" w:sz="2" w:space="0" w:color="000000"/>
              <w:right w:val="single" w:sz="2" w:space="0" w:color="000000"/>
            </w:tcBorders>
          </w:tcPr>
          <w:p w14:paraId="7E900DF7" w14:textId="77777777" w:rsidR="00C0112C" w:rsidRDefault="00C0112C">
            <w:pPr>
              <w:pStyle w:val="TableParagraph"/>
              <w:ind w:left="0"/>
              <w:rPr>
                <w:rFonts w:ascii="Times New Roman"/>
                <w:i/>
                <w:sz w:val="20"/>
              </w:rPr>
            </w:pPr>
          </w:p>
          <w:p w14:paraId="7E900DF8" w14:textId="77777777" w:rsidR="00C0112C" w:rsidRDefault="00C0112C">
            <w:pPr>
              <w:pStyle w:val="TableParagraph"/>
              <w:spacing w:before="11"/>
              <w:ind w:left="0"/>
              <w:rPr>
                <w:rFonts w:ascii="Times New Roman"/>
                <w:i/>
              </w:rPr>
            </w:pPr>
          </w:p>
          <w:p w14:paraId="7E900DF9" w14:textId="77777777" w:rsidR="00C0112C" w:rsidRDefault="00CD3D10">
            <w:pPr>
              <w:pStyle w:val="TableParagraph"/>
              <w:spacing w:line="164" w:lineRule="exact"/>
              <w:ind w:left="264" w:right="266" w:hanging="165"/>
              <w:rPr>
                <w:sz w:val="16"/>
              </w:rPr>
            </w:pPr>
            <w:r>
              <w:rPr>
                <w:sz w:val="16"/>
              </w:rPr>
              <w:t xml:space="preserve">3.3.1 Participer à la mise en œuvre de la </w:t>
            </w:r>
            <w:r>
              <w:rPr>
                <w:w w:val="90"/>
                <w:sz w:val="16"/>
              </w:rPr>
              <w:t>démarche qualité définie dans la  structure</w:t>
            </w:r>
          </w:p>
        </w:tc>
        <w:tc>
          <w:tcPr>
            <w:tcW w:w="6831" w:type="dxa"/>
            <w:tcBorders>
              <w:top w:val="single" w:sz="2" w:space="0" w:color="000000"/>
              <w:left w:val="single" w:sz="2" w:space="0" w:color="000000"/>
              <w:bottom w:val="single" w:sz="2" w:space="0" w:color="000000"/>
            </w:tcBorders>
          </w:tcPr>
          <w:p w14:paraId="7E900DFA" w14:textId="77777777" w:rsidR="00C0112C" w:rsidRDefault="00CD3D10">
            <w:pPr>
              <w:pStyle w:val="TableParagraph"/>
              <w:spacing w:before="133" w:line="176" w:lineRule="exact"/>
              <w:ind w:right="2472"/>
              <w:rPr>
                <w:sz w:val="16"/>
              </w:rPr>
            </w:pPr>
            <w:r>
              <w:rPr>
                <w:w w:val="90"/>
                <w:sz w:val="16"/>
              </w:rPr>
              <w:t xml:space="preserve">Identification correcte des instances et des personnels référents qualité </w:t>
            </w:r>
            <w:r>
              <w:rPr>
                <w:w w:val="95"/>
                <w:sz w:val="16"/>
              </w:rPr>
              <w:t>Prise de connaissance des enquêtes qualité</w:t>
            </w:r>
          </w:p>
          <w:p w14:paraId="7E900DFB" w14:textId="77777777" w:rsidR="00C0112C" w:rsidRDefault="00CD3D10">
            <w:pPr>
              <w:pStyle w:val="TableParagraph"/>
              <w:spacing w:line="176" w:lineRule="exact"/>
              <w:ind w:right="91"/>
              <w:rPr>
                <w:sz w:val="16"/>
              </w:rPr>
            </w:pPr>
            <w:r>
              <w:rPr>
                <w:w w:val="95"/>
                <w:sz w:val="16"/>
              </w:rPr>
              <w:t>Contrôle</w:t>
            </w:r>
            <w:r>
              <w:rPr>
                <w:spacing w:val="-11"/>
                <w:w w:val="95"/>
                <w:sz w:val="16"/>
              </w:rPr>
              <w:t xml:space="preserve"> </w:t>
            </w:r>
            <w:r>
              <w:rPr>
                <w:w w:val="95"/>
                <w:sz w:val="16"/>
              </w:rPr>
              <w:t>de</w:t>
            </w:r>
            <w:r>
              <w:rPr>
                <w:spacing w:val="-11"/>
                <w:w w:val="95"/>
                <w:sz w:val="16"/>
              </w:rPr>
              <w:t xml:space="preserve"> </w:t>
            </w:r>
            <w:r>
              <w:rPr>
                <w:w w:val="95"/>
                <w:sz w:val="16"/>
              </w:rPr>
              <w:t>l’activité</w:t>
            </w:r>
            <w:r>
              <w:rPr>
                <w:spacing w:val="-11"/>
                <w:w w:val="95"/>
                <w:sz w:val="16"/>
              </w:rPr>
              <w:t xml:space="preserve"> </w:t>
            </w:r>
            <w:r>
              <w:rPr>
                <w:w w:val="95"/>
                <w:sz w:val="16"/>
              </w:rPr>
              <w:t>au</w:t>
            </w:r>
            <w:r>
              <w:rPr>
                <w:spacing w:val="-11"/>
                <w:w w:val="95"/>
                <w:sz w:val="16"/>
              </w:rPr>
              <w:t xml:space="preserve"> </w:t>
            </w:r>
            <w:r>
              <w:rPr>
                <w:w w:val="95"/>
                <w:sz w:val="16"/>
              </w:rPr>
              <w:t>regard</w:t>
            </w:r>
            <w:r>
              <w:rPr>
                <w:spacing w:val="-11"/>
                <w:w w:val="95"/>
                <w:sz w:val="16"/>
              </w:rPr>
              <w:t xml:space="preserve"> </w:t>
            </w:r>
            <w:r>
              <w:rPr>
                <w:w w:val="95"/>
                <w:sz w:val="16"/>
              </w:rPr>
              <w:t>des</w:t>
            </w:r>
            <w:r>
              <w:rPr>
                <w:spacing w:val="-11"/>
                <w:w w:val="95"/>
                <w:sz w:val="16"/>
              </w:rPr>
              <w:t xml:space="preserve"> </w:t>
            </w:r>
            <w:r>
              <w:rPr>
                <w:w w:val="95"/>
                <w:sz w:val="16"/>
              </w:rPr>
              <w:t>préconisations</w:t>
            </w:r>
            <w:r>
              <w:rPr>
                <w:spacing w:val="-11"/>
                <w:w w:val="95"/>
                <w:sz w:val="16"/>
              </w:rPr>
              <w:t xml:space="preserve"> </w:t>
            </w:r>
            <w:r>
              <w:rPr>
                <w:w w:val="95"/>
                <w:sz w:val="16"/>
              </w:rPr>
              <w:t>de</w:t>
            </w:r>
            <w:r>
              <w:rPr>
                <w:spacing w:val="-11"/>
                <w:w w:val="95"/>
                <w:sz w:val="16"/>
              </w:rPr>
              <w:t xml:space="preserve"> </w:t>
            </w:r>
            <w:r>
              <w:rPr>
                <w:w w:val="95"/>
                <w:sz w:val="16"/>
              </w:rPr>
              <w:t>la</w:t>
            </w:r>
            <w:r>
              <w:rPr>
                <w:spacing w:val="-12"/>
                <w:w w:val="95"/>
                <w:sz w:val="16"/>
              </w:rPr>
              <w:t xml:space="preserve"> </w:t>
            </w:r>
            <w:r>
              <w:rPr>
                <w:w w:val="95"/>
                <w:sz w:val="16"/>
              </w:rPr>
              <w:t>démarche</w:t>
            </w:r>
            <w:r>
              <w:rPr>
                <w:spacing w:val="-11"/>
                <w:w w:val="95"/>
                <w:sz w:val="16"/>
              </w:rPr>
              <w:t xml:space="preserve"> </w:t>
            </w:r>
            <w:r>
              <w:rPr>
                <w:w w:val="95"/>
                <w:sz w:val="16"/>
              </w:rPr>
              <w:t>qualité</w:t>
            </w:r>
            <w:r>
              <w:rPr>
                <w:spacing w:val="-11"/>
                <w:w w:val="95"/>
                <w:sz w:val="16"/>
              </w:rPr>
              <w:t xml:space="preserve"> </w:t>
            </w:r>
            <w:r>
              <w:rPr>
                <w:w w:val="95"/>
                <w:sz w:val="16"/>
              </w:rPr>
              <w:t>définie</w:t>
            </w:r>
            <w:r>
              <w:rPr>
                <w:spacing w:val="-10"/>
                <w:w w:val="95"/>
                <w:sz w:val="16"/>
              </w:rPr>
              <w:t xml:space="preserve"> </w:t>
            </w:r>
            <w:r>
              <w:rPr>
                <w:w w:val="95"/>
                <w:sz w:val="16"/>
              </w:rPr>
              <w:t>dans</w:t>
            </w:r>
            <w:r>
              <w:rPr>
                <w:spacing w:val="-11"/>
                <w:w w:val="95"/>
                <w:sz w:val="16"/>
              </w:rPr>
              <w:t xml:space="preserve"> </w:t>
            </w:r>
            <w:r>
              <w:rPr>
                <w:w w:val="95"/>
                <w:sz w:val="16"/>
              </w:rPr>
              <w:t>le</w:t>
            </w:r>
            <w:r>
              <w:rPr>
                <w:spacing w:val="-12"/>
                <w:w w:val="95"/>
                <w:sz w:val="16"/>
              </w:rPr>
              <w:t xml:space="preserve"> </w:t>
            </w:r>
            <w:r>
              <w:rPr>
                <w:w w:val="95"/>
                <w:sz w:val="16"/>
              </w:rPr>
              <w:t>service,</w:t>
            </w:r>
            <w:r>
              <w:rPr>
                <w:spacing w:val="-11"/>
                <w:w w:val="95"/>
                <w:sz w:val="16"/>
              </w:rPr>
              <w:t xml:space="preserve"> </w:t>
            </w:r>
            <w:r>
              <w:rPr>
                <w:w w:val="95"/>
                <w:sz w:val="16"/>
              </w:rPr>
              <w:t>la</w:t>
            </w:r>
            <w:r>
              <w:rPr>
                <w:spacing w:val="-10"/>
                <w:w w:val="95"/>
                <w:sz w:val="16"/>
              </w:rPr>
              <w:t xml:space="preserve"> </w:t>
            </w:r>
            <w:r>
              <w:rPr>
                <w:w w:val="95"/>
                <w:sz w:val="16"/>
              </w:rPr>
              <w:t>structure Proposition</w:t>
            </w:r>
            <w:r>
              <w:rPr>
                <w:spacing w:val="-24"/>
                <w:w w:val="95"/>
                <w:sz w:val="16"/>
              </w:rPr>
              <w:t xml:space="preserve"> </w:t>
            </w:r>
            <w:r>
              <w:rPr>
                <w:w w:val="95"/>
                <w:sz w:val="16"/>
              </w:rPr>
              <w:t>de</w:t>
            </w:r>
            <w:r>
              <w:rPr>
                <w:spacing w:val="-24"/>
                <w:w w:val="95"/>
                <w:sz w:val="16"/>
              </w:rPr>
              <w:t xml:space="preserve"> </w:t>
            </w:r>
            <w:r>
              <w:rPr>
                <w:w w:val="95"/>
                <w:sz w:val="16"/>
              </w:rPr>
              <w:t>mesures</w:t>
            </w:r>
            <w:r>
              <w:rPr>
                <w:spacing w:val="-24"/>
                <w:w w:val="95"/>
                <w:sz w:val="16"/>
              </w:rPr>
              <w:t xml:space="preserve"> </w:t>
            </w:r>
            <w:r>
              <w:rPr>
                <w:w w:val="95"/>
                <w:sz w:val="16"/>
              </w:rPr>
              <w:t>correctives</w:t>
            </w:r>
            <w:r>
              <w:rPr>
                <w:spacing w:val="-24"/>
                <w:w w:val="95"/>
                <w:sz w:val="16"/>
              </w:rPr>
              <w:t xml:space="preserve"> </w:t>
            </w:r>
            <w:r>
              <w:rPr>
                <w:w w:val="95"/>
                <w:sz w:val="16"/>
              </w:rPr>
              <w:t>conformes</w:t>
            </w:r>
            <w:r>
              <w:rPr>
                <w:spacing w:val="-24"/>
                <w:w w:val="95"/>
                <w:sz w:val="16"/>
              </w:rPr>
              <w:t xml:space="preserve"> </w:t>
            </w:r>
            <w:r>
              <w:rPr>
                <w:w w:val="95"/>
                <w:sz w:val="16"/>
              </w:rPr>
              <w:t>à</w:t>
            </w:r>
            <w:r>
              <w:rPr>
                <w:spacing w:val="-24"/>
                <w:w w:val="95"/>
                <w:sz w:val="16"/>
              </w:rPr>
              <w:t xml:space="preserve"> </w:t>
            </w:r>
            <w:r>
              <w:rPr>
                <w:w w:val="95"/>
                <w:sz w:val="16"/>
              </w:rPr>
              <w:t>la</w:t>
            </w:r>
            <w:r>
              <w:rPr>
                <w:spacing w:val="-24"/>
                <w:w w:val="95"/>
                <w:sz w:val="16"/>
              </w:rPr>
              <w:t xml:space="preserve"> </w:t>
            </w:r>
            <w:r>
              <w:rPr>
                <w:w w:val="95"/>
                <w:sz w:val="16"/>
              </w:rPr>
              <w:t>démarche</w:t>
            </w:r>
            <w:r>
              <w:rPr>
                <w:spacing w:val="-24"/>
                <w:w w:val="95"/>
                <w:sz w:val="16"/>
              </w:rPr>
              <w:t xml:space="preserve"> </w:t>
            </w:r>
            <w:r>
              <w:rPr>
                <w:w w:val="95"/>
                <w:sz w:val="16"/>
              </w:rPr>
              <w:t>qualité,</w:t>
            </w:r>
            <w:r>
              <w:rPr>
                <w:spacing w:val="-24"/>
                <w:w w:val="95"/>
                <w:sz w:val="16"/>
              </w:rPr>
              <w:t xml:space="preserve"> </w:t>
            </w:r>
            <w:r>
              <w:rPr>
                <w:w w:val="95"/>
                <w:sz w:val="16"/>
              </w:rPr>
              <w:t>dans</w:t>
            </w:r>
            <w:r>
              <w:rPr>
                <w:spacing w:val="-24"/>
                <w:w w:val="95"/>
                <w:sz w:val="16"/>
              </w:rPr>
              <w:t xml:space="preserve"> </w:t>
            </w:r>
            <w:r>
              <w:rPr>
                <w:w w:val="95"/>
                <w:sz w:val="16"/>
              </w:rPr>
              <w:t>la</w:t>
            </w:r>
            <w:r>
              <w:rPr>
                <w:spacing w:val="-24"/>
                <w:w w:val="95"/>
                <w:sz w:val="16"/>
              </w:rPr>
              <w:t xml:space="preserve"> </w:t>
            </w:r>
            <w:r>
              <w:rPr>
                <w:w w:val="95"/>
                <w:sz w:val="16"/>
              </w:rPr>
              <w:t>limite</w:t>
            </w:r>
            <w:r>
              <w:rPr>
                <w:spacing w:val="-24"/>
                <w:w w:val="95"/>
                <w:sz w:val="16"/>
              </w:rPr>
              <w:t xml:space="preserve"> </w:t>
            </w:r>
            <w:r>
              <w:rPr>
                <w:w w:val="95"/>
                <w:sz w:val="16"/>
              </w:rPr>
              <w:t>de</w:t>
            </w:r>
            <w:r>
              <w:rPr>
                <w:spacing w:val="-24"/>
                <w:w w:val="95"/>
                <w:sz w:val="16"/>
              </w:rPr>
              <w:t xml:space="preserve"> </w:t>
            </w:r>
            <w:r>
              <w:rPr>
                <w:w w:val="95"/>
                <w:sz w:val="16"/>
              </w:rPr>
              <w:t>ses</w:t>
            </w:r>
            <w:r>
              <w:rPr>
                <w:spacing w:val="-24"/>
                <w:w w:val="95"/>
                <w:sz w:val="16"/>
              </w:rPr>
              <w:t xml:space="preserve"> </w:t>
            </w:r>
            <w:r>
              <w:rPr>
                <w:w w:val="95"/>
                <w:sz w:val="16"/>
              </w:rPr>
              <w:t>compétences</w:t>
            </w:r>
            <w:r>
              <w:rPr>
                <w:spacing w:val="-24"/>
                <w:w w:val="95"/>
                <w:sz w:val="16"/>
              </w:rPr>
              <w:t xml:space="preserve"> </w:t>
            </w:r>
            <w:r>
              <w:rPr>
                <w:w w:val="95"/>
                <w:sz w:val="16"/>
              </w:rPr>
              <w:t>et</w:t>
            </w:r>
            <w:r>
              <w:rPr>
                <w:spacing w:val="-24"/>
                <w:w w:val="95"/>
                <w:sz w:val="16"/>
              </w:rPr>
              <w:t xml:space="preserve"> </w:t>
            </w:r>
            <w:r>
              <w:rPr>
                <w:w w:val="95"/>
                <w:sz w:val="16"/>
              </w:rPr>
              <w:t>de</w:t>
            </w:r>
            <w:r>
              <w:rPr>
                <w:spacing w:val="-24"/>
                <w:w w:val="95"/>
                <w:sz w:val="16"/>
              </w:rPr>
              <w:t xml:space="preserve"> </w:t>
            </w:r>
            <w:r>
              <w:rPr>
                <w:w w:val="95"/>
                <w:sz w:val="16"/>
              </w:rPr>
              <w:t>son</w:t>
            </w:r>
          </w:p>
          <w:p w14:paraId="7E900DFC" w14:textId="77777777" w:rsidR="00C0112C" w:rsidRDefault="00CD3D10">
            <w:pPr>
              <w:pStyle w:val="TableParagraph"/>
              <w:spacing w:line="162" w:lineRule="exact"/>
              <w:ind w:left="263"/>
              <w:rPr>
                <w:sz w:val="16"/>
              </w:rPr>
            </w:pPr>
            <w:r>
              <w:rPr>
                <w:w w:val="90"/>
                <w:sz w:val="16"/>
              </w:rPr>
              <w:t>champ d’intervention</w:t>
            </w:r>
          </w:p>
          <w:p w14:paraId="7E900DFD" w14:textId="77777777" w:rsidR="00C0112C" w:rsidRDefault="00CD3D10">
            <w:pPr>
              <w:pStyle w:val="TableParagraph"/>
              <w:spacing w:line="186" w:lineRule="exact"/>
              <w:rPr>
                <w:sz w:val="16"/>
              </w:rPr>
            </w:pPr>
            <w:r>
              <w:rPr>
                <w:w w:val="95"/>
                <w:sz w:val="16"/>
              </w:rPr>
              <w:t>Prise</w:t>
            </w:r>
            <w:r>
              <w:rPr>
                <w:spacing w:val="-22"/>
                <w:w w:val="95"/>
                <w:sz w:val="16"/>
              </w:rPr>
              <w:t xml:space="preserve"> </w:t>
            </w:r>
            <w:r>
              <w:rPr>
                <w:w w:val="95"/>
                <w:sz w:val="16"/>
              </w:rPr>
              <w:t>en</w:t>
            </w:r>
            <w:r>
              <w:rPr>
                <w:spacing w:val="-21"/>
                <w:w w:val="95"/>
                <w:sz w:val="16"/>
              </w:rPr>
              <w:t xml:space="preserve"> </w:t>
            </w:r>
            <w:r>
              <w:rPr>
                <w:w w:val="95"/>
                <w:sz w:val="16"/>
              </w:rPr>
              <w:t>compte</w:t>
            </w:r>
            <w:r>
              <w:rPr>
                <w:spacing w:val="-22"/>
                <w:w w:val="95"/>
                <w:sz w:val="16"/>
              </w:rPr>
              <w:t xml:space="preserve"> </w:t>
            </w:r>
            <w:r>
              <w:rPr>
                <w:w w:val="95"/>
                <w:sz w:val="16"/>
              </w:rPr>
              <w:t>de</w:t>
            </w:r>
            <w:r>
              <w:rPr>
                <w:spacing w:val="-21"/>
                <w:w w:val="95"/>
                <w:sz w:val="16"/>
              </w:rPr>
              <w:t xml:space="preserve"> </w:t>
            </w:r>
            <w:r>
              <w:rPr>
                <w:w w:val="95"/>
                <w:sz w:val="16"/>
              </w:rPr>
              <w:t>la</w:t>
            </w:r>
            <w:r>
              <w:rPr>
                <w:spacing w:val="-22"/>
                <w:w w:val="95"/>
                <w:sz w:val="16"/>
              </w:rPr>
              <w:t xml:space="preserve"> </w:t>
            </w:r>
            <w:r>
              <w:rPr>
                <w:w w:val="95"/>
                <w:sz w:val="16"/>
              </w:rPr>
              <w:t>dimension</w:t>
            </w:r>
            <w:r>
              <w:rPr>
                <w:spacing w:val="-22"/>
                <w:w w:val="95"/>
                <w:sz w:val="16"/>
              </w:rPr>
              <w:t xml:space="preserve"> </w:t>
            </w:r>
            <w:r>
              <w:rPr>
                <w:w w:val="95"/>
                <w:sz w:val="16"/>
              </w:rPr>
              <w:t>«</w:t>
            </w:r>
            <w:r>
              <w:rPr>
                <w:spacing w:val="-21"/>
                <w:w w:val="95"/>
                <w:sz w:val="16"/>
              </w:rPr>
              <w:t xml:space="preserve"> </w:t>
            </w:r>
            <w:r>
              <w:rPr>
                <w:w w:val="95"/>
                <w:sz w:val="16"/>
              </w:rPr>
              <w:t>développement</w:t>
            </w:r>
            <w:r>
              <w:rPr>
                <w:spacing w:val="-22"/>
                <w:w w:val="95"/>
                <w:sz w:val="16"/>
              </w:rPr>
              <w:t xml:space="preserve"> </w:t>
            </w:r>
            <w:r>
              <w:rPr>
                <w:w w:val="95"/>
                <w:sz w:val="16"/>
              </w:rPr>
              <w:t>durable</w:t>
            </w:r>
            <w:r>
              <w:rPr>
                <w:spacing w:val="-21"/>
                <w:w w:val="95"/>
                <w:sz w:val="16"/>
              </w:rPr>
              <w:t xml:space="preserve"> </w:t>
            </w:r>
            <w:r>
              <w:rPr>
                <w:w w:val="95"/>
                <w:sz w:val="16"/>
              </w:rPr>
              <w:t>»</w:t>
            </w:r>
            <w:r>
              <w:rPr>
                <w:spacing w:val="-22"/>
                <w:w w:val="95"/>
                <w:sz w:val="16"/>
              </w:rPr>
              <w:t xml:space="preserve"> </w:t>
            </w:r>
            <w:r>
              <w:rPr>
                <w:w w:val="95"/>
                <w:sz w:val="16"/>
              </w:rPr>
              <w:t>pour</w:t>
            </w:r>
            <w:r>
              <w:rPr>
                <w:spacing w:val="-21"/>
                <w:w w:val="95"/>
                <w:sz w:val="16"/>
              </w:rPr>
              <w:t xml:space="preserve"> </w:t>
            </w:r>
            <w:r>
              <w:rPr>
                <w:w w:val="95"/>
                <w:sz w:val="16"/>
              </w:rPr>
              <w:t>proposer</w:t>
            </w:r>
            <w:r>
              <w:rPr>
                <w:spacing w:val="-21"/>
                <w:w w:val="95"/>
                <w:sz w:val="16"/>
              </w:rPr>
              <w:t xml:space="preserve"> </w:t>
            </w:r>
            <w:r>
              <w:rPr>
                <w:w w:val="95"/>
                <w:sz w:val="16"/>
              </w:rPr>
              <w:t>des</w:t>
            </w:r>
            <w:r>
              <w:rPr>
                <w:spacing w:val="-22"/>
                <w:w w:val="95"/>
                <w:sz w:val="16"/>
              </w:rPr>
              <w:t xml:space="preserve"> </w:t>
            </w:r>
            <w:r>
              <w:rPr>
                <w:w w:val="95"/>
                <w:sz w:val="16"/>
              </w:rPr>
              <w:t>choix</w:t>
            </w:r>
            <w:r>
              <w:rPr>
                <w:spacing w:val="-21"/>
                <w:w w:val="95"/>
                <w:sz w:val="16"/>
              </w:rPr>
              <w:t xml:space="preserve"> </w:t>
            </w:r>
            <w:r>
              <w:rPr>
                <w:w w:val="95"/>
                <w:sz w:val="16"/>
              </w:rPr>
              <w:t>de</w:t>
            </w:r>
            <w:r>
              <w:rPr>
                <w:spacing w:val="-22"/>
                <w:w w:val="95"/>
                <w:sz w:val="16"/>
              </w:rPr>
              <w:t xml:space="preserve"> </w:t>
            </w:r>
            <w:r>
              <w:rPr>
                <w:w w:val="95"/>
                <w:sz w:val="16"/>
              </w:rPr>
              <w:t>matériels</w:t>
            </w:r>
            <w:r>
              <w:rPr>
                <w:spacing w:val="-22"/>
                <w:w w:val="95"/>
                <w:sz w:val="16"/>
              </w:rPr>
              <w:t xml:space="preserve"> </w:t>
            </w:r>
            <w:r>
              <w:rPr>
                <w:w w:val="95"/>
                <w:sz w:val="16"/>
              </w:rPr>
              <w:t>et</w:t>
            </w:r>
            <w:r>
              <w:rPr>
                <w:spacing w:val="-21"/>
                <w:w w:val="95"/>
                <w:sz w:val="16"/>
              </w:rPr>
              <w:t xml:space="preserve"> </w:t>
            </w:r>
            <w:r>
              <w:rPr>
                <w:w w:val="95"/>
                <w:sz w:val="16"/>
              </w:rPr>
              <w:t>de</w:t>
            </w:r>
            <w:r>
              <w:rPr>
                <w:spacing w:val="-22"/>
                <w:w w:val="95"/>
                <w:sz w:val="16"/>
              </w:rPr>
              <w:t xml:space="preserve"> </w:t>
            </w:r>
            <w:r>
              <w:rPr>
                <w:w w:val="95"/>
                <w:sz w:val="16"/>
              </w:rPr>
              <w:t>produits</w:t>
            </w:r>
          </w:p>
        </w:tc>
      </w:tr>
      <w:tr w:rsidR="00C0112C" w14:paraId="7E900E02" w14:textId="77777777">
        <w:trPr>
          <w:trHeight w:hRule="exact" w:val="717"/>
        </w:trPr>
        <w:tc>
          <w:tcPr>
            <w:tcW w:w="3073" w:type="dxa"/>
            <w:tcBorders>
              <w:top w:val="single" w:sz="2" w:space="0" w:color="000000"/>
              <w:bottom w:val="single" w:sz="2" w:space="0" w:color="000000"/>
              <w:right w:val="single" w:sz="2" w:space="0" w:color="000000"/>
            </w:tcBorders>
          </w:tcPr>
          <w:p w14:paraId="7E900DFF" w14:textId="77777777" w:rsidR="00C0112C" w:rsidRDefault="00CD3D10">
            <w:pPr>
              <w:pStyle w:val="TableParagraph"/>
              <w:spacing w:before="142" w:line="164" w:lineRule="exact"/>
              <w:ind w:left="264" w:right="83" w:hanging="165"/>
              <w:rPr>
                <w:sz w:val="16"/>
              </w:rPr>
            </w:pPr>
            <w:r>
              <w:rPr>
                <w:w w:val="95"/>
                <w:sz w:val="16"/>
              </w:rPr>
              <w:t xml:space="preserve">3.3.2 Repérer des anomalies, des dysfonction- </w:t>
            </w:r>
            <w:r>
              <w:rPr>
                <w:w w:val="90"/>
                <w:sz w:val="16"/>
              </w:rPr>
              <w:t xml:space="preserve">nements, des évènements indésirables dans </w:t>
            </w:r>
            <w:r>
              <w:rPr>
                <w:w w:val="95"/>
                <w:sz w:val="16"/>
              </w:rPr>
              <w:t>les activités menées</w:t>
            </w:r>
          </w:p>
        </w:tc>
        <w:tc>
          <w:tcPr>
            <w:tcW w:w="6831" w:type="dxa"/>
            <w:tcBorders>
              <w:top w:val="single" w:sz="2" w:space="0" w:color="000000"/>
              <w:left w:val="single" w:sz="2" w:space="0" w:color="000000"/>
              <w:bottom w:val="single" w:sz="2" w:space="0" w:color="000000"/>
            </w:tcBorders>
          </w:tcPr>
          <w:p w14:paraId="7E900E00" w14:textId="77777777" w:rsidR="00C0112C" w:rsidRDefault="00CD3D10">
            <w:pPr>
              <w:pStyle w:val="TableParagraph"/>
              <w:spacing w:before="121"/>
              <w:rPr>
                <w:sz w:val="16"/>
              </w:rPr>
            </w:pPr>
            <w:r>
              <w:rPr>
                <w:w w:val="90"/>
                <w:sz w:val="16"/>
              </w:rPr>
              <w:t>Identification des anomalies, des dysfonctionnements, des événements   indésirables</w:t>
            </w:r>
          </w:p>
          <w:p w14:paraId="7E900E01" w14:textId="77777777" w:rsidR="00C0112C" w:rsidRDefault="00CD3D10">
            <w:pPr>
              <w:pStyle w:val="TableParagraph"/>
              <w:spacing w:before="9"/>
              <w:rPr>
                <w:sz w:val="16"/>
              </w:rPr>
            </w:pPr>
            <w:r>
              <w:rPr>
                <w:w w:val="95"/>
                <w:sz w:val="16"/>
              </w:rPr>
              <w:t>Signalement des anomalies et dysfonctionnements repérés selon les pratiques du service, de la structure</w:t>
            </w:r>
          </w:p>
        </w:tc>
      </w:tr>
      <w:tr w:rsidR="00C0112C" w14:paraId="7E900E08" w14:textId="77777777">
        <w:trPr>
          <w:trHeight w:hRule="exact" w:val="916"/>
        </w:trPr>
        <w:tc>
          <w:tcPr>
            <w:tcW w:w="3073" w:type="dxa"/>
            <w:tcBorders>
              <w:top w:val="single" w:sz="2" w:space="0" w:color="000000"/>
              <w:bottom w:val="single" w:sz="2" w:space="0" w:color="000000"/>
              <w:right w:val="single" w:sz="2" w:space="0" w:color="000000"/>
            </w:tcBorders>
          </w:tcPr>
          <w:p w14:paraId="7E900E03" w14:textId="77777777" w:rsidR="00C0112C" w:rsidRDefault="00C0112C">
            <w:pPr>
              <w:pStyle w:val="TableParagraph"/>
              <w:spacing w:before="1"/>
              <w:ind w:left="0"/>
              <w:rPr>
                <w:rFonts w:ascii="Times New Roman"/>
                <w:i/>
                <w:sz w:val="28"/>
              </w:rPr>
            </w:pPr>
          </w:p>
          <w:p w14:paraId="7E900E04" w14:textId="77777777" w:rsidR="00C0112C" w:rsidRDefault="00CD3D10">
            <w:pPr>
              <w:pStyle w:val="TableParagraph"/>
              <w:spacing w:before="1" w:line="164" w:lineRule="exact"/>
              <w:ind w:left="264" w:right="173" w:hanging="165"/>
              <w:rPr>
                <w:sz w:val="16"/>
              </w:rPr>
            </w:pPr>
            <w:r>
              <w:rPr>
                <w:w w:val="90"/>
                <w:sz w:val="16"/>
              </w:rPr>
              <w:t xml:space="preserve">3.3.3 Compléter une fiche d’événement indési- </w:t>
            </w:r>
            <w:r>
              <w:rPr>
                <w:sz w:val="16"/>
              </w:rPr>
              <w:t>rable</w:t>
            </w:r>
          </w:p>
        </w:tc>
        <w:tc>
          <w:tcPr>
            <w:tcW w:w="6831" w:type="dxa"/>
            <w:tcBorders>
              <w:top w:val="single" w:sz="2" w:space="0" w:color="000000"/>
              <w:left w:val="single" w:sz="2" w:space="0" w:color="000000"/>
              <w:bottom w:val="single" w:sz="2" w:space="0" w:color="000000"/>
            </w:tcBorders>
          </w:tcPr>
          <w:p w14:paraId="7E900E05" w14:textId="77777777" w:rsidR="00C0112C" w:rsidRDefault="00CD3D10">
            <w:pPr>
              <w:pStyle w:val="TableParagraph"/>
              <w:spacing w:before="121" w:line="186" w:lineRule="exact"/>
              <w:rPr>
                <w:sz w:val="16"/>
              </w:rPr>
            </w:pPr>
            <w:r>
              <w:rPr>
                <w:w w:val="90"/>
                <w:sz w:val="16"/>
              </w:rPr>
              <w:t>Utilisation  d’un vocabulaire professionnel</w:t>
            </w:r>
          </w:p>
          <w:p w14:paraId="7E900E06" w14:textId="77777777" w:rsidR="00C0112C" w:rsidRDefault="00CD3D10">
            <w:pPr>
              <w:pStyle w:val="TableParagraph"/>
              <w:spacing w:before="1" w:line="176" w:lineRule="exact"/>
              <w:ind w:right="1929"/>
              <w:rPr>
                <w:sz w:val="16"/>
              </w:rPr>
            </w:pPr>
            <w:r>
              <w:rPr>
                <w:w w:val="95"/>
                <w:sz w:val="16"/>
              </w:rPr>
              <w:t>Saisie</w:t>
            </w:r>
            <w:r>
              <w:rPr>
                <w:spacing w:val="-10"/>
                <w:w w:val="95"/>
                <w:sz w:val="16"/>
              </w:rPr>
              <w:t xml:space="preserve"> </w:t>
            </w:r>
            <w:r>
              <w:rPr>
                <w:w w:val="95"/>
                <w:sz w:val="16"/>
              </w:rPr>
              <w:t>selon</w:t>
            </w:r>
            <w:r>
              <w:rPr>
                <w:spacing w:val="-10"/>
                <w:w w:val="95"/>
                <w:sz w:val="16"/>
              </w:rPr>
              <w:t xml:space="preserve"> </w:t>
            </w:r>
            <w:r>
              <w:rPr>
                <w:w w:val="95"/>
                <w:sz w:val="16"/>
              </w:rPr>
              <w:t>les</w:t>
            </w:r>
            <w:r>
              <w:rPr>
                <w:spacing w:val="-10"/>
                <w:w w:val="95"/>
                <w:sz w:val="16"/>
              </w:rPr>
              <w:t xml:space="preserve"> </w:t>
            </w:r>
            <w:r>
              <w:rPr>
                <w:w w:val="95"/>
                <w:sz w:val="16"/>
              </w:rPr>
              <w:t>usages</w:t>
            </w:r>
            <w:r>
              <w:rPr>
                <w:spacing w:val="-9"/>
                <w:w w:val="95"/>
                <w:sz w:val="16"/>
              </w:rPr>
              <w:t xml:space="preserve"> </w:t>
            </w:r>
            <w:r>
              <w:rPr>
                <w:w w:val="95"/>
                <w:sz w:val="16"/>
              </w:rPr>
              <w:t>du</w:t>
            </w:r>
            <w:r>
              <w:rPr>
                <w:spacing w:val="-10"/>
                <w:w w:val="95"/>
                <w:sz w:val="16"/>
              </w:rPr>
              <w:t xml:space="preserve"> </w:t>
            </w:r>
            <w:r>
              <w:rPr>
                <w:w w:val="95"/>
                <w:sz w:val="16"/>
              </w:rPr>
              <w:t>service,</w:t>
            </w:r>
            <w:r>
              <w:rPr>
                <w:spacing w:val="-10"/>
                <w:w w:val="95"/>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structure</w:t>
            </w:r>
            <w:r>
              <w:rPr>
                <w:spacing w:val="-10"/>
                <w:w w:val="95"/>
                <w:sz w:val="16"/>
              </w:rPr>
              <w:t xml:space="preserve"> </w:t>
            </w:r>
            <w:r>
              <w:rPr>
                <w:w w:val="95"/>
                <w:sz w:val="16"/>
              </w:rPr>
              <w:t>(format</w:t>
            </w:r>
            <w:r>
              <w:rPr>
                <w:spacing w:val="-10"/>
                <w:w w:val="95"/>
                <w:sz w:val="16"/>
              </w:rPr>
              <w:t xml:space="preserve"> </w:t>
            </w:r>
            <w:r>
              <w:rPr>
                <w:w w:val="95"/>
                <w:sz w:val="16"/>
              </w:rPr>
              <w:t>papier</w:t>
            </w:r>
            <w:r>
              <w:rPr>
                <w:spacing w:val="-10"/>
                <w:w w:val="95"/>
                <w:sz w:val="16"/>
              </w:rPr>
              <w:t xml:space="preserve"> </w:t>
            </w:r>
            <w:r>
              <w:rPr>
                <w:w w:val="95"/>
                <w:sz w:val="16"/>
              </w:rPr>
              <w:t>ou</w:t>
            </w:r>
            <w:r>
              <w:rPr>
                <w:spacing w:val="-10"/>
                <w:w w:val="95"/>
                <w:sz w:val="16"/>
              </w:rPr>
              <w:t xml:space="preserve"> </w:t>
            </w:r>
            <w:r>
              <w:rPr>
                <w:w w:val="95"/>
                <w:sz w:val="16"/>
              </w:rPr>
              <w:t>numérique) Rédaction</w:t>
            </w:r>
            <w:r>
              <w:rPr>
                <w:spacing w:val="-12"/>
                <w:w w:val="95"/>
                <w:sz w:val="16"/>
              </w:rPr>
              <w:t xml:space="preserve"> </w:t>
            </w:r>
            <w:r>
              <w:rPr>
                <w:w w:val="95"/>
                <w:sz w:val="16"/>
              </w:rPr>
              <w:t>sans</w:t>
            </w:r>
            <w:r>
              <w:rPr>
                <w:spacing w:val="-12"/>
                <w:w w:val="95"/>
                <w:sz w:val="16"/>
              </w:rPr>
              <w:t xml:space="preserve"> </w:t>
            </w:r>
            <w:r>
              <w:rPr>
                <w:w w:val="95"/>
                <w:sz w:val="16"/>
              </w:rPr>
              <w:t>erreur</w:t>
            </w:r>
            <w:r>
              <w:rPr>
                <w:spacing w:val="-13"/>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fiche</w:t>
            </w:r>
          </w:p>
          <w:p w14:paraId="7E900E07" w14:textId="77777777" w:rsidR="00C0112C" w:rsidRDefault="00CD3D10">
            <w:pPr>
              <w:pStyle w:val="TableParagraph"/>
              <w:spacing w:line="184" w:lineRule="exact"/>
              <w:rPr>
                <w:sz w:val="16"/>
              </w:rPr>
            </w:pPr>
            <w:r>
              <w:rPr>
                <w:w w:val="95"/>
                <w:sz w:val="16"/>
              </w:rPr>
              <w:t>Le cas échéant, maîtrise de l’outil numérique</w:t>
            </w:r>
          </w:p>
        </w:tc>
      </w:tr>
      <w:tr w:rsidR="00C0112C" w14:paraId="7E900E0B" w14:textId="77777777">
        <w:trPr>
          <w:trHeight w:hRule="exact" w:val="717"/>
        </w:trPr>
        <w:tc>
          <w:tcPr>
            <w:tcW w:w="3073" w:type="dxa"/>
            <w:tcBorders>
              <w:top w:val="single" w:sz="2" w:space="0" w:color="000000"/>
              <w:bottom w:val="single" w:sz="2" w:space="0" w:color="000000"/>
              <w:right w:val="single" w:sz="2" w:space="0" w:color="000000"/>
            </w:tcBorders>
          </w:tcPr>
          <w:p w14:paraId="7E900E09" w14:textId="77777777" w:rsidR="00C0112C" w:rsidRDefault="00CD3D10">
            <w:pPr>
              <w:pStyle w:val="TableParagraph"/>
              <w:spacing w:before="142" w:line="164" w:lineRule="exact"/>
              <w:ind w:left="264" w:right="158" w:hanging="165"/>
              <w:rPr>
                <w:sz w:val="16"/>
              </w:rPr>
            </w:pPr>
            <w:r>
              <w:rPr>
                <w:w w:val="95"/>
                <w:sz w:val="16"/>
              </w:rPr>
              <w:t>3.3.4</w:t>
            </w:r>
            <w:r>
              <w:rPr>
                <w:spacing w:val="-16"/>
                <w:w w:val="95"/>
                <w:sz w:val="16"/>
              </w:rPr>
              <w:t xml:space="preserve"> </w:t>
            </w:r>
            <w:r>
              <w:rPr>
                <w:w w:val="95"/>
                <w:sz w:val="16"/>
              </w:rPr>
              <w:t>Participer</w:t>
            </w:r>
            <w:r>
              <w:rPr>
                <w:spacing w:val="-16"/>
                <w:w w:val="95"/>
                <w:sz w:val="16"/>
              </w:rPr>
              <w:t xml:space="preserve"> </w:t>
            </w:r>
            <w:r>
              <w:rPr>
                <w:w w:val="95"/>
                <w:sz w:val="16"/>
              </w:rPr>
              <w:t>au</w:t>
            </w:r>
            <w:r>
              <w:rPr>
                <w:spacing w:val="-16"/>
                <w:w w:val="95"/>
                <w:sz w:val="16"/>
              </w:rPr>
              <w:t xml:space="preserve"> </w:t>
            </w:r>
            <w:r>
              <w:rPr>
                <w:w w:val="95"/>
                <w:sz w:val="16"/>
              </w:rPr>
              <w:t>suivi</w:t>
            </w:r>
            <w:r>
              <w:rPr>
                <w:spacing w:val="-16"/>
                <w:w w:val="95"/>
                <w:sz w:val="16"/>
              </w:rPr>
              <w:t xml:space="preserve"> </w:t>
            </w:r>
            <w:r>
              <w:rPr>
                <w:w w:val="95"/>
                <w:sz w:val="16"/>
              </w:rPr>
              <w:t>des</w:t>
            </w:r>
            <w:r>
              <w:rPr>
                <w:spacing w:val="-16"/>
                <w:w w:val="95"/>
                <w:sz w:val="16"/>
              </w:rPr>
              <w:t xml:space="preserve"> </w:t>
            </w:r>
            <w:r>
              <w:rPr>
                <w:w w:val="95"/>
                <w:sz w:val="16"/>
              </w:rPr>
              <w:t>actions</w:t>
            </w:r>
            <w:r>
              <w:rPr>
                <w:spacing w:val="-15"/>
                <w:w w:val="95"/>
                <w:sz w:val="16"/>
              </w:rPr>
              <w:t xml:space="preserve"> </w:t>
            </w:r>
            <w:r>
              <w:rPr>
                <w:w w:val="95"/>
                <w:sz w:val="16"/>
              </w:rPr>
              <w:t xml:space="preserve">correctives </w:t>
            </w:r>
            <w:r>
              <w:rPr>
                <w:sz w:val="16"/>
              </w:rPr>
              <w:t xml:space="preserve">suite aux anomalies, aux dysfonctionne- </w:t>
            </w:r>
            <w:r>
              <w:rPr>
                <w:w w:val="90"/>
                <w:sz w:val="16"/>
              </w:rPr>
              <w:t xml:space="preserve">ments, aux événements </w:t>
            </w:r>
            <w:r>
              <w:rPr>
                <w:spacing w:val="12"/>
                <w:w w:val="90"/>
                <w:sz w:val="16"/>
              </w:rPr>
              <w:t xml:space="preserve"> </w:t>
            </w:r>
            <w:r>
              <w:rPr>
                <w:w w:val="90"/>
                <w:sz w:val="16"/>
              </w:rPr>
              <w:t>indésirables</w:t>
            </w:r>
          </w:p>
        </w:tc>
        <w:tc>
          <w:tcPr>
            <w:tcW w:w="6831" w:type="dxa"/>
            <w:tcBorders>
              <w:top w:val="single" w:sz="2" w:space="0" w:color="000000"/>
              <w:left w:val="single" w:sz="2" w:space="0" w:color="000000"/>
              <w:bottom w:val="single" w:sz="2" w:space="0" w:color="000000"/>
            </w:tcBorders>
          </w:tcPr>
          <w:p w14:paraId="7E900E0A" w14:textId="77777777" w:rsidR="00C0112C" w:rsidRDefault="00CD3D10">
            <w:pPr>
              <w:pStyle w:val="TableParagraph"/>
              <w:spacing w:before="130" w:line="180" w:lineRule="exact"/>
              <w:ind w:left="263" w:hanging="165"/>
              <w:rPr>
                <w:sz w:val="16"/>
              </w:rPr>
            </w:pPr>
            <w:r>
              <w:rPr>
                <w:w w:val="95"/>
                <w:sz w:val="16"/>
              </w:rPr>
              <w:t>Vérification</w:t>
            </w:r>
            <w:r>
              <w:rPr>
                <w:spacing w:val="-13"/>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mise</w:t>
            </w:r>
            <w:r>
              <w:rPr>
                <w:spacing w:val="-14"/>
                <w:w w:val="95"/>
                <w:sz w:val="16"/>
              </w:rPr>
              <w:t xml:space="preserve"> </w:t>
            </w:r>
            <w:r>
              <w:rPr>
                <w:w w:val="95"/>
                <w:sz w:val="16"/>
              </w:rPr>
              <w:t>en</w:t>
            </w:r>
            <w:r>
              <w:rPr>
                <w:spacing w:val="-14"/>
                <w:w w:val="95"/>
                <w:sz w:val="16"/>
              </w:rPr>
              <w:t xml:space="preserve"> </w:t>
            </w:r>
            <w:r>
              <w:rPr>
                <w:w w:val="95"/>
                <w:sz w:val="16"/>
              </w:rPr>
              <w:t>place</w:t>
            </w:r>
            <w:r>
              <w:rPr>
                <w:spacing w:val="-13"/>
                <w:w w:val="95"/>
                <w:sz w:val="16"/>
              </w:rPr>
              <w:t xml:space="preserve"> </w:t>
            </w:r>
            <w:r>
              <w:rPr>
                <w:w w:val="95"/>
                <w:sz w:val="16"/>
              </w:rPr>
              <w:t>des</w:t>
            </w:r>
            <w:r>
              <w:rPr>
                <w:spacing w:val="-14"/>
                <w:w w:val="95"/>
                <w:sz w:val="16"/>
              </w:rPr>
              <w:t xml:space="preserve"> </w:t>
            </w:r>
            <w:r>
              <w:rPr>
                <w:w w:val="95"/>
                <w:sz w:val="16"/>
              </w:rPr>
              <w:t>mesures</w:t>
            </w:r>
            <w:r>
              <w:rPr>
                <w:spacing w:val="-13"/>
                <w:w w:val="95"/>
                <w:sz w:val="16"/>
              </w:rPr>
              <w:t xml:space="preserve"> </w:t>
            </w:r>
            <w:r>
              <w:rPr>
                <w:w w:val="95"/>
                <w:sz w:val="16"/>
              </w:rPr>
              <w:t>correctives</w:t>
            </w:r>
            <w:r>
              <w:rPr>
                <w:spacing w:val="-14"/>
                <w:w w:val="95"/>
                <w:sz w:val="16"/>
              </w:rPr>
              <w:t xml:space="preserve"> </w:t>
            </w:r>
            <w:r>
              <w:rPr>
                <w:w w:val="95"/>
                <w:sz w:val="16"/>
              </w:rPr>
              <w:t>et</w:t>
            </w:r>
            <w:r>
              <w:rPr>
                <w:spacing w:val="-14"/>
                <w:w w:val="95"/>
                <w:sz w:val="16"/>
              </w:rPr>
              <w:t xml:space="preserve"> </w:t>
            </w:r>
            <w:r>
              <w:rPr>
                <w:w w:val="95"/>
                <w:sz w:val="16"/>
              </w:rPr>
              <w:t>de</w:t>
            </w:r>
            <w:r>
              <w:rPr>
                <w:spacing w:val="-14"/>
                <w:w w:val="95"/>
                <w:sz w:val="16"/>
              </w:rPr>
              <w:t xml:space="preserve"> </w:t>
            </w:r>
            <w:r>
              <w:rPr>
                <w:w w:val="95"/>
                <w:sz w:val="16"/>
              </w:rPr>
              <w:t>l’efficacité</w:t>
            </w:r>
            <w:r>
              <w:rPr>
                <w:spacing w:val="-13"/>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proposition,</w:t>
            </w:r>
            <w:r>
              <w:rPr>
                <w:spacing w:val="-14"/>
                <w:w w:val="95"/>
                <w:sz w:val="16"/>
              </w:rPr>
              <w:t xml:space="preserve"> </w:t>
            </w:r>
            <w:r>
              <w:rPr>
                <w:w w:val="95"/>
                <w:sz w:val="16"/>
              </w:rPr>
              <w:t>dans</w:t>
            </w:r>
            <w:r>
              <w:rPr>
                <w:spacing w:val="-14"/>
                <w:w w:val="95"/>
                <w:sz w:val="16"/>
              </w:rPr>
              <w:t xml:space="preserve"> </w:t>
            </w:r>
            <w:r>
              <w:rPr>
                <w:w w:val="95"/>
                <w:sz w:val="16"/>
              </w:rPr>
              <w:t>la</w:t>
            </w:r>
            <w:r>
              <w:rPr>
                <w:spacing w:val="-14"/>
                <w:w w:val="95"/>
                <w:sz w:val="16"/>
              </w:rPr>
              <w:t xml:space="preserve"> </w:t>
            </w:r>
            <w:r>
              <w:rPr>
                <w:w w:val="95"/>
                <w:sz w:val="16"/>
              </w:rPr>
              <w:t>limite</w:t>
            </w:r>
            <w:r>
              <w:rPr>
                <w:spacing w:val="-14"/>
                <w:w w:val="95"/>
                <w:sz w:val="16"/>
              </w:rPr>
              <w:t xml:space="preserve"> </w:t>
            </w:r>
            <w:r>
              <w:rPr>
                <w:w w:val="95"/>
                <w:sz w:val="16"/>
              </w:rPr>
              <w:t>de</w:t>
            </w:r>
            <w:r>
              <w:rPr>
                <w:spacing w:val="-14"/>
                <w:w w:val="95"/>
                <w:sz w:val="16"/>
              </w:rPr>
              <w:t xml:space="preserve"> </w:t>
            </w:r>
            <w:r>
              <w:rPr>
                <w:w w:val="95"/>
                <w:sz w:val="16"/>
              </w:rPr>
              <w:t xml:space="preserve">ses </w:t>
            </w:r>
            <w:r>
              <w:rPr>
                <w:w w:val="90"/>
                <w:sz w:val="16"/>
              </w:rPr>
              <w:t>compétences et de son champ  d’intervention</w:t>
            </w:r>
          </w:p>
        </w:tc>
      </w:tr>
    </w:tbl>
    <w:p w14:paraId="7E900E0C" w14:textId="77777777" w:rsidR="00C0112C" w:rsidRDefault="00C0112C">
      <w:pPr>
        <w:spacing w:line="180" w:lineRule="exact"/>
        <w:rPr>
          <w:sz w:val="16"/>
        </w:rPr>
        <w:sectPr w:rsidR="00C0112C">
          <w:pgSz w:w="11910" w:h="16840"/>
          <w:pgMar w:top="600" w:right="880" w:bottom="280" w:left="880" w:header="720" w:footer="720" w:gutter="0"/>
          <w:cols w:space="720"/>
        </w:sectPr>
      </w:pPr>
    </w:p>
    <w:p w14:paraId="7E900E0D"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143" behindDoc="1" locked="0" layoutInCell="1" allowOverlap="1" wp14:anchorId="7E901706" wp14:editId="7E901707">
            <wp:simplePos x="0" y="0"/>
            <wp:positionH relativeFrom="page">
              <wp:posOffset>0</wp:posOffset>
            </wp:positionH>
            <wp:positionV relativeFrom="page">
              <wp:posOffset>1</wp:posOffset>
            </wp:positionV>
            <wp:extent cx="7560005" cy="10692001"/>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E0E" w14:textId="77777777" w:rsidR="00C0112C" w:rsidRDefault="00C0112C">
      <w:pPr>
        <w:rPr>
          <w:sz w:val="20"/>
        </w:rPr>
      </w:pPr>
    </w:p>
    <w:p w14:paraId="7E900E0F"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3"/>
        <w:gridCol w:w="6831"/>
      </w:tblGrid>
      <w:tr w:rsidR="00C0112C" w14:paraId="7E900E12" w14:textId="77777777">
        <w:trPr>
          <w:trHeight w:hRule="exact" w:val="341"/>
        </w:trPr>
        <w:tc>
          <w:tcPr>
            <w:tcW w:w="3073" w:type="dxa"/>
            <w:tcBorders>
              <w:bottom w:val="single" w:sz="2" w:space="0" w:color="000000"/>
              <w:right w:val="single" w:sz="2" w:space="0" w:color="000000"/>
            </w:tcBorders>
          </w:tcPr>
          <w:p w14:paraId="7E900E10" w14:textId="77777777" w:rsidR="00C0112C" w:rsidRDefault="00CD3D10">
            <w:pPr>
              <w:pStyle w:val="TableParagraph"/>
              <w:spacing w:before="103"/>
              <w:ind w:left="1062" w:right="1062"/>
              <w:jc w:val="center"/>
              <w:rPr>
                <w:rFonts w:ascii="Lucida Sans" w:hAnsi="Lucida Sans"/>
                <w:b/>
                <w:sz w:val="13"/>
              </w:rPr>
            </w:pPr>
            <w:r>
              <w:rPr>
                <w:rFonts w:ascii="Lucida Sans" w:hAnsi="Lucida Sans"/>
                <w:b/>
                <w:sz w:val="13"/>
              </w:rPr>
              <w:t>Compétences</w:t>
            </w:r>
          </w:p>
        </w:tc>
        <w:tc>
          <w:tcPr>
            <w:tcW w:w="6831" w:type="dxa"/>
            <w:tcBorders>
              <w:left w:val="single" w:sz="2" w:space="0" w:color="000000"/>
              <w:bottom w:val="single" w:sz="2" w:space="0" w:color="000000"/>
            </w:tcBorders>
          </w:tcPr>
          <w:p w14:paraId="7E900E11" w14:textId="77777777" w:rsidR="00C0112C" w:rsidRDefault="00CD3D10">
            <w:pPr>
              <w:pStyle w:val="TableParagraph"/>
              <w:spacing w:before="103"/>
              <w:ind w:left="2094"/>
              <w:rPr>
                <w:rFonts w:ascii="Lucida Sans" w:hAnsi="Lucida Sans"/>
                <w:b/>
                <w:sz w:val="13"/>
              </w:rPr>
            </w:pPr>
            <w:r>
              <w:rPr>
                <w:rFonts w:ascii="Lucida Sans" w:hAnsi="Lucida Sans"/>
                <w:b/>
                <w:w w:val="95"/>
                <w:sz w:val="13"/>
              </w:rPr>
              <w:t>Indicateurs d’évaluation des compétences</w:t>
            </w:r>
          </w:p>
        </w:tc>
      </w:tr>
      <w:tr w:rsidR="00C0112C" w14:paraId="7E900E1B" w14:textId="77777777">
        <w:trPr>
          <w:trHeight w:hRule="exact" w:val="1636"/>
        </w:trPr>
        <w:tc>
          <w:tcPr>
            <w:tcW w:w="3073" w:type="dxa"/>
            <w:tcBorders>
              <w:top w:val="single" w:sz="2" w:space="0" w:color="000000"/>
              <w:bottom w:val="single" w:sz="2" w:space="0" w:color="000000"/>
              <w:right w:val="single" w:sz="2" w:space="0" w:color="000000"/>
            </w:tcBorders>
          </w:tcPr>
          <w:p w14:paraId="7E900E13" w14:textId="77777777" w:rsidR="00C0112C" w:rsidRDefault="00C0112C">
            <w:pPr>
              <w:pStyle w:val="TableParagraph"/>
              <w:ind w:left="0"/>
              <w:rPr>
                <w:sz w:val="20"/>
              </w:rPr>
            </w:pPr>
          </w:p>
          <w:p w14:paraId="7E900E14" w14:textId="77777777" w:rsidR="00C0112C" w:rsidRDefault="00C0112C">
            <w:pPr>
              <w:pStyle w:val="TableParagraph"/>
              <w:spacing w:before="3"/>
              <w:ind w:left="0"/>
              <w:rPr>
                <w:sz w:val="29"/>
              </w:rPr>
            </w:pPr>
          </w:p>
          <w:p w14:paraId="7E900E15" w14:textId="77777777" w:rsidR="00C0112C" w:rsidRDefault="00CD3D10">
            <w:pPr>
              <w:pStyle w:val="TableParagraph"/>
              <w:spacing w:line="164" w:lineRule="exact"/>
              <w:ind w:left="264" w:right="83" w:hanging="165"/>
              <w:rPr>
                <w:sz w:val="16"/>
              </w:rPr>
            </w:pPr>
            <w:r>
              <w:rPr>
                <w:w w:val="95"/>
                <w:sz w:val="16"/>
              </w:rPr>
              <w:t>3.3.5</w:t>
            </w:r>
            <w:r>
              <w:rPr>
                <w:spacing w:val="-23"/>
                <w:w w:val="95"/>
                <w:sz w:val="16"/>
              </w:rPr>
              <w:t xml:space="preserve"> </w:t>
            </w:r>
            <w:r>
              <w:rPr>
                <w:w w:val="95"/>
                <w:sz w:val="16"/>
              </w:rPr>
              <w:t>Participer</w:t>
            </w:r>
            <w:r>
              <w:rPr>
                <w:spacing w:val="-22"/>
                <w:w w:val="95"/>
                <w:sz w:val="16"/>
              </w:rPr>
              <w:t xml:space="preserve"> </w:t>
            </w:r>
            <w:r>
              <w:rPr>
                <w:w w:val="95"/>
                <w:sz w:val="16"/>
              </w:rPr>
              <w:t>à</w:t>
            </w:r>
            <w:r>
              <w:rPr>
                <w:spacing w:val="-23"/>
                <w:w w:val="95"/>
                <w:sz w:val="16"/>
              </w:rPr>
              <w:t xml:space="preserve"> </w:t>
            </w:r>
            <w:r>
              <w:rPr>
                <w:w w:val="95"/>
                <w:sz w:val="16"/>
              </w:rPr>
              <w:t>la</w:t>
            </w:r>
            <w:r>
              <w:rPr>
                <w:spacing w:val="-23"/>
                <w:w w:val="95"/>
                <w:sz w:val="16"/>
              </w:rPr>
              <w:t xml:space="preserve"> </w:t>
            </w:r>
            <w:r>
              <w:rPr>
                <w:w w:val="95"/>
                <w:sz w:val="16"/>
              </w:rPr>
              <w:t>mise</w:t>
            </w:r>
            <w:r>
              <w:rPr>
                <w:spacing w:val="-22"/>
                <w:w w:val="95"/>
                <w:sz w:val="16"/>
              </w:rPr>
              <w:t xml:space="preserve"> </w:t>
            </w:r>
            <w:r>
              <w:rPr>
                <w:w w:val="95"/>
                <w:sz w:val="16"/>
              </w:rPr>
              <w:t>en</w:t>
            </w:r>
            <w:r>
              <w:rPr>
                <w:spacing w:val="-23"/>
                <w:w w:val="95"/>
                <w:sz w:val="16"/>
              </w:rPr>
              <w:t xml:space="preserve"> </w:t>
            </w:r>
            <w:r>
              <w:rPr>
                <w:w w:val="95"/>
                <w:sz w:val="16"/>
              </w:rPr>
              <w:t>œuvre</w:t>
            </w:r>
            <w:r>
              <w:rPr>
                <w:spacing w:val="-22"/>
                <w:w w:val="95"/>
                <w:sz w:val="16"/>
              </w:rPr>
              <w:t xml:space="preserve"> </w:t>
            </w:r>
            <w:r>
              <w:rPr>
                <w:w w:val="95"/>
                <w:sz w:val="16"/>
              </w:rPr>
              <w:t>de</w:t>
            </w:r>
            <w:r>
              <w:rPr>
                <w:spacing w:val="-22"/>
                <w:w w:val="95"/>
                <w:sz w:val="16"/>
              </w:rPr>
              <w:t xml:space="preserve"> </w:t>
            </w:r>
            <w:r>
              <w:rPr>
                <w:w w:val="95"/>
                <w:sz w:val="16"/>
              </w:rPr>
              <w:t>la</w:t>
            </w:r>
            <w:r>
              <w:rPr>
                <w:spacing w:val="-23"/>
                <w:w w:val="95"/>
                <w:sz w:val="16"/>
              </w:rPr>
              <w:t xml:space="preserve"> </w:t>
            </w:r>
            <w:r>
              <w:rPr>
                <w:w w:val="95"/>
                <w:sz w:val="16"/>
              </w:rPr>
              <w:t xml:space="preserve">politique de prévention des infections associées aux </w:t>
            </w:r>
            <w:r>
              <w:rPr>
                <w:sz w:val="16"/>
              </w:rPr>
              <w:t>soins</w:t>
            </w:r>
          </w:p>
        </w:tc>
        <w:tc>
          <w:tcPr>
            <w:tcW w:w="6831" w:type="dxa"/>
            <w:tcBorders>
              <w:top w:val="single" w:sz="2" w:space="0" w:color="000000"/>
              <w:left w:val="single" w:sz="2" w:space="0" w:color="000000"/>
              <w:bottom w:val="single" w:sz="2" w:space="0" w:color="000000"/>
            </w:tcBorders>
          </w:tcPr>
          <w:p w14:paraId="7E900E16" w14:textId="77777777" w:rsidR="00C0112C" w:rsidRDefault="00CD3D10">
            <w:pPr>
              <w:pStyle w:val="TableParagraph"/>
              <w:spacing w:before="141" w:line="186" w:lineRule="exact"/>
              <w:rPr>
                <w:sz w:val="16"/>
              </w:rPr>
            </w:pPr>
            <w:r>
              <w:rPr>
                <w:w w:val="90"/>
                <w:sz w:val="16"/>
              </w:rPr>
              <w:t>Identification des risques</w:t>
            </w:r>
          </w:p>
          <w:p w14:paraId="7E900E17" w14:textId="77777777" w:rsidR="00C0112C" w:rsidRDefault="00CD3D10">
            <w:pPr>
              <w:pStyle w:val="TableParagraph"/>
              <w:spacing w:before="1" w:line="176" w:lineRule="exact"/>
              <w:ind w:right="2307"/>
              <w:rPr>
                <w:sz w:val="16"/>
              </w:rPr>
            </w:pPr>
            <w:r>
              <w:rPr>
                <w:w w:val="95"/>
                <w:sz w:val="16"/>
              </w:rPr>
              <w:t>Signalement</w:t>
            </w:r>
            <w:r>
              <w:rPr>
                <w:spacing w:val="-11"/>
                <w:w w:val="95"/>
                <w:sz w:val="16"/>
              </w:rPr>
              <w:t xml:space="preserve"> </w:t>
            </w:r>
            <w:r>
              <w:rPr>
                <w:w w:val="95"/>
                <w:sz w:val="16"/>
              </w:rPr>
              <w:t>des</w:t>
            </w:r>
            <w:r>
              <w:rPr>
                <w:spacing w:val="-11"/>
                <w:w w:val="95"/>
                <w:sz w:val="16"/>
              </w:rPr>
              <w:t xml:space="preserve"> </w:t>
            </w:r>
            <w:r>
              <w:rPr>
                <w:w w:val="95"/>
                <w:sz w:val="16"/>
              </w:rPr>
              <w:t>anomalies</w:t>
            </w:r>
            <w:r>
              <w:rPr>
                <w:spacing w:val="-11"/>
                <w:w w:val="95"/>
                <w:sz w:val="16"/>
              </w:rPr>
              <w:t xml:space="preserve"> </w:t>
            </w:r>
            <w:r>
              <w:rPr>
                <w:w w:val="95"/>
                <w:sz w:val="16"/>
              </w:rPr>
              <w:t>selon</w:t>
            </w:r>
            <w:r>
              <w:rPr>
                <w:spacing w:val="-11"/>
                <w:w w:val="95"/>
                <w:sz w:val="16"/>
              </w:rPr>
              <w:t xml:space="preserve"> </w:t>
            </w:r>
            <w:r>
              <w:rPr>
                <w:w w:val="95"/>
                <w:sz w:val="16"/>
              </w:rPr>
              <w:t>les</w:t>
            </w:r>
            <w:r>
              <w:rPr>
                <w:spacing w:val="-11"/>
                <w:w w:val="95"/>
                <w:sz w:val="16"/>
              </w:rPr>
              <w:t xml:space="preserve"> </w:t>
            </w:r>
            <w:r>
              <w:rPr>
                <w:w w:val="95"/>
                <w:sz w:val="16"/>
              </w:rPr>
              <w:t>pratiques</w:t>
            </w:r>
            <w:r>
              <w:rPr>
                <w:spacing w:val="-11"/>
                <w:w w:val="95"/>
                <w:sz w:val="16"/>
              </w:rPr>
              <w:t xml:space="preserve"> </w:t>
            </w:r>
            <w:r>
              <w:rPr>
                <w:w w:val="95"/>
                <w:sz w:val="16"/>
              </w:rPr>
              <w:t>du</w:t>
            </w:r>
            <w:r>
              <w:rPr>
                <w:spacing w:val="-11"/>
                <w:w w:val="95"/>
                <w:sz w:val="16"/>
              </w:rPr>
              <w:t xml:space="preserve"> </w:t>
            </w:r>
            <w:r>
              <w:rPr>
                <w:w w:val="95"/>
                <w:sz w:val="16"/>
              </w:rPr>
              <w:t>service,</w:t>
            </w:r>
            <w:r>
              <w:rPr>
                <w:spacing w:val="-11"/>
                <w:w w:val="95"/>
                <w:sz w:val="16"/>
              </w:rPr>
              <w:t xml:space="preserve"> </w:t>
            </w:r>
            <w:r>
              <w:rPr>
                <w:w w:val="95"/>
                <w:sz w:val="16"/>
              </w:rPr>
              <w:t>de</w:t>
            </w:r>
            <w:r>
              <w:rPr>
                <w:spacing w:val="-11"/>
                <w:w w:val="95"/>
                <w:sz w:val="16"/>
              </w:rPr>
              <w:t xml:space="preserve"> </w:t>
            </w:r>
            <w:r>
              <w:rPr>
                <w:w w:val="95"/>
                <w:sz w:val="16"/>
              </w:rPr>
              <w:t>la</w:t>
            </w:r>
            <w:r>
              <w:rPr>
                <w:spacing w:val="-11"/>
                <w:w w:val="95"/>
                <w:sz w:val="16"/>
              </w:rPr>
              <w:t xml:space="preserve"> </w:t>
            </w:r>
            <w:r>
              <w:rPr>
                <w:w w:val="95"/>
                <w:sz w:val="16"/>
              </w:rPr>
              <w:t>structure Respect</w:t>
            </w:r>
            <w:r>
              <w:rPr>
                <w:spacing w:val="-17"/>
                <w:w w:val="95"/>
                <w:sz w:val="16"/>
              </w:rPr>
              <w:t xml:space="preserve"> </w:t>
            </w:r>
            <w:r>
              <w:rPr>
                <w:w w:val="95"/>
                <w:sz w:val="16"/>
              </w:rPr>
              <w:t>des</w:t>
            </w:r>
            <w:r>
              <w:rPr>
                <w:spacing w:val="-17"/>
                <w:w w:val="95"/>
                <w:sz w:val="16"/>
              </w:rPr>
              <w:t xml:space="preserve"> </w:t>
            </w:r>
            <w:r>
              <w:rPr>
                <w:w w:val="95"/>
                <w:sz w:val="16"/>
              </w:rPr>
              <w:t>protocoles</w:t>
            </w:r>
            <w:r>
              <w:rPr>
                <w:spacing w:val="-17"/>
                <w:w w:val="95"/>
                <w:sz w:val="16"/>
              </w:rPr>
              <w:t xml:space="preserve"> </w:t>
            </w:r>
            <w:r>
              <w:rPr>
                <w:w w:val="95"/>
                <w:sz w:val="16"/>
              </w:rPr>
              <w:t>par</w:t>
            </w:r>
            <w:r>
              <w:rPr>
                <w:spacing w:val="-17"/>
                <w:w w:val="95"/>
                <w:sz w:val="16"/>
              </w:rPr>
              <w:t xml:space="preserve"> </w:t>
            </w:r>
            <w:r>
              <w:rPr>
                <w:w w:val="95"/>
                <w:sz w:val="16"/>
              </w:rPr>
              <w:t>les</w:t>
            </w:r>
            <w:r>
              <w:rPr>
                <w:spacing w:val="-17"/>
                <w:w w:val="95"/>
                <w:sz w:val="16"/>
              </w:rPr>
              <w:t xml:space="preserve"> </w:t>
            </w:r>
            <w:r>
              <w:rPr>
                <w:w w:val="95"/>
                <w:sz w:val="16"/>
              </w:rPr>
              <w:t>personnels</w:t>
            </w:r>
            <w:r>
              <w:rPr>
                <w:spacing w:val="-17"/>
                <w:w w:val="95"/>
                <w:sz w:val="16"/>
              </w:rPr>
              <w:t xml:space="preserve"> </w:t>
            </w:r>
            <w:r>
              <w:rPr>
                <w:w w:val="95"/>
                <w:sz w:val="16"/>
              </w:rPr>
              <w:t>et</w:t>
            </w:r>
            <w:r>
              <w:rPr>
                <w:spacing w:val="-17"/>
                <w:w w:val="95"/>
                <w:sz w:val="16"/>
              </w:rPr>
              <w:t xml:space="preserve"> </w:t>
            </w:r>
            <w:r>
              <w:rPr>
                <w:w w:val="95"/>
                <w:sz w:val="16"/>
              </w:rPr>
              <w:t>l’entourage</w:t>
            </w:r>
          </w:p>
          <w:p w14:paraId="7E900E18" w14:textId="77777777" w:rsidR="00C0112C" w:rsidRDefault="00CD3D10">
            <w:pPr>
              <w:pStyle w:val="TableParagraph"/>
              <w:spacing w:line="174" w:lineRule="exact"/>
              <w:rPr>
                <w:sz w:val="16"/>
              </w:rPr>
            </w:pPr>
            <w:r>
              <w:rPr>
                <w:w w:val="95"/>
                <w:sz w:val="16"/>
              </w:rPr>
              <w:t>Respect des circuits (linge, déchets)</w:t>
            </w:r>
          </w:p>
          <w:p w14:paraId="7E900E19" w14:textId="77777777" w:rsidR="00C0112C" w:rsidRDefault="00CD3D10">
            <w:pPr>
              <w:pStyle w:val="TableParagraph"/>
              <w:spacing w:before="11" w:line="164" w:lineRule="exact"/>
              <w:ind w:left="263" w:right="88" w:hanging="165"/>
              <w:rPr>
                <w:sz w:val="16"/>
              </w:rPr>
            </w:pPr>
            <w:r>
              <w:rPr>
                <w:w w:val="95"/>
                <w:sz w:val="16"/>
              </w:rPr>
              <w:t>Respect</w:t>
            </w:r>
            <w:r>
              <w:rPr>
                <w:spacing w:val="-24"/>
                <w:w w:val="95"/>
                <w:sz w:val="16"/>
              </w:rPr>
              <w:t xml:space="preserve"> </w:t>
            </w:r>
            <w:r>
              <w:rPr>
                <w:w w:val="95"/>
                <w:sz w:val="16"/>
              </w:rPr>
              <w:t>de</w:t>
            </w:r>
            <w:r>
              <w:rPr>
                <w:spacing w:val="-25"/>
                <w:w w:val="95"/>
                <w:sz w:val="16"/>
              </w:rPr>
              <w:t xml:space="preserve"> </w:t>
            </w:r>
            <w:r>
              <w:rPr>
                <w:w w:val="95"/>
                <w:sz w:val="16"/>
              </w:rPr>
              <w:t>la</w:t>
            </w:r>
            <w:r>
              <w:rPr>
                <w:spacing w:val="-25"/>
                <w:w w:val="95"/>
                <w:sz w:val="16"/>
              </w:rPr>
              <w:t xml:space="preserve"> </w:t>
            </w:r>
            <w:r>
              <w:rPr>
                <w:w w:val="95"/>
                <w:sz w:val="16"/>
              </w:rPr>
              <w:t>traçabilité</w:t>
            </w:r>
            <w:r>
              <w:rPr>
                <w:spacing w:val="-25"/>
                <w:w w:val="95"/>
                <w:sz w:val="16"/>
              </w:rPr>
              <w:t xml:space="preserve"> </w:t>
            </w:r>
            <w:r>
              <w:rPr>
                <w:w w:val="95"/>
                <w:sz w:val="16"/>
              </w:rPr>
              <w:t>relative</w:t>
            </w:r>
            <w:r>
              <w:rPr>
                <w:spacing w:val="-24"/>
                <w:w w:val="95"/>
                <w:sz w:val="16"/>
              </w:rPr>
              <w:t xml:space="preserve"> </w:t>
            </w:r>
            <w:r>
              <w:rPr>
                <w:w w:val="95"/>
                <w:sz w:val="16"/>
              </w:rPr>
              <w:t>aux</w:t>
            </w:r>
            <w:r>
              <w:rPr>
                <w:spacing w:val="-25"/>
                <w:w w:val="95"/>
                <w:sz w:val="16"/>
              </w:rPr>
              <w:t xml:space="preserve"> </w:t>
            </w:r>
            <w:r>
              <w:rPr>
                <w:w w:val="95"/>
                <w:sz w:val="16"/>
              </w:rPr>
              <w:t>normes</w:t>
            </w:r>
            <w:r>
              <w:rPr>
                <w:spacing w:val="-24"/>
                <w:w w:val="95"/>
                <w:sz w:val="16"/>
              </w:rPr>
              <w:t xml:space="preserve"> </w:t>
            </w:r>
            <w:r>
              <w:rPr>
                <w:w w:val="95"/>
                <w:sz w:val="16"/>
              </w:rPr>
              <w:t>d’hygiène</w:t>
            </w:r>
            <w:r>
              <w:rPr>
                <w:spacing w:val="-25"/>
                <w:w w:val="95"/>
                <w:sz w:val="16"/>
              </w:rPr>
              <w:t xml:space="preserve"> </w:t>
            </w:r>
            <w:r>
              <w:rPr>
                <w:w w:val="95"/>
                <w:sz w:val="16"/>
              </w:rPr>
              <w:t>et</w:t>
            </w:r>
            <w:r>
              <w:rPr>
                <w:spacing w:val="-24"/>
                <w:w w:val="95"/>
                <w:sz w:val="16"/>
              </w:rPr>
              <w:t xml:space="preserve"> </w:t>
            </w:r>
            <w:r>
              <w:rPr>
                <w:w w:val="95"/>
                <w:sz w:val="16"/>
              </w:rPr>
              <w:t>des</w:t>
            </w:r>
            <w:r>
              <w:rPr>
                <w:spacing w:val="-25"/>
                <w:w w:val="95"/>
                <w:sz w:val="16"/>
              </w:rPr>
              <w:t xml:space="preserve"> </w:t>
            </w:r>
            <w:r>
              <w:rPr>
                <w:w w:val="95"/>
                <w:sz w:val="16"/>
              </w:rPr>
              <w:t>mesures</w:t>
            </w:r>
            <w:r>
              <w:rPr>
                <w:spacing w:val="-24"/>
                <w:w w:val="95"/>
                <w:sz w:val="16"/>
              </w:rPr>
              <w:t xml:space="preserve"> </w:t>
            </w:r>
            <w:r>
              <w:rPr>
                <w:w w:val="95"/>
                <w:sz w:val="16"/>
              </w:rPr>
              <w:t>de</w:t>
            </w:r>
            <w:r>
              <w:rPr>
                <w:spacing w:val="-25"/>
                <w:w w:val="95"/>
                <w:sz w:val="16"/>
              </w:rPr>
              <w:t xml:space="preserve"> </w:t>
            </w:r>
            <w:r>
              <w:rPr>
                <w:w w:val="95"/>
                <w:sz w:val="16"/>
              </w:rPr>
              <w:t>prévention</w:t>
            </w:r>
            <w:r>
              <w:rPr>
                <w:spacing w:val="-25"/>
                <w:w w:val="95"/>
                <w:sz w:val="16"/>
              </w:rPr>
              <w:t xml:space="preserve"> </w:t>
            </w:r>
            <w:r>
              <w:rPr>
                <w:w w:val="95"/>
                <w:sz w:val="16"/>
              </w:rPr>
              <w:t>des</w:t>
            </w:r>
            <w:r>
              <w:rPr>
                <w:spacing w:val="-25"/>
                <w:w w:val="95"/>
                <w:sz w:val="16"/>
              </w:rPr>
              <w:t xml:space="preserve"> </w:t>
            </w:r>
            <w:r>
              <w:rPr>
                <w:w w:val="95"/>
                <w:sz w:val="16"/>
              </w:rPr>
              <w:t>infections</w:t>
            </w:r>
            <w:r>
              <w:rPr>
                <w:spacing w:val="-24"/>
                <w:w w:val="95"/>
                <w:sz w:val="16"/>
              </w:rPr>
              <w:t xml:space="preserve"> </w:t>
            </w:r>
            <w:r>
              <w:rPr>
                <w:w w:val="95"/>
                <w:sz w:val="16"/>
              </w:rPr>
              <w:t>associées</w:t>
            </w:r>
            <w:r>
              <w:rPr>
                <w:spacing w:val="-24"/>
                <w:w w:val="95"/>
                <w:sz w:val="16"/>
              </w:rPr>
              <w:t xml:space="preserve"> </w:t>
            </w:r>
            <w:r>
              <w:rPr>
                <w:w w:val="95"/>
                <w:sz w:val="16"/>
              </w:rPr>
              <w:t xml:space="preserve">aux </w:t>
            </w:r>
            <w:r>
              <w:rPr>
                <w:sz w:val="16"/>
              </w:rPr>
              <w:t>soins</w:t>
            </w:r>
          </w:p>
          <w:p w14:paraId="7E900E1A" w14:textId="77777777" w:rsidR="00C0112C" w:rsidRDefault="00CD3D10">
            <w:pPr>
              <w:pStyle w:val="TableParagraph"/>
              <w:spacing w:before="11" w:line="164" w:lineRule="exact"/>
              <w:ind w:left="263" w:hanging="165"/>
              <w:rPr>
                <w:sz w:val="16"/>
              </w:rPr>
            </w:pPr>
            <w:r>
              <w:rPr>
                <w:w w:val="90"/>
                <w:sz w:val="16"/>
              </w:rPr>
              <w:t>Proposition de mesures correctives conformes à la démarche de prévention, dans la limite de ses compétences et de son champ d’intervention</w:t>
            </w:r>
          </w:p>
        </w:tc>
      </w:tr>
      <w:tr w:rsidR="00C0112C" w14:paraId="7E900E28" w14:textId="77777777">
        <w:trPr>
          <w:trHeight w:hRule="exact" w:val="2214"/>
        </w:trPr>
        <w:tc>
          <w:tcPr>
            <w:tcW w:w="3073" w:type="dxa"/>
            <w:tcBorders>
              <w:top w:val="single" w:sz="2" w:space="0" w:color="000000"/>
              <w:bottom w:val="single" w:sz="2" w:space="0" w:color="000000"/>
              <w:right w:val="single" w:sz="2" w:space="0" w:color="000000"/>
            </w:tcBorders>
          </w:tcPr>
          <w:p w14:paraId="7E900E1C" w14:textId="77777777" w:rsidR="00C0112C" w:rsidRDefault="00C0112C">
            <w:pPr>
              <w:pStyle w:val="TableParagraph"/>
              <w:ind w:left="0"/>
              <w:rPr>
                <w:sz w:val="20"/>
              </w:rPr>
            </w:pPr>
          </w:p>
          <w:p w14:paraId="7E900E1D" w14:textId="77777777" w:rsidR="00C0112C" w:rsidRDefault="00C0112C">
            <w:pPr>
              <w:pStyle w:val="TableParagraph"/>
              <w:ind w:left="0"/>
              <w:rPr>
                <w:sz w:val="20"/>
              </w:rPr>
            </w:pPr>
          </w:p>
          <w:p w14:paraId="7E900E1E" w14:textId="77777777" w:rsidR="00C0112C" w:rsidRDefault="00C0112C">
            <w:pPr>
              <w:pStyle w:val="TableParagraph"/>
              <w:ind w:left="0"/>
              <w:rPr>
                <w:sz w:val="20"/>
              </w:rPr>
            </w:pPr>
          </w:p>
          <w:p w14:paraId="7E900E1F" w14:textId="77777777" w:rsidR="00C0112C" w:rsidRDefault="00CD3D10">
            <w:pPr>
              <w:pStyle w:val="TableParagraph"/>
              <w:spacing w:before="158" w:line="164" w:lineRule="exact"/>
              <w:ind w:left="264" w:right="146" w:hanging="165"/>
              <w:rPr>
                <w:sz w:val="16"/>
              </w:rPr>
            </w:pPr>
            <w:r>
              <w:rPr>
                <w:sz w:val="16"/>
              </w:rPr>
              <w:t xml:space="preserve">3.3.6 Participer à la mise en œuvre d’une </w:t>
            </w:r>
            <w:r>
              <w:rPr>
                <w:w w:val="95"/>
                <w:sz w:val="16"/>
              </w:rPr>
              <w:t>démarche</w:t>
            </w:r>
            <w:r>
              <w:rPr>
                <w:spacing w:val="-19"/>
                <w:w w:val="95"/>
                <w:sz w:val="16"/>
              </w:rPr>
              <w:t xml:space="preserve"> </w:t>
            </w:r>
            <w:r>
              <w:rPr>
                <w:w w:val="95"/>
                <w:sz w:val="16"/>
              </w:rPr>
              <w:t>de</w:t>
            </w:r>
            <w:r>
              <w:rPr>
                <w:spacing w:val="-19"/>
                <w:w w:val="95"/>
                <w:sz w:val="16"/>
              </w:rPr>
              <w:t xml:space="preserve"> </w:t>
            </w:r>
            <w:r>
              <w:rPr>
                <w:w w:val="95"/>
                <w:sz w:val="16"/>
              </w:rPr>
              <w:t>prévention</w:t>
            </w:r>
            <w:r>
              <w:rPr>
                <w:spacing w:val="-19"/>
                <w:w w:val="95"/>
                <w:sz w:val="16"/>
              </w:rPr>
              <w:t xml:space="preserve"> </w:t>
            </w:r>
            <w:r>
              <w:rPr>
                <w:w w:val="95"/>
                <w:sz w:val="16"/>
              </w:rPr>
              <w:t>des</w:t>
            </w:r>
            <w:r>
              <w:rPr>
                <w:spacing w:val="-19"/>
                <w:w w:val="95"/>
                <w:sz w:val="16"/>
              </w:rPr>
              <w:t xml:space="preserve"> </w:t>
            </w:r>
            <w:r>
              <w:rPr>
                <w:w w:val="95"/>
                <w:sz w:val="16"/>
              </w:rPr>
              <w:t>risques</w:t>
            </w:r>
            <w:r>
              <w:rPr>
                <w:spacing w:val="-19"/>
                <w:w w:val="95"/>
                <w:sz w:val="16"/>
              </w:rPr>
              <w:t xml:space="preserve"> </w:t>
            </w:r>
            <w:r>
              <w:rPr>
                <w:w w:val="95"/>
                <w:sz w:val="16"/>
              </w:rPr>
              <w:t>profes-</w:t>
            </w:r>
            <w:r>
              <w:rPr>
                <w:w w:val="84"/>
                <w:sz w:val="16"/>
              </w:rPr>
              <w:t xml:space="preserve"> </w:t>
            </w:r>
            <w:r>
              <w:rPr>
                <w:w w:val="95"/>
                <w:sz w:val="16"/>
              </w:rPr>
              <w:t>sionnels</w:t>
            </w:r>
            <w:r>
              <w:rPr>
                <w:spacing w:val="-12"/>
                <w:w w:val="95"/>
                <w:sz w:val="16"/>
              </w:rPr>
              <w:t xml:space="preserve"> </w:t>
            </w:r>
            <w:r>
              <w:rPr>
                <w:w w:val="95"/>
                <w:sz w:val="16"/>
              </w:rPr>
              <w:t>*</w:t>
            </w:r>
          </w:p>
        </w:tc>
        <w:tc>
          <w:tcPr>
            <w:tcW w:w="6831" w:type="dxa"/>
            <w:tcBorders>
              <w:top w:val="single" w:sz="2" w:space="0" w:color="000000"/>
              <w:left w:val="single" w:sz="2" w:space="0" w:color="000000"/>
              <w:bottom w:val="single" w:sz="2" w:space="0" w:color="000000"/>
            </w:tcBorders>
          </w:tcPr>
          <w:p w14:paraId="7E900E20" w14:textId="77777777" w:rsidR="00C0112C" w:rsidRDefault="00CD3D10">
            <w:pPr>
              <w:pStyle w:val="TableParagraph"/>
              <w:spacing w:before="152" w:line="176" w:lineRule="exact"/>
              <w:ind w:right="3466"/>
              <w:rPr>
                <w:sz w:val="16"/>
              </w:rPr>
            </w:pPr>
            <w:r>
              <w:rPr>
                <w:w w:val="95"/>
                <w:sz w:val="16"/>
              </w:rPr>
              <w:t>Identification</w:t>
            </w:r>
            <w:r>
              <w:rPr>
                <w:spacing w:val="-19"/>
                <w:w w:val="95"/>
                <w:sz w:val="16"/>
              </w:rPr>
              <w:t xml:space="preserve"> </w:t>
            </w:r>
            <w:r>
              <w:rPr>
                <w:w w:val="95"/>
                <w:sz w:val="16"/>
              </w:rPr>
              <w:t>du</w:t>
            </w:r>
            <w:r>
              <w:rPr>
                <w:spacing w:val="-19"/>
                <w:w w:val="95"/>
                <w:sz w:val="16"/>
              </w:rPr>
              <w:t xml:space="preserve"> </w:t>
            </w:r>
            <w:r>
              <w:rPr>
                <w:w w:val="95"/>
                <w:sz w:val="16"/>
              </w:rPr>
              <w:t>danger</w:t>
            </w:r>
            <w:r>
              <w:rPr>
                <w:spacing w:val="-19"/>
                <w:w w:val="95"/>
                <w:sz w:val="16"/>
              </w:rPr>
              <w:t xml:space="preserve"> </w:t>
            </w:r>
            <w:r>
              <w:rPr>
                <w:w w:val="95"/>
                <w:sz w:val="16"/>
              </w:rPr>
              <w:t>et</w:t>
            </w:r>
            <w:r>
              <w:rPr>
                <w:spacing w:val="-20"/>
                <w:w w:val="95"/>
                <w:sz w:val="16"/>
              </w:rPr>
              <w:t xml:space="preserve"> </w:t>
            </w:r>
            <w:r>
              <w:rPr>
                <w:w w:val="95"/>
                <w:sz w:val="16"/>
              </w:rPr>
              <w:t>des</w:t>
            </w:r>
            <w:r>
              <w:rPr>
                <w:spacing w:val="-19"/>
                <w:w w:val="95"/>
                <w:sz w:val="16"/>
              </w:rPr>
              <w:t xml:space="preserve"> </w:t>
            </w:r>
            <w:r>
              <w:rPr>
                <w:w w:val="95"/>
                <w:sz w:val="16"/>
              </w:rPr>
              <w:t>situations</w:t>
            </w:r>
            <w:r>
              <w:rPr>
                <w:spacing w:val="-19"/>
                <w:w w:val="95"/>
                <w:sz w:val="16"/>
              </w:rPr>
              <w:t xml:space="preserve"> </w:t>
            </w:r>
            <w:r>
              <w:rPr>
                <w:w w:val="95"/>
                <w:sz w:val="16"/>
              </w:rPr>
              <w:t>dangereuses</w:t>
            </w:r>
            <w:r>
              <w:rPr>
                <w:w w:val="91"/>
                <w:sz w:val="16"/>
              </w:rPr>
              <w:t xml:space="preserve"> </w:t>
            </w:r>
            <w:r>
              <w:rPr>
                <w:w w:val="95"/>
                <w:sz w:val="16"/>
              </w:rPr>
              <w:t>Analyse</w:t>
            </w:r>
            <w:r>
              <w:rPr>
                <w:spacing w:val="-13"/>
                <w:w w:val="95"/>
                <w:sz w:val="16"/>
              </w:rPr>
              <w:t xml:space="preserve"> </w:t>
            </w:r>
            <w:r>
              <w:rPr>
                <w:w w:val="95"/>
                <w:sz w:val="16"/>
              </w:rPr>
              <w:t>des</w:t>
            </w:r>
            <w:r>
              <w:rPr>
                <w:spacing w:val="-14"/>
                <w:w w:val="95"/>
                <w:sz w:val="16"/>
              </w:rPr>
              <w:t xml:space="preserve"> </w:t>
            </w:r>
            <w:r>
              <w:rPr>
                <w:w w:val="95"/>
                <w:sz w:val="16"/>
              </w:rPr>
              <w:t>risques</w:t>
            </w:r>
            <w:r>
              <w:rPr>
                <w:spacing w:val="-14"/>
                <w:w w:val="95"/>
                <w:sz w:val="16"/>
              </w:rPr>
              <w:t xml:space="preserve"> </w:t>
            </w:r>
            <w:r>
              <w:rPr>
                <w:w w:val="95"/>
                <w:sz w:val="16"/>
              </w:rPr>
              <w:t>professionnels</w:t>
            </w:r>
          </w:p>
          <w:p w14:paraId="7E900E21" w14:textId="77777777" w:rsidR="00C0112C" w:rsidRDefault="00CD3D10">
            <w:pPr>
              <w:pStyle w:val="TableParagraph"/>
              <w:spacing w:before="16" w:line="191" w:lineRule="exact"/>
              <w:rPr>
                <w:sz w:val="16"/>
              </w:rPr>
            </w:pPr>
            <w:r>
              <w:rPr>
                <w:w w:val="95"/>
                <w:sz w:val="16"/>
              </w:rPr>
              <w:t>Proposition de moyens de prévention adaptés :</w:t>
            </w:r>
          </w:p>
          <w:p w14:paraId="7E900E22" w14:textId="77777777" w:rsidR="00C0112C" w:rsidRDefault="00CD3D10">
            <w:pPr>
              <w:pStyle w:val="TableParagraph"/>
              <w:numPr>
                <w:ilvl w:val="0"/>
                <w:numId w:val="58"/>
              </w:numPr>
              <w:tabs>
                <w:tab w:val="left" w:pos="225"/>
              </w:tabs>
              <w:spacing w:line="181" w:lineRule="exact"/>
              <w:rPr>
                <w:sz w:val="16"/>
              </w:rPr>
            </w:pPr>
            <w:r>
              <w:rPr>
                <w:w w:val="95"/>
                <w:sz w:val="16"/>
              </w:rPr>
              <w:t>suppression</w:t>
            </w:r>
            <w:r>
              <w:rPr>
                <w:spacing w:val="-18"/>
                <w:w w:val="95"/>
                <w:sz w:val="16"/>
              </w:rPr>
              <w:t xml:space="preserve"> </w:t>
            </w:r>
            <w:r>
              <w:rPr>
                <w:w w:val="95"/>
                <w:sz w:val="16"/>
              </w:rPr>
              <w:t>/</w:t>
            </w:r>
            <w:r>
              <w:rPr>
                <w:spacing w:val="-18"/>
                <w:w w:val="95"/>
                <w:sz w:val="16"/>
              </w:rPr>
              <w:t xml:space="preserve"> </w:t>
            </w:r>
            <w:r>
              <w:rPr>
                <w:w w:val="95"/>
                <w:sz w:val="16"/>
              </w:rPr>
              <w:t>réduction</w:t>
            </w:r>
            <w:r>
              <w:rPr>
                <w:spacing w:val="-18"/>
                <w:w w:val="95"/>
                <w:sz w:val="16"/>
              </w:rPr>
              <w:t xml:space="preserve"> </w:t>
            </w:r>
            <w:r>
              <w:rPr>
                <w:w w:val="95"/>
                <w:sz w:val="16"/>
              </w:rPr>
              <w:t>du</w:t>
            </w:r>
            <w:r>
              <w:rPr>
                <w:spacing w:val="-18"/>
                <w:w w:val="95"/>
                <w:sz w:val="16"/>
              </w:rPr>
              <w:t xml:space="preserve"> </w:t>
            </w:r>
            <w:r>
              <w:rPr>
                <w:w w:val="95"/>
                <w:sz w:val="16"/>
              </w:rPr>
              <w:t>risque</w:t>
            </w:r>
            <w:r>
              <w:rPr>
                <w:spacing w:val="-27"/>
                <w:w w:val="95"/>
                <w:sz w:val="16"/>
              </w:rPr>
              <w:t xml:space="preserve"> </w:t>
            </w:r>
            <w:r>
              <w:rPr>
                <w:w w:val="95"/>
                <w:sz w:val="16"/>
              </w:rPr>
              <w:t>;</w:t>
            </w:r>
          </w:p>
          <w:p w14:paraId="7E900E23" w14:textId="77777777" w:rsidR="00C0112C" w:rsidRDefault="00CD3D10">
            <w:pPr>
              <w:pStyle w:val="TableParagraph"/>
              <w:numPr>
                <w:ilvl w:val="0"/>
                <w:numId w:val="58"/>
              </w:numPr>
              <w:tabs>
                <w:tab w:val="left" w:pos="225"/>
              </w:tabs>
              <w:spacing w:line="176" w:lineRule="exact"/>
              <w:rPr>
                <w:sz w:val="16"/>
              </w:rPr>
            </w:pPr>
            <w:r>
              <w:rPr>
                <w:w w:val="90"/>
                <w:sz w:val="16"/>
              </w:rPr>
              <w:t>protection collective / protection individuelle</w:t>
            </w:r>
            <w:r>
              <w:rPr>
                <w:spacing w:val="-16"/>
                <w:w w:val="90"/>
                <w:sz w:val="16"/>
              </w:rPr>
              <w:t xml:space="preserve"> </w:t>
            </w:r>
            <w:r>
              <w:rPr>
                <w:w w:val="90"/>
                <w:sz w:val="16"/>
              </w:rPr>
              <w:t>;</w:t>
            </w:r>
          </w:p>
          <w:p w14:paraId="7E900E24" w14:textId="77777777" w:rsidR="00C0112C" w:rsidRDefault="00CD3D10">
            <w:pPr>
              <w:pStyle w:val="TableParagraph"/>
              <w:numPr>
                <w:ilvl w:val="0"/>
                <w:numId w:val="58"/>
              </w:numPr>
              <w:tabs>
                <w:tab w:val="left" w:pos="225"/>
              </w:tabs>
              <w:spacing w:line="176" w:lineRule="exact"/>
              <w:rPr>
                <w:sz w:val="16"/>
              </w:rPr>
            </w:pPr>
            <w:r>
              <w:rPr>
                <w:w w:val="90"/>
                <w:sz w:val="16"/>
              </w:rPr>
              <w:t>formation et</w:t>
            </w:r>
            <w:r>
              <w:rPr>
                <w:spacing w:val="-1"/>
                <w:w w:val="90"/>
                <w:sz w:val="16"/>
              </w:rPr>
              <w:t xml:space="preserve"> </w:t>
            </w:r>
            <w:r>
              <w:rPr>
                <w:w w:val="90"/>
                <w:sz w:val="16"/>
              </w:rPr>
              <w:t>information.</w:t>
            </w:r>
          </w:p>
          <w:p w14:paraId="7E900E25" w14:textId="77777777" w:rsidR="00C0112C" w:rsidRDefault="00CD3D10">
            <w:pPr>
              <w:pStyle w:val="TableParagraph"/>
              <w:spacing w:before="11" w:line="164" w:lineRule="exact"/>
              <w:ind w:left="263" w:right="92" w:hanging="165"/>
              <w:rPr>
                <w:sz w:val="16"/>
              </w:rPr>
            </w:pPr>
            <w:r>
              <w:rPr>
                <w:w w:val="95"/>
                <w:sz w:val="16"/>
              </w:rPr>
              <w:t>Respect</w:t>
            </w:r>
            <w:r>
              <w:rPr>
                <w:spacing w:val="-16"/>
                <w:w w:val="95"/>
                <w:sz w:val="16"/>
              </w:rPr>
              <w:t xml:space="preserve"> </w:t>
            </w:r>
            <w:r>
              <w:rPr>
                <w:w w:val="95"/>
                <w:sz w:val="16"/>
              </w:rPr>
              <w:t>des</w:t>
            </w:r>
            <w:r>
              <w:rPr>
                <w:spacing w:val="-17"/>
                <w:w w:val="95"/>
                <w:sz w:val="16"/>
              </w:rPr>
              <w:t xml:space="preserve"> </w:t>
            </w:r>
            <w:r>
              <w:rPr>
                <w:w w:val="95"/>
                <w:sz w:val="16"/>
              </w:rPr>
              <w:t>règles</w:t>
            </w:r>
            <w:r>
              <w:rPr>
                <w:spacing w:val="-17"/>
                <w:w w:val="95"/>
                <w:sz w:val="16"/>
              </w:rPr>
              <w:t xml:space="preserve"> </w:t>
            </w:r>
            <w:r>
              <w:rPr>
                <w:w w:val="95"/>
                <w:sz w:val="16"/>
              </w:rPr>
              <w:t>de</w:t>
            </w:r>
            <w:r>
              <w:rPr>
                <w:spacing w:val="-17"/>
                <w:w w:val="95"/>
                <w:sz w:val="16"/>
              </w:rPr>
              <w:t xml:space="preserve"> </w:t>
            </w:r>
            <w:r>
              <w:rPr>
                <w:w w:val="95"/>
                <w:sz w:val="16"/>
              </w:rPr>
              <w:t>sécurité,</w:t>
            </w:r>
            <w:r>
              <w:rPr>
                <w:spacing w:val="-16"/>
                <w:w w:val="95"/>
                <w:sz w:val="16"/>
              </w:rPr>
              <w:t xml:space="preserve"> </w:t>
            </w:r>
            <w:r>
              <w:rPr>
                <w:w w:val="95"/>
                <w:sz w:val="16"/>
              </w:rPr>
              <w:t>de</w:t>
            </w:r>
            <w:r>
              <w:rPr>
                <w:spacing w:val="-17"/>
                <w:w w:val="95"/>
                <w:sz w:val="16"/>
              </w:rPr>
              <w:t xml:space="preserve"> </w:t>
            </w:r>
            <w:r>
              <w:rPr>
                <w:w w:val="95"/>
                <w:sz w:val="16"/>
              </w:rPr>
              <w:t>la</w:t>
            </w:r>
            <w:r>
              <w:rPr>
                <w:spacing w:val="-16"/>
                <w:w w:val="95"/>
                <w:sz w:val="16"/>
              </w:rPr>
              <w:t xml:space="preserve"> </w:t>
            </w:r>
            <w:r>
              <w:rPr>
                <w:w w:val="95"/>
                <w:sz w:val="16"/>
              </w:rPr>
              <w:t>tenue</w:t>
            </w:r>
            <w:r>
              <w:rPr>
                <w:spacing w:val="-17"/>
                <w:w w:val="95"/>
                <w:sz w:val="16"/>
              </w:rPr>
              <w:t xml:space="preserve"> </w:t>
            </w:r>
            <w:r>
              <w:rPr>
                <w:w w:val="95"/>
                <w:sz w:val="16"/>
              </w:rPr>
              <w:t>professionnelle</w:t>
            </w:r>
            <w:r>
              <w:rPr>
                <w:spacing w:val="-17"/>
                <w:w w:val="95"/>
                <w:sz w:val="16"/>
              </w:rPr>
              <w:t xml:space="preserve"> </w:t>
            </w:r>
            <w:r>
              <w:rPr>
                <w:w w:val="95"/>
                <w:sz w:val="16"/>
              </w:rPr>
              <w:t>(respect</w:t>
            </w:r>
            <w:r>
              <w:rPr>
                <w:spacing w:val="-16"/>
                <w:w w:val="95"/>
                <w:sz w:val="16"/>
              </w:rPr>
              <w:t xml:space="preserve"> </w:t>
            </w:r>
            <w:r>
              <w:rPr>
                <w:w w:val="95"/>
                <w:sz w:val="16"/>
              </w:rPr>
              <w:t>des</w:t>
            </w:r>
            <w:r>
              <w:rPr>
                <w:spacing w:val="-17"/>
                <w:w w:val="95"/>
                <w:sz w:val="16"/>
              </w:rPr>
              <w:t xml:space="preserve"> </w:t>
            </w:r>
            <w:r>
              <w:rPr>
                <w:w w:val="95"/>
                <w:sz w:val="16"/>
              </w:rPr>
              <w:t>moyens</w:t>
            </w:r>
            <w:r>
              <w:rPr>
                <w:spacing w:val="-17"/>
                <w:w w:val="95"/>
                <w:sz w:val="16"/>
              </w:rPr>
              <w:t xml:space="preserve"> </w:t>
            </w:r>
            <w:r>
              <w:rPr>
                <w:w w:val="95"/>
                <w:sz w:val="16"/>
              </w:rPr>
              <w:t>de</w:t>
            </w:r>
            <w:r>
              <w:rPr>
                <w:spacing w:val="-17"/>
                <w:w w:val="95"/>
                <w:sz w:val="16"/>
              </w:rPr>
              <w:t xml:space="preserve"> </w:t>
            </w:r>
            <w:r>
              <w:rPr>
                <w:w w:val="95"/>
                <w:sz w:val="16"/>
              </w:rPr>
              <w:t>prévention</w:t>
            </w:r>
            <w:r>
              <w:rPr>
                <w:spacing w:val="-17"/>
                <w:w w:val="95"/>
                <w:sz w:val="16"/>
              </w:rPr>
              <w:t xml:space="preserve"> </w:t>
            </w:r>
            <w:r>
              <w:rPr>
                <w:w w:val="95"/>
                <w:sz w:val="16"/>
              </w:rPr>
              <w:t>des</w:t>
            </w:r>
            <w:r>
              <w:rPr>
                <w:spacing w:val="-17"/>
                <w:w w:val="95"/>
                <w:sz w:val="16"/>
              </w:rPr>
              <w:t xml:space="preserve"> </w:t>
            </w:r>
            <w:r>
              <w:rPr>
                <w:w w:val="95"/>
                <w:sz w:val="16"/>
              </w:rPr>
              <w:t>risques</w:t>
            </w:r>
            <w:r>
              <w:rPr>
                <w:spacing w:val="-16"/>
                <w:w w:val="95"/>
                <w:sz w:val="16"/>
              </w:rPr>
              <w:t xml:space="preserve"> </w:t>
            </w:r>
            <w:r>
              <w:rPr>
                <w:w w:val="95"/>
                <w:sz w:val="16"/>
              </w:rPr>
              <w:t>liés</w:t>
            </w:r>
            <w:r>
              <w:rPr>
                <w:spacing w:val="-17"/>
                <w:w w:val="95"/>
                <w:sz w:val="16"/>
              </w:rPr>
              <w:t xml:space="preserve"> </w:t>
            </w:r>
            <w:r>
              <w:rPr>
                <w:w w:val="95"/>
                <w:sz w:val="16"/>
              </w:rPr>
              <w:t xml:space="preserve">à </w:t>
            </w:r>
            <w:r>
              <w:rPr>
                <w:w w:val="90"/>
                <w:sz w:val="16"/>
              </w:rPr>
              <w:t>l’activité</w:t>
            </w:r>
            <w:r>
              <w:rPr>
                <w:spacing w:val="12"/>
                <w:w w:val="90"/>
                <w:sz w:val="16"/>
              </w:rPr>
              <w:t xml:space="preserve"> </w:t>
            </w:r>
            <w:r>
              <w:rPr>
                <w:w w:val="90"/>
                <w:sz w:val="16"/>
              </w:rPr>
              <w:t>physique)</w:t>
            </w:r>
          </w:p>
          <w:p w14:paraId="7E900E26" w14:textId="77777777" w:rsidR="00C0112C" w:rsidRDefault="00CD3D10">
            <w:pPr>
              <w:pStyle w:val="TableParagraph"/>
              <w:spacing w:before="1" w:line="176" w:lineRule="exact"/>
              <w:ind w:right="2472"/>
              <w:rPr>
                <w:sz w:val="16"/>
              </w:rPr>
            </w:pPr>
            <w:r>
              <w:rPr>
                <w:w w:val="90"/>
                <w:sz w:val="16"/>
              </w:rPr>
              <w:t>Utilisation des équipements de protection individuelle et collective Utilisation adaptée des aides  techniques</w:t>
            </w:r>
          </w:p>
          <w:p w14:paraId="7E900E27" w14:textId="77777777" w:rsidR="00C0112C" w:rsidRDefault="00CD3D10">
            <w:pPr>
              <w:pStyle w:val="TableParagraph"/>
              <w:spacing w:line="184" w:lineRule="exact"/>
              <w:rPr>
                <w:sz w:val="16"/>
              </w:rPr>
            </w:pPr>
            <w:r>
              <w:rPr>
                <w:w w:val="90"/>
                <w:sz w:val="16"/>
              </w:rPr>
              <w:t>Formation  des personnels</w:t>
            </w:r>
          </w:p>
        </w:tc>
      </w:tr>
      <w:tr w:rsidR="00C0112C" w14:paraId="7E900E2E" w14:textId="77777777">
        <w:trPr>
          <w:trHeight w:hRule="exact" w:val="944"/>
        </w:trPr>
        <w:tc>
          <w:tcPr>
            <w:tcW w:w="3073" w:type="dxa"/>
            <w:tcBorders>
              <w:top w:val="single" w:sz="2" w:space="0" w:color="000000"/>
              <w:bottom w:val="single" w:sz="2" w:space="0" w:color="000000"/>
              <w:right w:val="single" w:sz="2" w:space="0" w:color="000000"/>
            </w:tcBorders>
          </w:tcPr>
          <w:p w14:paraId="7E900E29" w14:textId="77777777" w:rsidR="00C0112C" w:rsidRDefault="00C0112C">
            <w:pPr>
              <w:pStyle w:val="TableParagraph"/>
              <w:spacing w:before="8"/>
              <w:ind w:left="0"/>
              <w:rPr>
                <w:sz w:val="27"/>
              </w:rPr>
            </w:pPr>
          </w:p>
          <w:p w14:paraId="7E900E2A" w14:textId="77777777" w:rsidR="00C0112C" w:rsidRDefault="00CD3D10">
            <w:pPr>
              <w:pStyle w:val="TableParagraph"/>
              <w:spacing w:line="164" w:lineRule="exact"/>
              <w:ind w:left="264" w:right="345" w:hanging="165"/>
              <w:rPr>
                <w:sz w:val="16"/>
              </w:rPr>
            </w:pPr>
            <w:r>
              <w:rPr>
                <w:w w:val="95"/>
                <w:sz w:val="16"/>
              </w:rPr>
              <w:t>3.3.7</w:t>
            </w:r>
            <w:r>
              <w:rPr>
                <w:spacing w:val="-21"/>
                <w:w w:val="95"/>
                <w:sz w:val="16"/>
              </w:rPr>
              <w:t xml:space="preserve"> </w:t>
            </w:r>
            <w:r>
              <w:rPr>
                <w:w w:val="95"/>
                <w:sz w:val="16"/>
              </w:rPr>
              <w:t>Contribuer</w:t>
            </w:r>
            <w:r>
              <w:rPr>
                <w:spacing w:val="-21"/>
                <w:w w:val="95"/>
                <w:sz w:val="16"/>
              </w:rPr>
              <w:t xml:space="preserve"> </w:t>
            </w:r>
            <w:r>
              <w:rPr>
                <w:w w:val="95"/>
                <w:sz w:val="16"/>
              </w:rPr>
              <w:t>à</w:t>
            </w:r>
            <w:r>
              <w:rPr>
                <w:spacing w:val="-21"/>
                <w:w w:val="95"/>
                <w:sz w:val="16"/>
              </w:rPr>
              <w:t xml:space="preserve"> </w:t>
            </w:r>
            <w:r>
              <w:rPr>
                <w:w w:val="95"/>
                <w:sz w:val="16"/>
              </w:rPr>
              <w:t>l’évaluation</w:t>
            </w:r>
            <w:r>
              <w:rPr>
                <w:spacing w:val="-21"/>
                <w:w w:val="95"/>
                <w:sz w:val="16"/>
              </w:rPr>
              <w:t xml:space="preserve"> </w:t>
            </w:r>
            <w:r>
              <w:rPr>
                <w:w w:val="95"/>
                <w:sz w:val="16"/>
              </w:rPr>
              <w:t>de</w:t>
            </w:r>
            <w:r>
              <w:rPr>
                <w:spacing w:val="-21"/>
                <w:w w:val="95"/>
                <w:sz w:val="16"/>
              </w:rPr>
              <w:t xml:space="preserve"> </w:t>
            </w:r>
            <w:r>
              <w:rPr>
                <w:w w:val="95"/>
                <w:sz w:val="16"/>
              </w:rPr>
              <w:t>nouveaux</w:t>
            </w:r>
            <w:r>
              <w:rPr>
                <w:w w:val="91"/>
                <w:sz w:val="16"/>
              </w:rPr>
              <w:t xml:space="preserve"> </w:t>
            </w:r>
            <w:r>
              <w:rPr>
                <w:w w:val="90"/>
                <w:sz w:val="16"/>
              </w:rPr>
              <w:t>matériels et</w:t>
            </w:r>
            <w:r>
              <w:rPr>
                <w:spacing w:val="5"/>
                <w:w w:val="90"/>
                <w:sz w:val="16"/>
              </w:rPr>
              <w:t xml:space="preserve"> </w:t>
            </w:r>
            <w:r>
              <w:rPr>
                <w:w w:val="90"/>
                <w:sz w:val="16"/>
              </w:rPr>
              <w:t>équipements</w:t>
            </w:r>
          </w:p>
        </w:tc>
        <w:tc>
          <w:tcPr>
            <w:tcW w:w="6831" w:type="dxa"/>
            <w:tcBorders>
              <w:top w:val="single" w:sz="2" w:space="0" w:color="000000"/>
              <w:left w:val="single" w:sz="2" w:space="0" w:color="000000"/>
              <w:bottom w:val="single" w:sz="2" w:space="0" w:color="000000"/>
            </w:tcBorders>
          </w:tcPr>
          <w:p w14:paraId="7E900E2B" w14:textId="77777777" w:rsidR="00C0112C" w:rsidRDefault="00CD3D10">
            <w:pPr>
              <w:pStyle w:val="TableParagraph"/>
              <w:spacing w:before="162" w:line="164" w:lineRule="exact"/>
              <w:ind w:left="263" w:right="87" w:hanging="165"/>
              <w:rPr>
                <w:sz w:val="16"/>
              </w:rPr>
            </w:pPr>
            <w:r>
              <w:rPr>
                <w:w w:val="90"/>
                <w:sz w:val="16"/>
              </w:rPr>
              <w:t xml:space="preserve">Repérage des intérêts et difficultés rencontrées lors de l’utilisation des nouveaux matériels et équipements pour </w:t>
            </w:r>
            <w:r>
              <w:rPr>
                <w:w w:val="95"/>
                <w:sz w:val="16"/>
              </w:rPr>
              <w:t>la personne, pour le professionnel, pour l’équipe</w:t>
            </w:r>
          </w:p>
          <w:p w14:paraId="7E900E2C" w14:textId="77777777" w:rsidR="00C0112C" w:rsidRDefault="00CD3D10">
            <w:pPr>
              <w:pStyle w:val="TableParagraph"/>
              <w:spacing w:line="176" w:lineRule="exact"/>
              <w:rPr>
                <w:sz w:val="16"/>
              </w:rPr>
            </w:pPr>
            <w:r>
              <w:rPr>
                <w:w w:val="90"/>
                <w:sz w:val="16"/>
              </w:rPr>
              <w:t>Suggestions pertinentes pour en améliorer   l’utilisation</w:t>
            </w:r>
          </w:p>
          <w:p w14:paraId="7E900E2D" w14:textId="77777777" w:rsidR="00C0112C" w:rsidRDefault="00CD3D10">
            <w:pPr>
              <w:pStyle w:val="TableParagraph"/>
              <w:spacing w:line="186" w:lineRule="exact"/>
              <w:rPr>
                <w:sz w:val="16"/>
              </w:rPr>
            </w:pPr>
            <w:r>
              <w:rPr>
                <w:w w:val="95"/>
                <w:sz w:val="16"/>
              </w:rPr>
              <w:t>Partage d’expérience avec l’équipe, après utilisation des nouveaux matériels et équipements</w:t>
            </w:r>
          </w:p>
        </w:tc>
      </w:tr>
      <w:tr w:rsidR="00C0112C" w14:paraId="7E900E30" w14:textId="77777777">
        <w:trPr>
          <w:trHeight w:hRule="exact" w:val="428"/>
        </w:trPr>
        <w:tc>
          <w:tcPr>
            <w:tcW w:w="9904" w:type="dxa"/>
            <w:gridSpan w:val="2"/>
            <w:tcBorders>
              <w:top w:val="single" w:sz="2" w:space="0" w:color="000000"/>
              <w:bottom w:val="single" w:sz="2" w:space="0" w:color="000000"/>
            </w:tcBorders>
            <w:shd w:val="clear" w:color="auto" w:fill="D8D8D8"/>
          </w:tcPr>
          <w:p w14:paraId="7E900E2F" w14:textId="77777777" w:rsidR="00C0112C" w:rsidRDefault="00CD3D10">
            <w:pPr>
              <w:pStyle w:val="TableParagraph"/>
              <w:spacing w:before="138"/>
              <w:ind w:left="3238"/>
              <w:rPr>
                <w:rFonts w:ascii="Lucida Sans" w:hAnsi="Lucida Sans"/>
                <w:b/>
                <w:sz w:val="16"/>
              </w:rPr>
            </w:pPr>
            <w:r>
              <w:rPr>
                <w:rFonts w:ascii="Lucida Sans" w:hAnsi="Lucida Sans"/>
                <w:b/>
                <w:w w:val="75"/>
                <w:sz w:val="16"/>
              </w:rPr>
              <w:t>3.4 Coordonner et conduire une équipe de bio nettoyage</w:t>
            </w:r>
          </w:p>
        </w:tc>
      </w:tr>
      <w:tr w:rsidR="00C0112C" w14:paraId="7E900E3A" w14:textId="77777777">
        <w:trPr>
          <w:trHeight w:hRule="exact" w:val="1834"/>
        </w:trPr>
        <w:tc>
          <w:tcPr>
            <w:tcW w:w="3073" w:type="dxa"/>
            <w:tcBorders>
              <w:top w:val="single" w:sz="2" w:space="0" w:color="000000"/>
              <w:bottom w:val="single" w:sz="2" w:space="0" w:color="000000"/>
              <w:right w:val="single" w:sz="2" w:space="0" w:color="000000"/>
            </w:tcBorders>
          </w:tcPr>
          <w:p w14:paraId="7E900E31" w14:textId="77777777" w:rsidR="00C0112C" w:rsidRDefault="00C0112C">
            <w:pPr>
              <w:pStyle w:val="TableParagraph"/>
              <w:ind w:left="0"/>
              <w:rPr>
                <w:sz w:val="20"/>
              </w:rPr>
            </w:pPr>
          </w:p>
          <w:p w14:paraId="7E900E32" w14:textId="77777777" w:rsidR="00C0112C" w:rsidRDefault="00C0112C">
            <w:pPr>
              <w:pStyle w:val="TableParagraph"/>
              <w:ind w:left="0"/>
              <w:rPr>
                <w:sz w:val="20"/>
              </w:rPr>
            </w:pPr>
          </w:p>
          <w:p w14:paraId="7E900E33" w14:textId="77777777" w:rsidR="00C0112C" w:rsidRDefault="00C0112C">
            <w:pPr>
              <w:pStyle w:val="TableParagraph"/>
              <w:spacing w:before="1"/>
              <w:ind w:left="0"/>
              <w:rPr>
                <w:sz w:val="29"/>
              </w:rPr>
            </w:pPr>
          </w:p>
          <w:p w14:paraId="7E900E34" w14:textId="77777777" w:rsidR="00C0112C" w:rsidRDefault="00CD3D10">
            <w:pPr>
              <w:pStyle w:val="TableParagraph"/>
              <w:rPr>
                <w:sz w:val="16"/>
              </w:rPr>
            </w:pPr>
            <w:r>
              <w:rPr>
                <w:w w:val="95"/>
                <w:sz w:val="16"/>
              </w:rPr>
              <w:t>3.4.1 Coordonner une équipe de bio nettoyage</w:t>
            </w:r>
          </w:p>
        </w:tc>
        <w:tc>
          <w:tcPr>
            <w:tcW w:w="6831" w:type="dxa"/>
            <w:tcBorders>
              <w:top w:val="single" w:sz="2" w:space="0" w:color="000000"/>
              <w:left w:val="single" w:sz="2" w:space="0" w:color="000000"/>
              <w:bottom w:val="single" w:sz="2" w:space="0" w:color="000000"/>
            </w:tcBorders>
          </w:tcPr>
          <w:p w14:paraId="7E900E35" w14:textId="77777777" w:rsidR="00C0112C" w:rsidRDefault="00CD3D10">
            <w:pPr>
              <w:pStyle w:val="TableParagraph"/>
              <w:spacing w:before="152" w:line="176" w:lineRule="exact"/>
              <w:ind w:right="3764"/>
              <w:rPr>
                <w:sz w:val="16"/>
              </w:rPr>
            </w:pPr>
            <w:r>
              <w:rPr>
                <w:w w:val="95"/>
                <w:sz w:val="16"/>
              </w:rPr>
              <w:t>Utilisation d’un vocabulaire technique adapté Choix</w:t>
            </w:r>
            <w:r>
              <w:rPr>
                <w:spacing w:val="-20"/>
                <w:w w:val="95"/>
                <w:sz w:val="16"/>
              </w:rPr>
              <w:t xml:space="preserve"> </w:t>
            </w:r>
            <w:r>
              <w:rPr>
                <w:w w:val="95"/>
                <w:sz w:val="16"/>
              </w:rPr>
              <w:t>de</w:t>
            </w:r>
            <w:r>
              <w:rPr>
                <w:spacing w:val="-20"/>
                <w:w w:val="95"/>
                <w:sz w:val="16"/>
              </w:rPr>
              <w:t xml:space="preserve"> </w:t>
            </w:r>
            <w:r>
              <w:rPr>
                <w:w w:val="95"/>
                <w:sz w:val="16"/>
              </w:rPr>
              <w:t>techniques</w:t>
            </w:r>
            <w:r>
              <w:rPr>
                <w:spacing w:val="-20"/>
                <w:w w:val="95"/>
                <w:sz w:val="16"/>
              </w:rPr>
              <w:t xml:space="preserve"> </w:t>
            </w:r>
            <w:r>
              <w:rPr>
                <w:w w:val="95"/>
                <w:sz w:val="16"/>
              </w:rPr>
              <w:t>de</w:t>
            </w:r>
            <w:r>
              <w:rPr>
                <w:spacing w:val="-20"/>
                <w:w w:val="95"/>
                <w:sz w:val="16"/>
              </w:rPr>
              <w:t xml:space="preserve"> </w:t>
            </w:r>
            <w:r>
              <w:rPr>
                <w:w w:val="95"/>
                <w:sz w:val="16"/>
              </w:rPr>
              <w:t>communication</w:t>
            </w:r>
            <w:r>
              <w:rPr>
                <w:spacing w:val="-20"/>
                <w:w w:val="95"/>
                <w:sz w:val="16"/>
              </w:rPr>
              <w:t xml:space="preserve"> </w:t>
            </w:r>
            <w:r>
              <w:rPr>
                <w:w w:val="95"/>
                <w:sz w:val="16"/>
              </w:rPr>
              <w:t>adaptées</w:t>
            </w:r>
          </w:p>
          <w:p w14:paraId="7E900E36" w14:textId="77777777" w:rsidR="00C0112C" w:rsidRDefault="00CD3D10">
            <w:pPr>
              <w:pStyle w:val="TableParagraph"/>
              <w:spacing w:line="176" w:lineRule="exact"/>
              <w:ind w:right="2472"/>
              <w:rPr>
                <w:sz w:val="16"/>
              </w:rPr>
            </w:pPr>
            <w:r>
              <w:rPr>
                <w:w w:val="95"/>
                <w:sz w:val="16"/>
              </w:rPr>
              <w:t>Repérage</w:t>
            </w:r>
            <w:r>
              <w:rPr>
                <w:spacing w:val="-16"/>
                <w:w w:val="95"/>
                <w:sz w:val="16"/>
              </w:rPr>
              <w:t xml:space="preserve"> </w:t>
            </w:r>
            <w:r>
              <w:rPr>
                <w:w w:val="95"/>
                <w:sz w:val="16"/>
              </w:rPr>
              <w:t>des</w:t>
            </w:r>
            <w:r>
              <w:rPr>
                <w:spacing w:val="-16"/>
                <w:w w:val="95"/>
                <w:sz w:val="16"/>
              </w:rPr>
              <w:t xml:space="preserve"> </w:t>
            </w:r>
            <w:r>
              <w:rPr>
                <w:w w:val="95"/>
                <w:sz w:val="16"/>
              </w:rPr>
              <w:t>compétences</w:t>
            </w:r>
            <w:r>
              <w:rPr>
                <w:spacing w:val="-15"/>
                <w:w w:val="95"/>
                <w:sz w:val="16"/>
              </w:rPr>
              <w:t xml:space="preserve"> </w:t>
            </w:r>
            <w:r>
              <w:rPr>
                <w:w w:val="95"/>
                <w:sz w:val="16"/>
              </w:rPr>
              <w:t>des</w:t>
            </w:r>
            <w:r>
              <w:rPr>
                <w:spacing w:val="-16"/>
                <w:w w:val="95"/>
                <w:sz w:val="16"/>
              </w:rPr>
              <w:t xml:space="preserve"> </w:t>
            </w:r>
            <w:r>
              <w:rPr>
                <w:w w:val="95"/>
                <w:sz w:val="16"/>
              </w:rPr>
              <w:t>membres</w:t>
            </w:r>
            <w:r>
              <w:rPr>
                <w:spacing w:val="-16"/>
                <w:w w:val="95"/>
                <w:sz w:val="16"/>
              </w:rPr>
              <w:t xml:space="preserve"> </w:t>
            </w:r>
            <w:r>
              <w:rPr>
                <w:w w:val="95"/>
                <w:sz w:val="16"/>
              </w:rPr>
              <w:t>de</w:t>
            </w:r>
            <w:r>
              <w:rPr>
                <w:spacing w:val="-16"/>
                <w:w w:val="95"/>
                <w:sz w:val="16"/>
              </w:rPr>
              <w:t xml:space="preserve"> </w:t>
            </w:r>
            <w:r>
              <w:rPr>
                <w:w w:val="95"/>
                <w:sz w:val="16"/>
              </w:rPr>
              <w:t>l’équipe</w:t>
            </w:r>
            <w:r>
              <w:rPr>
                <w:spacing w:val="-15"/>
                <w:w w:val="95"/>
                <w:sz w:val="16"/>
              </w:rPr>
              <w:t xml:space="preserve"> </w:t>
            </w:r>
            <w:r>
              <w:rPr>
                <w:w w:val="95"/>
                <w:sz w:val="16"/>
              </w:rPr>
              <w:t>de</w:t>
            </w:r>
            <w:r>
              <w:rPr>
                <w:spacing w:val="-16"/>
                <w:w w:val="95"/>
                <w:sz w:val="16"/>
              </w:rPr>
              <w:t xml:space="preserve"> </w:t>
            </w:r>
            <w:r>
              <w:rPr>
                <w:w w:val="95"/>
                <w:sz w:val="16"/>
              </w:rPr>
              <w:t>bio</w:t>
            </w:r>
            <w:r>
              <w:rPr>
                <w:spacing w:val="-16"/>
                <w:w w:val="95"/>
                <w:sz w:val="16"/>
              </w:rPr>
              <w:t xml:space="preserve"> </w:t>
            </w:r>
            <w:r>
              <w:rPr>
                <w:w w:val="95"/>
                <w:sz w:val="16"/>
              </w:rPr>
              <w:t>nettoyage Prise</w:t>
            </w:r>
            <w:r>
              <w:rPr>
                <w:spacing w:val="-12"/>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des</w:t>
            </w:r>
            <w:r>
              <w:rPr>
                <w:spacing w:val="-12"/>
                <w:w w:val="95"/>
                <w:sz w:val="16"/>
              </w:rPr>
              <w:t xml:space="preserve"> </w:t>
            </w:r>
            <w:r>
              <w:rPr>
                <w:w w:val="95"/>
                <w:sz w:val="16"/>
              </w:rPr>
              <w:t>recommandations</w:t>
            </w:r>
            <w:r>
              <w:rPr>
                <w:spacing w:val="-13"/>
                <w:w w:val="95"/>
                <w:sz w:val="16"/>
              </w:rPr>
              <w:t xml:space="preserve"> </w:t>
            </w:r>
            <w:r>
              <w:rPr>
                <w:w w:val="95"/>
                <w:sz w:val="16"/>
              </w:rPr>
              <w:t>émanant</w:t>
            </w:r>
            <w:r>
              <w:rPr>
                <w:spacing w:val="-12"/>
                <w:w w:val="95"/>
                <w:sz w:val="16"/>
              </w:rPr>
              <w:t xml:space="preserve"> </w:t>
            </w:r>
            <w:r>
              <w:rPr>
                <w:w w:val="95"/>
                <w:sz w:val="16"/>
              </w:rPr>
              <w:t>du</w:t>
            </w:r>
            <w:r>
              <w:rPr>
                <w:spacing w:val="-12"/>
                <w:w w:val="95"/>
                <w:sz w:val="16"/>
              </w:rPr>
              <w:t xml:space="preserve"> </w:t>
            </w:r>
            <w:r>
              <w:rPr>
                <w:w w:val="95"/>
                <w:sz w:val="16"/>
              </w:rPr>
              <w:t>référent</w:t>
            </w:r>
            <w:r>
              <w:rPr>
                <w:spacing w:val="-12"/>
                <w:w w:val="95"/>
                <w:sz w:val="16"/>
              </w:rPr>
              <w:t xml:space="preserve"> </w:t>
            </w:r>
            <w:r>
              <w:rPr>
                <w:w w:val="95"/>
                <w:sz w:val="16"/>
              </w:rPr>
              <w:t>hygiène Vérification</w:t>
            </w:r>
            <w:r>
              <w:rPr>
                <w:spacing w:val="-16"/>
                <w:w w:val="95"/>
                <w:sz w:val="16"/>
              </w:rPr>
              <w:t xml:space="preserve"> </w:t>
            </w:r>
            <w:r>
              <w:rPr>
                <w:w w:val="95"/>
                <w:sz w:val="16"/>
              </w:rPr>
              <w:t>de</w:t>
            </w:r>
            <w:r>
              <w:rPr>
                <w:spacing w:val="-16"/>
                <w:w w:val="95"/>
                <w:sz w:val="16"/>
              </w:rPr>
              <w:t xml:space="preserve"> </w:t>
            </w:r>
            <w:r>
              <w:rPr>
                <w:w w:val="95"/>
                <w:sz w:val="16"/>
              </w:rPr>
              <w:t>la</w:t>
            </w:r>
            <w:r>
              <w:rPr>
                <w:spacing w:val="-17"/>
                <w:w w:val="95"/>
                <w:sz w:val="16"/>
              </w:rPr>
              <w:t xml:space="preserve"> </w:t>
            </w:r>
            <w:r>
              <w:rPr>
                <w:w w:val="95"/>
                <w:sz w:val="16"/>
              </w:rPr>
              <w:t>compréhension</w:t>
            </w:r>
            <w:r>
              <w:rPr>
                <w:spacing w:val="-16"/>
                <w:w w:val="95"/>
                <w:sz w:val="16"/>
              </w:rPr>
              <w:t xml:space="preserve"> </w:t>
            </w:r>
            <w:r>
              <w:rPr>
                <w:w w:val="95"/>
                <w:sz w:val="16"/>
              </w:rPr>
              <w:t>des</w:t>
            </w:r>
            <w:r>
              <w:rPr>
                <w:spacing w:val="-16"/>
                <w:w w:val="95"/>
                <w:sz w:val="16"/>
              </w:rPr>
              <w:t xml:space="preserve"> </w:t>
            </w:r>
            <w:r>
              <w:rPr>
                <w:w w:val="95"/>
                <w:sz w:val="16"/>
              </w:rPr>
              <w:t>consignes</w:t>
            </w:r>
          </w:p>
          <w:p w14:paraId="7E900E37" w14:textId="77777777" w:rsidR="00C0112C" w:rsidRDefault="00CD3D10">
            <w:pPr>
              <w:pStyle w:val="TableParagraph"/>
              <w:spacing w:line="174" w:lineRule="exact"/>
              <w:rPr>
                <w:sz w:val="16"/>
              </w:rPr>
            </w:pPr>
            <w:r>
              <w:rPr>
                <w:w w:val="90"/>
                <w:sz w:val="16"/>
              </w:rPr>
              <w:t>Qualité de l’écoute</w:t>
            </w:r>
          </w:p>
          <w:p w14:paraId="7E900E38" w14:textId="77777777" w:rsidR="00C0112C" w:rsidRDefault="00CD3D10">
            <w:pPr>
              <w:pStyle w:val="TableParagraph"/>
              <w:spacing w:line="176" w:lineRule="exact"/>
              <w:rPr>
                <w:sz w:val="16"/>
              </w:rPr>
            </w:pPr>
            <w:r>
              <w:rPr>
                <w:w w:val="90"/>
                <w:sz w:val="16"/>
              </w:rPr>
              <w:t>Régulation des relations professionnelles et interpersonnelles dans   l’équipe</w:t>
            </w:r>
          </w:p>
          <w:p w14:paraId="7E900E39" w14:textId="77777777" w:rsidR="00C0112C" w:rsidRDefault="00CD3D10">
            <w:pPr>
              <w:pStyle w:val="TableParagraph"/>
              <w:spacing w:before="2" w:line="176" w:lineRule="exact"/>
              <w:ind w:right="91"/>
              <w:rPr>
                <w:sz w:val="16"/>
              </w:rPr>
            </w:pPr>
            <w:r>
              <w:rPr>
                <w:w w:val="95"/>
                <w:sz w:val="16"/>
              </w:rPr>
              <w:t>Animation</w:t>
            </w:r>
            <w:r>
              <w:rPr>
                <w:spacing w:val="-15"/>
                <w:w w:val="95"/>
                <w:sz w:val="16"/>
              </w:rPr>
              <w:t xml:space="preserve"> </w:t>
            </w:r>
            <w:r>
              <w:rPr>
                <w:w w:val="95"/>
                <w:sz w:val="16"/>
              </w:rPr>
              <w:t>valorisant</w:t>
            </w:r>
            <w:r>
              <w:rPr>
                <w:spacing w:val="-16"/>
                <w:w w:val="95"/>
                <w:sz w:val="16"/>
              </w:rPr>
              <w:t xml:space="preserve"> </w:t>
            </w:r>
            <w:r>
              <w:rPr>
                <w:w w:val="95"/>
                <w:sz w:val="16"/>
              </w:rPr>
              <w:t>le</w:t>
            </w:r>
            <w:r>
              <w:rPr>
                <w:spacing w:val="-15"/>
                <w:w w:val="95"/>
                <w:sz w:val="16"/>
              </w:rPr>
              <w:t xml:space="preserve"> </w:t>
            </w:r>
            <w:r>
              <w:rPr>
                <w:w w:val="95"/>
                <w:sz w:val="16"/>
              </w:rPr>
              <w:t>personnel</w:t>
            </w:r>
            <w:r>
              <w:rPr>
                <w:spacing w:val="-16"/>
                <w:w w:val="95"/>
                <w:sz w:val="16"/>
              </w:rPr>
              <w:t xml:space="preserve"> </w:t>
            </w:r>
            <w:r>
              <w:rPr>
                <w:w w:val="95"/>
                <w:sz w:val="16"/>
              </w:rPr>
              <w:t>et</w:t>
            </w:r>
            <w:r>
              <w:rPr>
                <w:spacing w:val="-15"/>
                <w:w w:val="95"/>
                <w:sz w:val="16"/>
              </w:rPr>
              <w:t xml:space="preserve"> </w:t>
            </w:r>
            <w:r>
              <w:rPr>
                <w:w w:val="95"/>
                <w:sz w:val="16"/>
              </w:rPr>
              <w:t>favorisant</w:t>
            </w:r>
            <w:r>
              <w:rPr>
                <w:spacing w:val="-15"/>
                <w:w w:val="95"/>
                <w:sz w:val="16"/>
              </w:rPr>
              <w:t xml:space="preserve"> </w:t>
            </w:r>
            <w:r>
              <w:rPr>
                <w:w w:val="95"/>
                <w:sz w:val="16"/>
              </w:rPr>
              <w:t>la</w:t>
            </w:r>
            <w:r>
              <w:rPr>
                <w:spacing w:val="-16"/>
                <w:w w:val="95"/>
                <w:sz w:val="16"/>
              </w:rPr>
              <w:t xml:space="preserve"> </w:t>
            </w:r>
            <w:r>
              <w:rPr>
                <w:w w:val="95"/>
                <w:sz w:val="16"/>
              </w:rPr>
              <w:t>mobilisation</w:t>
            </w:r>
            <w:r>
              <w:rPr>
                <w:spacing w:val="-16"/>
                <w:w w:val="95"/>
                <w:sz w:val="16"/>
              </w:rPr>
              <w:t xml:space="preserve"> </w:t>
            </w:r>
            <w:r>
              <w:rPr>
                <w:w w:val="95"/>
                <w:sz w:val="16"/>
              </w:rPr>
              <w:t>et</w:t>
            </w:r>
            <w:r>
              <w:rPr>
                <w:spacing w:val="-16"/>
                <w:w w:val="95"/>
                <w:sz w:val="16"/>
              </w:rPr>
              <w:t xml:space="preserve"> </w:t>
            </w:r>
            <w:r>
              <w:rPr>
                <w:w w:val="95"/>
                <w:sz w:val="16"/>
              </w:rPr>
              <w:t>la</w:t>
            </w:r>
            <w:r>
              <w:rPr>
                <w:spacing w:val="-16"/>
                <w:w w:val="95"/>
                <w:sz w:val="16"/>
              </w:rPr>
              <w:t xml:space="preserve"> </w:t>
            </w:r>
            <w:r>
              <w:rPr>
                <w:w w:val="95"/>
                <w:sz w:val="16"/>
              </w:rPr>
              <w:t>coopération</w:t>
            </w:r>
            <w:r>
              <w:rPr>
                <w:spacing w:val="-15"/>
                <w:w w:val="95"/>
                <w:sz w:val="16"/>
              </w:rPr>
              <w:t xml:space="preserve"> </w:t>
            </w:r>
            <w:r>
              <w:rPr>
                <w:w w:val="95"/>
                <w:sz w:val="16"/>
              </w:rPr>
              <w:t>entre</w:t>
            </w:r>
            <w:r>
              <w:rPr>
                <w:spacing w:val="-16"/>
                <w:w w:val="95"/>
                <w:sz w:val="16"/>
              </w:rPr>
              <w:t xml:space="preserve"> </w:t>
            </w:r>
            <w:r>
              <w:rPr>
                <w:w w:val="95"/>
                <w:sz w:val="16"/>
              </w:rPr>
              <w:t>les</w:t>
            </w:r>
            <w:r>
              <w:rPr>
                <w:spacing w:val="-16"/>
                <w:w w:val="95"/>
                <w:sz w:val="16"/>
              </w:rPr>
              <w:t xml:space="preserve"> </w:t>
            </w:r>
            <w:r>
              <w:rPr>
                <w:w w:val="95"/>
                <w:sz w:val="16"/>
              </w:rPr>
              <w:t>membres</w:t>
            </w:r>
            <w:r>
              <w:rPr>
                <w:spacing w:val="-15"/>
                <w:w w:val="95"/>
                <w:sz w:val="16"/>
              </w:rPr>
              <w:t xml:space="preserve"> </w:t>
            </w:r>
            <w:r>
              <w:rPr>
                <w:w w:val="95"/>
                <w:sz w:val="16"/>
              </w:rPr>
              <w:t>de</w:t>
            </w:r>
            <w:r>
              <w:rPr>
                <w:spacing w:val="-16"/>
                <w:w w:val="95"/>
                <w:sz w:val="16"/>
              </w:rPr>
              <w:t xml:space="preserve"> </w:t>
            </w:r>
            <w:r>
              <w:rPr>
                <w:w w:val="95"/>
                <w:sz w:val="16"/>
              </w:rPr>
              <w:t xml:space="preserve">l’équipe </w:t>
            </w:r>
            <w:r>
              <w:rPr>
                <w:w w:val="90"/>
                <w:sz w:val="16"/>
              </w:rPr>
              <w:t>Posture professionnelle</w:t>
            </w:r>
            <w:r>
              <w:rPr>
                <w:spacing w:val="14"/>
                <w:w w:val="90"/>
                <w:sz w:val="16"/>
              </w:rPr>
              <w:t xml:space="preserve"> </w:t>
            </w:r>
            <w:r>
              <w:rPr>
                <w:w w:val="90"/>
                <w:sz w:val="16"/>
              </w:rPr>
              <w:t>adaptée</w:t>
            </w:r>
          </w:p>
        </w:tc>
      </w:tr>
      <w:tr w:rsidR="00C0112C" w14:paraId="7E900E49" w14:textId="77777777">
        <w:trPr>
          <w:trHeight w:hRule="exact" w:val="2452"/>
        </w:trPr>
        <w:tc>
          <w:tcPr>
            <w:tcW w:w="3073" w:type="dxa"/>
            <w:tcBorders>
              <w:top w:val="single" w:sz="2" w:space="0" w:color="000000"/>
              <w:bottom w:val="single" w:sz="2" w:space="0" w:color="000000"/>
              <w:right w:val="single" w:sz="2" w:space="0" w:color="000000"/>
            </w:tcBorders>
          </w:tcPr>
          <w:p w14:paraId="7E900E3B" w14:textId="77777777" w:rsidR="00C0112C" w:rsidRDefault="00C0112C">
            <w:pPr>
              <w:pStyle w:val="TableParagraph"/>
              <w:ind w:left="0"/>
              <w:rPr>
                <w:sz w:val="20"/>
              </w:rPr>
            </w:pPr>
          </w:p>
          <w:p w14:paraId="7E900E3C" w14:textId="77777777" w:rsidR="00C0112C" w:rsidRDefault="00C0112C">
            <w:pPr>
              <w:pStyle w:val="TableParagraph"/>
              <w:ind w:left="0"/>
              <w:rPr>
                <w:sz w:val="20"/>
              </w:rPr>
            </w:pPr>
          </w:p>
          <w:p w14:paraId="7E900E3D" w14:textId="77777777" w:rsidR="00C0112C" w:rsidRDefault="00C0112C">
            <w:pPr>
              <w:pStyle w:val="TableParagraph"/>
              <w:ind w:left="0"/>
              <w:rPr>
                <w:sz w:val="20"/>
              </w:rPr>
            </w:pPr>
          </w:p>
          <w:p w14:paraId="7E900E3E" w14:textId="77777777" w:rsidR="00C0112C" w:rsidRDefault="00C0112C">
            <w:pPr>
              <w:pStyle w:val="TableParagraph"/>
              <w:spacing w:before="8"/>
              <w:ind w:left="0"/>
            </w:pPr>
          </w:p>
          <w:p w14:paraId="7E900E3F" w14:textId="77777777" w:rsidR="00C0112C" w:rsidRDefault="00CD3D10">
            <w:pPr>
              <w:pStyle w:val="TableParagraph"/>
              <w:spacing w:line="164" w:lineRule="exact"/>
              <w:ind w:left="264" w:right="160" w:hanging="165"/>
              <w:rPr>
                <w:sz w:val="16"/>
              </w:rPr>
            </w:pPr>
            <w:r>
              <w:rPr>
                <w:sz w:val="16"/>
              </w:rPr>
              <w:t>3.4.2</w:t>
            </w:r>
            <w:r>
              <w:rPr>
                <w:spacing w:val="-22"/>
                <w:sz w:val="16"/>
              </w:rPr>
              <w:t xml:space="preserve"> </w:t>
            </w:r>
            <w:r>
              <w:rPr>
                <w:sz w:val="16"/>
              </w:rPr>
              <w:t>Planifier</w:t>
            </w:r>
            <w:r>
              <w:rPr>
                <w:spacing w:val="-22"/>
                <w:sz w:val="16"/>
              </w:rPr>
              <w:t xml:space="preserve"> </w:t>
            </w:r>
            <w:r>
              <w:rPr>
                <w:sz w:val="16"/>
              </w:rPr>
              <w:t>et</w:t>
            </w:r>
            <w:r>
              <w:rPr>
                <w:spacing w:val="-22"/>
                <w:sz w:val="16"/>
              </w:rPr>
              <w:t xml:space="preserve"> </w:t>
            </w:r>
            <w:r>
              <w:rPr>
                <w:sz w:val="16"/>
              </w:rPr>
              <w:t>organiser</w:t>
            </w:r>
            <w:r>
              <w:rPr>
                <w:spacing w:val="-22"/>
                <w:sz w:val="16"/>
              </w:rPr>
              <w:t xml:space="preserve"> </w:t>
            </w:r>
            <w:r>
              <w:rPr>
                <w:sz w:val="16"/>
              </w:rPr>
              <w:t>des</w:t>
            </w:r>
            <w:r>
              <w:rPr>
                <w:spacing w:val="-22"/>
                <w:sz w:val="16"/>
              </w:rPr>
              <w:t xml:space="preserve"> </w:t>
            </w:r>
            <w:r>
              <w:rPr>
                <w:sz w:val="16"/>
              </w:rPr>
              <w:t>activités,</w:t>
            </w:r>
            <w:r>
              <w:rPr>
                <w:spacing w:val="-22"/>
                <w:sz w:val="16"/>
              </w:rPr>
              <w:t xml:space="preserve"> </w:t>
            </w:r>
            <w:r>
              <w:rPr>
                <w:sz w:val="16"/>
              </w:rPr>
              <w:t xml:space="preserve">des </w:t>
            </w:r>
            <w:r>
              <w:rPr>
                <w:w w:val="95"/>
                <w:sz w:val="16"/>
              </w:rPr>
              <w:t>postes</w:t>
            </w:r>
            <w:r>
              <w:rPr>
                <w:spacing w:val="-15"/>
                <w:w w:val="95"/>
                <w:sz w:val="16"/>
              </w:rPr>
              <w:t xml:space="preserve"> </w:t>
            </w:r>
            <w:r>
              <w:rPr>
                <w:w w:val="95"/>
                <w:sz w:val="16"/>
              </w:rPr>
              <w:t>de</w:t>
            </w:r>
            <w:r>
              <w:rPr>
                <w:spacing w:val="-15"/>
                <w:w w:val="95"/>
                <w:sz w:val="16"/>
              </w:rPr>
              <w:t xml:space="preserve"> </w:t>
            </w:r>
            <w:r>
              <w:rPr>
                <w:w w:val="95"/>
                <w:sz w:val="16"/>
              </w:rPr>
              <w:t>travail</w:t>
            </w:r>
            <w:r>
              <w:rPr>
                <w:spacing w:val="-15"/>
                <w:w w:val="95"/>
                <w:sz w:val="16"/>
              </w:rPr>
              <w:t xml:space="preserve"> </w:t>
            </w:r>
            <w:r>
              <w:rPr>
                <w:w w:val="95"/>
                <w:sz w:val="16"/>
              </w:rPr>
              <w:t>et</w:t>
            </w:r>
            <w:r>
              <w:rPr>
                <w:spacing w:val="-16"/>
                <w:w w:val="95"/>
                <w:sz w:val="16"/>
              </w:rPr>
              <w:t xml:space="preserve"> </w:t>
            </w:r>
            <w:r>
              <w:rPr>
                <w:w w:val="95"/>
                <w:sz w:val="16"/>
              </w:rPr>
              <w:t>prévoir</w:t>
            </w:r>
            <w:r>
              <w:rPr>
                <w:spacing w:val="-15"/>
                <w:w w:val="95"/>
                <w:sz w:val="16"/>
              </w:rPr>
              <w:t xml:space="preserve"> </w:t>
            </w:r>
            <w:r>
              <w:rPr>
                <w:w w:val="95"/>
                <w:sz w:val="16"/>
              </w:rPr>
              <w:t>les</w:t>
            </w:r>
            <w:r>
              <w:rPr>
                <w:spacing w:val="-16"/>
                <w:w w:val="95"/>
                <w:sz w:val="16"/>
              </w:rPr>
              <w:t xml:space="preserve"> </w:t>
            </w:r>
            <w:r>
              <w:rPr>
                <w:w w:val="95"/>
                <w:sz w:val="16"/>
              </w:rPr>
              <w:t xml:space="preserve">équipements </w:t>
            </w:r>
            <w:r>
              <w:rPr>
                <w:w w:val="90"/>
                <w:sz w:val="16"/>
              </w:rPr>
              <w:t>de protection</w:t>
            </w:r>
            <w:r>
              <w:rPr>
                <w:spacing w:val="22"/>
                <w:w w:val="90"/>
                <w:sz w:val="16"/>
              </w:rPr>
              <w:t xml:space="preserve"> </w:t>
            </w:r>
            <w:r>
              <w:rPr>
                <w:w w:val="90"/>
                <w:sz w:val="16"/>
              </w:rPr>
              <w:t>associés</w:t>
            </w:r>
          </w:p>
        </w:tc>
        <w:tc>
          <w:tcPr>
            <w:tcW w:w="6831" w:type="dxa"/>
            <w:tcBorders>
              <w:top w:val="single" w:sz="2" w:space="0" w:color="000000"/>
              <w:left w:val="single" w:sz="2" w:space="0" w:color="000000"/>
              <w:bottom w:val="single" w:sz="2" w:space="0" w:color="000000"/>
            </w:tcBorders>
          </w:tcPr>
          <w:p w14:paraId="7E900E40" w14:textId="77777777" w:rsidR="00C0112C" w:rsidRDefault="00CD3D10">
            <w:pPr>
              <w:pStyle w:val="TableParagraph"/>
              <w:spacing w:before="141" w:line="191" w:lineRule="exact"/>
              <w:rPr>
                <w:sz w:val="16"/>
              </w:rPr>
            </w:pPr>
            <w:r>
              <w:rPr>
                <w:w w:val="90"/>
                <w:sz w:val="16"/>
              </w:rPr>
              <w:t>Planification en respectant :</w:t>
            </w:r>
          </w:p>
          <w:p w14:paraId="7E900E41" w14:textId="77777777" w:rsidR="00C0112C" w:rsidRDefault="00CD3D10">
            <w:pPr>
              <w:pStyle w:val="TableParagraph"/>
              <w:numPr>
                <w:ilvl w:val="0"/>
                <w:numId w:val="57"/>
              </w:numPr>
              <w:tabs>
                <w:tab w:val="left" w:pos="225"/>
              </w:tabs>
              <w:spacing w:line="181" w:lineRule="exact"/>
              <w:ind w:firstLine="0"/>
              <w:rPr>
                <w:sz w:val="16"/>
              </w:rPr>
            </w:pPr>
            <w:r>
              <w:rPr>
                <w:w w:val="95"/>
                <w:sz w:val="16"/>
              </w:rPr>
              <w:t>la</w:t>
            </w:r>
            <w:r>
              <w:rPr>
                <w:spacing w:val="-15"/>
                <w:w w:val="95"/>
                <w:sz w:val="16"/>
              </w:rPr>
              <w:t xml:space="preserve"> </w:t>
            </w:r>
            <w:r>
              <w:rPr>
                <w:w w:val="95"/>
                <w:sz w:val="16"/>
              </w:rPr>
              <w:t>priorité</w:t>
            </w:r>
            <w:r>
              <w:rPr>
                <w:spacing w:val="-16"/>
                <w:w w:val="95"/>
                <w:sz w:val="16"/>
              </w:rPr>
              <w:t xml:space="preserve"> </w:t>
            </w:r>
            <w:r>
              <w:rPr>
                <w:w w:val="95"/>
                <w:sz w:val="16"/>
              </w:rPr>
              <w:t>des</w:t>
            </w:r>
            <w:r>
              <w:rPr>
                <w:spacing w:val="-15"/>
                <w:w w:val="95"/>
                <w:sz w:val="16"/>
              </w:rPr>
              <w:t xml:space="preserve"> </w:t>
            </w:r>
            <w:r>
              <w:rPr>
                <w:w w:val="95"/>
                <w:sz w:val="16"/>
              </w:rPr>
              <w:t>activités</w:t>
            </w:r>
            <w:r>
              <w:rPr>
                <w:spacing w:val="-25"/>
                <w:w w:val="95"/>
                <w:sz w:val="16"/>
              </w:rPr>
              <w:t xml:space="preserve"> </w:t>
            </w:r>
            <w:r>
              <w:rPr>
                <w:w w:val="95"/>
                <w:sz w:val="16"/>
              </w:rPr>
              <w:t>;</w:t>
            </w:r>
          </w:p>
          <w:p w14:paraId="7E900E42" w14:textId="77777777" w:rsidR="00C0112C" w:rsidRDefault="00CD3D10">
            <w:pPr>
              <w:pStyle w:val="TableParagraph"/>
              <w:numPr>
                <w:ilvl w:val="0"/>
                <w:numId w:val="57"/>
              </w:numPr>
              <w:tabs>
                <w:tab w:val="left" w:pos="225"/>
              </w:tabs>
              <w:spacing w:line="232" w:lineRule="auto"/>
              <w:ind w:right="3571" w:firstLine="0"/>
              <w:rPr>
                <w:sz w:val="16"/>
              </w:rPr>
            </w:pPr>
            <w:r>
              <w:rPr>
                <w:w w:val="95"/>
                <w:sz w:val="16"/>
              </w:rPr>
              <w:t>les</w:t>
            </w:r>
            <w:r>
              <w:rPr>
                <w:spacing w:val="-17"/>
                <w:w w:val="95"/>
                <w:sz w:val="16"/>
              </w:rPr>
              <w:t xml:space="preserve"> </w:t>
            </w:r>
            <w:r>
              <w:rPr>
                <w:w w:val="95"/>
                <w:sz w:val="16"/>
              </w:rPr>
              <w:t>contraintes</w:t>
            </w:r>
            <w:r>
              <w:rPr>
                <w:spacing w:val="-18"/>
                <w:w w:val="95"/>
                <w:sz w:val="16"/>
              </w:rPr>
              <w:t xml:space="preserve"> </w:t>
            </w:r>
            <w:r>
              <w:rPr>
                <w:w w:val="95"/>
                <w:sz w:val="16"/>
              </w:rPr>
              <w:t>horaires,</w:t>
            </w:r>
            <w:r>
              <w:rPr>
                <w:spacing w:val="-18"/>
                <w:w w:val="95"/>
                <w:sz w:val="16"/>
              </w:rPr>
              <w:t xml:space="preserve"> </w:t>
            </w:r>
            <w:r>
              <w:rPr>
                <w:w w:val="95"/>
                <w:sz w:val="16"/>
              </w:rPr>
              <w:t>les</w:t>
            </w:r>
            <w:r>
              <w:rPr>
                <w:spacing w:val="-17"/>
                <w:w w:val="95"/>
                <w:sz w:val="16"/>
              </w:rPr>
              <w:t xml:space="preserve"> </w:t>
            </w:r>
            <w:r>
              <w:rPr>
                <w:w w:val="95"/>
                <w:sz w:val="16"/>
              </w:rPr>
              <w:t>contraintes</w:t>
            </w:r>
            <w:r>
              <w:rPr>
                <w:spacing w:val="-18"/>
                <w:w w:val="95"/>
                <w:sz w:val="16"/>
              </w:rPr>
              <w:t xml:space="preserve"> </w:t>
            </w:r>
            <w:r>
              <w:rPr>
                <w:w w:val="95"/>
                <w:sz w:val="16"/>
              </w:rPr>
              <w:t>du</w:t>
            </w:r>
            <w:r>
              <w:rPr>
                <w:spacing w:val="-18"/>
                <w:w w:val="95"/>
                <w:sz w:val="16"/>
              </w:rPr>
              <w:t xml:space="preserve"> </w:t>
            </w:r>
            <w:r>
              <w:rPr>
                <w:w w:val="95"/>
                <w:sz w:val="16"/>
              </w:rPr>
              <w:t>service.</w:t>
            </w:r>
            <w:r>
              <w:rPr>
                <w:w w:val="91"/>
                <w:sz w:val="16"/>
              </w:rPr>
              <w:t xml:space="preserve"> </w:t>
            </w:r>
            <w:r>
              <w:rPr>
                <w:sz w:val="16"/>
              </w:rPr>
              <w:t xml:space="preserve">Utilisation et maîtrise des outils de planification </w:t>
            </w:r>
            <w:r>
              <w:rPr>
                <w:w w:val="95"/>
                <w:sz w:val="16"/>
              </w:rPr>
              <w:t>Organisation</w:t>
            </w:r>
            <w:r>
              <w:rPr>
                <w:spacing w:val="-17"/>
                <w:w w:val="95"/>
                <w:sz w:val="16"/>
              </w:rPr>
              <w:t xml:space="preserve"> </w:t>
            </w:r>
            <w:r>
              <w:rPr>
                <w:w w:val="95"/>
                <w:sz w:val="16"/>
              </w:rPr>
              <w:t>des</w:t>
            </w:r>
            <w:r>
              <w:rPr>
                <w:spacing w:val="-17"/>
                <w:w w:val="95"/>
                <w:sz w:val="16"/>
              </w:rPr>
              <w:t xml:space="preserve"> </w:t>
            </w:r>
            <w:r>
              <w:rPr>
                <w:w w:val="95"/>
                <w:sz w:val="16"/>
              </w:rPr>
              <w:t>activités</w:t>
            </w:r>
            <w:r>
              <w:rPr>
                <w:spacing w:val="-17"/>
                <w:w w:val="95"/>
                <w:sz w:val="16"/>
              </w:rPr>
              <w:t xml:space="preserve"> </w:t>
            </w:r>
            <w:r>
              <w:rPr>
                <w:w w:val="95"/>
                <w:sz w:val="16"/>
              </w:rPr>
              <w:t>en</w:t>
            </w:r>
            <w:r>
              <w:rPr>
                <w:spacing w:val="-17"/>
                <w:w w:val="95"/>
                <w:sz w:val="16"/>
              </w:rPr>
              <w:t xml:space="preserve"> </w:t>
            </w:r>
            <w:r>
              <w:rPr>
                <w:w w:val="95"/>
                <w:sz w:val="16"/>
              </w:rPr>
              <w:t>prenant</w:t>
            </w:r>
            <w:r>
              <w:rPr>
                <w:spacing w:val="-17"/>
                <w:w w:val="95"/>
                <w:sz w:val="16"/>
              </w:rPr>
              <w:t xml:space="preserve"> </w:t>
            </w:r>
            <w:r>
              <w:rPr>
                <w:w w:val="95"/>
                <w:sz w:val="16"/>
              </w:rPr>
              <w:t>en</w:t>
            </w:r>
            <w:r>
              <w:rPr>
                <w:spacing w:val="-17"/>
                <w:w w:val="95"/>
                <w:sz w:val="16"/>
              </w:rPr>
              <w:t xml:space="preserve"> </w:t>
            </w:r>
            <w:r>
              <w:rPr>
                <w:w w:val="95"/>
                <w:sz w:val="16"/>
              </w:rPr>
              <w:t>compte</w:t>
            </w:r>
            <w:r>
              <w:rPr>
                <w:spacing w:val="-26"/>
                <w:w w:val="95"/>
                <w:sz w:val="16"/>
              </w:rPr>
              <w:t xml:space="preserve"> </w:t>
            </w:r>
            <w:r>
              <w:rPr>
                <w:w w:val="95"/>
                <w:sz w:val="16"/>
              </w:rPr>
              <w:t>:</w:t>
            </w:r>
          </w:p>
          <w:p w14:paraId="7E900E43" w14:textId="77777777" w:rsidR="00C0112C" w:rsidRDefault="00CD3D10">
            <w:pPr>
              <w:pStyle w:val="TableParagraph"/>
              <w:numPr>
                <w:ilvl w:val="0"/>
                <w:numId w:val="57"/>
              </w:numPr>
              <w:tabs>
                <w:tab w:val="left" w:pos="225"/>
              </w:tabs>
              <w:spacing w:before="5" w:line="179" w:lineRule="exact"/>
              <w:ind w:left="224"/>
              <w:rPr>
                <w:sz w:val="16"/>
              </w:rPr>
            </w:pPr>
            <w:r>
              <w:rPr>
                <w:w w:val="95"/>
                <w:sz w:val="16"/>
              </w:rPr>
              <w:t>les</w:t>
            </w:r>
            <w:r>
              <w:rPr>
                <w:spacing w:val="-16"/>
                <w:w w:val="95"/>
                <w:sz w:val="16"/>
              </w:rPr>
              <w:t xml:space="preserve"> </w:t>
            </w:r>
            <w:r>
              <w:rPr>
                <w:w w:val="95"/>
                <w:sz w:val="16"/>
              </w:rPr>
              <w:t>compétences</w:t>
            </w:r>
            <w:r>
              <w:rPr>
                <w:spacing w:val="-16"/>
                <w:w w:val="95"/>
                <w:sz w:val="16"/>
              </w:rPr>
              <w:t xml:space="preserve"> </w:t>
            </w:r>
            <w:r>
              <w:rPr>
                <w:w w:val="95"/>
                <w:sz w:val="16"/>
              </w:rPr>
              <w:t>des</w:t>
            </w:r>
            <w:r>
              <w:rPr>
                <w:spacing w:val="-16"/>
                <w:w w:val="95"/>
                <w:sz w:val="16"/>
              </w:rPr>
              <w:t xml:space="preserve"> </w:t>
            </w:r>
            <w:r>
              <w:rPr>
                <w:w w:val="95"/>
                <w:sz w:val="16"/>
              </w:rPr>
              <w:t>membres</w:t>
            </w:r>
            <w:r>
              <w:rPr>
                <w:spacing w:val="-16"/>
                <w:w w:val="95"/>
                <w:sz w:val="16"/>
              </w:rPr>
              <w:t xml:space="preserve"> </w:t>
            </w:r>
            <w:r>
              <w:rPr>
                <w:w w:val="95"/>
                <w:sz w:val="16"/>
              </w:rPr>
              <w:t>de</w:t>
            </w:r>
            <w:r>
              <w:rPr>
                <w:spacing w:val="-16"/>
                <w:w w:val="95"/>
                <w:sz w:val="16"/>
              </w:rPr>
              <w:t xml:space="preserve"> </w:t>
            </w:r>
            <w:r>
              <w:rPr>
                <w:w w:val="95"/>
                <w:sz w:val="16"/>
              </w:rPr>
              <w:t>l’équipe</w:t>
            </w:r>
            <w:r>
              <w:rPr>
                <w:spacing w:val="-26"/>
                <w:w w:val="95"/>
                <w:sz w:val="16"/>
              </w:rPr>
              <w:t xml:space="preserve"> </w:t>
            </w:r>
            <w:r>
              <w:rPr>
                <w:w w:val="95"/>
                <w:sz w:val="16"/>
              </w:rPr>
              <w:t>;</w:t>
            </w:r>
          </w:p>
          <w:p w14:paraId="7E900E44" w14:textId="77777777" w:rsidR="00C0112C" w:rsidRDefault="00CD3D10">
            <w:pPr>
              <w:pStyle w:val="TableParagraph"/>
              <w:numPr>
                <w:ilvl w:val="0"/>
                <w:numId w:val="57"/>
              </w:numPr>
              <w:tabs>
                <w:tab w:val="left" w:pos="225"/>
              </w:tabs>
              <w:spacing w:line="176" w:lineRule="exact"/>
              <w:ind w:left="224"/>
              <w:rPr>
                <w:sz w:val="16"/>
              </w:rPr>
            </w:pPr>
            <w:r>
              <w:rPr>
                <w:w w:val="90"/>
                <w:sz w:val="16"/>
              </w:rPr>
              <w:t>les protocoles d’entretien</w:t>
            </w:r>
            <w:r>
              <w:rPr>
                <w:spacing w:val="-13"/>
                <w:w w:val="90"/>
                <w:sz w:val="16"/>
              </w:rPr>
              <w:t xml:space="preserve"> </w:t>
            </w:r>
            <w:r>
              <w:rPr>
                <w:w w:val="90"/>
                <w:sz w:val="16"/>
              </w:rPr>
              <w:t>;</w:t>
            </w:r>
          </w:p>
          <w:p w14:paraId="7E900E45" w14:textId="77777777" w:rsidR="00C0112C" w:rsidRDefault="00CD3D10">
            <w:pPr>
              <w:pStyle w:val="TableParagraph"/>
              <w:numPr>
                <w:ilvl w:val="0"/>
                <w:numId w:val="57"/>
              </w:numPr>
              <w:tabs>
                <w:tab w:val="left" w:pos="225"/>
              </w:tabs>
              <w:spacing w:line="176" w:lineRule="exact"/>
              <w:ind w:left="224"/>
              <w:rPr>
                <w:sz w:val="16"/>
              </w:rPr>
            </w:pPr>
            <w:r>
              <w:rPr>
                <w:w w:val="95"/>
                <w:sz w:val="16"/>
              </w:rPr>
              <w:t>la</w:t>
            </w:r>
            <w:r>
              <w:rPr>
                <w:spacing w:val="-12"/>
                <w:w w:val="95"/>
                <w:sz w:val="16"/>
              </w:rPr>
              <w:t xml:space="preserve"> </w:t>
            </w:r>
            <w:r>
              <w:rPr>
                <w:w w:val="95"/>
                <w:sz w:val="16"/>
              </w:rPr>
              <w:t>législation</w:t>
            </w:r>
            <w:r>
              <w:rPr>
                <w:spacing w:val="-13"/>
                <w:w w:val="95"/>
                <w:sz w:val="16"/>
              </w:rPr>
              <w:t xml:space="preserve"> </w:t>
            </w:r>
            <w:r>
              <w:rPr>
                <w:w w:val="95"/>
                <w:sz w:val="16"/>
              </w:rPr>
              <w:t>du</w:t>
            </w:r>
            <w:r>
              <w:rPr>
                <w:spacing w:val="-12"/>
                <w:w w:val="95"/>
                <w:sz w:val="16"/>
              </w:rPr>
              <w:t xml:space="preserve"> </w:t>
            </w:r>
            <w:r>
              <w:rPr>
                <w:w w:val="95"/>
                <w:sz w:val="16"/>
              </w:rPr>
              <w:t>travail.</w:t>
            </w:r>
          </w:p>
          <w:p w14:paraId="7E900E46" w14:textId="77777777" w:rsidR="00C0112C" w:rsidRDefault="00CD3D10">
            <w:pPr>
              <w:pStyle w:val="TableParagraph"/>
              <w:spacing w:line="249" w:lineRule="auto"/>
              <w:ind w:right="2879"/>
              <w:rPr>
                <w:sz w:val="16"/>
              </w:rPr>
            </w:pPr>
            <w:r>
              <w:rPr>
                <w:w w:val="95"/>
                <w:sz w:val="16"/>
              </w:rPr>
              <w:t>Répartition</w:t>
            </w:r>
            <w:r>
              <w:rPr>
                <w:spacing w:val="-12"/>
                <w:w w:val="95"/>
                <w:sz w:val="16"/>
              </w:rPr>
              <w:t xml:space="preserve"> </w:t>
            </w:r>
            <w:r>
              <w:rPr>
                <w:w w:val="95"/>
                <w:sz w:val="16"/>
              </w:rPr>
              <w:t>équilibrée</w:t>
            </w:r>
            <w:r>
              <w:rPr>
                <w:spacing w:val="-12"/>
                <w:w w:val="95"/>
                <w:sz w:val="16"/>
              </w:rPr>
              <w:t xml:space="preserve"> </w:t>
            </w:r>
            <w:r>
              <w:rPr>
                <w:w w:val="95"/>
                <w:sz w:val="16"/>
              </w:rPr>
              <w:t>de</w:t>
            </w:r>
            <w:r>
              <w:rPr>
                <w:spacing w:val="-12"/>
                <w:w w:val="95"/>
                <w:sz w:val="16"/>
              </w:rPr>
              <w:t xml:space="preserve"> </w:t>
            </w:r>
            <w:r>
              <w:rPr>
                <w:w w:val="95"/>
                <w:sz w:val="16"/>
              </w:rPr>
              <w:t>la</w:t>
            </w:r>
            <w:r>
              <w:rPr>
                <w:spacing w:val="-13"/>
                <w:w w:val="95"/>
                <w:sz w:val="16"/>
              </w:rPr>
              <w:t xml:space="preserve"> </w:t>
            </w:r>
            <w:r>
              <w:rPr>
                <w:w w:val="95"/>
                <w:sz w:val="16"/>
              </w:rPr>
              <w:t>charge</w:t>
            </w:r>
            <w:r>
              <w:rPr>
                <w:spacing w:val="-12"/>
                <w:w w:val="95"/>
                <w:sz w:val="16"/>
              </w:rPr>
              <w:t xml:space="preserve"> </w:t>
            </w:r>
            <w:r>
              <w:rPr>
                <w:w w:val="95"/>
                <w:sz w:val="16"/>
              </w:rPr>
              <w:t>de</w:t>
            </w:r>
            <w:r>
              <w:rPr>
                <w:spacing w:val="-12"/>
                <w:w w:val="95"/>
                <w:sz w:val="16"/>
              </w:rPr>
              <w:t xml:space="preserve"> </w:t>
            </w:r>
            <w:r>
              <w:rPr>
                <w:w w:val="95"/>
                <w:sz w:val="16"/>
              </w:rPr>
              <w:t>travail</w:t>
            </w:r>
            <w:r>
              <w:rPr>
                <w:spacing w:val="-13"/>
                <w:w w:val="95"/>
                <w:sz w:val="16"/>
              </w:rPr>
              <w:t xml:space="preserve"> </w:t>
            </w:r>
            <w:r>
              <w:rPr>
                <w:w w:val="95"/>
                <w:sz w:val="16"/>
              </w:rPr>
              <w:t>au</w:t>
            </w:r>
            <w:r>
              <w:rPr>
                <w:spacing w:val="-12"/>
                <w:w w:val="95"/>
                <w:sz w:val="16"/>
              </w:rPr>
              <w:t xml:space="preserve"> </w:t>
            </w:r>
            <w:r>
              <w:rPr>
                <w:w w:val="95"/>
                <w:sz w:val="16"/>
              </w:rPr>
              <w:t>sein</w:t>
            </w:r>
            <w:r>
              <w:rPr>
                <w:spacing w:val="-12"/>
                <w:w w:val="95"/>
                <w:sz w:val="16"/>
              </w:rPr>
              <w:t xml:space="preserve"> </w:t>
            </w:r>
            <w:r>
              <w:rPr>
                <w:w w:val="95"/>
                <w:sz w:val="16"/>
              </w:rPr>
              <w:t>de</w:t>
            </w:r>
            <w:r>
              <w:rPr>
                <w:spacing w:val="-12"/>
                <w:w w:val="95"/>
                <w:sz w:val="16"/>
              </w:rPr>
              <w:t xml:space="preserve"> </w:t>
            </w:r>
            <w:r>
              <w:rPr>
                <w:w w:val="95"/>
                <w:sz w:val="16"/>
              </w:rPr>
              <w:t>l’équipe Mise</w:t>
            </w:r>
            <w:r>
              <w:rPr>
                <w:spacing w:val="-13"/>
                <w:w w:val="95"/>
                <w:sz w:val="16"/>
              </w:rPr>
              <w:t xml:space="preserve"> </w:t>
            </w:r>
            <w:r>
              <w:rPr>
                <w:w w:val="95"/>
                <w:sz w:val="16"/>
              </w:rPr>
              <w:t>à</w:t>
            </w:r>
            <w:r>
              <w:rPr>
                <w:spacing w:val="-14"/>
                <w:w w:val="95"/>
                <w:sz w:val="16"/>
              </w:rPr>
              <w:t xml:space="preserve"> </w:t>
            </w:r>
            <w:r>
              <w:rPr>
                <w:w w:val="95"/>
                <w:sz w:val="16"/>
              </w:rPr>
              <w:t>disposition</w:t>
            </w:r>
            <w:r>
              <w:rPr>
                <w:spacing w:val="-24"/>
                <w:w w:val="95"/>
                <w:sz w:val="16"/>
              </w:rPr>
              <w:t xml:space="preserve"> </w:t>
            </w:r>
            <w:r>
              <w:rPr>
                <w:w w:val="95"/>
                <w:sz w:val="16"/>
              </w:rPr>
              <w:t>:</w:t>
            </w:r>
          </w:p>
          <w:p w14:paraId="7E900E47" w14:textId="77777777" w:rsidR="00C0112C" w:rsidRDefault="00CD3D10">
            <w:pPr>
              <w:pStyle w:val="TableParagraph"/>
              <w:numPr>
                <w:ilvl w:val="0"/>
                <w:numId w:val="57"/>
              </w:numPr>
              <w:tabs>
                <w:tab w:val="left" w:pos="225"/>
              </w:tabs>
              <w:spacing w:before="10" w:line="169" w:lineRule="exact"/>
              <w:ind w:left="224"/>
              <w:rPr>
                <w:sz w:val="16"/>
              </w:rPr>
            </w:pPr>
            <w:r>
              <w:rPr>
                <w:w w:val="95"/>
                <w:sz w:val="16"/>
              </w:rPr>
              <w:t>du</w:t>
            </w:r>
            <w:r>
              <w:rPr>
                <w:spacing w:val="-15"/>
                <w:w w:val="95"/>
                <w:sz w:val="16"/>
              </w:rPr>
              <w:t xml:space="preserve"> </w:t>
            </w:r>
            <w:r>
              <w:rPr>
                <w:w w:val="95"/>
                <w:sz w:val="16"/>
              </w:rPr>
              <w:t>matériel</w:t>
            </w:r>
            <w:r>
              <w:rPr>
                <w:spacing w:val="-15"/>
                <w:w w:val="95"/>
                <w:sz w:val="16"/>
              </w:rPr>
              <w:t xml:space="preserve"> </w:t>
            </w:r>
            <w:r>
              <w:rPr>
                <w:w w:val="95"/>
                <w:sz w:val="16"/>
              </w:rPr>
              <w:t>et</w:t>
            </w:r>
            <w:r>
              <w:rPr>
                <w:spacing w:val="-16"/>
                <w:w w:val="95"/>
                <w:sz w:val="16"/>
              </w:rPr>
              <w:t xml:space="preserve"> </w:t>
            </w:r>
            <w:r>
              <w:rPr>
                <w:w w:val="95"/>
                <w:sz w:val="16"/>
              </w:rPr>
              <w:t>des</w:t>
            </w:r>
            <w:r>
              <w:rPr>
                <w:spacing w:val="-15"/>
                <w:w w:val="95"/>
                <w:sz w:val="16"/>
              </w:rPr>
              <w:t xml:space="preserve"> </w:t>
            </w:r>
            <w:r>
              <w:rPr>
                <w:w w:val="95"/>
                <w:sz w:val="16"/>
              </w:rPr>
              <w:t>produits</w:t>
            </w:r>
            <w:r>
              <w:rPr>
                <w:spacing w:val="-25"/>
                <w:w w:val="95"/>
                <w:sz w:val="16"/>
              </w:rPr>
              <w:t xml:space="preserve"> </w:t>
            </w:r>
            <w:r>
              <w:rPr>
                <w:w w:val="95"/>
                <w:sz w:val="16"/>
              </w:rPr>
              <w:t>;</w:t>
            </w:r>
          </w:p>
          <w:p w14:paraId="7E900E48" w14:textId="77777777" w:rsidR="00C0112C" w:rsidRDefault="00CD3D10">
            <w:pPr>
              <w:pStyle w:val="TableParagraph"/>
              <w:numPr>
                <w:ilvl w:val="0"/>
                <w:numId w:val="57"/>
              </w:numPr>
              <w:tabs>
                <w:tab w:val="left" w:pos="225"/>
              </w:tabs>
              <w:spacing w:line="186" w:lineRule="exact"/>
              <w:ind w:left="224"/>
              <w:rPr>
                <w:sz w:val="16"/>
              </w:rPr>
            </w:pPr>
            <w:r>
              <w:rPr>
                <w:w w:val="90"/>
                <w:sz w:val="16"/>
              </w:rPr>
              <w:t xml:space="preserve">d’équipements de protection adaptés à l’activité à </w:t>
            </w:r>
            <w:r>
              <w:rPr>
                <w:spacing w:val="5"/>
                <w:w w:val="90"/>
                <w:sz w:val="16"/>
              </w:rPr>
              <w:t xml:space="preserve"> </w:t>
            </w:r>
            <w:r>
              <w:rPr>
                <w:w w:val="90"/>
                <w:sz w:val="16"/>
              </w:rPr>
              <w:t>réaliser.</w:t>
            </w:r>
          </w:p>
        </w:tc>
      </w:tr>
      <w:tr w:rsidR="00C0112C" w14:paraId="7E900E4F" w14:textId="77777777">
        <w:trPr>
          <w:trHeight w:hRule="exact" w:val="955"/>
        </w:trPr>
        <w:tc>
          <w:tcPr>
            <w:tcW w:w="3073" w:type="dxa"/>
            <w:tcBorders>
              <w:top w:val="single" w:sz="2" w:space="0" w:color="000000"/>
              <w:bottom w:val="single" w:sz="2" w:space="0" w:color="000000"/>
              <w:right w:val="single" w:sz="2" w:space="0" w:color="000000"/>
            </w:tcBorders>
          </w:tcPr>
          <w:p w14:paraId="7E900E4A" w14:textId="77777777" w:rsidR="00C0112C" w:rsidRDefault="00C0112C">
            <w:pPr>
              <w:pStyle w:val="TableParagraph"/>
              <w:spacing w:before="2"/>
              <w:ind w:left="0"/>
              <w:rPr>
                <w:sz w:val="28"/>
              </w:rPr>
            </w:pPr>
          </w:p>
          <w:p w14:paraId="7E900E4B" w14:textId="77777777" w:rsidR="00C0112C" w:rsidRDefault="00CD3D10">
            <w:pPr>
              <w:pStyle w:val="TableParagraph"/>
              <w:spacing w:line="164" w:lineRule="exact"/>
              <w:ind w:left="264" w:right="84" w:hanging="165"/>
              <w:rPr>
                <w:sz w:val="16"/>
              </w:rPr>
            </w:pPr>
            <w:r>
              <w:rPr>
                <w:w w:val="95"/>
                <w:sz w:val="16"/>
              </w:rPr>
              <w:t>3.4.3</w:t>
            </w:r>
            <w:r>
              <w:rPr>
                <w:spacing w:val="-22"/>
                <w:w w:val="95"/>
                <w:sz w:val="16"/>
              </w:rPr>
              <w:t xml:space="preserve"> </w:t>
            </w:r>
            <w:r>
              <w:rPr>
                <w:w w:val="95"/>
                <w:sz w:val="16"/>
              </w:rPr>
              <w:t>Contrôler</w:t>
            </w:r>
            <w:r>
              <w:rPr>
                <w:spacing w:val="-22"/>
                <w:w w:val="95"/>
                <w:sz w:val="16"/>
              </w:rPr>
              <w:t xml:space="preserve"> </w:t>
            </w:r>
            <w:r>
              <w:rPr>
                <w:w w:val="95"/>
                <w:sz w:val="16"/>
              </w:rPr>
              <w:t>l’action</w:t>
            </w:r>
            <w:r>
              <w:rPr>
                <w:spacing w:val="-22"/>
                <w:w w:val="95"/>
                <w:sz w:val="16"/>
              </w:rPr>
              <w:t xml:space="preserve"> </w:t>
            </w:r>
            <w:r>
              <w:rPr>
                <w:w w:val="95"/>
                <w:sz w:val="16"/>
              </w:rPr>
              <w:t>au</w:t>
            </w:r>
            <w:r>
              <w:rPr>
                <w:spacing w:val="-22"/>
                <w:w w:val="95"/>
                <w:sz w:val="16"/>
              </w:rPr>
              <w:t xml:space="preserve"> </w:t>
            </w:r>
            <w:r>
              <w:rPr>
                <w:w w:val="95"/>
                <w:sz w:val="16"/>
              </w:rPr>
              <w:t>regard</w:t>
            </w:r>
            <w:r>
              <w:rPr>
                <w:spacing w:val="-22"/>
                <w:w w:val="95"/>
                <w:sz w:val="16"/>
              </w:rPr>
              <w:t xml:space="preserve"> </w:t>
            </w:r>
            <w:r>
              <w:rPr>
                <w:w w:val="95"/>
                <w:sz w:val="16"/>
              </w:rPr>
              <w:t>des</w:t>
            </w:r>
            <w:r>
              <w:rPr>
                <w:spacing w:val="-22"/>
                <w:w w:val="95"/>
                <w:sz w:val="16"/>
              </w:rPr>
              <w:t xml:space="preserve"> </w:t>
            </w:r>
            <w:r>
              <w:rPr>
                <w:w w:val="95"/>
                <w:sz w:val="16"/>
              </w:rPr>
              <w:t>protocoles</w:t>
            </w:r>
            <w:r>
              <w:rPr>
                <w:w w:val="89"/>
                <w:sz w:val="16"/>
              </w:rPr>
              <w:t xml:space="preserve"> </w:t>
            </w:r>
            <w:r>
              <w:rPr>
                <w:w w:val="95"/>
                <w:sz w:val="16"/>
              </w:rPr>
              <w:t>en vigueur, des</w:t>
            </w:r>
            <w:r>
              <w:rPr>
                <w:spacing w:val="-22"/>
                <w:w w:val="95"/>
                <w:sz w:val="16"/>
              </w:rPr>
              <w:t xml:space="preserve"> </w:t>
            </w:r>
            <w:r>
              <w:rPr>
                <w:w w:val="95"/>
                <w:sz w:val="16"/>
              </w:rPr>
              <w:t>consignes</w:t>
            </w:r>
          </w:p>
        </w:tc>
        <w:tc>
          <w:tcPr>
            <w:tcW w:w="6831" w:type="dxa"/>
            <w:tcBorders>
              <w:top w:val="single" w:sz="2" w:space="0" w:color="000000"/>
              <w:left w:val="single" w:sz="2" w:space="0" w:color="000000"/>
              <w:bottom w:val="single" w:sz="2" w:space="0" w:color="000000"/>
            </w:tcBorders>
          </w:tcPr>
          <w:p w14:paraId="7E900E4C" w14:textId="77777777" w:rsidR="00C0112C" w:rsidRDefault="00CD3D10">
            <w:pPr>
              <w:pStyle w:val="TableParagraph"/>
              <w:spacing w:before="141" w:line="186" w:lineRule="exact"/>
              <w:rPr>
                <w:sz w:val="16"/>
              </w:rPr>
            </w:pPr>
            <w:r>
              <w:rPr>
                <w:w w:val="90"/>
                <w:sz w:val="16"/>
              </w:rPr>
              <w:t>Vérification du déroulement des opérations</w:t>
            </w:r>
          </w:p>
          <w:p w14:paraId="7E900E4D" w14:textId="77777777" w:rsidR="00C0112C" w:rsidRDefault="00CD3D10">
            <w:pPr>
              <w:pStyle w:val="TableParagraph"/>
              <w:spacing w:before="1" w:line="176" w:lineRule="exact"/>
              <w:ind w:right="996"/>
              <w:rPr>
                <w:sz w:val="16"/>
              </w:rPr>
            </w:pPr>
            <w:r>
              <w:rPr>
                <w:w w:val="95"/>
                <w:sz w:val="16"/>
              </w:rPr>
              <w:t>Repérage</w:t>
            </w:r>
            <w:r>
              <w:rPr>
                <w:spacing w:val="-16"/>
                <w:w w:val="95"/>
                <w:sz w:val="16"/>
              </w:rPr>
              <w:t xml:space="preserve"> </w:t>
            </w:r>
            <w:r>
              <w:rPr>
                <w:w w:val="95"/>
                <w:sz w:val="16"/>
              </w:rPr>
              <w:t>et</w:t>
            </w:r>
            <w:r>
              <w:rPr>
                <w:spacing w:val="-16"/>
                <w:w w:val="95"/>
                <w:sz w:val="16"/>
              </w:rPr>
              <w:t xml:space="preserve"> </w:t>
            </w:r>
            <w:r>
              <w:rPr>
                <w:w w:val="95"/>
                <w:sz w:val="16"/>
              </w:rPr>
              <w:t>analyse</w:t>
            </w:r>
            <w:r>
              <w:rPr>
                <w:spacing w:val="-16"/>
                <w:w w:val="95"/>
                <w:sz w:val="16"/>
              </w:rPr>
              <w:t xml:space="preserve"> </w:t>
            </w:r>
            <w:r>
              <w:rPr>
                <w:w w:val="95"/>
                <w:sz w:val="16"/>
              </w:rPr>
              <w:t>des</w:t>
            </w:r>
            <w:r>
              <w:rPr>
                <w:spacing w:val="-16"/>
                <w:w w:val="95"/>
                <w:sz w:val="16"/>
              </w:rPr>
              <w:t xml:space="preserve"> </w:t>
            </w:r>
            <w:r>
              <w:rPr>
                <w:w w:val="95"/>
                <w:sz w:val="16"/>
              </w:rPr>
              <w:t>difficultés</w:t>
            </w:r>
            <w:r>
              <w:rPr>
                <w:spacing w:val="-16"/>
                <w:w w:val="95"/>
                <w:sz w:val="16"/>
              </w:rPr>
              <w:t xml:space="preserve"> </w:t>
            </w:r>
            <w:r>
              <w:rPr>
                <w:w w:val="95"/>
                <w:sz w:val="16"/>
              </w:rPr>
              <w:t>ou</w:t>
            </w:r>
            <w:r>
              <w:rPr>
                <w:spacing w:val="-16"/>
                <w:w w:val="95"/>
                <w:sz w:val="16"/>
              </w:rPr>
              <w:t xml:space="preserve"> </w:t>
            </w:r>
            <w:r>
              <w:rPr>
                <w:w w:val="95"/>
                <w:sz w:val="16"/>
              </w:rPr>
              <w:t>des</w:t>
            </w:r>
            <w:r>
              <w:rPr>
                <w:spacing w:val="-16"/>
                <w:w w:val="95"/>
                <w:sz w:val="16"/>
              </w:rPr>
              <w:t xml:space="preserve"> </w:t>
            </w:r>
            <w:r>
              <w:rPr>
                <w:w w:val="95"/>
                <w:sz w:val="16"/>
              </w:rPr>
              <w:t>dysfonctionnements</w:t>
            </w:r>
            <w:r>
              <w:rPr>
                <w:spacing w:val="-16"/>
                <w:w w:val="95"/>
                <w:sz w:val="16"/>
              </w:rPr>
              <w:t xml:space="preserve"> </w:t>
            </w:r>
            <w:r>
              <w:rPr>
                <w:w w:val="95"/>
                <w:sz w:val="16"/>
              </w:rPr>
              <w:t>rencontrés</w:t>
            </w:r>
            <w:r>
              <w:rPr>
                <w:spacing w:val="-16"/>
                <w:w w:val="95"/>
                <w:sz w:val="16"/>
              </w:rPr>
              <w:t xml:space="preserve"> </w:t>
            </w:r>
            <w:r>
              <w:rPr>
                <w:w w:val="95"/>
                <w:sz w:val="16"/>
              </w:rPr>
              <w:t>au</w:t>
            </w:r>
            <w:r>
              <w:rPr>
                <w:spacing w:val="-16"/>
                <w:w w:val="95"/>
                <w:sz w:val="16"/>
              </w:rPr>
              <w:t xml:space="preserve"> </w:t>
            </w:r>
            <w:r>
              <w:rPr>
                <w:w w:val="95"/>
                <w:sz w:val="16"/>
              </w:rPr>
              <w:t>cours</w:t>
            </w:r>
            <w:r>
              <w:rPr>
                <w:spacing w:val="-17"/>
                <w:w w:val="95"/>
                <w:sz w:val="16"/>
              </w:rPr>
              <w:t xml:space="preserve"> </w:t>
            </w:r>
            <w:r>
              <w:rPr>
                <w:w w:val="95"/>
                <w:sz w:val="16"/>
              </w:rPr>
              <w:t>de</w:t>
            </w:r>
            <w:r>
              <w:rPr>
                <w:spacing w:val="-16"/>
                <w:w w:val="95"/>
                <w:sz w:val="16"/>
              </w:rPr>
              <w:t xml:space="preserve"> </w:t>
            </w:r>
            <w:r>
              <w:rPr>
                <w:w w:val="95"/>
                <w:sz w:val="16"/>
              </w:rPr>
              <w:t xml:space="preserve">l’activité </w:t>
            </w:r>
            <w:r>
              <w:rPr>
                <w:w w:val="90"/>
                <w:sz w:val="16"/>
              </w:rPr>
              <w:t xml:space="preserve">Proposition concertée de solutions </w:t>
            </w:r>
            <w:r>
              <w:rPr>
                <w:spacing w:val="4"/>
                <w:w w:val="90"/>
                <w:sz w:val="16"/>
              </w:rPr>
              <w:t xml:space="preserve"> </w:t>
            </w:r>
            <w:r>
              <w:rPr>
                <w:w w:val="90"/>
                <w:sz w:val="16"/>
              </w:rPr>
              <w:t>correctives</w:t>
            </w:r>
          </w:p>
          <w:p w14:paraId="7E900E4E" w14:textId="77777777" w:rsidR="00C0112C" w:rsidRDefault="00CD3D10">
            <w:pPr>
              <w:pStyle w:val="TableParagraph"/>
              <w:spacing w:line="184" w:lineRule="exact"/>
              <w:rPr>
                <w:sz w:val="16"/>
              </w:rPr>
            </w:pPr>
            <w:r>
              <w:rPr>
                <w:w w:val="90"/>
                <w:sz w:val="16"/>
              </w:rPr>
              <w:t>Traçabilité des opérations</w:t>
            </w:r>
          </w:p>
        </w:tc>
      </w:tr>
      <w:tr w:rsidR="00C0112C" w14:paraId="7E900E54" w14:textId="77777777">
        <w:trPr>
          <w:trHeight w:hRule="exact" w:val="780"/>
        </w:trPr>
        <w:tc>
          <w:tcPr>
            <w:tcW w:w="3073" w:type="dxa"/>
            <w:tcBorders>
              <w:top w:val="single" w:sz="2" w:space="0" w:color="000000"/>
              <w:bottom w:val="single" w:sz="2" w:space="0" w:color="000000"/>
              <w:right w:val="single" w:sz="2" w:space="0" w:color="000000"/>
            </w:tcBorders>
          </w:tcPr>
          <w:p w14:paraId="7E900E50" w14:textId="77777777" w:rsidR="00C0112C" w:rsidRDefault="00C0112C">
            <w:pPr>
              <w:pStyle w:val="TableParagraph"/>
              <w:spacing w:before="11"/>
              <w:ind w:left="0"/>
              <w:rPr>
                <w:sz w:val="20"/>
              </w:rPr>
            </w:pPr>
          </w:p>
          <w:p w14:paraId="7E900E51" w14:textId="77777777" w:rsidR="00C0112C" w:rsidRDefault="00CD3D10">
            <w:pPr>
              <w:pStyle w:val="TableParagraph"/>
              <w:spacing w:before="1" w:line="164" w:lineRule="exact"/>
              <w:ind w:left="264" w:right="395" w:hanging="165"/>
              <w:rPr>
                <w:sz w:val="16"/>
              </w:rPr>
            </w:pPr>
            <w:r>
              <w:rPr>
                <w:w w:val="95"/>
                <w:sz w:val="16"/>
              </w:rPr>
              <w:t>3.4.5</w:t>
            </w:r>
            <w:r>
              <w:rPr>
                <w:spacing w:val="-15"/>
                <w:w w:val="95"/>
                <w:sz w:val="16"/>
              </w:rPr>
              <w:t xml:space="preserve"> </w:t>
            </w:r>
            <w:r>
              <w:rPr>
                <w:w w:val="95"/>
                <w:sz w:val="16"/>
              </w:rPr>
              <w:t>Repérer</w:t>
            </w:r>
            <w:r>
              <w:rPr>
                <w:spacing w:val="-15"/>
                <w:w w:val="95"/>
                <w:sz w:val="16"/>
              </w:rPr>
              <w:t xml:space="preserve"> </w:t>
            </w:r>
            <w:r>
              <w:rPr>
                <w:w w:val="95"/>
                <w:sz w:val="16"/>
              </w:rPr>
              <w:t>les</w:t>
            </w:r>
            <w:r>
              <w:rPr>
                <w:spacing w:val="-16"/>
                <w:w w:val="95"/>
                <w:sz w:val="16"/>
              </w:rPr>
              <w:t xml:space="preserve"> </w:t>
            </w:r>
            <w:r>
              <w:rPr>
                <w:w w:val="95"/>
                <w:sz w:val="16"/>
              </w:rPr>
              <w:t>besoins</w:t>
            </w:r>
            <w:r>
              <w:rPr>
                <w:spacing w:val="-15"/>
                <w:w w:val="95"/>
                <w:sz w:val="16"/>
              </w:rPr>
              <w:t xml:space="preserve"> </w:t>
            </w:r>
            <w:r>
              <w:rPr>
                <w:w w:val="95"/>
                <w:sz w:val="16"/>
              </w:rPr>
              <w:t>de</w:t>
            </w:r>
            <w:r>
              <w:rPr>
                <w:spacing w:val="-15"/>
                <w:w w:val="95"/>
                <w:sz w:val="16"/>
              </w:rPr>
              <w:t xml:space="preserve"> </w:t>
            </w:r>
            <w:r>
              <w:rPr>
                <w:w w:val="95"/>
                <w:sz w:val="16"/>
              </w:rPr>
              <w:t>formation</w:t>
            </w:r>
            <w:r>
              <w:rPr>
                <w:spacing w:val="-15"/>
                <w:w w:val="95"/>
                <w:sz w:val="16"/>
              </w:rPr>
              <w:t xml:space="preserve"> </w:t>
            </w:r>
            <w:r>
              <w:rPr>
                <w:w w:val="95"/>
                <w:sz w:val="16"/>
              </w:rPr>
              <w:t xml:space="preserve">des </w:t>
            </w:r>
            <w:r>
              <w:rPr>
                <w:sz w:val="16"/>
              </w:rPr>
              <w:t>agents</w:t>
            </w:r>
          </w:p>
        </w:tc>
        <w:tc>
          <w:tcPr>
            <w:tcW w:w="6831" w:type="dxa"/>
            <w:tcBorders>
              <w:top w:val="single" w:sz="2" w:space="0" w:color="000000"/>
              <w:left w:val="single" w:sz="2" w:space="0" w:color="000000"/>
              <w:bottom w:val="single" w:sz="2" w:space="0" w:color="000000"/>
            </w:tcBorders>
          </w:tcPr>
          <w:p w14:paraId="7E900E52" w14:textId="77777777" w:rsidR="00C0112C" w:rsidRDefault="00CD3D10">
            <w:pPr>
              <w:pStyle w:val="TableParagraph"/>
              <w:spacing w:before="140" w:line="186" w:lineRule="exact"/>
              <w:rPr>
                <w:sz w:val="16"/>
              </w:rPr>
            </w:pPr>
            <w:r>
              <w:rPr>
                <w:w w:val="95"/>
                <w:sz w:val="16"/>
              </w:rPr>
              <w:t>Evaluation des compétences de son équipe</w:t>
            </w:r>
          </w:p>
          <w:p w14:paraId="7E900E53" w14:textId="77777777" w:rsidR="00C0112C" w:rsidRDefault="00CD3D10">
            <w:pPr>
              <w:pStyle w:val="TableParagraph"/>
              <w:spacing w:before="1" w:line="176" w:lineRule="exact"/>
              <w:ind w:right="2479"/>
              <w:rPr>
                <w:sz w:val="16"/>
              </w:rPr>
            </w:pPr>
            <w:r>
              <w:rPr>
                <w:w w:val="95"/>
                <w:sz w:val="16"/>
              </w:rPr>
              <w:t>Identification</w:t>
            </w:r>
            <w:r>
              <w:rPr>
                <w:spacing w:val="-21"/>
                <w:w w:val="95"/>
                <w:sz w:val="16"/>
              </w:rPr>
              <w:t xml:space="preserve"> </w:t>
            </w:r>
            <w:r>
              <w:rPr>
                <w:w w:val="95"/>
                <w:sz w:val="16"/>
              </w:rPr>
              <w:t>et</w:t>
            </w:r>
            <w:r>
              <w:rPr>
                <w:spacing w:val="-20"/>
                <w:w w:val="95"/>
                <w:sz w:val="16"/>
              </w:rPr>
              <w:t xml:space="preserve"> </w:t>
            </w:r>
            <w:r>
              <w:rPr>
                <w:w w:val="95"/>
                <w:sz w:val="16"/>
              </w:rPr>
              <w:t>hiérarchisation</w:t>
            </w:r>
            <w:r>
              <w:rPr>
                <w:spacing w:val="-21"/>
                <w:w w:val="95"/>
                <w:sz w:val="16"/>
              </w:rPr>
              <w:t xml:space="preserve"> </w:t>
            </w:r>
            <w:r>
              <w:rPr>
                <w:w w:val="95"/>
                <w:sz w:val="16"/>
              </w:rPr>
              <w:t>des</w:t>
            </w:r>
            <w:r>
              <w:rPr>
                <w:spacing w:val="-21"/>
                <w:w w:val="95"/>
                <w:sz w:val="16"/>
              </w:rPr>
              <w:t xml:space="preserve"> </w:t>
            </w:r>
            <w:r>
              <w:rPr>
                <w:w w:val="95"/>
                <w:sz w:val="16"/>
              </w:rPr>
              <w:t>besoins</w:t>
            </w:r>
            <w:r>
              <w:rPr>
                <w:spacing w:val="-21"/>
                <w:w w:val="95"/>
                <w:sz w:val="16"/>
              </w:rPr>
              <w:t xml:space="preserve"> </w:t>
            </w:r>
            <w:r>
              <w:rPr>
                <w:w w:val="95"/>
                <w:sz w:val="16"/>
              </w:rPr>
              <w:t>de</w:t>
            </w:r>
            <w:r>
              <w:rPr>
                <w:spacing w:val="-21"/>
                <w:w w:val="95"/>
                <w:sz w:val="16"/>
              </w:rPr>
              <w:t xml:space="preserve"> </w:t>
            </w:r>
            <w:r>
              <w:rPr>
                <w:w w:val="95"/>
                <w:sz w:val="16"/>
              </w:rPr>
              <w:t>formation</w:t>
            </w:r>
            <w:r>
              <w:rPr>
                <w:spacing w:val="-21"/>
                <w:w w:val="95"/>
                <w:sz w:val="16"/>
              </w:rPr>
              <w:t xml:space="preserve"> </w:t>
            </w:r>
            <w:r>
              <w:rPr>
                <w:w w:val="95"/>
                <w:sz w:val="16"/>
              </w:rPr>
              <w:t>du</w:t>
            </w:r>
            <w:r>
              <w:rPr>
                <w:spacing w:val="-21"/>
                <w:w w:val="95"/>
                <w:sz w:val="16"/>
              </w:rPr>
              <w:t xml:space="preserve"> </w:t>
            </w:r>
            <w:r>
              <w:rPr>
                <w:w w:val="95"/>
                <w:sz w:val="16"/>
              </w:rPr>
              <w:t xml:space="preserve">personnel </w:t>
            </w:r>
            <w:r>
              <w:rPr>
                <w:w w:val="90"/>
                <w:sz w:val="16"/>
              </w:rPr>
              <w:t>Détermination des objectifs à</w:t>
            </w:r>
            <w:r>
              <w:rPr>
                <w:spacing w:val="10"/>
                <w:w w:val="90"/>
                <w:sz w:val="16"/>
              </w:rPr>
              <w:t xml:space="preserve"> </w:t>
            </w:r>
            <w:r>
              <w:rPr>
                <w:w w:val="90"/>
                <w:sz w:val="16"/>
              </w:rPr>
              <w:t>atteindre</w:t>
            </w:r>
          </w:p>
        </w:tc>
      </w:tr>
      <w:tr w:rsidR="00C0112C" w14:paraId="7E900E5B" w14:textId="77777777">
        <w:trPr>
          <w:trHeight w:hRule="exact" w:val="1131"/>
        </w:trPr>
        <w:tc>
          <w:tcPr>
            <w:tcW w:w="3073" w:type="dxa"/>
            <w:tcBorders>
              <w:top w:val="single" w:sz="2" w:space="0" w:color="000000"/>
              <w:bottom w:val="single" w:sz="2" w:space="0" w:color="000000"/>
              <w:right w:val="single" w:sz="2" w:space="0" w:color="000000"/>
            </w:tcBorders>
          </w:tcPr>
          <w:p w14:paraId="7E900E55" w14:textId="77777777" w:rsidR="00C0112C" w:rsidRDefault="00C0112C">
            <w:pPr>
              <w:pStyle w:val="TableParagraph"/>
              <w:ind w:left="0"/>
              <w:rPr>
                <w:sz w:val="20"/>
              </w:rPr>
            </w:pPr>
          </w:p>
          <w:p w14:paraId="7E900E56" w14:textId="77777777" w:rsidR="00C0112C" w:rsidRDefault="00C0112C">
            <w:pPr>
              <w:pStyle w:val="TableParagraph"/>
              <w:spacing w:before="4"/>
              <w:ind w:left="0"/>
              <w:rPr>
                <w:sz w:val="20"/>
              </w:rPr>
            </w:pPr>
          </w:p>
          <w:p w14:paraId="7E900E57" w14:textId="77777777" w:rsidR="00C0112C" w:rsidRDefault="00CD3D10">
            <w:pPr>
              <w:pStyle w:val="TableParagraph"/>
              <w:rPr>
                <w:sz w:val="16"/>
              </w:rPr>
            </w:pPr>
            <w:r>
              <w:rPr>
                <w:w w:val="95"/>
                <w:sz w:val="16"/>
              </w:rPr>
              <w:t>3.4.6 Participer à la formation des agents</w:t>
            </w:r>
          </w:p>
        </w:tc>
        <w:tc>
          <w:tcPr>
            <w:tcW w:w="6831" w:type="dxa"/>
            <w:tcBorders>
              <w:top w:val="single" w:sz="2" w:space="0" w:color="000000"/>
              <w:left w:val="single" w:sz="2" w:space="0" w:color="000000"/>
              <w:bottom w:val="single" w:sz="2" w:space="0" w:color="000000"/>
            </w:tcBorders>
          </w:tcPr>
          <w:p w14:paraId="7E900E58" w14:textId="77777777" w:rsidR="00C0112C" w:rsidRDefault="00CD3D10">
            <w:pPr>
              <w:pStyle w:val="TableParagraph"/>
              <w:spacing w:before="152" w:line="176" w:lineRule="exact"/>
              <w:ind w:right="3249"/>
              <w:rPr>
                <w:sz w:val="16"/>
              </w:rPr>
            </w:pPr>
            <w:r>
              <w:rPr>
                <w:w w:val="90"/>
                <w:sz w:val="16"/>
              </w:rPr>
              <w:t>Proposition de contenus de formation pertinents Démonstrations explicites</w:t>
            </w:r>
          </w:p>
          <w:p w14:paraId="7E900E59" w14:textId="77777777" w:rsidR="00C0112C" w:rsidRDefault="00CD3D10">
            <w:pPr>
              <w:pStyle w:val="TableParagraph"/>
              <w:spacing w:line="176" w:lineRule="exact"/>
              <w:ind w:right="3466"/>
              <w:rPr>
                <w:sz w:val="16"/>
              </w:rPr>
            </w:pPr>
            <w:r>
              <w:rPr>
                <w:w w:val="90"/>
                <w:sz w:val="16"/>
              </w:rPr>
              <w:t xml:space="preserve">Utilisation d’un vocabulaire technique adapté </w:t>
            </w:r>
            <w:r>
              <w:rPr>
                <w:w w:val="95"/>
                <w:sz w:val="16"/>
              </w:rPr>
              <w:t>Vérification des acquis en fin de formation</w:t>
            </w:r>
          </w:p>
          <w:p w14:paraId="7E900E5A" w14:textId="77777777" w:rsidR="00C0112C" w:rsidRDefault="00CD3D10">
            <w:pPr>
              <w:pStyle w:val="TableParagraph"/>
              <w:spacing w:before="1" w:line="184" w:lineRule="exact"/>
              <w:rPr>
                <w:sz w:val="16"/>
              </w:rPr>
            </w:pPr>
            <w:r>
              <w:rPr>
                <w:w w:val="95"/>
                <w:sz w:val="16"/>
              </w:rPr>
              <w:t>Evaluation objective de la satisfaction des agents formés</w:t>
            </w:r>
          </w:p>
        </w:tc>
      </w:tr>
      <w:tr w:rsidR="00C0112C" w14:paraId="7E900E5D" w14:textId="77777777">
        <w:trPr>
          <w:trHeight w:hRule="exact" w:val="428"/>
        </w:trPr>
        <w:tc>
          <w:tcPr>
            <w:tcW w:w="9904" w:type="dxa"/>
            <w:gridSpan w:val="2"/>
            <w:tcBorders>
              <w:top w:val="single" w:sz="2" w:space="0" w:color="000000"/>
              <w:bottom w:val="single" w:sz="2" w:space="0" w:color="000000"/>
            </w:tcBorders>
            <w:shd w:val="clear" w:color="auto" w:fill="D8D8D8"/>
          </w:tcPr>
          <w:p w14:paraId="7E900E5C" w14:textId="77777777" w:rsidR="00C0112C" w:rsidRDefault="00CD3D10">
            <w:pPr>
              <w:pStyle w:val="TableParagraph"/>
              <w:spacing w:before="137"/>
              <w:ind w:left="1315"/>
              <w:rPr>
                <w:rFonts w:ascii="Lucida Sans" w:hAnsi="Lucida Sans"/>
                <w:b/>
                <w:sz w:val="16"/>
              </w:rPr>
            </w:pPr>
            <w:r>
              <w:rPr>
                <w:rFonts w:ascii="Lucida Sans" w:hAnsi="Lucida Sans"/>
                <w:b/>
                <w:w w:val="75"/>
                <w:sz w:val="16"/>
              </w:rPr>
              <w:t>3. 5 Participer à l’accueil, à l’encadrement et à la formation de stagiaires, à l’accueil des nouveaux agents, des bénévoles</w:t>
            </w:r>
          </w:p>
        </w:tc>
      </w:tr>
      <w:tr w:rsidR="00C0112C" w14:paraId="7E900E67" w14:textId="77777777">
        <w:trPr>
          <w:trHeight w:hRule="exact" w:val="1471"/>
        </w:trPr>
        <w:tc>
          <w:tcPr>
            <w:tcW w:w="3073" w:type="dxa"/>
            <w:tcBorders>
              <w:top w:val="single" w:sz="2" w:space="0" w:color="000000"/>
              <w:bottom w:val="single" w:sz="2" w:space="0" w:color="000000"/>
              <w:right w:val="single" w:sz="2" w:space="0" w:color="000000"/>
            </w:tcBorders>
          </w:tcPr>
          <w:p w14:paraId="7E900E5E" w14:textId="77777777" w:rsidR="00C0112C" w:rsidRDefault="00C0112C">
            <w:pPr>
              <w:pStyle w:val="TableParagraph"/>
              <w:ind w:left="0"/>
              <w:rPr>
                <w:sz w:val="20"/>
              </w:rPr>
            </w:pPr>
          </w:p>
          <w:p w14:paraId="7E900E5F" w14:textId="77777777" w:rsidR="00C0112C" w:rsidRDefault="00C0112C">
            <w:pPr>
              <w:pStyle w:val="TableParagraph"/>
              <w:spacing w:before="7"/>
              <w:ind w:left="0"/>
              <w:rPr>
                <w:sz w:val="27"/>
              </w:rPr>
            </w:pPr>
          </w:p>
          <w:p w14:paraId="7E900E60" w14:textId="77777777" w:rsidR="00C0112C" w:rsidRDefault="00CD3D10">
            <w:pPr>
              <w:pStyle w:val="TableParagraph"/>
              <w:spacing w:line="180" w:lineRule="exact"/>
              <w:rPr>
                <w:sz w:val="16"/>
              </w:rPr>
            </w:pPr>
            <w:r>
              <w:rPr>
                <w:w w:val="95"/>
                <w:sz w:val="16"/>
              </w:rPr>
              <w:t>3.5.1 Accueillir des stagiaires (niveau 4 ou infra</w:t>
            </w:r>
          </w:p>
          <w:p w14:paraId="7E900E61" w14:textId="77777777" w:rsidR="00C0112C" w:rsidRDefault="00CD3D10">
            <w:pPr>
              <w:pStyle w:val="TableParagraph"/>
              <w:spacing w:line="180" w:lineRule="exact"/>
              <w:ind w:left="264"/>
              <w:rPr>
                <w:sz w:val="16"/>
              </w:rPr>
            </w:pPr>
            <w:r>
              <w:rPr>
                <w:w w:val="95"/>
                <w:sz w:val="16"/>
              </w:rPr>
              <w:t>4) , des bénévoles, des nouveaux agents</w:t>
            </w:r>
          </w:p>
        </w:tc>
        <w:tc>
          <w:tcPr>
            <w:tcW w:w="6831" w:type="dxa"/>
            <w:tcBorders>
              <w:top w:val="single" w:sz="2" w:space="0" w:color="000000"/>
              <w:left w:val="single" w:sz="2" w:space="0" w:color="000000"/>
              <w:bottom w:val="single" w:sz="2" w:space="0" w:color="000000"/>
            </w:tcBorders>
          </w:tcPr>
          <w:p w14:paraId="7E900E62" w14:textId="77777777" w:rsidR="00C0112C" w:rsidRDefault="00CD3D10">
            <w:pPr>
              <w:pStyle w:val="TableParagraph"/>
              <w:spacing w:before="152" w:line="176" w:lineRule="exact"/>
              <w:ind w:right="3101"/>
              <w:rPr>
                <w:sz w:val="16"/>
              </w:rPr>
            </w:pPr>
            <w:r>
              <w:rPr>
                <w:w w:val="95"/>
                <w:sz w:val="16"/>
              </w:rPr>
              <w:t>Qualité</w:t>
            </w:r>
            <w:r>
              <w:rPr>
                <w:spacing w:val="-19"/>
                <w:w w:val="95"/>
                <w:sz w:val="16"/>
              </w:rPr>
              <w:t xml:space="preserve"> </w:t>
            </w:r>
            <w:r>
              <w:rPr>
                <w:w w:val="95"/>
                <w:sz w:val="16"/>
              </w:rPr>
              <w:t>de</w:t>
            </w:r>
            <w:r>
              <w:rPr>
                <w:spacing w:val="-19"/>
                <w:w w:val="95"/>
                <w:sz w:val="16"/>
              </w:rPr>
              <w:t xml:space="preserve"> </w:t>
            </w:r>
            <w:r>
              <w:rPr>
                <w:w w:val="95"/>
                <w:sz w:val="16"/>
              </w:rPr>
              <w:t>l’accueil</w:t>
            </w:r>
            <w:r>
              <w:rPr>
                <w:spacing w:val="-19"/>
                <w:w w:val="95"/>
                <w:sz w:val="16"/>
              </w:rPr>
              <w:t xml:space="preserve"> </w:t>
            </w:r>
            <w:r>
              <w:rPr>
                <w:w w:val="95"/>
                <w:sz w:val="16"/>
              </w:rPr>
              <w:t>pour</w:t>
            </w:r>
            <w:r>
              <w:rPr>
                <w:spacing w:val="-18"/>
                <w:w w:val="95"/>
                <w:sz w:val="16"/>
              </w:rPr>
              <w:t xml:space="preserve"> </w:t>
            </w:r>
            <w:r>
              <w:rPr>
                <w:w w:val="95"/>
                <w:sz w:val="16"/>
              </w:rPr>
              <w:t>favoriser</w:t>
            </w:r>
            <w:r>
              <w:rPr>
                <w:spacing w:val="-19"/>
                <w:w w:val="95"/>
                <w:sz w:val="16"/>
              </w:rPr>
              <w:t xml:space="preserve"> </w:t>
            </w:r>
            <w:r>
              <w:rPr>
                <w:w w:val="95"/>
                <w:sz w:val="16"/>
              </w:rPr>
              <w:t>l’intégration</w:t>
            </w:r>
            <w:r>
              <w:rPr>
                <w:spacing w:val="-19"/>
                <w:w w:val="95"/>
                <w:sz w:val="16"/>
              </w:rPr>
              <w:t xml:space="preserve"> </w:t>
            </w:r>
            <w:r>
              <w:rPr>
                <w:w w:val="95"/>
                <w:sz w:val="16"/>
              </w:rPr>
              <w:t>dans</w:t>
            </w:r>
            <w:r>
              <w:rPr>
                <w:spacing w:val="-19"/>
                <w:w w:val="95"/>
                <w:sz w:val="16"/>
              </w:rPr>
              <w:t xml:space="preserve"> </w:t>
            </w:r>
            <w:r>
              <w:rPr>
                <w:w w:val="95"/>
                <w:sz w:val="16"/>
              </w:rPr>
              <w:t>l’équipe Présentation</w:t>
            </w:r>
            <w:r>
              <w:rPr>
                <w:spacing w:val="-17"/>
                <w:w w:val="95"/>
                <w:sz w:val="16"/>
              </w:rPr>
              <w:t xml:space="preserve"> </w:t>
            </w:r>
            <w:r>
              <w:rPr>
                <w:w w:val="95"/>
                <w:sz w:val="16"/>
              </w:rPr>
              <w:t>des</w:t>
            </w:r>
            <w:r>
              <w:rPr>
                <w:spacing w:val="-17"/>
                <w:w w:val="95"/>
                <w:sz w:val="16"/>
              </w:rPr>
              <w:t xml:space="preserve"> </w:t>
            </w:r>
            <w:r>
              <w:rPr>
                <w:w w:val="95"/>
                <w:sz w:val="16"/>
              </w:rPr>
              <w:t>personnels</w:t>
            </w:r>
            <w:r>
              <w:rPr>
                <w:spacing w:val="-17"/>
                <w:w w:val="95"/>
                <w:sz w:val="16"/>
              </w:rPr>
              <w:t xml:space="preserve"> </w:t>
            </w:r>
            <w:r>
              <w:rPr>
                <w:w w:val="95"/>
                <w:sz w:val="16"/>
              </w:rPr>
              <w:t>et</w:t>
            </w:r>
            <w:r>
              <w:rPr>
                <w:spacing w:val="-16"/>
                <w:w w:val="95"/>
                <w:sz w:val="16"/>
              </w:rPr>
              <w:t xml:space="preserve"> </w:t>
            </w:r>
            <w:r>
              <w:rPr>
                <w:w w:val="95"/>
                <w:sz w:val="16"/>
              </w:rPr>
              <w:t>des</w:t>
            </w:r>
            <w:r>
              <w:rPr>
                <w:spacing w:val="-17"/>
                <w:w w:val="95"/>
                <w:sz w:val="16"/>
              </w:rPr>
              <w:t xml:space="preserve"> </w:t>
            </w:r>
            <w:r>
              <w:rPr>
                <w:w w:val="95"/>
                <w:sz w:val="16"/>
              </w:rPr>
              <w:t>locaux</w:t>
            </w:r>
          </w:p>
          <w:p w14:paraId="7E900E63" w14:textId="77777777" w:rsidR="00C0112C" w:rsidRDefault="00CD3D10">
            <w:pPr>
              <w:pStyle w:val="TableParagraph"/>
              <w:spacing w:line="174" w:lineRule="exact"/>
              <w:rPr>
                <w:sz w:val="16"/>
              </w:rPr>
            </w:pPr>
            <w:r>
              <w:rPr>
                <w:w w:val="95"/>
                <w:sz w:val="16"/>
              </w:rPr>
              <w:t>Clarté et précision de la présentation du service, de l’organisation des activités</w:t>
            </w:r>
          </w:p>
          <w:p w14:paraId="7E900E64" w14:textId="77777777" w:rsidR="00C0112C" w:rsidRDefault="00CD3D10">
            <w:pPr>
              <w:pStyle w:val="TableParagraph"/>
              <w:spacing w:before="2" w:line="176" w:lineRule="exact"/>
              <w:ind w:right="157"/>
              <w:rPr>
                <w:sz w:val="16"/>
              </w:rPr>
            </w:pPr>
            <w:r>
              <w:rPr>
                <w:sz w:val="16"/>
              </w:rPr>
              <w:t>Utilisation</w:t>
            </w:r>
            <w:r>
              <w:rPr>
                <w:spacing w:val="-19"/>
                <w:sz w:val="16"/>
              </w:rPr>
              <w:t xml:space="preserve"> </w:t>
            </w:r>
            <w:r>
              <w:rPr>
                <w:sz w:val="16"/>
              </w:rPr>
              <w:t>pertinente</w:t>
            </w:r>
            <w:r>
              <w:rPr>
                <w:spacing w:val="-20"/>
                <w:sz w:val="16"/>
              </w:rPr>
              <w:t xml:space="preserve"> </w:t>
            </w:r>
            <w:r>
              <w:rPr>
                <w:sz w:val="16"/>
              </w:rPr>
              <w:t>d’outils</w:t>
            </w:r>
            <w:r>
              <w:rPr>
                <w:spacing w:val="-19"/>
                <w:sz w:val="16"/>
              </w:rPr>
              <w:t xml:space="preserve"> </w:t>
            </w:r>
            <w:r>
              <w:rPr>
                <w:sz w:val="16"/>
              </w:rPr>
              <w:t>tels</w:t>
            </w:r>
            <w:r>
              <w:rPr>
                <w:spacing w:val="-19"/>
                <w:sz w:val="16"/>
              </w:rPr>
              <w:t xml:space="preserve"> </w:t>
            </w:r>
            <w:r>
              <w:rPr>
                <w:sz w:val="16"/>
              </w:rPr>
              <w:t>que</w:t>
            </w:r>
            <w:r>
              <w:rPr>
                <w:spacing w:val="-19"/>
                <w:sz w:val="16"/>
              </w:rPr>
              <w:t xml:space="preserve"> </w:t>
            </w:r>
            <w:r>
              <w:rPr>
                <w:sz w:val="16"/>
              </w:rPr>
              <w:t>le</w:t>
            </w:r>
            <w:r>
              <w:rPr>
                <w:spacing w:val="-19"/>
                <w:sz w:val="16"/>
              </w:rPr>
              <w:t xml:space="preserve"> </w:t>
            </w:r>
            <w:r>
              <w:rPr>
                <w:sz w:val="16"/>
              </w:rPr>
              <w:t>livret</w:t>
            </w:r>
            <w:r>
              <w:rPr>
                <w:spacing w:val="-20"/>
                <w:sz w:val="16"/>
              </w:rPr>
              <w:t xml:space="preserve"> </w:t>
            </w:r>
            <w:r>
              <w:rPr>
                <w:sz w:val="16"/>
              </w:rPr>
              <w:t>d’accueil,</w:t>
            </w:r>
            <w:r>
              <w:rPr>
                <w:spacing w:val="-19"/>
                <w:sz w:val="16"/>
              </w:rPr>
              <w:t xml:space="preserve"> </w:t>
            </w:r>
            <w:r>
              <w:rPr>
                <w:sz w:val="16"/>
              </w:rPr>
              <w:t>l’organigramme</w:t>
            </w:r>
            <w:r>
              <w:rPr>
                <w:spacing w:val="-19"/>
                <w:sz w:val="16"/>
              </w:rPr>
              <w:t xml:space="preserve"> </w:t>
            </w:r>
            <w:r>
              <w:rPr>
                <w:sz w:val="16"/>
              </w:rPr>
              <w:t>du</w:t>
            </w:r>
            <w:r>
              <w:rPr>
                <w:spacing w:val="-19"/>
                <w:sz w:val="16"/>
              </w:rPr>
              <w:t xml:space="preserve"> </w:t>
            </w:r>
            <w:r>
              <w:rPr>
                <w:sz w:val="16"/>
              </w:rPr>
              <w:t>service,</w:t>
            </w:r>
            <w:r>
              <w:rPr>
                <w:spacing w:val="-19"/>
                <w:sz w:val="16"/>
              </w:rPr>
              <w:t xml:space="preserve"> </w:t>
            </w:r>
            <w:r>
              <w:rPr>
                <w:sz w:val="16"/>
              </w:rPr>
              <w:t>de</w:t>
            </w:r>
            <w:r>
              <w:rPr>
                <w:spacing w:val="-19"/>
                <w:sz w:val="16"/>
              </w:rPr>
              <w:t xml:space="preserve"> </w:t>
            </w:r>
            <w:r>
              <w:rPr>
                <w:sz w:val="16"/>
              </w:rPr>
              <w:t>la</w:t>
            </w:r>
            <w:r>
              <w:rPr>
                <w:spacing w:val="-20"/>
                <w:sz w:val="16"/>
              </w:rPr>
              <w:t xml:space="preserve"> </w:t>
            </w:r>
            <w:r>
              <w:rPr>
                <w:sz w:val="16"/>
              </w:rPr>
              <w:t>structure</w:t>
            </w:r>
            <w:r>
              <w:rPr>
                <w:rFonts w:ascii="Arial" w:hAnsi="Arial"/>
                <w:i/>
                <w:sz w:val="16"/>
              </w:rPr>
              <w:t xml:space="preserve">… </w:t>
            </w:r>
            <w:r>
              <w:rPr>
                <w:w w:val="95"/>
                <w:sz w:val="16"/>
              </w:rPr>
              <w:t>Repérage</w:t>
            </w:r>
            <w:r>
              <w:rPr>
                <w:spacing w:val="-10"/>
                <w:w w:val="95"/>
                <w:sz w:val="16"/>
              </w:rPr>
              <w:t xml:space="preserve"> </w:t>
            </w:r>
            <w:r>
              <w:rPr>
                <w:w w:val="95"/>
                <w:sz w:val="16"/>
              </w:rPr>
              <w:t>pertinent</w:t>
            </w:r>
            <w:r>
              <w:rPr>
                <w:spacing w:val="-10"/>
                <w:w w:val="95"/>
                <w:sz w:val="16"/>
              </w:rPr>
              <w:t xml:space="preserve"> </w:t>
            </w:r>
            <w:r>
              <w:rPr>
                <w:w w:val="95"/>
                <w:sz w:val="16"/>
              </w:rPr>
              <w:t>des</w:t>
            </w:r>
            <w:r>
              <w:rPr>
                <w:spacing w:val="-10"/>
                <w:w w:val="95"/>
                <w:sz w:val="16"/>
              </w:rPr>
              <w:t xml:space="preserve"> </w:t>
            </w:r>
            <w:r>
              <w:rPr>
                <w:w w:val="95"/>
                <w:sz w:val="16"/>
              </w:rPr>
              <w:t>missions</w:t>
            </w:r>
            <w:r>
              <w:rPr>
                <w:spacing w:val="-10"/>
                <w:w w:val="95"/>
                <w:sz w:val="16"/>
              </w:rPr>
              <w:t xml:space="preserve"> </w:t>
            </w:r>
            <w:r>
              <w:rPr>
                <w:w w:val="95"/>
                <w:sz w:val="16"/>
              </w:rPr>
              <w:t>du</w:t>
            </w:r>
            <w:r>
              <w:rPr>
                <w:spacing w:val="-10"/>
                <w:w w:val="95"/>
                <w:sz w:val="16"/>
              </w:rPr>
              <w:t xml:space="preserve"> </w:t>
            </w:r>
            <w:r>
              <w:rPr>
                <w:w w:val="95"/>
                <w:sz w:val="16"/>
              </w:rPr>
              <w:t>bénévole,</w:t>
            </w:r>
            <w:r>
              <w:rPr>
                <w:spacing w:val="-10"/>
                <w:w w:val="95"/>
                <w:sz w:val="16"/>
              </w:rPr>
              <w:t xml:space="preserve"> </w:t>
            </w:r>
            <w:r>
              <w:rPr>
                <w:w w:val="95"/>
                <w:sz w:val="16"/>
              </w:rPr>
              <w:t>recueil</w:t>
            </w:r>
            <w:r>
              <w:rPr>
                <w:spacing w:val="-10"/>
                <w:w w:val="95"/>
                <w:sz w:val="16"/>
              </w:rPr>
              <w:t xml:space="preserve"> </w:t>
            </w:r>
            <w:r>
              <w:rPr>
                <w:w w:val="95"/>
                <w:sz w:val="16"/>
              </w:rPr>
              <w:t>de</w:t>
            </w:r>
            <w:r>
              <w:rPr>
                <w:spacing w:val="-10"/>
                <w:w w:val="95"/>
                <w:sz w:val="16"/>
              </w:rPr>
              <w:t xml:space="preserve"> </w:t>
            </w:r>
            <w:r>
              <w:rPr>
                <w:w w:val="95"/>
                <w:sz w:val="16"/>
              </w:rPr>
              <w:t>ses</w:t>
            </w:r>
            <w:r>
              <w:rPr>
                <w:spacing w:val="-10"/>
                <w:w w:val="95"/>
                <w:sz w:val="16"/>
              </w:rPr>
              <w:t xml:space="preserve"> </w:t>
            </w:r>
            <w:r>
              <w:rPr>
                <w:w w:val="95"/>
                <w:sz w:val="16"/>
              </w:rPr>
              <w:t>besoins</w:t>
            </w:r>
            <w:r>
              <w:rPr>
                <w:spacing w:val="-10"/>
                <w:w w:val="95"/>
                <w:sz w:val="16"/>
              </w:rPr>
              <w:t xml:space="preserve"> </w:t>
            </w:r>
            <w:r>
              <w:rPr>
                <w:w w:val="95"/>
                <w:sz w:val="16"/>
              </w:rPr>
              <w:t>et</w:t>
            </w:r>
            <w:r>
              <w:rPr>
                <w:spacing w:val="-11"/>
                <w:w w:val="95"/>
                <w:sz w:val="16"/>
              </w:rPr>
              <w:t xml:space="preserve"> </w:t>
            </w:r>
            <w:r>
              <w:rPr>
                <w:w w:val="95"/>
                <w:sz w:val="16"/>
              </w:rPr>
              <w:t>prise</w:t>
            </w:r>
            <w:r>
              <w:rPr>
                <w:spacing w:val="-10"/>
                <w:w w:val="95"/>
                <w:sz w:val="16"/>
              </w:rPr>
              <w:t xml:space="preserve"> </w:t>
            </w:r>
            <w:r>
              <w:rPr>
                <w:w w:val="95"/>
                <w:sz w:val="16"/>
              </w:rPr>
              <w:t>en</w:t>
            </w:r>
            <w:r>
              <w:rPr>
                <w:spacing w:val="-10"/>
                <w:w w:val="95"/>
                <w:sz w:val="16"/>
              </w:rPr>
              <w:t xml:space="preserve"> </w:t>
            </w:r>
            <w:r>
              <w:rPr>
                <w:w w:val="95"/>
                <w:sz w:val="16"/>
              </w:rPr>
              <w:t>compte</w:t>
            </w:r>
            <w:r>
              <w:rPr>
                <w:spacing w:val="-11"/>
                <w:w w:val="95"/>
                <w:sz w:val="16"/>
              </w:rPr>
              <w:t xml:space="preserve"> </w:t>
            </w:r>
            <w:r>
              <w:rPr>
                <w:w w:val="95"/>
                <w:sz w:val="16"/>
              </w:rPr>
              <w:t>des</w:t>
            </w:r>
            <w:r>
              <w:rPr>
                <w:spacing w:val="-10"/>
                <w:w w:val="95"/>
                <w:sz w:val="16"/>
              </w:rPr>
              <w:t xml:space="preserve"> </w:t>
            </w:r>
            <w:r>
              <w:rPr>
                <w:w w:val="95"/>
                <w:sz w:val="16"/>
              </w:rPr>
              <w:t>créneaux</w:t>
            </w:r>
            <w:r>
              <w:rPr>
                <w:spacing w:val="-10"/>
                <w:w w:val="95"/>
                <w:sz w:val="16"/>
              </w:rPr>
              <w:t xml:space="preserve"> </w:t>
            </w:r>
            <w:r>
              <w:rPr>
                <w:w w:val="95"/>
                <w:sz w:val="16"/>
              </w:rPr>
              <w:t>de</w:t>
            </w:r>
            <w:r>
              <w:rPr>
                <w:spacing w:val="-10"/>
                <w:w w:val="95"/>
                <w:sz w:val="16"/>
              </w:rPr>
              <w:t xml:space="preserve"> </w:t>
            </w:r>
            <w:r>
              <w:rPr>
                <w:w w:val="95"/>
                <w:sz w:val="16"/>
              </w:rPr>
              <w:t>son</w:t>
            </w:r>
          </w:p>
          <w:p w14:paraId="7E900E65" w14:textId="77777777" w:rsidR="00C0112C" w:rsidRDefault="00CD3D10">
            <w:pPr>
              <w:pStyle w:val="TableParagraph"/>
              <w:spacing w:line="162" w:lineRule="exact"/>
              <w:ind w:left="263"/>
              <w:rPr>
                <w:sz w:val="16"/>
              </w:rPr>
            </w:pPr>
            <w:r>
              <w:rPr>
                <w:sz w:val="16"/>
              </w:rPr>
              <w:t>intervention</w:t>
            </w:r>
          </w:p>
          <w:p w14:paraId="7E900E66" w14:textId="77777777" w:rsidR="00C0112C" w:rsidRDefault="00CD3D10">
            <w:pPr>
              <w:pStyle w:val="TableParagraph"/>
              <w:spacing w:line="186" w:lineRule="exact"/>
              <w:rPr>
                <w:sz w:val="16"/>
              </w:rPr>
            </w:pPr>
            <w:r>
              <w:rPr>
                <w:w w:val="95"/>
                <w:sz w:val="16"/>
              </w:rPr>
              <w:t>Positionnement adapté, dans les limites de ses compétences et de son champ d’intervention</w:t>
            </w:r>
          </w:p>
        </w:tc>
      </w:tr>
    </w:tbl>
    <w:p w14:paraId="7E900E68" w14:textId="77777777" w:rsidR="00C0112C" w:rsidRDefault="00C0112C">
      <w:pPr>
        <w:spacing w:line="186" w:lineRule="exact"/>
        <w:rPr>
          <w:sz w:val="16"/>
        </w:rPr>
        <w:sectPr w:rsidR="00C0112C">
          <w:pgSz w:w="11910" w:h="16840"/>
          <w:pgMar w:top="600" w:right="880" w:bottom="280" w:left="880" w:header="720" w:footer="720" w:gutter="0"/>
          <w:cols w:space="720"/>
        </w:sectPr>
      </w:pPr>
    </w:p>
    <w:p w14:paraId="7E900E69"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191" behindDoc="1" locked="0" layoutInCell="1" allowOverlap="1" wp14:anchorId="7E901708" wp14:editId="7E901709">
            <wp:simplePos x="0" y="0"/>
            <wp:positionH relativeFrom="page">
              <wp:posOffset>0</wp:posOffset>
            </wp:positionH>
            <wp:positionV relativeFrom="page">
              <wp:posOffset>1</wp:posOffset>
            </wp:positionV>
            <wp:extent cx="7560005" cy="10692001"/>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E6A" w14:textId="77777777" w:rsidR="00C0112C" w:rsidRDefault="00C0112C">
      <w:pPr>
        <w:rPr>
          <w:sz w:val="20"/>
        </w:rPr>
      </w:pPr>
    </w:p>
    <w:p w14:paraId="7E900E6B"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3"/>
        <w:gridCol w:w="6831"/>
      </w:tblGrid>
      <w:tr w:rsidR="00C0112C" w14:paraId="7E900E6E" w14:textId="77777777">
        <w:trPr>
          <w:trHeight w:hRule="exact" w:val="341"/>
        </w:trPr>
        <w:tc>
          <w:tcPr>
            <w:tcW w:w="3073" w:type="dxa"/>
            <w:tcBorders>
              <w:bottom w:val="single" w:sz="2" w:space="0" w:color="000000"/>
              <w:right w:val="single" w:sz="2" w:space="0" w:color="000000"/>
            </w:tcBorders>
          </w:tcPr>
          <w:p w14:paraId="7E900E6C" w14:textId="77777777" w:rsidR="00C0112C" w:rsidRDefault="00CD3D10">
            <w:pPr>
              <w:pStyle w:val="TableParagraph"/>
              <w:spacing w:before="103"/>
              <w:ind w:left="1062" w:right="1062"/>
              <w:jc w:val="center"/>
              <w:rPr>
                <w:rFonts w:ascii="Lucida Sans" w:hAnsi="Lucida Sans"/>
                <w:b/>
                <w:sz w:val="13"/>
              </w:rPr>
            </w:pPr>
            <w:r>
              <w:rPr>
                <w:rFonts w:ascii="Lucida Sans" w:hAnsi="Lucida Sans"/>
                <w:b/>
                <w:sz w:val="13"/>
              </w:rPr>
              <w:t>Compétences</w:t>
            </w:r>
          </w:p>
        </w:tc>
        <w:tc>
          <w:tcPr>
            <w:tcW w:w="6831" w:type="dxa"/>
            <w:tcBorders>
              <w:left w:val="single" w:sz="2" w:space="0" w:color="000000"/>
              <w:bottom w:val="single" w:sz="2" w:space="0" w:color="000000"/>
            </w:tcBorders>
          </w:tcPr>
          <w:p w14:paraId="7E900E6D" w14:textId="77777777" w:rsidR="00C0112C" w:rsidRDefault="00CD3D10">
            <w:pPr>
              <w:pStyle w:val="TableParagraph"/>
              <w:spacing w:before="103"/>
              <w:ind w:left="2094"/>
              <w:rPr>
                <w:rFonts w:ascii="Lucida Sans" w:hAnsi="Lucida Sans"/>
                <w:b/>
                <w:sz w:val="13"/>
              </w:rPr>
            </w:pPr>
            <w:r>
              <w:rPr>
                <w:rFonts w:ascii="Lucida Sans" w:hAnsi="Lucida Sans"/>
                <w:b/>
                <w:w w:val="95"/>
                <w:sz w:val="13"/>
              </w:rPr>
              <w:t>Indicateurs d’évaluation des compétences</w:t>
            </w:r>
          </w:p>
        </w:tc>
      </w:tr>
      <w:tr w:rsidR="00C0112C" w14:paraId="7E900E78" w14:textId="77777777">
        <w:trPr>
          <w:trHeight w:hRule="exact" w:val="1608"/>
        </w:trPr>
        <w:tc>
          <w:tcPr>
            <w:tcW w:w="3073" w:type="dxa"/>
            <w:tcBorders>
              <w:top w:val="single" w:sz="2" w:space="0" w:color="000000"/>
              <w:right w:val="single" w:sz="2" w:space="0" w:color="000000"/>
            </w:tcBorders>
          </w:tcPr>
          <w:p w14:paraId="7E900E6F" w14:textId="77777777" w:rsidR="00C0112C" w:rsidRDefault="00C0112C">
            <w:pPr>
              <w:pStyle w:val="TableParagraph"/>
              <w:ind w:left="0"/>
              <w:rPr>
                <w:sz w:val="20"/>
              </w:rPr>
            </w:pPr>
          </w:p>
          <w:p w14:paraId="7E900E70" w14:textId="77777777" w:rsidR="00C0112C" w:rsidRDefault="00C0112C">
            <w:pPr>
              <w:pStyle w:val="TableParagraph"/>
              <w:ind w:left="0"/>
              <w:rPr>
                <w:sz w:val="20"/>
              </w:rPr>
            </w:pPr>
          </w:p>
          <w:p w14:paraId="7E900E71" w14:textId="77777777" w:rsidR="00C0112C" w:rsidRDefault="00CD3D10">
            <w:pPr>
              <w:pStyle w:val="TableParagraph"/>
              <w:spacing w:before="178" w:line="164" w:lineRule="exact"/>
              <w:ind w:left="264" w:hanging="165"/>
              <w:rPr>
                <w:sz w:val="16"/>
              </w:rPr>
            </w:pPr>
            <w:r>
              <w:rPr>
                <w:w w:val="95"/>
                <w:sz w:val="16"/>
              </w:rPr>
              <w:t xml:space="preserve">3.5.2 Accompagner le stagiaire et participer au </w:t>
            </w:r>
            <w:r>
              <w:rPr>
                <w:w w:val="90"/>
                <w:sz w:val="16"/>
              </w:rPr>
              <w:t>projet d’encadrement, au tutorat du stagiaire</w:t>
            </w:r>
          </w:p>
        </w:tc>
        <w:tc>
          <w:tcPr>
            <w:tcW w:w="6831" w:type="dxa"/>
            <w:tcBorders>
              <w:top w:val="single" w:sz="2" w:space="0" w:color="000000"/>
              <w:left w:val="single" w:sz="2" w:space="0" w:color="000000"/>
            </w:tcBorders>
          </w:tcPr>
          <w:p w14:paraId="7E900E72" w14:textId="77777777" w:rsidR="00C0112C" w:rsidRDefault="00CD3D10">
            <w:pPr>
              <w:pStyle w:val="TableParagraph"/>
              <w:spacing w:before="134" w:line="164" w:lineRule="exact"/>
              <w:ind w:left="263" w:right="128" w:hanging="165"/>
              <w:rPr>
                <w:sz w:val="16"/>
              </w:rPr>
            </w:pPr>
            <w:r>
              <w:rPr>
                <w:w w:val="95"/>
                <w:sz w:val="16"/>
              </w:rPr>
              <w:t>Accompagnement</w:t>
            </w:r>
            <w:r>
              <w:rPr>
                <w:spacing w:val="-13"/>
                <w:w w:val="95"/>
                <w:sz w:val="16"/>
              </w:rPr>
              <w:t xml:space="preserve"> </w:t>
            </w:r>
            <w:r>
              <w:rPr>
                <w:w w:val="95"/>
                <w:sz w:val="16"/>
              </w:rPr>
              <w:t>du</w:t>
            </w:r>
            <w:r>
              <w:rPr>
                <w:spacing w:val="-13"/>
                <w:w w:val="95"/>
                <w:sz w:val="16"/>
              </w:rPr>
              <w:t xml:space="preserve"> </w:t>
            </w:r>
            <w:r>
              <w:rPr>
                <w:w w:val="95"/>
                <w:sz w:val="16"/>
              </w:rPr>
              <w:t>stagiaire</w:t>
            </w:r>
            <w:r>
              <w:rPr>
                <w:spacing w:val="-13"/>
                <w:w w:val="95"/>
                <w:sz w:val="16"/>
              </w:rPr>
              <w:t xml:space="preserve"> </w:t>
            </w:r>
            <w:r>
              <w:rPr>
                <w:w w:val="95"/>
                <w:sz w:val="16"/>
              </w:rPr>
              <w:t>selon</w:t>
            </w:r>
            <w:r>
              <w:rPr>
                <w:spacing w:val="-13"/>
                <w:w w:val="95"/>
                <w:sz w:val="16"/>
              </w:rPr>
              <w:t xml:space="preserve"> </w:t>
            </w:r>
            <w:r>
              <w:rPr>
                <w:w w:val="95"/>
                <w:sz w:val="16"/>
              </w:rPr>
              <w:t>la</w:t>
            </w:r>
            <w:r>
              <w:rPr>
                <w:spacing w:val="-12"/>
                <w:w w:val="95"/>
                <w:sz w:val="16"/>
              </w:rPr>
              <w:t xml:space="preserve"> </w:t>
            </w:r>
            <w:r>
              <w:rPr>
                <w:w w:val="95"/>
                <w:sz w:val="16"/>
              </w:rPr>
              <w:t>réglementation</w:t>
            </w:r>
            <w:r>
              <w:rPr>
                <w:spacing w:val="-13"/>
                <w:w w:val="95"/>
                <w:sz w:val="16"/>
              </w:rPr>
              <w:t xml:space="preserve"> </w:t>
            </w:r>
            <w:r>
              <w:rPr>
                <w:w w:val="95"/>
                <w:sz w:val="16"/>
              </w:rPr>
              <w:t>en</w:t>
            </w:r>
            <w:r>
              <w:rPr>
                <w:spacing w:val="-13"/>
                <w:w w:val="95"/>
                <w:sz w:val="16"/>
              </w:rPr>
              <w:t xml:space="preserve"> </w:t>
            </w:r>
            <w:r>
              <w:rPr>
                <w:w w:val="95"/>
                <w:sz w:val="16"/>
              </w:rPr>
              <w:t>vigueur</w:t>
            </w:r>
            <w:r>
              <w:rPr>
                <w:spacing w:val="-13"/>
                <w:w w:val="95"/>
                <w:sz w:val="16"/>
              </w:rPr>
              <w:t xml:space="preserve"> </w:t>
            </w:r>
            <w:r>
              <w:rPr>
                <w:w w:val="95"/>
                <w:sz w:val="16"/>
              </w:rPr>
              <w:t>(code</w:t>
            </w:r>
            <w:r>
              <w:rPr>
                <w:spacing w:val="-13"/>
                <w:w w:val="95"/>
                <w:sz w:val="16"/>
              </w:rPr>
              <w:t xml:space="preserve"> </w:t>
            </w:r>
            <w:r>
              <w:rPr>
                <w:w w:val="95"/>
                <w:sz w:val="16"/>
              </w:rPr>
              <w:t>du</w:t>
            </w:r>
            <w:r>
              <w:rPr>
                <w:spacing w:val="-13"/>
                <w:w w:val="95"/>
                <w:sz w:val="16"/>
              </w:rPr>
              <w:t xml:space="preserve"> </w:t>
            </w:r>
            <w:r>
              <w:rPr>
                <w:w w:val="95"/>
                <w:sz w:val="16"/>
              </w:rPr>
              <w:t>travail,</w:t>
            </w:r>
            <w:r>
              <w:rPr>
                <w:spacing w:val="-13"/>
                <w:w w:val="95"/>
                <w:sz w:val="16"/>
              </w:rPr>
              <w:t xml:space="preserve"> </w:t>
            </w:r>
            <w:r>
              <w:rPr>
                <w:w w:val="95"/>
                <w:sz w:val="16"/>
              </w:rPr>
              <w:t>convention</w:t>
            </w:r>
            <w:r>
              <w:rPr>
                <w:spacing w:val="-13"/>
                <w:w w:val="95"/>
                <w:sz w:val="16"/>
              </w:rPr>
              <w:t xml:space="preserve"> </w:t>
            </w:r>
            <w:r>
              <w:rPr>
                <w:w w:val="95"/>
                <w:sz w:val="16"/>
              </w:rPr>
              <w:t>de</w:t>
            </w:r>
            <w:r>
              <w:rPr>
                <w:spacing w:val="-13"/>
                <w:w w:val="95"/>
                <w:sz w:val="16"/>
              </w:rPr>
              <w:t xml:space="preserve"> </w:t>
            </w:r>
            <w:r>
              <w:rPr>
                <w:w w:val="95"/>
                <w:sz w:val="16"/>
              </w:rPr>
              <w:t>stage</w:t>
            </w:r>
            <w:r>
              <w:rPr>
                <w:spacing w:val="-13"/>
                <w:w w:val="95"/>
                <w:sz w:val="16"/>
              </w:rPr>
              <w:t xml:space="preserve"> </w:t>
            </w:r>
            <w:r>
              <w:rPr>
                <w:w w:val="95"/>
                <w:sz w:val="16"/>
              </w:rPr>
              <w:t>ou</w:t>
            </w:r>
            <w:r>
              <w:rPr>
                <w:spacing w:val="-13"/>
                <w:w w:val="95"/>
                <w:sz w:val="16"/>
              </w:rPr>
              <w:t xml:space="preserve"> </w:t>
            </w:r>
            <w:r>
              <w:rPr>
                <w:w w:val="95"/>
                <w:sz w:val="16"/>
              </w:rPr>
              <w:t xml:space="preserve">de </w:t>
            </w:r>
            <w:r>
              <w:rPr>
                <w:w w:val="90"/>
                <w:sz w:val="16"/>
              </w:rPr>
              <w:t>période de formation en milieu professionnel, référentiel de formation)</w:t>
            </w:r>
            <w:r>
              <w:rPr>
                <w:spacing w:val="27"/>
                <w:w w:val="90"/>
                <w:sz w:val="16"/>
              </w:rPr>
              <w:t xml:space="preserve"> </w:t>
            </w:r>
            <w:r>
              <w:rPr>
                <w:w w:val="90"/>
                <w:sz w:val="16"/>
              </w:rPr>
              <w:t>:</w:t>
            </w:r>
          </w:p>
          <w:p w14:paraId="7E900E73" w14:textId="77777777" w:rsidR="00C0112C" w:rsidRDefault="00CD3D10">
            <w:pPr>
              <w:pStyle w:val="TableParagraph"/>
              <w:numPr>
                <w:ilvl w:val="0"/>
                <w:numId w:val="56"/>
              </w:numPr>
              <w:tabs>
                <w:tab w:val="left" w:pos="225"/>
              </w:tabs>
              <w:spacing w:before="1" w:line="186" w:lineRule="exact"/>
              <w:rPr>
                <w:sz w:val="16"/>
              </w:rPr>
            </w:pPr>
            <w:r>
              <w:rPr>
                <w:w w:val="95"/>
                <w:sz w:val="16"/>
              </w:rPr>
              <w:t>recueil</w:t>
            </w:r>
            <w:r>
              <w:rPr>
                <w:spacing w:val="-13"/>
                <w:w w:val="95"/>
                <w:sz w:val="16"/>
              </w:rPr>
              <w:t xml:space="preserve"> </w:t>
            </w:r>
            <w:r>
              <w:rPr>
                <w:w w:val="95"/>
                <w:sz w:val="16"/>
              </w:rPr>
              <w:t>des</w:t>
            </w:r>
            <w:r>
              <w:rPr>
                <w:spacing w:val="-13"/>
                <w:w w:val="95"/>
                <w:sz w:val="16"/>
              </w:rPr>
              <w:t xml:space="preserve"> </w:t>
            </w:r>
            <w:r>
              <w:rPr>
                <w:w w:val="95"/>
                <w:sz w:val="16"/>
              </w:rPr>
              <w:t>besoins</w:t>
            </w:r>
            <w:r>
              <w:rPr>
                <w:spacing w:val="-13"/>
                <w:w w:val="95"/>
                <w:sz w:val="16"/>
              </w:rPr>
              <w:t xml:space="preserve"> </w:t>
            </w:r>
            <w:r>
              <w:rPr>
                <w:w w:val="95"/>
                <w:sz w:val="16"/>
              </w:rPr>
              <w:t>et</w:t>
            </w:r>
            <w:r>
              <w:rPr>
                <w:spacing w:val="-14"/>
                <w:w w:val="95"/>
                <w:sz w:val="16"/>
              </w:rPr>
              <w:t xml:space="preserve"> </w:t>
            </w:r>
            <w:r>
              <w:rPr>
                <w:w w:val="95"/>
                <w:sz w:val="16"/>
              </w:rPr>
              <w:t>des</w:t>
            </w:r>
            <w:r>
              <w:rPr>
                <w:spacing w:val="-13"/>
                <w:w w:val="95"/>
                <w:sz w:val="16"/>
              </w:rPr>
              <w:t xml:space="preserve"> </w:t>
            </w:r>
            <w:r>
              <w:rPr>
                <w:w w:val="95"/>
                <w:sz w:val="16"/>
              </w:rPr>
              <w:t>objectifs</w:t>
            </w:r>
            <w:r>
              <w:rPr>
                <w:spacing w:val="-13"/>
                <w:w w:val="95"/>
                <w:sz w:val="16"/>
              </w:rPr>
              <w:t xml:space="preserve"> </w:t>
            </w:r>
            <w:r>
              <w:rPr>
                <w:w w:val="95"/>
                <w:sz w:val="16"/>
              </w:rPr>
              <w:t>de</w:t>
            </w:r>
            <w:r>
              <w:rPr>
                <w:spacing w:val="-13"/>
                <w:w w:val="95"/>
                <w:sz w:val="16"/>
              </w:rPr>
              <w:t xml:space="preserve"> </w:t>
            </w:r>
            <w:r>
              <w:rPr>
                <w:w w:val="95"/>
                <w:sz w:val="16"/>
              </w:rPr>
              <w:t>formation</w:t>
            </w:r>
            <w:r>
              <w:rPr>
                <w:spacing w:val="-25"/>
                <w:w w:val="95"/>
                <w:sz w:val="16"/>
              </w:rPr>
              <w:t xml:space="preserve"> </w:t>
            </w:r>
            <w:r>
              <w:rPr>
                <w:w w:val="95"/>
                <w:sz w:val="16"/>
              </w:rPr>
              <w:t>;</w:t>
            </w:r>
          </w:p>
          <w:p w14:paraId="7E900E74" w14:textId="77777777" w:rsidR="00C0112C" w:rsidRDefault="00CD3D10">
            <w:pPr>
              <w:pStyle w:val="TableParagraph"/>
              <w:numPr>
                <w:ilvl w:val="0"/>
                <w:numId w:val="56"/>
              </w:numPr>
              <w:tabs>
                <w:tab w:val="left" w:pos="225"/>
              </w:tabs>
              <w:spacing w:line="176" w:lineRule="exact"/>
              <w:rPr>
                <w:sz w:val="16"/>
              </w:rPr>
            </w:pPr>
            <w:r>
              <w:rPr>
                <w:w w:val="95"/>
                <w:sz w:val="16"/>
              </w:rPr>
              <w:t>observation</w:t>
            </w:r>
            <w:r>
              <w:rPr>
                <w:spacing w:val="-17"/>
                <w:w w:val="95"/>
                <w:sz w:val="16"/>
              </w:rPr>
              <w:t xml:space="preserve"> </w:t>
            </w:r>
            <w:r>
              <w:rPr>
                <w:w w:val="95"/>
                <w:sz w:val="16"/>
              </w:rPr>
              <w:t>des</w:t>
            </w:r>
            <w:r>
              <w:rPr>
                <w:spacing w:val="-17"/>
                <w:w w:val="95"/>
                <w:sz w:val="16"/>
              </w:rPr>
              <w:t xml:space="preserve"> </w:t>
            </w:r>
            <w:r>
              <w:rPr>
                <w:w w:val="95"/>
                <w:sz w:val="16"/>
              </w:rPr>
              <w:t>activités</w:t>
            </w:r>
            <w:r>
              <w:rPr>
                <w:spacing w:val="-17"/>
                <w:w w:val="95"/>
                <w:sz w:val="16"/>
              </w:rPr>
              <w:t xml:space="preserve"> </w:t>
            </w:r>
            <w:r>
              <w:rPr>
                <w:w w:val="95"/>
                <w:sz w:val="16"/>
              </w:rPr>
              <w:t>du</w:t>
            </w:r>
            <w:r>
              <w:rPr>
                <w:spacing w:val="-17"/>
                <w:w w:val="95"/>
                <w:sz w:val="16"/>
              </w:rPr>
              <w:t xml:space="preserve"> </w:t>
            </w:r>
            <w:r>
              <w:rPr>
                <w:w w:val="95"/>
                <w:sz w:val="16"/>
              </w:rPr>
              <w:t>stagiaire</w:t>
            </w:r>
            <w:r>
              <w:rPr>
                <w:spacing w:val="-17"/>
                <w:w w:val="95"/>
                <w:sz w:val="16"/>
              </w:rPr>
              <w:t xml:space="preserve"> </w:t>
            </w:r>
            <w:r>
              <w:rPr>
                <w:w w:val="95"/>
                <w:sz w:val="16"/>
              </w:rPr>
              <w:t>et</w:t>
            </w:r>
            <w:r>
              <w:rPr>
                <w:spacing w:val="-17"/>
                <w:w w:val="95"/>
                <w:sz w:val="16"/>
              </w:rPr>
              <w:t xml:space="preserve"> </w:t>
            </w:r>
            <w:r>
              <w:rPr>
                <w:w w:val="95"/>
                <w:sz w:val="16"/>
              </w:rPr>
              <w:t>réajustement</w:t>
            </w:r>
            <w:r>
              <w:rPr>
                <w:spacing w:val="-17"/>
                <w:w w:val="95"/>
                <w:sz w:val="16"/>
              </w:rPr>
              <w:t xml:space="preserve"> </w:t>
            </w:r>
            <w:r>
              <w:rPr>
                <w:w w:val="95"/>
                <w:sz w:val="16"/>
              </w:rPr>
              <w:t>si</w:t>
            </w:r>
            <w:r>
              <w:rPr>
                <w:spacing w:val="-17"/>
                <w:w w:val="95"/>
                <w:sz w:val="16"/>
              </w:rPr>
              <w:t xml:space="preserve"> </w:t>
            </w:r>
            <w:r>
              <w:rPr>
                <w:w w:val="95"/>
                <w:sz w:val="16"/>
              </w:rPr>
              <w:t>nécessaire</w:t>
            </w:r>
            <w:r>
              <w:rPr>
                <w:spacing w:val="-26"/>
                <w:w w:val="95"/>
                <w:sz w:val="16"/>
              </w:rPr>
              <w:t xml:space="preserve"> </w:t>
            </w:r>
            <w:r>
              <w:rPr>
                <w:w w:val="95"/>
                <w:sz w:val="16"/>
              </w:rPr>
              <w:t>;</w:t>
            </w:r>
          </w:p>
          <w:p w14:paraId="7E900E75" w14:textId="77777777" w:rsidR="00C0112C" w:rsidRDefault="00CD3D10">
            <w:pPr>
              <w:pStyle w:val="TableParagraph"/>
              <w:numPr>
                <w:ilvl w:val="0"/>
                <w:numId w:val="56"/>
              </w:numPr>
              <w:tabs>
                <w:tab w:val="left" w:pos="225"/>
              </w:tabs>
              <w:spacing w:line="176" w:lineRule="exact"/>
              <w:rPr>
                <w:sz w:val="16"/>
              </w:rPr>
            </w:pPr>
            <w:r>
              <w:rPr>
                <w:w w:val="90"/>
                <w:sz w:val="16"/>
              </w:rPr>
              <w:t>réalisation de bilans intermédiaires</w:t>
            </w:r>
            <w:r>
              <w:rPr>
                <w:spacing w:val="19"/>
                <w:w w:val="90"/>
                <w:sz w:val="16"/>
              </w:rPr>
              <w:t xml:space="preserve"> </w:t>
            </w:r>
            <w:r>
              <w:rPr>
                <w:w w:val="90"/>
                <w:sz w:val="16"/>
              </w:rPr>
              <w:t>;</w:t>
            </w:r>
          </w:p>
          <w:p w14:paraId="7E900E76" w14:textId="77777777" w:rsidR="00C0112C" w:rsidRDefault="00CD3D10">
            <w:pPr>
              <w:pStyle w:val="TableParagraph"/>
              <w:numPr>
                <w:ilvl w:val="0"/>
                <w:numId w:val="56"/>
              </w:numPr>
              <w:tabs>
                <w:tab w:val="left" w:pos="225"/>
              </w:tabs>
              <w:spacing w:line="176" w:lineRule="exact"/>
              <w:rPr>
                <w:sz w:val="16"/>
              </w:rPr>
            </w:pPr>
            <w:r>
              <w:rPr>
                <w:w w:val="90"/>
                <w:sz w:val="16"/>
              </w:rPr>
              <w:t>construction d’une posture</w:t>
            </w:r>
            <w:r>
              <w:rPr>
                <w:spacing w:val="26"/>
                <w:w w:val="90"/>
                <w:sz w:val="16"/>
              </w:rPr>
              <w:t xml:space="preserve"> </w:t>
            </w:r>
            <w:r>
              <w:rPr>
                <w:w w:val="90"/>
                <w:sz w:val="16"/>
              </w:rPr>
              <w:t>professionnelle,</w:t>
            </w:r>
          </w:p>
          <w:p w14:paraId="7E900E77" w14:textId="77777777" w:rsidR="00C0112C" w:rsidRDefault="00CD3D10">
            <w:pPr>
              <w:pStyle w:val="TableParagraph"/>
              <w:spacing w:before="2" w:line="176" w:lineRule="exact"/>
              <w:ind w:right="668"/>
              <w:rPr>
                <w:sz w:val="16"/>
              </w:rPr>
            </w:pPr>
            <w:r>
              <w:rPr>
                <w:w w:val="95"/>
                <w:sz w:val="16"/>
              </w:rPr>
              <w:t>Démonstration</w:t>
            </w:r>
            <w:r>
              <w:rPr>
                <w:spacing w:val="-17"/>
                <w:w w:val="95"/>
                <w:sz w:val="16"/>
              </w:rPr>
              <w:t xml:space="preserve"> </w:t>
            </w:r>
            <w:r>
              <w:rPr>
                <w:w w:val="95"/>
                <w:sz w:val="16"/>
              </w:rPr>
              <w:t>des</w:t>
            </w:r>
            <w:r>
              <w:rPr>
                <w:spacing w:val="-17"/>
                <w:w w:val="95"/>
                <w:sz w:val="16"/>
              </w:rPr>
              <w:t xml:space="preserve"> </w:t>
            </w:r>
            <w:r>
              <w:rPr>
                <w:w w:val="95"/>
                <w:sz w:val="16"/>
              </w:rPr>
              <w:t>gestes</w:t>
            </w:r>
            <w:r>
              <w:rPr>
                <w:spacing w:val="-17"/>
                <w:w w:val="95"/>
                <w:sz w:val="16"/>
              </w:rPr>
              <w:t xml:space="preserve"> </w:t>
            </w:r>
            <w:r>
              <w:rPr>
                <w:w w:val="95"/>
                <w:sz w:val="16"/>
              </w:rPr>
              <w:t>professionnels</w:t>
            </w:r>
            <w:r>
              <w:rPr>
                <w:spacing w:val="-17"/>
                <w:w w:val="95"/>
                <w:sz w:val="16"/>
              </w:rPr>
              <w:t xml:space="preserve"> </w:t>
            </w:r>
            <w:r>
              <w:rPr>
                <w:w w:val="95"/>
                <w:sz w:val="16"/>
              </w:rPr>
              <w:t>prenant</w:t>
            </w:r>
            <w:r>
              <w:rPr>
                <w:spacing w:val="-17"/>
                <w:w w:val="95"/>
                <w:sz w:val="16"/>
              </w:rPr>
              <w:t xml:space="preserve"> </w:t>
            </w:r>
            <w:r>
              <w:rPr>
                <w:w w:val="95"/>
                <w:sz w:val="16"/>
              </w:rPr>
              <w:t>en</w:t>
            </w:r>
            <w:r>
              <w:rPr>
                <w:spacing w:val="-17"/>
                <w:w w:val="95"/>
                <w:sz w:val="16"/>
              </w:rPr>
              <w:t xml:space="preserve"> </w:t>
            </w:r>
            <w:r>
              <w:rPr>
                <w:w w:val="95"/>
                <w:sz w:val="16"/>
              </w:rPr>
              <w:t>compte</w:t>
            </w:r>
            <w:r>
              <w:rPr>
                <w:spacing w:val="-18"/>
                <w:w w:val="95"/>
                <w:sz w:val="16"/>
              </w:rPr>
              <w:t xml:space="preserve"> </w:t>
            </w:r>
            <w:r>
              <w:rPr>
                <w:w w:val="95"/>
                <w:sz w:val="16"/>
              </w:rPr>
              <w:t>le</w:t>
            </w:r>
            <w:r>
              <w:rPr>
                <w:spacing w:val="-17"/>
                <w:w w:val="95"/>
                <w:sz w:val="16"/>
              </w:rPr>
              <w:t xml:space="preserve"> </w:t>
            </w:r>
            <w:r>
              <w:rPr>
                <w:w w:val="95"/>
                <w:sz w:val="16"/>
              </w:rPr>
              <w:t>niveau</w:t>
            </w:r>
            <w:r>
              <w:rPr>
                <w:spacing w:val="-17"/>
                <w:w w:val="95"/>
                <w:sz w:val="16"/>
              </w:rPr>
              <w:t xml:space="preserve"> </w:t>
            </w:r>
            <w:r>
              <w:rPr>
                <w:w w:val="95"/>
                <w:sz w:val="16"/>
              </w:rPr>
              <w:t>de</w:t>
            </w:r>
            <w:r>
              <w:rPr>
                <w:spacing w:val="-17"/>
                <w:w w:val="95"/>
                <w:sz w:val="16"/>
              </w:rPr>
              <w:t xml:space="preserve"> </w:t>
            </w:r>
            <w:r>
              <w:rPr>
                <w:w w:val="95"/>
                <w:sz w:val="16"/>
              </w:rPr>
              <w:t>compétences</w:t>
            </w:r>
            <w:r>
              <w:rPr>
                <w:spacing w:val="-17"/>
                <w:w w:val="95"/>
                <w:sz w:val="16"/>
              </w:rPr>
              <w:t xml:space="preserve"> </w:t>
            </w:r>
            <w:r>
              <w:rPr>
                <w:w w:val="95"/>
                <w:sz w:val="16"/>
              </w:rPr>
              <w:t>du</w:t>
            </w:r>
            <w:r>
              <w:rPr>
                <w:spacing w:val="-17"/>
                <w:w w:val="95"/>
                <w:sz w:val="16"/>
              </w:rPr>
              <w:t xml:space="preserve"> </w:t>
            </w:r>
            <w:r>
              <w:rPr>
                <w:w w:val="95"/>
                <w:sz w:val="16"/>
              </w:rPr>
              <w:t>personnel Co-évaluation</w:t>
            </w:r>
            <w:r>
              <w:rPr>
                <w:spacing w:val="-18"/>
                <w:w w:val="95"/>
                <w:sz w:val="16"/>
              </w:rPr>
              <w:t xml:space="preserve"> </w:t>
            </w:r>
            <w:r>
              <w:rPr>
                <w:w w:val="95"/>
                <w:sz w:val="16"/>
              </w:rPr>
              <w:t>des</w:t>
            </w:r>
            <w:r>
              <w:rPr>
                <w:spacing w:val="-18"/>
                <w:w w:val="95"/>
                <w:sz w:val="16"/>
              </w:rPr>
              <w:t xml:space="preserve"> </w:t>
            </w:r>
            <w:r>
              <w:rPr>
                <w:w w:val="95"/>
                <w:sz w:val="16"/>
              </w:rPr>
              <w:t>compétences</w:t>
            </w:r>
            <w:r>
              <w:rPr>
                <w:spacing w:val="-18"/>
                <w:w w:val="95"/>
                <w:sz w:val="16"/>
              </w:rPr>
              <w:t xml:space="preserve"> </w:t>
            </w:r>
            <w:r>
              <w:rPr>
                <w:w w:val="95"/>
                <w:sz w:val="16"/>
              </w:rPr>
              <w:t>en</w:t>
            </w:r>
            <w:r>
              <w:rPr>
                <w:spacing w:val="-18"/>
                <w:w w:val="95"/>
                <w:sz w:val="16"/>
              </w:rPr>
              <w:t xml:space="preserve"> </w:t>
            </w:r>
            <w:r>
              <w:rPr>
                <w:w w:val="95"/>
                <w:sz w:val="16"/>
              </w:rPr>
              <w:t>fin</w:t>
            </w:r>
            <w:r>
              <w:rPr>
                <w:spacing w:val="-18"/>
                <w:w w:val="95"/>
                <w:sz w:val="16"/>
              </w:rPr>
              <w:t xml:space="preserve"> </w:t>
            </w:r>
            <w:r>
              <w:rPr>
                <w:w w:val="95"/>
                <w:sz w:val="16"/>
              </w:rPr>
              <w:t>de</w:t>
            </w:r>
            <w:r>
              <w:rPr>
                <w:spacing w:val="-18"/>
                <w:w w:val="95"/>
                <w:sz w:val="16"/>
              </w:rPr>
              <w:t xml:space="preserve"> </w:t>
            </w:r>
            <w:r>
              <w:rPr>
                <w:w w:val="95"/>
                <w:sz w:val="16"/>
              </w:rPr>
              <w:t>période</w:t>
            </w:r>
          </w:p>
        </w:tc>
      </w:tr>
    </w:tbl>
    <w:p w14:paraId="7E900E79" w14:textId="68B1BE7F" w:rsidR="00C0112C" w:rsidRDefault="00374CEB">
      <w:pPr>
        <w:spacing w:before="6"/>
        <w:rPr>
          <w:sz w:val="6"/>
        </w:rPr>
      </w:pPr>
      <w:r>
        <w:rPr>
          <w:noProof/>
        </w:rPr>
        <mc:AlternateContent>
          <mc:Choice Requires="wps">
            <w:drawing>
              <wp:anchor distT="0" distB="0" distL="0" distR="0" simplePos="0" relativeHeight="1720" behindDoc="0" locked="0" layoutInCell="1" allowOverlap="1" wp14:anchorId="7E90170A" wp14:editId="2015357D">
                <wp:simplePos x="0" y="0"/>
                <wp:positionH relativeFrom="page">
                  <wp:posOffset>635635</wp:posOffset>
                </wp:positionH>
                <wp:positionV relativeFrom="paragraph">
                  <wp:posOffset>81280</wp:posOffset>
                </wp:positionV>
                <wp:extent cx="6289675" cy="356235"/>
                <wp:effectExtent l="6985" t="10795" r="8890" b="13970"/>
                <wp:wrapTopAndBottom/>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356235"/>
                        </a:xfrm>
                        <a:prstGeom prst="rect">
                          <a:avLst/>
                        </a:prstGeom>
                        <a:solidFill>
                          <a:srgbClr val="BDBDBD"/>
                        </a:solidFill>
                        <a:ln w="10795">
                          <a:solidFill>
                            <a:srgbClr val="000000"/>
                          </a:solidFill>
                          <a:miter lim="800000"/>
                          <a:headEnd/>
                          <a:tailEnd/>
                        </a:ln>
                      </wps:spPr>
                      <wps:txbx>
                        <w:txbxContent>
                          <w:p w14:paraId="7E90175B" w14:textId="77777777" w:rsidR="00C0112C" w:rsidRDefault="00CD3D10">
                            <w:pPr>
                              <w:spacing w:before="110" w:line="182" w:lineRule="exact"/>
                              <w:ind w:left="1130" w:right="1130"/>
                              <w:jc w:val="center"/>
                              <w:rPr>
                                <w:rFonts w:ascii="Lucida Sans" w:hAnsi="Lucida Sans"/>
                                <w:b/>
                                <w:sz w:val="16"/>
                              </w:rPr>
                            </w:pPr>
                            <w:r>
                              <w:rPr>
                                <w:rFonts w:ascii="Lucida Sans" w:hAnsi="Lucida Sans"/>
                                <w:b/>
                                <w:w w:val="75"/>
                                <w:sz w:val="16"/>
                              </w:rPr>
                              <w:t>Savoirs associés - Bloc 3</w:t>
                            </w:r>
                          </w:p>
                          <w:p w14:paraId="7E90175C" w14:textId="77777777" w:rsidR="00C0112C" w:rsidRDefault="00CD3D10">
                            <w:pPr>
                              <w:spacing w:line="182" w:lineRule="exact"/>
                              <w:ind w:left="1130" w:right="1130"/>
                              <w:jc w:val="center"/>
                              <w:rPr>
                                <w:rFonts w:ascii="Lucida Sans" w:hAnsi="Lucida Sans"/>
                                <w:b/>
                                <w:sz w:val="16"/>
                              </w:rPr>
                            </w:pPr>
                            <w:r>
                              <w:rPr>
                                <w:rFonts w:ascii="Lucida Sans" w:hAnsi="Lucida Sans"/>
                                <w:b/>
                                <w:w w:val="70"/>
                                <w:sz w:val="16"/>
                              </w:rPr>
                              <w:t>Travailler et communiquer en équipe   pluriprofessionnelle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0A" id="Text Box 18" o:spid="_x0000_s1028" type="#_x0000_t202" style="position:absolute;margin-left:50.05pt;margin-top:6.4pt;width:495.25pt;height:28.0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DfEwIAACMEAAAOAAAAZHJzL2Uyb0RvYy54bWysU9tu2zAMfR+wfxD0vthJkTQ14hRtsg4D&#10;ugvQ7QMUWbaFyaJGKbGzrx8lJ+muL8NsQKAk6pA8PFzdDp1hB4Vegy35dJJzpqyEStum5J8/Pbxa&#10;cuaDsJUwYFXJj8rz2/XLF6veFWoGLZhKISMQ64velbwNwRVZ5mWrOuEn4JSlyxqwE4G22GQVip7Q&#10;O5PN8nyR9YCVQ5DKezrdjpd8nfDrWsnwoa69CsyUnHILacW07uKarVeiaFC4VstTGuIfsuiEthT0&#10;ArUVQbA96t+gOi0RPNRhIqHLoK61VKkGqmaa/1LNUyucSrUQOd5daPL/D1a+Pzy5j8jCcA8DNTAV&#10;4d0jyC+eWdi0wjbqDhH6VomKAk8jZVnvfHF6Gqn2hY8gu/4dVNRksQ+QgIYau8gK1ckInRpwvJCu&#10;hsAkHS5my5vF9ZwzSXdX88Xsap5CiOL82qEPbxR0LBolR2pqQheHRx9iNqI4u8RgHoyuHrQxaYPN&#10;bmOQHQQJ4H4b/xP6T27Gsp5qy69v5iMDf8XI0/cnjE4HkrLRXcmXFydRRN5e2yoJLQhtRptyNvZE&#10;ZORuZDEMu4HpquSzGCDyuoPqSMwijMqlSSOjBfzGWU+qLbn/uheoODNvLXUnSvxs4NnYnQ1hJT0t&#10;eeBsNDdhHIW9Q920hDz238IddbDWidznLE7pkhIT56epiVL/cZ+8nmd7/R0AAP//AwBQSwMEFAAG&#10;AAgAAAAhAANFpXbeAAAACgEAAA8AAABkcnMvZG93bnJldi54bWxMj01Lw0AQhu+C/2EZwYvY3RaJ&#10;bZpNkYKg4MXqJbdNdpoEs7Mhu023/97pSW/zMg/vR7FLbhAzTqH3pGG5UCCQGm97ajV8f70+rkGE&#10;aMiawRNquGCAXXl7U5jc+jN94nyIrWATCrnR0MU45lKGpkNnwsKPSPw7+smZyHJqpZ3Mmc3dIFdK&#10;ZdKZnjihMyPuO2x+DienobpU6e1Jffgmvj9U/dw+78dUa31/l162ICKm+AfDtT5Xh5I71f5ENoiB&#10;tVJLRvlY8YQroDYqA1FryNYbkGUh/08ofwEAAP//AwBQSwECLQAUAAYACAAAACEAtoM4kv4AAADh&#10;AQAAEwAAAAAAAAAAAAAAAAAAAAAAW0NvbnRlbnRfVHlwZXNdLnhtbFBLAQItABQABgAIAAAAIQA4&#10;/SH/1gAAAJQBAAALAAAAAAAAAAAAAAAAAC8BAABfcmVscy8ucmVsc1BLAQItABQABgAIAAAAIQBC&#10;zMDfEwIAACMEAAAOAAAAAAAAAAAAAAAAAC4CAABkcnMvZTJvRG9jLnhtbFBLAQItABQABgAIAAAA&#10;IQADRaV23gAAAAoBAAAPAAAAAAAAAAAAAAAAAG0EAABkcnMvZG93bnJldi54bWxQSwUGAAAAAAQA&#10;BADzAAAAeAUAAAAA&#10;" fillcolor="#bdbdbd" strokeweight=".85pt">
                <v:textbox inset="0,0,0,0">
                  <w:txbxContent>
                    <w:p w14:paraId="7E90175B" w14:textId="77777777" w:rsidR="00C0112C" w:rsidRDefault="00CD3D10">
                      <w:pPr>
                        <w:spacing w:before="110" w:line="182" w:lineRule="exact"/>
                        <w:ind w:left="1130" w:right="1130"/>
                        <w:jc w:val="center"/>
                        <w:rPr>
                          <w:rFonts w:ascii="Lucida Sans" w:hAnsi="Lucida Sans"/>
                          <w:b/>
                          <w:sz w:val="16"/>
                        </w:rPr>
                      </w:pPr>
                      <w:r>
                        <w:rPr>
                          <w:rFonts w:ascii="Lucida Sans" w:hAnsi="Lucida Sans"/>
                          <w:b/>
                          <w:w w:val="75"/>
                          <w:sz w:val="16"/>
                        </w:rPr>
                        <w:t>Savoirs associés - Bloc 3</w:t>
                      </w:r>
                    </w:p>
                    <w:p w14:paraId="7E90175C" w14:textId="77777777" w:rsidR="00C0112C" w:rsidRDefault="00CD3D10">
                      <w:pPr>
                        <w:spacing w:line="182" w:lineRule="exact"/>
                        <w:ind w:left="1130" w:right="1130"/>
                        <w:jc w:val="center"/>
                        <w:rPr>
                          <w:rFonts w:ascii="Lucida Sans" w:hAnsi="Lucida Sans"/>
                          <w:b/>
                          <w:sz w:val="16"/>
                        </w:rPr>
                      </w:pPr>
                      <w:r>
                        <w:rPr>
                          <w:rFonts w:ascii="Lucida Sans" w:hAnsi="Lucida Sans"/>
                          <w:b/>
                          <w:w w:val="70"/>
                          <w:sz w:val="16"/>
                        </w:rPr>
                        <w:t>Travailler et communiquer en équipe   pluriprofessionnelle</w:t>
                      </w:r>
                    </w:p>
                  </w:txbxContent>
                </v:textbox>
                <w10:wrap type="topAndBottom" anchorx="page"/>
              </v:shape>
            </w:pict>
          </mc:Fallback>
        </mc:AlternateContent>
      </w:r>
    </w:p>
    <w:p w14:paraId="7E900E7A" w14:textId="77777777" w:rsidR="00C0112C" w:rsidRDefault="00C0112C">
      <w:pPr>
        <w:spacing w:before="4"/>
        <w:rPr>
          <w:sz w:val="7"/>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69"/>
        <w:gridCol w:w="6835"/>
      </w:tblGrid>
      <w:tr w:rsidR="00C0112C" w14:paraId="7E900E7D" w14:textId="77777777">
        <w:trPr>
          <w:trHeight w:hRule="exact" w:val="341"/>
        </w:trPr>
        <w:tc>
          <w:tcPr>
            <w:tcW w:w="3069" w:type="dxa"/>
            <w:tcBorders>
              <w:bottom w:val="single" w:sz="2" w:space="0" w:color="000000"/>
              <w:right w:val="single" w:sz="2" w:space="0" w:color="000000"/>
            </w:tcBorders>
          </w:tcPr>
          <w:p w14:paraId="7E900E7B" w14:textId="77777777" w:rsidR="00C0112C" w:rsidRDefault="00CD3D10">
            <w:pPr>
              <w:pStyle w:val="TableParagraph"/>
              <w:spacing w:before="103"/>
              <w:ind w:left="1012" w:right="1012"/>
              <w:jc w:val="center"/>
              <w:rPr>
                <w:rFonts w:ascii="Lucida Sans"/>
                <w:b/>
                <w:sz w:val="13"/>
              </w:rPr>
            </w:pPr>
            <w:r>
              <w:rPr>
                <w:rFonts w:ascii="Lucida Sans"/>
                <w:b/>
                <w:sz w:val="13"/>
              </w:rPr>
              <w:t>Connaissances</w:t>
            </w:r>
          </w:p>
        </w:tc>
        <w:tc>
          <w:tcPr>
            <w:tcW w:w="6835" w:type="dxa"/>
            <w:tcBorders>
              <w:left w:val="single" w:sz="2" w:space="0" w:color="000000"/>
              <w:bottom w:val="single" w:sz="2" w:space="0" w:color="000000"/>
            </w:tcBorders>
          </w:tcPr>
          <w:p w14:paraId="7E900E7C" w14:textId="77777777" w:rsidR="00C0112C" w:rsidRDefault="00CD3D10">
            <w:pPr>
              <w:pStyle w:val="TableParagraph"/>
              <w:spacing w:before="103"/>
              <w:ind w:left="2322" w:right="2322"/>
              <w:jc w:val="center"/>
              <w:rPr>
                <w:rFonts w:ascii="Lucida Sans" w:hAnsi="Lucida Sans"/>
                <w:b/>
                <w:sz w:val="13"/>
              </w:rPr>
            </w:pPr>
            <w:r>
              <w:rPr>
                <w:rFonts w:ascii="Lucida Sans" w:hAnsi="Lucida Sans"/>
                <w:b/>
                <w:w w:val="95"/>
                <w:sz w:val="13"/>
              </w:rPr>
              <w:t>Limites de connaissances exigées</w:t>
            </w:r>
          </w:p>
        </w:tc>
      </w:tr>
      <w:tr w:rsidR="00C0112C" w14:paraId="7E900E7F" w14:textId="77777777">
        <w:trPr>
          <w:trHeight w:hRule="exact" w:val="372"/>
        </w:trPr>
        <w:tc>
          <w:tcPr>
            <w:tcW w:w="9904" w:type="dxa"/>
            <w:gridSpan w:val="2"/>
            <w:tcBorders>
              <w:top w:val="single" w:sz="2" w:space="0" w:color="000000"/>
              <w:bottom w:val="single" w:sz="2" w:space="0" w:color="000000"/>
            </w:tcBorders>
            <w:shd w:val="clear" w:color="auto" w:fill="D8D8D8"/>
          </w:tcPr>
          <w:p w14:paraId="7E900E7E" w14:textId="77777777" w:rsidR="00C0112C" w:rsidRDefault="00CD3D10">
            <w:pPr>
              <w:pStyle w:val="TableParagraph"/>
              <w:spacing w:before="109"/>
              <w:ind w:left="1907" w:right="1907"/>
              <w:jc w:val="center"/>
              <w:rPr>
                <w:rFonts w:ascii="Lucida Sans"/>
                <w:b/>
                <w:sz w:val="16"/>
              </w:rPr>
            </w:pPr>
            <w:r>
              <w:rPr>
                <w:rFonts w:ascii="Lucida Sans"/>
                <w:b/>
                <w:w w:val="75"/>
                <w:sz w:val="16"/>
              </w:rPr>
              <w:t>TECHNIQUES   PROFESSIONNELLES</w:t>
            </w:r>
          </w:p>
        </w:tc>
      </w:tr>
      <w:tr w:rsidR="00C0112C" w14:paraId="7E900E81" w14:textId="77777777">
        <w:trPr>
          <w:trHeight w:hRule="exact" w:val="372"/>
        </w:trPr>
        <w:tc>
          <w:tcPr>
            <w:tcW w:w="9904" w:type="dxa"/>
            <w:gridSpan w:val="2"/>
            <w:tcBorders>
              <w:top w:val="single" w:sz="2" w:space="0" w:color="000000"/>
              <w:bottom w:val="single" w:sz="2" w:space="0" w:color="000000"/>
            </w:tcBorders>
            <w:shd w:val="clear" w:color="auto" w:fill="F0F0F0"/>
          </w:tcPr>
          <w:p w14:paraId="7E900E80" w14:textId="77777777" w:rsidR="00C0112C" w:rsidRDefault="00CD3D10">
            <w:pPr>
              <w:pStyle w:val="TableParagraph"/>
              <w:spacing w:before="110"/>
              <w:ind w:left="1907" w:right="1907"/>
              <w:jc w:val="center"/>
              <w:rPr>
                <w:rFonts w:ascii="Lucida Sans" w:hAnsi="Lucida Sans"/>
                <w:b/>
                <w:sz w:val="16"/>
              </w:rPr>
            </w:pPr>
            <w:r>
              <w:rPr>
                <w:rFonts w:ascii="Lucida Sans" w:hAnsi="Lucida Sans"/>
                <w:b/>
                <w:w w:val="75"/>
                <w:sz w:val="16"/>
              </w:rPr>
              <w:t>L’entretien de l’environnement de la personne</w:t>
            </w:r>
          </w:p>
        </w:tc>
      </w:tr>
      <w:tr w:rsidR="00C0112C" w14:paraId="7E900E85" w14:textId="77777777">
        <w:trPr>
          <w:trHeight w:hRule="exact" w:val="724"/>
        </w:trPr>
        <w:tc>
          <w:tcPr>
            <w:tcW w:w="3069" w:type="dxa"/>
            <w:tcBorders>
              <w:top w:val="single" w:sz="2" w:space="0" w:color="000000"/>
              <w:bottom w:val="single" w:sz="2" w:space="0" w:color="000000"/>
              <w:right w:val="single" w:sz="2" w:space="0" w:color="000000"/>
            </w:tcBorders>
          </w:tcPr>
          <w:p w14:paraId="7E900E82" w14:textId="77777777" w:rsidR="00C0112C" w:rsidRDefault="00CD3D10">
            <w:pPr>
              <w:pStyle w:val="TableParagraph"/>
              <w:spacing w:before="113"/>
              <w:rPr>
                <w:sz w:val="16"/>
              </w:rPr>
            </w:pPr>
            <w:r>
              <w:rPr>
                <w:w w:val="90"/>
                <w:sz w:val="16"/>
              </w:rPr>
              <w:t>Concepts de propreté, d’hygiène</w:t>
            </w:r>
          </w:p>
        </w:tc>
        <w:tc>
          <w:tcPr>
            <w:tcW w:w="6835" w:type="dxa"/>
            <w:tcBorders>
              <w:top w:val="single" w:sz="2" w:space="0" w:color="000000"/>
              <w:left w:val="single" w:sz="2" w:space="0" w:color="000000"/>
              <w:bottom w:val="single" w:sz="2" w:space="0" w:color="000000"/>
            </w:tcBorders>
          </w:tcPr>
          <w:p w14:paraId="7E900E83" w14:textId="77777777" w:rsidR="00C0112C" w:rsidRDefault="00CD3D10">
            <w:pPr>
              <w:pStyle w:val="TableParagraph"/>
              <w:spacing w:before="124" w:line="176" w:lineRule="exact"/>
              <w:ind w:right="4490"/>
              <w:rPr>
                <w:sz w:val="16"/>
              </w:rPr>
            </w:pPr>
            <w:r>
              <w:rPr>
                <w:sz w:val="16"/>
              </w:rPr>
              <w:t xml:space="preserve">Définir propreté et hygiène </w:t>
            </w:r>
            <w:r>
              <w:rPr>
                <w:w w:val="95"/>
                <w:sz w:val="16"/>
              </w:rPr>
              <w:t>Justifier les objectifs de l’hygiène</w:t>
            </w:r>
          </w:p>
          <w:p w14:paraId="7E900E84" w14:textId="77777777" w:rsidR="00C0112C" w:rsidRDefault="00CD3D10">
            <w:pPr>
              <w:pStyle w:val="TableParagraph"/>
              <w:spacing w:line="184" w:lineRule="exact"/>
              <w:rPr>
                <w:sz w:val="16"/>
              </w:rPr>
            </w:pPr>
            <w:r>
              <w:rPr>
                <w:w w:val="90"/>
                <w:sz w:val="16"/>
              </w:rPr>
              <w:t>Différencier nettoyage / bio nettoyage</w:t>
            </w:r>
          </w:p>
        </w:tc>
      </w:tr>
      <w:tr w:rsidR="00C0112C" w14:paraId="7E900E8A" w14:textId="77777777">
        <w:trPr>
          <w:trHeight w:hRule="exact" w:val="900"/>
        </w:trPr>
        <w:tc>
          <w:tcPr>
            <w:tcW w:w="3069" w:type="dxa"/>
            <w:tcBorders>
              <w:top w:val="single" w:sz="2" w:space="0" w:color="000000"/>
              <w:bottom w:val="single" w:sz="2" w:space="0" w:color="000000"/>
              <w:right w:val="single" w:sz="2" w:space="0" w:color="000000"/>
            </w:tcBorders>
          </w:tcPr>
          <w:p w14:paraId="7E900E86" w14:textId="77777777" w:rsidR="00C0112C" w:rsidRDefault="00CD3D10">
            <w:pPr>
              <w:pStyle w:val="TableParagraph"/>
              <w:spacing w:before="122" w:line="180" w:lineRule="exact"/>
              <w:ind w:left="264" w:right="408" w:hanging="165"/>
              <w:rPr>
                <w:sz w:val="16"/>
              </w:rPr>
            </w:pPr>
            <w:r>
              <w:rPr>
                <w:w w:val="95"/>
                <w:sz w:val="16"/>
              </w:rPr>
              <w:t>Facteurs</w:t>
            </w:r>
            <w:r>
              <w:rPr>
                <w:spacing w:val="-20"/>
                <w:w w:val="95"/>
                <w:sz w:val="16"/>
              </w:rPr>
              <w:t xml:space="preserve"> </w:t>
            </w:r>
            <w:r>
              <w:rPr>
                <w:w w:val="95"/>
                <w:sz w:val="16"/>
              </w:rPr>
              <w:t>et</w:t>
            </w:r>
            <w:r>
              <w:rPr>
                <w:spacing w:val="-21"/>
                <w:w w:val="95"/>
                <w:sz w:val="16"/>
              </w:rPr>
              <w:t xml:space="preserve"> </w:t>
            </w:r>
            <w:r>
              <w:rPr>
                <w:w w:val="95"/>
                <w:sz w:val="16"/>
              </w:rPr>
              <w:t>méthodes</w:t>
            </w:r>
            <w:r>
              <w:rPr>
                <w:spacing w:val="-20"/>
                <w:w w:val="95"/>
                <w:sz w:val="16"/>
              </w:rPr>
              <w:t xml:space="preserve"> </w:t>
            </w:r>
            <w:r>
              <w:rPr>
                <w:w w:val="95"/>
                <w:sz w:val="16"/>
              </w:rPr>
              <w:t>intervenant</w:t>
            </w:r>
            <w:r>
              <w:rPr>
                <w:spacing w:val="-20"/>
                <w:w w:val="95"/>
                <w:sz w:val="16"/>
              </w:rPr>
              <w:t xml:space="preserve"> </w:t>
            </w:r>
            <w:r>
              <w:rPr>
                <w:w w:val="95"/>
                <w:sz w:val="16"/>
              </w:rPr>
              <w:t>dans</w:t>
            </w:r>
            <w:r>
              <w:rPr>
                <w:spacing w:val="-20"/>
                <w:w w:val="95"/>
                <w:sz w:val="16"/>
              </w:rPr>
              <w:t xml:space="preserve"> </w:t>
            </w:r>
            <w:r>
              <w:rPr>
                <w:w w:val="95"/>
                <w:sz w:val="16"/>
              </w:rPr>
              <w:t xml:space="preserve">les </w:t>
            </w:r>
            <w:r>
              <w:rPr>
                <w:w w:val="90"/>
                <w:sz w:val="16"/>
              </w:rPr>
              <w:t>opérations de</w:t>
            </w:r>
            <w:r>
              <w:rPr>
                <w:spacing w:val="10"/>
                <w:w w:val="90"/>
                <w:sz w:val="16"/>
              </w:rPr>
              <w:t xml:space="preserve"> </w:t>
            </w:r>
            <w:r>
              <w:rPr>
                <w:w w:val="90"/>
                <w:sz w:val="16"/>
              </w:rPr>
              <w:t>nettoyage</w:t>
            </w:r>
          </w:p>
        </w:tc>
        <w:tc>
          <w:tcPr>
            <w:tcW w:w="6835" w:type="dxa"/>
            <w:tcBorders>
              <w:top w:val="single" w:sz="2" w:space="0" w:color="000000"/>
              <w:left w:val="single" w:sz="2" w:space="0" w:color="000000"/>
              <w:bottom w:val="single" w:sz="2" w:space="0" w:color="000000"/>
            </w:tcBorders>
          </w:tcPr>
          <w:p w14:paraId="7E900E87" w14:textId="77777777" w:rsidR="00C0112C" w:rsidRDefault="00CD3D10">
            <w:pPr>
              <w:pStyle w:val="TableParagraph"/>
              <w:spacing w:before="113" w:line="186" w:lineRule="exact"/>
              <w:rPr>
                <w:sz w:val="16"/>
              </w:rPr>
            </w:pPr>
            <w:r>
              <w:rPr>
                <w:w w:val="95"/>
                <w:sz w:val="16"/>
              </w:rPr>
              <w:t>Définir un mode opératoire, un protocole, une procédure et en justifier l’application</w:t>
            </w:r>
          </w:p>
          <w:p w14:paraId="7E900E88" w14:textId="77777777" w:rsidR="00C0112C" w:rsidRDefault="00CD3D10">
            <w:pPr>
              <w:pStyle w:val="TableParagraph"/>
              <w:spacing w:before="1" w:line="176" w:lineRule="exact"/>
              <w:ind w:right="574"/>
              <w:rPr>
                <w:sz w:val="16"/>
              </w:rPr>
            </w:pPr>
            <w:r>
              <w:rPr>
                <w:w w:val="95"/>
                <w:sz w:val="16"/>
              </w:rPr>
              <w:t>Justifier</w:t>
            </w:r>
            <w:r>
              <w:rPr>
                <w:spacing w:val="-19"/>
                <w:w w:val="95"/>
                <w:sz w:val="16"/>
              </w:rPr>
              <w:t xml:space="preserve"> </w:t>
            </w:r>
            <w:r>
              <w:rPr>
                <w:w w:val="95"/>
                <w:sz w:val="16"/>
              </w:rPr>
              <w:t>l’obligation</w:t>
            </w:r>
            <w:r>
              <w:rPr>
                <w:spacing w:val="-18"/>
                <w:w w:val="95"/>
                <w:sz w:val="16"/>
              </w:rPr>
              <w:t xml:space="preserve"> </w:t>
            </w:r>
            <w:r>
              <w:rPr>
                <w:w w:val="95"/>
                <w:sz w:val="16"/>
              </w:rPr>
              <w:t>d’un</w:t>
            </w:r>
            <w:r>
              <w:rPr>
                <w:spacing w:val="-18"/>
                <w:w w:val="95"/>
                <w:sz w:val="16"/>
              </w:rPr>
              <w:t xml:space="preserve"> </w:t>
            </w:r>
            <w:r>
              <w:rPr>
                <w:w w:val="95"/>
                <w:sz w:val="16"/>
              </w:rPr>
              <w:t>mode</w:t>
            </w:r>
            <w:r>
              <w:rPr>
                <w:spacing w:val="-18"/>
                <w:w w:val="95"/>
                <w:sz w:val="16"/>
              </w:rPr>
              <w:t xml:space="preserve"> </w:t>
            </w:r>
            <w:r>
              <w:rPr>
                <w:w w:val="95"/>
                <w:sz w:val="16"/>
              </w:rPr>
              <w:t>opératoire,</w:t>
            </w:r>
            <w:r>
              <w:rPr>
                <w:spacing w:val="-18"/>
                <w:w w:val="95"/>
                <w:sz w:val="16"/>
              </w:rPr>
              <w:t xml:space="preserve"> </w:t>
            </w:r>
            <w:r>
              <w:rPr>
                <w:w w:val="95"/>
                <w:sz w:val="16"/>
              </w:rPr>
              <w:t>d’un</w:t>
            </w:r>
            <w:r>
              <w:rPr>
                <w:spacing w:val="-18"/>
                <w:w w:val="95"/>
                <w:sz w:val="16"/>
              </w:rPr>
              <w:t xml:space="preserve"> </w:t>
            </w:r>
            <w:r>
              <w:rPr>
                <w:w w:val="95"/>
                <w:sz w:val="16"/>
              </w:rPr>
              <w:t>protocole</w:t>
            </w:r>
            <w:r>
              <w:rPr>
                <w:spacing w:val="-19"/>
                <w:w w:val="95"/>
                <w:sz w:val="16"/>
              </w:rPr>
              <w:t xml:space="preserve"> </w:t>
            </w:r>
            <w:r>
              <w:rPr>
                <w:w w:val="95"/>
                <w:sz w:val="16"/>
              </w:rPr>
              <w:t>et</w:t>
            </w:r>
            <w:r>
              <w:rPr>
                <w:spacing w:val="-18"/>
                <w:w w:val="95"/>
                <w:sz w:val="16"/>
              </w:rPr>
              <w:t xml:space="preserve"> </w:t>
            </w:r>
            <w:r>
              <w:rPr>
                <w:w w:val="95"/>
                <w:sz w:val="16"/>
              </w:rPr>
              <w:t>d’une</w:t>
            </w:r>
            <w:r>
              <w:rPr>
                <w:spacing w:val="-18"/>
                <w:w w:val="95"/>
                <w:sz w:val="16"/>
              </w:rPr>
              <w:t xml:space="preserve"> </w:t>
            </w:r>
            <w:r>
              <w:rPr>
                <w:w w:val="95"/>
                <w:sz w:val="16"/>
              </w:rPr>
              <w:t>organisation</w:t>
            </w:r>
            <w:r>
              <w:rPr>
                <w:spacing w:val="-19"/>
                <w:w w:val="95"/>
                <w:sz w:val="16"/>
              </w:rPr>
              <w:t xml:space="preserve"> </w:t>
            </w:r>
            <w:r>
              <w:rPr>
                <w:w w:val="95"/>
                <w:sz w:val="16"/>
              </w:rPr>
              <w:t>méthodique</w:t>
            </w:r>
            <w:r>
              <w:rPr>
                <w:spacing w:val="-18"/>
                <w:w w:val="95"/>
                <w:sz w:val="16"/>
              </w:rPr>
              <w:t xml:space="preserve"> </w:t>
            </w:r>
            <w:r>
              <w:rPr>
                <w:w w:val="95"/>
                <w:sz w:val="16"/>
              </w:rPr>
              <w:t>du</w:t>
            </w:r>
            <w:r>
              <w:rPr>
                <w:spacing w:val="-18"/>
                <w:w w:val="95"/>
                <w:sz w:val="16"/>
              </w:rPr>
              <w:t xml:space="preserve"> </w:t>
            </w:r>
            <w:r>
              <w:rPr>
                <w:w w:val="95"/>
                <w:sz w:val="16"/>
              </w:rPr>
              <w:t xml:space="preserve">travail </w:t>
            </w:r>
            <w:r>
              <w:rPr>
                <w:w w:val="90"/>
                <w:sz w:val="16"/>
              </w:rPr>
              <w:t xml:space="preserve">Expliquer l’interdépendance des facteurs intervenant dans les opérations de  </w:t>
            </w:r>
            <w:r>
              <w:rPr>
                <w:spacing w:val="8"/>
                <w:w w:val="90"/>
                <w:sz w:val="16"/>
              </w:rPr>
              <w:t xml:space="preserve"> </w:t>
            </w:r>
            <w:r>
              <w:rPr>
                <w:w w:val="90"/>
                <w:sz w:val="16"/>
              </w:rPr>
              <w:t>nettoyage</w:t>
            </w:r>
          </w:p>
          <w:p w14:paraId="7E900E89" w14:textId="77777777" w:rsidR="00C0112C" w:rsidRDefault="00CD3D10">
            <w:pPr>
              <w:pStyle w:val="TableParagraph"/>
              <w:spacing w:line="184" w:lineRule="exact"/>
              <w:rPr>
                <w:sz w:val="16"/>
              </w:rPr>
            </w:pPr>
            <w:r>
              <w:rPr>
                <w:w w:val="95"/>
                <w:sz w:val="16"/>
              </w:rPr>
              <w:t>Justifier les actions mises en œuvre dans la technique</w:t>
            </w:r>
          </w:p>
        </w:tc>
      </w:tr>
      <w:tr w:rsidR="00C0112C" w14:paraId="7E900E8E" w14:textId="77777777">
        <w:trPr>
          <w:trHeight w:hRule="exact" w:val="548"/>
        </w:trPr>
        <w:tc>
          <w:tcPr>
            <w:tcW w:w="3069" w:type="dxa"/>
            <w:tcBorders>
              <w:top w:val="single" w:sz="2" w:space="0" w:color="000000"/>
              <w:bottom w:val="single" w:sz="2" w:space="0" w:color="000000"/>
              <w:right w:val="single" w:sz="2" w:space="0" w:color="000000"/>
            </w:tcBorders>
          </w:tcPr>
          <w:p w14:paraId="7E900E8B" w14:textId="77777777" w:rsidR="00C0112C" w:rsidRDefault="00CD3D10">
            <w:pPr>
              <w:pStyle w:val="TableParagraph"/>
              <w:spacing w:before="113"/>
              <w:rPr>
                <w:sz w:val="16"/>
              </w:rPr>
            </w:pPr>
            <w:r>
              <w:rPr>
                <w:w w:val="90"/>
                <w:sz w:val="16"/>
              </w:rPr>
              <w:t>Dégradations  et salissures</w:t>
            </w:r>
          </w:p>
        </w:tc>
        <w:tc>
          <w:tcPr>
            <w:tcW w:w="6835" w:type="dxa"/>
            <w:tcBorders>
              <w:top w:val="single" w:sz="2" w:space="0" w:color="000000"/>
              <w:left w:val="single" w:sz="2" w:space="0" w:color="000000"/>
              <w:bottom w:val="single" w:sz="2" w:space="0" w:color="000000"/>
            </w:tcBorders>
          </w:tcPr>
          <w:p w14:paraId="7E900E8C" w14:textId="77777777" w:rsidR="00C0112C" w:rsidRDefault="00CD3D10">
            <w:pPr>
              <w:pStyle w:val="TableParagraph"/>
              <w:spacing w:before="113" w:line="186" w:lineRule="exact"/>
              <w:rPr>
                <w:sz w:val="16"/>
              </w:rPr>
            </w:pPr>
            <w:r>
              <w:rPr>
                <w:w w:val="90"/>
                <w:sz w:val="16"/>
              </w:rPr>
              <w:t>Différencier dégradations, salissures et  déchets</w:t>
            </w:r>
          </w:p>
          <w:p w14:paraId="7E900E8D" w14:textId="77777777" w:rsidR="00C0112C" w:rsidRDefault="00CD3D10">
            <w:pPr>
              <w:pStyle w:val="TableParagraph"/>
              <w:spacing w:line="186" w:lineRule="exact"/>
              <w:rPr>
                <w:sz w:val="16"/>
              </w:rPr>
            </w:pPr>
            <w:r>
              <w:rPr>
                <w:w w:val="95"/>
                <w:sz w:val="16"/>
              </w:rPr>
              <w:t>Indiquer la classification des différentes salissures, leur nature</w:t>
            </w:r>
          </w:p>
        </w:tc>
      </w:tr>
      <w:tr w:rsidR="00C0112C" w14:paraId="7E900E93" w14:textId="77777777">
        <w:trPr>
          <w:trHeight w:hRule="exact" w:val="735"/>
        </w:trPr>
        <w:tc>
          <w:tcPr>
            <w:tcW w:w="3069" w:type="dxa"/>
            <w:tcBorders>
              <w:top w:val="single" w:sz="2" w:space="0" w:color="000000"/>
              <w:bottom w:val="single" w:sz="2" w:space="0" w:color="000000"/>
              <w:right w:val="single" w:sz="2" w:space="0" w:color="000000"/>
            </w:tcBorders>
          </w:tcPr>
          <w:p w14:paraId="7E900E8F" w14:textId="77777777" w:rsidR="00C0112C" w:rsidRDefault="00CD3D10">
            <w:pPr>
              <w:pStyle w:val="TableParagraph"/>
              <w:spacing w:before="112"/>
              <w:rPr>
                <w:sz w:val="16"/>
              </w:rPr>
            </w:pPr>
            <w:r>
              <w:rPr>
                <w:w w:val="95"/>
                <w:sz w:val="16"/>
              </w:rPr>
              <w:t>Contrôles des opérations et des résultats</w:t>
            </w:r>
          </w:p>
        </w:tc>
        <w:tc>
          <w:tcPr>
            <w:tcW w:w="6835" w:type="dxa"/>
            <w:tcBorders>
              <w:top w:val="single" w:sz="2" w:space="0" w:color="000000"/>
              <w:left w:val="single" w:sz="2" w:space="0" w:color="000000"/>
              <w:bottom w:val="single" w:sz="2" w:space="0" w:color="000000"/>
            </w:tcBorders>
          </w:tcPr>
          <w:p w14:paraId="7E900E90" w14:textId="77777777" w:rsidR="00C0112C" w:rsidRDefault="00CD3D10">
            <w:pPr>
              <w:pStyle w:val="TableParagraph"/>
              <w:spacing w:before="112" w:line="191" w:lineRule="exact"/>
              <w:rPr>
                <w:sz w:val="16"/>
              </w:rPr>
            </w:pPr>
            <w:r>
              <w:rPr>
                <w:w w:val="95"/>
                <w:sz w:val="16"/>
              </w:rPr>
              <w:t>Selon le contexte professionnel et pour une activité donnée :</w:t>
            </w:r>
          </w:p>
          <w:p w14:paraId="7E900E91" w14:textId="77777777" w:rsidR="00C0112C" w:rsidRDefault="00CD3D10">
            <w:pPr>
              <w:pStyle w:val="TableParagraph"/>
              <w:numPr>
                <w:ilvl w:val="0"/>
                <w:numId w:val="55"/>
              </w:numPr>
              <w:tabs>
                <w:tab w:val="left" w:pos="225"/>
              </w:tabs>
              <w:spacing w:line="181" w:lineRule="exact"/>
              <w:rPr>
                <w:sz w:val="16"/>
              </w:rPr>
            </w:pPr>
            <w:r>
              <w:rPr>
                <w:w w:val="95"/>
                <w:sz w:val="16"/>
              </w:rPr>
              <w:t>indiquer</w:t>
            </w:r>
            <w:r>
              <w:rPr>
                <w:spacing w:val="-19"/>
                <w:w w:val="95"/>
                <w:sz w:val="16"/>
              </w:rPr>
              <w:t xml:space="preserve"> </w:t>
            </w:r>
            <w:r>
              <w:rPr>
                <w:w w:val="95"/>
                <w:sz w:val="16"/>
              </w:rPr>
              <w:t>et</w:t>
            </w:r>
            <w:r>
              <w:rPr>
                <w:spacing w:val="-18"/>
                <w:w w:val="95"/>
                <w:sz w:val="16"/>
              </w:rPr>
              <w:t xml:space="preserve"> </w:t>
            </w:r>
            <w:r>
              <w:rPr>
                <w:w w:val="95"/>
                <w:sz w:val="16"/>
              </w:rPr>
              <w:t>justifier</w:t>
            </w:r>
            <w:r>
              <w:rPr>
                <w:spacing w:val="-18"/>
                <w:w w:val="95"/>
                <w:sz w:val="16"/>
              </w:rPr>
              <w:t xml:space="preserve"> </w:t>
            </w:r>
            <w:r>
              <w:rPr>
                <w:w w:val="95"/>
                <w:sz w:val="16"/>
              </w:rPr>
              <w:t>les</w:t>
            </w:r>
            <w:r>
              <w:rPr>
                <w:spacing w:val="-19"/>
                <w:w w:val="95"/>
                <w:sz w:val="16"/>
              </w:rPr>
              <w:t xml:space="preserve"> </w:t>
            </w:r>
            <w:r>
              <w:rPr>
                <w:w w:val="95"/>
                <w:sz w:val="16"/>
              </w:rPr>
              <w:t>différents</w:t>
            </w:r>
            <w:r>
              <w:rPr>
                <w:spacing w:val="-18"/>
                <w:w w:val="95"/>
                <w:sz w:val="16"/>
              </w:rPr>
              <w:t xml:space="preserve"> </w:t>
            </w:r>
            <w:r>
              <w:rPr>
                <w:w w:val="95"/>
                <w:sz w:val="16"/>
              </w:rPr>
              <w:t>contrôles</w:t>
            </w:r>
            <w:r>
              <w:rPr>
                <w:spacing w:val="-19"/>
                <w:w w:val="95"/>
                <w:sz w:val="16"/>
              </w:rPr>
              <w:t xml:space="preserve"> </w:t>
            </w:r>
            <w:r>
              <w:rPr>
                <w:w w:val="95"/>
                <w:sz w:val="16"/>
              </w:rPr>
              <w:t>à</w:t>
            </w:r>
            <w:r>
              <w:rPr>
                <w:spacing w:val="-18"/>
                <w:w w:val="95"/>
                <w:sz w:val="16"/>
              </w:rPr>
              <w:t xml:space="preserve"> </w:t>
            </w:r>
            <w:r>
              <w:rPr>
                <w:w w:val="95"/>
                <w:sz w:val="16"/>
              </w:rPr>
              <w:t>effectuer</w:t>
            </w:r>
            <w:r>
              <w:rPr>
                <w:spacing w:val="-18"/>
                <w:w w:val="95"/>
                <w:sz w:val="16"/>
              </w:rPr>
              <w:t xml:space="preserve"> </w:t>
            </w:r>
            <w:r>
              <w:rPr>
                <w:w w:val="95"/>
                <w:sz w:val="16"/>
              </w:rPr>
              <w:t>et</w:t>
            </w:r>
            <w:r>
              <w:rPr>
                <w:spacing w:val="-18"/>
                <w:w w:val="95"/>
                <w:sz w:val="16"/>
              </w:rPr>
              <w:t xml:space="preserve"> </w:t>
            </w:r>
            <w:r>
              <w:rPr>
                <w:w w:val="95"/>
                <w:sz w:val="16"/>
              </w:rPr>
              <w:t>les</w:t>
            </w:r>
            <w:r>
              <w:rPr>
                <w:spacing w:val="-19"/>
                <w:w w:val="95"/>
                <w:sz w:val="16"/>
              </w:rPr>
              <w:t xml:space="preserve"> </w:t>
            </w:r>
            <w:r>
              <w:rPr>
                <w:w w:val="95"/>
                <w:sz w:val="16"/>
              </w:rPr>
              <w:t>matériels</w:t>
            </w:r>
            <w:r>
              <w:rPr>
                <w:spacing w:val="-18"/>
                <w:w w:val="95"/>
                <w:sz w:val="16"/>
              </w:rPr>
              <w:t xml:space="preserve"> </w:t>
            </w:r>
            <w:r>
              <w:rPr>
                <w:w w:val="95"/>
                <w:sz w:val="16"/>
              </w:rPr>
              <w:t>adaptés</w:t>
            </w:r>
            <w:r>
              <w:rPr>
                <w:spacing w:val="-27"/>
                <w:w w:val="95"/>
                <w:sz w:val="16"/>
              </w:rPr>
              <w:t xml:space="preserve"> </w:t>
            </w:r>
            <w:r>
              <w:rPr>
                <w:w w:val="95"/>
                <w:sz w:val="16"/>
              </w:rPr>
              <w:t>;</w:t>
            </w:r>
          </w:p>
          <w:p w14:paraId="7E900E92" w14:textId="77777777" w:rsidR="00C0112C" w:rsidRDefault="00CD3D10">
            <w:pPr>
              <w:pStyle w:val="TableParagraph"/>
              <w:numPr>
                <w:ilvl w:val="0"/>
                <w:numId w:val="55"/>
              </w:numPr>
              <w:tabs>
                <w:tab w:val="left" w:pos="225"/>
              </w:tabs>
              <w:spacing w:line="186" w:lineRule="exact"/>
              <w:rPr>
                <w:sz w:val="16"/>
              </w:rPr>
            </w:pPr>
            <w:r>
              <w:rPr>
                <w:w w:val="95"/>
                <w:sz w:val="16"/>
              </w:rPr>
              <w:t>énoncer</w:t>
            </w:r>
            <w:r>
              <w:rPr>
                <w:spacing w:val="-18"/>
                <w:w w:val="95"/>
                <w:sz w:val="16"/>
              </w:rPr>
              <w:t xml:space="preserve"> </w:t>
            </w:r>
            <w:r>
              <w:rPr>
                <w:w w:val="95"/>
                <w:sz w:val="16"/>
              </w:rPr>
              <w:t>les</w:t>
            </w:r>
            <w:r>
              <w:rPr>
                <w:spacing w:val="-17"/>
                <w:w w:val="95"/>
                <w:sz w:val="16"/>
              </w:rPr>
              <w:t xml:space="preserve"> </w:t>
            </w:r>
            <w:r>
              <w:rPr>
                <w:w w:val="95"/>
                <w:sz w:val="16"/>
              </w:rPr>
              <w:t>critères</w:t>
            </w:r>
            <w:r>
              <w:rPr>
                <w:spacing w:val="-18"/>
                <w:w w:val="95"/>
                <w:sz w:val="16"/>
              </w:rPr>
              <w:t xml:space="preserve"> </w:t>
            </w:r>
            <w:r>
              <w:rPr>
                <w:w w:val="95"/>
                <w:sz w:val="16"/>
              </w:rPr>
              <w:t>de</w:t>
            </w:r>
            <w:r>
              <w:rPr>
                <w:spacing w:val="-17"/>
                <w:w w:val="95"/>
                <w:sz w:val="16"/>
              </w:rPr>
              <w:t xml:space="preserve"> </w:t>
            </w:r>
            <w:r>
              <w:rPr>
                <w:w w:val="95"/>
                <w:sz w:val="16"/>
              </w:rPr>
              <w:t>contrôle</w:t>
            </w:r>
            <w:r>
              <w:rPr>
                <w:spacing w:val="-17"/>
                <w:w w:val="95"/>
                <w:sz w:val="16"/>
              </w:rPr>
              <w:t xml:space="preserve"> </w:t>
            </w:r>
            <w:r>
              <w:rPr>
                <w:w w:val="95"/>
                <w:sz w:val="16"/>
              </w:rPr>
              <w:t>visuel.</w:t>
            </w:r>
          </w:p>
        </w:tc>
      </w:tr>
      <w:tr w:rsidR="00C0112C" w14:paraId="7E900E9E" w14:textId="77777777">
        <w:trPr>
          <w:trHeight w:hRule="exact" w:val="2323"/>
        </w:trPr>
        <w:tc>
          <w:tcPr>
            <w:tcW w:w="3069" w:type="dxa"/>
            <w:tcBorders>
              <w:top w:val="single" w:sz="2" w:space="0" w:color="000000"/>
              <w:bottom w:val="single" w:sz="2" w:space="0" w:color="000000"/>
              <w:right w:val="single" w:sz="2" w:space="0" w:color="000000"/>
            </w:tcBorders>
          </w:tcPr>
          <w:p w14:paraId="7E900E94" w14:textId="77777777" w:rsidR="00C0112C" w:rsidRDefault="00CD3D10">
            <w:pPr>
              <w:pStyle w:val="TableParagraph"/>
              <w:spacing w:before="121" w:line="180" w:lineRule="exact"/>
              <w:ind w:left="264" w:right="124" w:hanging="165"/>
              <w:rPr>
                <w:sz w:val="16"/>
              </w:rPr>
            </w:pPr>
            <w:r>
              <w:rPr>
                <w:w w:val="95"/>
                <w:sz w:val="16"/>
              </w:rPr>
              <w:t xml:space="preserve">Eléments de connaissances communs aux dif- </w:t>
            </w:r>
            <w:r>
              <w:rPr>
                <w:w w:val="90"/>
                <w:sz w:val="16"/>
              </w:rPr>
              <w:t>férentes techniques d’entretien</w:t>
            </w:r>
          </w:p>
        </w:tc>
        <w:tc>
          <w:tcPr>
            <w:tcW w:w="6835" w:type="dxa"/>
            <w:tcBorders>
              <w:top w:val="single" w:sz="2" w:space="0" w:color="000000"/>
              <w:left w:val="single" w:sz="2" w:space="0" w:color="000000"/>
              <w:bottom w:val="single" w:sz="2" w:space="0" w:color="000000"/>
            </w:tcBorders>
          </w:tcPr>
          <w:p w14:paraId="7E900E95" w14:textId="77777777" w:rsidR="00C0112C" w:rsidRDefault="00CD3D10">
            <w:pPr>
              <w:pStyle w:val="TableParagraph"/>
              <w:spacing w:before="113" w:line="186" w:lineRule="exact"/>
              <w:rPr>
                <w:sz w:val="16"/>
              </w:rPr>
            </w:pPr>
            <w:r>
              <w:rPr>
                <w:w w:val="90"/>
                <w:sz w:val="16"/>
              </w:rPr>
              <w:t>Identifier le protocole adapté au contexte professionnel</w:t>
            </w:r>
          </w:p>
          <w:p w14:paraId="7E900E96" w14:textId="77777777" w:rsidR="00C0112C" w:rsidRDefault="00CD3D10">
            <w:pPr>
              <w:pStyle w:val="TableParagraph"/>
              <w:spacing w:before="11" w:line="164" w:lineRule="exact"/>
              <w:ind w:left="264" w:right="93" w:hanging="165"/>
              <w:rPr>
                <w:sz w:val="16"/>
              </w:rPr>
            </w:pPr>
            <w:r>
              <w:rPr>
                <w:w w:val="95"/>
                <w:sz w:val="16"/>
              </w:rPr>
              <w:t>Préciser</w:t>
            </w:r>
            <w:r>
              <w:rPr>
                <w:spacing w:val="-14"/>
                <w:w w:val="95"/>
                <w:sz w:val="16"/>
              </w:rPr>
              <w:t xml:space="preserve"> </w:t>
            </w:r>
            <w:r>
              <w:rPr>
                <w:w w:val="95"/>
                <w:sz w:val="16"/>
              </w:rPr>
              <w:t>les</w:t>
            </w:r>
            <w:r>
              <w:rPr>
                <w:spacing w:val="-14"/>
                <w:w w:val="95"/>
                <w:sz w:val="16"/>
              </w:rPr>
              <w:t xml:space="preserve"> </w:t>
            </w:r>
            <w:r>
              <w:rPr>
                <w:w w:val="95"/>
                <w:sz w:val="16"/>
              </w:rPr>
              <w:t>critères</w:t>
            </w:r>
            <w:r>
              <w:rPr>
                <w:spacing w:val="-14"/>
                <w:w w:val="95"/>
                <w:sz w:val="16"/>
              </w:rPr>
              <w:t xml:space="preserve"> </w:t>
            </w:r>
            <w:r>
              <w:rPr>
                <w:w w:val="95"/>
                <w:sz w:val="16"/>
              </w:rPr>
              <w:t>de</w:t>
            </w:r>
            <w:r>
              <w:rPr>
                <w:spacing w:val="-14"/>
                <w:w w:val="95"/>
                <w:sz w:val="16"/>
              </w:rPr>
              <w:t xml:space="preserve"> </w:t>
            </w:r>
            <w:r>
              <w:rPr>
                <w:w w:val="95"/>
                <w:sz w:val="16"/>
              </w:rPr>
              <w:t>choix</w:t>
            </w:r>
            <w:r>
              <w:rPr>
                <w:spacing w:val="-14"/>
                <w:w w:val="95"/>
                <w:sz w:val="16"/>
              </w:rPr>
              <w:t xml:space="preserve"> </w:t>
            </w:r>
            <w:r>
              <w:rPr>
                <w:w w:val="95"/>
                <w:sz w:val="16"/>
              </w:rPr>
              <w:t>d’une</w:t>
            </w:r>
            <w:r>
              <w:rPr>
                <w:spacing w:val="-14"/>
                <w:w w:val="95"/>
                <w:sz w:val="16"/>
              </w:rPr>
              <w:t xml:space="preserve"> </w:t>
            </w:r>
            <w:r>
              <w:rPr>
                <w:w w:val="95"/>
                <w:sz w:val="16"/>
              </w:rPr>
              <w:t>technique</w:t>
            </w:r>
            <w:r>
              <w:rPr>
                <w:spacing w:val="-14"/>
                <w:w w:val="95"/>
                <w:sz w:val="16"/>
              </w:rPr>
              <w:t xml:space="preserve"> </w:t>
            </w:r>
            <w:r>
              <w:rPr>
                <w:w w:val="95"/>
                <w:sz w:val="16"/>
              </w:rPr>
              <w:t>en</w:t>
            </w:r>
            <w:r>
              <w:rPr>
                <w:spacing w:val="-14"/>
                <w:w w:val="95"/>
                <w:sz w:val="16"/>
              </w:rPr>
              <w:t xml:space="preserve"> </w:t>
            </w:r>
            <w:r>
              <w:rPr>
                <w:w w:val="95"/>
                <w:sz w:val="16"/>
              </w:rPr>
              <w:t>fonction</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nature</w:t>
            </w:r>
            <w:r>
              <w:rPr>
                <w:spacing w:val="-14"/>
                <w:w w:val="95"/>
                <w:sz w:val="16"/>
              </w:rPr>
              <w:t xml:space="preserve"> </w:t>
            </w:r>
            <w:r>
              <w:rPr>
                <w:w w:val="95"/>
                <w:sz w:val="16"/>
              </w:rPr>
              <w:t>du</w:t>
            </w:r>
            <w:r>
              <w:rPr>
                <w:spacing w:val="-13"/>
                <w:w w:val="95"/>
                <w:sz w:val="16"/>
              </w:rPr>
              <w:t xml:space="preserve"> </w:t>
            </w:r>
            <w:r>
              <w:rPr>
                <w:w w:val="95"/>
                <w:sz w:val="16"/>
              </w:rPr>
              <w:t>support,</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nature</w:t>
            </w:r>
            <w:r>
              <w:rPr>
                <w:spacing w:val="-14"/>
                <w:w w:val="95"/>
                <w:sz w:val="16"/>
              </w:rPr>
              <w:t xml:space="preserve"> </w:t>
            </w:r>
            <w:r>
              <w:rPr>
                <w:w w:val="95"/>
                <w:sz w:val="16"/>
              </w:rPr>
              <w:t>et</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quantité des</w:t>
            </w:r>
            <w:r>
              <w:rPr>
                <w:spacing w:val="-18"/>
                <w:w w:val="95"/>
                <w:sz w:val="16"/>
              </w:rPr>
              <w:t xml:space="preserve"> </w:t>
            </w:r>
            <w:r>
              <w:rPr>
                <w:w w:val="95"/>
                <w:sz w:val="16"/>
              </w:rPr>
              <w:t>salissures,</w:t>
            </w:r>
            <w:r>
              <w:rPr>
                <w:spacing w:val="-18"/>
                <w:w w:val="95"/>
                <w:sz w:val="16"/>
              </w:rPr>
              <w:t xml:space="preserve"> </w:t>
            </w:r>
            <w:r>
              <w:rPr>
                <w:w w:val="95"/>
                <w:sz w:val="16"/>
              </w:rPr>
              <w:t>du</w:t>
            </w:r>
            <w:r>
              <w:rPr>
                <w:spacing w:val="-18"/>
                <w:w w:val="95"/>
                <w:sz w:val="16"/>
              </w:rPr>
              <w:t xml:space="preserve"> </w:t>
            </w:r>
            <w:r>
              <w:rPr>
                <w:w w:val="95"/>
                <w:sz w:val="16"/>
              </w:rPr>
              <w:t>résultat</w:t>
            </w:r>
            <w:r>
              <w:rPr>
                <w:spacing w:val="-18"/>
                <w:w w:val="95"/>
                <w:sz w:val="16"/>
              </w:rPr>
              <w:t xml:space="preserve"> </w:t>
            </w:r>
            <w:r>
              <w:rPr>
                <w:w w:val="95"/>
                <w:sz w:val="16"/>
              </w:rPr>
              <w:t>attendu</w:t>
            </w:r>
          </w:p>
          <w:p w14:paraId="7E900E97" w14:textId="77777777" w:rsidR="00C0112C" w:rsidRDefault="00CD3D10">
            <w:pPr>
              <w:pStyle w:val="TableParagraph"/>
              <w:spacing w:line="249" w:lineRule="auto"/>
              <w:ind w:right="997"/>
              <w:rPr>
                <w:sz w:val="16"/>
              </w:rPr>
            </w:pPr>
            <w:r>
              <w:rPr>
                <w:w w:val="95"/>
                <w:sz w:val="16"/>
              </w:rPr>
              <w:t>Identifier</w:t>
            </w:r>
            <w:r>
              <w:rPr>
                <w:spacing w:val="-20"/>
                <w:w w:val="95"/>
                <w:sz w:val="16"/>
              </w:rPr>
              <w:t xml:space="preserve"> </w:t>
            </w:r>
            <w:r>
              <w:rPr>
                <w:w w:val="95"/>
                <w:sz w:val="16"/>
              </w:rPr>
              <w:t>les</w:t>
            </w:r>
            <w:r>
              <w:rPr>
                <w:spacing w:val="-20"/>
                <w:w w:val="95"/>
                <w:sz w:val="16"/>
              </w:rPr>
              <w:t xml:space="preserve"> </w:t>
            </w:r>
            <w:r>
              <w:rPr>
                <w:w w:val="95"/>
                <w:sz w:val="16"/>
              </w:rPr>
              <w:t>différents</w:t>
            </w:r>
            <w:r>
              <w:rPr>
                <w:spacing w:val="-20"/>
                <w:w w:val="95"/>
                <w:sz w:val="16"/>
              </w:rPr>
              <w:t xml:space="preserve"> </w:t>
            </w:r>
            <w:r>
              <w:rPr>
                <w:w w:val="95"/>
                <w:sz w:val="16"/>
              </w:rPr>
              <w:t>types</w:t>
            </w:r>
            <w:r>
              <w:rPr>
                <w:spacing w:val="-20"/>
                <w:w w:val="95"/>
                <w:sz w:val="16"/>
              </w:rPr>
              <w:t xml:space="preserve"> </w:t>
            </w:r>
            <w:r>
              <w:rPr>
                <w:w w:val="95"/>
                <w:sz w:val="16"/>
              </w:rPr>
              <w:t>d’équipement</w:t>
            </w:r>
            <w:r>
              <w:rPr>
                <w:spacing w:val="-20"/>
                <w:w w:val="95"/>
                <w:sz w:val="16"/>
              </w:rPr>
              <w:t xml:space="preserve"> </w:t>
            </w:r>
            <w:r>
              <w:rPr>
                <w:w w:val="95"/>
                <w:sz w:val="16"/>
              </w:rPr>
              <w:t>de</w:t>
            </w:r>
            <w:r>
              <w:rPr>
                <w:spacing w:val="-20"/>
                <w:w w:val="95"/>
                <w:sz w:val="16"/>
              </w:rPr>
              <w:t xml:space="preserve"> </w:t>
            </w:r>
            <w:r>
              <w:rPr>
                <w:w w:val="95"/>
                <w:sz w:val="16"/>
              </w:rPr>
              <w:t>protection</w:t>
            </w:r>
            <w:r>
              <w:rPr>
                <w:spacing w:val="-20"/>
                <w:w w:val="95"/>
                <w:sz w:val="16"/>
              </w:rPr>
              <w:t xml:space="preserve"> </w:t>
            </w:r>
            <w:r>
              <w:rPr>
                <w:w w:val="95"/>
                <w:sz w:val="16"/>
              </w:rPr>
              <w:t>individuelle</w:t>
            </w:r>
            <w:r>
              <w:rPr>
                <w:spacing w:val="-20"/>
                <w:w w:val="95"/>
                <w:sz w:val="16"/>
              </w:rPr>
              <w:t xml:space="preserve"> </w:t>
            </w:r>
            <w:r>
              <w:rPr>
                <w:w w:val="95"/>
                <w:sz w:val="16"/>
              </w:rPr>
              <w:t>(EPI)</w:t>
            </w:r>
            <w:r>
              <w:rPr>
                <w:spacing w:val="-20"/>
                <w:w w:val="95"/>
                <w:sz w:val="16"/>
              </w:rPr>
              <w:t xml:space="preserve"> </w:t>
            </w:r>
            <w:r>
              <w:rPr>
                <w:w w:val="95"/>
                <w:sz w:val="16"/>
              </w:rPr>
              <w:t>et</w:t>
            </w:r>
            <w:r>
              <w:rPr>
                <w:spacing w:val="-20"/>
                <w:w w:val="95"/>
                <w:sz w:val="16"/>
              </w:rPr>
              <w:t xml:space="preserve"> </w:t>
            </w:r>
            <w:r>
              <w:rPr>
                <w:w w:val="95"/>
                <w:sz w:val="16"/>
              </w:rPr>
              <w:t>en</w:t>
            </w:r>
            <w:r>
              <w:rPr>
                <w:spacing w:val="-20"/>
                <w:w w:val="95"/>
                <w:sz w:val="16"/>
              </w:rPr>
              <w:t xml:space="preserve"> </w:t>
            </w:r>
            <w:r>
              <w:rPr>
                <w:w w:val="95"/>
                <w:sz w:val="16"/>
              </w:rPr>
              <w:t>justifier</w:t>
            </w:r>
            <w:r>
              <w:rPr>
                <w:spacing w:val="-20"/>
                <w:w w:val="95"/>
                <w:sz w:val="16"/>
              </w:rPr>
              <w:t xml:space="preserve"> </w:t>
            </w:r>
            <w:r>
              <w:rPr>
                <w:w w:val="95"/>
                <w:sz w:val="16"/>
              </w:rPr>
              <w:t>l’usage Justifier</w:t>
            </w:r>
            <w:r>
              <w:rPr>
                <w:spacing w:val="-26"/>
                <w:w w:val="95"/>
                <w:sz w:val="16"/>
              </w:rPr>
              <w:t xml:space="preserve"> </w:t>
            </w:r>
            <w:r>
              <w:rPr>
                <w:w w:val="95"/>
                <w:sz w:val="16"/>
              </w:rPr>
              <w:t>:</w:t>
            </w:r>
          </w:p>
          <w:p w14:paraId="7E900E98" w14:textId="77777777" w:rsidR="00C0112C" w:rsidRDefault="00CD3D10">
            <w:pPr>
              <w:pStyle w:val="TableParagraph"/>
              <w:numPr>
                <w:ilvl w:val="0"/>
                <w:numId w:val="54"/>
              </w:numPr>
              <w:tabs>
                <w:tab w:val="left" w:pos="225"/>
              </w:tabs>
              <w:spacing w:before="9" w:line="169" w:lineRule="exact"/>
              <w:rPr>
                <w:sz w:val="16"/>
              </w:rPr>
            </w:pPr>
            <w:r>
              <w:rPr>
                <w:w w:val="95"/>
                <w:sz w:val="16"/>
              </w:rPr>
              <w:t>le</w:t>
            </w:r>
            <w:r>
              <w:rPr>
                <w:spacing w:val="-7"/>
                <w:w w:val="95"/>
                <w:sz w:val="16"/>
              </w:rPr>
              <w:t xml:space="preserve"> </w:t>
            </w:r>
            <w:r>
              <w:rPr>
                <w:w w:val="95"/>
                <w:sz w:val="16"/>
              </w:rPr>
              <w:t>choix</w:t>
            </w:r>
            <w:r>
              <w:rPr>
                <w:spacing w:val="-7"/>
                <w:w w:val="95"/>
                <w:sz w:val="16"/>
              </w:rPr>
              <w:t xml:space="preserve"> </w:t>
            </w:r>
            <w:r>
              <w:rPr>
                <w:w w:val="95"/>
                <w:sz w:val="16"/>
              </w:rPr>
              <w:t>et</w:t>
            </w:r>
            <w:r>
              <w:rPr>
                <w:spacing w:val="-6"/>
                <w:w w:val="95"/>
                <w:sz w:val="16"/>
              </w:rPr>
              <w:t xml:space="preserve"> </w:t>
            </w:r>
            <w:r>
              <w:rPr>
                <w:w w:val="95"/>
                <w:sz w:val="16"/>
              </w:rPr>
              <w:t>le</w:t>
            </w:r>
            <w:r>
              <w:rPr>
                <w:spacing w:val="-7"/>
                <w:w w:val="95"/>
                <w:sz w:val="16"/>
              </w:rPr>
              <w:t xml:space="preserve"> </w:t>
            </w:r>
            <w:r>
              <w:rPr>
                <w:w w:val="95"/>
                <w:sz w:val="16"/>
              </w:rPr>
              <w:t>dosage</w:t>
            </w:r>
            <w:r>
              <w:rPr>
                <w:spacing w:val="-7"/>
                <w:w w:val="95"/>
                <w:sz w:val="16"/>
              </w:rPr>
              <w:t xml:space="preserve"> </w:t>
            </w:r>
            <w:r>
              <w:rPr>
                <w:w w:val="95"/>
                <w:sz w:val="16"/>
              </w:rPr>
              <w:t>des</w:t>
            </w:r>
            <w:r>
              <w:rPr>
                <w:spacing w:val="-7"/>
                <w:w w:val="95"/>
                <w:sz w:val="16"/>
              </w:rPr>
              <w:t xml:space="preserve"> </w:t>
            </w:r>
            <w:r>
              <w:rPr>
                <w:w w:val="95"/>
                <w:sz w:val="16"/>
              </w:rPr>
              <w:t>produits</w:t>
            </w:r>
            <w:r>
              <w:rPr>
                <w:spacing w:val="-21"/>
                <w:w w:val="95"/>
                <w:sz w:val="16"/>
              </w:rPr>
              <w:t xml:space="preserve"> </w:t>
            </w:r>
            <w:r>
              <w:rPr>
                <w:w w:val="95"/>
                <w:sz w:val="16"/>
              </w:rPr>
              <w:t>;</w:t>
            </w:r>
          </w:p>
          <w:p w14:paraId="7E900E99" w14:textId="77777777" w:rsidR="00C0112C" w:rsidRDefault="00CD3D10">
            <w:pPr>
              <w:pStyle w:val="TableParagraph"/>
              <w:numPr>
                <w:ilvl w:val="0"/>
                <w:numId w:val="54"/>
              </w:numPr>
              <w:tabs>
                <w:tab w:val="left" w:pos="225"/>
              </w:tabs>
              <w:spacing w:line="176" w:lineRule="exact"/>
              <w:rPr>
                <w:sz w:val="16"/>
              </w:rPr>
            </w:pPr>
            <w:r>
              <w:rPr>
                <w:w w:val="95"/>
                <w:sz w:val="16"/>
              </w:rPr>
              <w:t>le</w:t>
            </w:r>
            <w:r>
              <w:rPr>
                <w:spacing w:val="-10"/>
                <w:w w:val="95"/>
                <w:sz w:val="16"/>
              </w:rPr>
              <w:t xml:space="preserve"> </w:t>
            </w:r>
            <w:r>
              <w:rPr>
                <w:w w:val="95"/>
                <w:sz w:val="16"/>
              </w:rPr>
              <w:t>choix</w:t>
            </w:r>
            <w:r>
              <w:rPr>
                <w:spacing w:val="-10"/>
                <w:w w:val="95"/>
                <w:sz w:val="16"/>
              </w:rPr>
              <w:t xml:space="preserve"> </w:t>
            </w:r>
            <w:r>
              <w:rPr>
                <w:w w:val="95"/>
                <w:sz w:val="16"/>
              </w:rPr>
              <w:t>du</w:t>
            </w:r>
            <w:r>
              <w:rPr>
                <w:spacing w:val="-10"/>
                <w:w w:val="95"/>
                <w:sz w:val="16"/>
              </w:rPr>
              <w:t xml:space="preserve"> </w:t>
            </w:r>
            <w:r>
              <w:rPr>
                <w:w w:val="95"/>
                <w:sz w:val="16"/>
              </w:rPr>
              <w:t>matériel</w:t>
            </w:r>
            <w:r>
              <w:rPr>
                <w:spacing w:val="-10"/>
                <w:w w:val="95"/>
                <w:sz w:val="16"/>
              </w:rPr>
              <w:t xml:space="preserve"> </w:t>
            </w:r>
            <w:r>
              <w:rPr>
                <w:w w:val="95"/>
                <w:sz w:val="16"/>
              </w:rPr>
              <w:t>et</w:t>
            </w:r>
            <w:r>
              <w:rPr>
                <w:spacing w:val="-10"/>
                <w:w w:val="95"/>
                <w:sz w:val="16"/>
              </w:rPr>
              <w:t xml:space="preserve"> </w:t>
            </w:r>
            <w:r>
              <w:rPr>
                <w:w w:val="95"/>
                <w:sz w:val="16"/>
              </w:rPr>
              <w:t>des</w:t>
            </w:r>
            <w:r>
              <w:rPr>
                <w:spacing w:val="-10"/>
                <w:w w:val="95"/>
                <w:sz w:val="16"/>
              </w:rPr>
              <w:t xml:space="preserve"> </w:t>
            </w:r>
            <w:r>
              <w:rPr>
                <w:w w:val="95"/>
                <w:sz w:val="16"/>
              </w:rPr>
              <w:t>accessoires</w:t>
            </w:r>
            <w:r>
              <w:rPr>
                <w:spacing w:val="-22"/>
                <w:w w:val="95"/>
                <w:sz w:val="16"/>
              </w:rPr>
              <w:t xml:space="preserve"> </w:t>
            </w:r>
            <w:r>
              <w:rPr>
                <w:w w:val="95"/>
                <w:sz w:val="16"/>
              </w:rPr>
              <w:t>;</w:t>
            </w:r>
          </w:p>
          <w:p w14:paraId="7E900E9A" w14:textId="77777777" w:rsidR="00C0112C" w:rsidRDefault="00CD3D10">
            <w:pPr>
              <w:pStyle w:val="TableParagraph"/>
              <w:numPr>
                <w:ilvl w:val="0"/>
                <w:numId w:val="54"/>
              </w:numPr>
              <w:tabs>
                <w:tab w:val="left" w:pos="225"/>
              </w:tabs>
              <w:spacing w:line="176" w:lineRule="exact"/>
              <w:rPr>
                <w:sz w:val="16"/>
              </w:rPr>
            </w:pPr>
            <w:r>
              <w:rPr>
                <w:w w:val="95"/>
                <w:sz w:val="16"/>
              </w:rPr>
              <w:t>les</w:t>
            </w:r>
            <w:r>
              <w:rPr>
                <w:spacing w:val="-14"/>
                <w:w w:val="95"/>
                <w:sz w:val="16"/>
              </w:rPr>
              <w:t xml:space="preserve"> </w:t>
            </w:r>
            <w:r>
              <w:rPr>
                <w:w w:val="95"/>
                <w:sz w:val="16"/>
              </w:rPr>
              <w:t>étapes</w:t>
            </w:r>
            <w:r>
              <w:rPr>
                <w:spacing w:val="-13"/>
                <w:w w:val="95"/>
                <w:sz w:val="16"/>
              </w:rPr>
              <w:t xml:space="preserve"> </w:t>
            </w:r>
            <w:r>
              <w:rPr>
                <w:w w:val="95"/>
                <w:sz w:val="16"/>
              </w:rPr>
              <w:t>des</w:t>
            </w:r>
            <w:r>
              <w:rPr>
                <w:spacing w:val="-13"/>
                <w:w w:val="95"/>
                <w:sz w:val="16"/>
              </w:rPr>
              <w:t xml:space="preserve"> </w:t>
            </w:r>
            <w:r>
              <w:rPr>
                <w:w w:val="95"/>
                <w:sz w:val="16"/>
              </w:rPr>
              <w:t>plans</w:t>
            </w:r>
            <w:r>
              <w:rPr>
                <w:spacing w:val="-13"/>
                <w:w w:val="95"/>
                <w:sz w:val="16"/>
              </w:rPr>
              <w:t xml:space="preserve"> </w:t>
            </w:r>
            <w:r>
              <w:rPr>
                <w:w w:val="95"/>
                <w:sz w:val="16"/>
              </w:rPr>
              <w:t>de</w:t>
            </w:r>
            <w:r>
              <w:rPr>
                <w:spacing w:val="-13"/>
                <w:w w:val="95"/>
                <w:sz w:val="16"/>
              </w:rPr>
              <w:t xml:space="preserve"> </w:t>
            </w:r>
            <w:r>
              <w:rPr>
                <w:w w:val="95"/>
                <w:sz w:val="16"/>
              </w:rPr>
              <w:t>nettoyage,</w:t>
            </w:r>
            <w:r>
              <w:rPr>
                <w:spacing w:val="-13"/>
                <w:w w:val="95"/>
                <w:sz w:val="16"/>
              </w:rPr>
              <w:t xml:space="preserve"> </w:t>
            </w:r>
            <w:r>
              <w:rPr>
                <w:w w:val="95"/>
                <w:sz w:val="16"/>
              </w:rPr>
              <w:t>de</w:t>
            </w:r>
            <w:r>
              <w:rPr>
                <w:spacing w:val="-13"/>
                <w:w w:val="95"/>
                <w:sz w:val="16"/>
              </w:rPr>
              <w:t xml:space="preserve"> </w:t>
            </w:r>
            <w:r>
              <w:rPr>
                <w:w w:val="95"/>
                <w:sz w:val="16"/>
              </w:rPr>
              <w:t>bio</w:t>
            </w:r>
            <w:r>
              <w:rPr>
                <w:spacing w:val="-13"/>
                <w:w w:val="95"/>
                <w:sz w:val="16"/>
              </w:rPr>
              <w:t xml:space="preserve"> </w:t>
            </w:r>
            <w:r>
              <w:rPr>
                <w:w w:val="95"/>
                <w:sz w:val="16"/>
              </w:rPr>
              <w:t>nettoyage.</w:t>
            </w:r>
          </w:p>
          <w:p w14:paraId="7E900E9B" w14:textId="77777777" w:rsidR="00C0112C" w:rsidRDefault="00CD3D10">
            <w:pPr>
              <w:pStyle w:val="TableParagraph"/>
              <w:spacing w:line="176" w:lineRule="exact"/>
              <w:rPr>
                <w:sz w:val="16"/>
              </w:rPr>
            </w:pPr>
            <w:r>
              <w:rPr>
                <w:w w:val="95"/>
                <w:sz w:val="16"/>
              </w:rPr>
              <w:t>Enoncer les précautions à prendre pour respecter l’intégrité des matériaux et de l’environnement</w:t>
            </w:r>
          </w:p>
          <w:p w14:paraId="7E900E9C" w14:textId="77777777" w:rsidR="00C0112C" w:rsidRDefault="00CD3D10">
            <w:pPr>
              <w:pStyle w:val="TableParagraph"/>
              <w:spacing w:before="12" w:line="164" w:lineRule="exact"/>
              <w:ind w:left="264" w:right="306" w:hanging="165"/>
              <w:rPr>
                <w:sz w:val="16"/>
              </w:rPr>
            </w:pPr>
            <w:r>
              <w:rPr>
                <w:w w:val="95"/>
                <w:sz w:val="16"/>
              </w:rPr>
              <w:t>Justifier</w:t>
            </w:r>
            <w:r>
              <w:rPr>
                <w:spacing w:val="-13"/>
                <w:w w:val="95"/>
                <w:sz w:val="16"/>
              </w:rPr>
              <w:t xml:space="preserve"> </w:t>
            </w:r>
            <w:r>
              <w:rPr>
                <w:w w:val="95"/>
                <w:sz w:val="16"/>
              </w:rPr>
              <w:t>la</w:t>
            </w:r>
            <w:r>
              <w:rPr>
                <w:spacing w:val="-12"/>
                <w:w w:val="95"/>
                <w:sz w:val="16"/>
              </w:rPr>
              <w:t xml:space="preserve"> </w:t>
            </w:r>
            <w:r>
              <w:rPr>
                <w:w w:val="95"/>
                <w:sz w:val="16"/>
              </w:rPr>
              <w:t>fréquence</w:t>
            </w:r>
            <w:r>
              <w:rPr>
                <w:spacing w:val="-13"/>
                <w:w w:val="95"/>
                <w:sz w:val="16"/>
              </w:rPr>
              <w:t xml:space="preserve"> </w:t>
            </w:r>
            <w:r>
              <w:rPr>
                <w:w w:val="95"/>
                <w:sz w:val="16"/>
              </w:rPr>
              <w:t>des</w:t>
            </w:r>
            <w:r>
              <w:rPr>
                <w:spacing w:val="-13"/>
                <w:w w:val="95"/>
                <w:sz w:val="16"/>
              </w:rPr>
              <w:t xml:space="preserve"> </w:t>
            </w:r>
            <w:r>
              <w:rPr>
                <w:w w:val="95"/>
                <w:sz w:val="16"/>
              </w:rPr>
              <w:t>opérations</w:t>
            </w:r>
            <w:r>
              <w:rPr>
                <w:spacing w:val="-13"/>
                <w:w w:val="95"/>
                <w:sz w:val="16"/>
              </w:rPr>
              <w:t xml:space="preserve"> </w:t>
            </w:r>
            <w:r>
              <w:rPr>
                <w:w w:val="95"/>
                <w:sz w:val="16"/>
              </w:rPr>
              <w:t>selon</w:t>
            </w:r>
            <w:r>
              <w:rPr>
                <w:spacing w:val="-13"/>
                <w:w w:val="95"/>
                <w:sz w:val="16"/>
              </w:rPr>
              <w:t xml:space="preserve"> </w:t>
            </w:r>
            <w:r>
              <w:rPr>
                <w:w w:val="95"/>
                <w:sz w:val="16"/>
              </w:rPr>
              <w:t>le</w:t>
            </w:r>
            <w:r>
              <w:rPr>
                <w:spacing w:val="-13"/>
                <w:w w:val="95"/>
                <w:sz w:val="16"/>
              </w:rPr>
              <w:t xml:space="preserve"> </w:t>
            </w:r>
            <w:r>
              <w:rPr>
                <w:w w:val="95"/>
                <w:sz w:val="16"/>
              </w:rPr>
              <w:t>secteur</w:t>
            </w:r>
            <w:r>
              <w:rPr>
                <w:spacing w:val="-13"/>
                <w:w w:val="95"/>
                <w:sz w:val="16"/>
              </w:rPr>
              <w:t xml:space="preserve"> </w:t>
            </w:r>
            <w:r>
              <w:rPr>
                <w:w w:val="95"/>
                <w:sz w:val="16"/>
              </w:rPr>
              <w:t>d’activité</w:t>
            </w:r>
            <w:r>
              <w:rPr>
                <w:spacing w:val="-13"/>
                <w:w w:val="95"/>
                <w:sz w:val="16"/>
              </w:rPr>
              <w:t xml:space="preserve"> </w:t>
            </w:r>
            <w:r>
              <w:rPr>
                <w:w w:val="95"/>
                <w:sz w:val="16"/>
              </w:rPr>
              <w:t>et</w:t>
            </w:r>
            <w:r>
              <w:rPr>
                <w:spacing w:val="-13"/>
                <w:w w:val="95"/>
                <w:sz w:val="16"/>
              </w:rPr>
              <w:t xml:space="preserve"> </w:t>
            </w:r>
            <w:r>
              <w:rPr>
                <w:w w:val="95"/>
                <w:sz w:val="16"/>
              </w:rPr>
              <w:t>les</w:t>
            </w:r>
            <w:r>
              <w:rPr>
                <w:spacing w:val="-12"/>
                <w:w w:val="95"/>
                <w:sz w:val="16"/>
              </w:rPr>
              <w:t xml:space="preserve"> </w:t>
            </w:r>
            <w:r>
              <w:rPr>
                <w:w w:val="95"/>
                <w:sz w:val="16"/>
              </w:rPr>
              <w:t>contraintes</w:t>
            </w:r>
            <w:r>
              <w:rPr>
                <w:spacing w:val="-24"/>
                <w:w w:val="95"/>
                <w:sz w:val="16"/>
              </w:rPr>
              <w:t xml:space="preserve"> </w:t>
            </w:r>
            <w:r>
              <w:rPr>
                <w:w w:val="95"/>
                <w:sz w:val="16"/>
              </w:rPr>
              <w:t>:</w:t>
            </w:r>
            <w:r>
              <w:rPr>
                <w:spacing w:val="-13"/>
                <w:w w:val="95"/>
                <w:sz w:val="16"/>
              </w:rPr>
              <w:t xml:space="preserve"> </w:t>
            </w:r>
            <w:r>
              <w:rPr>
                <w:w w:val="95"/>
                <w:sz w:val="16"/>
              </w:rPr>
              <w:t>espace</w:t>
            </w:r>
            <w:r>
              <w:rPr>
                <w:spacing w:val="-13"/>
                <w:w w:val="95"/>
                <w:sz w:val="16"/>
              </w:rPr>
              <w:t xml:space="preserve"> </w:t>
            </w:r>
            <w:r>
              <w:rPr>
                <w:w w:val="95"/>
                <w:sz w:val="16"/>
              </w:rPr>
              <w:t>ou</w:t>
            </w:r>
            <w:r>
              <w:rPr>
                <w:spacing w:val="-13"/>
                <w:w w:val="95"/>
                <w:sz w:val="16"/>
              </w:rPr>
              <w:t xml:space="preserve"> </w:t>
            </w:r>
            <w:r>
              <w:rPr>
                <w:w w:val="95"/>
                <w:sz w:val="16"/>
              </w:rPr>
              <w:t>zone,</w:t>
            </w:r>
            <w:r>
              <w:rPr>
                <w:spacing w:val="-13"/>
                <w:w w:val="95"/>
                <w:sz w:val="16"/>
              </w:rPr>
              <w:t xml:space="preserve"> </w:t>
            </w:r>
            <w:r>
              <w:rPr>
                <w:w w:val="95"/>
                <w:sz w:val="16"/>
              </w:rPr>
              <w:t>degré</w:t>
            </w:r>
            <w:r>
              <w:rPr>
                <w:spacing w:val="-13"/>
                <w:w w:val="95"/>
                <w:sz w:val="16"/>
              </w:rPr>
              <w:t xml:space="preserve"> </w:t>
            </w:r>
            <w:r>
              <w:rPr>
                <w:w w:val="95"/>
                <w:sz w:val="16"/>
              </w:rPr>
              <w:t xml:space="preserve">de </w:t>
            </w:r>
            <w:r>
              <w:rPr>
                <w:sz w:val="16"/>
              </w:rPr>
              <w:t>salissure</w:t>
            </w:r>
          </w:p>
          <w:p w14:paraId="7E900E9D" w14:textId="77777777" w:rsidR="00C0112C" w:rsidRDefault="00CD3D10">
            <w:pPr>
              <w:pStyle w:val="TableParagraph"/>
              <w:spacing w:line="186" w:lineRule="exact"/>
              <w:rPr>
                <w:sz w:val="16"/>
              </w:rPr>
            </w:pPr>
            <w:r>
              <w:rPr>
                <w:w w:val="95"/>
                <w:sz w:val="16"/>
              </w:rPr>
              <w:t>Identifier et justifier la procédure mise en œuvre dans l’entretien d’une chambre suite à isolement</w:t>
            </w:r>
          </w:p>
        </w:tc>
      </w:tr>
      <w:tr w:rsidR="00C0112C" w14:paraId="7E900EA1" w14:textId="77777777">
        <w:trPr>
          <w:trHeight w:hRule="exact" w:val="537"/>
        </w:trPr>
        <w:tc>
          <w:tcPr>
            <w:tcW w:w="3069" w:type="dxa"/>
            <w:tcBorders>
              <w:top w:val="single" w:sz="2" w:space="0" w:color="000000"/>
              <w:bottom w:val="single" w:sz="2" w:space="0" w:color="000000"/>
              <w:right w:val="single" w:sz="2" w:space="0" w:color="000000"/>
            </w:tcBorders>
          </w:tcPr>
          <w:p w14:paraId="7E900E9F" w14:textId="77777777" w:rsidR="00C0112C" w:rsidRDefault="00CD3D10">
            <w:pPr>
              <w:pStyle w:val="TableParagraph"/>
              <w:spacing w:before="134" w:line="164" w:lineRule="exact"/>
              <w:ind w:left="264" w:right="142" w:hanging="165"/>
              <w:rPr>
                <w:sz w:val="16"/>
              </w:rPr>
            </w:pPr>
            <w:r>
              <w:rPr>
                <w:w w:val="95"/>
                <w:sz w:val="16"/>
              </w:rPr>
              <w:t xml:space="preserve">Classification des locaux selon le risque infec- </w:t>
            </w:r>
            <w:r>
              <w:rPr>
                <w:sz w:val="16"/>
              </w:rPr>
              <w:t>tieux</w:t>
            </w:r>
          </w:p>
        </w:tc>
        <w:tc>
          <w:tcPr>
            <w:tcW w:w="6835" w:type="dxa"/>
            <w:tcBorders>
              <w:top w:val="single" w:sz="2" w:space="0" w:color="000000"/>
              <w:left w:val="single" w:sz="2" w:space="0" w:color="000000"/>
              <w:bottom w:val="single" w:sz="2" w:space="0" w:color="000000"/>
            </w:tcBorders>
          </w:tcPr>
          <w:p w14:paraId="7E900EA0" w14:textId="77777777" w:rsidR="00C0112C" w:rsidRDefault="00CD3D10">
            <w:pPr>
              <w:pStyle w:val="TableParagraph"/>
              <w:spacing w:before="112"/>
              <w:rPr>
                <w:sz w:val="16"/>
              </w:rPr>
            </w:pPr>
            <w:r>
              <w:rPr>
                <w:w w:val="95"/>
                <w:sz w:val="16"/>
              </w:rPr>
              <w:t>Définir les différentes zones à risques infectieux</w:t>
            </w:r>
          </w:p>
        </w:tc>
      </w:tr>
      <w:tr w:rsidR="00C0112C" w14:paraId="7E900EA7" w14:textId="77777777">
        <w:trPr>
          <w:trHeight w:hRule="exact" w:val="911"/>
        </w:trPr>
        <w:tc>
          <w:tcPr>
            <w:tcW w:w="3069" w:type="dxa"/>
            <w:tcBorders>
              <w:top w:val="single" w:sz="2" w:space="0" w:color="000000"/>
              <w:bottom w:val="single" w:sz="2" w:space="0" w:color="000000"/>
              <w:right w:val="single" w:sz="2" w:space="0" w:color="000000"/>
            </w:tcBorders>
          </w:tcPr>
          <w:p w14:paraId="7E900EA2" w14:textId="77777777" w:rsidR="00C0112C" w:rsidRDefault="00CD3D10">
            <w:pPr>
              <w:pStyle w:val="TableParagraph"/>
              <w:spacing w:before="113" w:line="191" w:lineRule="exact"/>
              <w:rPr>
                <w:sz w:val="16"/>
              </w:rPr>
            </w:pPr>
            <w:r>
              <w:rPr>
                <w:w w:val="90"/>
                <w:sz w:val="16"/>
              </w:rPr>
              <w:t>Matériels et équipements à entretenir :</w:t>
            </w:r>
          </w:p>
          <w:p w14:paraId="7E900EA3" w14:textId="77777777" w:rsidR="00C0112C" w:rsidRDefault="00CD3D10">
            <w:pPr>
              <w:pStyle w:val="TableParagraph"/>
              <w:numPr>
                <w:ilvl w:val="0"/>
                <w:numId w:val="53"/>
              </w:numPr>
              <w:tabs>
                <w:tab w:val="left" w:pos="225"/>
              </w:tabs>
              <w:spacing w:line="181" w:lineRule="exact"/>
              <w:rPr>
                <w:sz w:val="16"/>
              </w:rPr>
            </w:pPr>
            <w:r>
              <w:rPr>
                <w:w w:val="95"/>
                <w:sz w:val="16"/>
              </w:rPr>
              <w:t>matériel</w:t>
            </w:r>
            <w:r>
              <w:rPr>
                <w:spacing w:val="-16"/>
                <w:w w:val="95"/>
                <w:sz w:val="16"/>
              </w:rPr>
              <w:t xml:space="preserve"> </w:t>
            </w:r>
            <w:r>
              <w:rPr>
                <w:w w:val="95"/>
                <w:sz w:val="16"/>
              </w:rPr>
              <w:t>de</w:t>
            </w:r>
            <w:r>
              <w:rPr>
                <w:spacing w:val="-16"/>
                <w:w w:val="95"/>
                <w:sz w:val="16"/>
              </w:rPr>
              <w:t xml:space="preserve"> </w:t>
            </w:r>
            <w:r>
              <w:rPr>
                <w:w w:val="95"/>
                <w:sz w:val="16"/>
              </w:rPr>
              <w:t>soin</w:t>
            </w:r>
            <w:r>
              <w:rPr>
                <w:spacing w:val="-25"/>
                <w:w w:val="95"/>
                <w:sz w:val="16"/>
              </w:rPr>
              <w:t xml:space="preserve"> </w:t>
            </w:r>
            <w:r>
              <w:rPr>
                <w:w w:val="95"/>
                <w:sz w:val="16"/>
              </w:rPr>
              <w:t>;</w:t>
            </w:r>
          </w:p>
          <w:p w14:paraId="7E900EA4" w14:textId="77777777" w:rsidR="00C0112C" w:rsidRDefault="00CD3D10">
            <w:pPr>
              <w:pStyle w:val="TableParagraph"/>
              <w:numPr>
                <w:ilvl w:val="0"/>
                <w:numId w:val="53"/>
              </w:numPr>
              <w:tabs>
                <w:tab w:val="left" w:pos="225"/>
              </w:tabs>
              <w:spacing w:line="176" w:lineRule="exact"/>
              <w:rPr>
                <w:sz w:val="16"/>
              </w:rPr>
            </w:pPr>
            <w:r>
              <w:rPr>
                <w:w w:val="95"/>
                <w:sz w:val="16"/>
              </w:rPr>
              <w:t>lits,</w:t>
            </w:r>
            <w:r>
              <w:rPr>
                <w:spacing w:val="-21"/>
                <w:w w:val="95"/>
                <w:sz w:val="16"/>
              </w:rPr>
              <w:t xml:space="preserve"> </w:t>
            </w:r>
            <w:r>
              <w:rPr>
                <w:w w:val="95"/>
                <w:sz w:val="16"/>
              </w:rPr>
              <w:t>fauteuils,</w:t>
            </w:r>
            <w:r>
              <w:rPr>
                <w:spacing w:val="-21"/>
                <w:w w:val="95"/>
                <w:sz w:val="16"/>
              </w:rPr>
              <w:t xml:space="preserve"> </w:t>
            </w:r>
            <w:r>
              <w:rPr>
                <w:w w:val="95"/>
                <w:sz w:val="16"/>
              </w:rPr>
              <w:t>accessoires</w:t>
            </w:r>
            <w:r>
              <w:rPr>
                <w:spacing w:val="-28"/>
                <w:w w:val="95"/>
                <w:sz w:val="16"/>
              </w:rPr>
              <w:t xml:space="preserve"> </w:t>
            </w:r>
            <w:r>
              <w:rPr>
                <w:w w:val="95"/>
                <w:sz w:val="16"/>
              </w:rPr>
              <w:t>;</w:t>
            </w:r>
          </w:p>
          <w:p w14:paraId="7E900EA5" w14:textId="77777777" w:rsidR="00C0112C" w:rsidRDefault="00CD3D10">
            <w:pPr>
              <w:pStyle w:val="TableParagraph"/>
              <w:numPr>
                <w:ilvl w:val="0"/>
                <w:numId w:val="53"/>
              </w:numPr>
              <w:tabs>
                <w:tab w:val="left" w:pos="225"/>
              </w:tabs>
              <w:spacing w:line="186" w:lineRule="exact"/>
              <w:rPr>
                <w:sz w:val="16"/>
              </w:rPr>
            </w:pPr>
            <w:r>
              <w:rPr>
                <w:w w:val="95"/>
                <w:sz w:val="16"/>
              </w:rPr>
              <w:t>jeux,</w:t>
            </w:r>
            <w:r>
              <w:rPr>
                <w:spacing w:val="-12"/>
                <w:w w:val="95"/>
                <w:sz w:val="16"/>
              </w:rPr>
              <w:t xml:space="preserve"> </w:t>
            </w:r>
            <w:r>
              <w:rPr>
                <w:w w:val="95"/>
                <w:sz w:val="16"/>
              </w:rPr>
              <w:t>jouets,</w:t>
            </w:r>
            <w:r>
              <w:rPr>
                <w:spacing w:val="-12"/>
                <w:w w:val="95"/>
                <w:sz w:val="16"/>
              </w:rPr>
              <w:t xml:space="preserve"> </w:t>
            </w:r>
            <w:r>
              <w:rPr>
                <w:w w:val="95"/>
                <w:sz w:val="16"/>
              </w:rPr>
              <w:t>tapis</w:t>
            </w:r>
            <w:r>
              <w:rPr>
                <w:spacing w:val="-11"/>
                <w:w w:val="95"/>
                <w:sz w:val="16"/>
              </w:rPr>
              <w:t xml:space="preserve"> </w:t>
            </w:r>
            <w:r>
              <w:rPr>
                <w:w w:val="95"/>
                <w:sz w:val="16"/>
              </w:rPr>
              <w:t>de</w:t>
            </w:r>
            <w:r>
              <w:rPr>
                <w:spacing w:val="-12"/>
                <w:w w:val="95"/>
                <w:sz w:val="16"/>
              </w:rPr>
              <w:t xml:space="preserve"> </w:t>
            </w:r>
            <w:r>
              <w:rPr>
                <w:w w:val="95"/>
                <w:sz w:val="16"/>
              </w:rPr>
              <w:t>sol,</w:t>
            </w:r>
            <w:r>
              <w:rPr>
                <w:spacing w:val="-12"/>
                <w:w w:val="95"/>
                <w:sz w:val="16"/>
              </w:rPr>
              <w:t xml:space="preserve"> </w:t>
            </w:r>
            <w:r>
              <w:rPr>
                <w:w w:val="95"/>
                <w:sz w:val="16"/>
              </w:rPr>
              <w:t>mobilier.</w:t>
            </w:r>
          </w:p>
        </w:tc>
        <w:tc>
          <w:tcPr>
            <w:tcW w:w="6835" w:type="dxa"/>
            <w:tcBorders>
              <w:top w:val="single" w:sz="2" w:space="0" w:color="000000"/>
              <w:left w:val="single" w:sz="2" w:space="0" w:color="000000"/>
              <w:bottom w:val="single" w:sz="2" w:space="0" w:color="000000"/>
            </w:tcBorders>
          </w:tcPr>
          <w:p w14:paraId="7E900EA6" w14:textId="77777777" w:rsidR="00C0112C" w:rsidRDefault="00CD3D10">
            <w:pPr>
              <w:pStyle w:val="TableParagraph"/>
              <w:spacing w:before="121" w:line="180" w:lineRule="exact"/>
              <w:ind w:left="264" w:right="469" w:hanging="165"/>
              <w:rPr>
                <w:sz w:val="16"/>
              </w:rPr>
            </w:pPr>
            <w:r>
              <w:rPr>
                <w:w w:val="95"/>
                <w:sz w:val="16"/>
              </w:rPr>
              <w:t>Identifier</w:t>
            </w:r>
            <w:r>
              <w:rPr>
                <w:spacing w:val="-17"/>
                <w:w w:val="95"/>
                <w:sz w:val="16"/>
              </w:rPr>
              <w:t xml:space="preserve"> </w:t>
            </w:r>
            <w:r>
              <w:rPr>
                <w:w w:val="95"/>
                <w:sz w:val="16"/>
              </w:rPr>
              <w:t>les</w:t>
            </w:r>
            <w:r>
              <w:rPr>
                <w:spacing w:val="-17"/>
                <w:w w:val="95"/>
                <w:sz w:val="16"/>
              </w:rPr>
              <w:t xml:space="preserve"> </w:t>
            </w:r>
            <w:r>
              <w:rPr>
                <w:w w:val="95"/>
                <w:sz w:val="16"/>
              </w:rPr>
              <w:t>matériels</w:t>
            </w:r>
            <w:r>
              <w:rPr>
                <w:spacing w:val="-17"/>
                <w:w w:val="95"/>
                <w:sz w:val="16"/>
              </w:rPr>
              <w:t xml:space="preserve"> </w:t>
            </w:r>
            <w:r>
              <w:rPr>
                <w:w w:val="95"/>
                <w:sz w:val="16"/>
              </w:rPr>
              <w:t>et</w:t>
            </w:r>
            <w:r>
              <w:rPr>
                <w:spacing w:val="-17"/>
                <w:w w:val="95"/>
                <w:sz w:val="16"/>
              </w:rPr>
              <w:t xml:space="preserve"> </w:t>
            </w:r>
            <w:r>
              <w:rPr>
                <w:w w:val="95"/>
                <w:sz w:val="16"/>
              </w:rPr>
              <w:t>équipements</w:t>
            </w:r>
            <w:r>
              <w:rPr>
                <w:spacing w:val="-16"/>
                <w:w w:val="95"/>
                <w:sz w:val="16"/>
              </w:rPr>
              <w:t xml:space="preserve"> </w:t>
            </w:r>
            <w:r>
              <w:rPr>
                <w:w w:val="95"/>
                <w:sz w:val="16"/>
              </w:rPr>
              <w:t>à</w:t>
            </w:r>
            <w:r>
              <w:rPr>
                <w:spacing w:val="-17"/>
                <w:w w:val="95"/>
                <w:sz w:val="16"/>
              </w:rPr>
              <w:t xml:space="preserve"> </w:t>
            </w:r>
            <w:r>
              <w:rPr>
                <w:w w:val="95"/>
                <w:sz w:val="16"/>
              </w:rPr>
              <w:t>entretenir</w:t>
            </w:r>
            <w:r>
              <w:rPr>
                <w:spacing w:val="-17"/>
                <w:w w:val="95"/>
                <w:sz w:val="16"/>
              </w:rPr>
              <w:t xml:space="preserve"> </w:t>
            </w:r>
            <w:r>
              <w:rPr>
                <w:w w:val="95"/>
                <w:sz w:val="16"/>
              </w:rPr>
              <w:t>et</w:t>
            </w:r>
            <w:r>
              <w:rPr>
                <w:spacing w:val="-16"/>
                <w:w w:val="95"/>
                <w:sz w:val="16"/>
              </w:rPr>
              <w:t xml:space="preserve"> </w:t>
            </w:r>
            <w:r>
              <w:rPr>
                <w:w w:val="95"/>
                <w:sz w:val="16"/>
              </w:rPr>
              <w:t>mettre</w:t>
            </w:r>
            <w:r>
              <w:rPr>
                <w:spacing w:val="-17"/>
                <w:w w:val="95"/>
                <w:sz w:val="16"/>
              </w:rPr>
              <w:t xml:space="preserve"> </w:t>
            </w:r>
            <w:r>
              <w:rPr>
                <w:w w:val="95"/>
                <w:sz w:val="16"/>
              </w:rPr>
              <w:t>en</w:t>
            </w:r>
            <w:r>
              <w:rPr>
                <w:spacing w:val="-17"/>
                <w:w w:val="95"/>
                <w:sz w:val="16"/>
              </w:rPr>
              <w:t xml:space="preserve"> </w:t>
            </w:r>
            <w:r>
              <w:rPr>
                <w:w w:val="95"/>
                <w:sz w:val="16"/>
              </w:rPr>
              <w:t>relation</w:t>
            </w:r>
            <w:r>
              <w:rPr>
                <w:spacing w:val="-17"/>
                <w:w w:val="95"/>
                <w:sz w:val="16"/>
              </w:rPr>
              <w:t xml:space="preserve"> </w:t>
            </w:r>
            <w:r>
              <w:rPr>
                <w:w w:val="95"/>
                <w:sz w:val="16"/>
              </w:rPr>
              <w:t>avec</w:t>
            </w:r>
            <w:r>
              <w:rPr>
                <w:spacing w:val="-17"/>
                <w:w w:val="95"/>
                <w:sz w:val="16"/>
              </w:rPr>
              <w:t xml:space="preserve"> </w:t>
            </w:r>
            <w:r>
              <w:rPr>
                <w:w w:val="95"/>
                <w:sz w:val="16"/>
              </w:rPr>
              <w:t>leur</w:t>
            </w:r>
            <w:r>
              <w:rPr>
                <w:spacing w:val="-17"/>
                <w:w w:val="95"/>
                <w:sz w:val="16"/>
              </w:rPr>
              <w:t xml:space="preserve"> </w:t>
            </w:r>
            <w:r>
              <w:rPr>
                <w:w w:val="95"/>
                <w:sz w:val="16"/>
              </w:rPr>
              <w:t>usage</w:t>
            </w:r>
            <w:r>
              <w:rPr>
                <w:spacing w:val="-16"/>
                <w:w w:val="95"/>
                <w:sz w:val="16"/>
              </w:rPr>
              <w:t xml:space="preserve"> </w:t>
            </w:r>
            <w:r>
              <w:rPr>
                <w:w w:val="95"/>
                <w:sz w:val="16"/>
              </w:rPr>
              <w:t>et</w:t>
            </w:r>
            <w:r>
              <w:rPr>
                <w:spacing w:val="-17"/>
                <w:w w:val="95"/>
                <w:sz w:val="16"/>
              </w:rPr>
              <w:t xml:space="preserve"> </w:t>
            </w:r>
            <w:r>
              <w:rPr>
                <w:w w:val="95"/>
                <w:sz w:val="16"/>
              </w:rPr>
              <w:t>les</w:t>
            </w:r>
            <w:r>
              <w:rPr>
                <w:spacing w:val="-17"/>
                <w:w w:val="95"/>
                <w:sz w:val="16"/>
              </w:rPr>
              <w:t xml:space="preserve"> </w:t>
            </w:r>
            <w:r>
              <w:rPr>
                <w:w w:val="95"/>
                <w:sz w:val="16"/>
              </w:rPr>
              <w:t xml:space="preserve">méthodes </w:t>
            </w:r>
            <w:r>
              <w:rPr>
                <w:w w:val="90"/>
                <w:sz w:val="16"/>
              </w:rPr>
              <w:t>d’entretien en fonction du</w:t>
            </w:r>
            <w:r>
              <w:rPr>
                <w:spacing w:val="4"/>
                <w:w w:val="90"/>
                <w:sz w:val="16"/>
              </w:rPr>
              <w:t xml:space="preserve"> </w:t>
            </w:r>
            <w:r>
              <w:rPr>
                <w:w w:val="90"/>
                <w:sz w:val="16"/>
              </w:rPr>
              <w:t>matériau</w:t>
            </w:r>
          </w:p>
        </w:tc>
      </w:tr>
      <w:tr w:rsidR="00C0112C" w14:paraId="7E900EB0" w14:textId="77777777">
        <w:trPr>
          <w:trHeight w:hRule="exact" w:val="1931"/>
        </w:trPr>
        <w:tc>
          <w:tcPr>
            <w:tcW w:w="3069" w:type="dxa"/>
            <w:tcBorders>
              <w:top w:val="single" w:sz="2" w:space="0" w:color="000000"/>
              <w:bottom w:val="single" w:sz="2" w:space="0" w:color="000000"/>
              <w:right w:val="single" w:sz="2" w:space="0" w:color="000000"/>
            </w:tcBorders>
          </w:tcPr>
          <w:p w14:paraId="7E900EA8" w14:textId="77777777" w:rsidR="00C0112C" w:rsidRDefault="00CD3D10">
            <w:pPr>
              <w:pStyle w:val="TableParagraph"/>
              <w:spacing w:before="113"/>
              <w:rPr>
                <w:sz w:val="16"/>
              </w:rPr>
            </w:pPr>
            <w:r>
              <w:rPr>
                <w:w w:val="90"/>
                <w:sz w:val="16"/>
              </w:rPr>
              <w:t>Produits de nettoyage et de désinfection</w:t>
            </w:r>
          </w:p>
        </w:tc>
        <w:tc>
          <w:tcPr>
            <w:tcW w:w="6835" w:type="dxa"/>
            <w:tcBorders>
              <w:top w:val="single" w:sz="2" w:space="0" w:color="000000"/>
              <w:left w:val="single" w:sz="2" w:space="0" w:color="000000"/>
              <w:bottom w:val="single" w:sz="2" w:space="0" w:color="000000"/>
            </w:tcBorders>
          </w:tcPr>
          <w:p w14:paraId="7E900EA9" w14:textId="77777777" w:rsidR="00C0112C" w:rsidRDefault="00CD3D10">
            <w:pPr>
              <w:pStyle w:val="TableParagraph"/>
              <w:spacing w:before="113" w:line="191" w:lineRule="exact"/>
              <w:rPr>
                <w:sz w:val="16"/>
              </w:rPr>
            </w:pPr>
            <w:r>
              <w:rPr>
                <w:w w:val="95"/>
                <w:sz w:val="16"/>
              </w:rPr>
              <w:t>Dans un contexte professionnel donné, pour chaque type de produits :</w:t>
            </w:r>
          </w:p>
          <w:p w14:paraId="7E900EAA" w14:textId="77777777" w:rsidR="00C0112C" w:rsidRDefault="00CD3D10">
            <w:pPr>
              <w:pStyle w:val="TableParagraph"/>
              <w:numPr>
                <w:ilvl w:val="0"/>
                <w:numId w:val="52"/>
              </w:numPr>
              <w:tabs>
                <w:tab w:val="left" w:pos="225"/>
              </w:tabs>
              <w:spacing w:before="17" w:line="164" w:lineRule="exact"/>
              <w:ind w:right="166" w:hanging="124"/>
              <w:rPr>
                <w:sz w:val="16"/>
              </w:rPr>
            </w:pPr>
            <w:r>
              <w:rPr>
                <w:w w:val="95"/>
                <w:sz w:val="16"/>
              </w:rPr>
              <w:t>expliquer</w:t>
            </w:r>
            <w:r>
              <w:rPr>
                <w:spacing w:val="-19"/>
                <w:w w:val="95"/>
                <w:sz w:val="16"/>
              </w:rPr>
              <w:t xml:space="preserve"> </w:t>
            </w:r>
            <w:r>
              <w:rPr>
                <w:w w:val="95"/>
                <w:sz w:val="16"/>
              </w:rPr>
              <w:t>les</w:t>
            </w:r>
            <w:r>
              <w:rPr>
                <w:spacing w:val="-19"/>
                <w:w w:val="95"/>
                <w:sz w:val="16"/>
              </w:rPr>
              <w:t xml:space="preserve"> </w:t>
            </w:r>
            <w:r>
              <w:rPr>
                <w:w w:val="95"/>
                <w:sz w:val="16"/>
              </w:rPr>
              <w:t>principales</w:t>
            </w:r>
            <w:r>
              <w:rPr>
                <w:spacing w:val="-19"/>
                <w:w w:val="95"/>
                <w:sz w:val="16"/>
              </w:rPr>
              <w:t xml:space="preserve"> </w:t>
            </w:r>
            <w:r>
              <w:rPr>
                <w:w w:val="95"/>
                <w:sz w:val="16"/>
              </w:rPr>
              <w:t>caractéristiques</w:t>
            </w:r>
            <w:r>
              <w:rPr>
                <w:spacing w:val="-19"/>
                <w:w w:val="95"/>
                <w:sz w:val="16"/>
              </w:rPr>
              <w:t xml:space="preserve"> </w:t>
            </w:r>
            <w:r>
              <w:rPr>
                <w:w w:val="95"/>
                <w:sz w:val="16"/>
              </w:rPr>
              <w:t>physicochimiques</w:t>
            </w:r>
            <w:r>
              <w:rPr>
                <w:spacing w:val="-19"/>
                <w:w w:val="95"/>
                <w:sz w:val="16"/>
              </w:rPr>
              <w:t xml:space="preserve"> </w:t>
            </w:r>
            <w:r>
              <w:rPr>
                <w:w w:val="95"/>
                <w:sz w:val="16"/>
              </w:rPr>
              <w:t>des</w:t>
            </w:r>
            <w:r>
              <w:rPr>
                <w:spacing w:val="-19"/>
                <w:w w:val="95"/>
                <w:sz w:val="16"/>
              </w:rPr>
              <w:t xml:space="preserve"> </w:t>
            </w:r>
            <w:r>
              <w:rPr>
                <w:w w:val="95"/>
                <w:sz w:val="16"/>
              </w:rPr>
              <w:t>produits,</w:t>
            </w:r>
            <w:r>
              <w:rPr>
                <w:spacing w:val="-19"/>
                <w:w w:val="95"/>
                <w:sz w:val="16"/>
              </w:rPr>
              <w:t xml:space="preserve"> </w:t>
            </w:r>
            <w:r>
              <w:rPr>
                <w:w w:val="95"/>
                <w:sz w:val="16"/>
              </w:rPr>
              <w:t>leurs</w:t>
            </w:r>
            <w:r>
              <w:rPr>
                <w:spacing w:val="-19"/>
                <w:w w:val="95"/>
                <w:sz w:val="16"/>
              </w:rPr>
              <w:t xml:space="preserve"> </w:t>
            </w:r>
            <w:r>
              <w:rPr>
                <w:w w:val="95"/>
                <w:sz w:val="16"/>
              </w:rPr>
              <w:t>principales</w:t>
            </w:r>
            <w:r>
              <w:rPr>
                <w:spacing w:val="-19"/>
                <w:w w:val="95"/>
                <w:sz w:val="16"/>
              </w:rPr>
              <w:t xml:space="preserve"> </w:t>
            </w:r>
            <w:r>
              <w:rPr>
                <w:w w:val="95"/>
                <w:sz w:val="16"/>
              </w:rPr>
              <w:t>propriétés</w:t>
            </w:r>
            <w:r>
              <w:rPr>
                <w:spacing w:val="-18"/>
                <w:w w:val="95"/>
                <w:sz w:val="16"/>
              </w:rPr>
              <w:t xml:space="preserve"> </w:t>
            </w:r>
            <w:r>
              <w:rPr>
                <w:w w:val="95"/>
                <w:sz w:val="16"/>
              </w:rPr>
              <w:t>et</w:t>
            </w:r>
            <w:r>
              <w:rPr>
                <w:spacing w:val="-19"/>
                <w:w w:val="95"/>
                <w:sz w:val="16"/>
              </w:rPr>
              <w:t xml:space="preserve"> </w:t>
            </w:r>
            <w:r>
              <w:rPr>
                <w:w w:val="95"/>
                <w:sz w:val="16"/>
              </w:rPr>
              <w:t xml:space="preserve">leur </w:t>
            </w:r>
            <w:r>
              <w:rPr>
                <w:w w:val="90"/>
                <w:sz w:val="16"/>
              </w:rPr>
              <w:t>mode d’action</w:t>
            </w:r>
            <w:r>
              <w:rPr>
                <w:spacing w:val="-10"/>
                <w:w w:val="90"/>
                <w:sz w:val="16"/>
              </w:rPr>
              <w:t xml:space="preserve"> </w:t>
            </w:r>
            <w:r>
              <w:rPr>
                <w:w w:val="90"/>
                <w:sz w:val="16"/>
              </w:rPr>
              <w:t>;</w:t>
            </w:r>
          </w:p>
          <w:p w14:paraId="7E900EAB" w14:textId="77777777" w:rsidR="00C0112C" w:rsidRDefault="00CD3D10">
            <w:pPr>
              <w:pStyle w:val="TableParagraph"/>
              <w:numPr>
                <w:ilvl w:val="0"/>
                <w:numId w:val="52"/>
              </w:numPr>
              <w:tabs>
                <w:tab w:val="left" w:pos="225"/>
              </w:tabs>
              <w:spacing w:before="11" w:line="164" w:lineRule="exact"/>
              <w:ind w:right="423" w:hanging="124"/>
              <w:rPr>
                <w:sz w:val="16"/>
              </w:rPr>
            </w:pPr>
            <w:r>
              <w:rPr>
                <w:w w:val="95"/>
                <w:sz w:val="16"/>
              </w:rPr>
              <w:t>justifier</w:t>
            </w:r>
            <w:r>
              <w:rPr>
                <w:spacing w:val="-10"/>
                <w:w w:val="95"/>
                <w:sz w:val="16"/>
              </w:rPr>
              <w:t xml:space="preserve"> </w:t>
            </w:r>
            <w:r>
              <w:rPr>
                <w:w w:val="95"/>
                <w:sz w:val="16"/>
              </w:rPr>
              <w:t>le</w:t>
            </w:r>
            <w:r>
              <w:rPr>
                <w:spacing w:val="-11"/>
                <w:w w:val="95"/>
                <w:sz w:val="16"/>
              </w:rPr>
              <w:t xml:space="preserve"> </w:t>
            </w:r>
            <w:r>
              <w:rPr>
                <w:w w:val="95"/>
                <w:sz w:val="16"/>
              </w:rPr>
              <w:t>choix</w:t>
            </w:r>
            <w:r>
              <w:rPr>
                <w:spacing w:val="-10"/>
                <w:w w:val="95"/>
                <w:sz w:val="16"/>
              </w:rPr>
              <w:t xml:space="preserve"> </w:t>
            </w:r>
            <w:r>
              <w:rPr>
                <w:w w:val="95"/>
                <w:sz w:val="16"/>
              </w:rPr>
              <w:t>des</w:t>
            </w:r>
            <w:r>
              <w:rPr>
                <w:spacing w:val="-10"/>
                <w:w w:val="95"/>
                <w:sz w:val="16"/>
              </w:rPr>
              <w:t xml:space="preserve"> </w:t>
            </w:r>
            <w:r>
              <w:rPr>
                <w:w w:val="95"/>
                <w:sz w:val="16"/>
              </w:rPr>
              <w:t>produits</w:t>
            </w:r>
            <w:r>
              <w:rPr>
                <w:spacing w:val="-11"/>
                <w:w w:val="95"/>
                <w:sz w:val="16"/>
              </w:rPr>
              <w:t xml:space="preserve"> </w:t>
            </w:r>
            <w:r>
              <w:rPr>
                <w:w w:val="95"/>
                <w:sz w:val="16"/>
              </w:rPr>
              <w:t>en</w:t>
            </w:r>
            <w:r>
              <w:rPr>
                <w:spacing w:val="-10"/>
                <w:w w:val="95"/>
                <w:sz w:val="16"/>
              </w:rPr>
              <w:t xml:space="preserve"> </w:t>
            </w:r>
            <w:r>
              <w:rPr>
                <w:w w:val="95"/>
                <w:sz w:val="16"/>
              </w:rPr>
              <w:t>fonction</w:t>
            </w:r>
            <w:r>
              <w:rPr>
                <w:spacing w:val="-9"/>
                <w:w w:val="95"/>
                <w:sz w:val="16"/>
              </w:rPr>
              <w:t xml:space="preserve"> </w:t>
            </w:r>
            <w:r>
              <w:rPr>
                <w:w w:val="95"/>
                <w:sz w:val="16"/>
              </w:rPr>
              <w:t>des</w:t>
            </w:r>
            <w:r>
              <w:rPr>
                <w:spacing w:val="-10"/>
                <w:w w:val="95"/>
                <w:sz w:val="16"/>
              </w:rPr>
              <w:t xml:space="preserve"> </w:t>
            </w:r>
            <w:r>
              <w:rPr>
                <w:w w:val="95"/>
                <w:sz w:val="16"/>
              </w:rPr>
              <w:t>salissures</w:t>
            </w:r>
            <w:r>
              <w:rPr>
                <w:spacing w:val="-10"/>
                <w:w w:val="95"/>
                <w:sz w:val="16"/>
              </w:rPr>
              <w:t xml:space="preserve"> </w:t>
            </w:r>
            <w:r>
              <w:rPr>
                <w:w w:val="95"/>
                <w:sz w:val="16"/>
              </w:rPr>
              <w:t>à</w:t>
            </w:r>
            <w:r>
              <w:rPr>
                <w:spacing w:val="-10"/>
                <w:w w:val="95"/>
                <w:sz w:val="16"/>
              </w:rPr>
              <w:t xml:space="preserve"> </w:t>
            </w:r>
            <w:r>
              <w:rPr>
                <w:w w:val="95"/>
                <w:sz w:val="16"/>
              </w:rPr>
              <w:t>éliminer,</w:t>
            </w:r>
            <w:r>
              <w:rPr>
                <w:spacing w:val="-10"/>
                <w:w w:val="95"/>
                <w:sz w:val="16"/>
              </w:rPr>
              <w:t xml:space="preserve"> </w:t>
            </w:r>
            <w:r>
              <w:rPr>
                <w:w w:val="95"/>
                <w:sz w:val="16"/>
              </w:rPr>
              <w:t>du</w:t>
            </w:r>
            <w:r>
              <w:rPr>
                <w:spacing w:val="-10"/>
                <w:w w:val="95"/>
                <w:sz w:val="16"/>
              </w:rPr>
              <w:t xml:space="preserve"> </w:t>
            </w:r>
            <w:r>
              <w:rPr>
                <w:w w:val="95"/>
                <w:sz w:val="16"/>
              </w:rPr>
              <w:t>support</w:t>
            </w:r>
            <w:r>
              <w:rPr>
                <w:spacing w:val="-10"/>
                <w:w w:val="95"/>
                <w:sz w:val="16"/>
              </w:rPr>
              <w:t xml:space="preserve"> </w:t>
            </w:r>
            <w:r>
              <w:rPr>
                <w:w w:val="95"/>
                <w:sz w:val="16"/>
              </w:rPr>
              <w:t>à</w:t>
            </w:r>
            <w:r>
              <w:rPr>
                <w:spacing w:val="-10"/>
                <w:w w:val="95"/>
                <w:sz w:val="16"/>
              </w:rPr>
              <w:t xml:space="preserve"> </w:t>
            </w:r>
            <w:r>
              <w:rPr>
                <w:w w:val="95"/>
                <w:sz w:val="16"/>
              </w:rPr>
              <w:t>traiter,</w:t>
            </w:r>
            <w:r>
              <w:rPr>
                <w:spacing w:val="-10"/>
                <w:w w:val="95"/>
                <w:sz w:val="16"/>
              </w:rPr>
              <w:t xml:space="preserve"> </w:t>
            </w:r>
            <w:r>
              <w:rPr>
                <w:w w:val="95"/>
                <w:sz w:val="16"/>
              </w:rPr>
              <w:t>des</w:t>
            </w:r>
            <w:r>
              <w:rPr>
                <w:spacing w:val="-10"/>
                <w:w w:val="95"/>
                <w:sz w:val="16"/>
              </w:rPr>
              <w:t xml:space="preserve"> </w:t>
            </w:r>
            <w:r>
              <w:rPr>
                <w:w w:val="95"/>
                <w:sz w:val="16"/>
              </w:rPr>
              <w:t>matériels</w:t>
            </w:r>
            <w:r>
              <w:rPr>
                <w:spacing w:val="-11"/>
                <w:w w:val="95"/>
                <w:sz w:val="16"/>
              </w:rPr>
              <w:t xml:space="preserve"> </w:t>
            </w:r>
            <w:r>
              <w:rPr>
                <w:w w:val="95"/>
                <w:sz w:val="16"/>
              </w:rPr>
              <w:t>à disposition</w:t>
            </w:r>
            <w:r>
              <w:rPr>
                <w:spacing w:val="-19"/>
                <w:w w:val="95"/>
                <w:sz w:val="16"/>
              </w:rPr>
              <w:t xml:space="preserve"> </w:t>
            </w:r>
            <w:r>
              <w:rPr>
                <w:w w:val="95"/>
                <w:sz w:val="16"/>
              </w:rPr>
              <w:t>et</w:t>
            </w:r>
            <w:r>
              <w:rPr>
                <w:spacing w:val="-19"/>
                <w:w w:val="95"/>
                <w:sz w:val="16"/>
              </w:rPr>
              <w:t xml:space="preserve"> </w:t>
            </w:r>
            <w:r>
              <w:rPr>
                <w:w w:val="95"/>
                <w:sz w:val="16"/>
              </w:rPr>
              <w:t>de</w:t>
            </w:r>
            <w:r>
              <w:rPr>
                <w:spacing w:val="-19"/>
                <w:w w:val="95"/>
                <w:sz w:val="16"/>
              </w:rPr>
              <w:t xml:space="preserve"> </w:t>
            </w:r>
            <w:r>
              <w:rPr>
                <w:w w:val="95"/>
                <w:sz w:val="16"/>
              </w:rPr>
              <w:t>la</w:t>
            </w:r>
            <w:r>
              <w:rPr>
                <w:spacing w:val="-18"/>
                <w:w w:val="95"/>
                <w:sz w:val="16"/>
              </w:rPr>
              <w:t xml:space="preserve"> </w:t>
            </w:r>
            <w:r>
              <w:rPr>
                <w:w w:val="95"/>
                <w:sz w:val="16"/>
              </w:rPr>
              <w:t>dimension</w:t>
            </w:r>
            <w:r>
              <w:rPr>
                <w:spacing w:val="-19"/>
                <w:w w:val="95"/>
                <w:sz w:val="16"/>
              </w:rPr>
              <w:t xml:space="preserve"> </w:t>
            </w:r>
            <w:r>
              <w:rPr>
                <w:w w:val="95"/>
                <w:sz w:val="16"/>
              </w:rPr>
              <w:t>développement</w:t>
            </w:r>
            <w:r>
              <w:rPr>
                <w:spacing w:val="-19"/>
                <w:w w:val="95"/>
                <w:sz w:val="16"/>
              </w:rPr>
              <w:t xml:space="preserve"> </w:t>
            </w:r>
            <w:r>
              <w:rPr>
                <w:w w:val="95"/>
                <w:sz w:val="16"/>
              </w:rPr>
              <w:t>durable</w:t>
            </w:r>
            <w:r>
              <w:rPr>
                <w:spacing w:val="-27"/>
                <w:w w:val="95"/>
                <w:sz w:val="16"/>
              </w:rPr>
              <w:t xml:space="preserve"> </w:t>
            </w:r>
            <w:r>
              <w:rPr>
                <w:w w:val="95"/>
                <w:sz w:val="16"/>
              </w:rPr>
              <w:t>;</w:t>
            </w:r>
          </w:p>
          <w:p w14:paraId="7E900EAC" w14:textId="77777777" w:rsidR="00C0112C" w:rsidRDefault="00CD3D10">
            <w:pPr>
              <w:pStyle w:val="TableParagraph"/>
              <w:numPr>
                <w:ilvl w:val="0"/>
                <w:numId w:val="52"/>
              </w:numPr>
              <w:tabs>
                <w:tab w:val="left" w:pos="225"/>
              </w:tabs>
              <w:spacing w:line="176" w:lineRule="exact"/>
              <w:ind w:left="224"/>
              <w:rPr>
                <w:sz w:val="16"/>
              </w:rPr>
            </w:pPr>
            <w:r>
              <w:rPr>
                <w:w w:val="95"/>
                <w:sz w:val="16"/>
              </w:rPr>
              <w:t>justifier</w:t>
            </w:r>
            <w:r>
              <w:rPr>
                <w:spacing w:val="-15"/>
                <w:w w:val="95"/>
                <w:sz w:val="16"/>
              </w:rPr>
              <w:t xml:space="preserve"> </w:t>
            </w:r>
            <w:r>
              <w:rPr>
                <w:w w:val="95"/>
                <w:sz w:val="16"/>
              </w:rPr>
              <w:t>les</w:t>
            </w:r>
            <w:r>
              <w:rPr>
                <w:spacing w:val="-16"/>
                <w:w w:val="95"/>
                <w:sz w:val="16"/>
              </w:rPr>
              <w:t xml:space="preserve"> </w:t>
            </w:r>
            <w:r>
              <w:rPr>
                <w:w w:val="95"/>
                <w:sz w:val="16"/>
              </w:rPr>
              <w:t>règles</w:t>
            </w:r>
            <w:r>
              <w:rPr>
                <w:spacing w:val="-15"/>
                <w:w w:val="95"/>
                <w:sz w:val="16"/>
              </w:rPr>
              <w:t xml:space="preserve"> </w:t>
            </w:r>
            <w:r>
              <w:rPr>
                <w:w w:val="95"/>
                <w:sz w:val="16"/>
              </w:rPr>
              <w:t>et</w:t>
            </w:r>
            <w:r>
              <w:rPr>
                <w:spacing w:val="-16"/>
                <w:w w:val="95"/>
                <w:sz w:val="16"/>
              </w:rPr>
              <w:t xml:space="preserve"> </w:t>
            </w:r>
            <w:r>
              <w:rPr>
                <w:w w:val="95"/>
                <w:sz w:val="16"/>
              </w:rPr>
              <w:t>les</w:t>
            </w:r>
            <w:r>
              <w:rPr>
                <w:spacing w:val="-15"/>
                <w:w w:val="95"/>
                <w:sz w:val="16"/>
              </w:rPr>
              <w:t xml:space="preserve"> </w:t>
            </w:r>
            <w:r>
              <w:rPr>
                <w:w w:val="95"/>
                <w:sz w:val="16"/>
              </w:rPr>
              <w:t>précautions</w:t>
            </w:r>
            <w:r>
              <w:rPr>
                <w:spacing w:val="-16"/>
                <w:w w:val="95"/>
                <w:sz w:val="16"/>
              </w:rPr>
              <w:t xml:space="preserve"> </w:t>
            </w:r>
            <w:r>
              <w:rPr>
                <w:w w:val="95"/>
                <w:sz w:val="16"/>
              </w:rPr>
              <w:t>d'utilisation</w:t>
            </w:r>
            <w:r>
              <w:rPr>
                <w:spacing w:val="-25"/>
                <w:w w:val="95"/>
                <w:sz w:val="16"/>
              </w:rPr>
              <w:t xml:space="preserve"> </w:t>
            </w:r>
            <w:r>
              <w:rPr>
                <w:w w:val="95"/>
                <w:sz w:val="16"/>
              </w:rPr>
              <w:t>;</w:t>
            </w:r>
          </w:p>
          <w:p w14:paraId="7E900EAD" w14:textId="77777777" w:rsidR="00C0112C" w:rsidRDefault="00CD3D10">
            <w:pPr>
              <w:pStyle w:val="TableParagraph"/>
              <w:numPr>
                <w:ilvl w:val="0"/>
                <w:numId w:val="52"/>
              </w:numPr>
              <w:tabs>
                <w:tab w:val="left" w:pos="225"/>
              </w:tabs>
              <w:spacing w:before="12" w:line="164" w:lineRule="exact"/>
              <w:ind w:right="194" w:hanging="124"/>
              <w:rPr>
                <w:sz w:val="16"/>
              </w:rPr>
            </w:pPr>
            <w:r>
              <w:rPr>
                <w:w w:val="95"/>
                <w:sz w:val="16"/>
              </w:rPr>
              <w:t>indiquer</w:t>
            </w:r>
            <w:r>
              <w:rPr>
                <w:spacing w:val="-14"/>
                <w:w w:val="95"/>
                <w:sz w:val="16"/>
              </w:rPr>
              <w:t xml:space="preserve"> </w:t>
            </w:r>
            <w:r>
              <w:rPr>
                <w:w w:val="95"/>
                <w:sz w:val="16"/>
              </w:rPr>
              <w:t>les</w:t>
            </w:r>
            <w:r>
              <w:rPr>
                <w:spacing w:val="-13"/>
                <w:w w:val="95"/>
                <w:sz w:val="16"/>
              </w:rPr>
              <w:t xml:space="preserve"> </w:t>
            </w:r>
            <w:r>
              <w:rPr>
                <w:w w:val="95"/>
                <w:sz w:val="16"/>
              </w:rPr>
              <w:t>conditions</w:t>
            </w:r>
            <w:r>
              <w:rPr>
                <w:spacing w:val="-14"/>
                <w:w w:val="95"/>
                <w:sz w:val="16"/>
              </w:rPr>
              <w:t xml:space="preserve"> </w:t>
            </w:r>
            <w:r>
              <w:rPr>
                <w:w w:val="95"/>
                <w:sz w:val="16"/>
              </w:rPr>
              <w:t>de</w:t>
            </w:r>
            <w:r>
              <w:rPr>
                <w:spacing w:val="-14"/>
                <w:w w:val="95"/>
                <w:sz w:val="16"/>
              </w:rPr>
              <w:t xml:space="preserve"> </w:t>
            </w:r>
            <w:r>
              <w:rPr>
                <w:w w:val="95"/>
                <w:sz w:val="16"/>
              </w:rPr>
              <w:t>rangement</w:t>
            </w:r>
            <w:r>
              <w:rPr>
                <w:spacing w:val="-14"/>
                <w:w w:val="95"/>
                <w:sz w:val="16"/>
              </w:rPr>
              <w:t xml:space="preserve"> </w:t>
            </w:r>
            <w:r>
              <w:rPr>
                <w:w w:val="95"/>
                <w:sz w:val="16"/>
              </w:rPr>
              <w:t>et</w:t>
            </w:r>
            <w:r>
              <w:rPr>
                <w:spacing w:val="-13"/>
                <w:w w:val="95"/>
                <w:sz w:val="16"/>
              </w:rPr>
              <w:t xml:space="preserve"> </w:t>
            </w:r>
            <w:r>
              <w:rPr>
                <w:w w:val="95"/>
                <w:sz w:val="16"/>
              </w:rPr>
              <w:t>de</w:t>
            </w:r>
            <w:r>
              <w:rPr>
                <w:spacing w:val="-14"/>
                <w:w w:val="95"/>
                <w:sz w:val="16"/>
              </w:rPr>
              <w:t xml:space="preserve"> </w:t>
            </w:r>
            <w:r>
              <w:rPr>
                <w:w w:val="95"/>
                <w:sz w:val="16"/>
              </w:rPr>
              <w:t>conservation</w:t>
            </w:r>
            <w:r>
              <w:rPr>
                <w:spacing w:val="-14"/>
                <w:w w:val="95"/>
                <w:sz w:val="16"/>
              </w:rPr>
              <w:t xml:space="preserve"> </w:t>
            </w:r>
            <w:r>
              <w:rPr>
                <w:w w:val="95"/>
                <w:sz w:val="16"/>
              </w:rPr>
              <w:t>des</w:t>
            </w:r>
            <w:r>
              <w:rPr>
                <w:spacing w:val="-14"/>
                <w:w w:val="95"/>
                <w:sz w:val="16"/>
              </w:rPr>
              <w:t xml:space="preserve"> </w:t>
            </w:r>
            <w:r>
              <w:rPr>
                <w:w w:val="95"/>
                <w:sz w:val="16"/>
              </w:rPr>
              <w:t>produits</w:t>
            </w:r>
            <w:r>
              <w:rPr>
                <w:spacing w:val="-14"/>
                <w:w w:val="95"/>
                <w:sz w:val="16"/>
              </w:rPr>
              <w:t xml:space="preserve"> </w:t>
            </w:r>
            <w:r>
              <w:rPr>
                <w:w w:val="95"/>
                <w:sz w:val="16"/>
              </w:rPr>
              <w:t>d’entretien</w:t>
            </w:r>
            <w:r>
              <w:rPr>
                <w:spacing w:val="-14"/>
                <w:w w:val="95"/>
                <w:sz w:val="16"/>
              </w:rPr>
              <w:t xml:space="preserve"> </w:t>
            </w:r>
            <w:r>
              <w:rPr>
                <w:w w:val="95"/>
                <w:sz w:val="16"/>
              </w:rPr>
              <w:t>et</w:t>
            </w:r>
            <w:r>
              <w:rPr>
                <w:spacing w:val="-13"/>
                <w:w w:val="95"/>
                <w:sz w:val="16"/>
              </w:rPr>
              <w:t xml:space="preserve"> </w:t>
            </w:r>
            <w:r>
              <w:rPr>
                <w:w w:val="95"/>
                <w:sz w:val="16"/>
              </w:rPr>
              <w:t>les</w:t>
            </w:r>
            <w:r>
              <w:rPr>
                <w:spacing w:val="-14"/>
                <w:w w:val="95"/>
                <w:sz w:val="16"/>
              </w:rPr>
              <w:t xml:space="preserve"> </w:t>
            </w:r>
            <w:r>
              <w:rPr>
                <w:w w:val="95"/>
                <w:sz w:val="16"/>
              </w:rPr>
              <w:t>règles</w:t>
            </w:r>
            <w:r>
              <w:rPr>
                <w:spacing w:val="-14"/>
                <w:w w:val="95"/>
                <w:sz w:val="16"/>
              </w:rPr>
              <w:t xml:space="preserve"> </w:t>
            </w:r>
            <w:r>
              <w:rPr>
                <w:w w:val="95"/>
                <w:sz w:val="16"/>
              </w:rPr>
              <w:t>de</w:t>
            </w:r>
            <w:r>
              <w:rPr>
                <w:spacing w:val="-14"/>
                <w:w w:val="95"/>
                <w:sz w:val="16"/>
              </w:rPr>
              <w:t xml:space="preserve"> </w:t>
            </w:r>
            <w:r>
              <w:rPr>
                <w:w w:val="95"/>
                <w:sz w:val="16"/>
              </w:rPr>
              <w:t>sécurité</w:t>
            </w:r>
            <w:r>
              <w:rPr>
                <w:spacing w:val="-14"/>
                <w:w w:val="95"/>
                <w:sz w:val="16"/>
              </w:rPr>
              <w:t xml:space="preserve"> </w:t>
            </w:r>
            <w:r>
              <w:rPr>
                <w:w w:val="95"/>
                <w:sz w:val="16"/>
              </w:rPr>
              <w:t xml:space="preserve">à </w:t>
            </w:r>
            <w:r>
              <w:rPr>
                <w:w w:val="90"/>
                <w:sz w:val="16"/>
              </w:rPr>
              <w:t>respecter</w:t>
            </w:r>
            <w:r>
              <w:rPr>
                <w:spacing w:val="-26"/>
                <w:w w:val="90"/>
                <w:sz w:val="16"/>
              </w:rPr>
              <w:t xml:space="preserve"> </w:t>
            </w:r>
            <w:r>
              <w:rPr>
                <w:w w:val="90"/>
                <w:sz w:val="16"/>
              </w:rPr>
              <w:t>;</w:t>
            </w:r>
          </w:p>
          <w:p w14:paraId="7E900EAE" w14:textId="77777777" w:rsidR="00C0112C" w:rsidRDefault="00CD3D10">
            <w:pPr>
              <w:pStyle w:val="TableParagraph"/>
              <w:numPr>
                <w:ilvl w:val="0"/>
                <w:numId w:val="52"/>
              </w:numPr>
              <w:tabs>
                <w:tab w:val="left" w:pos="225"/>
              </w:tabs>
              <w:spacing w:line="176" w:lineRule="exact"/>
              <w:ind w:left="224"/>
              <w:rPr>
                <w:sz w:val="16"/>
              </w:rPr>
            </w:pPr>
            <w:r>
              <w:rPr>
                <w:w w:val="95"/>
                <w:sz w:val="16"/>
              </w:rPr>
              <w:t>identifier</w:t>
            </w:r>
            <w:r>
              <w:rPr>
                <w:spacing w:val="-20"/>
                <w:w w:val="95"/>
                <w:sz w:val="16"/>
              </w:rPr>
              <w:t xml:space="preserve"> </w:t>
            </w:r>
            <w:r>
              <w:rPr>
                <w:w w:val="95"/>
                <w:sz w:val="16"/>
              </w:rPr>
              <w:t>les</w:t>
            </w:r>
            <w:r>
              <w:rPr>
                <w:spacing w:val="-20"/>
                <w:w w:val="95"/>
                <w:sz w:val="16"/>
              </w:rPr>
              <w:t xml:space="preserve"> </w:t>
            </w:r>
            <w:r>
              <w:rPr>
                <w:w w:val="95"/>
                <w:sz w:val="16"/>
              </w:rPr>
              <w:t>pictogrammes</w:t>
            </w:r>
            <w:r>
              <w:rPr>
                <w:spacing w:val="-19"/>
                <w:w w:val="95"/>
                <w:sz w:val="16"/>
              </w:rPr>
              <w:t xml:space="preserve"> </w:t>
            </w:r>
            <w:r>
              <w:rPr>
                <w:w w:val="95"/>
                <w:sz w:val="16"/>
              </w:rPr>
              <w:t>concernant</w:t>
            </w:r>
            <w:r>
              <w:rPr>
                <w:spacing w:val="-20"/>
                <w:w w:val="95"/>
                <w:sz w:val="16"/>
              </w:rPr>
              <w:t xml:space="preserve"> </w:t>
            </w:r>
            <w:r>
              <w:rPr>
                <w:w w:val="95"/>
                <w:sz w:val="16"/>
              </w:rPr>
              <w:t>les</w:t>
            </w:r>
            <w:r>
              <w:rPr>
                <w:spacing w:val="-20"/>
                <w:w w:val="95"/>
                <w:sz w:val="16"/>
              </w:rPr>
              <w:t xml:space="preserve"> </w:t>
            </w:r>
            <w:r>
              <w:rPr>
                <w:w w:val="95"/>
                <w:sz w:val="16"/>
              </w:rPr>
              <w:t>risques</w:t>
            </w:r>
            <w:r>
              <w:rPr>
                <w:spacing w:val="-20"/>
                <w:w w:val="95"/>
                <w:sz w:val="16"/>
              </w:rPr>
              <w:t xml:space="preserve"> </w:t>
            </w:r>
            <w:r>
              <w:rPr>
                <w:w w:val="95"/>
                <w:sz w:val="16"/>
              </w:rPr>
              <w:t>chimiques</w:t>
            </w:r>
          </w:p>
          <w:p w14:paraId="7E900EAF" w14:textId="77777777" w:rsidR="00C0112C" w:rsidRDefault="00CD3D10">
            <w:pPr>
              <w:pStyle w:val="TableParagraph"/>
              <w:numPr>
                <w:ilvl w:val="0"/>
                <w:numId w:val="52"/>
              </w:numPr>
              <w:tabs>
                <w:tab w:val="left" w:pos="225"/>
              </w:tabs>
              <w:spacing w:line="186" w:lineRule="exact"/>
              <w:ind w:left="224"/>
              <w:rPr>
                <w:sz w:val="16"/>
              </w:rPr>
            </w:pPr>
            <w:r>
              <w:rPr>
                <w:w w:val="95"/>
                <w:sz w:val="16"/>
              </w:rPr>
              <w:t>énumérer</w:t>
            </w:r>
            <w:r>
              <w:rPr>
                <w:spacing w:val="-16"/>
                <w:w w:val="95"/>
                <w:sz w:val="16"/>
              </w:rPr>
              <w:t xml:space="preserve"> </w:t>
            </w:r>
            <w:r>
              <w:rPr>
                <w:w w:val="95"/>
                <w:sz w:val="16"/>
              </w:rPr>
              <w:t>les</w:t>
            </w:r>
            <w:r>
              <w:rPr>
                <w:spacing w:val="-17"/>
                <w:w w:val="95"/>
                <w:sz w:val="16"/>
              </w:rPr>
              <w:t xml:space="preserve"> </w:t>
            </w:r>
            <w:r>
              <w:rPr>
                <w:w w:val="95"/>
                <w:sz w:val="16"/>
              </w:rPr>
              <w:t>risques</w:t>
            </w:r>
            <w:r>
              <w:rPr>
                <w:spacing w:val="-16"/>
                <w:w w:val="95"/>
                <w:sz w:val="16"/>
              </w:rPr>
              <w:t xml:space="preserve"> </w:t>
            </w:r>
            <w:r>
              <w:rPr>
                <w:w w:val="95"/>
                <w:sz w:val="16"/>
              </w:rPr>
              <w:t>toxicologiques</w:t>
            </w:r>
            <w:r>
              <w:rPr>
                <w:spacing w:val="-17"/>
                <w:w w:val="95"/>
                <w:sz w:val="16"/>
              </w:rPr>
              <w:t xml:space="preserve"> </w:t>
            </w:r>
            <w:r>
              <w:rPr>
                <w:w w:val="95"/>
                <w:sz w:val="16"/>
              </w:rPr>
              <w:t>ou</w:t>
            </w:r>
            <w:r>
              <w:rPr>
                <w:spacing w:val="-16"/>
                <w:w w:val="95"/>
                <w:sz w:val="16"/>
              </w:rPr>
              <w:t xml:space="preserve"> </w:t>
            </w:r>
            <w:r>
              <w:rPr>
                <w:w w:val="95"/>
                <w:sz w:val="16"/>
              </w:rPr>
              <w:t>chimiques.</w:t>
            </w:r>
          </w:p>
        </w:tc>
      </w:tr>
      <w:tr w:rsidR="00C0112C" w14:paraId="7E900EB4" w14:textId="77777777">
        <w:trPr>
          <w:trHeight w:hRule="exact" w:val="713"/>
        </w:trPr>
        <w:tc>
          <w:tcPr>
            <w:tcW w:w="3069" w:type="dxa"/>
            <w:tcBorders>
              <w:top w:val="single" w:sz="2" w:space="0" w:color="000000"/>
              <w:bottom w:val="single" w:sz="2" w:space="0" w:color="000000"/>
              <w:right w:val="single" w:sz="2" w:space="0" w:color="000000"/>
            </w:tcBorders>
          </w:tcPr>
          <w:p w14:paraId="7E900EB1" w14:textId="77777777" w:rsidR="00C0112C" w:rsidRDefault="00CD3D10">
            <w:pPr>
              <w:pStyle w:val="TableParagraph"/>
              <w:spacing w:before="121" w:line="180" w:lineRule="exact"/>
              <w:ind w:left="264" w:right="91" w:hanging="165"/>
              <w:rPr>
                <w:sz w:val="16"/>
              </w:rPr>
            </w:pPr>
            <w:r>
              <w:rPr>
                <w:w w:val="90"/>
                <w:sz w:val="16"/>
              </w:rPr>
              <w:t xml:space="preserve">Stockage et rangement des produits et matériels </w:t>
            </w:r>
            <w:r>
              <w:rPr>
                <w:sz w:val="16"/>
              </w:rPr>
              <w:t>d’entretien</w:t>
            </w:r>
          </w:p>
        </w:tc>
        <w:tc>
          <w:tcPr>
            <w:tcW w:w="6835" w:type="dxa"/>
            <w:tcBorders>
              <w:top w:val="single" w:sz="2" w:space="0" w:color="000000"/>
              <w:left w:val="single" w:sz="2" w:space="0" w:color="000000"/>
              <w:bottom w:val="single" w:sz="2" w:space="0" w:color="000000"/>
            </w:tcBorders>
          </w:tcPr>
          <w:p w14:paraId="7E900EB2" w14:textId="77777777" w:rsidR="00C0112C" w:rsidRDefault="00CD3D10">
            <w:pPr>
              <w:pStyle w:val="TableParagraph"/>
              <w:spacing w:before="113" w:line="186" w:lineRule="exact"/>
              <w:rPr>
                <w:sz w:val="16"/>
              </w:rPr>
            </w:pPr>
            <w:r>
              <w:rPr>
                <w:w w:val="95"/>
                <w:sz w:val="16"/>
              </w:rPr>
              <w:t>Définir la notion de stock</w:t>
            </w:r>
          </w:p>
          <w:p w14:paraId="7E900EB3" w14:textId="77777777" w:rsidR="00C0112C" w:rsidRDefault="00CD3D10">
            <w:pPr>
              <w:pStyle w:val="TableParagraph"/>
              <w:spacing w:before="11" w:line="164" w:lineRule="exact"/>
              <w:ind w:left="264" w:right="93" w:hanging="165"/>
              <w:rPr>
                <w:sz w:val="16"/>
              </w:rPr>
            </w:pPr>
            <w:r>
              <w:rPr>
                <w:w w:val="95"/>
                <w:sz w:val="16"/>
              </w:rPr>
              <w:t>Enoncer</w:t>
            </w:r>
            <w:r>
              <w:rPr>
                <w:spacing w:val="-16"/>
                <w:w w:val="95"/>
                <w:sz w:val="16"/>
              </w:rPr>
              <w:t xml:space="preserve"> </w:t>
            </w:r>
            <w:r>
              <w:rPr>
                <w:w w:val="95"/>
                <w:sz w:val="16"/>
              </w:rPr>
              <w:t>les</w:t>
            </w:r>
            <w:r>
              <w:rPr>
                <w:spacing w:val="-16"/>
                <w:w w:val="95"/>
                <w:sz w:val="16"/>
              </w:rPr>
              <w:t xml:space="preserve"> </w:t>
            </w:r>
            <w:r>
              <w:rPr>
                <w:w w:val="95"/>
                <w:sz w:val="16"/>
              </w:rPr>
              <w:t>règles</w:t>
            </w:r>
            <w:r>
              <w:rPr>
                <w:spacing w:val="-16"/>
                <w:w w:val="95"/>
                <w:sz w:val="16"/>
              </w:rPr>
              <w:t xml:space="preserve"> </w:t>
            </w:r>
            <w:r>
              <w:rPr>
                <w:w w:val="95"/>
                <w:sz w:val="16"/>
              </w:rPr>
              <w:t>de</w:t>
            </w:r>
            <w:r>
              <w:rPr>
                <w:spacing w:val="-16"/>
                <w:w w:val="95"/>
                <w:sz w:val="16"/>
              </w:rPr>
              <w:t xml:space="preserve"> </w:t>
            </w:r>
            <w:r>
              <w:rPr>
                <w:w w:val="95"/>
                <w:sz w:val="16"/>
              </w:rPr>
              <w:t>sécurité</w:t>
            </w:r>
            <w:r>
              <w:rPr>
                <w:spacing w:val="-16"/>
                <w:w w:val="95"/>
                <w:sz w:val="16"/>
              </w:rPr>
              <w:t xml:space="preserve"> </w:t>
            </w:r>
            <w:r>
              <w:rPr>
                <w:w w:val="95"/>
                <w:sz w:val="16"/>
              </w:rPr>
              <w:t>et</w:t>
            </w:r>
            <w:r>
              <w:rPr>
                <w:spacing w:val="-16"/>
                <w:w w:val="95"/>
                <w:sz w:val="16"/>
              </w:rPr>
              <w:t xml:space="preserve"> </w:t>
            </w:r>
            <w:r>
              <w:rPr>
                <w:w w:val="95"/>
                <w:sz w:val="16"/>
              </w:rPr>
              <w:t>d’hygiène</w:t>
            </w:r>
            <w:r>
              <w:rPr>
                <w:spacing w:val="-16"/>
                <w:w w:val="95"/>
                <w:sz w:val="16"/>
              </w:rPr>
              <w:t xml:space="preserve"> </w:t>
            </w:r>
            <w:r>
              <w:rPr>
                <w:w w:val="95"/>
                <w:sz w:val="16"/>
              </w:rPr>
              <w:t>concernant</w:t>
            </w:r>
            <w:r>
              <w:rPr>
                <w:spacing w:val="-16"/>
                <w:w w:val="95"/>
                <w:sz w:val="16"/>
              </w:rPr>
              <w:t xml:space="preserve"> </w:t>
            </w:r>
            <w:r>
              <w:rPr>
                <w:w w:val="95"/>
                <w:sz w:val="16"/>
              </w:rPr>
              <w:t>le</w:t>
            </w:r>
            <w:r>
              <w:rPr>
                <w:spacing w:val="-16"/>
                <w:w w:val="95"/>
                <w:sz w:val="16"/>
              </w:rPr>
              <w:t xml:space="preserve"> </w:t>
            </w:r>
            <w:r>
              <w:rPr>
                <w:w w:val="95"/>
                <w:sz w:val="16"/>
              </w:rPr>
              <w:t>rangement</w:t>
            </w:r>
            <w:r>
              <w:rPr>
                <w:spacing w:val="-16"/>
                <w:w w:val="95"/>
                <w:sz w:val="16"/>
              </w:rPr>
              <w:t xml:space="preserve"> </w:t>
            </w:r>
            <w:r>
              <w:rPr>
                <w:w w:val="95"/>
                <w:sz w:val="16"/>
              </w:rPr>
              <w:t>selon</w:t>
            </w:r>
            <w:r>
              <w:rPr>
                <w:spacing w:val="-16"/>
                <w:w w:val="95"/>
                <w:sz w:val="16"/>
              </w:rPr>
              <w:t xml:space="preserve"> </w:t>
            </w:r>
            <w:r>
              <w:rPr>
                <w:w w:val="95"/>
                <w:sz w:val="16"/>
              </w:rPr>
              <w:t>l’accès</w:t>
            </w:r>
            <w:r>
              <w:rPr>
                <w:spacing w:val="-16"/>
                <w:w w:val="95"/>
                <w:sz w:val="16"/>
              </w:rPr>
              <w:t xml:space="preserve"> </w:t>
            </w:r>
            <w:r>
              <w:rPr>
                <w:w w:val="95"/>
                <w:sz w:val="16"/>
              </w:rPr>
              <w:t>et</w:t>
            </w:r>
            <w:r>
              <w:rPr>
                <w:spacing w:val="-16"/>
                <w:w w:val="95"/>
                <w:sz w:val="16"/>
              </w:rPr>
              <w:t xml:space="preserve"> </w:t>
            </w:r>
            <w:r>
              <w:rPr>
                <w:w w:val="95"/>
                <w:sz w:val="16"/>
              </w:rPr>
              <w:t>le</w:t>
            </w:r>
            <w:r>
              <w:rPr>
                <w:spacing w:val="-15"/>
                <w:w w:val="95"/>
                <w:sz w:val="16"/>
              </w:rPr>
              <w:t xml:space="preserve"> </w:t>
            </w:r>
            <w:r>
              <w:rPr>
                <w:w w:val="95"/>
                <w:sz w:val="16"/>
              </w:rPr>
              <w:t>stockage</w:t>
            </w:r>
            <w:r>
              <w:rPr>
                <w:spacing w:val="-16"/>
                <w:w w:val="95"/>
                <w:sz w:val="16"/>
              </w:rPr>
              <w:t xml:space="preserve"> </w:t>
            </w:r>
            <w:r>
              <w:rPr>
                <w:w w:val="95"/>
                <w:sz w:val="16"/>
              </w:rPr>
              <w:t>des</w:t>
            </w:r>
            <w:r>
              <w:rPr>
                <w:spacing w:val="-16"/>
                <w:w w:val="95"/>
                <w:sz w:val="16"/>
              </w:rPr>
              <w:t xml:space="preserve"> </w:t>
            </w:r>
            <w:r>
              <w:rPr>
                <w:w w:val="95"/>
                <w:sz w:val="16"/>
              </w:rPr>
              <w:t>produits</w:t>
            </w:r>
            <w:r>
              <w:rPr>
                <w:spacing w:val="-16"/>
                <w:w w:val="95"/>
                <w:sz w:val="16"/>
              </w:rPr>
              <w:t xml:space="preserve"> </w:t>
            </w:r>
            <w:r>
              <w:rPr>
                <w:w w:val="95"/>
                <w:sz w:val="16"/>
              </w:rPr>
              <w:t xml:space="preserve">et </w:t>
            </w:r>
            <w:r>
              <w:rPr>
                <w:w w:val="90"/>
                <w:sz w:val="16"/>
              </w:rPr>
              <w:t xml:space="preserve">matériels, selon le contexte </w:t>
            </w:r>
            <w:r>
              <w:rPr>
                <w:spacing w:val="4"/>
                <w:w w:val="90"/>
                <w:sz w:val="16"/>
              </w:rPr>
              <w:t xml:space="preserve"> </w:t>
            </w:r>
            <w:r>
              <w:rPr>
                <w:w w:val="90"/>
                <w:sz w:val="16"/>
              </w:rPr>
              <w:t>professionnel</w:t>
            </w:r>
          </w:p>
        </w:tc>
      </w:tr>
      <w:tr w:rsidR="00C0112C" w14:paraId="7E900EB9" w14:textId="77777777">
        <w:trPr>
          <w:trHeight w:hRule="exact" w:val="877"/>
        </w:trPr>
        <w:tc>
          <w:tcPr>
            <w:tcW w:w="3069" w:type="dxa"/>
            <w:tcBorders>
              <w:top w:val="single" w:sz="2" w:space="0" w:color="000000"/>
              <w:bottom w:val="single" w:sz="2" w:space="0" w:color="000000"/>
              <w:right w:val="single" w:sz="2" w:space="0" w:color="000000"/>
            </w:tcBorders>
          </w:tcPr>
          <w:p w14:paraId="7E900EB5" w14:textId="77777777" w:rsidR="00C0112C" w:rsidRDefault="00CD3D10">
            <w:pPr>
              <w:pStyle w:val="TableParagraph"/>
              <w:spacing w:before="113" w:line="249" w:lineRule="auto"/>
              <w:ind w:right="88"/>
              <w:rPr>
                <w:sz w:val="16"/>
              </w:rPr>
            </w:pPr>
            <w:r>
              <w:rPr>
                <w:sz w:val="16"/>
              </w:rPr>
              <w:t xml:space="preserve">Aménagement des locaux et des espaces </w:t>
            </w:r>
            <w:r>
              <w:rPr>
                <w:w w:val="95"/>
                <w:sz w:val="16"/>
              </w:rPr>
              <w:t>Facteurs</w:t>
            </w:r>
            <w:r>
              <w:rPr>
                <w:spacing w:val="-23"/>
                <w:w w:val="95"/>
                <w:sz w:val="16"/>
              </w:rPr>
              <w:t xml:space="preserve"> </w:t>
            </w:r>
            <w:r>
              <w:rPr>
                <w:w w:val="95"/>
                <w:sz w:val="16"/>
              </w:rPr>
              <w:t>d'hygiène</w:t>
            </w:r>
            <w:r>
              <w:rPr>
                <w:spacing w:val="-22"/>
                <w:w w:val="95"/>
                <w:sz w:val="16"/>
              </w:rPr>
              <w:t xml:space="preserve"> </w:t>
            </w:r>
            <w:r>
              <w:rPr>
                <w:w w:val="95"/>
                <w:sz w:val="16"/>
              </w:rPr>
              <w:t>et</w:t>
            </w:r>
            <w:r>
              <w:rPr>
                <w:spacing w:val="-23"/>
                <w:w w:val="95"/>
                <w:sz w:val="16"/>
              </w:rPr>
              <w:t xml:space="preserve"> </w:t>
            </w:r>
            <w:r>
              <w:rPr>
                <w:w w:val="95"/>
                <w:sz w:val="16"/>
              </w:rPr>
              <w:t>de</w:t>
            </w:r>
            <w:r>
              <w:rPr>
                <w:spacing w:val="-22"/>
                <w:w w:val="95"/>
                <w:sz w:val="16"/>
              </w:rPr>
              <w:t xml:space="preserve"> </w:t>
            </w:r>
            <w:r>
              <w:rPr>
                <w:w w:val="95"/>
                <w:sz w:val="16"/>
              </w:rPr>
              <w:t>confort</w:t>
            </w:r>
            <w:r>
              <w:rPr>
                <w:spacing w:val="-23"/>
                <w:w w:val="95"/>
                <w:sz w:val="16"/>
              </w:rPr>
              <w:t xml:space="preserve"> </w:t>
            </w:r>
            <w:r>
              <w:rPr>
                <w:w w:val="95"/>
                <w:sz w:val="16"/>
              </w:rPr>
              <w:t>des</w:t>
            </w:r>
            <w:r>
              <w:rPr>
                <w:spacing w:val="-22"/>
                <w:w w:val="95"/>
                <w:sz w:val="16"/>
              </w:rPr>
              <w:t xml:space="preserve"> </w:t>
            </w:r>
            <w:r>
              <w:rPr>
                <w:w w:val="95"/>
                <w:sz w:val="16"/>
              </w:rPr>
              <w:t>locaux</w:t>
            </w:r>
            <w:r>
              <w:rPr>
                <w:spacing w:val="-23"/>
                <w:w w:val="95"/>
                <w:sz w:val="16"/>
              </w:rPr>
              <w:t xml:space="preserve"> </w:t>
            </w:r>
            <w:r>
              <w:rPr>
                <w:w w:val="95"/>
                <w:sz w:val="16"/>
              </w:rPr>
              <w:t>pour</w:t>
            </w:r>
          </w:p>
          <w:p w14:paraId="7E900EB6" w14:textId="77777777" w:rsidR="00C0112C" w:rsidRDefault="00CD3D10">
            <w:pPr>
              <w:pStyle w:val="TableParagraph"/>
              <w:spacing w:line="174" w:lineRule="exact"/>
              <w:ind w:left="264"/>
              <w:rPr>
                <w:sz w:val="16"/>
              </w:rPr>
            </w:pPr>
            <w:r>
              <w:rPr>
                <w:w w:val="95"/>
                <w:sz w:val="16"/>
              </w:rPr>
              <w:t>le bien-être de la personne</w:t>
            </w:r>
          </w:p>
        </w:tc>
        <w:tc>
          <w:tcPr>
            <w:tcW w:w="6835" w:type="dxa"/>
            <w:tcBorders>
              <w:top w:val="single" w:sz="2" w:space="0" w:color="000000"/>
              <w:left w:val="single" w:sz="2" w:space="0" w:color="000000"/>
              <w:bottom w:val="single" w:sz="2" w:space="0" w:color="000000"/>
            </w:tcBorders>
          </w:tcPr>
          <w:p w14:paraId="7E900EB7" w14:textId="77777777" w:rsidR="00C0112C" w:rsidRDefault="00CD3D10">
            <w:pPr>
              <w:pStyle w:val="TableParagraph"/>
              <w:spacing w:before="134" w:line="164" w:lineRule="exact"/>
              <w:ind w:left="264" w:right="521" w:hanging="165"/>
              <w:rPr>
                <w:sz w:val="16"/>
              </w:rPr>
            </w:pPr>
            <w:r>
              <w:rPr>
                <w:w w:val="95"/>
                <w:sz w:val="16"/>
              </w:rPr>
              <w:t>Indiquer</w:t>
            </w:r>
            <w:r>
              <w:rPr>
                <w:spacing w:val="-20"/>
                <w:w w:val="95"/>
                <w:sz w:val="16"/>
              </w:rPr>
              <w:t xml:space="preserve"> </w:t>
            </w:r>
            <w:r>
              <w:rPr>
                <w:w w:val="95"/>
                <w:sz w:val="16"/>
              </w:rPr>
              <w:t>les</w:t>
            </w:r>
            <w:r>
              <w:rPr>
                <w:spacing w:val="-19"/>
                <w:w w:val="95"/>
                <w:sz w:val="16"/>
              </w:rPr>
              <w:t xml:space="preserve"> </w:t>
            </w:r>
            <w:r>
              <w:rPr>
                <w:w w:val="95"/>
                <w:sz w:val="16"/>
              </w:rPr>
              <w:t>facteurs</w:t>
            </w:r>
            <w:r>
              <w:rPr>
                <w:spacing w:val="-19"/>
                <w:w w:val="95"/>
                <w:sz w:val="16"/>
              </w:rPr>
              <w:t xml:space="preserve"> </w:t>
            </w:r>
            <w:r>
              <w:rPr>
                <w:w w:val="95"/>
                <w:sz w:val="16"/>
              </w:rPr>
              <w:t>d’hygiène</w:t>
            </w:r>
            <w:r>
              <w:rPr>
                <w:spacing w:val="-19"/>
                <w:w w:val="95"/>
                <w:sz w:val="16"/>
              </w:rPr>
              <w:t xml:space="preserve"> </w:t>
            </w:r>
            <w:r>
              <w:rPr>
                <w:w w:val="95"/>
                <w:sz w:val="16"/>
              </w:rPr>
              <w:t>et</w:t>
            </w:r>
            <w:r>
              <w:rPr>
                <w:spacing w:val="-19"/>
                <w:w w:val="95"/>
                <w:sz w:val="16"/>
              </w:rPr>
              <w:t xml:space="preserve"> </w:t>
            </w:r>
            <w:r>
              <w:rPr>
                <w:w w:val="95"/>
                <w:sz w:val="16"/>
              </w:rPr>
              <w:t>de</w:t>
            </w:r>
            <w:r>
              <w:rPr>
                <w:spacing w:val="-19"/>
                <w:w w:val="95"/>
                <w:sz w:val="16"/>
              </w:rPr>
              <w:t xml:space="preserve"> </w:t>
            </w:r>
            <w:r>
              <w:rPr>
                <w:w w:val="95"/>
                <w:sz w:val="16"/>
              </w:rPr>
              <w:t>confort</w:t>
            </w:r>
            <w:r>
              <w:rPr>
                <w:spacing w:val="-27"/>
                <w:w w:val="95"/>
                <w:sz w:val="16"/>
              </w:rPr>
              <w:t xml:space="preserve"> </w:t>
            </w:r>
            <w:r>
              <w:rPr>
                <w:w w:val="95"/>
                <w:sz w:val="16"/>
              </w:rPr>
              <w:t>:</w:t>
            </w:r>
            <w:r>
              <w:rPr>
                <w:spacing w:val="-19"/>
                <w:w w:val="95"/>
                <w:sz w:val="16"/>
              </w:rPr>
              <w:t xml:space="preserve"> </w:t>
            </w:r>
            <w:r>
              <w:rPr>
                <w:w w:val="95"/>
                <w:sz w:val="16"/>
              </w:rPr>
              <w:t>températures</w:t>
            </w:r>
            <w:r>
              <w:rPr>
                <w:spacing w:val="-20"/>
                <w:w w:val="95"/>
                <w:sz w:val="16"/>
              </w:rPr>
              <w:t xml:space="preserve"> </w:t>
            </w:r>
            <w:r>
              <w:rPr>
                <w:w w:val="95"/>
                <w:sz w:val="16"/>
              </w:rPr>
              <w:t>optimales</w:t>
            </w:r>
            <w:r>
              <w:rPr>
                <w:spacing w:val="-19"/>
                <w:w w:val="95"/>
                <w:sz w:val="16"/>
              </w:rPr>
              <w:t xml:space="preserve"> </w:t>
            </w:r>
            <w:r>
              <w:rPr>
                <w:w w:val="95"/>
                <w:sz w:val="16"/>
              </w:rPr>
              <w:t>des</w:t>
            </w:r>
            <w:r>
              <w:rPr>
                <w:spacing w:val="-19"/>
                <w:w w:val="95"/>
                <w:sz w:val="16"/>
              </w:rPr>
              <w:t xml:space="preserve"> </w:t>
            </w:r>
            <w:r>
              <w:rPr>
                <w:w w:val="95"/>
                <w:sz w:val="16"/>
              </w:rPr>
              <w:t>pièces,</w:t>
            </w:r>
            <w:r>
              <w:rPr>
                <w:spacing w:val="-19"/>
                <w:w w:val="95"/>
                <w:sz w:val="16"/>
              </w:rPr>
              <w:t xml:space="preserve"> </w:t>
            </w:r>
            <w:r>
              <w:rPr>
                <w:w w:val="95"/>
                <w:sz w:val="16"/>
              </w:rPr>
              <w:t>degré</w:t>
            </w:r>
            <w:r>
              <w:rPr>
                <w:spacing w:val="-19"/>
                <w:w w:val="95"/>
                <w:sz w:val="16"/>
              </w:rPr>
              <w:t xml:space="preserve"> </w:t>
            </w:r>
            <w:r>
              <w:rPr>
                <w:w w:val="95"/>
                <w:sz w:val="16"/>
              </w:rPr>
              <w:t xml:space="preserve">hygrométrique, </w:t>
            </w:r>
            <w:r>
              <w:rPr>
                <w:w w:val="90"/>
                <w:sz w:val="16"/>
              </w:rPr>
              <w:t>circulation et renouvellement de</w:t>
            </w:r>
            <w:r>
              <w:rPr>
                <w:spacing w:val="24"/>
                <w:w w:val="90"/>
                <w:sz w:val="16"/>
              </w:rPr>
              <w:t xml:space="preserve"> </w:t>
            </w:r>
            <w:r>
              <w:rPr>
                <w:w w:val="90"/>
                <w:sz w:val="16"/>
              </w:rPr>
              <w:t>l'air</w:t>
            </w:r>
          </w:p>
          <w:p w14:paraId="7E900EB8" w14:textId="77777777" w:rsidR="00C0112C" w:rsidRDefault="00CD3D10">
            <w:pPr>
              <w:pStyle w:val="TableParagraph"/>
              <w:spacing w:before="11" w:line="164" w:lineRule="exact"/>
              <w:ind w:left="264" w:right="133" w:hanging="165"/>
              <w:rPr>
                <w:sz w:val="16"/>
              </w:rPr>
            </w:pPr>
            <w:r>
              <w:rPr>
                <w:w w:val="95"/>
                <w:sz w:val="16"/>
              </w:rPr>
              <w:t>Pour</w:t>
            </w:r>
            <w:r>
              <w:rPr>
                <w:spacing w:val="-15"/>
                <w:w w:val="95"/>
                <w:sz w:val="16"/>
              </w:rPr>
              <w:t xml:space="preserve"> </w:t>
            </w:r>
            <w:r>
              <w:rPr>
                <w:w w:val="95"/>
                <w:sz w:val="16"/>
              </w:rPr>
              <w:t>une</w:t>
            </w:r>
            <w:r>
              <w:rPr>
                <w:spacing w:val="-15"/>
                <w:w w:val="95"/>
                <w:sz w:val="16"/>
              </w:rPr>
              <w:t xml:space="preserve"> </w:t>
            </w:r>
            <w:r>
              <w:rPr>
                <w:w w:val="95"/>
                <w:sz w:val="16"/>
              </w:rPr>
              <w:t>situation</w:t>
            </w:r>
            <w:r>
              <w:rPr>
                <w:spacing w:val="-15"/>
                <w:w w:val="95"/>
                <w:sz w:val="16"/>
              </w:rPr>
              <w:t xml:space="preserve"> </w:t>
            </w:r>
            <w:r>
              <w:rPr>
                <w:w w:val="95"/>
                <w:sz w:val="16"/>
              </w:rPr>
              <w:t>donnée,</w:t>
            </w:r>
            <w:r>
              <w:rPr>
                <w:spacing w:val="-16"/>
                <w:w w:val="95"/>
                <w:sz w:val="16"/>
              </w:rPr>
              <w:t xml:space="preserve"> </w:t>
            </w:r>
            <w:r>
              <w:rPr>
                <w:w w:val="95"/>
                <w:sz w:val="16"/>
              </w:rPr>
              <w:t>proposer</w:t>
            </w:r>
            <w:r>
              <w:rPr>
                <w:spacing w:val="-15"/>
                <w:w w:val="95"/>
                <w:sz w:val="16"/>
              </w:rPr>
              <w:t xml:space="preserve"> </w:t>
            </w:r>
            <w:r>
              <w:rPr>
                <w:w w:val="95"/>
                <w:sz w:val="16"/>
              </w:rPr>
              <w:t>des</w:t>
            </w:r>
            <w:r>
              <w:rPr>
                <w:spacing w:val="-15"/>
                <w:w w:val="95"/>
                <w:sz w:val="16"/>
              </w:rPr>
              <w:t xml:space="preserve"> </w:t>
            </w:r>
            <w:r>
              <w:rPr>
                <w:w w:val="95"/>
                <w:sz w:val="16"/>
              </w:rPr>
              <w:t>mesures</w:t>
            </w:r>
            <w:r>
              <w:rPr>
                <w:spacing w:val="-15"/>
                <w:w w:val="95"/>
                <w:sz w:val="16"/>
              </w:rPr>
              <w:t xml:space="preserve"> </w:t>
            </w:r>
            <w:r>
              <w:rPr>
                <w:w w:val="95"/>
                <w:sz w:val="16"/>
              </w:rPr>
              <w:t>simples</w:t>
            </w:r>
            <w:r>
              <w:rPr>
                <w:spacing w:val="-15"/>
                <w:w w:val="95"/>
                <w:sz w:val="16"/>
              </w:rPr>
              <w:t xml:space="preserve"> </w:t>
            </w:r>
            <w:r>
              <w:rPr>
                <w:w w:val="95"/>
                <w:sz w:val="16"/>
              </w:rPr>
              <w:t>permettant</w:t>
            </w:r>
            <w:r>
              <w:rPr>
                <w:spacing w:val="-15"/>
                <w:w w:val="95"/>
                <w:sz w:val="16"/>
              </w:rPr>
              <w:t xml:space="preserve"> </w:t>
            </w:r>
            <w:r>
              <w:rPr>
                <w:w w:val="95"/>
                <w:sz w:val="16"/>
              </w:rPr>
              <w:t>d’assurer</w:t>
            </w:r>
            <w:r>
              <w:rPr>
                <w:spacing w:val="-16"/>
                <w:w w:val="95"/>
                <w:sz w:val="16"/>
              </w:rPr>
              <w:t xml:space="preserve"> </w:t>
            </w:r>
            <w:r>
              <w:rPr>
                <w:w w:val="95"/>
                <w:sz w:val="16"/>
              </w:rPr>
              <w:t>le</w:t>
            </w:r>
            <w:r>
              <w:rPr>
                <w:spacing w:val="-15"/>
                <w:w w:val="95"/>
                <w:sz w:val="16"/>
              </w:rPr>
              <w:t xml:space="preserve"> </w:t>
            </w:r>
            <w:r>
              <w:rPr>
                <w:w w:val="95"/>
                <w:sz w:val="16"/>
              </w:rPr>
              <w:t>confort</w:t>
            </w:r>
            <w:r>
              <w:rPr>
                <w:spacing w:val="-15"/>
                <w:w w:val="95"/>
                <w:sz w:val="16"/>
              </w:rPr>
              <w:t xml:space="preserve"> </w:t>
            </w:r>
            <w:r>
              <w:rPr>
                <w:w w:val="95"/>
                <w:sz w:val="16"/>
              </w:rPr>
              <w:t>et</w:t>
            </w:r>
            <w:r>
              <w:rPr>
                <w:spacing w:val="-16"/>
                <w:w w:val="95"/>
                <w:sz w:val="16"/>
              </w:rPr>
              <w:t xml:space="preserve"> </w:t>
            </w:r>
            <w:r>
              <w:rPr>
                <w:w w:val="95"/>
                <w:sz w:val="16"/>
              </w:rPr>
              <w:t>le</w:t>
            </w:r>
            <w:r>
              <w:rPr>
                <w:spacing w:val="-15"/>
                <w:w w:val="95"/>
                <w:sz w:val="16"/>
              </w:rPr>
              <w:t xml:space="preserve"> </w:t>
            </w:r>
            <w:r>
              <w:rPr>
                <w:w w:val="95"/>
                <w:sz w:val="16"/>
              </w:rPr>
              <w:t>bien-être</w:t>
            </w:r>
            <w:r>
              <w:rPr>
                <w:spacing w:val="-15"/>
                <w:w w:val="95"/>
                <w:sz w:val="16"/>
              </w:rPr>
              <w:t xml:space="preserve"> </w:t>
            </w:r>
            <w:r>
              <w:rPr>
                <w:w w:val="95"/>
                <w:sz w:val="16"/>
              </w:rPr>
              <w:t>de</w:t>
            </w:r>
            <w:r>
              <w:rPr>
                <w:spacing w:val="-15"/>
                <w:w w:val="95"/>
                <w:sz w:val="16"/>
              </w:rPr>
              <w:t xml:space="preserve"> </w:t>
            </w:r>
            <w:r>
              <w:rPr>
                <w:w w:val="95"/>
                <w:sz w:val="16"/>
              </w:rPr>
              <w:t>la personne</w:t>
            </w:r>
            <w:r>
              <w:rPr>
                <w:spacing w:val="-17"/>
                <w:w w:val="95"/>
                <w:sz w:val="16"/>
              </w:rPr>
              <w:t xml:space="preserve"> </w:t>
            </w:r>
            <w:r>
              <w:rPr>
                <w:w w:val="95"/>
                <w:sz w:val="16"/>
              </w:rPr>
              <w:t>et</w:t>
            </w:r>
            <w:r>
              <w:rPr>
                <w:spacing w:val="-16"/>
                <w:w w:val="95"/>
                <w:sz w:val="16"/>
              </w:rPr>
              <w:t xml:space="preserve"> </w:t>
            </w:r>
            <w:r>
              <w:rPr>
                <w:w w:val="95"/>
                <w:sz w:val="16"/>
              </w:rPr>
              <w:t>argumenter</w:t>
            </w:r>
            <w:r>
              <w:rPr>
                <w:spacing w:val="-17"/>
                <w:w w:val="95"/>
                <w:sz w:val="16"/>
              </w:rPr>
              <w:t xml:space="preserve"> </w:t>
            </w:r>
            <w:r>
              <w:rPr>
                <w:w w:val="95"/>
                <w:sz w:val="16"/>
              </w:rPr>
              <w:t>ses</w:t>
            </w:r>
            <w:r>
              <w:rPr>
                <w:spacing w:val="-17"/>
                <w:w w:val="95"/>
                <w:sz w:val="16"/>
              </w:rPr>
              <w:t xml:space="preserve"> </w:t>
            </w:r>
            <w:r>
              <w:rPr>
                <w:w w:val="95"/>
                <w:sz w:val="16"/>
              </w:rPr>
              <w:t>choix</w:t>
            </w:r>
          </w:p>
        </w:tc>
      </w:tr>
      <w:tr w:rsidR="00C0112C" w14:paraId="7E900EBC" w14:textId="77777777">
        <w:trPr>
          <w:trHeight w:hRule="exact" w:val="548"/>
        </w:trPr>
        <w:tc>
          <w:tcPr>
            <w:tcW w:w="9904" w:type="dxa"/>
            <w:gridSpan w:val="2"/>
            <w:tcBorders>
              <w:top w:val="single" w:sz="2" w:space="0" w:color="000000"/>
              <w:bottom w:val="single" w:sz="2" w:space="0" w:color="000000"/>
            </w:tcBorders>
            <w:shd w:val="clear" w:color="auto" w:fill="F0F0F0"/>
          </w:tcPr>
          <w:p w14:paraId="7E900EBA" w14:textId="77777777" w:rsidR="00C0112C" w:rsidRDefault="00CD3D10">
            <w:pPr>
              <w:pStyle w:val="TableParagraph"/>
              <w:spacing w:before="110" w:line="185" w:lineRule="exact"/>
              <w:ind w:left="1907" w:right="1907"/>
              <w:jc w:val="center"/>
              <w:rPr>
                <w:rFonts w:ascii="Lucida Sans" w:hAnsi="Lucida Sans"/>
                <w:b/>
                <w:sz w:val="16"/>
              </w:rPr>
            </w:pPr>
            <w:r>
              <w:rPr>
                <w:rFonts w:ascii="Lucida Sans" w:hAnsi="Lucida Sans"/>
                <w:b/>
                <w:w w:val="75"/>
                <w:sz w:val="16"/>
              </w:rPr>
              <w:t>La santé au travail – L’ergonomie</w:t>
            </w:r>
          </w:p>
          <w:p w14:paraId="7E900EBB" w14:textId="77777777" w:rsidR="00C0112C" w:rsidRDefault="00CD3D10">
            <w:pPr>
              <w:pStyle w:val="TableParagraph"/>
              <w:spacing w:line="180" w:lineRule="exact"/>
              <w:ind w:left="1907" w:right="1907"/>
              <w:jc w:val="center"/>
              <w:rPr>
                <w:rFonts w:ascii="Arial" w:hAnsi="Arial"/>
                <w:i/>
                <w:sz w:val="16"/>
              </w:rPr>
            </w:pPr>
            <w:r>
              <w:rPr>
                <w:rFonts w:ascii="Arial" w:hAnsi="Arial"/>
                <w:i/>
                <w:w w:val="85"/>
                <w:sz w:val="16"/>
              </w:rPr>
              <w:t>Lien avec Biologie - Physiopathologie / Prévention - Santé - Environnement / Acteur PRAP 2S / SST</w:t>
            </w:r>
          </w:p>
        </w:tc>
      </w:tr>
    </w:tbl>
    <w:p w14:paraId="7E900EBD" w14:textId="77777777" w:rsidR="00C0112C" w:rsidRDefault="00C0112C">
      <w:pPr>
        <w:spacing w:line="180" w:lineRule="exact"/>
        <w:jc w:val="center"/>
        <w:rPr>
          <w:rFonts w:ascii="Arial" w:hAnsi="Arial"/>
          <w:sz w:val="16"/>
        </w:rPr>
        <w:sectPr w:rsidR="00C0112C">
          <w:pgSz w:w="11910" w:h="16840"/>
          <w:pgMar w:top="600" w:right="880" w:bottom="280" w:left="880" w:header="720" w:footer="720" w:gutter="0"/>
          <w:cols w:space="720"/>
        </w:sectPr>
      </w:pPr>
    </w:p>
    <w:p w14:paraId="7E900EBE"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215" behindDoc="1" locked="0" layoutInCell="1" allowOverlap="1" wp14:anchorId="7E90170B" wp14:editId="7E90170C">
            <wp:simplePos x="0" y="0"/>
            <wp:positionH relativeFrom="page">
              <wp:posOffset>0</wp:posOffset>
            </wp:positionH>
            <wp:positionV relativeFrom="page">
              <wp:posOffset>1</wp:posOffset>
            </wp:positionV>
            <wp:extent cx="7560005" cy="10692001"/>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EBF" w14:textId="77777777" w:rsidR="00C0112C" w:rsidRDefault="00C0112C">
      <w:pPr>
        <w:rPr>
          <w:sz w:val="20"/>
        </w:rPr>
      </w:pPr>
    </w:p>
    <w:p w14:paraId="7E900EC0"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69"/>
        <w:gridCol w:w="6835"/>
      </w:tblGrid>
      <w:tr w:rsidR="00C0112C" w14:paraId="7E900EC3" w14:textId="77777777">
        <w:trPr>
          <w:trHeight w:hRule="exact" w:val="341"/>
        </w:trPr>
        <w:tc>
          <w:tcPr>
            <w:tcW w:w="3069" w:type="dxa"/>
            <w:tcBorders>
              <w:bottom w:val="single" w:sz="2" w:space="0" w:color="000000"/>
              <w:right w:val="single" w:sz="2" w:space="0" w:color="000000"/>
            </w:tcBorders>
          </w:tcPr>
          <w:p w14:paraId="7E900EC1" w14:textId="77777777" w:rsidR="00C0112C" w:rsidRDefault="00CD3D10">
            <w:pPr>
              <w:pStyle w:val="TableParagraph"/>
              <w:spacing w:before="103"/>
              <w:ind w:left="1012" w:right="1012"/>
              <w:jc w:val="center"/>
              <w:rPr>
                <w:rFonts w:ascii="Lucida Sans"/>
                <w:b/>
                <w:sz w:val="13"/>
              </w:rPr>
            </w:pPr>
            <w:r>
              <w:rPr>
                <w:rFonts w:ascii="Lucida Sans"/>
                <w:b/>
                <w:sz w:val="13"/>
              </w:rPr>
              <w:t>Connaissances</w:t>
            </w:r>
          </w:p>
        </w:tc>
        <w:tc>
          <w:tcPr>
            <w:tcW w:w="6835" w:type="dxa"/>
            <w:tcBorders>
              <w:left w:val="single" w:sz="2" w:space="0" w:color="000000"/>
              <w:bottom w:val="single" w:sz="2" w:space="0" w:color="000000"/>
            </w:tcBorders>
          </w:tcPr>
          <w:p w14:paraId="7E900EC2" w14:textId="77777777" w:rsidR="00C0112C" w:rsidRDefault="00CD3D10">
            <w:pPr>
              <w:pStyle w:val="TableParagraph"/>
              <w:spacing w:before="103"/>
              <w:ind w:left="2322" w:right="2322"/>
              <w:jc w:val="center"/>
              <w:rPr>
                <w:rFonts w:ascii="Lucida Sans" w:hAnsi="Lucida Sans"/>
                <w:b/>
                <w:sz w:val="13"/>
              </w:rPr>
            </w:pPr>
            <w:r>
              <w:rPr>
                <w:rFonts w:ascii="Lucida Sans" w:hAnsi="Lucida Sans"/>
                <w:b/>
                <w:w w:val="95"/>
                <w:sz w:val="13"/>
              </w:rPr>
              <w:t>Limites de connaissances exigées</w:t>
            </w:r>
          </w:p>
        </w:tc>
      </w:tr>
      <w:tr w:rsidR="00C0112C" w14:paraId="7E900EC8" w14:textId="77777777">
        <w:trPr>
          <w:trHeight w:hRule="exact" w:val="886"/>
        </w:trPr>
        <w:tc>
          <w:tcPr>
            <w:tcW w:w="3069" w:type="dxa"/>
            <w:tcBorders>
              <w:top w:val="single" w:sz="2" w:space="0" w:color="000000"/>
              <w:bottom w:val="single" w:sz="2" w:space="0" w:color="000000"/>
              <w:right w:val="single" w:sz="2" w:space="0" w:color="000000"/>
            </w:tcBorders>
          </w:tcPr>
          <w:p w14:paraId="7E900EC4" w14:textId="77777777" w:rsidR="00C0112C" w:rsidRDefault="00CD3D10">
            <w:pPr>
              <w:pStyle w:val="TableParagraph"/>
              <w:spacing w:before="112"/>
              <w:rPr>
                <w:sz w:val="16"/>
              </w:rPr>
            </w:pPr>
            <w:r>
              <w:rPr>
                <w:w w:val="95"/>
                <w:sz w:val="16"/>
              </w:rPr>
              <w:t>Définition et champ de l'ergonomie</w:t>
            </w:r>
          </w:p>
        </w:tc>
        <w:tc>
          <w:tcPr>
            <w:tcW w:w="6835" w:type="dxa"/>
            <w:tcBorders>
              <w:top w:val="single" w:sz="2" w:space="0" w:color="000000"/>
              <w:left w:val="single" w:sz="2" w:space="0" w:color="000000"/>
              <w:bottom w:val="single" w:sz="2" w:space="0" w:color="000000"/>
            </w:tcBorders>
          </w:tcPr>
          <w:p w14:paraId="7E900EC5" w14:textId="77777777" w:rsidR="00C0112C" w:rsidRDefault="00CD3D10">
            <w:pPr>
              <w:pStyle w:val="TableParagraph"/>
              <w:spacing w:before="112" w:line="186" w:lineRule="exact"/>
              <w:rPr>
                <w:sz w:val="16"/>
              </w:rPr>
            </w:pPr>
            <w:r>
              <w:rPr>
                <w:w w:val="95"/>
                <w:sz w:val="16"/>
              </w:rPr>
              <w:t>Définir l'ergonomie en précisant ses objectifs et ses enjeux</w:t>
            </w:r>
          </w:p>
          <w:p w14:paraId="7E900EC6" w14:textId="77777777" w:rsidR="00C0112C" w:rsidRDefault="00CD3D10">
            <w:pPr>
              <w:pStyle w:val="TableParagraph"/>
              <w:spacing w:before="11" w:line="164" w:lineRule="exact"/>
              <w:ind w:left="264" w:right="614" w:hanging="165"/>
              <w:rPr>
                <w:sz w:val="16"/>
              </w:rPr>
            </w:pPr>
            <w:r>
              <w:rPr>
                <w:w w:val="95"/>
                <w:sz w:val="16"/>
              </w:rPr>
              <w:t>A</w:t>
            </w:r>
            <w:r>
              <w:rPr>
                <w:spacing w:val="-14"/>
                <w:w w:val="95"/>
                <w:sz w:val="16"/>
              </w:rPr>
              <w:t xml:space="preserve"> </w:t>
            </w:r>
            <w:r>
              <w:rPr>
                <w:w w:val="95"/>
                <w:sz w:val="16"/>
              </w:rPr>
              <w:t>partir</w:t>
            </w:r>
            <w:r>
              <w:rPr>
                <w:spacing w:val="-14"/>
                <w:w w:val="95"/>
                <w:sz w:val="16"/>
              </w:rPr>
              <w:t xml:space="preserve"> </w:t>
            </w:r>
            <w:r>
              <w:rPr>
                <w:w w:val="95"/>
                <w:sz w:val="16"/>
              </w:rPr>
              <w:t>d’une</w:t>
            </w:r>
            <w:r>
              <w:rPr>
                <w:spacing w:val="-14"/>
                <w:w w:val="95"/>
                <w:sz w:val="16"/>
              </w:rPr>
              <w:t xml:space="preserve"> </w:t>
            </w:r>
            <w:r>
              <w:rPr>
                <w:w w:val="95"/>
                <w:sz w:val="16"/>
              </w:rPr>
              <w:t>situation</w:t>
            </w:r>
            <w:r>
              <w:rPr>
                <w:spacing w:val="-14"/>
                <w:w w:val="95"/>
                <w:sz w:val="16"/>
              </w:rPr>
              <w:t xml:space="preserve"> </w:t>
            </w:r>
            <w:r>
              <w:rPr>
                <w:w w:val="95"/>
                <w:sz w:val="16"/>
              </w:rPr>
              <w:t>de</w:t>
            </w:r>
            <w:r>
              <w:rPr>
                <w:spacing w:val="-14"/>
                <w:w w:val="95"/>
                <w:sz w:val="16"/>
              </w:rPr>
              <w:t xml:space="preserve"> </w:t>
            </w:r>
            <w:r>
              <w:rPr>
                <w:w w:val="95"/>
                <w:sz w:val="16"/>
              </w:rPr>
              <w:t>travail</w:t>
            </w:r>
            <w:r>
              <w:rPr>
                <w:spacing w:val="-15"/>
                <w:w w:val="95"/>
                <w:sz w:val="16"/>
              </w:rPr>
              <w:t xml:space="preserve"> </w:t>
            </w:r>
            <w:r>
              <w:rPr>
                <w:w w:val="95"/>
                <w:sz w:val="16"/>
              </w:rPr>
              <w:t>prise</w:t>
            </w:r>
            <w:r>
              <w:rPr>
                <w:spacing w:val="-14"/>
                <w:w w:val="95"/>
                <w:sz w:val="16"/>
              </w:rPr>
              <w:t xml:space="preserve"> </w:t>
            </w:r>
            <w:r>
              <w:rPr>
                <w:w w:val="95"/>
                <w:sz w:val="16"/>
              </w:rPr>
              <w:t>dans</w:t>
            </w:r>
            <w:r>
              <w:rPr>
                <w:spacing w:val="-14"/>
                <w:w w:val="95"/>
                <w:sz w:val="16"/>
              </w:rPr>
              <w:t xml:space="preserve"> </w:t>
            </w:r>
            <w:r>
              <w:rPr>
                <w:w w:val="95"/>
                <w:sz w:val="16"/>
              </w:rPr>
              <w:t>le</w:t>
            </w:r>
            <w:r>
              <w:rPr>
                <w:spacing w:val="-15"/>
                <w:w w:val="95"/>
                <w:sz w:val="16"/>
              </w:rPr>
              <w:t xml:space="preserve"> </w:t>
            </w:r>
            <w:r>
              <w:rPr>
                <w:w w:val="95"/>
                <w:sz w:val="16"/>
              </w:rPr>
              <w:t>contexte</w:t>
            </w:r>
            <w:r>
              <w:rPr>
                <w:spacing w:val="-14"/>
                <w:w w:val="95"/>
                <w:sz w:val="16"/>
              </w:rPr>
              <w:t xml:space="preserve"> </w:t>
            </w:r>
            <w:r>
              <w:rPr>
                <w:w w:val="95"/>
                <w:sz w:val="16"/>
              </w:rPr>
              <w:t>professionnel,</w:t>
            </w:r>
            <w:r>
              <w:rPr>
                <w:spacing w:val="-14"/>
                <w:w w:val="95"/>
                <w:sz w:val="16"/>
              </w:rPr>
              <w:t xml:space="preserve"> </w:t>
            </w:r>
            <w:r>
              <w:rPr>
                <w:w w:val="95"/>
                <w:sz w:val="16"/>
              </w:rPr>
              <w:t>présenter</w:t>
            </w:r>
            <w:r>
              <w:rPr>
                <w:spacing w:val="-14"/>
                <w:w w:val="95"/>
                <w:sz w:val="16"/>
              </w:rPr>
              <w:t xml:space="preserve"> </w:t>
            </w:r>
            <w:r>
              <w:rPr>
                <w:w w:val="95"/>
                <w:sz w:val="16"/>
              </w:rPr>
              <w:t>le</w:t>
            </w:r>
            <w:r>
              <w:rPr>
                <w:spacing w:val="-14"/>
                <w:w w:val="95"/>
                <w:sz w:val="16"/>
              </w:rPr>
              <w:t xml:space="preserve"> </w:t>
            </w:r>
            <w:r>
              <w:rPr>
                <w:w w:val="95"/>
                <w:sz w:val="16"/>
              </w:rPr>
              <w:t>champ</w:t>
            </w:r>
            <w:r>
              <w:rPr>
                <w:spacing w:val="-14"/>
                <w:w w:val="95"/>
                <w:sz w:val="16"/>
              </w:rPr>
              <w:t xml:space="preserve"> </w:t>
            </w:r>
            <w:r>
              <w:rPr>
                <w:w w:val="95"/>
                <w:sz w:val="16"/>
              </w:rPr>
              <w:t>d’action</w:t>
            </w:r>
            <w:r>
              <w:rPr>
                <w:spacing w:val="-14"/>
                <w:w w:val="95"/>
                <w:sz w:val="16"/>
              </w:rPr>
              <w:t xml:space="preserve"> </w:t>
            </w:r>
            <w:r>
              <w:rPr>
                <w:w w:val="95"/>
                <w:sz w:val="16"/>
              </w:rPr>
              <w:t xml:space="preserve">de </w:t>
            </w:r>
            <w:r>
              <w:rPr>
                <w:sz w:val="16"/>
              </w:rPr>
              <w:t>l’ergonomie</w:t>
            </w:r>
          </w:p>
          <w:p w14:paraId="7E900EC7" w14:textId="77777777" w:rsidR="00C0112C" w:rsidRDefault="00CD3D10">
            <w:pPr>
              <w:pStyle w:val="TableParagraph"/>
              <w:spacing w:line="186" w:lineRule="exact"/>
              <w:rPr>
                <w:sz w:val="16"/>
              </w:rPr>
            </w:pPr>
            <w:r>
              <w:rPr>
                <w:w w:val="90"/>
                <w:sz w:val="16"/>
              </w:rPr>
              <w:t>Présenter les différentes étapes de la démarche  ergonomique</w:t>
            </w:r>
          </w:p>
        </w:tc>
      </w:tr>
      <w:tr w:rsidR="00C0112C" w14:paraId="7E900ED0" w14:textId="77777777">
        <w:trPr>
          <w:trHeight w:hRule="exact" w:val="1299"/>
        </w:trPr>
        <w:tc>
          <w:tcPr>
            <w:tcW w:w="3069" w:type="dxa"/>
            <w:tcBorders>
              <w:top w:val="single" w:sz="2" w:space="0" w:color="000000"/>
              <w:bottom w:val="single" w:sz="2" w:space="0" w:color="000000"/>
              <w:right w:val="single" w:sz="2" w:space="0" w:color="000000"/>
            </w:tcBorders>
          </w:tcPr>
          <w:p w14:paraId="7E900EC9" w14:textId="77777777" w:rsidR="00C0112C" w:rsidRDefault="00CD3D10">
            <w:pPr>
              <w:pStyle w:val="TableParagraph"/>
              <w:spacing w:before="112"/>
              <w:rPr>
                <w:sz w:val="16"/>
              </w:rPr>
            </w:pPr>
            <w:r>
              <w:rPr>
                <w:w w:val="95"/>
                <w:sz w:val="16"/>
              </w:rPr>
              <w:t>Activité de travail et situation de travail</w:t>
            </w:r>
          </w:p>
        </w:tc>
        <w:tc>
          <w:tcPr>
            <w:tcW w:w="6835" w:type="dxa"/>
            <w:tcBorders>
              <w:top w:val="single" w:sz="2" w:space="0" w:color="000000"/>
              <w:left w:val="single" w:sz="2" w:space="0" w:color="000000"/>
              <w:bottom w:val="single" w:sz="2" w:space="0" w:color="000000"/>
            </w:tcBorders>
          </w:tcPr>
          <w:p w14:paraId="7E900ECA" w14:textId="77777777" w:rsidR="00C0112C" w:rsidRDefault="00CD3D10">
            <w:pPr>
              <w:pStyle w:val="TableParagraph"/>
              <w:spacing w:before="112" w:line="191" w:lineRule="exact"/>
              <w:rPr>
                <w:sz w:val="16"/>
              </w:rPr>
            </w:pPr>
            <w:r>
              <w:rPr>
                <w:w w:val="90"/>
                <w:sz w:val="16"/>
              </w:rPr>
              <w:t>Différencier :</w:t>
            </w:r>
          </w:p>
          <w:p w14:paraId="7E900ECB" w14:textId="77777777" w:rsidR="00C0112C" w:rsidRDefault="00CD3D10">
            <w:pPr>
              <w:pStyle w:val="TableParagraph"/>
              <w:numPr>
                <w:ilvl w:val="0"/>
                <w:numId w:val="51"/>
              </w:numPr>
              <w:tabs>
                <w:tab w:val="left" w:pos="225"/>
              </w:tabs>
              <w:spacing w:line="181" w:lineRule="exact"/>
              <w:rPr>
                <w:sz w:val="16"/>
              </w:rPr>
            </w:pPr>
            <w:r>
              <w:rPr>
                <w:w w:val="95"/>
                <w:sz w:val="16"/>
              </w:rPr>
              <w:t>activité</w:t>
            </w:r>
            <w:r>
              <w:rPr>
                <w:spacing w:val="-18"/>
                <w:w w:val="95"/>
                <w:sz w:val="16"/>
              </w:rPr>
              <w:t xml:space="preserve"> </w:t>
            </w:r>
            <w:r>
              <w:rPr>
                <w:w w:val="95"/>
                <w:sz w:val="16"/>
              </w:rPr>
              <w:t>de</w:t>
            </w:r>
            <w:r>
              <w:rPr>
                <w:spacing w:val="-17"/>
                <w:w w:val="95"/>
                <w:sz w:val="16"/>
              </w:rPr>
              <w:t xml:space="preserve"> </w:t>
            </w:r>
            <w:r>
              <w:rPr>
                <w:w w:val="95"/>
                <w:sz w:val="16"/>
              </w:rPr>
              <w:t>travail</w:t>
            </w:r>
            <w:r>
              <w:rPr>
                <w:spacing w:val="-17"/>
                <w:w w:val="95"/>
                <w:sz w:val="16"/>
              </w:rPr>
              <w:t xml:space="preserve"> </w:t>
            </w:r>
            <w:r>
              <w:rPr>
                <w:w w:val="95"/>
                <w:sz w:val="16"/>
              </w:rPr>
              <w:t>/</w:t>
            </w:r>
            <w:r>
              <w:rPr>
                <w:spacing w:val="-17"/>
                <w:w w:val="95"/>
                <w:sz w:val="16"/>
              </w:rPr>
              <w:t xml:space="preserve"> </w:t>
            </w:r>
            <w:r>
              <w:rPr>
                <w:w w:val="95"/>
                <w:sz w:val="16"/>
              </w:rPr>
              <w:t>situation</w:t>
            </w:r>
            <w:r>
              <w:rPr>
                <w:spacing w:val="-17"/>
                <w:w w:val="95"/>
                <w:sz w:val="16"/>
              </w:rPr>
              <w:t xml:space="preserve"> </w:t>
            </w:r>
            <w:r>
              <w:rPr>
                <w:w w:val="95"/>
                <w:sz w:val="16"/>
              </w:rPr>
              <w:t>de</w:t>
            </w:r>
            <w:r>
              <w:rPr>
                <w:spacing w:val="-17"/>
                <w:w w:val="95"/>
                <w:sz w:val="16"/>
              </w:rPr>
              <w:t xml:space="preserve"> </w:t>
            </w:r>
            <w:r>
              <w:rPr>
                <w:w w:val="95"/>
                <w:sz w:val="16"/>
              </w:rPr>
              <w:t>travail</w:t>
            </w:r>
            <w:r>
              <w:rPr>
                <w:spacing w:val="-26"/>
                <w:w w:val="95"/>
                <w:sz w:val="16"/>
              </w:rPr>
              <w:t xml:space="preserve"> </w:t>
            </w:r>
            <w:r>
              <w:rPr>
                <w:w w:val="95"/>
                <w:sz w:val="16"/>
              </w:rPr>
              <w:t>;</w:t>
            </w:r>
          </w:p>
          <w:p w14:paraId="7E900ECC" w14:textId="77777777" w:rsidR="00C0112C" w:rsidRDefault="00CD3D10">
            <w:pPr>
              <w:pStyle w:val="TableParagraph"/>
              <w:numPr>
                <w:ilvl w:val="0"/>
                <w:numId w:val="51"/>
              </w:numPr>
              <w:tabs>
                <w:tab w:val="left" w:pos="225"/>
              </w:tabs>
              <w:spacing w:line="186" w:lineRule="exact"/>
              <w:rPr>
                <w:sz w:val="16"/>
              </w:rPr>
            </w:pPr>
            <w:r>
              <w:rPr>
                <w:w w:val="90"/>
                <w:sz w:val="16"/>
              </w:rPr>
              <w:t>activité /</w:t>
            </w:r>
            <w:r>
              <w:rPr>
                <w:spacing w:val="-19"/>
                <w:w w:val="90"/>
                <w:sz w:val="16"/>
              </w:rPr>
              <w:t xml:space="preserve"> </w:t>
            </w:r>
            <w:r>
              <w:rPr>
                <w:w w:val="90"/>
                <w:sz w:val="16"/>
              </w:rPr>
              <w:t>tâche.</w:t>
            </w:r>
          </w:p>
          <w:p w14:paraId="7E900ECD" w14:textId="77777777" w:rsidR="00C0112C" w:rsidRDefault="00CD3D10">
            <w:pPr>
              <w:pStyle w:val="TableParagraph"/>
              <w:spacing w:before="9" w:line="191" w:lineRule="exact"/>
              <w:rPr>
                <w:sz w:val="16"/>
              </w:rPr>
            </w:pPr>
            <w:r>
              <w:rPr>
                <w:w w:val="95"/>
                <w:sz w:val="16"/>
              </w:rPr>
              <w:t>A partir d’une activité donnée :</w:t>
            </w:r>
          </w:p>
          <w:p w14:paraId="7E900ECE" w14:textId="77777777" w:rsidR="00C0112C" w:rsidRDefault="00CD3D10">
            <w:pPr>
              <w:pStyle w:val="TableParagraph"/>
              <w:numPr>
                <w:ilvl w:val="0"/>
                <w:numId w:val="51"/>
              </w:numPr>
              <w:tabs>
                <w:tab w:val="left" w:pos="225"/>
              </w:tabs>
              <w:spacing w:line="181" w:lineRule="exact"/>
              <w:rPr>
                <w:sz w:val="16"/>
              </w:rPr>
            </w:pPr>
            <w:r>
              <w:rPr>
                <w:w w:val="95"/>
                <w:sz w:val="16"/>
              </w:rPr>
              <w:t>déterminer</w:t>
            </w:r>
            <w:r>
              <w:rPr>
                <w:spacing w:val="-18"/>
                <w:w w:val="95"/>
                <w:sz w:val="16"/>
              </w:rPr>
              <w:t xml:space="preserve"> </w:t>
            </w:r>
            <w:r>
              <w:rPr>
                <w:w w:val="95"/>
                <w:sz w:val="16"/>
              </w:rPr>
              <w:t>les</w:t>
            </w:r>
            <w:r>
              <w:rPr>
                <w:spacing w:val="-18"/>
                <w:w w:val="95"/>
                <w:sz w:val="16"/>
              </w:rPr>
              <w:t xml:space="preserve"> </w:t>
            </w:r>
            <w:r>
              <w:rPr>
                <w:w w:val="95"/>
                <w:sz w:val="16"/>
              </w:rPr>
              <w:t>tâches</w:t>
            </w:r>
            <w:r>
              <w:rPr>
                <w:spacing w:val="-18"/>
                <w:w w:val="95"/>
                <w:sz w:val="16"/>
              </w:rPr>
              <w:t xml:space="preserve"> </w:t>
            </w:r>
            <w:r>
              <w:rPr>
                <w:w w:val="95"/>
                <w:sz w:val="16"/>
              </w:rPr>
              <w:t>à</w:t>
            </w:r>
            <w:r>
              <w:rPr>
                <w:spacing w:val="-18"/>
                <w:w w:val="95"/>
                <w:sz w:val="16"/>
              </w:rPr>
              <w:t xml:space="preserve"> </w:t>
            </w:r>
            <w:r>
              <w:rPr>
                <w:w w:val="95"/>
                <w:sz w:val="16"/>
              </w:rPr>
              <w:t>accomplir</w:t>
            </w:r>
            <w:r>
              <w:rPr>
                <w:spacing w:val="-26"/>
                <w:w w:val="95"/>
                <w:sz w:val="16"/>
              </w:rPr>
              <w:t xml:space="preserve"> </w:t>
            </w:r>
            <w:r>
              <w:rPr>
                <w:w w:val="95"/>
                <w:sz w:val="16"/>
              </w:rPr>
              <w:t>;</w:t>
            </w:r>
          </w:p>
          <w:p w14:paraId="7E900ECF" w14:textId="77777777" w:rsidR="00C0112C" w:rsidRDefault="00CD3D10">
            <w:pPr>
              <w:pStyle w:val="TableParagraph"/>
              <w:numPr>
                <w:ilvl w:val="0"/>
                <w:numId w:val="51"/>
              </w:numPr>
              <w:tabs>
                <w:tab w:val="left" w:pos="225"/>
              </w:tabs>
              <w:spacing w:line="186" w:lineRule="exact"/>
              <w:rPr>
                <w:sz w:val="16"/>
              </w:rPr>
            </w:pPr>
            <w:r>
              <w:rPr>
                <w:w w:val="90"/>
                <w:sz w:val="16"/>
              </w:rPr>
              <w:t>indiquer les facteurs qui influencent cette</w:t>
            </w:r>
            <w:r>
              <w:rPr>
                <w:spacing w:val="25"/>
                <w:w w:val="90"/>
                <w:sz w:val="16"/>
              </w:rPr>
              <w:t xml:space="preserve"> </w:t>
            </w:r>
            <w:r>
              <w:rPr>
                <w:w w:val="90"/>
                <w:sz w:val="16"/>
              </w:rPr>
              <w:t>activité.</w:t>
            </w:r>
          </w:p>
        </w:tc>
      </w:tr>
      <w:tr w:rsidR="00C0112C" w14:paraId="7E900ED8" w14:textId="77777777">
        <w:trPr>
          <w:trHeight w:hRule="exact" w:val="1617"/>
        </w:trPr>
        <w:tc>
          <w:tcPr>
            <w:tcW w:w="3069" w:type="dxa"/>
            <w:tcBorders>
              <w:top w:val="single" w:sz="2" w:space="0" w:color="000000"/>
              <w:bottom w:val="single" w:sz="2" w:space="0" w:color="000000"/>
              <w:right w:val="single" w:sz="2" w:space="0" w:color="000000"/>
            </w:tcBorders>
          </w:tcPr>
          <w:p w14:paraId="7E900ED1" w14:textId="77777777" w:rsidR="00C0112C" w:rsidRDefault="00CD3D10">
            <w:pPr>
              <w:pStyle w:val="TableParagraph"/>
              <w:spacing w:before="122" w:line="223" w:lineRule="auto"/>
              <w:ind w:left="264" w:right="114" w:hanging="165"/>
              <w:rPr>
                <w:sz w:val="16"/>
              </w:rPr>
            </w:pPr>
            <w:r>
              <w:rPr>
                <w:w w:val="95"/>
                <w:sz w:val="16"/>
              </w:rPr>
              <w:t xml:space="preserve">Adaptation de l’environnement de travail et enjeux de la prévention des risques profes- </w:t>
            </w:r>
            <w:r>
              <w:rPr>
                <w:sz w:val="16"/>
              </w:rPr>
              <w:t>sionnels</w:t>
            </w:r>
          </w:p>
        </w:tc>
        <w:tc>
          <w:tcPr>
            <w:tcW w:w="6835" w:type="dxa"/>
            <w:tcBorders>
              <w:top w:val="single" w:sz="2" w:space="0" w:color="000000"/>
              <w:left w:val="single" w:sz="2" w:space="0" w:color="000000"/>
              <w:bottom w:val="single" w:sz="2" w:space="0" w:color="000000"/>
            </w:tcBorders>
          </w:tcPr>
          <w:p w14:paraId="7E900ED2" w14:textId="77777777" w:rsidR="00C0112C" w:rsidRDefault="00CD3D10">
            <w:pPr>
              <w:pStyle w:val="TableParagraph"/>
              <w:spacing w:before="133" w:line="164" w:lineRule="exact"/>
              <w:ind w:left="264" w:right="887" w:hanging="165"/>
              <w:rPr>
                <w:sz w:val="16"/>
              </w:rPr>
            </w:pPr>
            <w:r>
              <w:rPr>
                <w:w w:val="95"/>
                <w:sz w:val="16"/>
              </w:rPr>
              <w:t>A</w:t>
            </w:r>
            <w:r>
              <w:rPr>
                <w:spacing w:val="-12"/>
                <w:w w:val="95"/>
                <w:sz w:val="16"/>
              </w:rPr>
              <w:t xml:space="preserve"> </w:t>
            </w:r>
            <w:r>
              <w:rPr>
                <w:w w:val="95"/>
                <w:sz w:val="16"/>
              </w:rPr>
              <w:t>partir</w:t>
            </w:r>
            <w:r>
              <w:rPr>
                <w:spacing w:val="-12"/>
                <w:w w:val="95"/>
                <w:sz w:val="16"/>
              </w:rPr>
              <w:t xml:space="preserve"> </w:t>
            </w:r>
            <w:r>
              <w:rPr>
                <w:w w:val="95"/>
                <w:sz w:val="16"/>
              </w:rPr>
              <w:t>de</w:t>
            </w:r>
            <w:r>
              <w:rPr>
                <w:spacing w:val="-12"/>
                <w:w w:val="95"/>
                <w:sz w:val="16"/>
              </w:rPr>
              <w:t xml:space="preserve"> </w:t>
            </w:r>
            <w:r>
              <w:rPr>
                <w:w w:val="95"/>
                <w:sz w:val="16"/>
              </w:rPr>
              <w:t>statistiques,</w:t>
            </w:r>
            <w:r>
              <w:rPr>
                <w:spacing w:val="-12"/>
                <w:w w:val="95"/>
                <w:sz w:val="16"/>
              </w:rPr>
              <w:t xml:space="preserve"> </w:t>
            </w:r>
            <w:r>
              <w:rPr>
                <w:w w:val="95"/>
                <w:sz w:val="16"/>
              </w:rPr>
              <w:t>relever</w:t>
            </w:r>
            <w:r>
              <w:rPr>
                <w:spacing w:val="-13"/>
                <w:w w:val="95"/>
                <w:sz w:val="16"/>
              </w:rPr>
              <w:t xml:space="preserve"> </w:t>
            </w:r>
            <w:r>
              <w:rPr>
                <w:w w:val="95"/>
                <w:sz w:val="16"/>
              </w:rPr>
              <w:t>les</w:t>
            </w:r>
            <w:r>
              <w:rPr>
                <w:spacing w:val="-12"/>
                <w:w w:val="95"/>
                <w:sz w:val="16"/>
              </w:rPr>
              <w:t xml:space="preserve"> </w:t>
            </w:r>
            <w:r>
              <w:rPr>
                <w:w w:val="95"/>
                <w:sz w:val="16"/>
              </w:rPr>
              <w:t>principales</w:t>
            </w:r>
            <w:r>
              <w:rPr>
                <w:spacing w:val="-12"/>
                <w:w w:val="95"/>
                <w:sz w:val="16"/>
              </w:rPr>
              <w:t xml:space="preserve"> </w:t>
            </w:r>
            <w:r>
              <w:rPr>
                <w:w w:val="95"/>
                <w:sz w:val="16"/>
              </w:rPr>
              <w:t>causes</w:t>
            </w:r>
            <w:r>
              <w:rPr>
                <w:spacing w:val="-12"/>
                <w:w w:val="95"/>
                <w:sz w:val="16"/>
              </w:rPr>
              <w:t xml:space="preserve"> </w:t>
            </w:r>
            <w:r>
              <w:rPr>
                <w:w w:val="95"/>
                <w:sz w:val="16"/>
              </w:rPr>
              <w:t>d’arrêt</w:t>
            </w:r>
            <w:r>
              <w:rPr>
                <w:spacing w:val="-12"/>
                <w:w w:val="95"/>
                <w:sz w:val="16"/>
              </w:rPr>
              <w:t xml:space="preserve"> </w:t>
            </w:r>
            <w:r>
              <w:rPr>
                <w:w w:val="95"/>
                <w:sz w:val="16"/>
              </w:rPr>
              <w:t>de</w:t>
            </w:r>
            <w:r>
              <w:rPr>
                <w:spacing w:val="-12"/>
                <w:w w:val="95"/>
                <w:sz w:val="16"/>
              </w:rPr>
              <w:t xml:space="preserve"> </w:t>
            </w:r>
            <w:r>
              <w:rPr>
                <w:w w:val="95"/>
                <w:sz w:val="16"/>
              </w:rPr>
              <w:t>travail</w:t>
            </w:r>
            <w:r>
              <w:rPr>
                <w:spacing w:val="-12"/>
                <w:w w:val="95"/>
                <w:sz w:val="16"/>
              </w:rPr>
              <w:t xml:space="preserve"> </w:t>
            </w:r>
            <w:r>
              <w:rPr>
                <w:w w:val="95"/>
                <w:sz w:val="16"/>
              </w:rPr>
              <w:t>et</w:t>
            </w:r>
            <w:r>
              <w:rPr>
                <w:spacing w:val="-13"/>
                <w:w w:val="95"/>
                <w:sz w:val="16"/>
              </w:rPr>
              <w:t xml:space="preserve"> </w:t>
            </w:r>
            <w:r>
              <w:rPr>
                <w:w w:val="95"/>
                <w:sz w:val="16"/>
              </w:rPr>
              <w:t>les</w:t>
            </w:r>
            <w:r>
              <w:rPr>
                <w:spacing w:val="-12"/>
                <w:w w:val="95"/>
                <w:sz w:val="16"/>
              </w:rPr>
              <w:t xml:space="preserve"> </w:t>
            </w:r>
            <w:r>
              <w:rPr>
                <w:w w:val="95"/>
                <w:sz w:val="16"/>
              </w:rPr>
              <w:t>principales</w:t>
            </w:r>
            <w:r>
              <w:rPr>
                <w:spacing w:val="-12"/>
                <w:w w:val="95"/>
                <w:sz w:val="16"/>
              </w:rPr>
              <w:t xml:space="preserve"> </w:t>
            </w:r>
            <w:r>
              <w:rPr>
                <w:w w:val="95"/>
                <w:sz w:val="16"/>
              </w:rPr>
              <w:t>maladies professionnelles</w:t>
            </w:r>
            <w:r>
              <w:rPr>
                <w:spacing w:val="-18"/>
                <w:w w:val="95"/>
                <w:sz w:val="16"/>
              </w:rPr>
              <w:t xml:space="preserve"> </w:t>
            </w:r>
            <w:r>
              <w:rPr>
                <w:w w:val="95"/>
                <w:sz w:val="16"/>
              </w:rPr>
              <w:t>chez</w:t>
            </w:r>
            <w:r>
              <w:rPr>
                <w:spacing w:val="-18"/>
                <w:w w:val="95"/>
                <w:sz w:val="16"/>
              </w:rPr>
              <w:t xml:space="preserve"> </w:t>
            </w:r>
            <w:r>
              <w:rPr>
                <w:w w:val="95"/>
                <w:sz w:val="16"/>
              </w:rPr>
              <w:t>les</w:t>
            </w:r>
            <w:r>
              <w:rPr>
                <w:spacing w:val="-18"/>
                <w:w w:val="95"/>
                <w:sz w:val="16"/>
              </w:rPr>
              <w:t xml:space="preserve"> </w:t>
            </w:r>
            <w:r>
              <w:rPr>
                <w:w w:val="95"/>
                <w:sz w:val="16"/>
              </w:rPr>
              <w:t>personnels</w:t>
            </w:r>
            <w:r>
              <w:rPr>
                <w:spacing w:val="-17"/>
                <w:w w:val="95"/>
                <w:sz w:val="16"/>
              </w:rPr>
              <w:t xml:space="preserve"> </w:t>
            </w:r>
            <w:r>
              <w:rPr>
                <w:w w:val="95"/>
                <w:sz w:val="16"/>
              </w:rPr>
              <w:t>du</w:t>
            </w:r>
            <w:r>
              <w:rPr>
                <w:spacing w:val="-18"/>
                <w:w w:val="95"/>
                <w:sz w:val="16"/>
              </w:rPr>
              <w:t xml:space="preserve"> </w:t>
            </w:r>
            <w:r>
              <w:rPr>
                <w:w w:val="95"/>
                <w:sz w:val="16"/>
              </w:rPr>
              <w:t>secteur</w:t>
            </w:r>
            <w:r>
              <w:rPr>
                <w:spacing w:val="-18"/>
                <w:w w:val="95"/>
                <w:sz w:val="16"/>
              </w:rPr>
              <w:t xml:space="preserve"> </w:t>
            </w:r>
            <w:r>
              <w:rPr>
                <w:w w:val="95"/>
                <w:sz w:val="16"/>
              </w:rPr>
              <w:t>sanitaire</w:t>
            </w:r>
            <w:r>
              <w:rPr>
                <w:spacing w:val="-18"/>
                <w:w w:val="95"/>
                <w:sz w:val="16"/>
              </w:rPr>
              <w:t xml:space="preserve"> </w:t>
            </w:r>
            <w:r>
              <w:rPr>
                <w:w w:val="95"/>
                <w:sz w:val="16"/>
              </w:rPr>
              <w:t>et</w:t>
            </w:r>
            <w:r>
              <w:rPr>
                <w:spacing w:val="-17"/>
                <w:w w:val="95"/>
                <w:sz w:val="16"/>
              </w:rPr>
              <w:t xml:space="preserve"> </w:t>
            </w:r>
            <w:r>
              <w:rPr>
                <w:w w:val="95"/>
                <w:sz w:val="16"/>
              </w:rPr>
              <w:t>médicosocial</w:t>
            </w:r>
          </w:p>
          <w:p w14:paraId="7E900ED3" w14:textId="77777777" w:rsidR="00C0112C" w:rsidRDefault="00CD3D10">
            <w:pPr>
              <w:pStyle w:val="TableParagraph"/>
              <w:spacing w:before="11" w:line="164" w:lineRule="exact"/>
              <w:ind w:left="264" w:right="93" w:hanging="165"/>
              <w:rPr>
                <w:sz w:val="16"/>
              </w:rPr>
            </w:pPr>
            <w:r>
              <w:rPr>
                <w:w w:val="95"/>
                <w:sz w:val="16"/>
              </w:rPr>
              <w:t>A</w:t>
            </w:r>
            <w:r>
              <w:rPr>
                <w:spacing w:val="-14"/>
                <w:w w:val="95"/>
                <w:sz w:val="16"/>
              </w:rPr>
              <w:t xml:space="preserve"> </w:t>
            </w:r>
            <w:r>
              <w:rPr>
                <w:w w:val="95"/>
                <w:sz w:val="16"/>
              </w:rPr>
              <w:t>partir</w:t>
            </w:r>
            <w:r>
              <w:rPr>
                <w:spacing w:val="-14"/>
                <w:w w:val="95"/>
                <w:sz w:val="16"/>
              </w:rPr>
              <w:t xml:space="preserve"> </w:t>
            </w:r>
            <w:r>
              <w:rPr>
                <w:w w:val="95"/>
                <w:sz w:val="16"/>
              </w:rPr>
              <w:t>d’exemples,</w:t>
            </w:r>
            <w:r>
              <w:rPr>
                <w:spacing w:val="-15"/>
                <w:w w:val="95"/>
                <w:sz w:val="16"/>
              </w:rPr>
              <w:t xml:space="preserve"> </w:t>
            </w:r>
            <w:r>
              <w:rPr>
                <w:w w:val="95"/>
                <w:sz w:val="16"/>
              </w:rPr>
              <w:t>énoncer</w:t>
            </w:r>
            <w:r>
              <w:rPr>
                <w:spacing w:val="-14"/>
                <w:w w:val="95"/>
                <w:sz w:val="16"/>
              </w:rPr>
              <w:t xml:space="preserve"> </w:t>
            </w:r>
            <w:r>
              <w:rPr>
                <w:w w:val="95"/>
                <w:sz w:val="16"/>
              </w:rPr>
              <w:t>les</w:t>
            </w:r>
            <w:r>
              <w:rPr>
                <w:spacing w:val="-14"/>
                <w:w w:val="95"/>
                <w:sz w:val="16"/>
              </w:rPr>
              <w:t xml:space="preserve"> </w:t>
            </w:r>
            <w:r>
              <w:rPr>
                <w:w w:val="95"/>
                <w:sz w:val="16"/>
              </w:rPr>
              <w:t>enjeux</w:t>
            </w:r>
            <w:r>
              <w:rPr>
                <w:spacing w:val="-15"/>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prévention</w:t>
            </w:r>
            <w:r>
              <w:rPr>
                <w:spacing w:val="-14"/>
                <w:w w:val="95"/>
                <w:sz w:val="16"/>
              </w:rPr>
              <w:t xml:space="preserve"> </w:t>
            </w:r>
            <w:r>
              <w:rPr>
                <w:w w:val="95"/>
                <w:sz w:val="16"/>
              </w:rPr>
              <w:t>des</w:t>
            </w:r>
            <w:r>
              <w:rPr>
                <w:spacing w:val="-14"/>
                <w:w w:val="95"/>
                <w:sz w:val="16"/>
              </w:rPr>
              <w:t xml:space="preserve"> </w:t>
            </w:r>
            <w:r>
              <w:rPr>
                <w:w w:val="95"/>
                <w:sz w:val="16"/>
              </w:rPr>
              <w:t>risques</w:t>
            </w:r>
            <w:r>
              <w:rPr>
                <w:spacing w:val="-14"/>
                <w:w w:val="95"/>
                <w:sz w:val="16"/>
              </w:rPr>
              <w:t xml:space="preserve"> </w:t>
            </w:r>
            <w:r>
              <w:rPr>
                <w:w w:val="95"/>
                <w:sz w:val="16"/>
              </w:rPr>
              <w:t>professionnels</w:t>
            </w:r>
            <w:r>
              <w:rPr>
                <w:spacing w:val="-14"/>
                <w:w w:val="95"/>
                <w:sz w:val="16"/>
              </w:rPr>
              <w:t xml:space="preserve"> </w:t>
            </w:r>
            <w:r>
              <w:rPr>
                <w:w w:val="95"/>
                <w:sz w:val="16"/>
              </w:rPr>
              <w:t>dans</w:t>
            </w:r>
            <w:r>
              <w:rPr>
                <w:spacing w:val="-14"/>
                <w:w w:val="95"/>
                <w:sz w:val="16"/>
              </w:rPr>
              <w:t xml:space="preserve"> </w:t>
            </w:r>
            <w:r>
              <w:rPr>
                <w:w w:val="95"/>
                <w:sz w:val="16"/>
              </w:rPr>
              <w:t>le</w:t>
            </w:r>
            <w:r>
              <w:rPr>
                <w:spacing w:val="-14"/>
                <w:w w:val="95"/>
                <w:sz w:val="16"/>
              </w:rPr>
              <w:t xml:space="preserve"> </w:t>
            </w:r>
            <w:r>
              <w:rPr>
                <w:w w:val="95"/>
                <w:sz w:val="16"/>
              </w:rPr>
              <w:t>secteur</w:t>
            </w:r>
            <w:r>
              <w:rPr>
                <w:spacing w:val="-14"/>
                <w:w w:val="95"/>
                <w:sz w:val="16"/>
              </w:rPr>
              <w:t xml:space="preserve"> </w:t>
            </w:r>
            <w:r>
              <w:rPr>
                <w:w w:val="95"/>
                <w:sz w:val="16"/>
              </w:rPr>
              <w:t>sanitaire</w:t>
            </w:r>
            <w:r>
              <w:rPr>
                <w:spacing w:val="-14"/>
                <w:w w:val="95"/>
                <w:sz w:val="16"/>
              </w:rPr>
              <w:t xml:space="preserve"> </w:t>
            </w:r>
            <w:r>
              <w:rPr>
                <w:w w:val="95"/>
                <w:sz w:val="16"/>
              </w:rPr>
              <w:t xml:space="preserve">et </w:t>
            </w:r>
            <w:r>
              <w:rPr>
                <w:sz w:val="16"/>
              </w:rPr>
              <w:t>médicosocial</w:t>
            </w:r>
          </w:p>
          <w:p w14:paraId="7E900ED4" w14:textId="77777777" w:rsidR="00C0112C" w:rsidRDefault="00CD3D10">
            <w:pPr>
              <w:pStyle w:val="TableParagraph"/>
              <w:spacing w:before="18" w:line="191" w:lineRule="exact"/>
              <w:rPr>
                <w:sz w:val="16"/>
              </w:rPr>
            </w:pPr>
            <w:r>
              <w:rPr>
                <w:w w:val="95"/>
                <w:sz w:val="16"/>
              </w:rPr>
              <w:t>A partir de situations de travail données :</w:t>
            </w:r>
          </w:p>
          <w:p w14:paraId="7E900ED5" w14:textId="77777777" w:rsidR="00C0112C" w:rsidRDefault="00CD3D10">
            <w:pPr>
              <w:pStyle w:val="TableParagraph"/>
              <w:numPr>
                <w:ilvl w:val="0"/>
                <w:numId w:val="50"/>
              </w:numPr>
              <w:tabs>
                <w:tab w:val="left" w:pos="225"/>
              </w:tabs>
              <w:spacing w:line="181" w:lineRule="exact"/>
              <w:rPr>
                <w:sz w:val="16"/>
              </w:rPr>
            </w:pPr>
            <w:r>
              <w:rPr>
                <w:w w:val="95"/>
                <w:sz w:val="16"/>
              </w:rPr>
              <w:t>repérer</w:t>
            </w:r>
            <w:r>
              <w:rPr>
                <w:spacing w:val="-13"/>
                <w:w w:val="95"/>
                <w:sz w:val="16"/>
              </w:rPr>
              <w:t xml:space="preserve"> </w:t>
            </w:r>
            <w:r>
              <w:rPr>
                <w:w w:val="95"/>
                <w:sz w:val="16"/>
              </w:rPr>
              <w:t>les</w:t>
            </w:r>
            <w:r>
              <w:rPr>
                <w:spacing w:val="-14"/>
                <w:w w:val="95"/>
                <w:sz w:val="16"/>
              </w:rPr>
              <w:t xml:space="preserve"> </w:t>
            </w:r>
            <w:r>
              <w:rPr>
                <w:w w:val="95"/>
                <w:sz w:val="16"/>
              </w:rPr>
              <w:t>principaux</w:t>
            </w:r>
            <w:r>
              <w:rPr>
                <w:spacing w:val="-13"/>
                <w:w w:val="95"/>
                <w:sz w:val="16"/>
              </w:rPr>
              <w:t xml:space="preserve"> </w:t>
            </w:r>
            <w:r>
              <w:rPr>
                <w:w w:val="95"/>
                <w:sz w:val="16"/>
              </w:rPr>
              <w:t>risques</w:t>
            </w:r>
            <w:r>
              <w:rPr>
                <w:spacing w:val="-14"/>
                <w:w w:val="95"/>
                <w:sz w:val="16"/>
              </w:rPr>
              <w:t xml:space="preserve"> </w:t>
            </w:r>
            <w:r>
              <w:rPr>
                <w:w w:val="95"/>
                <w:sz w:val="16"/>
              </w:rPr>
              <w:t>et</w:t>
            </w:r>
            <w:r>
              <w:rPr>
                <w:spacing w:val="-13"/>
                <w:w w:val="95"/>
                <w:sz w:val="16"/>
              </w:rPr>
              <w:t xml:space="preserve"> </w:t>
            </w:r>
            <w:r>
              <w:rPr>
                <w:w w:val="95"/>
                <w:sz w:val="16"/>
              </w:rPr>
              <w:t>atteintes</w:t>
            </w:r>
            <w:r>
              <w:rPr>
                <w:spacing w:val="-13"/>
                <w:w w:val="95"/>
                <w:sz w:val="16"/>
              </w:rPr>
              <w:t xml:space="preserve"> </w:t>
            </w:r>
            <w:r>
              <w:rPr>
                <w:w w:val="95"/>
                <w:sz w:val="16"/>
              </w:rPr>
              <w:t>à</w:t>
            </w:r>
            <w:r>
              <w:rPr>
                <w:spacing w:val="-14"/>
                <w:w w:val="95"/>
                <w:sz w:val="16"/>
              </w:rPr>
              <w:t xml:space="preserve"> </w:t>
            </w:r>
            <w:r>
              <w:rPr>
                <w:w w:val="95"/>
                <w:sz w:val="16"/>
              </w:rPr>
              <w:t>la</w:t>
            </w:r>
            <w:r>
              <w:rPr>
                <w:spacing w:val="-13"/>
                <w:w w:val="95"/>
                <w:sz w:val="16"/>
              </w:rPr>
              <w:t xml:space="preserve"> </w:t>
            </w:r>
            <w:r>
              <w:rPr>
                <w:w w:val="95"/>
                <w:sz w:val="16"/>
              </w:rPr>
              <w:t>santé</w:t>
            </w:r>
            <w:r>
              <w:rPr>
                <w:spacing w:val="-24"/>
                <w:w w:val="95"/>
                <w:sz w:val="16"/>
              </w:rPr>
              <w:t xml:space="preserve"> </w:t>
            </w:r>
            <w:r>
              <w:rPr>
                <w:w w:val="95"/>
                <w:sz w:val="16"/>
              </w:rPr>
              <w:t>;</w:t>
            </w:r>
          </w:p>
          <w:p w14:paraId="7E900ED6" w14:textId="77777777" w:rsidR="00C0112C" w:rsidRDefault="00CD3D10">
            <w:pPr>
              <w:pStyle w:val="TableParagraph"/>
              <w:numPr>
                <w:ilvl w:val="0"/>
                <w:numId w:val="50"/>
              </w:numPr>
              <w:tabs>
                <w:tab w:val="left" w:pos="225"/>
              </w:tabs>
              <w:spacing w:line="176" w:lineRule="exact"/>
              <w:rPr>
                <w:sz w:val="16"/>
              </w:rPr>
            </w:pPr>
            <w:r>
              <w:rPr>
                <w:w w:val="95"/>
                <w:sz w:val="16"/>
              </w:rPr>
              <w:t>proposer</w:t>
            </w:r>
            <w:r>
              <w:rPr>
                <w:spacing w:val="-12"/>
                <w:w w:val="95"/>
                <w:sz w:val="16"/>
              </w:rPr>
              <w:t xml:space="preserve"> </w:t>
            </w:r>
            <w:r>
              <w:rPr>
                <w:w w:val="95"/>
                <w:sz w:val="16"/>
              </w:rPr>
              <w:t>des</w:t>
            </w:r>
            <w:r>
              <w:rPr>
                <w:spacing w:val="-12"/>
                <w:w w:val="95"/>
                <w:sz w:val="16"/>
              </w:rPr>
              <w:t xml:space="preserve"> </w:t>
            </w:r>
            <w:r>
              <w:rPr>
                <w:w w:val="95"/>
                <w:sz w:val="16"/>
              </w:rPr>
              <w:t>solutions</w:t>
            </w:r>
            <w:r>
              <w:rPr>
                <w:spacing w:val="-12"/>
                <w:w w:val="95"/>
                <w:sz w:val="16"/>
              </w:rPr>
              <w:t xml:space="preserve"> </w:t>
            </w:r>
            <w:r>
              <w:rPr>
                <w:w w:val="95"/>
                <w:sz w:val="16"/>
              </w:rPr>
              <w:t>pour</w:t>
            </w:r>
            <w:r>
              <w:rPr>
                <w:spacing w:val="-11"/>
                <w:w w:val="95"/>
                <w:sz w:val="16"/>
              </w:rPr>
              <w:t xml:space="preserve"> </w:t>
            </w:r>
            <w:r>
              <w:rPr>
                <w:w w:val="95"/>
                <w:sz w:val="16"/>
              </w:rPr>
              <w:t>supprimer</w:t>
            </w:r>
            <w:r>
              <w:rPr>
                <w:spacing w:val="-12"/>
                <w:w w:val="95"/>
                <w:sz w:val="16"/>
              </w:rPr>
              <w:t xml:space="preserve"> </w:t>
            </w:r>
            <w:r>
              <w:rPr>
                <w:w w:val="95"/>
                <w:sz w:val="16"/>
              </w:rPr>
              <w:t>ou</w:t>
            </w:r>
            <w:r>
              <w:rPr>
                <w:spacing w:val="-12"/>
                <w:w w:val="95"/>
                <w:sz w:val="16"/>
              </w:rPr>
              <w:t xml:space="preserve"> </w:t>
            </w:r>
            <w:r>
              <w:rPr>
                <w:w w:val="95"/>
                <w:sz w:val="16"/>
              </w:rPr>
              <w:t>limiter</w:t>
            </w:r>
            <w:r>
              <w:rPr>
                <w:spacing w:val="-12"/>
                <w:w w:val="95"/>
                <w:sz w:val="16"/>
              </w:rPr>
              <w:t xml:space="preserve"> </w:t>
            </w:r>
            <w:r>
              <w:rPr>
                <w:w w:val="95"/>
                <w:sz w:val="16"/>
              </w:rPr>
              <w:t>ces</w:t>
            </w:r>
            <w:r>
              <w:rPr>
                <w:spacing w:val="-12"/>
                <w:w w:val="95"/>
                <w:sz w:val="16"/>
              </w:rPr>
              <w:t xml:space="preserve"> </w:t>
            </w:r>
            <w:r>
              <w:rPr>
                <w:w w:val="95"/>
                <w:sz w:val="16"/>
              </w:rPr>
              <w:t>risques</w:t>
            </w:r>
            <w:r>
              <w:rPr>
                <w:spacing w:val="-23"/>
                <w:w w:val="95"/>
                <w:sz w:val="16"/>
              </w:rPr>
              <w:t xml:space="preserve"> </w:t>
            </w:r>
            <w:r>
              <w:rPr>
                <w:w w:val="95"/>
                <w:sz w:val="16"/>
              </w:rPr>
              <w:t>;</w:t>
            </w:r>
          </w:p>
          <w:p w14:paraId="7E900ED7" w14:textId="77777777" w:rsidR="00C0112C" w:rsidRDefault="00CD3D10">
            <w:pPr>
              <w:pStyle w:val="TableParagraph"/>
              <w:numPr>
                <w:ilvl w:val="0"/>
                <w:numId w:val="50"/>
              </w:numPr>
              <w:tabs>
                <w:tab w:val="left" w:pos="225"/>
              </w:tabs>
              <w:spacing w:line="186" w:lineRule="exact"/>
              <w:rPr>
                <w:sz w:val="16"/>
              </w:rPr>
            </w:pPr>
            <w:r>
              <w:rPr>
                <w:w w:val="95"/>
                <w:sz w:val="16"/>
              </w:rPr>
              <w:t>énoncer</w:t>
            </w:r>
            <w:r>
              <w:rPr>
                <w:spacing w:val="-19"/>
                <w:w w:val="95"/>
                <w:sz w:val="16"/>
              </w:rPr>
              <w:t xml:space="preserve"> </w:t>
            </w:r>
            <w:r>
              <w:rPr>
                <w:w w:val="95"/>
                <w:sz w:val="16"/>
              </w:rPr>
              <w:t>et</w:t>
            </w:r>
            <w:r>
              <w:rPr>
                <w:spacing w:val="-18"/>
                <w:w w:val="95"/>
                <w:sz w:val="16"/>
              </w:rPr>
              <w:t xml:space="preserve"> </w:t>
            </w:r>
            <w:r>
              <w:rPr>
                <w:w w:val="95"/>
                <w:sz w:val="16"/>
              </w:rPr>
              <w:t>justifier</w:t>
            </w:r>
            <w:r>
              <w:rPr>
                <w:spacing w:val="-19"/>
                <w:w w:val="95"/>
                <w:sz w:val="16"/>
              </w:rPr>
              <w:t xml:space="preserve"> </w:t>
            </w:r>
            <w:r>
              <w:rPr>
                <w:w w:val="95"/>
                <w:sz w:val="16"/>
              </w:rPr>
              <w:t>les</w:t>
            </w:r>
            <w:r>
              <w:rPr>
                <w:spacing w:val="-19"/>
                <w:w w:val="95"/>
                <w:sz w:val="16"/>
              </w:rPr>
              <w:t xml:space="preserve"> </w:t>
            </w:r>
            <w:r>
              <w:rPr>
                <w:w w:val="95"/>
                <w:sz w:val="16"/>
              </w:rPr>
              <w:t>mesures</w:t>
            </w:r>
            <w:r>
              <w:rPr>
                <w:spacing w:val="-19"/>
                <w:w w:val="95"/>
                <w:sz w:val="16"/>
              </w:rPr>
              <w:t xml:space="preserve"> </w:t>
            </w:r>
            <w:r>
              <w:rPr>
                <w:w w:val="95"/>
                <w:sz w:val="16"/>
              </w:rPr>
              <w:t>de</w:t>
            </w:r>
            <w:r>
              <w:rPr>
                <w:spacing w:val="-19"/>
                <w:w w:val="95"/>
                <w:sz w:val="16"/>
              </w:rPr>
              <w:t xml:space="preserve"> </w:t>
            </w:r>
            <w:r>
              <w:rPr>
                <w:w w:val="95"/>
                <w:sz w:val="16"/>
              </w:rPr>
              <w:t>protection</w:t>
            </w:r>
            <w:r>
              <w:rPr>
                <w:spacing w:val="-19"/>
                <w:w w:val="95"/>
                <w:sz w:val="16"/>
              </w:rPr>
              <w:t xml:space="preserve"> </w:t>
            </w:r>
            <w:r>
              <w:rPr>
                <w:w w:val="95"/>
                <w:sz w:val="16"/>
              </w:rPr>
              <w:t>collectives</w:t>
            </w:r>
            <w:r>
              <w:rPr>
                <w:spacing w:val="-19"/>
                <w:w w:val="95"/>
                <w:sz w:val="16"/>
              </w:rPr>
              <w:t xml:space="preserve"> </w:t>
            </w:r>
            <w:r>
              <w:rPr>
                <w:w w:val="95"/>
                <w:sz w:val="16"/>
              </w:rPr>
              <w:t>et</w:t>
            </w:r>
            <w:r>
              <w:rPr>
                <w:spacing w:val="-19"/>
                <w:w w:val="95"/>
                <w:sz w:val="16"/>
              </w:rPr>
              <w:t xml:space="preserve"> </w:t>
            </w:r>
            <w:r>
              <w:rPr>
                <w:w w:val="95"/>
                <w:sz w:val="16"/>
              </w:rPr>
              <w:t>individuelles.</w:t>
            </w:r>
          </w:p>
        </w:tc>
      </w:tr>
      <w:tr w:rsidR="00C0112C" w14:paraId="7E900EDA" w14:textId="77777777">
        <w:trPr>
          <w:trHeight w:hRule="exact" w:val="370"/>
        </w:trPr>
        <w:tc>
          <w:tcPr>
            <w:tcW w:w="9904" w:type="dxa"/>
            <w:gridSpan w:val="2"/>
            <w:tcBorders>
              <w:top w:val="single" w:sz="2" w:space="0" w:color="000000"/>
              <w:bottom w:val="single" w:sz="2" w:space="0" w:color="000000"/>
            </w:tcBorders>
          </w:tcPr>
          <w:p w14:paraId="7E900ED9"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coordination d’une équipe de bio nettoyage</w:t>
            </w:r>
          </w:p>
        </w:tc>
      </w:tr>
      <w:tr w:rsidR="00C0112C" w14:paraId="7E900EDF" w14:textId="77777777">
        <w:trPr>
          <w:trHeight w:hRule="exact" w:val="897"/>
        </w:trPr>
        <w:tc>
          <w:tcPr>
            <w:tcW w:w="3069" w:type="dxa"/>
            <w:tcBorders>
              <w:top w:val="single" w:sz="2" w:space="0" w:color="000000"/>
              <w:bottom w:val="single" w:sz="2" w:space="0" w:color="000000"/>
              <w:right w:val="single" w:sz="2" w:space="0" w:color="000000"/>
            </w:tcBorders>
          </w:tcPr>
          <w:p w14:paraId="7E900EDB" w14:textId="77777777" w:rsidR="00C0112C" w:rsidRDefault="00CD3D10">
            <w:pPr>
              <w:pStyle w:val="TableParagraph"/>
              <w:spacing w:before="112"/>
              <w:rPr>
                <w:sz w:val="16"/>
              </w:rPr>
            </w:pPr>
            <w:r>
              <w:rPr>
                <w:w w:val="90"/>
                <w:sz w:val="16"/>
              </w:rPr>
              <w:t>Fonctionnement d’une équipe</w:t>
            </w:r>
          </w:p>
        </w:tc>
        <w:tc>
          <w:tcPr>
            <w:tcW w:w="6835" w:type="dxa"/>
            <w:tcBorders>
              <w:top w:val="single" w:sz="2" w:space="0" w:color="000000"/>
              <w:left w:val="single" w:sz="2" w:space="0" w:color="000000"/>
              <w:bottom w:val="single" w:sz="2" w:space="0" w:color="000000"/>
            </w:tcBorders>
          </w:tcPr>
          <w:p w14:paraId="7E900EDC" w14:textId="77777777" w:rsidR="00C0112C" w:rsidRDefault="00CD3D10">
            <w:pPr>
              <w:pStyle w:val="TableParagraph"/>
              <w:spacing w:before="123" w:line="176" w:lineRule="exact"/>
              <w:ind w:right="910"/>
              <w:rPr>
                <w:sz w:val="16"/>
              </w:rPr>
            </w:pPr>
            <w:r>
              <w:rPr>
                <w:w w:val="95"/>
                <w:sz w:val="16"/>
              </w:rPr>
              <w:t>Identifier</w:t>
            </w:r>
            <w:r>
              <w:rPr>
                <w:spacing w:val="-20"/>
                <w:w w:val="95"/>
                <w:sz w:val="16"/>
              </w:rPr>
              <w:t xml:space="preserve"> </w:t>
            </w:r>
            <w:r>
              <w:rPr>
                <w:w w:val="95"/>
                <w:sz w:val="16"/>
              </w:rPr>
              <w:t>la</w:t>
            </w:r>
            <w:r>
              <w:rPr>
                <w:spacing w:val="-21"/>
                <w:w w:val="95"/>
                <w:sz w:val="16"/>
              </w:rPr>
              <w:t xml:space="preserve"> </w:t>
            </w:r>
            <w:r>
              <w:rPr>
                <w:w w:val="95"/>
                <w:sz w:val="16"/>
              </w:rPr>
              <w:t>composition,</w:t>
            </w:r>
            <w:r>
              <w:rPr>
                <w:spacing w:val="-20"/>
                <w:w w:val="95"/>
                <w:sz w:val="16"/>
              </w:rPr>
              <w:t xml:space="preserve"> </w:t>
            </w:r>
            <w:r>
              <w:rPr>
                <w:w w:val="95"/>
                <w:sz w:val="16"/>
              </w:rPr>
              <w:t>les</w:t>
            </w:r>
            <w:r>
              <w:rPr>
                <w:spacing w:val="-20"/>
                <w:w w:val="95"/>
                <w:sz w:val="16"/>
              </w:rPr>
              <w:t xml:space="preserve"> </w:t>
            </w:r>
            <w:r>
              <w:rPr>
                <w:w w:val="95"/>
                <w:sz w:val="16"/>
              </w:rPr>
              <w:t>caractéristiques</w:t>
            </w:r>
            <w:r>
              <w:rPr>
                <w:spacing w:val="-20"/>
                <w:w w:val="95"/>
                <w:sz w:val="16"/>
              </w:rPr>
              <w:t xml:space="preserve"> </w:t>
            </w:r>
            <w:r>
              <w:rPr>
                <w:w w:val="95"/>
                <w:sz w:val="16"/>
              </w:rPr>
              <w:t>et</w:t>
            </w:r>
            <w:r>
              <w:rPr>
                <w:spacing w:val="-21"/>
                <w:w w:val="95"/>
                <w:sz w:val="16"/>
              </w:rPr>
              <w:t xml:space="preserve"> </w:t>
            </w:r>
            <w:r>
              <w:rPr>
                <w:w w:val="95"/>
                <w:sz w:val="16"/>
              </w:rPr>
              <w:t>le</w:t>
            </w:r>
            <w:r>
              <w:rPr>
                <w:spacing w:val="-21"/>
                <w:w w:val="95"/>
                <w:sz w:val="16"/>
              </w:rPr>
              <w:t xml:space="preserve"> </w:t>
            </w:r>
            <w:r>
              <w:rPr>
                <w:w w:val="95"/>
                <w:sz w:val="16"/>
              </w:rPr>
              <w:t>fonctionnement</w:t>
            </w:r>
            <w:r>
              <w:rPr>
                <w:spacing w:val="-20"/>
                <w:w w:val="95"/>
                <w:sz w:val="16"/>
              </w:rPr>
              <w:t xml:space="preserve"> </w:t>
            </w:r>
            <w:r>
              <w:rPr>
                <w:w w:val="95"/>
                <w:sz w:val="16"/>
              </w:rPr>
              <w:t>d’une</w:t>
            </w:r>
            <w:r>
              <w:rPr>
                <w:spacing w:val="-20"/>
                <w:w w:val="95"/>
                <w:sz w:val="16"/>
              </w:rPr>
              <w:t xml:space="preserve"> </w:t>
            </w:r>
            <w:r>
              <w:rPr>
                <w:w w:val="95"/>
                <w:sz w:val="16"/>
              </w:rPr>
              <w:t>équipe</w:t>
            </w:r>
            <w:r>
              <w:rPr>
                <w:spacing w:val="-20"/>
                <w:w w:val="95"/>
                <w:sz w:val="16"/>
              </w:rPr>
              <w:t xml:space="preserve"> </w:t>
            </w:r>
            <w:r>
              <w:rPr>
                <w:w w:val="95"/>
                <w:sz w:val="16"/>
              </w:rPr>
              <w:t>de</w:t>
            </w:r>
            <w:r>
              <w:rPr>
                <w:spacing w:val="-20"/>
                <w:w w:val="95"/>
                <w:sz w:val="16"/>
              </w:rPr>
              <w:t xml:space="preserve"> </w:t>
            </w:r>
            <w:r>
              <w:rPr>
                <w:w w:val="95"/>
                <w:sz w:val="16"/>
              </w:rPr>
              <w:t>bio</w:t>
            </w:r>
            <w:r>
              <w:rPr>
                <w:spacing w:val="-20"/>
                <w:w w:val="95"/>
                <w:sz w:val="16"/>
              </w:rPr>
              <w:t xml:space="preserve"> </w:t>
            </w:r>
            <w:r>
              <w:rPr>
                <w:w w:val="95"/>
                <w:sz w:val="16"/>
              </w:rPr>
              <w:t>nettoyage Définir</w:t>
            </w:r>
            <w:r>
              <w:rPr>
                <w:spacing w:val="-18"/>
                <w:w w:val="95"/>
                <w:sz w:val="16"/>
              </w:rPr>
              <w:t xml:space="preserve"> </w:t>
            </w:r>
            <w:r>
              <w:rPr>
                <w:w w:val="95"/>
                <w:sz w:val="16"/>
              </w:rPr>
              <w:t>les</w:t>
            </w:r>
            <w:r>
              <w:rPr>
                <w:spacing w:val="-18"/>
                <w:w w:val="95"/>
                <w:sz w:val="16"/>
              </w:rPr>
              <w:t xml:space="preserve"> </w:t>
            </w:r>
            <w:r>
              <w:rPr>
                <w:w w:val="95"/>
                <w:sz w:val="16"/>
              </w:rPr>
              <w:t>objectifs</w:t>
            </w:r>
            <w:r>
              <w:rPr>
                <w:spacing w:val="-18"/>
                <w:w w:val="95"/>
                <w:sz w:val="16"/>
              </w:rPr>
              <w:t xml:space="preserve"> </w:t>
            </w:r>
            <w:r>
              <w:rPr>
                <w:w w:val="95"/>
                <w:sz w:val="16"/>
              </w:rPr>
              <w:t>d’un</w:t>
            </w:r>
            <w:r>
              <w:rPr>
                <w:spacing w:val="-18"/>
                <w:w w:val="95"/>
                <w:sz w:val="16"/>
              </w:rPr>
              <w:t xml:space="preserve"> </w:t>
            </w:r>
            <w:r>
              <w:rPr>
                <w:w w:val="95"/>
                <w:sz w:val="16"/>
              </w:rPr>
              <w:t>travail</w:t>
            </w:r>
            <w:r>
              <w:rPr>
                <w:spacing w:val="-18"/>
                <w:w w:val="95"/>
                <w:sz w:val="16"/>
              </w:rPr>
              <w:t xml:space="preserve"> </w:t>
            </w:r>
            <w:r>
              <w:rPr>
                <w:w w:val="95"/>
                <w:sz w:val="16"/>
              </w:rPr>
              <w:t>collectif</w:t>
            </w:r>
          </w:p>
          <w:p w14:paraId="7E900EDD" w14:textId="77777777" w:rsidR="00C0112C" w:rsidRDefault="00CD3D10">
            <w:pPr>
              <w:pStyle w:val="TableParagraph"/>
              <w:spacing w:line="174" w:lineRule="exact"/>
              <w:rPr>
                <w:sz w:val="16"/>
              </w:rPr>
            </w:pPr>
            <w:r>
              <w:rPr>
                <w:w w:val="95"/>
                <w:sz w:val="16"/>
              </w:rPr>
              <w:t>Justifier les modes d’animation d’une équipe</w:t>
            </w:r>
          </w:p>
          <w:p w14:paraId="7E900EDE" w14:textId="77777777" w:rsidR="00C0112C" w:rsidRDefault="00CD3D10">
            <w:pPr>
              <w:pStyle w:val="TableParagraph"/>
              <w:spacing w:line="186" w:lineRule="exact"/>
              <w:rPr>
                <w:sz w:val="16"/>
              </w:rPr>
            </w:pPr>
            <w:r>
              <w:rPr>
                <w:w w:val="95"/>
                <w:sz w:val="16"/>
              </w:rPr>
              <w:t>Expliciter les facteurs qui conditionnent la réussite de l’animation d’une équipe</w:t>
            </w:r>
          </w:p>
        </w:tc>
      </w:tr>
      <w:tr w:rsidR="00C0112C" w14:paraId="7E900EE5" w14:textId="77777777">
        <w:trPr>
          <w:trHeight w:hRule="exact" w:val="1254"/>
        </w:trPr>
        <w:tc>
          <w:tcPr>
            <w:tcW w:w="3069" w:type="dxa"/>
            <w:tcBorders>
              <w:top w:val="single" w:sz="2" w:space="0" w:color="000000"/>
              <w:right w:val="single" w:sz="2" w:space="0" w:color="000000"/>
            </w:tcBorders>
          </w:tcPr>
          <w:p w14:paraId="7E900EE0" w14:textId="77777777" w:rsidR="00C0112C" w:rsidRDefault="00CD3D10">
            <w:pPr>
              <w:pStyle w:val="TableParagraph"/>
              <w:spacing w:before="111"/>
              <w:rPr>
                <w:sz w:val="16"/>
              </w:rPr>
            </w:pPr>
            <w:r>
              <w:rPr>
                <w:w w:val="90"/>
                <w:sz w:val="16"/>
              </w:rPr>
              <w:t>Conduite de réunion</w:t>
            </w:r>
          </w:p>
        </w:tc>
        <w:tc>
          <w:tcPr>
            <w:tcW w:w="6835" w:type="dxa"/>
            <w:tcBorders>
              <w:top w:val="single" w:sz="2" w:space="0" w:color="000000"/>
              <w:left w:val="single" w:sz="2" w:space="0" w:color="000000"/>
            </w:tcBorders>
          </w:tcPr>
          <w:p w14:paraId="7E900EE1" w14:textId="77777777" w:rsidR="00C0112C" w:rsidRDefault="00CD3D10">
            <w:pPr>
              <w:pStyle w:val="TableParagraph"/>
              <w:spacing w:before="111" w:line="186" w:lineRule="exact"/>
              <w:rPr>
                <w:sz w:val="16"/>
              </w:rPr>
            </w:pPr>
            <w:r>
              <w:rPr>
                <w:w w:val="95"/>
                <w:sz w:val="16"/>
              </w:rPr>
              <w:t>Expliciter les différentes phases de préparation d’une réunion</w:t>
            </w:r>
          </w:p>
          <w:p w14:paraId="7E900EE2" w14:textId="77777777" w:rsidR="00C0112C" w:rsidRDefault="00CD3D10">
            <w:pPr>
              <w:pStyle w:val="TableParagraph"/>
              <w:spacing w:before="1" w:line="176" w:lineRule="exact"/>
              <w:ind w:right="811"/>
              <w:rPr>
                <w:sz w:val="16"/>
              </w:rPr>
            </w:pPr>
            <w:r>
              <w:rPr>
                <w:w w:val="95"/>
                <w:sz w:val="16"/>
              </w:rPr>
              <w:t>Enoncer</w:t>
            </w:r>
            <w:r>
              <w:rPr>
                <w:spacing w:val="-13"/>
                <w:w w:val="95"/>
                <w:sz w:val="16"/>
              </w:rPr>
              <w:t xml:space="preserve"> </w:t>
            </w:r>
            <w:r>
              <w:rPr>
                <w:w w:val="95"/>
                <w:sz w:val="16"/>
              </w:rPr>
              <w:t>les</w:t>
            </w:r>
            <w:r>
              <w:rPr>
                <w:spacing w:val="-12"/>
                <w:w w:val="95"/>
                <w:sz w:val="16"/>
              </w:rPr>
              <w:t xml:space="preserve"> </w:t>
            </w:r>
            <w:r>
              <w:rPr>
                <w:w w:val="95"/>
                <w:sz w:val="16"/>
              </w:rPr>
              <w:t>différents</w:t>
            </w:r>
            <w:r>
              <w:rPr>
                <w:spacing w:val="-13"/>
                <w:w w:val="95"/>
                <w:sz w:val="16"/>
              </w:rPr>
              <w:t xml:space="preserve"> </w:t>
            </w:r>
            <w:r>
              <w:rPr>
                <w:w w:val="95"/>
                <w:sz w:val="16"/>
              </w:rPr>
              <w:t>types</w:t>
            </w:r>
            <w:r>
              <w:rPr>
                <w:spacing w:val="-12"/>
                <w:w w:val="95"/>
                <w:sz w:val="16"/>
              </w:rPr>
              <w:t xml:space="preserve"> </w:t>
            </w:r>
            <w:r>
              <w:rPr>
                <w:w w:val="95"/>
                <w:sz w:val="16"/>
              </w:rPr>
              <w:t>de</w:t>
            </w:r>
            <w:r>
              <w:rPr>
                <w:spacing w:val="-12"/>
                <w:w w:val="95"/>
                <w:sz w:val="16"/>
              </w:rPr>
              <w:t xml:space="preserve"> </w:t>
            </w:r>
            <w:r>
              <w:rPr>
                <w:w w:val="95"/>
                <w:sz w:val="16"/>
              </w:rPr>
              <w:t>réunion</w:t>
            </w:r>
            <w:r>
              <w:rPr>
                <w:spacing w:val="-12"/>
                <w:w w:val="95"/>
                <w:sz w:val="16"/>
              </w:rPr>
              <w:t xml:space="preserve"> </w:t>
            </w:r>
            <w:r>
              <w:rPr>
                <w:w w:val="95"/>
                <w:sz w:val="16"/>
              </w:rPr>
              <w:t>et</w:t>
            </w:r>
            <w:r>
              <w:rPr>
                <w:spacing w:val="-12"/>
                <w:w w:val="95"/>
                <w:sz w:val="16"/>
              </w:rPr>
              <w:t xml:space="preserve"> </w:t>
            </w:r>
            <w:r>
              <w:rPr>
                <w:w w:val="95"/>
                <w:sz w:val="16"/>
              </w:rPr>
              <w:t>justifier</w:t>
            </w:r>
            <w:r>
              <w:rPr>
                <w:spacing w:val="-12"/>
                <w:w w:val="95"/>
                <w:sz w:val="16"/>
              </w:rPr>
              <w:t xml:space="preserve"> </w:t>
            </w:r>
            <w:r>
              <w:rPr>
                <w:w w:val="95"/>
                <w:sz w:val="16"/>
              </w:rPr>
              <w:t>le</w:t>
            </w:r>
            <w:r>
              <w:rPr>
                <w:spacing w:val="-13"/>
                <w:w w:val="95"/>
                <w:sz w:val="16"/>
              </w:rPr>
              <w:t xml:space="preserve"> </w:t>
            </w:r>
            <w:r>
              <w:rPr>
                <w:w w:val="95"/>
                <w:sz w:val="16"/>
              </w:rPr>
              <w:t>choix</w:t>
            </w:r>
            <w:r>
              <w:rPr>
                <w:spacing w:val="-12"/>
                <w:w w:val="95"/>
                <w:sz w:val="16"/>
              </w:rPr>
              <w:t xml:space="preserve"> </w:t>
            </w:r>
            <w:r>
              <w:rPr>
                <w:w w:val="95"/>
                <w:sz w:val="16"/>
              </w:rPr>
              <w:t>d’un</w:t>
            </w:r>
            <w:r>
              <w:rPr>
                <w:spacing w:val="-12"/>
                <w:w w:val="95"/>
                <w:sz w:val="16"/>
              </w:rPr>
              <w:t xml:space="preserve"> </w:t>
            </w:r>
            <w:r>
              <w:rPr>
                <w:w w:val="95"/>
                <w:sz w:val="16"/>
              </w:rPr>
              <w:t>de</w:t>
            </w:r>
            <w:r>
              <w:rPr>
                <w:spacing w:val="-12"/>
                <w:w w:val="95"/>
                <w:sz w:val="16"/>
              </w:rPr>
              <w:t xml:space="preserve"> </w:t>
            </w:r>
            <w:r>
              <w:rPr>
                <w:w w:val="95"/>
                <w:sz w:val="16"/>
              </w:rPr>
              <w:t>ces</w:t>
            </w:r>
            <w:r>
              <w:rPr>
                <w:spacing w:val="-13"/>
                <w:w w:val="95"/>
                <w:sz w:val="16"/>
              </w:rPr>
              <w:t xml:space="preserve"> </w:t>
            </w:r>
            <w:r>
              <w:rPr>
                <w:w w:val="95"/>
                <w:sz w:val="16"/>
              </w:rPr>
              <w:t>types</w:t>
            </w:r>
            <w:r>
              <w:rPr>
                <w:spacing w:val="-12"/>
                <w:w w:val="95"/>
                <w:sz w:val="16"/>
              </w:rPr>
              <w:t xml:space="preserve"> </w:t>
            </w:r>
            <w:r>
              <w:rPr>
                <w:w w:val="95"/>
                <w:sz w:val="16"/>
              </w:rPr>
              <w:t>selon</w:t>
            </w:r>
            <w:r>
              <w:rPr>
                <w:spacing w:val="-12"/>
                <w:w w:val="95"/>
                <w:sz w:val="16"/>
              </w:rPr>
              <w:t xml:space="preserve"> </w:t>
            </w:r>
            <w:r>
              <w:rPr>
                <w:w w:val="95"/>
                <w:sz w:val="16"/>
              </w:rPr>
              <w:t>l’objectif</w:t>
            </w:r>
            <w:r>
              <w:rPr>
                <w:spacing w:val="-12"/>
                <w:w w:val="95"/>
                <w:sz w:val="16"/>
              </w:rPr>
              <w:t xml:space="preserve"> </w:t>
            </w:r>
            <w:r>
              <w:rPr>
                <w:w w:val="95"/>
                <w:sz w:val="16"/>
              </w:rPr>
              <w:t xml:space="preserve">retenu </w:t>
            </w:r>
            <w:r>
              <w:rPr>
                <w:w w:val="90"/>
                <w:sz w:val="16"/>
              </w:rPr>
              <w:t xml:space="preserve">Présenter les fonctions, attitudes et qualités de l’animateur d’une </w:t>
            </w:r>
            <w:r>
              <w:rPr>
                <w:spacing w:val="11"/>
                <w:w w:val="90"/>
                <w:sz w:val="16"/>
              </w:rPr>
              <w:t xml:space="preserve"> </w:t>
            </w:r>
            <w:r>
              <w:rPr>
                <w:w w:val="90"/>
                <w:sz w:val="16"/>
              </w:rPr>
              <w:t>réunion</w:t>
            </w:r>
          </w:p>
          <w:p w14:paraId="7E900EE3" w14:textId="77777777" w:rsidR="00C0112C" w:rsidRDefault="00CD3D10">
            <w:pPr>
              <w:pStyle w:val="TableParagraph"/>
              <w:spacing w:line="174" w:lineRule="exact"/>
              <w:rPr>
                <w:sz w:val="16"/>
              </w:rPr>
            </w:pPr>
            <w:r>
              <w:rPr>
                <w:w w:val="95"/>
                <w:sz w:val="16"/>
              </w:rPr>
              <w:t>Justifier le mode d’animation d’une réunion : directif, participatif</w:t>
            </w:r>
          </w:p>
          <w:p w14:paraId="7E900EE4" w14:textId="77777777" w:rsidR="00C0112C" w:rsidRDefault="00CD3D10">
            <w:pPr>
              <w:pStyle w:val="TableParagraph"/>
              <w:spacing w:before="1" w:line="176" w:lineRule="exact"/>
              <w:ind w:right="1820"/>
              <w:rPr>
                <w:sz w:val="16"/>
              </w:rPr>
            </w:pPr>
            <w:r>
              <w:rPr>
                <w:w w:val="95"/>
                <w:sz w:val="16"/>
              </w:rPr>
              <w:t>Indiquer</w:t>
            </w:r>
            <w:r>
              <w:rPr>
                <w:spacing w:val="-16"/>
                <w:w w:val="95"/>
                <w:sz w:val="16"/>
              </w:rPr>
              <w:t xml:space="preserve"> </w:t>
            </w:r>
            <w:r>
              <w:rPr>
                <w:w w:val="95"/>
                <w:sz w:val="16"/>
              </w:rPr>
              <w:t>les</w:t>
            </w:r>
            <w:r>
              <w:rPr>
                <w:spacing w:val="-15"/>
                <w:w w:val="95"/>
                <w:sz w:val="16"/>
              </w:rPr>
              <w:t xml:space="preserve"> </w:t>
            </w:r>
            <w:r>
              <w:rPr>
                <w:w w:val="95"/>
                <w:sz w:val="16"/>
              </w:rPr>
              <w:t>intérêts</w:t>
            </w:r>
            <w:r>
              <w:rPr>
                <w:spacing w:val="-15"/>
                <w:w w:val="95"/>
                <w:sz w:val="16"/>
              </w:rPr>
              <w:t xml:space="preserve"> </w:t>
            </w:r>
            <w:r>
              <w:rPr>
                <w:w w:val="95"/>
                <w:sz w:val="16"/>
              </w:rPr>
              <w:t>des</w:t>
            </w:r>
            <w:r>
              <w:rPr>
                <w:spacing w:val="-15"/>
                <w:w w:val="95"/>
                <w:sz w:val="16"/>
              </w:rPr>
              <w:t xml:space="preserve"> </w:t>
            </w:r>
            <w:r>
              <w:rPr>
                <w:w w:val="95"/>
                <w:sz w:val="16"/>
              </w:rPr>
              <w:t>différents</w:t>
            </w:r>
            <w:r>
              <w:rPr>
                <w:spacing w:val="-16"/>
                <w:w w:val="95"/>
                <w:sz w:val="16"/>
              </w:rPr>
              <w:t xml:space="preserve"> </w:t>
            </w:r>
            <w:r>
              <w:rPr>
                <w:w w:val="95"/>
                <w:sz w:val="16"/>
              </w:rPr>
              <w:t>documents</w:t>
            </w:r>
            <w:r>
              <w:rPr>
                <w:spacing w:val="-15"/>
                <w:w w:val="95"/>
                <w:sz w:val="16"/>
              </w:rPr>
              <w:t xml:space="preserve"> </w:t>
            </w:r>
            <w:r>
              <w:rPr>
                <w:w w:val="95"/>
                <w:sz w:val="16"/>
              </w:rPr>
              <w:t>ou</w:t>
            </w:r>
            <w:r>
              <w:rPr>
                <w:spacing w:val="-15"/>
                <w:w w:val="95"/>
                <w:sz w:val="16"/>
              </w:rPr>
              <w:t xml:space="preserve"> </w:t>
            </w:r>
            <w:r>
              <w:rPr>
                <w:w w:val="95"/>
                <w:sz w:val="16"/>
              </w:rPr>
              <w:t>outils</w:t>
            </w:r>
            <w:r>
              <w:rPr>
                <w:spacing w:val="-16"/>
                <w:w w:val="95"/>
                <w:sz w:val="16"/>
              </w:rPr>
              <w:t xml:space="preserve"> </w:t>
            </w:r>
            <w:r>
              <w:rPr>
                <w:w w:val="95"/>
                <w:sz w:val="16"/>
              </w:rPr>
              <w:t>utilisés</w:t>
            </w:r>
            <w:r>
              <w:rPr>
                <w:spacing w:val="-15"/>
                <w:w w:val="95"/>
                <w:sz w:val="16"/>
              </w:rPr>
              <w:t xml:space="preserve"> </w:t>
            </w:r>
            <w:r>
              <w:rPr>
                <w:w w:val="95"/>
                <w:sz w:val="16"/>
              </w:rPr>
              <w:t>lors</w:t>
            </w:r>
            <w:r>
              <w:rPr>
                <w:spacing w:val="-15"/>
                <w:w w:val="95"/>
                <w:sz w:val="16"/>
              </w:rPr>
              <w:t xml:space="preserve"> </w:t>
            </w:r>
            <w:r>
              <w:rPr>
                <w:w w:val="95"/>
                <w:sz w:val="16"/>
              </w:rPr>
              <w:t>d’une</w:t>
            </w:r>
            <w:r>
              <w:rPr>
                <w:spacing w:val="-15"/>
                <w:w w:val="95"/>
                <w:sz w:val="16"/>
              </w:rPr>
              <w:t xml:space="preserve"> </w:t>
            </w:r>
            <w:r>
              <w:rPr>
                <w:w w:val="95"/>
                <w:sz w:val="16"/>
              </w:rPr>
              <w:t>réunion Justifier</w:t>
            </w:r>
            <w:r>
              <w:rPr>
                <w:spacing w:val="-9"/>
                <w:w w:val="95"/>
                <w:sz w:val="16"/>
              </w:rPr>
              <w:t xml:space="preserve"> </w:t>
            </w:r>
            <w:r>
              <w:rPr>
                <w:w w:val="95"/>
                <w:sz w:val="16"/>
              </w:rPr>
              <w:t>le</w:t>
            </w:r>
            <w:r>
              <w:rPr>
                <w:spacing w:val="-7"/>
                <w:w w:val="95"/>
                <w:sz w:val="16"/>
              </w:rPr>
              <w:t xml:space="preserve"> </w:t>
            </w:r>
            <w:r>
              <w:rPr>
                <w:w w:val="95"/>
                <w:sz w:val="16"/>
              </w:rPr>
              <w:t>choix</w:t>
            </w:r>
            <w:r>
              <w:rPr>
                <w:spacing w:val="-9"/>
                <w:w w:val="95"/>
                <w:sz w:val="16"/>
              </w:rPr>
              <w:t xml:space="preserve"> </w:t>
            </w:r>
            <w:r>
              <w:rPr>
                <w:w w:val="95"/>
                <w:sz w:val="16"/>
              </w:rPr>
              <w:t>de</w:t>
            </w:r>
            <w:r>
              <w:rPr>
                <w:spacing w:val="-7"/>
                <w:w w:val="95"/>
                <w:sz w:val="16"/>
              </w:rPr>
              <w:t xml:space="preserve"> </w:t>
            </w:r>
            <w:r>
              <w:rPr>
                <w:w w:val="95"/>
                <w:sz w:val="16"/>
              </w:rPr>
              <w:t>ces</w:t>
            </w:r>
            <w:r>
              <w:rPr>
                <w:spacing w:val="-9"/>
                <w:w w:val="95"/>
                <w:sz w:val="16"/>
              </w:rPr>
              <w:t xml:space="preserve"> </w:t>
            </w:r>
            <w:r>
              <w:rPr>
                <w:w w:val="95"/>
                <w:sz w:val="16"/>
              </w:rPr>
              <w:t>documents</w:t>
            </w:r>
            <w:r>
              <w:rPr>
                <w:spacing w:val="-8"/>
                <w:w w:val="95"/>
                <w:sz w:val="16"/>
              </w:rPr>
              <w:t xml:space="preserve"> </w:t>
            </w:r>
            <w:r>
              <w:rPr>
                <w:w w:val="95"/>
                <w:sz w:val="16"/>
              </w:rPr>
              <w:t>et</w:t>
            </w:r>
            <w:r>
              <w:rPr>
                <w:spacing w:val="-7"/>
                <w:w w:val="95"/>
                <w:sz w:val="16"/>
              </w:rPr>
              <w:t xml:space="preserve"> </w:t>
            </w:r>
            <w:r>
              <w:rPr>
                <w:w w:val="95"/>
                <w:sz w:val="16"/>
              </w:rPr>
              <w:t>de</w:t>
            </w:r>
            <w:r>
              <w:rPr>
                <w:spacing w:val="-8"/>
                <w:w w:val="95"/>
                <w:sz w:val="16"/>
              </w:rPr>
              <w:t xml:space="preserve"> </w:t>
            </w:r>
            <w:r>
              <w:rPr>
                <w:w w:val="95"/>
                <w:sz w:val="16"/>
              </w:rPr>
              <w:t>leur</w:t>
            </w:r>
            <w:r>
              <w:rPr>
                <w:spacing w:val="-9"/>
                <w:w w:val="95"/>
                <w:sz w:val="16"/>
              </w:rPr>
              <w:t xml:space="preserve"> </w:t>
            </w:r>
            <w:r>
              <w:rPr>
                <w:w w:val="95"/>
                <w:sz w:val="16"/>
              </w:rPr>
              <w:t>mode</w:t>
            </w:r>
            <w:r>
              <w:rPr>
                <w:spacing w:val="-8"/>
                <w:w w:val="95"/>
                <w:sz w:val="16"/>
              </w:rPr>
              <w:t xml:space="preserve"> </w:t>
            </w:r>
            <w:r>
              <w:rPr>
                <w:w w:val="95"/>
                <w:sz w:val="16"/>
              </w:rPr>
              <w:t>de</w:t>
            </w:r>
            <w:r>
              <w:rPr>
                <w:spacing w:val="-8"/>
                <w:w w:val="95"/>
                <w:sz w:val="16"/>
              </w:rPr>
              <w:t xml:space="preserve"> </w:t>
            </w:r>
            <w:r>
              <w:rPr>
                <w:w w:val="95"/>
                <w:sz w:val="16"/>
              </w:rPr>
              <w:t>diffusion</w:t>
            </w:r>
          </w:p>
        </w:tc>
      </w:tr>
    </w:tbl>
    <w:p w14:paraId="7E900EE6"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69"/>
        <w:gridCol w:w="6835"/>
      </w:tblGrid>
      <w:tr w:rsidR="00C0112C" w14:paraId="7E900EE9" w14:textId="77777777">
        <w:trPr>
          <w:trHeight w:hRule="exact" w:val="341"/>
        </w:trPr>
        <w:tc>
          <w:tcPr>
            <w:tcW w:w="3069" w:type="dxa"/>
            <w:tcBorders>
              <w:bottom w:val="single" w:sz="2" w:space="0" w:color="000000"/>
              <w:right w:val="single" w:sz="2" w:space="0" w:color="000000"/>
            </w:tcBorders>
          </w:tcPr>
          <w:p w14:paraId="7E900EE7" w14:textId="77777777" w:rsidR="00C0112C" w:rsidRDefault="00CD3D10">
            <w:pPr>
              <w:pStyle w:val="TableParagraph"/>
              <w:spacing w:before="103"/>
              <w:ind w:left="1012" w:right="1012"/>
              <w:jc w:val="center"/>
              <w:rPr>
                <w:rFonts w:ascii="Lucida Sans"/>
                <w:b/>
                <w:sz w:val="13"/>
              </w:rPr>
            </w:pPr>
            <w:r>
              <w:rPr>
                <w:rFonts w:ascii="Lucida Sans"/>
                <w:b/>
                <w:sz w:val="13"/>
              </w:rPr>
              <w:t>Connaissances</w:t>
            </w:r>
          </w:p>
        </w:tc>
        <w:tc>
          <w:tcPr>
            <w:tcW w:w="6835" w:type="dxa"/>
            <w:tcBorders>
              <w:left w:val="single" w:sz="2" w:space="0" w:color="000000"/>
              <w:bottom w:val="single" w:sz="2" w:space="0" w:color="000000"/>
            </w:tcBorders>
          </w:tcPr>
          <w:p w14:paraId="7E900EE8" w14:textId="77777777" w:rsidR="00C0112C" w:rsidRDefault="00CD3D10">
            <w:pPr>
              <w:pStyle w:val="TableParagraph"/>
              <w:spacing w:before="103"/>
              <w:ind w:left="2322" w:right="2322"/>
              <w:jc w:val="center"/>
              <w:rPr>
                <w:rFonts w:ascii="Lucida Sans" w:hAnsi="Lucida Sans"/>
                <w:b/>
                <w:sz w:val="13"/>
              </w:rPr>
            </w:pPr>
            <w:r>
              <w:rPr>
                <w:rFonts w:ascii="Lucida Sans" w:hAnsi="Lucida Sans"/>
                <w:b/>
                <w:w w:val="95"/>
                <w:sz w:val="13"/>
              </w:rPr>
              <w:t>Limites de connaissances exigées</w:t>
            </w:r>
          </w:p>
        </w:tc>
      </w:tr>
      <w:tr w:rsidR="00C0112C" w14:paraId="7E900EEB" w14:textId="77777777">
        <w:trPr>
          <w:trHeight w:hRule="exact" w:val="370"/>
        </w:trPr>
        <w:tc>
          <w:tcPr>
            <w:tcW w:w="9904" w:type="dxa"/>
            <w:gridSpan w:val="2"/>
            <w:tcBorders>
              <w:top w:val="single" w:sz="2" w:space="0" w:color="000000"/>
              <w:bottom w:val="single" w:sz="2" w:space="0" w:color="000000"/>
            </w:tcBorders>
            <w:shd w:val="clear" w:color="auto" w:fill="D8D8D8"/>
          </w:tcPr>
          <w:p w14:paraId="7E900EEA" w14:textId="77777777" w:rsidR="00C0112C" w:rsidRDefault="00CD3D10">
            <w:pPr>
              <w:pStyle w:val="TableParagraph"/>
              <w:spacing w:before="108"/>
              <w:ind w:left="1907" w:right="1907"/>
              <w:jc w:val="center"/>
              <w:rPr>
                <w:rFonts w:ascii="Lucida Sans"/>
                <w:b/>
                <w:sz w:val="16"/>
              </w:rPr>
            </w:pPr>
            <w:r>
              <w:rPr>
                <w:rFonts w:ascii="Lucida Sans"/>
                <w:b/>
                <w:w w:val="75"/>
                <w:sz w:val="16"/>
              </w:rPr>
              <w:t>SCIENCES  MEDICOSOCIALES</w:t>
            </w:r>
          </w:p>
        </w:tc>
      </w:tr>
      <w:tr w:rsidR="00C0112C" w14:paraId="7E900EED" w14:textId="77777777">
        <w:trPr>
          <w:trHeight w:hRule="exact" w:val="370"/>
        </w:trPr>
        <w:tc>
          <w:tcPr>
            <w:tcW w:w="9904" w:type="dxa"/>
            <w:gridSpan w:val="2"/>
            <w:tcBorders>
              <w:top w:val="single" w:sz="2" w:space="0" w:color="000000"/>
              <w:bottom w:val="single" w:sz="2" w:space="0" w:color="000000"/>
            </w:tcBorders>
          </w:tcPr>
          <w:p w14:paraId="7E900EEC" w14:textId="77777777" w:rsidR="00C0112C" w:rsidRDefault="00CD3D10">
            <w:pPr>
              <w:pStyle w:val="TableParagraph"/>
              <w:spacing w:before="108"/>
              <w:ind w:left="2309"/>
              <w:rPr>
                <w:rFonts w:ascii="Lucida Sans" w:hAnsi="Lucida Sans"/>
                <w:b/>
                <w:sz w:val="16"/>
              </w:rPr>
            </w:pPr>
            <w:r>
              <w:rPr>
                <w:rFonts w:ascii="Lucida Sans" w:hAnsi="Lucida Sans"/>
                <w:b/>
                <w:w w:val="75"/>
                <w:sz w:val="16"/>
              </w:rPr>
              <w:t>Le contexte et les obligations professionnelles dans le secteur sanitaire et médicosocial</w:t>
            </w:r>
          </w:p>
        </w:tc>
      </w:tr>
      <w:tr w:rsidR="00C0112C" w14:paraId="7E900EF0" w14:textId="77777777">
        <w:trPr>
          <w:trHeight w:hRule="exact" w:val="545"/>
        </w:trPr>
        <w:tc>
          <w:tcPr>
            <w:tcW w:w="3069" w:type="dxa"/>
            <w:tcBorders>
              <w:top w:val="single" w:sz="2" w:space="0" w:color="000000"/>
              <w:bottom w:val="single" w:sz="2" w:space="0" w:color="000000"/>
              <w:right w:val="single" w:sz="2" w:space="0" w:color="000000"/>
            </w:tcBorders>
          </w:tcPr>
          <w:p w14:paraId="7E900EEE" w14:textId="77777777" w:rsidR="00C0112C" w:rsidRDefault="00CD3D10">
            <w:pPr>
              <w:pStyle w:val="TableParagraph"/>
              <w:spacing w:before="123" w:line="176" w:lineRule="exact"/>
              <w:ind w:left="264" w:right="176" w:hanging="165"/>
              <w:rPr>
                <w:sz w:val="16"/>
              </w:rPr>
            </w:pPr>
            <w:r>
              <w:rPr>
                <w:w w:val="95"/>
                <w:sz w:val="16"/>
              </w:rPr>
              <w:t>Organisation</w:t>
            </w:r>
            <w:r>
              <w:rPr>
                <w:spacing w:val="-15"/>
                <w:w w:val="95"/>
                <w:sz w:val="16"/>
              </w:rPr>
              <w:t xml:space="preserve"> </w:t>
            </w:r>
            <w:r>
              <w:rPr>
                <w:w w:val="95"/>
                <w:sz w:val="16"/>
              </w:rPr>
              <w:t>du</w:t>
            </w:r>
            <w:r>
              <w:rPr>
                <w:spacing w:val="-15"/>
                <w:w w:val="95"/>
                <w:sz w:val="16"/>
              </w:rPr>
              <w:t xml:space="preserve"> </w:t>
            </w:r>
            <w:r>
              <w:rPr>
                <w:w w:val="95"/>
                <w:sz w:val="16"/>
              </w:rPr>
              <w:t>travail</w:t>
            </w:r>
            <w:r>
              <w:rPr>
                <w:spacing w:val="-15"/>
                <w:w w:val="95"/>
                <w:sz w:val="16"/>
              </w:rPr>
              <w:t xml:space="preserve"> </w:t>
            </w:r>
            <w:r>
              <w:rPr>
                <w:w w:val="95"/>
                <w:sz w:val="16"/>
              </w:rPr>
              <w:t>en</w:t>
            </w:r>
            <w:r>
              <w:rPr>
                <w:spacing w:val="-15"/>
                <w:w w:val="95"/>
                <w:sz w:val="16"/>
              </w:rPr>
              <w:t xml:space="preserve"> </w:t>
            </w:r>
            <w:r>
              <w:rPr>
                <w:w w:val="95"/>
                <w:sz w:val="16"/>
              </w:rPr>
              <w:t>secteur</w:t>
            </w:r>
            <w:r>
              <w:rPr>
                <w:spacing w:val="-16"/>
                <w:w w:val="95"/>
                <w:sz w:val="16"/>
              </w:rPr>
              <w:t xml:space="preserve"> </w:t>
            </w:r>
            <w:r>
              <w:rPr>
                <w:w w:val="95"/>
                <w:sz w:val="16"/>
              </w:rPr>
              <w:t>sanitaire</w:t>
            </w:r>
            <w:r>
              <w:rPr>
                <w:spacing w:val="-15"/>
                <w:w w:val="95"/>
                <w:sz w:val="16"/>
              </w:rPr>
              <w:t xml:space="preserve"> </w:t>
            </w:r>
            <w:r>
              <w:rPr>
                <w:w w:val="95"/>
                <w:sz w:val="16"/>
              </w:rPr>
              <w:t xml:space="preserve">ou </w:t>
            </w:r>
            <w:r>
              <w:rPr>
                <w:sz w:val="16"/>
              </w:rPr>
              <w:t>médicosocial</w:t>
            </w:r>
          </w:p>
        </w:tc>
        <w:tc>
          <w:tcPr>
            <w:tcW w:w="6835" w:type="dxa"/>
            <w:tcBorders>
              <w:top w:val="single" w:sz="2" w:space="0" w:color="000000"/>
              <w:left w:val="single" w:sz="2" w:space="0" w:color="000000"/>
              <w:bottom w:val="single" w:sz="2" w:space="0" w:color="000000"/>
            </w:tcBorders>
          </w:tcPr>
          <w:p w14:paraId="7E900EEF" w14:textId="77777777" w:rsidR="00C0112C" w:rsidRDefault="00CD3D10">
            <w:pPr>
              <w:pStyle w:val="TableParagraph"/>
              <w:spacing w:before="123" w:line="176" w:lineRule="exact"/>
              <w:ind w:right="875"/>
              <w:rPr>
                <w:sz w:val="16"/>
              </w:rPr>
            </w:pPr>
            <w:r>
              <w:rPr>
                <w:w w:val="95"/>
                <w:sz w:val="16"/>
              </w:rPr>
              <w:t>Présenter</w:t>
            </w:r>
            <w:r>
              <w:rPr>
                <w:spacing w:val="-17"/>
                <w:w w:val="95"/>
                <w:sz w:val="16"/>
              </w:rPr>
              <w:t xml:space="preserve"> </w:t>
            </w:r>
            <w:r>
              <w:rPr>
                <w:w w:val="95"/>
                <w:sz w:val="16"/>
              </w:rPr>
              <w:t>et</w:t>
            </w:r>
            <w:r>
              <w:rPr>
                <w:spacing w:val="-17"/>
                <w:w w:val="95"/>
                <w:sz w:val="16"/>
              </w:rPr>
              <w:t xml:space="preserve"> </w:t>
            </w:r>
            <w:r>
              <w:rPr>
                <w:w w:val="95"/>
                <w:sz w:val="16"/>
              </w:rPr>
              <w:t>caractériser</w:t>
            </w:r>
            <w:r>
              <w:rPr>
                <w:spacing w:val="-18"/>
                <w:w w:val="95"/>
                <w:sz w:val="16"/>
              </w:rPr>
              <w:t xml:space="preserve"> </w:t>
            </w:r>
            <w:r>
              <w:rPr>
                <w:w w:val="95"/>
                <w:sz w:val="16"/>
              </w:rPr>
              <w:t>les</w:t>
            </w:r>
            <w:r>
              <w:rPr>
                <w:spacing w:val="-17"/>
                <w:w w:val="95"/>
                <w:sz w:val="16"/>
              </w:rPr>
              <w:t xml:space="preserve"> </w:t>
            </w:r>
            <w:r>
              <w:rPr>
                <w:w w:val="95"/>
                <w:sz w:val="16"/>
              </w:rPr>
              <w:t>différents</w:t>
            </w:r>
            <w:r>
              <w:rPr>
                <w:spacing w:val="-17"/>
                <w:w w:val="95"/>
                <w:sz w:val="16"/>
              </w:rPr>
              <w:t xml:space="preserve"> </w:t>
            </w:r>
            <w:r>
              <w:rPr>
                <w:w w:val="95"/>
                <w:sz w:val="16"/>
              </w:rPr>
              <w:t>rythmes</w:t>
            </w:r>
            <w:r>
              <w:rPr>
                <w:spacing w:val="-18"/>
                <w:w w:val="95"/>
                <w:sz w:val="16"/>
              </w:rPr>
              <w:t xml:space="preserve"> </w:t>
            </w:r>
            <w:r>
              <w:rPr>
                <w:w w:val="95"/>
                <w:sz w:val="16"/>
              </w:rPr>
              <w:t>de</w:t>
            </w:r>
            <w:r>
              <w:rPr>
                <w:spacing w:val="-17"/>
                <w:w w:val="95"/>
                <w:sz w:val="16"/>
              </w:rPr>
              <w:t xml:space="preserve"> </w:t>
            </w:r>
            <w:r>
              <w:rPr>
                <w:w w:val="95"/>
                <w:sz w:val="16"/>
              </w:rPr>
              <w:t>travail</w:t>
            </w:r>
            <w:r>
              <w:rPr>
                <w:spacing w:val="-17"/>
                <w:w w:val="95"/>
                <w:sz w:val="16"/>
              </w:rPr>
              <w:t xml:space="preserve"> </w:t>
            </w:r>
            <w:r>
              <w:rPr>
                <w:w w:val="95"/>
                <w:sz w:val="16"/>
              </w:rPr>
              <w:t>dans</w:t>
            </w:r>
            <w:r>
              <w:rPr>
                <w:spacing w:val="-17"/>
                <w:w w:val="95"/>
                <w:sz w:val="16"/>
              </w:rPr>
              <w:t xml:space="preserve"> </w:t>
            </w:r>
            <w:r>
              <w:rPr>
                <w:w w:val="95"/>
                <w:sz w:val="16"/>
              </w:rPr>
              <w:t>le</w:t>
            </w:r>
            <w:r>
              <w:rPr>
                <w:spacing w:val="-18"/>
                <w:w w:val="95"/>
                <w:sz w:val="16"/>
              </w:rPr>
              <w:t xml:space="preserve"> </w:t>
            </w:r>
            <w:r>
              <w:rPr>
                <w:w w:val="95"/>
                <w:sz w:val="16"/>
              </w:rPr>
              <w:t>secteur</w:t>
            </w:r>
            <w:r>
              <w:rPr>
                <w:spacing w:val="-17"/>
                <w:w w:val="95"/>
                <w:sz w:val="16"/>
              </w:rPr>
              <w:t xml:space="preserve"> </w:t>
            </w:r>
            <w:r>
              <w:rPr>
                <w:w w:val="95"/>
                <w:sz w:val="16"/>
              </w:rPr>
              <w:t>sanitaire</w:t>
            </w:r>
            <w:r>
              <w:rPr>
                <w:spacing w:val="-17"/>
                <w:w w:val="95"/>
                <w:sz w:val="16"/>
              </w:rPr>
              <w:t xml:space="preserve"> </w:t>
            </w:r>
            <w:r>
              <w:rPr>
                <w:w w:val="95"/>
                <w:sz w:val="16"/>
              </w:rPr>
              <w:t>et</w:t>
            </w:r>
            <w:r>
              <w:rPr>
                <w:spacing w:val="-18"/>
                <w:w w:val="95"/>
                <w:sz w:val="16"/>
              </w:rPr>
              <w:t xml:space="preserve"> </w:t>
            </w:r>
            <w:r>
              <w:rPr>
                <w:w w:val="95"/>
                <w:sz w:val="16"/>
              </w:rPr>
              <w:t>médicosocial Préciser</w:t>
            </w:r>
            <w:r>
              <w:rPr>
                <w:spacing w:val="-18"/>
                <w:w w:val="95"/>
                <w:sz w:val="16"/>
              </w:rPr>
              <w:t xml:space="preserve"> </w:t>
            </w:r>
            <w:r>
              <w:rPr>
                <w:w w:val="95"/>
                <w:sz w:val="16"/>
              </w:rPr>
              <w:t>la</w:t>
            </w:r>
            <w:r>
              <w:rPr>
                <w:spacing w:val="-19"/>
                <w:w w:val="95"/>
                <w:sz w:val="16"/>
              </w:rPr>
              <w:t xml:space="preserve"> </w:t>
            </w:r>
            <w:r>
              <w:rPr>
                <w:w w:val="95"/>
                <w:sz w:val="16"/>
              </w:rPr>
              <w:t>réglementation</w:t>
            </w:r>
            <w:r>
              <w:rPr>
                <w:spacing w:val="-18"/>
                <w:w w:val="95"/>
                <w:sz w:val="16"/>
              </w:rPr>
              <w:t xml:space="preserve"> </w:t>
            </w:r>
            <w:r>
              <w:rPr>
                <w:w w:val="95"/>
                <w:sz w:val="16"/>
              </w:rPr>
              <w:t>relative</w:t>
            </w:r>
            <w:r>
              <w:rPr>
                <w:spacing w:val="-18"/>
                <w:w w:val="95"/>
                <w:sz w:val="16"/>
              </w:rPr>
              <w:t xml:space="preserve"> </w:t>
            </w:r>
            <w:r>
              <w:rPr>
                <w:w w:val="95"/>
                <w:sz w:val="16"/>
              </w:rPr>
              <w:t>au</w:t>
            </w:r>
            <w:r>
              <w:rPr>
                <w:spacing w:val="-18"/>
                <w:w w:val="95"/>
                <w:sz w:val="16"/>
              </w:rPr>
              <w:t xml:space="preserve"> </w:t>
            </w:r>
            <w:r>
              <w:rPr>
                <w:w w:val="95"/>
                <w:sz w:val="16"/>
              </w:rPr>
              <w:t>travail</w:t>
            </w:r>
            <w:r>
              <w:rPr>
                <w:spacing w:val="-18"/>
                <w:w w:val="95"/>
                <w:sz w:val="16"/>
              </w:rPr>
              <w:t xml:space="preserve"> </w:t>
            </w:r>
            <w:r>
              <w:rPr>
                <w:w w:val="95"/>
                <w:sz w:val="16"/>
              </w:rPr>
              <w:t>de</w:t>
            </w:r>
            <w:r>
              <w:rPr>
                <w:spacing w:val="-18"/>
                <w:w w:val="95"/>
                <w:sz w:val="16"/>
              </w:rPr>
              <w:t xml:space="preserve"> </w:t>
            </w:r>
            <w:r>
              <w:rPr>
                <w:w w:val="95"/>
                <w:sz w:val="16"/>
              </w:rPr>
              <w:t>nuit,</w:t>
            </w:r>
            <w:r>
              <w:rPr>
                <w:spacing w:val="-18"/>
                <w:w w:val="95"/>
                <w:sz w:val="16"/>
              </w:rPr>
              <w:t xml:space="preserve"> </w:t>
            </w:r>
            <w:r>
              <w:rPr>
                <w:w w:val="95"/>
                <w:sz w:val="16"/>
              </w:rPr>
              <w:t>de</w:t>
            </w:r>
            <w:r>
              <w:rPr>
                <w:spacing w:val="-18"/>
                <w:w w:val="95"/>
                <w:sz w:val="16"/>
              </w:rPr>
              <w:t xml:space="preserve"> </w:t>
            </w:r>
            <w:r>
              <w:rPr>
                <w:w w:val="95"/>
                <w:sz w:val="16"/>
              </w:rPr>
              <w:t>week-end</w:t>
            </w:r>
          </w:p>
        </w:tc>
      </w:tr>
      <w:tr w:rsidR="00C0112C" w14:paraId="7E900EF3" w14:textId="77777777">
        <w:trPr>
          <w:trHeight w:hRule="exact" w:val="545"/>
        </w:trPr>
        <w:tc>
          <w:tcPr>
            <w:tcW w:w="3069" w:type="dxa"/>
            <w:tcBorders>
              <w:top w:val="single" w:sz="2" w:space="0" w:color="000000"/>
              <w:bottom w:val="single" w:sz="2" w:space="0" w:color="000000"/>
              <w:right w:val="single" w:sz="2" w:space="0" w:color="000000"/>
            </w:tcBorders>
          </w:tcPr>
          <w:p w14:paraId="7E900EF1" w14:textId="77777777" w:rsidR="00C0112C" w:rsidRDefault="00CD3D10">
            <w:pPr>
              <w:pStyle w:val="TableParagraph"/>
              <w:spacing w:before="123" w:line="176" w:lineRule="exact"/>
              <w:ind w:left="264" w:right="174" w:hanging="165"/>
              <w:rPr>
                <w:sz w:val="16"/>
              </w:rPr>
            </w:pPr>
            <w:r>
              <w:rPr>
                <w:w w:val="95"/>
                <w:sz w:val="16"/>
              </w:rPr>
              <w:t>Conventions</w:t>
            </w:r>
            <w:r>
              <w:rPr>
                <w:spacing w:val="-20"/>
                <w:w w:val="95"/>
                <w:sz w:val="16"/>
              </w:rPr>
              <w:t xml:space="preserve"> </w:t>
            </w:r>
            <w:r>
              <w:rPr>
                <w:w w:val="95"/>
                <w:sz w:val="16"/>
              </w:rPr>
              <w:t>collectives</w:t>
            </w:r>
            <w:r>
              <w:rPr>
                <w:spacing w:val="-21"/>
                <w:w w:val="95"/>
                <w:sz w:val="16"/>
              </w:rPr>
              <w:t xml:space="preserve"> </w:t>
            </w:r>
            <w:r>
              <w:rPr>
                <w:w w:val="95"/>
                <w:sz w:val="16"/>
              </w:rPr>
              <w:t>du</w:t>
            </w:r>
            <w:r>
              <w:rPr>
                <w:spacing w:val="-20"/>
                <w:w w:val="95"/>
                <w:sz w:val="16"/>
              </w:rPr>
              <w:t xml:space="preserve"> </w:t>
            </w:r>
            <w:r>
              <w:rPr>
                <w:w w:val="95"/>
                <w:sz w:val="16"/>
              </w:rPr>
              <w:t>secteur</w:t>
            </w:r>
            <w:r>
              <w:rPr>
                <w:spacing w:val="-20"/>
                <w:w w:val="95"/>
                <w:sz w:val="16"/>
              </w:rPr>
              <w:t xml:space="preserve"> </w:t>
            </w:r>
            <w:r>
              <w:rPr>
                <w:w w:val="95"/>
                <w:sz w:val="16"/>
              </w:rPr>
              <w:t>sanitaire</w:t>
            </w:r>
            <w:r>
              <w:rPr>
                <w:spacing w:val="-20"/>
                <w:w w:val="95"/>
                <w:sz w:val="16"/>
              </w:rPr>
              <w:t xml:space="preserve"> </w:t>
            </w:r>
            <w:r>
              <w:rPr>
                <w:w w:val="95"/>
                <w:sz w:val="16"/>
              </w:rPr>
              <w:t xml:space="preserve">et </w:t>
            </w:r>
            <w:r>
              <w:rPr>
                <w:sz w:val="16"/>
              </w:rPr>
              <w:t>médicosocial</w:t>
            </w:r>
          </w:p>
        </w:tc>
        <w:tc>
          <w:tcPr>
            <w:tcW w:w="6835" w:type="dxa"/>
            <w:tcBorders>
              <w:top w:val="single" w:sz="2" w:space="0" w:color="000000"/>
              <w:left w:val="single" w:sz="2" w:space="0" w:color="000000"/>
              <w:bottom w:val="single" w:sz="2" w:space="0" w:color="000000"/>
            </w:tcBorders>
          </w:tcPr>
          <w:p w14:paraId="7E900EF2" w14:textId="77777777" w:rsidR="00C0112C" w:rsidRDefault="00CD3D10">
            <w:pPr>
              <w:pStyle w:val="TableParagraph"/>
              <w:spacing w:before="123" w:line="176" w:lineRule="exact"/>
              <w:ind w:right="2058"/>
              <w:rPr>
                <w:sz w:val="16"/>
              </w:rPr>
            </w:pPr>
            <w:r>
              <w:rPr>
                <w:w w:val="95"/>
                <w:sz w:val="16"/>
              </w:rPr>
              <w:t>Repérer</w:t>
            </w:r>
            <w:r>
              <w:rPr>
                <w:spacing w:val="-21"/>
                <w:w w:val="95"/>
                <w:sz w:val="16"/>
              </w:rPr>
              <w:t xml:space="preserve"> </w:t>
            </w:r>
            <w:r>
              <w:rPr>
                <w:w w:val="95"/>
                <w:sz w:val="16"/>
              </w:rPr>
              <w:t>quelques</w:t>
            </w:r>
            <w:r>
              <w:rPr>
                <w:spacing w:val="-21"/>
                <w:w w:val="95"/>
                <w:sz w:val="16"/>
              </w:rPr>
              <w:t xml:space="preserve"> </w:t>
            </w:r>
            <w:r>
              <w:rPr>
                <w:w w:val="95"/>
                <w:sz w:val="16"/>
              </w:rPr>
              <w:t>conventions</w:t>
            </w:r>
            <w:r>
              <w:rPr>
                <w:spacing w:val="-21"/>
                <w:w w:val="95"/>
                <w:sz w:val="16"/>
              </w:rPr>
              <w:t xml:space="preserve"> </w:t>
            </w:r>
            <w:r>
              <w:rPr>
                <w:w w:val="95"/>
                <w:sz w:val="16"/>
              </w:rPr>
              <w:t>collectives</w:t>
            </w:r>
            <w:r>
              <w:rPr>
                <w:spacing w:val="-21"/>
                <w:w w:val="95"/>
                <w:sz w:val="16"/>
              </w:rPr>
              <w:t xml:space="preserve"> </w:t>
            </w:r>
            <w:r>
              <w:rPr>
                <w:w w:val="95"/>
                <w:sz w:val="16"/>
              </w:rPr>
              <w:t>du</w:t>
            </w:r>
            <w:r>
              <w:rPr>
                <w:spacing w:val="-21"/>
                <w:w w:val="95"/>
                <w:sz w:val="16"/>
              </w:rPr>
              <w:t xml:space="preserve"> </w:t>
            </w:r>
            <w:r>
              <w:rPr>
                <w:w w:val="95"/>
                <w:sz w:val="16"/>
              </w:rPr>
              <w:t>secteur</w:t>
            </w:r>
            <w:r>
              <w:rPr>
                <w:spacing w:val="-21"/>
                <w:w w:val="95"/>
                <w:sz w:val="16"/>
              </w:rPr>
              <w:t xml:space="preserve"> </w:t>
            </w:r>
            <w:r>
              <w:rPr>
                <w:w w:val="95"/>
                <w:sz w:val="16"/>
              </w:rPr>
              <w:t>sanitaire</w:t>
            </w:r>
            <w:r>
              <w:rPr>
                <w:spacing w:val="-21"/>
                <w:w w:val="95"/>
                <w:sz w:val="16"/>
              </w:rPr>
              <w:t xml:space="preserve"> </w:t>
            </w:r>
            <w:r>
              <w:rPr>
                <w:w w:val="95"/>
                <w:sz w:val="16"/>
              </w:rPr>
              <w:t>et</w:t>
            </w:r>
            <w:r>
              <w:rPr>
                <w:spacing w:val="-21"/>
                <w:w w:val="95"/>
                <w:sz w:val="16"/>
              </w:rPr>
              <w:t xml:space="preserve"> </w:t>
            </w:r>
            <w:r>
              <w:rPr>
                <w:w w:val="95"/>
                <w:sz w:val="16"/>
              </w:rPr>
              <w:t>médicosocial Comparer</w:t>
            </w:r>
            <w:r>
              <w:rPr>
                <w:spacing w:val="-15"/>
                <w:w w:val="95"/>
                <w:sz w:val="16"/>
              </w:rPr>
              <w:t xml:space="preserve"> </w:t>
            </w:r>
            <w:r>
              <w:rPr>
                <w:w w:val="95"/>
                <w:sz w:val="16"/>
              </w:rPr>
              <w:t>deux</w:t>
            </w:r>
            <w:r>
              <w:rPr>
                <w:spacing w:val="-16"/>
                <w:w w:val="95"/>
                <w:sz w:val="16"/>
              </w:rPr>
              <w:t xml:space="preserve"> </w:t>
            </w:r>
            <w:r>
              <w:rPr>
                <w:w w:val="95"/>
                <w:sz w:val="16"/>
              </w:rPr>
              <w:t>conventions</w:t>
            </w:r>
            <w:r>
              <w:rPr>
                <w:spacing w:val="-15"/>
                <w:w w:val="95"/>
                <w:sz w:val="16"/>
              </w:rPr>
              <w:t xml:space="preserve"> </w:t>
            </w:r>
            <w:r>
              <w:rPr>
                <w:w w:val="95"/>
                <w:sz w:val="16"/>
              </w:rPr>
              <w:t>collectives</w:t>
            </w:r>
            <w:r>
              <w:rPr>
                <w:spacing w:val="-15"/>
                <w:w w:val="95"/>
                <w:sz w:val="16"/>
              </w:rPr>
              <w:t xml:space="preserve"> </w:t>
            </w:r>
            <w:r>
              <w:rPr>
                <w:w w:val="95"/>
                <w:sz w:val="16"/>
              </w:rPr>
              <w:t>au</w:t>
            </w:r>
            <w:r>
              <w:rPr>
                <w:spacing w:val="-15"/>
                <w:w w:val="95"/>
                <w:sz w:val="16"/>
              </w:rPr>
              <w:t xml:space="preserve"> </w:t>
            </w:r>
            <w:r>
              <w:rPr>
                <w:w w:val="95"/>
                <w:sz w:val="16"/>
              </w:rPr>
              <w:t>niveau</w:t>
            </w:r>
            <w:r>
              <w:rPr>
                <w:spacing w:val="-15"/>
                <w:w w:val="95"/>
                <w:sz w:val="16"/>
              </w:rPr>
              <w:t xml:space="preserve"> </w:t>
            </w:r>
            <w:r>
              <w:rPr>
                <w:w w:val="95"/>
                <w:sz w:val="16"/>
              </w:rPr>
              <w:t>de</w:t>
            </w:r>
            <w:r>
              <w:rPr>
                <w:spacing w:val="-15"/>
                <w:w w:val="95"/>
                <w:sz w:val="16"/>
              </w:rPr>
              <w:t xml:space="preserve"> </w:t>
            </w:r>
            <w:r>
              <w:rPr>
                <w:w w:val="95"/>
                <w:sz w:val="16"/>
              </w:rPr>
              <w:t>leurs</w:t>
            </w:r>
            <w:r>
              <w:rPr>
                <w:spacing w:val="-15"/>
                <w:w w:val="95"/>
                <w:sz w:val="16"/>
              </w:rPr>
              <w:t xml:space="preserve"> </w:t>
            </w:r>
            <w:r>
              <w:rPr>
                <w:w w:val="95"/>
                <w:sz w:val="16"/>
              </w:rPr>
              <w:t>effets</w:t>
            </w:r>
          </w:p>
        </w:tc>
      </w:tr>
      <w:tr w:rsidR="00C0112C" w14:paraId="7E900EF6" w14:textId="77777777">
        <w:trPr>
          <w:trHeight w:hRule="exact" w:val="545"/>
        </w:trPr>
        <w:tc>
          <w:tcPr>
            <w:tcW w:w="3069" w:type="dxa"/>
            <w:tcBorders>
              <w:top w:val="single" w:sz="2" w:space="0" w:color="000000"/>
              <w:bottom w:val="single" w:sz="2" w:space="0" w:color="000000"/>
              <w:right w:val="single" w:sz="2" w:space="0" w:color="000000"/>
            </w:tcBorders>
          </w:tcPr>
          <w:p w14:paraId="7E900EF4" w14:textId="77777777" w:rsidR="00C0112C" w:rsidRDefault="00CD3D10">
            <w:pPr>
              <w:pStyle w:val="TableParagraph"/>
              <w:spacing w:before="123" w:line="176" w:lineRule="exact"/>
              <w:ind w:left="264" w:right="9" w:hanging="165"/>
              <w:rPr>
                <w:sz w:val="16"/>
              </w:rPr>
            </w:pPr>
            <w:r>
              <w:rPr>
                <w:w w:val="95"/>
                <w:sz w:val="16"/>
              </w:rPr>
              <w:t xml:space="preserve">Statuts des personnels dans le secteur sanitaire </w:t>
            </w:r>
            <w:r>
              <w:rPr>
                <w:w w:val="90"/>
                <w:sz w:val="16"/>
              </w:rPr>
              <w:t>et médicosocial</w:t>
            </w:r>
          </w:p>
        </w:tc>
        <w:tc>
          <w:tcPr>
            <w:tcW w:w="6835" w:type="dxa"/>
            <w:tcBorders>
              <w:top w:val="single" w:sz="2" w:space="0" w:color="000000"/>
              <w:left w:val="single" w:sz="2" w:space="0" w:color="000000"/>
              <w:bottom w:val="single" w:sz="2" w:space="0" w:color="000000"/>
            </w:tcBorders>
          </w:tcPr>
          <w:p w14:paraId="7E900EF5" w14:textId="77777777" w:rsidR="00C0112C" w:rsidRDefault="00CD3D10">
            <w:pPr>
              <w:pStyle w:val="TableParagraph"/>
              <w:spacing w:before="123" w:line="176" w:lineRule="exact"/>
              <w:ind w:right="801"/>
              <w:rPr>
                <w:sz w:val="16"/>
              </w:rPr>
            </w:pPr>
            <w:r>
              <w:rPr>
                <w:w w:val="95"/>
                <w:sz w:val="16"/>
              </w:rPr>
              <w:t>Préciser</w:t>
            </w:r>
            <w:r>
              <w:rPr>
                <w:spacing w:val="-14"/>
                <w:w w:val="95"/>
                <w:sz w:val="16"/>
              </w:rPr>
              <w:t xml:space="preserve"> </w:t>
            </w:r>
            <w:r>
              <w:rPr>
                <w:w w:val="95"/>
                <w:sz w:val="16"/>
              </w:rPr>
              <w:t>le</w:t>
            </w:r>
            <w:r>
              <w:rPr>
                <w:spacing w:val="-15"/>
                <w:w w:val="95"/>
                <w:sz w:val="16"/>
              </w:rPr>
              <w:t xml:space="preserve"> </w:t>
            </w:r>
            <w:r>
              <w:rPr>
                <w:w w:val="95"/>
                <w:sz w:val="16"/>
              </w:rPr>
              <w:t>statut</w:t>
            </w:r>
            <w:r>
              <w:rPr>
                <w:spacing w:val="-14"/>
                <w:w w:val="95"/>
                <w:sz w:val="16"/>
              </w:rPr>
              <w:t xml:space="preserve"> </w:t>
            </w:r>
            <w:r>
              <w:rPr>
                <w:w w:val="95"/>
                <w:sz w:val="16"/>
              </w:rPr>
              <w:t>du</w:t>
            </w:r>
            <w:r>
              <w:rPr>
                <w:spacing w:val="-14"/>
                <w:w w:val="95"/>
                <w:sz w:val="16"/>
              </w:rPr>
              <w:t xml:space="preserve"> </w:t>
            </w:r>
            <w:r>
              <w:rPr>
                <w:w w:val="95"/>
                <w:sz w:val="16"/>
              </w:rPr>
              <w:t>personnel</w:t>
            </w:r>
            <w:r>
              <w:rPr>
                <w:spacing w:val="-14"/>
                <w:w w:val="95"/>
                <w:sz w:val="16"/>
              </w:rPr>
              <w:t xml:space="preserve"> </w:t>
            </w:r>
            <w:r>
              <w:rPr>
                <w:w w:val="95"/>
                <w:sz w:val="16"/>
              </w:rPr>
              <w:t>dans</w:t>
            </w:r>
            <w:r>
              <w:rPr>
                <w:spacing w:val="-14"/>
                <w:w w:val="95"/>
                <w:sz w:val="16"/>
              </w:rPr>
              <w:t xml:space="preserve"> </w:t>
            </w:r>
            <w:r>
              <w:rPr>
                <w:w w:val="95"/>
                <w:sz w:val="16"/>
              </w:rPr>
              <w:t>le</w:t>
            </w:r>
            <w:r>
              <w:rPr>
                <w:spacing w:val="-15"/>
                <w:w w:val="95"/>
                <w:sz w:val="16"/>
              </w:rPr>
              <w:t xml:space="preserve"> </w:t>
            </w:r>
            <w:r>
              <w:rPr>
                <w:w w:val="95"/>
                <w:sz w:val="16"/>
              </w:rPr>
              <w:t>secteur</w:t>
            </w:r>
            <w:r>
              <w:rPr>
                <w:spacing w:val="-14"/>
                <w:w w:val="95"/>
                <w:sz w:val="16"/>
              </w:rPr>
              <w:t xml:space="preserve"> </w:t>
            </w:r>
            <w:r>
              <w:rPr>
                <w:w w:val="95"/>
                <w:sz w:val="16"/>
              </w:rPr>
              <w:t>sanitaire</w:t>
            </w:r>
            <w:r>
              <w:rPr>
                <w:spacing w:val="-15"/>
                <w:w w:val="95"/>
                <w:sz w:val="16"/>
              </w:rPr>
              <w:t xml:space="preserve"> </w:t>
            </w:r>
            <w:r>
              <w:rPr>
                <w:w w:val="95"/>
                <w:sz w:val="16"/>
              </w:rPr>
              <w:t>et</w:t>
            </w:r>
            <w:r>
              <w:rPr>
                <w:spacing w:val="-14"/>
                <w:w w:val="95"/>
                <w:sz w:val="16"/>
              </w:rPr>
              <w:t xml:space="preserve"> </w:t>
            </w:r>
            <w:r>
              <w:rPr>
                <w:w w:val="95"/>
                <w:sz w:val="16"/>
              </w:rPr>
              <w:t>médicosocial</w:t>
            </w:r>
            <w:r>
              <w:rPr>
                <w:spacing w:val="-14"/>
                <w:w w:val="95"/>
                <w:sz w:val="16"/>
              </w:rPr>
              <w:t xml:space="preserve"> </w:t>
            </w:r>
            <w:r>
              <w:rPr>
                <w:w w:val="95"/>
                <w:sz w:val="16"/>
              </w:rPr>
              <w:t>selon</w:t>
            </w:r>
            <w:r>
              <w:rPr>
                <w:spacing w:val="-14"/>
                <w:w w:val="95"/>
                <w:sz w:val="16"/>
              </w:rPr>
              <w:t xml:space="preserve"> </w:t>
            </w:r>
            <w:r>
              <w:rPr>
                <w:w w:val="95"/>
                <w:sz w:val="16"/>
              </w:rPr>
              <w:t>la</w:t>
            </w:r>
            <w:r>
              <w:rPr>
                <w:spacing w:val="-15"/>
                <w:w w:val="95"/>
                <w:sz w:val="16"/>
              </w:rPr>
              <w:t xml:space="preserve"> </w:t>
            </w:r>
            <w:r>
              <w:rPr>
                <w:w w:val="95"/>
                <w:sz w:val="16"/>
              </w:rPr>
              <w:t>structure</w:t>
            </w:r>
            <w:r>
              <w:rPr>
                <w:spacing w:val="-14"/>
                <w:w w:val="95"/>
                <w:sz w:val="16"/>
              </w:rPr>
              <w:t xml:space="preserve"> </w:t>
            </w:r>
            <w:r>
              <w:rPr>
                <w:w w:val="95"/>
                <w:sz w:val="16"/>
              </w:rPr>
              <w:t>d’emploi Enoncer</w:t>
            </w:r>
            <w:r>
              <w:rPr>
                <w:spacing w:val="-12"/>
                <w:w w:val="95"/>
                <w:sz w:val="16"/>
              </w:rPr>
              <w:t xml:space="preserve"> </w:t>
            </w:r>
            <w:r>
              <w:rPr>
                <w:w w:val="95"/>
                <w:sz w:val="16"/>
              </w:rPr>
              <w:t>les</w:t>
            </w:r>
            <w:r>
              <w:rPr>
                <w:spacing w:val="-13"/>
                <w:w w:val="95"/>
                <w:sz w:val="16"/>
              </w:rPr>
              <w:t xml:space="preserve"> </w:t>
            </w:r>
            <w:r>
              <w:rPr>
                <w:w w:val="95"/>
                <w:sz w:val="16"/>
              </w:rPr>
              <w:t>droits</w:t>
            </w:r>
            <w:r>
              <w:rPr>
                <w:spacing w:val="-13"/>
                <w:w w:val="95"/>
                <w:sz w:val="16"/>
              </w:rPr>
              <w:t xml:space="preserve"> </w:t>
            </w:r>
            <w:r>
              <w:rPr>
                <w:w w:val="95"/>
                <w:sz w:val="16"/>
              </w:rPr>
              <w:t>et</w:t>
            </w:r>
            <w:r>
              <w:rPr>
                <w:spacing w:val="-12"/>
                <w:w w:val="95"/>
                <w:sz w:val="16"/>
              </w:rPr>
              <w:t xml:space="preserve"> </w:t>
            </w:r>
            <w:r>
              <w:rPr>
                <w:w w:val="95"/>
                <w:sz w:val="16"/>
              </w:rPr>
              <w:t>obligations</w:t>
            </w:r>
            <w:r>
              <w:rPr>
                <w:spacing w:val="-13"/>
                <w:w w:val="95"/>
                <w:sz w:val="16"/>
              </w:rPr>
              <w:t xml:space="preserve"> </w:t>
            </w:r>
            <w:r>
              <w:rPr>
                <w:w w:val="95"/>
                <w:sz w:val="16"/>
              </w:rPr>
              <w:t>des</w:t>
            </w:r>
            <w:r>
              <w:rPr>
                <w:spacing w:val="-13"/>
                <w:w w:val="95"/>
                <w:sz w:val="16"/>
              </w:rPr>
              <w:t xml:space="preserve"> </w:t>
            </w:r>
            <w:r>
              <w:rPr>
                <w:w w:val="95"/>
                <w:sz w:val="16"/>
              </w:rPr>
              <w:t>personnels</w:t>
            </w:r>
            <w:r>
              <w:rPr>
                <w:spacing w:val="-13"/>
                <w:w w:val="95"/>
                <w:sz w:val="16"/>
              </w:rPr>
              <w:t xml:space="preserve"> </w:t>
            </w:r>
            <w:r>
              <w:rPr>
                <w:w w:val="95"/>
                <w:sz w:val="16"/>
              </w:rPr>
              <w:t>selon</w:t>
            </w:r>
            <w:r>
              <w:rPr>
                <w:spacing w:val="-13"/>
                <w:w w:val="95"/>
                <w:sz w:val="16"/>
              </w:rPr>
              <w:t xml:space="preserve"> </w:t>
            </w:r>
            <w:r>
              <w:rPr>
                <w:w w:val="95"/>
                <w:sz w:val="16"/>
              </w:rPr>
              <w:t>leur</w:t>
            </w:r>
            <w:r>
              <w:rPr>
                <w:spacing w:val="-13"/>
                <w:w w:val="95"/>
                <w:sz w:val="16"/>
              </w:rPr>
              <w:t xml:space="preserve"> </w:t>
            </w:r>
            <w:r>
              <w:rPr>
                <w:w w:val="95"/>
                <w:sz w:val="16"/>
              </w:rPr>
              <w:t>statut</w:t>
            </w:r>
          </w:p>
        </w:tc>
      </w:tr>
      <w:tr w:rsidR="00C0112C" w14:paraId="7E900EF9" w14:textId="77777777">
        <w:trPr>
          <w:trHeight w:hRule="exact" w:val="370"/>
        </w:trPr>
        <w:tc>
          <w:tcPr>
            <w:tcW w:w="3069" w:type="dxa"/>
            <w:tcBorders>
              <w:top w:val="single" w:sz="2" w:space="0" w:color="000000"/>
              <w:bottom w:val="single" w:sz="2" w:space="0" w:color="000000"/>
              <w:right w:val="single" w:sz="2" w:space="0" w:color="000000"/>
            </w:tcBorders>
          </w:tcPr>
          <w:p w14:paraId="7E900EF7" w14:textId="77777777" w:rsidR="00C0112C" w:rsidRDefault="00CD3D10">
            <w:pPr>
              <w:pStyle w:val="TableParagraph"/>
              <w:spacing w:before="112"/>
              <w:rPr>
                <w:sz w:val="16"/>
              </w:rPr>
            </w:pPr>
            <w:r>
              <w:rPr>
                <w:w w:val="90"/>
                <w:sz w:val="16"/>
              </w:rPr>
              <w:t>Responsabilités  du personnel</w:t>
            </w:r>
          </w:p>
        </w:tc>
        <w:tc>
          <w:tcPr>
            <w:tcW w:w="6835" w:type="dxa"/>
            <w:tcBorders>
              <w:top w:val="single" w:sz="2" w:space="0" w:color="000000"/>
              <w:left w:val="single" w:sz="2" w:space="0" w:color="000000"/>
              <w:bottom w:val="single" w:sz="2" w:space="0" w:color="000000"/>
            </w:tcBorders>
          </w:tcPr>
          <w:p w14:paraId="7E900EF8" w14:textId="77777777" w:rsidR="00C0112C" w:rsidRDefault="00CD3D10">
            <w:pPr>
              <w:pStyle w:val="TableParagraph"/>
              <w:spacing w:before="112"/>
              <w:rPr>
                <w:sz w:val="16"/>
              </w:rPr>
            </w:pPr>
            <w:r>
              <w:rPr>
                <w:w w:val="95"/>
                <w:sz w:val="16"/>
              </w:rPr>
              <w:t>Préciser les notions juridiques de responsabilité civile et responsabilité pénale</w:t>
            </w:r>
          </w:p>
        </w:tc>
      </w:tr>
      <w:tr w:rsidR="00C0112C" w14:paraId="7E900EFF" w14:textId="77777777">
        <w:trPr>
          <w:trHeight w:hRule="exact" w:val="1577"/>
        </w:trPr>
        <w:tc>
          <w:tcPr>
            <w:tcW w:w="3069" w:type="dxa"/>
            <w:tcBorders>
              <w:top w:val="single" w:sz="2" w:space="0" w:color="000000"/>
              <w:bottom w:val="single" w:sz="2" w:space="0" w:color="000000"/>
              <w:right w:val="single" w:sz="2" w:space="0" w:color="000000"/>
            </w:tcBorders>
          </w:tcPr>
          <w:p w14:paraId="7E900EFA" w14:textId="77777777" w:rsidR="00C0112C" w:rsidRDefault="00CD3D10">
            <w:pPr>
              <w:pStyle w:val="TableParagraph"/>
              <w:spacing w:before="118" w:line="182" w:lineRule="exact"/>
              <w:ind w:left="264" w:hanging="165"/>
              <w:rPr>
                <w:sz w:val="16"/>
              </w:rPr>
            </w:pPr>
            <w:r>
              <w:rPr>
                <w:w w:val="90"/>
                <w:sz w:val="16"/>
              </w:rPr>
              <w:t>Discrétion professionnelle, secret professionnel, secret partagé</w:t>
            </w:r>
          </w:p>
        </w:tc>
        <w:tc>
          <w:tcPr>
            <w:tcW w:w="6835" w:type="dxa"/>
            <w:tcBorders>
              <w:top w:val="single" w:sz="2" w:space="0" w:color="000000"/>
              <w:left w:val="single" w:sz="2" w:space="0" w:color="000000"/>
              <w:bottom w:val="single" w:sz="2" w:space="0" w:color="000000"/>
            </w:tcBorders>
          </w:tcPr>
          <w:p w14:paraId="7E900EFB" w14:textId="77777777" w:rsidR="00C0112C" w:rsidRDefault="00CD3D10">
            <w:pPr>
              <w:pStyle w:val="TableParagraph"/>
              <w:spacing w:before="133" w:line="164" w:lineRule="exact"/>
              <w:ind w:left="264" w:hanging="165"/>
              <w:rPr>
                <w:sz w:val="16"/>
              </w:rPr>
            </w:pPr>
            <w:r>
              <w:rPr>
                <w:w w:val="90"/>
                <w:sz w:val="16"/>
              </w:rPr>
              <w:t xml:space="preserve">Définir les termes : éthique, déontologie, discrétion professionnelle, secret professionnel (en référence au Code </w:t>
            </w:r>
            <w:r>
              <w:rPr>
                <w:sz w:val="16"/>
              </w:rPr>
              <w:t>pénal)</w:t>
            </w:r>
          </w:p>
          <w:p w14:paraId="7E900EFC" w14:textId="77777777" w:rsidR="00C0112C" w:rsidRDefault="00CD3D10">
            <w:pPr>
              <w:pStyle w:val="TableParagraph"/>
              <w:spacing w:before="11" w:line="164" w:lineRule="exact"/>
              <w:ind w:left="264" w:right="85" w:hanging="165"/>
              <w:rPr>
                <w:sz w:val="16"/>
              </w:rPr>
            </w:pPr>
            <w:r>
              <w:rPr>
                <w:w w:val="95"/>
                <w:sz w:val="16"/>
              </w:rPr>
              <w:t>Enoncer</w:t>
            </w:r>
            <w:r>
              <w:rPr>
                <w:spacing w:val="-21"/>
                <w:w w:val="95"/>
                <w:sz w:val="16"/>
              </w:rPr>
              <w:t xml:space="preserve"> </w:t>
            </w:r>
            <w:r>
              <w:rPr>
                <w:w w:val="95"/>
                <w:sz w:val="16"/>
              </w:rPr>
              <w:t>les</w:t>
            </w:r>
            <w:r>
              <w:rPr>
                <w:spacing w:val="-21"/>
                <w:w w:val="95"/>
                <w:sz w:val="16"/>
              </w:rPr>
              <w:t xml:space="preserve"> </w:t>
            </w:r>
            <w:r>
              <w:rPr>
                <w:w w:val="95"/>
                <w:sz w:val="16"/>
              </w:rPr>
              <w:t>conditions</w:t>
            </w:r>
            <w:r>
              <w:rPr>
                <w:spacing w:val="-21"/>
                <w:w w:val="95"/>
                <w:sz w:val="16"/>
              </w:rPr>
              <w:t xml:space="preserve"> </w:t>
            </w:r>
            <w:r>
              <w:rPr>
                <w:w w:val="95"/>
                <w:sz w:val="16"/>
              </w:rPr>
              <w:t>d’application</w:t>
            </w:r>
            <w:r>
              <w:rPr>
                <w:spacing w:val="-21"/>
                <w:w w:val="95"/>
                <w:sz w:val="16"/>
              </w:rPr>
              <w:t xml:space="preserve"> </w:t>
            </w:r>
            <w:r>
              <w:rPr>
                <w:w w:val="95"/>
                <w:sz w:val="16"/>
              </w:rPr>
              <w:t>du</w:t>
            </w:r>
            <w:r>
              <w:rPr>
                <w:spacing w:val="-21"/>
                <w:w w:val="95"/>
                <w:sz w:val="16"/>
              </w:rPr>
              <w:t xml:space="preserve"> </w:t>
            </w:r>
            <w:r>
              <w:rPr>
                <w:w w:val="95"/>
                <w:sz w:val="16"/>
              </w:rPr>
              <w:t>secret</w:t>
            </w:r>
            <w:r>
              <w:rPr>
                <w:spacing w:val="-21"/>
                <w:w w:val="95"/>
                <w:sz w:val="16"/>
              </w:rPr>
              <w:t xml:space="preserve"> </w:t>
            </w:r>
            <w:r>
              <w:rPr>
                <w:w w:val="95"/>
                <w:sz w:val="16"/>
              </w:rPr>
              <w:t>professionnel</w:t>
            </w:r>
            <w:r>
              <w:rPr>
                <w:spacing w:val="-21"/>
                <w:w w:val="95"/>
                <w:sz w:val="16"/>
              </w:rPr>
              <w:t xml:space="preserve"> </w:t>
            </w:r>
            <w:r>
              <w:rPr>
                <w:w w:val="95"/>
                <w:sz w:val="16"/>
              </w:rPr>
              <w:t>et</w:t>
            </w:r>
            <w:r>
              <w:rPr>
                <w:spacing w:val="-21"/>
                <w:w w:val="95"/>
                <w:sz w:val="16"/>
              </w:rPr>
              <w:t xml:space="preserve"> </w:t>
            </w:r>
            <w:r>
              <w:rPr>
                <w:w w:val="95"/>
                <w:sz w:val="16"/>
              </w:rPr>
              <w:t>les</w:t>
            </w:r>
            <w:r>
              <w:rPr>
                <w:spacing w:val="-21"/>
                <w:w w:val="95"/>
                <w:sz w:val="16"/>
              </w:rPr>
              <w:t xml:space="preserve"> </w:t>
            </w:r>
            <w:r>
              <w:rPr>
                <w:w w:val="95"/>
                <w:sz w:val="16"/>
              </w:rPr>
              <w:t>personnes</w:t>
            </w:r>
            <w:r>
              <w:rPr>
                <w:spacing w:val="-22"/>
                <w:w w:val="95"/>
                <w:sz w:val="16"/>
              </w:rPr>
              <w:t xml:space="preserve"> </w:t>
            </w:r>
            <w:r>
              <w:rPr>
                <w:w w:val="95"/>
                <w:sz w:val="16"/>
              </w:rPr>
              <w:t>qui</w:t>
            </w:r>
            <w:r>
              <w:rPr>
                <w:spacing w:val="-21"/>
                <w:w w:val="95"/>
                <w:sz w:val="16"/>
              </w:rPr>
              <w:t xml:space="preserve"> </w:t>
            </w:r>
            <w:r>
              <w:rPr>
                <w:w w:val="95"/>
                <w:sz w:val="16"/>
              </w:rPr>
              <w:t>y</w:t>
            </w:r>
            <w:r>
              <w:rPr>
                <w:spacing w:val="-21"/>
                <w:w w:val="95"/>
                <w:sz w:val="16"/>
              </w:rPr>
              <w:t xml:space="preserve"> </w:t>
            </w:r>
            <w:r>
              <w:rPr>
                <w:w w:val="95"/>
                <w:sz w:val="16"/>
              </w:rPr>
              <w:t>sont</w:t>
            </w:r>
            <w:r>
              <w:rPr>
                <w:spacing w:val="-21"/>
                <w:w w:val="95"/>
                <w:sz w:val="16"/>
              </w:rPr>
              <w:t xml:space="preserve"> </w:t>
            </w:r>
            <w:r>
              <w:rPr>
                <w:w w:val="95"/>
                <w:sz w:val="16"/>
              </w:rPr>
              <w:t>assujetties</w:t>
            </w:r>
            <w:r>
              <w:rPr>
                <w:spacing w:val="-21"/>
                <w:w w:val="95"/>
                <w:sz w:val="16"/>
              </w:rPr>
              <w:t xml:space="preserve"> </w:t>
            </w:r>
            <w:r>
              <w:rPr>
                <w:w w:val="95"/>
                <w:sz w:val="16"/>
              </w:rPr>
              <w:t>(dépositaires par</w:t>
            </w:r>
            <w:r>
              <w:rPr>
                <w:spacing w:val="-16"/>
                <w:w w:val="95"/>
                <w:sz w:val="16"/>
              </w:rPr>
              <w:t xml:space="preserve"> </w:t>
            </w:r>
            <w:r>
              <w:rPr>
                <w:w w:val="95"/>
                <w:sz w:val="16"/>
              </w:rPr>
              <w:t>profession,</w:t>
            </w:r>
            <w:r>
              <w:rPr>
                <w:spacing w:val="-16"/>
                <w:w w:val="95"/>
                <w:sz w:val="16"/>
              </w:rPr>
              <w:t xml:space="preserve"> </w:t>
            </w:r>
            <w:r>
              <w:rPr>
                <w:w w:val="95"/>
                <w:sz w:val="16"/>
              </w:rPr>
              <w:t>dépositaires</w:t>
            </w:r>
            <w:r>
              <w:rPr>
                <w:spacing w:val="-15"/>
                <w:w w:val="95"/>
                <w:sz w:val="16"/>
              </w:rPr>
              <w:t xml:space="preserve"> </w:t>
            </w:r>
            <w:r>
              <w:rPr>
                <w:w w:val="95"/>
                <w:sz w:val="16"/>
              </w:rPr>
              <w:t>en</w:t>
            </w:r>
            <w:r>
              <w:rPr>
                <w:spacing w:val="-16"/>
                <w:w w:val="95"/>
                <w:sz w:val="16"/>
              </w:rPr>
              <w:t xml:space="preserve"> </w:t>
            </w:r>
            <w:r>
              <w:rPr>
                <w:w w:val="95"/>
                <w:sz w:val="16"/>
              </w:rPr>
              <w:t>raison</w:t>
            </w:r>
            <w:r>
              <w:rPr>
                <w:spacing w:val="-16"/>
                <w:w w:val="95"/>
                <w:sz w:val="16"/>
              </w:rPr>
              <w:t xml:space="preserve"> </w:t>
            </w:r>
            <w:r>
              <w:rPr>
                <w:w w:val="95"/>
                <w:sz w:val="16"/>
              </w:rPr>
              <w:t>d’une</w:t>
            </w:r>
            <w:r>
              <w:rPr>
                <w:spacing w:val="-16"/>
                <w:w w:val="95"/>
                <w:sz w:val="16"/>
              </w:rPr>
              <w:t xml:space="preserve"> </w:t>
            </w:r>
            <w:r>
              <w:rPr>
                <w:w w:val="95"/>
                <w:sz w:val="16"/>
              </w:rPr>
              <w:t>mission</w:t>
            </w:r>
            <w:r>
              <w:rPr>
                <w:spacing w:val="-15"/>
                <w:w w:val="95"/>
                <w:sz w:val="16"/>
              </w:rPr>
              <w:t xml:space="preserve"> </w:t>
            </w:r>
            <w:r>
              <w:rPr>
                <w:w w:val="95"/>
                <w:sz w:val="16"/>
              </w:rPr>
              <w:t>et</w:t>
            </w:r>
            <w:r>
              <w:rPr>
                <w:spacing w:val="-16"/>
                <w:w w:val="95"/>
                <w:sz w:val="16"/>
              </w:rPr>
              <w:t xml:space="preserve"> </w:t>
            </w:r>
            <w:r>
              <w:rPr>
                <w:w w:val="95"/>
                <w:sz w:val="16"/>
              </w:rPr>
              <w:t>d’une</w:t>
            </w:r>
            <w:r>
              <w:rPr>
                <w:spacing w:val="-16"/>
                <w:w w:val="95"/>
                <w:sz w:val="16"/>
              </w:rPr>
              <w:t xml:space="preserve"> </w:t>
            </w:r>
            <w:r>
              <w:rPr>
                <w:w w:val="95"/>
                <w:sz w:val="16"/>
              </w:rPr>
              <w:t>fonction)</w:t>
            </w:r>
          </w:p>
          <w:p w14:paraId="7E900EFD" w14:textId="77777777" w:rsidR="00C0112C" w:rsidRDefault="00CD3D10">
            <w:pPr>
              <w:pStyle w:val="TableParagraph"/>
              <w:spacing w:before="1" w:line="176" w:lineRule="exact"/>
              <w:ind w:right="3032"/>
              <w:rPr>
                <w:sz w:val="16"/>
              </w:rPr>
            </w:pPr>
            <w:r>
              <w:rPr>
                <w:sz w:val="16"/>
              </w:rPr>
              <w:t>Indiquer</w:t>
            </w:r>
            <w:r>
              <w:rPr>
                <w:spacing w:val="-21"/>
                <w:sz w:val="16"/>
              </w:rPr>
              <w:t xml:space="preserve"> </w:t>
            </w:r>
            <w:r>
              <w:rPr>
                <w:sz w:val="16"/>
              </w:rPr>
              <w:t>les</w:t>
            </w:r>
            <w:r>
              <w:rPr>
                <w:spacing w:val="-21"/>
                <w:sz w:val="16"/>
              </w:rPr>
              <w:t xml:space="preserve"> </w:t>
            </w:r>
            <w:r>
              <w:rPr>
                <w:sz w:val="16"/>
              </w:rPr>
              <w:t>conditions</w:t>
            </w:r>
            <w:r>
              <w:rPr>
                <w:spacing w:val="-21"/>
                <w:sz w:val="16"/>
              </w:rPr>
              <w:t xml:space="preserve"> </w:t>
            </w:r>
            <w:r>
              <w:rPr>
                <w:sz w:val="16"/>
              </w:rPr>
              <w:t>de</w:t>
            </w:r>
            <w:r>
              <w:rPr>
                <w:spacing w:val="-21"/>
                <w:sz w:val="16"/>
              </w:rPr>
              <w:t xml:space="preserve"> </w:t>
            </w:r>
            <w:r>
              <w:rPr>
                <w:sz w:val="16"/>
              </w:rPr>
              <w:t>la</w:t>
            </w:r>
            <w:r>
              <w:rPr>
                <w:spacing w:val="-21"/>
                <w:sz w:val="16"/>
              </w:rPr>
              <w:t xml:space="preserve"> </w:t>
            </w:r>
            <w:r>
              <w:rPr>
                <w:sz w:val="16"/>
              </w:rPr>
              <w:t>levée</w:t>
            </w:r>
            <w:r>
              <w:rPr>
                <w:spacing w:val="-21"/>
                <w:sz w:val="16"/>
              </w:rPr>
              <w:t xml:space="preserve"> </w:t>
            </w:r>
            <w:r>
              <w:rPr>
                <w:sz w:val="16"/>
              </w:rPr>
              <w:t>du</w:t>
            </w:r>
            <w:r>
              <w:rPr>
                <w:spacing w:val="-21"/>
                <w:sz w:val="16"/>
              </w:rPr>
              <w:t xml:space="preserve"> </w:t>
            </w:r>
            <w:r>
              <w:rPr>
                <w:sz w:val="16"/>
              </w:rPr>
              <w:t>secret</w:t>
            </w:r>
            <w:r>
              <w:rPr>
                <w:spacing w:val="-21"/>
                <w:sz w:val="16"/>
              </w:rPr>
              <w:t xml:space="preserve"> </w:t>
            </w:r>
            <w:r>
              <w:rPr>
                <w:sz w:val="16"/>
              </w:rPr>
              <w:t xml:space="preserve">professionnel </w:t>
            </w:r>
            <w:r>
              <w:rPr>
                <w:w w:val="95"/>
                <w:sz w:val="16"/>
              </w:rPr>
              <w:t>Préciser</w:t>
            </w:r>
            <w:r>
              <w:rPr>
                <w:spacing w:val="-11"/>
                <w:w w:val="95"/>
                <w:sz w:val="16"/>
              </w:rPr>
              <w:t xml:space="preserve"> </w:t>
            </w:r>
            <w:r>
              <w:rPr>
                <w:w w:val="95"/>
                <w:sz w:val="16"/>
              </w:rPr>
              <w:t>les</w:t>
            </w:r>
            <w:r>
              <w:rPr>
                <w:spacing w:val="-12"/>
                <w:w w:val="95"/>
                <w:sz w:val="16"/>
              </w:rPr>
              <w:t xml:space="preserve"> </w:t>
            </w:r>
            <w:r>
              <w:rPr>
                <w:w w:val="95"/>
                <w:sz w:val="16"/>
              </w:rPr>
              <w:t>risques</w:t>
            </w:r>
            <w:r>
              <w:rPr>
                <w:spacing w:val="-12"/>
                <w:w w:val="95"/>
                <w:sz w:val="16"/>
              </w:rPr>
              <w:t xml:space="preserve"> </w:t>
            </w:r>
            <w:r>
              <w:rPr>
                <w:w w:val="95"/>
                <w:sz w:val="16"/>
              </w:rPr>
              <w:t>encourus</w:t>
            </w:r>
            <w:r>
              <w:rPr>
                <w:spacing w:val="-12"/>
                <w:w w:val="95"/>
                <w:sz w:val="16"/>
              </w:rPr>
              <w:t xml:space="preserve"> </w:t>
            </w:r>
            <w:r>
              <w:rPr>
                <w:w w:val="95"/>
                <w:sz w:val="16"/>
              </w:rPr>
              <w:t>en</w:t>
            </w:r>
            <w:r>
              <w:rPr>
                <w:spacing w:val="-12"/>
                <w:w w:val="95"/>
                <w:sz w:val="16"/>
              </w:rPr>
              <w:t xml:space="preserve"> </w:t>
            </w:r>
            <w:r>
              <w:rPr>
                <w:w w:val="95"/>
                <w:sz w:val="16"/>
              </w:rPr>
              <w:t>cas</w:t>
            </w:r>
            <w:r>
              <w:rPr>
                <w:spacing w:val="-12"/>
                <w:w w:val="95"/>
                <w:sz w:val="16"/>
              </w:rPr>
              <w:t xml:space="preserve"> </w:t>
            </w:r>
            <w:r>
              <w:rPr>
                <w:w w:val="95"/>
                <w:sz w:val="16"/>
              </w:rPr>
              <w:t>de</w:t>
            </w:r>
            <w:r>
              <w:rPr>
                <w:spacing w:val="-12"/>
                <w:w w:val="95"/>
                <w:sz w:val="16"/>
              </w:rPr>
              <w:t xml:space="preserve"> </w:t>
            </w:r>
            <w:r>
              <w:rPr>
                <w:w w:val="95"/>
                <w:sz w:val="16"/>
              </w:rPr>
              <w:t>non-respect</w:t>
            </w:r>
            <w:r>
              <w:rPr>
                <w:spacing w:val="-12"/>
                <w:w w:val="95"/>
                <w:sz w:val="16"/>
              </w:rPr>
              <w:t xml:space="preserve"> </w:t>
            </w:r>
            <w:r>
              <w:rPr>
                <w:w w:val="95"/>
                <w:sz w:val="16"/>
              </w:rPr>
              <w:t>du</w:t>
            </w:r>
            <w:r>
              <w:rPr>
                <w:spacing w:val="-12"/>
                <w:w w:val="95"/>
                <w:sz w:val="16"/>
              </w:rPr>
              <w:t xml:space="preserve"> </w:t>
            </w:r>
            <w:r>
              <w:rPr>
                <w:w w:val="95"/>
                <w:sz w:val="16"/>
              </w:rPr>
              <w:t>secret Définir</w:t>
            </w:r>
            <w:r>
              <w:rPr>
                <w:spacing w:val="-21"/>
                <w:w w:val="95"/>
                <w:sz w:val="16"/>
              </w:rPr>
              <w:t xml:space="preserve"> </w:t>
            </w:r>
            <w:r>
              <w:rPr>
                <w:w w:val="95"/>
                <w:sz w:val="16"/>
              </w:rPr>
              <w:t>le</w:t>
            </w:r>
            <w:r>
              <w:rPr>
                <w:spacing w:val="-20"/>
                <w:w w:val="95"/>
                <w:sz w:val="16"/>
              </w:rPr>
              <w:t xml:space="preserve"> </w:t>
            </w:r>
            <w:r>
              <w:rPr>
                <w:w w:val="95"/>
                <w:sz w:val="16"/>
              </w:rPr>
              <w:t>secret</w:t>
            </w:r>
            <w:r>
              <w:rPr>
                <w:spacing w:val="-21"/>
                <w:w w:val="95"/>
                <w:sz w:val="16"/>
              </w:rPr>
              <w:t xml:space="preserve"> </w:t>
            </w:r>
            <w:r>
              <w:rPr>
                <w:w w:val="95"/>
                <w:sz w:val="16"/>
              </w:rPr>
              <w:t>partagé</w:t>
            </w:r>
          </w:p>
          <w:p w14:paraId="7E900EFE" w14:textId="77777777" w:rsidR="00C0112C" w:rsidRDefault="00CD3D10">
            <w:pPr>
              <w:pStyle w:val="TableParagraph"/>
              <w:spacing w:line="184" w:lineRule="exact"/>
              <w:rPr>
                <w:sz w:val="16"/>
              </w:rPr>
            </w:pPr>
            <w:r>
              <w:rPr>
                <w:w w:val="95"/>
                <w:sz w:val="16"/>
              </w:rPr>
              <w:t>Donner quelques exemples de codes de déontologie</w:t>
            </w:r>
          </w:p>
        </w:tc>
      </w:tr>
      <w:tr w:rsidR="00C0112C" w14:paraId="7E900F02" w14:textId="77777777">
        <w:trPr>
          <w:trHeight w:hRule="exact" w:val="370"/>
        </w:trPr>
        <w:tc>
          <w:tcPr>
            <w:tcW w:w="3069" w:type="dxa"/>
            <w:tcBorders>
              <w:top w:val="single" w:sz="2" w:space="0" w:color="000000"/>
              <w:bottom w:val="single" w:sz="2" w:space="0" w:color="000000"/>
              <w:right w:val="single" w:sz="2" w:space="0" w:color="000000"/>
            </w:tcBorders>
          </w:tcPr>
          <w:p w14:paraId="7E900F00" w14:textId="77777777" w:rsidR="00C0112C" w:rsidRDefault="00CD3D10">
            <w:pPr>
              <w:pStyle w:val="TableParagraph"/>
              <w:spacing w:before="111"/>
              <w:rPr>
                <w:sz w:val="16"/>
              </w:rPr>
            </w:pPr>
            <w:r>
              <w:rPr>
                <w:w w:val="95"/>
                <w:sz w:val="16"/>
              </w:rPr>
              <w:t>Laïcité dans le secteur sanitaire et médicosocial</w:t>
            </w:r>
          </w:p>
        </w:tc>
        <w:tc>
          <w:tcPr>
            <w:tcW w:w="6835" w:type="dxa"/>
            <w:tcBorders>
              <w:top w:val="single" w:sz="2" w:space="0" w:color="000000"/>
              <w:left w:val="single" w:sz="2" w:space="0" w:color="000000"/>
              <w:bottom w:val="single" w:sz="2" w:space="0" w:color="000000"/>
            </w:tcBorders>
          </w:tcPr>
          <w:p w14:paraId="7E900F01" w14:textId="77777777" w:rsidR="00C0112C" w:rsidRDefault="00CD3D10">
            <w:pPr>
              <w:pStyle w:val="TableParagraph"/>
              <w:spacing w:before="111"/>
              <w:rPr>
                <w:sz w:val="16"/>
              </w:rPr>
            </w:pPr>
            <w:r>
              <w:rPr>
                <w:w w:val="95"/>
                <w:sz w:val="16"/>
              </w:rPr>
              <w:t>Enoncer les principes de la laïcité dans les établissements sanitaires et médicosociaux</w:t>
            </w:r>
          </w:p>
        </w:tc>
      </w:tr>
      <w:tr w:rsidR="00C0112C" w14:paraId="7E900F06" w14:textId="77777777">
        <w:trPr>
          <w:trHeight w:hRule="exact" w:val="721"/>
        </w:trPr>
        <w:tc>
          <w:tcPr>
            <w:tcW w:w="3069" w:type="dxa"/>
            <w:tcBorders>
              <w:top w:val="single" w:sz="2" w:space="0" w:color="000000"/>
              <w:bottom w:val="single" w:sz="2" w:space="0" w:color="000000"/>
              <w:right w:val="single" w:sz="2" w:space="0" w:color="000000"/>
            </w:tcBorders>
          </w:tcPr>
          <w:p w14:paraId="7E900F03" w14:textId="77777777" w:rsidR="00C0112C" w:rsidRDefault="00CD3D10">
            <w:pPr>
              <w:pStyle w:val="TableParagraph"/>
              <w:spacing w:before="111" w:line="249" w:lineRule="auto"/>
              <w:ind w:right="408"/>
              <w:rPr>
                <w:sz w:val="16"/>
              </w:rPr>
            </w:pPr>
            <w:r>
              <w:rPr>
                <w:w w:val="90"/>
                <w:sz w:val="16"/>
              </w:rPr>
              <w:t xml:space="preserve">Valeurs, normes, stéréotypes </w:t>
            </w:r>
            <w:r>
              <w:rPr>
                <w:sz w:val="16"/>
              </w:rPr>
              <w:t>Discrimination</w:t>
            </w:r>
          </w:p>
        </w:tc>
        <w:tc>
          <w:tcPr>
            <w:tcW w:w="6835" w:type="dxa"/>
            <w:tcBorders>
              <w:top w:val="single" w:sz="2" w:space="0" w:color="000000"/>
              <w:left w:val="single" w:sz="2" w:space="0" w:color="000000"/>
              <w:bottom w:val="single" w:sz="2" w:space="0" w:color="000000"/>
            </w:tcBorders>
          </w:tcPr>
          <w:p w14:paraId="7E900F04" w14:textId="77777777" w:rsidR="00C0112C" w:rsidRDefault="00CD3D10">
            <w:pPr>
              <w:pStyle w:val="TableParagraph"/>
              <w:spacing w:before="111" w:line="186" w:lineRule="exact"/>
              <w:rPr>
                <w:sz w:val="16"/>
              </w:rPr>
            </w:pPr>
            <w:r>
              <w:rPr>
                <w:w w:val="95"/>
                <w:sz w:val="16"/>
              </w:rPr>
              <w:t>Définir les notions de valeurs, de normes, de stéréotypes</w:t>
            </w:r>
          </w:p>
          <w:p w14:paraId="7E900F05" w14:textId="77777777" w:rsidR="00C0112C" w:rsidRDefault="00CD3D10">
            <w:pPr>
              <w:pStyle w:val="TableParagraph"/>
              <w:spacing w:before="1" w:line="176" w:lineRule="exact"/>
              <w:ind w:right="883"/>
              <w:rPr>
                <w:sz w:val="16"/>
              </w:rPr>
            </w:pPr>
            <w:r>
              <w:rPr>
                <w:w w:val="95"/>
                <w:sz w:val="16"/>
              </w:rPr>
              <w:t>A</w:t>
            </w:r>
            <w:r>
              <w:rPr>
                <w:spacing w:val="-16"/>
                <w:w w:val="95"/>
                <w:sz w:val="16"/>
              </w:rPr>
              <w:t xml:space="preserve"> </w:t>
            </w:r>
            <w:r>
              <w:rPr>
                <w:w w:val="95"/>
                <w:sz w:val="16"/>
              </w:rPr>
              <w:t>partir</w:t>
            </w:r>
            <w:r>
              <w:rPr>
                <w:spacing w:val="-16"/>
                <w:w w:val="95"/>
                <w:sz w:val="16"/>
              </w:rPr>
              <w:t xml:space="preserve"> </w:t>
            </w:r>
            <w:r>
              <w:rPr>
                <w:w w:val="95"/>
                <w:sz w:val="16"/>
              </w:rPr>
              <w:t>de</w:t>
            </w:r>
            <w:r>
              <w:rPr>
                <w:spacing w:val="-16"/>
                <w:w w:val="95"/>
                <w:sz w:val="16"/>
              </w:rPr>
              <w:t xml:space="preserve"> </w:t>
            </w:r>
            <w:r>
              <w:rPr>
                <w:w w:val="95"/>
                <w:sz w:val="16"/>
              </w:rPr>
              <w:t>situations</w:t>
            </w:r>
            <w:r>
              <w:rPr>
                <w:spacing w:val="-16"/>
                <w:w w:val="95"/>
                <w:sz w:val="16"/>
              </w:rPr>
              <w:t xml:space="preserve"> </w:t>
            </w:r>
            <w:r>
              <w:rPr>
                <w:w w:val="95"/>
                <w:sz w:val="16"/>
              </w:rPr>
              <w:t>professionnelles,</w:t>
            </w:r>
            <w:r>
              <w:rPr>
                <w:spacing w:val="-16"/>
                <w:w w:val="95"/>
                <w:sz w:val="16"/>
              </w:rPr>
              <w:t xml:space="preserve"> </w:t>
            </w:r>
            <w:r>
              <w:rPr>
                <w:w w:val="95"/>
                <w:sz w:val="16"/>
              </w:rPr>
              <w:t>identifier</w:t>
            </w:r>
            <w:r>
              <w:rPr>
                <w:spacing w:val="-16"/>
                <w:w w:val="95"/>
                <w:sz w:val="16"/>
              </w:rPr>
              <w:t xml:space="preserve"> </w:t>
            </w:r>
            <w:r>
              <w:rPr>
                <w:w w:val="95"/>
                <w:sz w:val="16"/>
              </w:rPr>
              <w:t>des</w:t>
            </w:r>
            <w:r>
              <w:rPr>
                <w:spacing w:val="-16"/>
                <w:w w:val="95"/>
                <w:sz w:val="16"/>
              </w:rPr>
              <w:t xml:space="preserve"> </w:t>
            </w:r>
            <w:r>
              <w:rPr>
                <w:w w:val="95"/>
                <w:sz w:val="16"/>
              </w:rPr>
              <w:t>attitudes</w:t>
            </w:r>
            <w:r>
              <w:rPr>
                <w:spacing w:val="-16"/>
                <w:w w:val="95"/>
                <w:sz w:val="16"/>
              </w:rPr>
              <w:t xml:space="preserve"> </w:t>
            </w:r>
            <w:r>
              <w:rPr>
                <w:w w:val="95"/>
                <w:sz w:val="16"/>
              </w:rPr>
              <w:t>favorisant</w:t>
            </w:r>
            <w:r>
              <w:rPr>
                <w:spacing w:val="-16"/>
                <w:w w:val="95"/>
                <w:sz w:val="16"/>
              </w:rPr>
              <w:t xml:space="preserve"> </w:t>
            </w:r>
            <w:r>
              <w:rPr>
                <w:w w:val="95"/>
                <w:sz w:val="16"/>
              </w:rPr>
              <w:t>le</w:t>
            </w:r>
            <w:r>
              <w:rPr>
                <w:spacing w:val="-16"/>
                <w:w w:val="95"/>
                <w:sz w:val="16"/>
              </w:rPr>
              <w:t xml:space="preserve"> </w:t>
            </w:r>
            <w:r>
              <w:rPr>
                <w:w w:val="95"/>
                <w:sz w:val="16"/>
              </w:rPr>
              <w:t>respect</w:t>
            </w:r>
            <w:r>
              <w:rPr>
                <w:spacing w:val="-16"/>
                <w:w w:val="95"/>
                <w:sz w:val="16"/>
              </w:rPr>
              <w:t xml:space="preserve"> </w:t>
            </w:r>
            <w:r>
              <w:rPr>
                <w:w w:val="95"/>
                <w:sz w:val="16"/>
              </w:rPr>
              <w:t>de</w:t>
            </w:r>
            <w:r>
              <w:rPr>
                <w:spacing w:val="-16"/>
                <w:w w:val="95"/>
                <w:sz w:val="16"/>
              </w:rPr>
              <w:t xml:space="preserve"> </w:t>
            </w:r>
            <w:r>
              <w:rPr>
                <w:w w:val="95"/>
                <w:sz w:val="16"/>
              </w:rPr>
              <w:t>ces</w:t>
            </w:r>
            <w:r>
              <w:rPr>
                <w:spacing w:val="-16"/>
                <w:w w:val="95"/>
                <w:sz w:val="16"/>
              </w:rPr>
              <w:t xml:space="preserve"> </w:t>
            </w:r>
            <w:r>
              <w:rPr>
                <w:w w:val="95"/>
                <w:sz w:val="16"/>
              </w:rPr>
              <w:t xml:space="preserve">notions </w:t>
            </w:r>
            <w:r>
              <w:rPr>
                <w:w w:val="90"/>
                <w:sz w:val="16"/>
              </w:rPr>
              <w:t>Définir la</w:t>
            </w:r>
            <w:r>
              <w:rPr>
                <w:spacing w:val="29"/>
                <w:w w:val="90"/>
                <w:sz w:val="16"/>
              </w:rPr>
              <w:t xml:space="preserve"> </w:t>
            </w:r>
            <w:r>
              <w:rPr>
                <w:w w:val="90"/>
                <w:sz w:val="16"/>
              </w:rPr>
              <w:t>discrimination</w:t>
            </w:r>
          </w:p>
        </w:tc>
      </w:tr>
      <w:tr w:rsidR="00C0112C" w14:paraId="7E900F08" w14:textId="77777777">
        <w:trPr>
          <w:trHeight w:hRule="exact" w:val="370"/>
        </w:trPr>
        <w:tc>
          <w:tcPr>
            <w:tcW w:w="9904" w:type="dxa"/>
            <w:gridSpan w:val="2"/>
            <w:tcBorders>
              <w:top w:val="single" w:sz="2" w:space="0" w:color="000000"/>
              <w:bottom w:val="single" w:sz="2" w:space="0" w:color="000000"/>
            </w:tcBorders>
          </w:tcPr>
          <w:p w14:paraId="7E900F07"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qualité</w:t>
            </w:r>
          </w:p>
        </w:tc>
      </w:tr>
      <w:tr w:rsidR="00C0112C" w14:paraId="7E900F0D" w14:textId="77777777">
        <w:trPr>
          <w:trHeight w:hRule="exact" w:val="1073"/>
        </w:trPr>
        <w:tc>
          <w:tcPr>
            <w:tcW w:w="3069" w:type="dxa"/>
            <w:tcBorders>
              <w:top w:val="single" w:sz="2" w:space="0" w:color="000000"/>
              <w:bottom w:val="single" w:sz="2" w:space="0" w:color="000000"/>
              <w:right w:val="single" w:sz="2" w:space="0" w:color="000000"/>
            </w:tcBorders>
          </w:tcPr>
          <w:p w14:paraId="7E900F09" w14:textId="77777777" w:rsidR="00C0112C" w:rsidRDefault="00CD3D10">
            <w:pPr>
              <w:pStyle w:val="TableParagraph"/>
              <w:spacing w:before="112"/>
              <w:rPr>
                <w:sz w:val="16"/>
              </w:rPr>
            </w:pPr>
            <w:r>
              <w:rPr>
                <w:w w:val="90"/>
                <w:sz w:val="16"/>
              </w:rPr>
              <w:t>Certification des établissements de  santé</w:t>
            </w:r>
          </w:p>
        </w:tc>
        <w:tc>
          <w:tcPr>
            <w:tcW w:w="6835" w:type="dxa"/>
            <w:tcBorders>
              <w:top w:val="single" w:sz="2" w:space="0" w:color="000000"/>
              <w:left w:val="single" w:sz="2" w:space="0" w:color="000000"/>
              <w:bottom w:val="single" w:sz="2" w:space="0" w:color="000000"/>
            </w:tcBorders>
          </w:tcPr>
          <w:p w14:paraId="7E900F0A" w14:textId="77777777" w:rsidR="00C0112C" w:rsidRDefault="00CD3D10">
            <w:pPr>
              <w:pStyle w:val="TableParagraph"/>
              <w:spacing w:before="123" w:line="176" w:lineRule="exact"/>
              <w:ind w:right="2"/>
              <w:rPr>
                <w:sz w:val="16"/>
              </w:rPr>
            </w:pPr>
            <w:r>
              <w:rPr>
                <w:sz w:val="16"/>
              </w:rPr>
              <w:t xml:space="preserve">Définir et énoncer les principes et les objectifs de la certification dans le secteur sanitaire, médicosocial </w:t>
            </w:r>
            <w:r>
              <w:rPr>
                <w:w w:val="90"/>
                <w:sz w:val="16"/>
              </w:rPr>
              <w:t xml:space="preserve">Nommer les organismes de référence : haute autorité de santé (HAS), fédération de l’hospitalisation privée (FHP) </w:t>
            </w:r>
            <w:r>
              <w:rPr>
                <w:w w:val="95"/>
                <w:sz w:val="16"/>
              </w:rPr>
              <w:t>Présenter les missions de la haute autorité de santé (HAS) dans le processus de certification</w:t>
            </w:r>
          </w:p>
          <w:p w14:paraId="7E900F0B" w14:textId="77777777" w:rsidR="00C0112C" w:rsidRDefault="00CD3D10">
            <w:pPr>
              <w:pStyle w:val="TableParagraph"/>
              <w:spacing w:line="174" w:lineRule="exact"/>
              <w:rPr>
                <w:sz w:val="16"/>
              </w:rPr>
            </w:pPr>
            <w:r>
              <w:rPr>
                <w:w w:val="95"/>
                <w:sz w:val="16"/>
              </w:rPr>
              <w:t>Enoncer les étapes de la procédure de certification</w:t>
            </w:r>
          </w:p>
          <w:p w14:paraId="7E900F0C" w14:textId="77777777" w:rsidR="00C0112C" w:rsidRDefault="00CD3D10">
            <w:pPr>
              <w:pStyle w:val="TableParagraph"/>
              <w:spacing w:line="186" w:lineRule="exact"/>
              <w:rPr>
                <w:sz w:val="16"/>
              </w:rPr>
            </w:pPr>
            <w:r>
              <w:rPr>
                <w:w w:val="95"/>
                <w:sz w:val="16"/>
              </w:rPr>
              <w:t>Enoncer l’intérêt de l’évaluation pour faire évoluer les pratiques professionnelles</w:t>
            </w:r>
          </w:p>
        </w:tc>
      </w:tr>
      <w:tr w:rsidR="00C0112C" w14:paraId="7E900F11" w14:textId="77777777">
        <w:trPr>
          <w:trHeight w:hRule="exact" w:val="710"/>
        </w:trPr>
        <w:tc>
          <w:tcPr>
            <w:tcW w:w="3069" w:type="dxa"/>
            <w:tcBorders>
              <w:top w:val="single" w:sz="2" w:space="0" w:color="000000"/>
              <w:bottom w:val="single" w:sz="2" w:space="0" w:color="000000"/>
              <w:right w:val="single" w:sz="2" w:space="0" w:color="000000"/>
            </w:tcBorders>
          </w:tcPr>
          <w:p w14:paraId="7E900F0E" w14:textId="77777777" w:rsidR="00C0112C" w:rsidRDefault="00CD3D10">
            <w:pPr>
              <w:pStyle w:val="TableParagraph"/>
              <w:spacing w:before="111"/>
              <w:rPr>
                <w:sz w:val="16"/>
              </w:rPr>
            </w:pPr>
            <w:r>
              <w:rPr>
                <w:w w:val="95"/>
                <w:sz w:val="16"/>
              </w:rPr>
              <w:t>Evaluation en EHPAD</w:t>
            </w:r>
          </w:p>
        </w:tc>
        <w:tc>
          <w:tcPr>
            <w:tcW w:w="6835" w:type="dxa"/>
            <w:tcBorders>
              <w:top w:val="single" w:sz="2" w:space="0" w:color="000000"/>
              <w:left w:val="single" w:sz="2" w:space="0" w:color="000000"/>
              <w:bottom w:val="single" w:sz="2" w:space="0" w:color="000000"/>
            </w:tcBorders>
          </w:tcPr>
          <w:p w14:paraId="7E900F0F" w14:textId="77777777" w:rsidR="00C0112C" w:rsidRDefault="00CD3D10">
            <w:pPr>
              <w:pStyle w:val="TableParagraph"/>
              <w:spacing w:before="111" w:line="186" w:lineRule="exact"/>
              <w:rPr>
                <w:sz w:val="16"/>
              </w:rPr>
            </w:pPr>
            <w:r>
              <w:rPr>
                <w:w w:val="95"/>
                <w:sz w:val="16"/>
              </w:rPr>
              <w:t>Définir la notion d’évaluation et indiquer ses objectifs</w:t>
            </w:r>
          </w:p>
          <w:p w14:paraId="7E900F10" w14:textId="77777777" w:rsidR="00C0112C" w:rsidRDefault="00CD3D10">
            <w:pPr>
              <w:pStyle w:val="TableParagraph"/>
              <w:spacing w:before="10" w:line="164" w:lineRule="exact"/>
              <w:ind w:left="264" w:right="87" w:hanging="165"/>
              <w:rPr>
                <w:sz w:val="16"/>
              </w:rPr>
            </w:pPr>
            <w:r>
              <w:rPr>
                <w:w w:val="95"/>
                <w:sz w:val="16"/>
              </w:rPr>
              <w:t>Expliquer</w:t>
            </w:r>
            <w:r>
              <w:rPr>
                <w:spacing w:val="-20"/>
                <w:w w:val="95"/>
                <w:sz w:val="16"/>
              </w:rPr>
              <w:t xml:space="preserve"> </w:t>
            </w:r>
            <w:r>
              <w:rPr>
                <w:w w:val="95"/>
                <w:sz w:val="16"/>
              </w:rPr>
              <w:t>brièvement</w:t>
            </w:r>
            <w:r>
              <w:rPr>
                <w:spacing w:val="-20"/>
                <w:w w:val="95"/>
                <w:sz w:val="16"/>
              </w:rPr>
              <w:t xml:space="preserve"> </w:t>
            </w:r>
            <w:r>
              <w:rPr>
                <w:w w:val="95"/>
                <w:sz w:val="16"/>
              </w:rPr>
              <w:t>les</w:t>
            </w:r>
            <w:r>
              <w:rPr>
                <w:spacing w:val="-20"/>
                <w:w w:val="95"/>
                <w:sz w:val="16"/>
              </w:rPr>
              <w:t xml:space="preserve"> </w:t>
            </w:r>
            <w:r>
              <w:rPr>
                <w:w w:val="95"/>
                <w:sz w:val="16"/>
              </w:rPr>
              <w:t>modalités</w:t>
            </w:r>
            <w:r>
              <w:rPr>
                <w:spacing w:val="-20"/>
                <w:w w:val="95"/>
                <w:sz w:val="16"/>
              </w:rPr>
              <w:t xml:space="preserve"> </w:t>
            </w:r>
            <w:r>
              <w:rPr>
                <w:w w:val="95"/>
                <w:sz w:val="16"/>
              </w:rPr>
              <w:t>de</w:t>
            </w:r>
            <w:r>
              <w:rPr>
                <w:spacing w:val="-20"/>
                <w:w w:val="95"/>
                <w:sz w:val="16"/>
              </w:rPr>
              <w:t xml:space="preserve"> </w:t>
            </w:r>
            <w:r>
              <w:rPr>
                <w:w w:val="95"/>
                <w:sz w:val="16"/>
              </w:rPr>
              <w:t>la</w:t>
            </w:r>
            <w:r>
              <w:rPr>
                <w:spacing w:val="-20"/>
                <w:w w:val="95"/>
                <w:sz w:val="16"/>
              </w:rPr>
              <w:t xml:space="preserve"> </w:t>
            </w:r>
            <w:r>
              <w:rPr>
                <w:w w:val="95"/>
                <w:sz w:val="16"/>
              </w:rPr>
              <w:t>démarche</w:t>
            </w:r>
            <w:r>
              <w:rPr>
                <w:spacing w:val="-20"/>
                <w:w w:val="95"/>
                <w:sz w:val="16"/>
              </w:rPr>
              <w:t xml:space="preserve"> </w:t>
            </w:r>
            <w:r>
              <w:rPr>
                <w:w w:val="95"/>
                <w:sz w:val="16"/>
              </w:rPr>
              <w:t>d’évaluation</w:t>
            </w:r>
            <w:r>
              <w:rPr>
                <w:spacing w:val="-20"/>
                <w:w w:val="95"/>
                <w:sz w:val="16"/>
              </w:rPr>
              <w:t xml:space="preserve"> </w:t>
            </w:r>
            <w:r>
              <w:rPr>
                <w:w w:val="95"/>
                <w:sz w:val="16"/>
              </w:rPr>
              <w:t>en</w:t>
            </w:r>
            <w:r>
              <w:rPr>
                <w:spacing w:val="-20"/>
                <w:w w:val="95"/>
                <w:sz w:val="16"/>
              </w:rPr>
              <w:t xml:space="preserve"> </w:t>
            </w:r>
            <w:r>
              <w:rPr>
                <w:w w:val="95"/>
                <w:sz w:val="16"/>
              </w:rPr>
              <w:t>distinguant</w:t>
            </w:r>
            <w:r>
              <w:rPr>
                <w:spacing w:val="-20"/>
                <w:w w:val="95"/>
                <w:sz w:val="16"/>
              </w:rPr>
              <w:t xml:space="preserve"> </w:t>
            </w:r>
            <w:r>
              <w:rPr>
                <w:w w:val="95"/>
                <w:sz w:val="16"/>
              </w:rPr>
              <w:t>les</w:t>
            </w:r>
            <w:r>
              <w:rPr>
                <w:spacing w:val="-20"/>
                <w:w w:val="95"/>
                <w:sz w:val="16"/>
              </w:rPr>
              <w:t xml:space="preserve"> </w:t>
            </w:r>
            <w:r>
              <w:rPr>
                <w:w w:val="95"/>
                <w:sz w:val="16"/>
              </w:rPr>
              <w:t>notions</w:t>
            </w:r>
            <w:r>
              <w:rPr>
                <w:spacing w:val="-20"/>
                <w:w w:val="95"/>
                <w:sz w:val="16"/>
              </w:rPr>
              <w:t xml:space="preserve"> </w:t>
            </w:r>
            <w:r>
              <w:rPr>
                <w:w w:val="95"/>
                <w:sz w:val="16"/>
              </w:rPr>
              <w:t>d’évaluation</w:t>
            </w:r>
            <w:r>
              <w:rPr>
                <w:spacing w:val="-20"/>
                <w:w w:val="95"/>
                <w:sz w:val="16"/>
              </w:rPr>
              <w:t xml:space="preserve"> </w:t>
            </w:r>
            <w:r>
              <w:rPr>
                <w:w w:val="95"/>
                <w:sz w:val="16"/>
              </w:rPr>
              <w:t xml:space="preserve">interne </w:t>
            </w:r>
            <w:r>
              <w:rPr>
                <w:w w:val="90"/>
                <w:sz w:val="16"/>
              </w:rPr>
              <w:t>et</w:t>
            </w:r>
            <w:r>
              <w:rPr>
                <w:spacing w:val="-8"/>
                <w:w w:val="90"/>
                <w:sz w:val="16"/>
              </w:rPr>
              <w:t xml:space="preserve"> </w:t>
            </w:r>
            <w:r>
              <w:rPr>
                <w:w w:val="90"/>
                <w:sz w:val="16"/>
              </w:rPr>
              <w:t>externe</w:t>
            </w:r>
          </w:p>
        </w:tc>
      </w:tr>
    </w:tbl>
    <w:p w14:paraId="7E900F12" w14:textId="77777777" w:rsidR="00C0112C" w:rsidRDefault="00C0112C">
      <w:pPr>
        <w:spacing w:line="164" w:lineRule="exact"/>
        <w:rPr>
          <w:sz w:val="16"/>
        </w:rPr>
        <w:sectPr w:rsidR="00C0112C">
          <w:pgSz w:w="11910" w:h="16840"/>
          <w:pgMar w:top="600" w:right="880" w:bottom="280" w:left="880" w:header="720" w:footer="720" w:gutter="0"/>
          <w:cols w:space="720"/>
        </w:sectPr>
      </w:pPr>
    </w:p>
    <w:p w14:paraId="7E900F13"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239" behindDoc="1" locked="0" layoutInCell="1" allowOverlap="1" wp14:anchorId="7E90170D" wp14:editId="7E90170E">
            <wp:simplePos x="0" y="0"/>
            <wp:positionH relativeFrom="page">
              <wp:posOffset>0</wp:posOffset>
            </wp:positionH>
            <wp:positionV relativeFrom="page">
              <wp:posOffset>1</wp:posOffset>
            </wp:positionV>
            <wp:extent cx="7560005" cy="10692001"/>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F14" w14:textId="77777777" w:rsidR="00C0112C" w:rsidRDefault="00C0112C">
      <w:pPr>
        <w:rPr>
          <w:sz w:val="20"/>
        </w:rPr>
      </w:pPr>
    </w:p>
    <w:p w14:paraId="7E900F15"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69"/>
        <w:gridCol w:w="6835"/>
      </w:tblGrid>
      <w:tr w:rsidR="00C0112C" w14:paraId="7E900F18" w14:textId="77777777">
        <w:trPr>
          <w:trHeight w:hRule="exact" w:val="341"/>
        </w:trPr>
        <w:tc>
          <w:tcPr>
            <w:tcW w:w="3069" w:type="dxa"/>
            <w:tcBorders>
              <w:bottom w:val="single" w:sz="2" w:space="0" w:color="000000"/>
              <w:right w:val="single" w:sz="2" w:space="0" w:color="000000"/>
            </w:tcBorders>
          </w:tcPr>
          <w:p w14:paraId="7E900F16" w14:textId="77777777" w:rsidR="00C0112C" w:rsidRDefault="00CD3D10">
            <w:pPr>
              <w:pStyle w:val="TableParagraph"/>
              <w:spacing w:before="103"/>
              <w:ind w:left="1012" w:right="1012"/>
              <w:jc w:val="center"/>
              <w:rPr>
                <w:rFonts w:ascii="Lucida Sans"/>
                <w:b/>
                <w:sz w:val="13"/>
              </w:rPr>
            </w:pPr>
            <w:r>
              <w:rPr>
                <w:rFonts w:ascii="Lucida Sans"/>
                <w:b/>
                <w:sz w:val="13"/>
              </w:rPr>
              <w:t>Connaissances</w:t>
            </w:r>
          </w:p>
        </w:tc>
        <w:tc>
          <w:tcPr>
            <w:tcW w:w="6835" w:type="dxa"/>
            <w:tcBorders>
              <w:left w:val="single" w:sz="2" w:space="0" w:color="000000"/>
              <w:bottom w:val="single" w:sz="2" w:space="0" w:color="000000"/>
            </w:tcBorders>
          </w:tcPr>
          <w:p w14:paraId="7E900F17" w14:textId="77777777" w:rsidR="00C0112C" w:rsidRDefault="00CD3D10">
            <w:pPr>
              <w:pStyle w:val="TableParagraph"/>
              <w:spacing w:before="103"/>
              <w:ind w:left="2322" w:right="2322"/>
              <w:jc w:val="center"/>
              <w:rPr>
                <w:rFonts w:ascii="Lucida Sans" w:hAnsi="Lucida Sans"/>
                <w:b/>
                <w:sz w:val="13"/>
              </w:rPr>
            </w:pPr>
            <w:r>
              <w:rPr>
                <w:rFonts w:ascii="Lucida Sans" w:hAnsi="Lucida Sans"/>
                <w:b/>
                <w:w w:val="95"/>
                <w:sz w:val="13"/>
              </w:rPr>
              <w:t>Limites de connaissances exigées</w:t>
            </w:r>
          </w:p>
        </w:tc>
      </w:tr>
      <w:tr w:rsidR="00C0112C" w14:paraId="7E900F1B" w14:textId="77777777">
        <w:trPr>
          <w:trHeight w:hRule="exact" w:val="370"/>
        </w:trPr>
        <w:tc>
          <w:tcPr>
            <w:tcW w:w="3069" w:type="dxa"/>
            <w:tcBorders>
              <w:top w:val="single" w:sz="2" w:space="0" w:color="000000"/>
              <w:bottom w:val="single" w:sz="2" w:space="0" w:color="000000"/>
              <w:right w:val="single" w:sz="2" w:space="0" w:color="000000"/>
            </w:tcBorders>
          </w:tcPr>
          <w:p w14:paraId="7E900F19" w14:textId="77777777" w:rsidR="00C0112C" w:rsidRDefault="00C0112C"/>
        </w:tc>
        <w:tc>
          <w:tcPr>
            <w:tcW w:w="6835" w:type="dxa"/>
            <w:tcBorders>
              <w:top w:val="single" w:sz="2" w:space="0" w:color="000000"/>
              <w:left w:val="single" w:sz="2" w:space="0" w:color="000000"/>
              <w:bottom w:val="single" w:sz="2" w:space="0" w:color="000000"/>
            </w:tcBorders>
          </w:tcPr>
          <w:p w14:paraId="7E900F1A" w14:textId="77777777" w:rsidR="00C0112C" w:rsidRDefault="00CD3D10">
            <w:pPr>
              <w:pStyle w:val="TableParagraph"/>
              <w:spacing w:before="112"/>
              <w:rPr>
                <w:sz w:val="16"/>
              </w:rPr>
            </w:pPr>
            <w:r>
              <w:rPr>
                <w:w w:val="95"/>
                <w:sz w:val="16"/>
              </w:rPr>
              <w:t>Enoncer l’intérêt de l’évaluation pour faire évoluer les pratiques professionnelles</w:t>
            </w:r>
          </w:p>
        </w:tc>
      </w:tr>
      <w:tr w:rsidR="00C0112C" w14:paraId="7E900F21" w14:textId="77777777">
        <w:trPr>
          <w:trHeight w:hRule="exact" w:val="1050"/>
        </w:trPr>
        <w:tc>
          <w:tcPr>
            <w:tcW w:w="3069" w:type="dxa"/>
            <w:tcBorders>
              <w:top w:val="single" w:sz="2" w:space="0" w:color="000000"/>
              <w:bottom w:val="single" w:sz="2" w:space="0" w:color="000000"/>
              <w:right w:val="single" w:sz="2" w:space="0" w:color="000000"/>
            </w:tcBorders>
          </w:tcPr>
          <w:p w14:paraId="7E900F1C" w14:textId="77777777" w:rsidR="00C0112C" w:rsidRDefault="00CD3D10">
            <w:pPr>
              <w:pStyle w:val="TableParagraph"/>
              <w:spacing w:before="118" w:line="182" w:lineRule="exact"/>
              <w:ind w:left="264" w:hanging="165"/>
              <w:rPr>
                <w:sz w:val="16"/>
              </w:rPr>
            </w:pPr>
            <w:r>
              <w:rPr>
                <w:w w:val="90"/>
                <w:sz w:val="16"/>
              </w:rPr>
              <w:t xml:space="preserve">Recommandations de bonnes pratiques profes- </w:t>
            </w:r>
            <w:r>
              <w:rPr>
                <w:sz w:val="16"/>
              </w:rPr>
              <w:t>sionnelles</w:t>
            </w:r>
          </w:p>
          <w:p w14:paraId="7E900F1D" w14:textId="77777777" w:rsidR="00C0112C" w:rsidRDefault="00CD3D10">
            <w:pPr>
              <w:pStyle w:val="TableParagraph"/>
              <w:spacing w:before="14"/>
              <w:rPr>
                <w:sz w:val="16"/>
              </w:rPr>
            </w:pPr>
            <w:r>
              <w:rPr>
                <w:w w:val="90"/>
                <w:sz w:val="16"/>
              </w:rPr>
              <w:t>Analyse  des  pratiques professionnelles</w:t>
            </w:r>
          </w:p>
        </w:tc>
        <w:tc>
          <w:tcPr>
            <w:tcW w:w="6835" w:type="dxa"/>
            <w:tcBorders>
              <w:top w:val="single" w:sz="2" w:space="0" w:color="000000"/>
              <w:left w:val="single" w:sz="2" w:space="0" w:color="000000"/>
              <w:bottom w:val="single" w:sz="2" w:space="0" w:color="000000"/>
            </w:tcBorders>
          </w:tcPr>
          <w:p w14:paraId="7E900F1E" w14:textId="77777777" w:rsidR="00C0112C" w:rsidRDefault="00CD3D10">
            <w:pPr>
              <w:pStyle w:val="TableParagraph"/>
              <w:spacing w:before="112" w:line="186" w:lineRule="exact"/>
              <w:rPr>
                <w:sz w:val="16"/>
              </w:rPr>
            </w:pPr>
            <w:r>
              <w:rPr>
                <w:w w:val="95"/>
                <w:sz w:val="16"/>
              </w:rPr>
              <w:t>Définir le terme de bonnes pratiques et donner des exemples</w:t>
            </w:r>
          </w:p>
          <w:p w14:paraId="7E900F1F" w14:textId="77777777" w:rsidR="00C0112C" w:rsidRDefault="00CD3D10">
            <w:pPr>
              <w:pStyle w:val="TableParagraph"/>
              <w:spacing w:before="11" w:line="164" w:lineRule="exact"/>
              <w:ind w:left="264" w:right="222" w:hanging="165"/>
              <w:rPr>
                <w:sz w:val="16"/>
              </w:rPr>
            </w:pPr>
            <w:r>
              <w:rPr>
                <w:w w:val="95"/>
                <w:sz w:val="16"/>
              </w:rPr>
              <w:t>Préciser</w:t>
            </w:r>
            <w:r>
              <w:rPr>
                <w:spacing w:val="-17"/>
                <w:w w:val="95"/>
                <w:sz w:val="16"/>
              </w:rPr>
              <w:t xml:space="preserve"> </w:t>
            </w:r>
            <w:r>
              <w:rPr>
                <w:w w:val="95"/>
                <w:sz w:val="16"/>
              </w:rPr>
              <w:t>les</w:t>
            </w:r>
            <w:r>
              <w:rPr>
                <w:spacing w:val="-18"/>
                <w:w w:val="95"/>
                <w:sz w:val="16"/>
              </w:rPr>
              <w:t xml:space="preserve"> </w:t>
            </w:r>
            <w:r>
              <w:rPr>
                <w:w w:val="95"/>
                <w:sz w:val="16"/>
              </w:rPr>
              <w:t>objectifs</w:t>
            </w:r>
            <w:r>
              <w:rPr>
                <w:spacing w:val="-18"/>
                <w:w w:val="95"/>
                <w:sz w:val="16"/>
              </w:rPr>
              <w:t xml:space="preserve"> </w:t>
            </w:r>
            <w:r>
              <w:rPr>
                <w:w w:val="95"/>
                <w:sz w:val="16"/>
              </w:rPr>
              <w:t>et</w:t>
            </w:r>
            <w:r>
              <w:rPr>
                <w:spacing w:val="-18"/>
                <w:w w:val="95"/>
                <w:sz w:val="16"/>
              </w:rPr>
              <w:t xml:space="preserve"> </w:t>
            </w:r>
            <w:r>
              <w:rPr>
                <w:w w:val="95"/>
                <w:sz w:val="16"/>
              </w:rPr>
              <w:t>intérêts</w:t>
            </w:r>
            <w:r>
              <w:rPr>
                <w:spacing w:val="-18"/>
                <w:w w:val="95"/>
                <w:sz w:val="16"/>
              </w:rPr>
              <w:t xml:space="preserve"> </w:t>
            </w:r>
            <w:r>
              <w:rPr>
                <w:w w:val="95"/>
                <w:sz w:val="16"/>
              </w:rPr>
              <w:t>des</w:t>
            </w:r>
            <w:r>
              <w:rPr>
                <w:spacing w:val="-18"/>
                <w:w w:val="95"/>
                <w:sz w:val="16"/>
              </w:rPr>
              <w:t xml:space="preserve"> </w:t>
            </w:r>
            <w:r>
              <w:rPr>
                <w:w w:val="95"/>
                <w:sz w:val="16"/>
              </w:rPr>
              <w:t>recommandations</w:t>
            </w:r>
            <w:r>
              <w:rPr>
                <w:spacing w:val="-18"/>
                <w:w w:val="95"/>
                <w:sz w:val="16"/>
              </w:rPr>
              <w:t xml:space="preserve"> </w:t>
            </w:r>
            <w:r>
              <w:rPr>
                <w:w w:val="95"/>
                <w:sz w:val="16"/>
              </w:rPr>
              <w:t>des</w:t>
            </w:r>
            <w:r>
              <w:rPr>
                <w:spacing w:val="-18"/>
                <w:w w:val="95"/>
                <w:sz w:val="16"/>
              </w:rPr>
              <w:t xml:space="preserve"> </w:t>
            </w:r>
            <w:r>
              <w:rPr>
                <w:w w:val="95"/>
                <w:sz w:val="16"/>
              </w:rPr>
              <w:t>bonnes</w:t>
            </w:r>
            <w:r>
              <w:rPr>
                <w:spacing w:val="-18"/>
                <w:w w:val="95"/>
                <w:sz w:val="16"/>
              </w:rPr>
              <w:t xml:space="preserve"> </w:t>
            </w:r>
            <w:r>
              <w:rPr>
                <w:w w:val="95"/>
                <w:sz w:val="16"/>
              </w:rPr>
              <w:t>pratiques</w:t>
            </w:r>
            <w:r>
              <w:rPr>
                <w:spacing w:val="-18"/>
                <w:w w:val="95"/>
                <w:sz w:val="16"/>
              </w:rPr>
              <w:t xml:space="preserve"> </w:t>
            </w:r>
            <w:r>
              <w:rPr>
                <w:w w:val="95"/>
                <w:sz w:val="16"/>
              </w:rPr>
              <w:t>professionnelles</w:t>
            </w:r>
            <w:r>
              <w:rPr>
                <w:spacing w:val="-17"/>
                <w:w w:val="95"/>
                <w:sz w:val="16"/>
              </w:rPr>
              <w:t xml:space="preserve"> </w:t>
            </w:r>
            <w:r>
              <w:rPr>
                <w:w w:val="95"/>
                <w:sz w:val="16"/>
              </w:rPr>
              <w:t>pour</w:t>
            </w:r>
            <w:r>
              <w:rPr>
                <w:spacing w:val="-18"/>
                <w:w w:val="95"/>
                <w:sz w:val="16"/>
              </w:rPr>
              <w:t xml:space="preserve"> </w:t>
            </w:r>
            <w:r>
              <w:rPr>
                <w:w w:val="95"/>
                <w:sz w:val="16"/>
              </w:rPr>
              <w:t>le</w:t>
            </w:r>
            <w:r>
              <w:rPr>
                <w:spacing w:val="-18"/>
                <w:w w:val="95"/>
                <w:sz w:val="16"/>
              </w:rPr>
              <w:t xml:space="preserve"> </w:t>
            </w:r>
            <w:r>
              <w:rPr>
                <w:w w:val="95"/>
                <w:sz w:val="16"/>
              </w:rPr>
              <w:t xml:space="preserve">secteur </w:t>
            </w:r>
            <w:r>
              <w:rPr>
                <w:w w:val="90"/>
                <w:sz w:val="16"/>
              </w:rPr>
              <w:t>sanitaire et</w:t>
            </w:r>
            <w:r>
              <w:rPr>
                <w:spacing w:val="24"/>
                <w:w w:val="90"/>
                <w:sz w:val="16"/>
              </w:rPr>
              <w:t xml:space="preserve"> </w:t>
            </w:r>
            <w:r>
              <w:rPr>
                <w:w w:val="90"/>
                <w:sz w:val="16"/>
              </w:rPr>
              <w:t>médicosocial</w:t>
            </w:r>
          </w:p>
          <w:p w14:paraId="7E900F20" w14:textId="77777777" w:rsidR="00C0112C" w:rsidRDefault="00CD3D10">
            <w:pPr>
              <w:pStyle w:val="TableParagraph"/>
              <w:spacing w:before="11" w:line="164" w:lineRule="exact"/>
              <w:ind w:left="264" w:right="84" w:hanging="165"/>
              <w:rPr>
                <w:sz w:val="16"/>
              </w:rPr>
            </w:pPr>
            <w:r>
              <w:rPr>
                <w:w w:val="95"/>
                <w:sz w:val="16"/>
              </w:rPr>
              <w:t>A</w:t>
            </w:r>
            <w:r>
              <w:rPr>
                <w:spacing w:val="-23"/>
                <w:w w:val="95"/>
                <w:sz w:val="16"/>
              </w:rPr>
              <w:t xml:space="preserve"> </w:t>
            </w:r>
            <w:r>
              <w:rPr>
                <w:w w:val="95"/>
                <w:sz w:val="16"/>
              </w:rPr>
              <w:t>partir</w:t>
            </w:r>
            <w:r>
              <w:rPr>
                <w:spacing w:val="-23"/>
                <w:w w:val="95"/>
                <w:sz w:val="16"/>
              </w:rPr>
              <w:t xml:space="preserve"> </w:t>
            </w:r>
            <w:r>
              <w:rPr>
                <w:w w:val="95"/>
                <w:sz w:val="16"/>
              </w:rPr>
              <w:t>de</w:t>
            </w:r>
            <w:r>
              <w:rPr>
                <w:spacing w:val="-23"/>
                <w:w w:val="95"/>
                <w:sz w:val="16"/>
              </w:rPr>
              <w:t xml:space="preserve"> </w:t>
            </w:r>
            <w:r>
              <w:rPr>
                <w:w w:val="95"/>
                <w:sz w:val="16"/>
              </w:rPr>
              <w:t>situations</w:t>
            </w:r>
            <w:r>
              <w:rPr>
                <w:spacing w:val="-23"/>
                <w:w w:val="95"/>
                <w:sz w:val="16"/>
              </w:rPr>
              <w:t xml:space="preserve"> </w:t>
            </w:r>
            <w:r>
              <w:rPr>
                <w:w w:val="95"/>
                <w:sz w:val="16"/>
              </w:rPr>
              <w:t>professionnelles,</w:t>
            </w:r>
            <w:r>
              <w:rPr>
                <w:spacing w:val="-23"/>
                <w:w w:val="95"/>
                <w:sz w:val="16"/>
              </w:rPr>
              <w:t xml:space="preserve"> </w:t>
            </w:r>
            <w:r>
              <w:rPr>
                <w:w w:val="95"/>
                <w:sz w:val="16"/>
              </w:rPr>
              <w:t>énoncer</w:t>
            </w:r>
            <w:r>
              <w:rPr>
                <w:spacing w:val="-23"/>
                <w:w w:val="95"/>
                <w:sz w:val="16"/>
              </w:rPr>
              <w:t xml:space="preserve"> </w:t>
            </w:r>
            <w:r>
              <w:rPr>
                <w:w w:val="95"/>
                <w:sz w:val="16"/>
              </w:rPr>
              <w:t>les</w:t>
            </w:r>
            <w:r>
              <w:rPr>
                <w:spacing w:val="-23"/>
                <w:w w:val="95"/>
                <w:sz w:val="16"/>
              </w:rPr>
              <w:t xml:space="preserve"> </w:t>
            </w:r>
            <w:r>
              <w:rPr>
                <w:w w:val="95"/>
                <w:sz w:val="16"/>
              </w:rPr>
              <w:t>étapes</w:t>
            </w:r>
            <w:r>
              <w:rPr>
                <w:spacing w:val="-23"/>
                <w:w w:val="95"/>
                <w:sz w:val="16"/>
              </w:rPr>
              <w:t xml:space="preserve"> </w:t>
            </w:r>
            <w:r>
              <w:rPr>
                <w:w w:val="95"/>
                <w:sz w:val="16"/>
              </w:rPr>
              <w:t>de</w:t>
            </w:r>
            <w:r>
              <w:rPr>
                <w:spacing w:val="-23"/>
                <w:w w:val="95"/>
                <w:sz w:val="16"/>
              </w:rPr>
              <w:t xml:space="preserve"> </w:t>
            </w:r>
            <w:r>
              <w:rPr>
                <w:w w:val="95"/>
                <w:sz w:val="16"/>
              </w:rPr>
              <w:t>l’analyse</w:t>
            </w:r>
            <w:r>
              <w:rPr>
                <w:spacing w:val="-23"/>
                <w:w w:val="95"/>
                <w:sz w:val="16"/>
              </w:rPr>
              <w:t xml:space="preserve"> </w:t>
            </w:r>
            <w:r>
              <w:rPr>
                <w:w w:val="95"/>
                <w:sz w:val="16"/>
              </w:rPr>
              <w:t>de</w:t>
            </w:r>
            <w:r>
              <w:rPr>
                <w:spacing w:val="-23"/>
                <w:w w:val="95"/>
                <w:sz w:val="16"/>
              </w:rPr>
              <w:t xml:space="preserve"> </w:t>
            </w:r>
            <w:r>
              <w:rPr>
                <w:w w:val="95"/>
                <w:sz w:val="16"/>
              </w:rPr>
              <w:t>pratiques</w:t>
            </w:r>
            <w:r>
              <w:rPr>
                <w:spacing w:val="-24"/>
                <w:w w:val="95"/>
                <w:sz w:val="16"/>
              </w:rPr>
              <w:t xml:space="preserve"> </w:t>
            </w:r>
            <w:r>
              <w:rPr>
                <w:w w:val="95"/>
                <w:sz w:val="16"/>
              </w:rPr>
              <w:t>professionnelles,</w:t>
            </w:r>
            <w:r>
              <w:rPr>
                <w:spacing w:val="-23"/>
                <w:w w:val="95"/>
                <w:sz w:val="16"/>
              </w:rPr>
              <w:t xml:space="preserve"> </w:t>
            </w:r>
            <w:r>
              <w:rPr>
                <w:w w:val="95"/>
                <w:sz w:val="16"/>
              </w:rPr>
              <w:t>les</w:t>
            </w:r>
            <w:r>
              <w:rPr>
                <w:spacing w:val="-23"/>
                <w:w w:val="95"/>
                <w:sz w:val="16"/>
              </w:rPr>
              <w:t xml:space="preserve"> </w:t>
            </w:r>
            <w:r>
              <w:rPr>
                <w:w w:val="95"/>
                <w:sz w:val="16"/>
              </w:rPr>
              <w:t>intérêts de</w:t>
            </w:r>
            <w:r>
              <w:rPr>
                <w:spacing w:val="-14"/>
                <w:w w:val="95"/>
                <w:sz w:val="16"/>
              </w:rPr>
              <w:t xml:space="preserve"> </w:t>
            </w:r>
            <w:r>
              <w:rPr>
                <w:w w:val="95"/>
                <w:sz w:val="16"/>
              </w:rPr>
              <w:t>la</w:t>
            </w:r>
            <w:r>
              <w:rPr>
                <w:spacing w:val="-14"/>
                <w:w w:val="95"/>
                <w:sz w:val="16"/>
              </w:rPr>
              <w:t xml:space="preserve"> </w:t>
            </w:r>
            <w:r>
              <w:rPr>
                <w:w w:val="95"/>
                <w:sz w:val="16"/>
              </w:rPr>
              <w:t>démarche</w:t>
            </w:r>
            <w:r>
              <w:rPr>
                <w:spacing w:val="-14"/>
                <w:w w:val="95"/>
                <w:sz w:val="16"/>
              </w:rPr>
              <w:t xml:space="preserve"> </w:t>
            </w:r>
            <w:r>
              <w:rPr>
                <w:w w:val="95"/>
                <w:sz w:val="16"/>
              </w:rPr>
              <w:t>et</w:t>
            </w:r>
            <w:r>
              <w:rPr>
                <w:spacing w:val="-15"/>
                <w:w w:val="95"/>
                <w:sz w:val="16"/>
              </w:rPr>
              <w:t xml:space="preserve"> </w:t>
            </w:r>
            <w:r>
              <w:rPr>
                <w:w w:val="95"/>
                <w:sz w:val="16"/>
              </w:rPr>
              <w:t>les</w:t>
            </w:r>
            <w:r>
              <w:rPr>
                <w:spacing w:val="-14"/>
                <w:w w:val="95"/>
                <w:sz w:val="16"/>
              </w:rPr>
              <w:t xml:space="preserve"> </w:t>
            </w:r>
            <w:r>
              <w:rPr>
                <w:w w:val="95"/>
                <w:sz w:val="16"/>
              </w:rPr>
              <w:t>conditions</w:t>
            </w:r>
            <w:r>
              <w:rPr>
                <w:spacing w:val="-15"/>
                <w:w w:val="95"/>
                <w:sz w:val="16"/>
              </w:rPr>
              <w:t xml:space="preserve"> </w:t>
            </w:r>
            <w:r>
              <w:rPr>
                <w:w w:val="95"/>
                <w:sz w:val="16"/>
              </w:rPr>
              <w:t>favorables</w:t>
            </w:r>
            <w:r>
              <w:rPr>
                <w:spacing w:val="-14"/>
                <w:w w:val="95"/>
                <w:sz w:val="16"/>
              </w:rPr>
              <w:t xml:space="preserve"> </w:t>
            </w:r>
            <w:r>
              <w:rPr>
                <w:w w:val="95"/>
                <w:sz w:val="16"/>
              </w:rPr>
              <w:t>à</w:t>
            </w:r>
            <w:r>
              <w:rPr>
                <w:spacing w:val="-14"/>
                <w:w w:val="95"/>
                <w:sz w:val="16"/>
              </w:rPr>
              <w:t xml:space="preserve"> </w:t>
            </w:r>
            <w:r>
              <w:rPr>
                <w:w w:val="95"/>
                <w:sz w:val="16"/>
              </w:rPr>
              <w:t>son</w:t>
            </w:r>
            <w:r>
              <w:rPr>
                <w:spacing w:val="-14"/>
                <w:w w:val="95"/>
                <w:sz w:val="16"/>
              </w:rPr>
              <w:t xml:space="preserve"> </w:t>
            </w:r>
            <w:r>
              <w:rPr>
                <w:w w:val="95"/>
                <w:sz w:val="16"/>
              </w:rPr>
              <w:t>déroulement.</w:t>
            </w:r>
          </w:p>
        </w:tc>
      </w:tr>
      <w:tr w:rsidR="00C0112C" w14:paraId="7E900F23" w14:textId="77777777">
        <w:trPr>
          <w:trHeight w:hRule="exact" w:val="370"/>
        </w:trPr>
        <w:tc>
          <w:tcPr>
            <w:tcW w:w="9904" w:type="dxa"/>
            <w:gridSpan w:val="2"/>
            <w:tcBorders>
              <w:top w:val="single" w:sz="2" w:space="0" w:color="000000"/>
              <w:bottom w:val="single" w:sz="2" w:space="0" w:color="000000"/>
            </w:tcBorders>
          </w:tcPr>
          <w:p w14:paraId="7E900F22"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Le travail en équipe – La gestion d’équipe – Le tutorat</w:t>
            </w:r>
          </w:p>
        </w:tc>
      </w:tr>
      <w:tr w:rsidR="00C0112C" w14:paraId="7E900F2A" w14:textId="77777777">
        <w:trPr>
          <w:trHeight w:hRule="exact" w:val="1084"/>
        </w:trPr>
        <w:tc>
          <w:tcPr>
            <w:tcW w:w="3069" w:type="dxa"/>
            <w:tcBorders>
              <w:top w:val="single" w:sz="2" w:space="0" w:color="000000"/>
              <w:bottom w:val="single" w:sz="2" w:space="0" w:color="000000"/>
              <w:right w:val="single" w:sz="2" w:space="0" w:color="000000"/>
            </w:tcBorders>
          </w:tcPr>
          <w:p w14:paraId="7E900F24" w14:textId="77777777" w:rsidR="00C0112C" w:rsidRDefault="00CD3D10">
            <w:pPr>
              <w:pStyle w:val="TableParagraph"/>
              <w:spacing w:before="112"/>
              <w:rPr>
                <w:sz w:val="16"/>
              </w:rPr>
            </w:pPr>
            <w:r>
              <w:rPr>
                <w:w w:val="95"/>
                <w:sz w:val="16"/>
              </w:rPr>
              <w:t>Travail en équipe</w:t>
            </w:r>
          </w:p>
        </w:tc>
        <w:tc>
          <w:tcPr>
            <w:tcW w:w="6835" w:type="dxa"/>
            <w:tcBorders>
              <w:top w:val="single" w:sz="2" w:space="0" w:color="000000"/>
              <w:left w:val="single" w:sz="2" w:space="0" w:color="000000"/>
              <w:bottom w:val="single" w:sz="2" w:space="0" w:color="000000"/>
            </w:tcBorders>
          </w:tcPr>
          <w:p w14:paraId="7E900F25" w14:textId="77777777" w:rsidR="00C0112C" w:rsidRDefault="00CD3D10">
            <w:pPr>
              <w:pStyle w:val="TableParagraph"/>
              <w:spacing w:before="112" w:line="191" w:lineRule="exact"/>
              <w:rPr>
                <w:sz w:val="16"/>
              </w:rPr>
            </w:pPr>
            <w:r>
              <w:rPr>
                <w:w w:val="95"/>
                <w:sz w:val="16"/>
              </w:rPr>
              <w:t>Pour un contexte professionnel donné, ou à partir d’organigramme, de fiches de poste :</w:t>
            </w:r>
          </w:p>
          <w:p w14:paraId="7E900F26" w14:textId="77777777" w:rsidR="00C0112C" w:rsidRDefault="00CD3D10">
            <w:pPr>
              <w:pStyle w:val="TableParagraph"/>
              <w:numPr>
                <w:ilvl w:val="0"/>
                <w:numId w:val="49"/>
              </w:numPr>
              <w:tabs>
                <w:tab w:val="left" w:pos="225"/>
              </w:tabs>
              <w:spacing w:line="181" w:lineRule="exact"/>
              <w:rPr>
                <w:sz w:val="16"/>
              </w:rPr>
            </w:pPr>
            <w:r>
              <w:rPr>
                <w:w w:val="95"/>
                <w:sz w:val="16"/>
              </w:rPr>
              <w:t>situer</w:t>
            </w:r>
            <w:r>
              <w:rPr>
                <w:spacing w:val="-11"/>
                <w:w w:val="95"/>
                <w:sz w:val="16"/>
              </w:rPr>
              <w:t xml:space="preserve"> </w:t>
            </w:r>
            <w:r>
              <w:rPr>
                <w:w w:val="95"/>
                <w:sz w:val="16"/>
              </w:rPr>
              <w:t>la</w:t>
            </w:r>
            <w:r>
              <w:rPr>
                <w:spacing w:val="-10"/>
                <w:w w:val="95"/>
                <w:sz w:val="16"/>
              </w:rPr>
              <w:t xml:space="preserve"> </w:t>
            </w:r>
            <w:r>
              <w:rPr>
                <w:w w:val="95"/>
                <w:sz w:val="16"/>
              </w:rPr>
              <w:t>place</w:t>
            </w:r>
            <w:r>
              <w:rPr>
                <w:spacing w:val="-11"/>
                <w:w w:val="95"/>
                <w:sz w:val="16"/>
              </w:rPr>
              <w:t xml:space="preserve"> </w:t>
            </w:r>
            <w:r>
              <w:rPr>
                <w:w w:val="95"/>
                <w:sz w:val="16"/>
              </w:rPr>
              <w:t>de</w:t>
            </w:r>
            <w:r>
              <w:rPr>
                <w:spacing w:val="-11"/>
                <w:w w:val="95"/>
                <w:sz w:val="16"/>
              </w:rPr>
              <w:t xml:space="preserve"> </w:t>
            </w:r>
            <w:r>
              <w:rPr>
                <w:w w:val="95"/>
                <w:sz w:val="16"/>
              </w:rPr>
              <w:t>chacun</w:t>
            </w:r>
            <w:r>
              <w:rPr>
                <w:spacing w:val="-11"/>
                <w:w w:val="95"/>
                <w:sz w:val="16"/>
              </w:rPr>
              <w:t xml:space="preserve"> </w:t>
            </w:r>
            <w:r>
              <w:rPr>
                <w:w w:val="95"/>
                <w:sz w:val="16"/>
              </w:rPr>
              <w:t>dans</w:t>
            </w:r>
            <w:r>
              <w:rPr>
                <w:spacing w:val="-11"/>
                <w:w w:val="95"/>
                <w:sz w:val="16"/>
              </w:rPr>
              <w:t xml:space="preserve"> </w:t>
            </w:r>
            <w:r>
              <w:rPr>
                <w:w w:val="95"/>
                <w:sz w:val="16"/>
              </w:rPr>
              <w:t>la</w:t>
            </w:r>
            <w:r>
              <w:rPr>
                <w:spacing w:val="-10"/>
                <w:w w:val="95"/>
                <w:sz w:val="16"/>
              </w:rPr>
              <w:t xml:space="preserve"> </w:t>
            </w:r>
            <w:r>
              <w:rPr>
                <w:w w:val="95"/>
                <w:sz w:val="16"/>
              </w:rPr>
              <w:t>structure</w:t>
            </w:r>
            <w:r>
              <w:rPr>
                <w:spacing w:val="-24"/>
                <w:w w:val="95"/>
                <w:sz w:val="16"/>
              </w:rPr>
              <w:t xml:space="preserve"> </w:t>
            </w:r>
            <w:r>
              <w:rPr>
                <w:w w:val="95"/>
                <w:sz w:val="16"/>
              </w:rPr>
              <w:t>;</w:t>
            </w:r>
          </w:p>
          <w:p w14:paraId="7E900F27" w14:textId="77777777" w:rsidR="00C0112C" w:rsidRDefault="00CD3D10">
            <w:pPr>
              <w:pStyle w:val="TableParagraph"/>
              <w:numPr>
                <w:ilvl w:val="0"/>
                <w:numId w:val="49"/>
              </w:numPr>
              <w:tabs>
                <w:tab w:val="left" w:pos="225"/>
              </w:tabs>
              <w:spacing w:line="176" w:lineRule="exact"/>
              <w:rPr>
                <w:sz w:val="16"/>
              </w:rPr>
            </w:pPr>
            <w:r>
              <w:rPr>
                <w:w w:val="95"/>
                <w:sz w:val="16"/>
              </w:rPr>
              <w:t>préciser</w:t>
            </w:r>
            <w:r>
              <w:rPr>
                <w:spacing w:val="-18"/>
                <w:w w:val="95"/>
                <w:sz w:val="16"/>
              </w:rPr>
              <w:t xml:space="preserve"> </w:t>
            </w:r>
            <w:r>
              <w:rPr>
                <w:w w:val="95"/>
                <w:sz w:val="16"/>
              </w:rPr>
              <w:t>les</w:t>
            </w:r>
            <w:r>
              <w:rPr>
                <w:spacing w:val="-19"/>
                <w:w w:val="95"/>
                <w:sz w:val="16"/>
              </w:rPr>
              <w:t xml:space="preserve"> </w:t>
            </w:r>
            <w:r>
              <w:rPr>
                <w:w w:val="95"/>
                <w:sz w:val="16"/>
              </w:rPr>
              <w:t>liens</w:t>
            </w:r>
            <w:r>
              <w:rPr>
                <w:spacing w:val="-18"/>
                <w:w w:val="95"/>
                <w:sz w:val="16"/>
              </w:rPr>
              <w:t xml:space="preserve"> </w:t>
            </w:r>
            <w:r>
              <w:rPr>
                <w:w w:val="95"/>
                <w:sz w:val="16"/>
              </w:rPr>
              <w:t>hiérarchiques</w:t>
            </w:r>
            <w:r>
              <w:rPr>
                <w:spacing w:val="-18"/>
                <w:w w:val="95"/>
                <w:sz w:val="16"/>
              </w:rPr>
              <w:t xml:space="preserve"> </w:t>
            </w:r>
            <w:r>
              <w:rPr>
                <w:w w:val="95"/>
                <w:sz w:val="16"/>
              </w:rPr>
              <w:t>et</w:t>
            </w:r>
            <w:r>
              <w:rPr>
                <w:spacing w:val="-19"/>
                <w:w w:val="95"/>
                <w:sz w:val="16"/>
              </w:rPr>
              <w:t xml:space="preserve"> </w:t>
            </w:r>
            <w:r>
              <w:rPr>
                <w:w w:val="95"/>
                <w:sz w:val="16"/>
              </w:rPr>
              <w:t>fonctionnels</w:t>
            </w:r>
            <w:r>
              <w:rPr>
                <w:spacing w:val="-27"/>
                <w:w w:val="95"/>
                <w:sz w:val="16"/>
              </w:rPr>
              <w:t xml:space="preserve"> </w:t>
            </w:r>
            <w:r>
              <w:rPr>
                <w:w w:val="95"/>
                <w:sz w:val="16"/>
              </w:rPr>
              <w:t>;</w:t>
            </w:r>
          </w:p>
          <w:p w14:paraId="7E900F28" w14:textId="77777777" w:rsidR="00C0112C" w:rsidRDefault="00CD3D10">
            <w:pPr>
              <w:pStyle w:val="TableParagraph"/>
              <w:numPr>
                <w:ilvl w:val="0"/>
                <w:numId w:val="49"/>
              </w:numPr>
              <w:tabs>
                <w:tab w:val="left" w:pos="225"/>
              </w:tabs>
              <w:spacing w:line="176" w:lineRule="exact"/>
              <w:rPr>
                <w:sz w:val="16"/>
              </w:rPr>
            </w:pPr>
            <w:r>
              <w:rPr>
                <w:w w:val="95"/>
                <w:sz w:val="16"/>
              </w:rPr>
              <w:t>justifier</w:t>
            </w:r>
            <w:r>
              <w:rPr>
                <w:spacing w:val="-17"/>
                <w:w w:val="95"/>
                <w:sz w:val="16"/>
              </w:rPr>
              <w:t xml:space="preserve"> </w:t>
            </w:r>
            <w:r>
              <w:rPr>
                <w:w w:val="95"/>
                <w:sz w:val="16"/>
              </w:rPr>
              <w:t>les</w:t>
            </w:r>
            <w:r>
              <w:rPr>
                <w:spacing w:val="-17"/>
                <w:w w:val="95"/>
                <w:sz w:val="16"/>
              </w:rPr>
              <w:t xml:space="preserve"> </w:t>
            </w:r>
            <w:r>
              <w:rPr>
                <w:w w:val="95"/>
                <w:sz w:val="16"/>
              </w:rPr>
              <w:t>intérêts</w:t>
            </w:r>
            <w:r>
              <w:rPr>
                <w:spacing w:val="-17"/>
                <w:w w:val="95"/>
                <w:sz w:val="16"/>
              </w:rPr>
              <w:t xml:space="preserve"> </w:t>
            </w:r>
            <w:r>
              <w:rPr>
                <w:w w:val="95"/>
                <w:sz w:val="16"/>
              </w:rPr>
              <w:t>d’un</w:t>
            </w:r>
            <w:r>
              <w:rPr>
                <w:spacing w:val="-17"/>
                <w:w w:val="95"/>
                <w:sz w:val="16"/>
              </w:rPr>
              <w:t xml:space="preserve"> </w:t>
            </w:r>
            <w:r>
              <w:rPr>
                <w:w w:val="95"/>
                <w:sz w:val="16"/>
              </w:rPr>
              <w:t>travail</w:t>
            </w:r>
            <w:r>
              <w:rPr>
                <w:spacing w:val="-17"/>
                <w:w w:val="95"/>
                <w:sz w:val="16"/>
              </w:rPr>
              <w:t xml:space="preserve"> </w:t>
            </w:r>
            <w:r>
              <w:rPr>
                <w:w w:val="95"/>
                <w:sz w:val="16"/>
              </w:rPr>
              <w:t>en</w:t>
            </w:r>
            <w:r>
              <w:rPr>
                <w:spacing w:val="-17"/>
                <w:w w:val="95"/>
                <w:sz w:val="16"/>
              </w:rPr>
              <w:t xml:space="preserve"> </w:t>
            </w:r>
            <w:r>
              <w:rPr>
                <w:w w:val="95"/>
                <w:sz w:val="16"/>
              </w:rPr>
              <w:t>équipe.</w:t>
            </w:r>
          </w:p>
          <w:p w14:paraId="7E900F29" w14:textId="77777777" w:rsidR="00C0112C" w:rsidRDefault="00CD3D10">
            <w:pPr>
              <w:pStyle w:val="TableParagraph"/>
              <w:spacing w:line="186" w:lineRule="exact"/>
              <w:rPr>
                <w:sz w:val="16"/>
              </w:rPr>
            </w:pPr>
            <w:r>
              <w:rPr>
                <w:w w:val="95"/>
                <w:sz w:val="16"/>
              </w:rPr>
              <w:t>Caractériser les conditions indispensables pour un travail en équipe</w:t>
            </w:r>
          </w:p>
        </w:tc>
      </w:tr>
      <w:tr w:rsidR="00C0112C" w14:paraId="7E900F2F" w14:textId="77777777">
        <w:trPr>
          <w:trHeight w:hRule="exact" w:val="1237"/>
        </w:trPr>
        <w:tc>
          <w:tcPr>
            <w:tcW w:w="3069" w:type="dxa"/>
            <w:tcBorders>
              <w:top w:val="single" w:sz="2" w:space="0" w:color="000000"/>
              <w:bottom w:val="single" w:sz="2" w:space="0" w:color="000000"/>
              <w:right w:val="single" w:sz="2" w:space="0" w:color="000000"/>
            </w:tcBorders>
          </w:tcPr>
          <w:p w14:paraId="7E900F2B" w14:textId="77777777" w:rsidR="00C0112C" w:rsidRDefault="00CD3D10">
            <w:pPr>
              <w:pStyle w:val="TableParagraph"/>
              <w:spacing w:before="112"/>
              <w:rPr>
                <w:sz w:val="16"/>
              </w:rPr>
            </w:pPr>
            <w:r>
              <w:rPr>
                <w:w w:val="90"/>
                <w:sz w:val="16"/>
              </w:rPr>
              <w:t>Gestion d’équipe</w:t>
            </w:r>
          </w:p>
        </w:tc>
        <w:tc>
          <w:tcPr>
            <w:tcW w:w="6835" w:type="dxa"/>
            <w:tcBorders>
              <w:top w:val="single" w:sz="2" w:space="0" w:color="000000"/>
              <w:left w:val="single" w:sz="2" w:space="0" w:color="000000"/>
              <w:bottom w:val="single" w:sz="2" w:space="0" w:color="000000"/>
            </w:tcBorders>
          </w:tcPr>
          <w:p w14:paraId="7E900F2C" w14:textId="77777777" w:rsidR="00C0112C" w:rsidRDefault="00CD3D10">
            <w:pPr>
              <w:pStyle w:val="TableParagraph"/>
              <w:spacing w:before="123" w:line="176" w:lineRule="exact"/>
              <w:ind w:right="1006"/>
              <w:rPr>
                <w:sz w:val="16"/>
              </w:rPr>
            </w:pPr>
            <w:r>
              <w:rPr>
                <w:w w:val="95"/>
                <w:sz w:val="16"/>
              </w:rPr>
              <w:t>Différencier</w:t>
            </w:r>
            <w:r>
              <w:rPr>
                <w:spacing w:val="-14"/>
                <w:w w:val="95"/>
                <w:sz w:val="16"/>
              </w:rPr>
              <w:t xml:space="preserve"> </w:t>
            </w:r>
            <w:r>
              <w:rPr>
                <w:w w:val="95"/>
                <w:sz w:val="16"/>
              </w:rPr>
              <w:t>les</w:t>
            </w:r>
            <w:r>
              <w:rPr>
                <w:spacing w:val="-14"/>
                <w:w w:val="95"/>
                <w:sz w:val="16"/>
              </w:rPr>
              <w:t xml:space="preserve"> </w:t>
            </w:r>
            <w:r>
              <w:rPr>
                <w:w w:val="95"/>
                <w:sz w:val="16"/>
              </w:rPr>
              <w:t>diverses</w:t>
            </w:r>
            <w:r>
              <w:rPr>
                <w:spacing w:val="-15"/>
                <w:w w:val="95"/>
                <w:sz w:val="16"/>
              </w:rPr>
              <w:t xml:space="preserve"> </w:t>
            </w:r>
            <w:r>
              <w:rPr>
                <w:w w:val="95"/>
                <w:sz w:val="16"/>
              </w:rPr>
              <w:t>formes</w:t>
            </w:r>
            <w:r>
              <w:rPr>
                <w:spacing w:val="-14"/>
                <w:w w:val="95"/>
                <w:sz w:val="16"/>
              </w:rPr>
              <w:t xml:space="preserve"> </w:t>
            </w:r>
            <w:r>
              <w:rPr>
                <w:w w:val="95"/>
                <w:sz w:val="16"/>
              </w:rPr>
              <w:t>de</w:t>
            </w:r>
            <w:r>
              <w:rPr>
                <w:spacing w:val="-14"/>
                <w:w w:val="95"/>
                <w:sz w:val="16"/>
              </w:rPr>
              <w:t xml:space="preserve"> </w:t>
            </w:r>
            <w:r>
              <w:rPr>
                <w:w w:val="95"/>
                <w:sz w:val="16"/>
              </w:rPr>
              <w:t>plannings</w:t>
            </w:r>
            <w:r>
              <w:rPr>
                <w:spacing w:val="-14"/>
                <w:w w:val="95"/>
                <w:sz w:val="16"/>
              </w:rPr>
              <w:t xml:space="preserve"> </w:t>
            </w:r>
            <w:r>
              <w:rPr>
                <w:w w:val="95"/>
                <w:sz w:val="16"/>
              </w:rPr>
              <w:t>d’activités</w:t>
            </w:r>
            <w:r>
              <w:rPr>
                <w:spacing w:val="-14"/>
                <w:w w:val="95"/>
                <w:sz w:val="16"/>
              </w:rPr>
              <w:t xml:space="preserve"> </w:t>
            </w:r>
            <w:r>
              <w:rPr>
                <w:w w:val="95"/>
                <w:sz w:val="16"/>
              </w:rPr>
              <w:t>ou</w:t>
            </w:r>
            <w:r>
              <w:rPr>
                <w:spacing w:val="-14"/>
                <w:w w:val="95"/>
                <w:sz w:val="16"/>
              </w:rPr>
              <w:t xml:space="preserve"> </w:t>
            </w:r>
            <w:r>
              <w:rPr>
                <w:w w:val="95"/>
                <w:sz w:val="16"/>
              </w:rPr>
              <w:t>de</w:t>
            </w:r>
            <w:r>
              <w:rPr>
                <w:spacing w:val="-14"/>
                <w:w w:val="95"/>
                <w:sz w:val="16"/>
              </w:rPr>
              <w:t xml:space="preserve"> </w:t>
            </w:r>
            <w:r>
              <w:rPr>
                <w:w w:val="95"/>
                <w:sz w:val="16"/>
              </w:rPr>
              <w:t>travail</w:t>
            </w:r>
            <w:r>
              <w:rPr>
                <w:spacing w:val="-14"/>
                <w:w w:val="95"/>
                <w:sz w:val="16"/>
              </w:rPr>
              <w:t xml:space="preserve"> </w:t>
            </w:r>
            <w:r>
              <w:rPr>
                <w:w w:val="95"/>
                <w:sz w:val="16"/>
              </w:rPr>
              <w:t>et</w:t>
            </w:r>
            <w:r>
              <w:rPr>
                <w:spacing w:val="-15"/>
                <w:w w:val="95"/>
                <w:sz w:val="16"/>
              </w:rPr>
              <w:t xml:space="preserve"> </w:t>
            </w:r>
            <w:r>
              <w:rPr>
                <w:w w:val="95"/>
                <w:sz w:val="16"/>
              </w:rPr>
              <w:t>leurs</w:t>
            </w:r>
            <w:r>
              <w:rPr>
                <w:spacing w:val="-14"/>
                <w:w w:val="95"/>
                <w:sz w:val="16"/>
              </w:rPr>
              <w:t xml:space="preserve"> </w:t>
            </w:r>
            <w:r>
              <w:rPr>
                <w:w w:val="95"/>
                <w:sz w:val="16"/>
              </w:rPr>
              <w:t>intérêts</w:t>
            </w:r>
            <w:r>
              <w:rPr>
                <w:spacing w:val="-15"/>
                <w:w w:val="95"/>
                <w:sz w:val="16"/>
              </w:rPr>
              <w:t xml:space="preserve"> </w:t>
            </w:r>
            <w:r>
              <w:rPr>
                <w:w w:val="95"/>
                <w:sz w:val="16"/>
              </w:rPr>
              <w:t>respectifs Enoncer</w:t>
            </w:r>
            <w:r>
              <w:rPr>
                <w:spacing w:val="-13"/>
                <w:w w:val="95"/>
                <w:sz w:val="16"/>
              </w:rPr>
              <w:t xml:space="preserve"> </w:t>
            </w:r>
            <w:r>
              <w:rPr>
                <w:w w:val="95"/>
                <w:sz w:val="16"/>
              </w:rPr>
              <w:t>les</w:t>
            </w:r>
            <w:r>
              <w:rPr>
                <w:spacing w:val="-14"/>
                <w:w w:val="95"/>
                <w:sz w:val="16"/>
              </w:rPr>
              <w:t xml:space="preserve"> </w:t>
            </w:r>
            <w:r>
              <w:rPr>
                <w:w w:val="95"/>
                <w:sz w:val="16"/>
              </w:rPr>
              <w:t>moyens</w:t>
            </w:r>
            <w:r>
              <w:rPr>
                <w:spacing w:val="-14"/>
                <w:w w:val="95"/>
                <w:sz w:val="16"/>
              </w:rPr>
              <w:t xml:space="preserve"> </w:t>
            </w:r>
            <w:r>
              <w:rPr>
                <w:w w:val="95"/>
                <w:sz w:val="16"/>
              </w:rPr>
              <w:t>facilitant</w:t>
            </w:r>
            <w:r>
              <w:rPr>
                <w:spacing w:val="-14"/>
                <w:w w:val="95"/>
                <w:sz w:val="16"/>
              </w:rPr>
              <w:t xml:space="preserve"> </w:t>
            </w:r>
            <w:r>
              <w:rPr>
                <w:w w:val="95"/>
                <w:sz w:val="16"/>
              </w:rPr>
              <w:t>la</w:t>
            </w:r>
            <w:r>
              <w:rPr>
                <w:spacing w:val="-13"/>
                <w:w w:val="95"/>
                <w:sz w:val="16"/>
              </w:rPr>
              <w:t xml:space="preserve"> </w:t>
            </w:r>
            <w:r>
              <w:rPr>
                <w:w w:val="95"/>
                <w:sz w:val="16"/>
              </w:rPr>
              <w:t>communication</w:t>
            </w:r>
            <w:r>
              <w:rPr>
                <w:spacing w:val="-14"/>
                <w:w w:val="95"/>
                <w:sz w:val="16"/>
              </w:rPr>
              <w:t xml:space="preserve"> </w:t>
            </w:r>
            <w:r>
              <w:rPr>
                <w:w w:val="95"/>
                <w:sz w:val="16"/>
              </w:rPr>
              <w:t>au</w:t>
            </w:r>
            <w:r>
              <w:rPr>
                <w:spacing w:val="-14"/>
                <w:w w:val="95"/>
                <w:sz w:val="16"/>
              </w:rPr>
              <w:t xml:space="preserve"> </w:t>
            </w:r>
            <w:r>
              <w:rPr>
                <w:w w:val="95"/>
                <w:sz w:val="16"/>
              </w:rPr>
              <w:t>sein</w:t>
            </w:r>
            <w:r>
              <w:rPr>
                <w:spacing w:val="-14"/>
                <w:w w:val="95"/>
                <w:sz w:val="16"/>
              </w:rPr>
              <w:t xml:space="preserve"> </w:t>
            </w:r>
            <w:r>
              <w:rPr>
                <w:w w:val="95"/>
                <w:sz w:val="16"/>
              </w:rPr>
              <w:t>d’une</w:t>
            </w:r>
            <w:r>
              <w:rPr>
                <w:spacing w:val="-14"/>
                <w:w w:val="95"/>
                <w:sz w:val="16"/>
              </w:rPr>
              <w:t xml:space="preserve"> </w:t>
            </w:r>
            <w:r>
              <w:rPr>
                <w:w w:val="95"/>
                <w:sz w:val="16"/>
              </w:rPr>
              <w:t>équipe</w:t>
            </w:r>
          </w:p>
          <w:p w14:paraId="7E900F2D" w14:textId="77777777" w:rsidR="00C0112C" w:rsidRDefault="00CD3D10">
            <w:pPr>
              <w:pStyle w:val="TableParagraph"/>
              <w:spacing w:line="176" w:lineRule="exact"/>
              <w:ind w:right="2900"/>
              <w:rPr>
                <w:sz w:val="16"/>
              </w:rPr>
            </w:pPr>
            <w:r>
              <w:rPr>
                <w:w w:val="95"/>
                <w:sz w:val="16"/>
              </w:rPr>
              <w:t>Préciser les moyens de valorisation des membres de l’équipe Indiquer</w:t>
            </w:r>
            <w:r>
              <w:rPr>
                <w:spacing w:val="-11"/>
                <w:w w:val="95"/>
                <w:sz w:val="16"/>
              </w:rPr>
              <w:t xml:space="preserve"> </w:t>
            </w:r>
            <w:r>
              <w:rPr>
                <w:w w:val="95"/>
                <w:sz w:val="16"/>
              </w:rPr>
              <w:t>les</w:t>
            </w:r>
            <w:r>
              <w:rPr>
                <w:spacing w:val="-12"/>
                <w:w w:val="95"/>
                <w:sz w:val="16"/>
              </w:rPr>
              <w:t xml:space="preserve"> </w:t>
            </w:r>
            <w:r>
              <w:rPr>
                <w:w w:val="95"/>
                <w:sz w:val="16"/>
              </w:rPr>
              <w:t>moyens</w:t>
            </w:r>
            <w:r>
              <w:rPr>
                <w:spacing w:val="-11"/>
                <w:w w:val="95"/>
                <w:sz w:val="16"/>
              </w:rPr>
              <w:t xml:space="preserve"> </w:t>
            </w:r>
            <w:r>
              <w:rPr>
                <w:w w:val="95"/>
                <w:sz w:val="16"/>
              </w:rPr>
              <w:t>de</w:t>
            </w:r>
            <w:r>
              <w:rPr>
                <w:spacing w:val="-11"/>
                <w:w w:val="95"/>
                <w:sz w:val="16"/>
              </w:rPr>
              <w:t xml:space="preserve"> </w:t>
            </w:r>
            <w:r>
              <w:rPr>
                <w:w w:val="95"/>
                <w:sz w:val="16"/>
              </w:rPr>
              <w:t>régulation</w:t>
            </w:r>
            <w:r>
              <w:rPr>
                <w:spacing w:val="-12"/>
                <w:w w:val="95"/>
                <w:sz w:val="16"/>
              </w:rPr>
              <w:t xml:space="preserve"> </w:t>
            </w:r>
            <w:r>
              <w:rPr>
                <w:w w:val="95"/>
                <w:sz w:val="16"/>
              </w:rPr>
              <w:t>dans</w:t>
            </w:r>
            <w:r>
              <w:rPr>
                <w:spacing w:val="-11"/>
                <w:w w:val="95"/>
                <w:sz w:val="16"/>
              </w:rPr>
              <w:t xml:space="preserve"> </w:t>
            </w:r>
            <w:r>
              <w:rPr>
                <w:w w:val="95"/>
                <w:sz w:val="16"/>
              </w:rPr>
              <w:t>la</w:t>
            </w:r>
            <w:r>
              <w:rPr>
                <w:spacing w:val="-11"/>
                <w:w w:val="95"/>
                <w:sz w:val="16"/>
              </w:rPr>
              <w:t xml:space="preserve"> </w:t>
            </w:r>
            <w:r>
              <w:rPr>
                <w:w w:val="95"/>
                <w:sz w:val="16"/>
              </w:rPr>
              <w:t>gestion</w:t>
            </w:r>
            <w:r>
              <w:rPr>
                <w:spacing w:val="-12"/>
                <w:w w:val="95"/>
                <w:sz w:val="16"/>
              </w:rPr>
              <w:t xml:space="preserve"> </w:t>
            </w:r>
            <w:r>
              <w:rPr>
                <w:w w:val="95"/>
                <w:sz w:val="16"/>
              </w:rPr>
              <w:t>d’une</w:t>
            </w:r>
            <w:r>
              <w:rPr>
                <w:spacing w:val="-11"/>
                <w:w w:val="95"/>
                <w:sz w:val="16"/>
              </w:rPr>
              <w:t xml:space="preserve"> </w:t>
            </w:r>
            <w:r>
              <w:rPr>
                <w:w w:val="95"/>
                <w:sz w:val="16"/>
              </w:rPr>
              <w:t>équipe</w:t>
            </w:r>
          </w:p>
          <w:p w14:paraId="7E900F2E" w14:textId="77777777" w:rsidR="00C0112C" w:rsidRDefault="00CD3D10">
            <w:pPr>
              <w:pStyle w:val="TableParagraph"/>
              <w:spacing w:before="10" w:line="164" w:lineRule="exact"/>
              <w:ind w:left="264" w:hanging="165"/>
              <w:rPr>
                <w:sz w:val="16"/>
              </w:rPr>
            </w:pPr>
            <w:r>
              <w:rPr>
                <w:w w:val="90"/>
                <w:sz w:val="16"/>
              </w:rPr>
              <w:t>Présenter le cadre réglementaire d’un entretien professionnel en vue de l’évaluation du personnel et les supports pouvant être utilisés</w:t>
            </w:r>
          </w:p>
        </w:tc>
      </w:tr>
      <w:tr w:rsidR="00C0112C" w14:paraId="7E900F33" w14:textId="77777777">
        <w:trPr>
          <w:trHeight w:hRule="exact" w:val="545"/>
        </w:trPr>
        <w:tc>
          <w:tcPr>
            <w:tcW w:w="3069" w:type="dxa"/>
            <w:tcBorders>
              <w:top w:val="single" w:sz="2" w:space="0" w:color="000000"/>
              <w:bottom w:val="single" w:sz="2" w:space="0" w:color="000000"/>
              <w:right w:val="single" w:sz="2" w:space="0" w:color="000000"/>
            </w:tcBorders>
          </w:tcPr>
          <w:p w14:paraId="7E900F30" w14:textId="77777777" w:rsidR="00C0112C" w:rsidRDefault="00CD3D10">
            <w:pPr>
              <w:pStyle w:val="TableParagraph"/>
              <w:spacing w:before="112"/>
              <w:rPr>
                <w:sz w:val="16"/>
              </w:rPr>
            </w:pPr>
            <w:r>
              <w:rPr>
                <w:w w:val="90"/>
                <w:sz w:val="16"/>
              </w:rPr>
              <w:t>Tutorat des stagiaires</w:t>
            </w:r>
          </w:p>
        </w:tc>
        <w:tc>
          <w:tcPr>
            <w:tcW w:w="6835" w:type="dxa"/>
            <w:tcBorders>
              <w:top w:val="single" w:sz="2" w:space="0" w:color="000000"/>
              <w:left w:val="single" w:sz="2" w:space="0" w:color="000000"/>
              <w:bottom w:val="single" w:sz="2" w:space="0" w:color="000000"/>
            </w:tcBorders>
          </w:tcPr>
          <w:p w14:paraId="7E900F31" w14:textId="77777777" w:rsidR="00C0112C" w:rsidRDefault="00CD3D10">
            <w:pPr>
              <w:pStyle w:val="TableParagraph"/>
              <w:spacing w:before="112" w:line="186" w:lineRule="exact"/>
              <w:rPr>
                <w:sz w:val="16"/>
              </w:rPr>
            </w:pPr>
            <w:r>
              <w:rPr>
                <w:w w:val="95"/>
                <w:sz w:val="16"/>
              </w:rPr>
              <w:t>Enoncer les rôles du tuteur auprès du stagiaire</w:t>
            </w:r>
          </w:p>
          <w:p w14:paraId="7E900F32" w14:textId="77777777" w:rsidR="00C0112C" w:rsidRDefault="00CD3D10">
            <w:pPr>
              <w:pStyle w:val="TableParagraph"/>
              <w:spacing w:line="186" w:lineRule="exact"/>
              <w:rPr>
                <w:sz w:val="16"/>
              </w:rPr>
            </w:pPr>
            <w:r>
              <w:rPr>
                <w:w w:val="95"/>
                <w:sz w:val="16"/>
              </w:rPr>
              <w:t>Indiquer les documents nécessaires au suivi et à l’évaluation du stagiaire</w:t>
            </w:r>
          </w:p>
        </w:tc>
      </w:tr>
      <w:tr w:rsidR="00C0112C" w14:paraId="7E900F37" w14:textId="77777777">
        <w:trPr>
          <w:trHeight w:hRule="exact" w:val="545"/>
        </w:trPr>
        <w:tc>
          <w:tcPr>
            <w:tcW w:w="3069" w:type="dxa"/>
            <w:tcBorders>
              <w:top w:val="single" w:sz="2" w:space="0" w:color="000000"/>
              <w:bottom w:val="single" w:sz="2" w:space="0" w:color="000000"/>
              <w:right w:val="single" w:sz="2" w:space="0" w:color="000000"/>
            </w:tcBorders>
          </w:tcPr>
          <w:p w14:paraId="7E900F34" w14:textId="77777777" w:rsidR="00C0112C" w:rsidRDefault="00CD3D10">
            <w:pPr>
              <w:pStyle w:val="TableParagraph"/>
              <w:spacing w:before="123" w:line="176" w:lineRule="exact"/>
              <w:ind w:left="264" w:right="195" w:hanging="165"/>
              <w:rPr>
                <w:sz w:val="16"/>
              </w:rPr>
            </w:pPr>
            <w:r>
              <w:rPr>
                <w:w w:val="95"/>
                <w:sz w:val="16"/>
              </w:rPr>
              <w:t xml:space="preserve">Accompagnement des nouveaux agents, des </w:t>
            </w:r>
            <w:r>
              <w:rPr>
                <w:sz w:val="16"/>
              </w:rPr>
              <w:t>bénévoles</w:t>
            </w:r>
          </w:p>
        </w:tc>
        <w:tc>
          <w:tcPr>
            <w:tcW w:w="6835" w:type="dxa"/>
            <w:tcBorders>
              <w:top w:val="single" w:sz="2" w:space="0" w:color="000000"/>
              <w:left w:val="single" w:sz="2" w:space="0" w:color="000000"/>
              <w:bottom w:val="single" w:sz="2" w:space="0" w:color="000000"/>
            </w:tcBorders>
          </w:tcPr>
          <w:p w14:paraId="7E900F35" w14:textId="77777777" w:rsidR="00C0112C" w:rsidRDefault="00CD3D10">
            <w:pPr>
              <w:pStyle w:val="TableParagraph"/>
              <w:spacing w:before="112" w:line="186" w:lineRule="exact"/>
              <w:rPr>
                <w:sz w:val="16"/>
              </w:rPr>
            </w:pPr>
            <w:r>
              <w:rPr>
                <w:w w:val="95"/>
                <w:sz w:val="16"/>
              </w:rPr>
              <w:t>Définir la notion de bénévolat</w:t>
            </w:r>
          </w:p>
          <w:p w14:paraId="7E900F36" w14:textId="77777777" w:rsidR="00C0112C" w:rsidRDefault="00CD3D10">
            <w:pPr>
              <w:pStyle w:val="TableParagraph"/>
              <w:spacing w:line="186" w:lineRule="exact"/>
              <w:rPr>
                <w:sz w:val="16"/>
              </w:rPr>
            </w:pPr>
            <w:r>
              <w:rPr>
                <w:w w:val="95"/>
                <w:sz w:val="16"/>
              </w:rPr>
              <w:t>Préciser les positionnements possibles d’un bénévole au sein d’un service ou d’une structure</w:t>
            </w:r>
          </w:p>
        </w:tc>
      </w:tr>
      <w:tr w:rsidR="00C0112C" w14:paraId="7E900F39" w14:textId="77777777">
        <w:trPr>
          <w:trHeight w:hRule="exact" w:val="370"/>
        </w:trPr>
        <w:tc>
          <w:tcPr>
            <w:tcW w:w="9904" w:type="dxa"/>
            <w:gridSpan w:val="2"/>
            <w:tcBorders>
              <w:top w:val="single" w:sz="2" w:space="0" w:color="000000"/>
              <w:bottom w:val="single" w:sz="2" w:space="0" w:color="000000"/>
            </w:tcBorders>
          </w:tcPr>
          <w:p w14:paraId="7E900F38" w14:textId="77777777" w:rsidR="00C0112C" w:rsidRDefault="00CD3D10">
            <w:pPr>
              <w:pStyle w:val="TableParagraph"/>
              <w:spacing w:before="108"/>
              <w:ind w:left="1907" w:right="1907"/>
              <w:jc w:val="center"/>
              <w:rPr>
                <w:rFonts w:ascii="Lucida Sans"/>
                <w:b/>
                <w:sz w:val="16"/>
              </w:rPr>
            </w:pPr>
            <w:r>
              <w:rPr>
                <w:rFonts w:ascii="Lucida Sans"/>
                <w:b/>
                <w:w w:val="70"/>
                <w:sz w:val="16"/>
              </w:rPr>
              <w:t>La communication  interprofessionnelle</w:t>
            </w:r>
          </w:p>
        </w:tc>
      </w:tr>
      <w:tr w:rsidR="00C0112C" w14:paraId="7E900F40" w14:textId="77777777">
        <w:trPr>
          <w:trHeight w:hRule="exact" w:val="1260"/>
        </w:trPr>
        <w:tc>
          <w:tcPr>
            <w:tcW w:w="3069" w:type="dxa"/>
            <w:tcBorders>
              <w:top w:val="single" w:sz="2" w:space="0" w:color="000000"/>
              <w:bottom w:val="single" w:sz="2" w:space="0" w:color="000000"/>
              <w:right w:val="single" w:sz="2" w:space="0" w:color="000000"/>
            </w:tcBorders>
          </w:tcPr>
          <w:p w14:paraId="7E900F3A" w14:textId="77777777" w:rsidR="00C0112C" w:rsidRDefault="00CD3D10">
            <w:pPr>
              <w:pStyle w:val="TableParagraph"/>
              <w:spacing w:before="118" w:line="182" w:lineRule="exact"/>
              <w:ind w:left="264" w:right="340" w:hanging="165"/>
              <w:rPr>
                <w:sz w:val="16"/>
              </w:rPr>
            </w:pPr>
            <w:r>
              <w:rPr>
                <w:w w:val="95"/>
                <w:sz w:val="16"/>
              </w:rPr>
              <w:t>Formes,</w:t>
            </w:r>
            <w:r>
              <w:rPr>
                <w:spacing w:val="-19"/>
                <w:w w:val="95"/>
                <w:sz w:val="16"/>
              </w:rPr>
              <w:t xml:space="preserve"> </w:t>
            </w:r>
            <w:r>
              <w:rPr>
                <w:w w:val="95"/>
                <w:sz w:val="16"/>
              </w:rPr>
              <w:t>situations,</w:t>
            </w:r>
            <w:r>
              <w:rPr>
                <w:spacing w:val="-18"/>
                <w:w w:val="95"/>
                <w:sz w:val="16"/>
              </w:rPr>
              <w:t xml:space="preserve"> </w:t>
            </w:r>
            <w:r>
              <w:rPr>
                <w:w w:val="95"/>
                <w:sz w:val="16"/>
              </w:rPr>
              <w:t>fonctions,</w:t>
            </w:r>
            <w:r>
              <w:rPr>
                <w:spacing w:val="-18"/>
                <w:w w:val="95"/>
                <w:sz w:val="16"/>
              </w:rPr>
              <w:t xml:space="preserve"> </w:t>
            </w:r>
            <w:r>
              <w:rPr>
                <w:w w:val="95"/>
                <w:sz w:val="16"/>
              </w:rPr>
              <w:t>facteurs</w:t>
            </w:r>
            <w:r>
              <w:rPr>
                <w:spacing w:val="-18"/>
                <w:w w:val="95"/>
                <w:sz w:val="16"/>
              </w:rPr>
              <w:t xml:space="preserve"> </w:t>
            </w:r>
            <w:r>
              <w:rPr>
                <w:w w:val="95"/>
                <w:sz w:val="16"/>
              </w:rPr>
              <w:t>de</w:t>
            </w:r>
            <w:r>
              <w:rPr>
                <w:spacing w:val="-18"/>
                <w:w w:val="95"/>
                <w:sz w:val="16"/>
              </w:rPr>
              <w:t xml:space="preserve"> </w:t>
            </w:r>
            <w:r>
              <w:rPr>
                <w:w w:val="95"/>
                <w:sz w:val="16"/>
              </w:rPr>
              <w:t xml:space="preserve">la </w:t>
            </w:r>
            <w:r>
              <w:rPr>
                <w:sz w:val="16"/>
              </w:rPr>
              <w:t>communication</w:t>
            </w:r>
          </w:p>
        </w:tc>
        <w:tc>
          <w:tcPr>
            <w:tcW w:w="6835" w:type="dxa"/>
            <w:tcBorders>
              <w:top w:val="single" w:sz="2" w:space="0" w:color="000000"/>
              <w:left w:val="single" w:sz="2" w:space="0" w:color="000000"/>
              <w:bottom w:val="single" w:sz="2" w:space="0" w:color="000000"/>
            </w:tcBorders>
          </w:tcPr>
          <w:p w14:paraId="7E900F3B" w14:textId="77777777" w:rsidR="00C0112C" w:rsidRDefault="00CD3D10">
            <w:pPr>
              <w:pStyle w:val="TableParagraph"/>
              <w:spacing w:before="111" w:line="191" w:lineRule="exact"/>
              <w:rPr>
                <w:sz w:val="16"/>
              </w:rPr>
            </w:pPr>
            <w:r>
              <w:rPr>
                <w:w w:val="95"/>
                <w:sz w:val="16"/>
              </w:rPr>
              <w:t>Selon le contexte professionnel :</w:t>
            </w:r>
          </w:p>
          <w:p w14:paraId="7E900F3C" w14:textId="77777777" w:rsidR="00C0112C" w:rsidRDefault="00CD3D10">
            <w:pPr>
              <w:pStyle w:val="TableParagraph"/>
              <w:numPr>
                <w:ilvl w:val="0"/>
                <w:numId w:val="48"/>
              </w:numPr>
              <w:tabs>
                <w:tab w:val="left" w:pos="225"/>
              </w:tabs>
              <w:spacing w:line="181" w:lineRule="exact"/>
              <w:ind w:firstLine="0"/>
              <w:rPr>
                <w:sz w:val="16"/>
              </w:rPr>
            </w:pPr>
            <w:r>
              <w:rPr>
                <w:w w:val="95"/>
                <w:sz w:val="16"/>
              </w:rPr>
              <w:t>analyser</w:t>
            </w:r>
            <w:r>
              <w:rPr>
                <w:spacing w:val="-11"/>
                <w:w w:val="95"/>
                <w:sz w:val="16"/>
              </w:rPr>
              <w:t xml:space="preserve"> </w:t>
            </w:r>
            <w:r>
              <w:rPr>
                <w:w w:val="95"/>
                <w:sz w:val="16"/>
              </w:rPr>
              <w:t>la</w:t>
            </w:r>
            <w:r>
              <w:rPr>
                <w:spacing w:val="-10"/>
                <w:w w:val="95"/>
                <w:sz w:val="16"/>
              </w:rPr>
              <w:t xml:space="preserve"> </w:t>
            </w:r>
            <w:r>
              <w:rPr>
                <w:w w:val="95"/>
                <w:sz w:val="16"/>
              </w:rPr>
              <w:t>variété</w:t>
            </w:r>
            <w:r>
              <w:rPr>
                <w:spacing w:val="-11"/>
                <w:w w:val="95"/>
                <w:sz w:val="16"/>
              </w:rPr>
              <w:t xml:space="preserve"> </w:t>
            </w:r>
            <w:r>
              <w:rPr>
                <w:w w:val="95"/>
                <w:sz w:val="16"/>
              </w:rPr>
              <w:t>des</w:t>
            </w:r>
            <w:r>
              <w:rPr>
                <w:spacing w:val="-11"/>
                <w:w w:val="95"/>
                <w:sz w:val="16"/>
              </w:rPr>
              <w:t xml:space="preserve"> </w:t>
            </w:r>
            <w:r>
              <w:rPr>
                <w:w w:val="95"/>
                <w:sz w:val="16"/>
              </w:rPr>
              <w:t>situations</w:t>
            </w:r>
            <w:r>
              <w:rPr>
                <w:spacing w:val="-11"/>
                <w:w w:val="95"/>
                <w:sz w:val="16"/>
              </w:rPr>
              <w:t xml:space="preserve"> </w:t>
            </w:r>
            <w:r>
              <w:rPr>
                <w:w w:val="95"/>
                <w:sz w:val="16"/>
              </w:rPr>
              <w:t>de</w:t>
            </w:r>
            <w:r>
              <w:rPr>
                <w:spacing w:val="-11"/>
                <w:w w:val="95"/>
                <w:sz w:val="16"/>
              </w:rPr>
              <w:t xml:space="preserve"> </w:t>
            </w:r>
            <w:r>
              <w:rPr>
                <w:w w:val="95"/>
                <w:sz w:val="16"/>
              </w:rPr>
              <w:t>communication</w:t>
            </w:r>
            <w:r>
              <w:rPr>
                <w:spacing w:val="-23"/>
                <w:w w:val="95"/>
                <w:sz w:val="16"/>
              </w:rPr>
              <w:t xml:space="preserve"> </w:t>
            </w:r>
            <w:r>
              <w:rPr>
                <w:w w:val="95"/>
                <w:sz w:val="16"/>
              </w:rPr>
              <w:t>:</w:t>
            </w:r>
            <w:r>
              <w:rPr>
                <w:spacing w:val="-11"/>
                <w:w w:val="95"/>
                <w:sz w:val="16"/>
              </w:rPr>
              <w:t xml:space="preserve"> </w:t>
            </w:r>
            <w:r>
              <w:rPr>
                <w:w w:val="95"/>
                <w:sz w:val="16"/>
              </w:rPr>
              <w:t>prise</w:t>
            </w:r>
            <w:r>
              <w:rPr>
                <w:spacing w:val="-10"/>
                <w:w w:val="95"/>
                <w:sz w:val="16"/>
              </w:rPr>
              <w:t xml:space="preserve"> </w:t>
            </w:r>
            <w:r>
              <w:rPr>
                <w:w w:val="95"/>
                <w:sz w:val="16"/>
              </w:rPr>
              <w:t>en</w:t>
            </w:r>
            <w:r>
              <w:rPr>
                <w:spacing w:val="-11"/>
                <w:w w:val="95"/>
                <w:sz w:val="16"/>
              </w:rPr>
              <w:t xml:space="preserve"> </w:t>
            </w:r>
            <w:r>
              <w:rPr>
                <w:w w:val="95"/>
                <w:sz w:val="16"/>
              </w:rPr>
              <w:t>compte</w:t>
            </w:r>
            <w:r>
              <w:rPr>
                <w:spacing w:val="-11"/>
                <w:w w:val="95"/>
                <w:sz w:val="16"/>
              </w:rPr>
              <w:t xml:space="preserve"> </w:t>
            </w:r>
            <w:r>
              <w:rPr>
                <w:w w:val="95"/>
                <w:sz w:val="16"/>
              </w:rPr>
              <w:t>des</w:t>
            </w:r>
            <w:r>
              <w:rPr>
                <w:spacing w:val="-11"/>
                <w:w w:val="95"/>
                <w:sz w:val="16"/>
              </w:rPr>
              <w:t xml:space="preserve"> </w:t>
            </w:r>
            <w:r>
              <w:rPr>
                <w:w w:val="95"/>
                <w:sz w:val="16"/>
              </w:rPr>
              <w:t>signes</w:t>
            </w:r>
            <w:r>
              <w:rPr>
                <w:spacing w:val="-11"/>
                <w:w w:val="95"/>
                <w:sz w:val="16"/>
              </w:rPr>
              <w:t xml:space="preserve"> </w:t>
            </w:r>
            <w:r>
              <w:rPr>
                <w:w w:val="95"/>
                <w:sz w:val="16"/>
              </w:rPr>
              <w:t>verbaux,</w:t>
            </w:r>
            <w:r>
              <w:rPr>
                <w:spacing w:val="-11"/>
                <w:w w:val="95"/>
                <w:sz w:val="16"/>
              </w:rPr>
              <w:t xml:space="preserve"> </w:t>
            </w:r>
            <w:r>
              <w:rPr>
                <w:w w:val="95"/>
                <w:sz w:val="16"/>
              </w:rPr>
              <w:t>non</w:t>
            </w:r>
            <w:r>
              <w:rPr>
                <w:spacing w:val="-10"/>
                <w:w w:val="95"/>
                <w:sz w:val="16"/>
              </w:rPr>
              <w:t xml:space="preserve"> </w:t>
            </w:r>
            <w:r>
              <w:rPr>
                <w:w w:val="95"/>
                <w:sz w:val="16"/>
              </w:rPr>
              <w:t>verbaux</w:t>
            </w:r>
            <w:r>
              <w:rPr>
                <w:spacing w:val="-23"/>
                <w:w w:val="95"/>
                <w:sz w:val="16"/>
              </w:rPr>
              <w:t xml:space="preserve"> </w:t>
            </w:r>
            <w:r>
              <w:rPr>
                <w:w w:val="95"/>
                <w:sz w:val="16"/>
              </w:rPr>
              <w:t>;</w:t>
            </w:r>
          </w:p>
          <w:p w14:paraId="7E900F3D" w14:textId="77777777" w:rsidR="00C0112C" w:rsidRDefault="00CD3D10">
            <w:pPr>
              <w:pStyle w:val="TableParagraph"/>
              <w:numPr>
                <w:ilvl w:val="0"/>
                <w:numId w:val="48"/>
              </w:numPr>
              <w:tabs>
                <w:tab w:val="left" w:pos="225"/>
              </w:tabs>
              <w:spacing w:line="176" w:lineRule="exact"/>
              <w:ind w:left="224"/>
              <w:rPr>
                <w:sz w:val="16"/>
              </w:rPr>
            </w:pPr>
            <w:r>
              <w:rPr>
                <w:w w:val="95"/>
                <w:sz w:val="16"/>
              </w:rPr>
              <w:t>identifier</w:t>
            </w:r>
            <w:r>
              <w:rPr>
                <w:spacing w:val="-16"/>
                <w:w w:val="95"/>
                <w:sz w:val="16"/>
              </w:rPr>
              <w:t xml:space="preserve"> </w:t>
            </w:r>
            <w:r>
              <w:rPr>
                <w:w w:val="95"/>
                <w:sz w:val="16"/>
              </w:rPr>
              <w:t>la</w:t>
            </w:r>
            <w:r>
              <w:rPr>
                <w:spacing w:val="-17"/>
                <w:w w:val="95"/>
                <w:sz w:val="16"/>
              </w:rPr>
              <w:t xml:space="preserve"> </w:t>
            </w:r>
            <w:r>
              <w:rPr>
                <w:w w:val="95"/>
                <w:sz w:val="16"/>
              </w:rPr>
              <w:t>diversité</w:t>
            </w:r>
            <w:r>
              <w:rPr>
                <w:spacing w:val="-17"/>
                <w:w w:val="95"/>
                <w:sz w:val="16"/>
              </w:rPr>
              <w:t xml:space="preserve"> </w:t>
            </w:r>
            <w:r>
              <w:rPr>
                <w:w w:val="95"/>
                <w:sz w:val="16"/>
              </w:rPr>
              <w:t>des</w:t>
            </w:r>
            <w:r>
              <w:rPr>
                <w:spacing w:val="-17"/>
                <w:w w:val="95"/>
                <w:sz w:val="16"/>
              </w:rPr>
              <w:t xml:space="preserve"> </w:t>
            </w:r>
            <w:r>
              <w:rPr>
                <w:w w:val="95"/>
                <w:sz w:val="16"/>
              </w:rPr>
              <w:t>formes</w:t>
            </w:r>
            <w:r>
              <w:rPr>
                <w:spacing w:val="-17"/>
                <w:w w:val="95"/>
                <w:sz w:val="16"/>
              </w:rPr>
              <w:t xml:space="preserve"> </w:t>
            </w:r>
            <w:r>
              <w:rPr>
                <w:w w:val="95"/>
                <w:sz w:val="16"/>
              </w:rPr>
              <w:t>de</w:t>
            </w:r>
            <w:r>
              <w:rPr>
                <w:spacing w:val="-17"/>
                <w:w w:val="95"/>
                <w:sz w:val="16"/>
              </w:rPr>
              <w:t xml:space="preserve"> </w:t>
            </w:r>
            <w:r>
              <w:rPr>
                <w:w w:val="95"/>
                <w:sz w:val="16"/>
              </w:rPr>
              <w:t>communication</w:t>
            </w:r>
            <w:r>
              <w:rPr>
                <w:spacing w:val="-26"/>
                <w:w w:val="95"/>
                <w:sz w:val="16"/>
              </w:rPr>
              <w:t xml:space="preserve"> </w:t>
            </w:r>
            <w:r>
              <w:rPr>
                <w:w w:val="95"/>
                <w:sz w:val="16"/>
              </w:rPr>
              <w:t>:</w:t>
            </w:r>
            <w:r>
              <w:rPr>
                <w:spacing w:val="-16"/>
                <w:w w:val="95"/>
                <w:sz w:val="16"/>
              </w:rPr>
              <w:t xml:space="preserve"> </w:t>
            </w:r>
            <w:r>
              <w:rPr>
                <w:w w:val="95"/>
                <w:sz w:val="16"/>
              </w:rPr>
              <w:t>écrite,</w:t>
            </w:r>
            <w:r>
              <w:rPr>
                <w:spacing w:val="-17"/>
                <w:w w:val="95"/>
                <w:sz w:val="16"/>
              </w:rPr>
              <w:t xml:space="preserve"> </w:t>
            </w:r>
            <w:r>
              <w:rPr>
                <w:w w:val="95"/>
                <w:sz w:val="16"/>
              </w:rPr>
              <w:t>orale,</w:t>
            </w:r>
            <w:r>
              <w:rPr>
                <w:spacing w:val="-17"/>
                <w:w w:val="95"/>
                <w:sz w:val="16"/>
              </w:rPr>
              <w:t xml:space="preserve"> </w:t>
            </w:r>
            <w:r>
              <w:rPr>
                <w:w w:val="95"/>
                <w:sz w:val="16"/>
              </w:rPr>
              <w:t>visuelle</w:t>
            </w:r>
            <w:r>
              <w:rPr>
                <w:spacing w:val="-26"/>
                <w:w w:val="95"/>
                <w:sz w:val="16"/>
              </w:rPr>
              <w:t xml:space="preserve"> </w:t>
            </w:r>
            <w:r>
              <w:rPr>
                <w:w w:val="95"/>
                <w:sz w:val="16"/>
              </w:rPr>
              <w:t>;</w:t>
            </w:r>
          </w:p>
          <w:p w14:paraId="7E900F3E" w14:textId="77777777" w:rsidR="00C0112C" w:rsidRDefault="00CD3D10">
            <w:pPr>
              <w:pStyle w:val="TableParagraph"/>
              <w:numPr>
                <w:ilvl w:val="0"/>
                <w:numId w:val="48"/>
              </w:numPr>
              <w:tabs>
                <w:tab w:val="left" w:pos="225"/>
              </w:tabs>
              <w:spacing w:line="176" w:lineRule="exact"/>
              <w:ind w:left="224"/>
              <w:rPr>
                <w:sz w:val="16"/>
              </w:rPr>
            </w:pPr>
            <w:r>
              <w:rPr>
                <w:w w:val="95"/>
                <w:sz w:val="16"/>
              </w:rPr>
              <w:t>expliciter</w:t>
            </w:r>
            <w:r>
              <w:rPr>
                <w:spacing w:val="-18"/>
                <w:w w:val="95"/>
                <w:sz w:val="16"/>
              </w:rPr>
              <w:t xml:space="preserve"> </w:t>
            </w:r>
            <w:r>
              <w:rPr>
                <w:w w:val="95"/>
                <w:sz w:val="16"/>
              </w:rPr>
              <w:t>les</w:t>
            </w:r>
            <w:r>
              <w:rPr>
                <w:spacing w:val="-19"/>
                <w:w w:val="95"/>
                <w:sz w:val="16"/>
              </w:rPr>
              <w:t xml:space="preserve"> </w:t>
            </w:r>
            <w:r>
              <w:rPr>
                <w:w w:val="95"/>
                <w:sz w:val="16"/>
              </w:rPr>
              <w:t>fonctions</w:t>
            </w:r>
            <w:r>
              <w:rPr>
                <w:spacing w:val="-18"/>
                <w:w w:val="95"/>
                <w:sz w:val="16"/>
              </w:rPr>
              <w:t xml:space="preserve"> </w:t>
            </w:r>
            <w:r>
              <w:rPr>
                <w:w w:val="95"/>
                <w:sz w:val="16"/>
              </w:rPr>
              <w:t>de</w:t>
            </w:r>
            <w:r>
              <w:rPr>
                <w:spacing w:val="-18"/>
                <w:w w:val="95"/>
                <w:sz w:val="16"/>
              </w:rPr>
              <w:t xml:space="preserve"> </w:t>
            </w:r>
            <w:r>
              <w:rPr>
                <w:w w:val="95"/>
                <w:sz w:val="16"/>
              </w:rPr>
              <w:t>la</w:t>
            </w:r>
            <w:r>
              <w:rPr>
                <w:spacing w:val="-19"/>
                <w:w w:val="95"/>
                <w:sz w:val="16"/>
              </w:rPr>
              <w:t xml:space="preserve"> </w:t>
            </w:r>
            <w:r>
              <w:rPr>
                <w:w w:val="95"/>
                <w:sz w:val="16"/>
              </w:rPr>
              <w:t>communication</w:t>
            </w:r>
            <w:r>
              <w:rPr>
                <w:spacing w:val="-18"/>
                <w:w w:val="95"/>
                <w:sz w:val="16"/>
              </w:rPr>
              <w:t xml:space="preserve"> </w:t>
            </w:r>
            <w:r>
              <w:rPr>
                <w:w w:val="95"/>
                <w:sz w:val="16"/>
              </w:rPr>
              <w:t>entre</w:t>
            </w:r>
            <w:r>
              <w:rPr>
                <w:spacing w:val="-18"/>
                <w:w w:val="95"/>
                <w:sz w:val="16"/>
              </w:rPr>
              <w:t xml:space="preserve"> </w:t>
            </w:r>
            <w:r>
              <w:rPr>
                <w:w w:val="95"/>
                <w:sz w:val="16"/>
              </w:rPr>
              <w:t>les</w:t>
            </w:r>
            <w:r>
              <w:rPr>
                <w:spacing w:val="-19"/>
                <w:w w:val="95"/>
                <w:sz w:val="16"/>
              </w:rPr>
              <w:t xml:space="preserve"> </w:t>
            </w:r>
            <w:r>
              <w:rPr>
                <w:w w:val="95"/>
                <w:sz w:val="16"/>
              </w:rPr>
              <w:t>différents</w:t>
            </w:r>
            <w:r>
              <w:rPr>
                <w:spacing w:val="-18"/>
                <w:w w:val="95"/>
                <w:sz w:val="16"/>
              </w:rPr>
              <w:t xml:space="preserve"> </w:t>
            </w:r>
            <w:r>
              <w:rPr>
                <w:w w:val="95"/>
                <w:sz w:val="16"/>
              </w:rPr>
              <w:t>professionnels,</w:t>
            </w:r>
            <w:r>
              <w:rPr>
                <w:spacing w:val="-18"/>
                <w:w w:val="95"/>
                <w:sz w:val="16"/>
              </w:rPr>
              <w:t xml:space="preserve"> </w:t>
            </w:r>
            <w:r>
              <w:rPr>
                <w:w w:val="95"/>
                <w:sz w:val="16"/>
              </w:rPr>
              <w:t>entre</w:t>
            </w:r>
            <w:r>
              <w:rPr>
                <w:spacing w:val="-18"/>
                <w:w w:val="95"/>
                <w:sz w:val="16"/>
              </w:rPr>
              <w:t xml:space="preserve"> </w:t>
            </w:r>
            <w:r>
              <w:rPr>
                <w:w w:val="95"/>
                <w:sz w:val="16"/>
              </w:rPr>
              <w:t>les</w:t>
            </w:r>
            <w:r>
              <w:rPr>
                <w:spacing w:val="-19"/>
                <w:w w:val="95"/>
                <w:sz w:val="16"/>
              </w:rPr>
              <w:t xml:space="preserve"> </w:t>
            </w:r>
            <w:r>
              <w:rPr>
                <w:w w:val="95"/>
                <w:sz w:val="16"/>
              </w:rPr>
              <w:t>structures</w:t>
            </w:r>
            <w:r>
              <w:rPr>
                <w:spacing w:val="-27"/>
                <w:w w:val="95"/>
                <w:sz w:val="16"/>
              </w:rPr>
              <w:t xml:space="preserve"> </w:t>
            </w:r>
            <w:r>
              <w:rPr>
                <w:w w:val="95"/>
                <w:sz w:val="16"/>
              </w:rPr>
              <w:t>;</w:t>
            </w:r>
          </w:p>
          <w:p w14:paraId="7E900F3F" w14:textId="77777777" w:rsidR="00C0112C" w:rsidRDefault="00CD3D10">
            <w:pPr>
              <w:pStyle w:val="TableParagraph"/>
              <w:numPr>
                <w:ilvl w:val="0"/>
                <w:numId w:val="48"/>
              </w:numPr>
              <w:tabs>
                <w:tab w:val="left" w:pos="225"/>
              </w:tabs>
              <w:spacing w:before="2" w:line="176" w:lineRule="exact"/>
              <w:ind w:right="449" w:firstLine="0"/>
              <w:rPr>
                <w:sz w:val="16"/>
              </w:rPr>
            </w:pPr>
            <w:r>
              <w:rPr>
                <w:w w:val="95"/>
                <w:sz w:val="16"/>
              </w:rPr>
              <w:t>repérer</w:t>
            </w:r>
            <w:r>
              <w:rPr>
                <w:spacing w:val="-21"/>
                <w:w w:val="95"/>
                <w:sz w:val="16"/>
              </w:rPr>
              <w:t xml:space="preserve"> </w:t>
            </w:r>
            <w:r>
              <w:rPr>
                <w:w w:val="95"/>
                <w:sz w:val="16"/>
              </w:rPr>
              <w:t>les</w:t>
            </w:r>
            <w:r>
              <w:rPr>
                <w:spacing w:val="-21"/>
                <w:w w:val="95"/>
                <w:sz w:val="16"/>
              </w:rPr>
              <w:t xml:space="preserve"> </w:t>
            </w:r>
            <w:r>
              <w:rPr>
                <w:w w:val="95"/>
                <w:sz w:val="16"/>
              </w:rPr>
              <w:t>facteurs</w:t>
            </w:r>
            <w:r>
              <w:rPr>
                <w:spacing w:val="-21"/>
                <w:w w:val="95"/>
                <w:sz w:val="16"/>
              </w:rPr>
              <w:t xml:space="preserve"> </w:t>
            </w:r>
            <w:r>
              <w:rPr>
                <w:w w:val="95"/>
                <w:sz w:val="16"/>
              </w:rPr>
              <w:t>qui</w:t>
            </w:r>
            <w:r>
              <w:rPr>
                <w:spacing w:val="-21"/>
                <w:w w:val="95"/>
                <w:sz w:val="16"/>
              </w:rPr>
              <w:t xml:space="preserve"> </w:t>
            </w:r>
            <w:r>
              <w:rPr>
                <w:w w:val="95"/>
                <w:sz w:val="16"/>
              </w:rPr>
              <w:t>influencent</w:t>
            </w:r>
            <w:r>
              <w:rPr>
                <w:spacing w:val="-21"/>
                <w:w w:val="95"/>
                <w:sz w:val="16"/>
              </w:rPr>
              <w:t xml:space="preserve"> </w:t>
            </w:r>
            <w:r>
              <w:rPr>
                <w:w w:val="95"/>
                <w:sz w:val="16"/>
              </w:rPr>
              <w:t>la</w:t>
            </w:r>
            <w:r>
              <w:rPr>
                <w:spacing w:val="-21"/>
                <w:w w:val="95"/>
                <w:sz w:val="16"/>
              </w:rPr>
              <w:t xml:space="preserve"> </w:t>
            </w:r>
            <w:r>
              <w:rPr>
                <w:w w:val="95"/>
                <w:sz w:val="16"/>
              </w:rPr>
              <w:t>communication</w:t>
            </w:r>
            <w:r>
              <w:rPr>
                <w:spacing w:val="-21"/>
                <w:w w:val="95"/>
                <w:sz w:val="16"/>
              </w:rPr>
              <w:t xml:space="preserve"> </w:t>
            </w:r>
            <w:r>
              <w:rPr>
                <w:w w:val="95"/>
                <w:sz w:val="16"/>
              </w:rPr>
              <w:t>entre</w:t>
            </w:r>
            <w:r>
              <w:rPr>
                <w:spacing w:val="-21"/>
                <w:w w:val="95"/>
                <w:sz w:val="16"/>
              </w:rPr>
              <w:t xml:space="preserve"> </w:t>
            </w:r>
            <w:r>
              <w:rPr>
                <w:w w:val="95"/>
                <w:sz w:val="16"/>
              </w:rPr>
              <w:t>professionnels</w:t>
            </w:r>
            <w:r>
              <w:rPr>
                <w:spacing w:val="-28"/>
                <w:w w:val="95"/>
                <w:sz w:val="16"/>
              </w:rPr>
              <w:t xml:space="preserve"> </w:t>
            </w:r>
            <w:r>
              <w:rPr>
                <w:w w:val="95"/>
                <w:sz w:val="16"/>
              </w:rPr>
              <w:t>:</w:t>
            </w:r>
            <w:r>
              <w:rPr>
                <w:spacing w:val="-21"/>
                <w:w w:val="95"/>
                <w:sz w:val="16"/>
              </w:rPr>
              <w:t xml:space="preserve"> </w:t>
            </w:r>
            <w:r>
              <w:rPr>
                <w:w w:val="95"/>
                <w:sz w:val="16"/>
              </w:rPr>
              <w:t>facteurs</w:t>
            </w:r>
            <w:r>
              <w:rPr>
                <w:spacing w:val="-21"/>
                <w:w w:val="95"/>
                <w:sz w:val="16"/>
              </w:rPr>
              <w:t xml:space="preserve"> </w:t>
            </w:r>
            <w:r>
              <w:rPr>
                <w:w w:val="95"/>
                <w:sz w:val="16"/>
              </w:rPr>
              <w:t>favorisants,</w:t>
            </w:r>
            <w:r>
              <w:rPr>
                <w:spacing w:val="-21"/>
                <w:w w:val="95"/>
                <w:sz w:val="16"/>
              </w:rPr>
              <w:t xml:space="preserve"> </w:t>
            </w:r>
            <w:r>
              <w:rPr>
                <w:w w:val="95"/>
                <w:sz w:val="16"/>
              </w:rPr>
              <w:t xml:space="preserve">freins. </w:t>
            </w:r>
            <w:r>
              <w:rPr>
                <w:w w:val="90"/>
                <w:sz w:val="16"/>
              </w:rPr>
              <w:t>Différencier communication directe et indirecte, justifier leurs</w:t>
            </w:r>
            <w:r>
              <w:rPr>
                <w:spacing w:val="21"/>
                <w:w w:val="90"/>
                <w:sz w:val="16"/>
              </w:rPr>
              <w:t xml:space="preserve"> </w:t>
            </w:r>
            <w:r>
              <w:rPr>
                <w:w w:val="90"/>
                <w:sz w:val="16"/>
              </w:rPr>
              <w:t>intérêts</w:t>
            </w:r>
          </w:p>
        </w:tc>
      </w:tr>
      <w:tr w:rsidR="00C0112C" w14:paraId="7E900F45" w14:textId="77777777">
        <w:trPr>
          <w:trHeight w:hRule="exact" w:val="721"/>
        </w:trPr>
        <w:tc>
          <w:tcPr>
            <w:tcW w:w="3069" w:type="dxa"/>
            <w:tcBorders>
              <w:top w:val="single" w:sz="2" w:space="0" w:color="000000"/>
              <w:bottom w:val="single" w:sz="2" w:space="0" w:color="000000"/>
              <w:right w:val="single" w:sz="2" w:space="0" w:color="000000"/>
            </w:tcBorders>
          </w:tcPr>
          <w:p w14:paraId="7E900F41" w14:textId="77777777" w:rsidR="00C0112C" w:rsidRDefault="00CD3D10">
            <w:pPr>
              <w:pStyle w:val="TableParagraph"/>
              <w:spacing w:before="111"/>
              <w:rPr>
                <w:sz w:val="16"/>
              </w:rPr>
            </w:pPr>
            <w:r>
              <w:rPr>
                <w:w w:val="90"/>
                <w:sz w:val="16"/>
              </w:rPr>
              <w:t>Transmission  des informations</w:t>
            </w:r>
          </w:p>
        </w:tc>
        <w:tc>
          <w:tcPr>
            <w:tcW w:w="6835" w:type="dxa"/>
            <w:tcBorders>
              <w:top w:val="single" w:sz="2" w:space="0" w:color="000000"/>
              <w:left w:val="single" w:sz="2" w:space="0" w:color="000000"/>
              <w:bottom w:val="single" w:sz="2" w:space="0" w:color="000000"/>
            </w:tcBorders>
          </w:tcPr>
          <w:p w14:paraId="7E900F42" w14:textId="77777777" w:rsidR="00C0112C" w:rsidRDefault="00CD3D10">
            <w:pPr>
              <w:pStyle w:val="TableParagraph"/>
              <w:spacing w:before="111" w:line="186" w:lineRule="exact"/>
              <w:rPr>
                <w:sz w:val="16"/>
              </w:rPr>
            </w:pPr>
            <w:r>
              <w:rPr>
                <w:w w:val="95"/>
                <w:sz w:val="16"/>
              </w:rPr>
              <w:t>Indiquer les intérêts d’une transmission dans une équipe pluriprofessionnelle</w:t>
            </w:r>
          </w:p>
          <w:p w14:paraId="7E900F43" w14:textId="77777777" w:rsidR="00C0112C" w:rsidRDefault="00CD3D10">
            <w:pPr>
              <w:pStyle w:val="TableParagraph"/>
              <w:spacing w:line="176" w:lineRule="exact"/>
              <w:rPr>
                <w:sz w:val="16"/>
              </w:rPr>
            </w:pPr>
            <w:r>
              <w:rPr>
                <w:w w:val="95"/>
                <w:sz w:val="16"/>
              </w:rPr>
              <w:t>Enoncer les différentes modalités de transmission, préciser leurs avantages et leurs inconvénients</w:t>
            </w:r>
          </w:p>
          <w:p w14:paraId="7E900F44" w14:textId="77777777" w:rsidR="00C0112C" w:rsidRDefault="00CD3D10">
            <w:pPr>
              <w:pStyle w:val="TableParagraph"/>
              <w:spacing w:line="186" w:lineRule="exact"/>
              <w:rPr>
                <w:sz w:val="16"/>
              </w:rPr>
            </w:pPr>
            <w:r>
              <w:rPr>
                <w:w w:val="95"/>
                <w:sz w:val="16"/>
              </w:rPr>
              <w:t>Préciser</w:t>
            </w:r>
            <w:r>
              <w:rPr>
                <w:spacing w:val="-16"/>
                <w:w w:val="95"/>
                <w:sz w:val="16"/>
              </w:rPr>
              <w:t xml:space="preserve"> </w:t>
            </w:r>
            <w:r>
              <w:rPr>
                <w:w w:val="95"/>
                <w:sz w:val="16"/>
              </w:rPr>
              <w:t>les</w:t>
            </w:r>
            <w:r>
              <w:rPr>
                <w:spacing w:val="-17"/>
                <w:w w:val="95"/>
                <w:sz w:val="16"/>
              </w:rPr>
              <w:t xml:space="preserve"> </w:t>
            </w:r>
            <w:r>
              <w:rPr>
                <w:w w:val="95"/>
                <w:sz w:val="16"/>
              </w:rPr>
              <w:t>aspects</w:t>
            </w:r>
            <w:r>
              <w:rPr>
                <w:spacing w:val="-16"/>
                <w:w w:val="95"/>
                <w:sz w:val="16"/>
              </w:rPr>
              <w:t xml:space="preserve"> </w:t>
            </w:r>
            <w:r>
              <w:rPr>
                <w:w w:val="95"/>
                <w:sz w:val="16"/>
              </w:rPr>
              <w:t>réglementaires</w:t>
            </w:r>
            <w:r>
              <w:rPr>
                <w:spacing w:val="-16"/>
                <w:w w:val="95"/>
                <w:sz w:val="16"/>
              </w:rPr>
              <w:t xml:space="preserve"> </w:t>
            </w:r>
            <w:r>
              <w:rPr>
                <w:w w:val="95"/>
                <w:sz w:val="16"/>
              </w:rPr>
              <w:t>de</w:t>
            </w:r>
            <w:r>
              <w:rPr>
                <w:spacing w:val="-16"/>
                <w:w w:val="95"/>
                <w:sz w:val="16"/>
              </w:rPr>
              <w:t xml:space="preserve"> </w:t>
            </w:r>
            <w:r>
              <w:rPr>
                <w:w w:val="95"/>
                <w:sz w:val="16"/>
              </w:rPr>
              <w:t>la</w:t>
            </w:r>
            <w:r>
              <w:rPr>
                <w:spacing w:val="-17"/>
                <w:w w:val="95"/>
                <w:sz w:val="16"/>
              </w:rPr>
              <w:t xml:space="preserve"> </w:t>
            </w:r>
            <w:r>
              <w:rPr>
                <w:w w:val="95"/>
                <w:sz w:val="16"/>
              </w:rPr>
              <w:t>transmission</w:t>
            </w:r>
            <w:r>
              <w:rPr>
                <w:spacing w:val="-16"/>
                <w:w w:val="95"/>
                <w:sz w:val="16"/>
              </w:rPr>
              <w:t xml:space="preserve"> </w:t>
            </w:r>
            <w:r>
              <w:rPr>
                <w:w w:val="95"/>
                <w:sz w:val="16"/>
              </w:rPr>
              <w:t>d’informations</w:t>
            </w:r>
            <w:r>
              <w:rPr>
                <w:spacing w:val="-16"/>
                <w:w w:val="95"/>
                <w:sz w:val="16"/>
              </w:rPr>
              <w:t xml:space="preserve"> </w:t>
            </w:r>
            <w:r>
              <w:rPr>
                <w:w w:val="95"/>
                <w:sz w:val="16"/>
              </w:rPr>
              <w:t>dans</w:t>
            </w:r>
            <w:r>
              <w:rPr>
                <w:spacing w:val="-16"/>
                <w:w w:val="95"/>
                <w:sz w:val="16"/>
              </w:rPr>
              <w:t xml:space="preserve"> </w:t>
            </w:r>
            <w:r>
              <w:rPr>
                <w:w w:val="95"/>
                <w:sz w:val="16"/>
              </w:rPr>
              <w:t>le</w:t>
            </w:r>
            <w:r>
              <w:rPr>
                <w:spacing w:val="-17"/>
                <w:w w:val="95"/>
                <w:sz w:val="16"/>
              </w:rPr>
              <w:t xml:space="preserve"> </w:t>
            </w:r>
            <w:r>
              <w:rPr>
                <w:w w:val="95"/>
                <w:sz w:val="16"/>
              </w:rPr>
              <w:t>secteur</w:t>
            </w:r>
            <w:r>
              <w:rPr>
                <w:spacing w:val="-16"/>
                <w:w w:val="95"/>
                <w:sz w:val="16"/>
              </w:rPr>
              <w:t xml:space="preserve"> </w:t>
            </w:r>
            <w:r>
              <w:rPr>
                <w:w w:val="95"/>
                <w:sz w:val="16"/>
              </w:rPr>
              <w:t>sanitaire</w:t>
            </w:r>
            <w:r>
              <w:rPr>
                <w:spacing w:val="-16"/>
                <w:w w:val="95"/>
                <w:sz w:val="16"/>
              </w:rPr>
              <w:t xml:space="preserve"> </w:t>
            </w:r>
            <w:r>
              <w:rPr>
                <w:w w:val="95"/>
                <w:sz w:val="16"/>
              </w:rPr>
              <w:t>et</w:t>
            </w:r>
            <w:r>
              <w:rPr>
                <w:spacing w:val="-17"/>
                <w:w w:val="95"/>
                <w:sz w:val="16"/>
              </w:rPr>
              <w:t xml:space="preserve"> </w:t>
            </w:r>
            <w:r>
              <w:rPr>
                <w:w w:val="95"/>
                <w:sz w:val="16"/>
              </w:rPr>
              <w:t>médicosocial</w:t>
            </w:r>
          </w:p>
        </w:tc>
      </w:tr>
      <w:tr w:rsidR="00C0112C" w14:paraId="7E900F4C" w14:textId="77777777">
        <w:trPr>
          <w:trHeight w:hRule="exact" w:val="1090"/>
        </w:trPr>
        <w:tc>
          <w:tcPr>
            <w:tcW w:w="3069" w:type="dxa"/>
            <w:tcBorders>
              <w:top w:val="single" w:sz="2" w:space="0" w:color="000000"/>
              <w:right w:val="single" w:sz="2" w:space="0" w:color="000000"/>
            </w:tcBorders>
          </w:tcPr>
          <w:p w14:paraId="7E900F46" w14:textId="77777777" w:rsidR="00C0112C" w:rsidRDefault="00CD3D10">
            <w:pPr>
              <w:pStyle w:val="TableParagraph"/>
              <w:spacing w:before="111"/>
              <w:rPr>
                <w:sz w:val="16"/>
              </w:rPr>
            </w:pPr>
            <w:r>
              <w:rPr>
                <w:w w:val="90"/>
                <w:sz w:val="16"/>
              </w:rPr>
              <w:t>Communication numérique</w:t>
            </w:r>
          </w:p>
        </w:tc>
        <w:tc>
          <w:tcPr>
            <w:tcW w:w="6835" w:type="dxa"/>
            <w:tcBorders>
              <w:top w:val="single" w:sz="2" w:space="0" w:color="000000"/>
              <w:left w:val="single" w:sz="2" w:space="0" w:color="000000"/>
            </w:tcBorders>
          </w:tcPr>
          <w:p w14:paraId="7E900F47" w14:textId="77777777" w:rsidR="00C0112C" w:rsidRDefault="00CD3D10">
            <w:pPr>
              <w:pStyle w:val="TableParagraph"/>
              <w:spacing w:before="111" w:line="191" w:lineRule="exact"/>
              <w:rPr>
                <w:sz w:val="16"/>
              </w:rPr>
            </w:pPr>
            <w:r>
              <w:rPr>
                <w:w w:val="95"/>
                <w:sz w:val="16"/>
              </w:rPr>
              <w:t>Selon le contexte professionnel :</w:t>
            </w:r>
          </w:p>
          <w:p w14:paraId="7E900F48" w14:textId="77777777" w:rsidR="00C0112C" w:rsidRDefault="00CD3D10">
            <w:pPr>
              <w:pStyle w:val="TableParagraph"/>
              <w:numPr>
                <w:ilvl w:val="0"/>
                <w:numId w:val="47"/>
              </w:numPr>
              <w:tabs>
                <w:tab w:val="left" w:pos="225"/>
              </w:tabs>
              <w:spacing w:line="181" w:lineRule="exact"/>
              <w:rPr>
                <w:sz w:val="16"/>
              </w:rPr>
            </w:pPr>
            <w:r>
              <w:rPr>
                <w:w w:val="90"/>
                <w:sz w:val="16"/>
              </w:rPr>
              <w:t>identifier les différents outils de communication numérique</w:t>
            </w:r>
            <w:r>
              <w:rPr>
                <w:spacing w:val="31"/>
                <w:w w:val="90"/>
                <w:sz w:val="16"/>
              </w:rPr>
              <w:t xml:space="preserve"> </w:t>
            </w:r>
            <w:r>
              <w:rPr>
                <w:w w:val="90"/>
                <w:sz w:val="16"/>
              </w:rPr>
              <w:t>;</w:t>
            </w:r>
          </w:p>
          <w:p w14:paraId="7E900F49" w14:textId="77777777" w:rsidR="00C0112C" w:rsidRDefault="00CD3D10">
            <w:pPr>
              <w:pStyle w:val="TableParagraph"/>
              <w:numPr>
                <w:ilvl w:val="0"/>
                <w:numId w:val="47"/>
              </w:numPr>
              <w:tabs>
                <w:tab w:val="left" w:pos="225"/>
              </w:tabs>
              <w:spacing w:line="176" w:lineRule="exact"/>
              <w:rPr>
                <w:sz w:val="16"/>
              </w:rPr>
            </w:pPr>
            <w:r>
              <w:rPr>
                <w:w w:val="90"/>
                <w:sz w:val="16"/>
              </w:rPr>
              <w:t>définir le certificat numérique</w:t>
            </w:r>
            <w:r>
              <w:rPr>
                <w:spacing w:val="-7"/>
                <w:w w:val="90"/>
                <w:sz w:val="16"/>
              </w:rPr>
              <w:t xml:space="preserve"> </w:t>
            </w:r>
            <w:r>
              <w:rPr>
                <w:w w:val="90"/>
                <w:sz w:val="16"/>
              </w:rPr>
              <w:t>;</w:t>
            </w:r>
          </w:p>
          <w:p w14:paraId="7E900F4A" w14:textId="77777777" w:rsidR="00C0112C" w:rsidRDefault="00CD3D10">
            <w:pPr>
              <w:pStyle w:val="TableParagraph"/>
              <w:numPr>
                <w:ilvl w:val="0"/>
                <w:numId w:val="47"/>
              </w:numPr>
              <w:tabs>
                <w:tab w:val="left" w:pos="225"/>
              </w:tabs>
              <w:spacing w:line="176" w:lineRule="exact"/>
              <w:rPr>
                <w:sz w:val="16"/>
              </w:rPr>
            </w:pPr>
            <w:r>
              <w:rPr>
                <w:w w:val="95"/>
                <w:sz w:val="16"/>
              </w:rPr>
              <w:t>présenter</w:t>
            </w:r>
            <w:r>
              <w:rPr>
                <w:spacing w:val="-15"/>
                <w:w w:val="95"/>
                <w:sz w:val="16"/>
              </w:rPr>
              <w:t xml:space="preserve"> </w:t>
            </w:r>
            <w:r>
              <w:rPr>
                <w:w w:val="95"/>
                <w:sz w:val="16"/>
              </w:rPr>
              <w:t>les</w:t>
            </w:r>
            <w:r>
              <w:rPr>
                <w:spacing w:val="-15"/>
                <w:w w:val="95"/>
                <w:sz w:val="16"/>
              </w:rPr>
              <w:t xml:space="preserve"> </w:t>
            </w:r>
            <w:r>
              <w:rPr>
                <w:w w:val="95"/>
                <w:sz w:val="16"/>
              </w:rPr>
              <w:t>outils</w:t>
            </w:r>
            <w:r>
              <w:rPr>
                <w:spacing w:val="-16"/>
                <w:w w:val="95"/>
                <w:sz w:val="16"/>
              </w:rPr>
              <w:t xml:space="preserve"> </w:t>
            </w:r>
            <w:r>
              <w:rPr>
                <w:w w:val="95"/>
                <w:sz w:val="16"/>
              </w:rPr>
              <w:t>numériques</w:t>
            </w:r>
            <w:r>
              <w:rPr>
                <w:spacing w:val="-15"/>
                <w:w w:val="95"/>
                <w:sz w:val="16"/>
              </w:rPr>
              <w:t xml:space="preserve"> </w:t>
            </w:r>
            <w:r>
              <w:rPr>
                <w:w w:val="95"/>
                <w:sz w:val="16"/>
              </w:rPr>
              <w:t>au</w:t>
            </w:r>
            <w:r>
              <w:rPr>
                <w:spacing w:val="-15"/>
                <w:w w:val="95"/>
                <w:sz w:val="16"/>
              </w:rPr>
              <w:t xml:space="preserve"> </w:t>
            </w:r>
            <w:r>
              <w:rPr>
                <w:w w:val="95"/>
                <w:sz w:val="16"/>
              </w:rPr>
              <w:t>service</w:t>
            </w:r>
            <w:r>
              <w:rPr>
                <w:spacing w:val="-15"/>
                <w:w w:val="95"/>
                <w:sz w:val="16"/>
              </w:rPr>
              <w:t xml:space="preserve"> </w:t>
            </w:r>
            <w:r>
              <w:rPr>
                <w:w w:val="95"/>
                <w:sz w:val="16"/>
              </w:rPr>
              <w:t>du</w:t>
            </w:r>
            <w:r>
              <w:rPr>
                <w:spacing w:val="-15"/>
                <w:w w:val="95"/>
                <w:sz w:val="16"/>
              </w:rPr>
              <w:t xml:space="preserve"> </w:t>
            </w:r>
            <w:r>
              <w:rPr>
                <w:w w:val="95"/>
                <w:sz w:val="16"/>
              </w:rPr>
              <w:t>travail</w:t>
            </w:r>
            <w:r>
              <w:rPr>
                <w:spacing w:val="-15"/>
                <w:w w:val="95"/>
                <w:sz w:val="16"/>
              </w:rPr>
              <w:t xml:space="preserve"> </w:t>
            </w:r>
            <w:r>
              <w:rPr>
                <w:w w:val="95"/>
                <w:sz w:val="16"/>
              </w:rPr>
              <w:t>collaboratif</w:t>
            </w:r>
            <w:r>
              <w:rPr>
                <w:spacing w:val="-16"/>
                <w:w w:val="95"/>
                <w:sz w:val="16"/>
              </w:rPr>
              <w:t xml:space="preserve"> </w:t>
            </w:r>
            <w:r>
              <w:rPr>
                <w:w w:val="95"/>
                <w:sz w:val="16"/>
              </w:rPr>
              <w:t>mobilisé</w:t>
            </w:r>
            <w:r>
              <w:rPr>
                <w:spacing w:val="-25"/>
                <w:w w:val="95"/>
                <w:sz w:val="16"/>
              </w:rPr>
              <w:t xml:space="preserve"> </w:t>
            </w:r>
            <w:r>
              <w:rPr>
                <w:w w:val="95"/>
                <w:sz w:val="16"/>
              </w:rPr>
              <w:t>;</w:t>
            </w:r>
          </w:p>
          <w:p w14:paraId="7E900F4B" w14:textId="77777777" w:rsidR="00C0112C" w:rsidRDefault="00CD3D10">
            <w:pPr>
              <w:pStyle w:val="TableParagraph"/>
              <w:numPr>
                <w:ilvl w:val="0"/>
                <w:numId w:val="47"/>
              </w:numPr>
              <w:tabs>
                <w:tab w:val="left" w:pos="225"/>
              </w:tabs>
              <w:spacing w:line="186" w:lineRule="exact"/>
              <w:rPr>
                <w:sz w:val="16"/>
              </w:rPr>
            </w:pPr>
            <w:r>
              <w:rPr>
                <w:w w:val="95"/>
                <w:sz w:val="16"/>
              </w:rPr>
              <w:t>expliquer</w:t>
            </w:r>
            <w:r>
              <w:rPr>
                <w:spacing w:val="-14"/>
                <w:w w:val="95"/>
                <w:sz w:val="16"/>
              </w:rPr>
              <w:t xml:space="preserve"> </w:t>
            </w:r>
            <w:r>
              <w:rPr>
                <w:w w:val="95"/>
                <w:sz w:val="16"/>
              </w:rPr>
              <w:t>les</w:t>
            </w:r>
            <w:r>
              <w:rPr>
                <w:spacing w:val="-15"/>
                <w:w w:val="95"/>
                <w:sz w:val="16"/>
              </w:rPr>
              <w:t xml:space="preserve"> </w:t>
            </w:r>
            <w:r>
              <w:rPr>
                <w:w w:val="95"/>
                <w:sz w:val="16"/>
              </w:rPr>
              <w:t>modalités</w:t>
            </w:r>
            <w:r>
              <w:rPr>
                <w:spacing w:val="-14"/>
                <w:w w:val="95"/>
                <w:sz w:val="16"/>
              </w:rPr>
              <w:t xml:space="preserve"> </w:t>
            </w:r>
            <w:r>
              <w:rPr>
                <w:w w:val="95"/>
                <w:sz w:val="16"/>
              </w:rPr>
              <w:t>de</w:t>
            </w:r>
            <w:r>
              <w:rPr>
                <w:spacing w:val="-14"/>
                <w:w w:val="95"/>
                <w:sz w:val="16"/>
              </w:rPr>
              <w:t xml:space="preserve"> </w:t>
            </w:r>
            <w:r>
              <w:rPr>
                <w:w w:val="95"/>
                <w:sz w:val="16"/>
              </w:rPr>
              <w:t>la</w:t>
            </w:r>
            <w:r>
              <w:rPr>
                <w:spacing w:val="-15"/>
                <w:w w:val="95"/>
                <w:sz w:val="16"/>
              </w:rPr>
              <w:t xml:space="preserve"> </w:t>
            </w:r>
            <w:r>
              <w:rPr>
                <w:w w:val="95"/>
                <w:sz w:val="16"/>
              </w:rPr>
              <w:t>gestion</w:t>
            </w:r>
            <w:r>
              <w:rPr>
                <w:spacing w:val="-14"/>
                <w:w w:val="95"/>
                <w:sz w:val="16"/>
              </w:rPr>
              <w:t xml:space="preserve"> </w:t>
            </w:r>
            <w:r>
              <w:rPr>
                <w:w w:val="95"/>
                <w:sz w:val="16"/>
              </w:rPr>
              <w:t>de</w:t>
            </w:r>
            <w:r>
              <w:rPr>
                <w:spacing w:val="-14"/>
                <w:w w:val="95"/>
                <w:sz w:val="16"/>
              </w:rPr>
              <w:t xml:space="preserve"> </w:t>
            </w:r>
            <w:r>
              <w:rPr>
                <w:w w:val="95"/>
                <w:sz w:val="16"/>
              </w:rPr>
              <w:t>l’information.</w:t>
            </w:r>
          </w:p>
        </w:tc>
      </w:tr>
    </w:tbl>
    <w:p w14:paraId="7E900F4D"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8"/>
        <w:gridCol w:w="6696"/>
      </w:tblGrid>
      <w:tr w:rsidR="00C0112C" w14:paraId="7E900F50" w14:textId="77777777">
        <w:trPr>
          <w:trHeight w:hRule="exact" w:val="341"/>
        </w:trPr>
        <w:tc>
          <w:tcPr>
            <w:tcW w:w="3208" w:type="dxa"/>
            <w:tcBorders>
              <w:bottom w:val="single" w:sz="2" w:space="0" w:color="000000"/>
              <w:right w:val="single" w:sz="2" w:space="0" w:color="000000"/>
            </w:tcBorders>
          </w:tcPr>
          <w:p w14:paraId="7E900F4E" w14:textId="77777777" w:rsidR="00C0112C" w:rsidRDefault="00CD3D10">
            <w:pPr>
              <w:pStyle w:val="TableParagraph"/>
              <w:spacing w:before="103"/>
              <w:ind w:left="1082" w:right="1082"/>
              <w:jc w:val="center"/>
              <w:rPr>
                <w:rFonts w:ascii="Lucida Sans"/>
                <w:b/>
                <w:sz w:val="13"/>
              </w:rPr>
            </w:pPr>
            <w:r>
              <w:rPr>
                <w:rFonts w:ascii="Lucida Sans"/>
                <w:b/>
                <w:sz w:val="13"/>
              </w:rPr>
              <w:t>Connaissances</w:t>
            </w:r>
          </w:p>
        </w:tc>
        <w:tc>
          <w:tcPr>
            <w:tcW w:w="6696" w:type="dxa"/>
            <w:tcBorders>
              <w:left w:val="single" w:sz="2" w:space="0" w:color="000000"/>
              <w:bottom w:val="single" w:sz="2" w:space="0" w:color="000000"/>
            </w:tcBorders>
          </w:tcPr>
          <w:p w14:paraId="7E900F4F" w14:textId="77777777" w:rsidR="00C0112C" w:rsidRDefault="00CD3D10">
            <w:pPr>
              <w:pStyle w:val="TableParagraph"/>
              <w:spacing w:before="103"/>
              <w:ind w:left="2252" w:right="2252"/>
              <w:jc w:val="center"/>
              <w:rPr>
                <w:rFonts w:ascii="Lucida Sans" w:hAnsi="Lucida Sans"/>
                <w:b/>
                <w:sz w:val="13"/>
              </w:rPr>
            </w:pPr>
            <w:r>
              <w:rPr>
                <w:rFonts w:ascii="Lucida Sans" w:hAnsi="Lucida Sans"/>
                <w:b/>
                <w:w w:val="95"/>
                <w:sz w:val="13"/>
              </w:rPr>
              <w:t>Limites de connaissances exigées</w:t>
            </w:r>
          </w:p>
        </w:tc>
      </w:tr>
      <w:tr w:rsidR="00C0112C" w14:paraId="7E900F52" w14:textId="77777777">
        <w:trPr>
          <w:trHeight w:hRule="exact" w:val="370"/>
        </w:trPr>
        <w:tc>
          <w:tcPr>
            <w:tcW w:w="9904" w:type="dxa"/>
            <w:gridSpan w:val="2"/>
            <w:tcBorders>
              <w:top w:val="single" w:sz="2" w:space="0" w:color="000000"/>
              <w:bottom w:val="single" w:sz="2" w:space="0" w:color="000000"/>
            </w:tcBorders>
            <w:shd w:val="clear" w:color="auto" w:fill="D8D8D8"/>
          </w:tcPr>
          <w:p w14:paraId="7E900F51" w14:textId="77777777" w:rsidR="00C0112C" w:rsidRDefault="00CD3D10">
            <w:pPr>
              <w:pStyle w:val="TableParagraph"/>
              <w:spacing w:before="108"/>
              <w:ind w:left="1907" w:right="1907"/>
              <w:jc w:val="center"/>
              <w:rPr>
                <w:rFonts w:ascii="Lucida Sans"/>
                <w:b/>
                <w:sz w:val="16"/>
              </w:rPr>
            </w:pPr>
            <w:r>
              <w:rPr>
                <w:rFonts w:ascii="Lucida Sans"/>
                <w:b/>
                <w:w w:val="85"/>
                <w:sz w:val="16"/>
              </w:rPr>
              <w:t>MICROBIOLOGIE</w:t>
            </w:r>
          </w:p>
        </w:tc>
      </w:tr>
      <w:tr w:rsidR="00C0112C" w14:paraId="7E900F54" w14:textId="77777777">
        <w:trPr>
          <w:trHeight w:hRule="exact" w:val="370"/>
        </w:trPr>
        <w:tc>
          <w:tcPr>
            <w:tcW w:w="9904" w:type="dxa"/>
            <w:gridSpan w:val="2"/>
            <w:tcBorders>
              <w:top w:val="single" w:sz="2" w:space="0" w:color="000000"/>
              <w:bottom w:val="single" w:sz="2" w:space="0" w:color="000000"/>
            </w:tcBorders>
          </w:tcPr>
          <w:p w14:paraId="7E900F53"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La diversité du monde microbien</w:t>
            </w:r>
          </w:p>
        </w:tc>
      </w:tr>
      <w:tr w:rsidR="00C0112C" w14:paraId="7E900F59" w14:textId="77777777">
        <w:trPr>
          <w:trHeight w:hRule="exact" w:val="1112"/>
        </w:trPr>
        <w:tc>
          <w:tcPr>
            <w:tcW w:w="3208" w:type="dxa"/>
            <w:tcBorders>
              <w:top w:val="single" w:sz="2" w:space="0" w:color="000000"/>
              <w:bottom w:val="single" w:sz="2" w:space="0" w:color="000000"/>
              <w:right w:val="single" w:sz="2" w:space="0" w:color="000000"/>
            </w:tcBorders>
          </w:tcPr>
          <w:p w14:paraId="7E900F55" w14:textId="77777777" w:rsidR="00C0112C" w:rsidRDefault="00CD3D10">
            <w:pPr>
              <w:pStyle w:val="TableParagraph"/>
              <w:spacing w:before="122" w:line="223" w:lineRule="auto"/>
              <w:ind w:left="264" w:right="138" w:hanging="165"/>
              <w:rPr>
                <w:sz w:val="16"/>
              </w:rPr>
            </w:pPr>
            <w:r>
              <w:rPr>
                <w:w w:val="95"/>
                <w:sz w:val="16"/>
              </w:rPr>
              <w:t>Principaux</w:t>
            </w:r>
            <w:r>
              <w:rPr>
                <w:spacing w:val="-20"/>
                <w:w w:val="95"/>
                <w:sz w:val="16"/>
              </w:rPr>
              <w:t xml:space="preserve"> </w:t>
            </w:r>
            <w:r>
              <w:rPr>
                <w:w w:val="95"/>
                <w:sz w:val="16"/>
              </w:rPr>
              <w:t>types</w:t>
            </w:r>
            <w:r>
              <w:rPr>
                <w:spacing w:val="-20"/>
                <w:w w:val="95"/>
                <w:sz w:val="16"/>
              </w:rPr>
              <w:t xml:space="preserve"> </w:t>
            </w:r>
            <w:r>
              <w:rPr>
                <w:w w:val="95"/>
                <w:sz w:val="16"/>
              </w:rPr>
              <w:t>de</w:t>
            </w:r>
            <w:r>
              <w:rPr>
                <w:spacing w:val="-20"/>
                <w:w w:val="95"/>
                <w:sz w:val="16"/>
              </w:rPr>
              <w:t xml:space="preserve"> </w:t>
            </w:r>
            <w:r>
              <w:rPr>
                <w:w w:val="95"/>
                <w:sz w:val="16"/>
              </w:rPr>
              <w:t>microorganismes</w:t>
            </w:r>
            <w:r>
              <w:rPr>
                <w:spacing w:val="-28"/>
                <w:w w:val="95"/>
                <w:sz w:val="16"/>
              </w:rPr>
              <w:t xml:space="preserve"> </w:t>
            </w:r>
            <w:r>
              <w:rPr>
                <w:w w:val="95"/>
                <w:sz w:val="16"/>
              </w:rPr>
              <w:t>:</w:t>
            </w:r>
            <w:r>
              <w:rPr>
                <w:spacing w:val="-20"/>
                <w:w w:val="95"/>
                <w:sz w:val="16"/>
              </w:rPr>
              <w:t xml:space="preserve"> </w:t>
            </w:r>
            <w:r>
              <w:rPr>
                <w:w w:val="95"/>
                <w:sz w:val="16"/>
              </w:rPr>
              <w:t xml:space="preserve">protozoai- res, champignons microscopiques, bactéries, </w:t>
            </w:r>
            <w:r>
              <w:rPr>
                <w:sz w:val="16"/>
              </w:rPr>
              <w:t>virus</w:t>
            </w:r>
          </w:p>
        </w:tc>
        <w:tc>
          <w:tcPr>
            <w:tcW w:w="6696" w:type="dxa"/>
            <w:tcBorders>
              <w:top w:val="single" w:sz="2" w:space="0" w:color="000000"/>
              <w:left w:val="single" w:sz="2" w:space="0" w:color="000000"/>
              <w:bottom w:val="single" w:sz="2" w:space="0" w:color="000000"/>
            </w:tcBorders>
          </w:tcPr>
          <w:p w14:paraId="7E900F56" w14:textId="77777777" w:rsidR="00C0112C" w:rsidRDefault="00CD3D10">
            <w:pPr>
              <w:pStyle w:val="TableParagraph"/>
              <w:spacing w:before="116" w:line="232" w:lineRule="auto"/>
              <w:ind w:left="100" w:right="1365"/>
              <w:rPr>
                <w:sz w:val="16"/>
              </w:rPr>
            </w:pPr>
            <w:r>
              <w:rPr>
                <w:w w:val="95"/>
                <w:sz w:val="16"/>
              </w:rPr>
              <w:t>Présenter</w:t>
            </w:r>
            <w:r>
              <w:rPr>
                <w:spacing w:val="-15"/>
                <w:w w:val="95"/>
                <w:sz w:val="16"/>
              </w:rPr>
              <w:t xml:space="preserve"> </w:t>
            </w:r>
            <w:r>
              <w:rPr>
                <w:w w:val="95"/>
                <w:sz w:val="16"/>
              </w:rPr>
              <w:t>les</w:t>
            </w:r>
            <w:r>
              <w:rPr>
                <w:spacing w:val="-15"/>
                <w:w w:val="95"/>
                <w:sz w:val="16"/>
              </w:rPr>
              <w:t xml:space="preserve"> </w:t>
            </w:r>
            <w:r>
              <w:rPr>
                <w:w w:val="95"/>
                <w:sz w:val="16"/>
              </w:rPr>
              <w:t>principaux</w:t>
            </w:r>
            <w:r>
              <w:rPr>
                <w:spacing w:val="-15"/>
                <w:w w:val="95"/>
                <w:sz w:val="16"/>
              </w:rPr>
              <w:t xml:space="preserve"> </w:t>
            </w:r>
            <w:r>
              <w:rPr>
                <w:w w:val="95"/>
                <w:sz w:val="16"/>
              </w:rPr>
              <w:t>types</w:t>
            </w:r>
            <w:r>
              <w:rPr>
                <w:spacing w:val="-15"/>
                <w:w w:val="95"/>
                <w:sz w:val="16"/>
              </w:rPr>
              <w:t xml:space="preserve"> </w:t>
            </w:r>
            <w:r>
              <w:rPr>
                <w:w w:val="95"/>
                <w:sz w:val="16"/>
              </w:rPr>
              <w:t>de</w:t>
            </w:r>
            <w:r>
              <w:rPr>
                <w:spacing w:val="-15"/>
                <w:w w:val="95"/>
                <w:sz w:val="16"/>
              </w:rPr>
              <w:t xml:space="preserve"> </w:t>
            </w:r>
            <w:r>
              <w:rPr>
                <w:w w:val="95"/>
                <w:sz w:val="16"/>
              </w:rPr>
              <w:t>microorganismes</w:t>
            </w:r>
            <w:r>
              <w:rPr>
                <w:spacing w:val="-15"/>
                <w:w w:val="95"/>
                <w:sz w:val="16"/>
              </w:rPr>
              <w:t xml:space="preserve"> </w:t>
            </w:r>
            <w:r>
              <w:rPr>
                <w:w w:val="95"/>
                <w:sz w:val="16"/>
              </w:rPr>
              <w:t>présents</w:t>
            </w:r>
            <w:r>
              <w:rPr>
                <w:spacing w:val="-15"/>
                <w:w w:val="95"/>
                <w:sz w:val="16"/>
              </w:rPr>
              <w:t xml:space="preserve"> </w:t>
            </w:r>
            <w:r>
              <w:rPr>
                <w:w w:val="95"/>
                <w:sz w:val="16"/>
              </w:rPr>
              <w:t>dans</w:t>
            </w:r>
            <w:r>
              <w:rPr>
                <w:spacing w:val="-15"/>
                <w:w w:val="95"/>
                <w:sz w:val="16"/>
              </w:rPr>
              <w:t xml:space="preserve"> </w:t>
            </w:r>
            <w:r>
              <w:rPr>
                <w:w w:val="95"/>
                <w:sz w:val="16"/>
              </w:rPr>
              <w:t>le</w:t>
            </w:r>
            <w:r>
              <w:rPr>
                <w:spacing w:val="-15"/>
                <w:w w:val="95"/>
                <w:sz w:val="16"/>
              </w:rPr>
              <w:t xml:space="preserve"> </w:t>
            </w:r>
            <w:r>
              <w:rPr>
                <w:w w:val="95"/>
                <w:sz w:val="16"/>
              </w:rPr>
              <w:t>monde</w:t>
            </w:r>
            <w:r>
              <w:rPr>
                <w:spacing w:val="-14"/>
                <w:w w:val="95"/>
                <w:sz w:val="16"/>
              </w:rPr>
              <w:t xml:space="preserve"> </w:t>
            </w:r>
            <w:r>
              <w:rPr>
                <w:w w:val="95"/>
                <w:sz w:val="16"/>
              </w:rPr>
              <w:t>microbien. Définir</w:t>
            </w:r>
            <w:r>
              <w:rPr>
                <w:spacing w:val="-11"/>
                <w:w w:val="95"/>
                <w:sz w:val="16"/>
              </w:rPr>
              <w:t xml:space="preserve"> </w:t>
            </w:r>
            <w:r>
              <w:rPr>
                <w:w w:val="95"/>
                <w:sz w:val="16"/>
              </w:rPr>
              <w:t>une</w:t>
            </w:r>
            <w:r>
              <w:rPr>
                <w:spacing w:val="-11"/>
                <w:w w:val="95"/>
                <w:sz w:val="16"/>
              </w:rPr>
              <w:t xml:space="preserve"> </w:t>
            </w:r>
            <w:r>
              <w:rPr>
                <w:w w:val="95"/>
                <w:sz w:val="16"/>
              </w:rPr>
              <w:t>cellule</w:t>
            </w:r>
            <w:r>
              <w:rPr>
                <w:spacing w:val="-11"/>
                <w:w w:val="95"/>
                <w:sz w:val="16"/>
              </w:rPr>
              <w:t xml:space="preserve"> </w:t>
            </w:r>
            <w:r>
              <w:rPr>
                <w:w w:val="95"/>
                <w:sz w:val="16"/>
              </w:rPr>
              <w:t>eucaryote</w:t>
            </w:r>
            <w:r>
              <w:rPr>
                <w:spacing w:val="-11"/>
                <w:w w:val="95"/>
                <w:sz w:val="16"/>
              </w:rPr>
              <w:t xml:space="preserve"> </w:t>
            </w:r>
            <w:r>
              <w:rPr>
                <w:w w:val="95"/>
                <w:sz w:val="16"/>
              </w:rPr>
              <w:t>et</w:t>
            </w:r>
            <w:r>
              <w:rPr>
                <w:spacing w:val="-10"/>
                <w:w w:val="95"/>
                <w:sz w:val="16"/>
              </w:rPr>
              <w:t xml:space="preserve"> </w:t>
            </w:r>
            <w:r>
              <w:rPr>
                <w:w w:val="95"/>
                <w:sz w:val="16"/>
              </w:rPr>
              <w:t>une</w:t>
            </w:r>
            <w:r>
              <w:rPr>
                <w:spacing w:val="-11"/>
                <w:w w:val="95"/>
                <w:sz w:val="16"/>
              </w:rPr>
              <w:t xml:space="preserve"> </w:t>
            </w:r>
            <w:r>
              <w:rPr>
                <w:w w:val="95"/>
                <w:sz w:val="16"/>
              </w:rPr>
              <w:t>cellule</w:t>
            </w:r>
            <w:r>
              <w:rPr>
                <w:spacing w:val="-11"/>
                <w:w w:val="95"/>
                <w:sz w:val="16"/>
              </w:rPr>
              <w:t xml:space="preserve"> </w:t>
            </w:r>
            <w:r>
              <w:rPr>
                <w:w w:val="95"/>
                <w:sz w:val="16"/>
              </w:rPr>
              <w:t>procaryote</w:t>
            </w:r>
            <w:r>
              <w:rPr>
                <w:spacing w:val="-11"/>
                <w:w w:val="95"/>
                <w:sz w:val="16"/>
              </w:rPr>
              <w:t xml:space="preserve"> </w:t>
            </w:r>
            <w:r>
              <w:rPr>
                <w:w w:val="95"/>
                <w:sz w:val="16"/>
              </w:rPr>
              <w:t>et</w:t>
            </w:r>
            <w:r>
              <w:rPr>
                <w:spacing w:val="-12"/>
                <w:w w:val="95"/>
                <w:sz w:val="16"/>
              </w:rPr>
              <w:t xml:space="preserve"> </w:t>
            </w:r>
            <w:r>
              <w:rPr>
                <w:w w:val="95"/>
                <w:sz w:val="16"/>
              </w:rPr>
              <w:t>en</w:t>
            </w:r>
            <w:r>
              <w:rPr>
                <w:spacing w:val="-11"/>
                <w:w w:val="95"/>
                <w:sz w:val="16"/>
              </w:rPr>
              <w:t xml:space="preserve"> </w:t>
            </w:r>
            <w:r>
              <w:rPr>
                <w:w w:val="95"/>
                <w:sz w:val="16"/>
              </w:rPr>
              <w:t>caractériser</w:t>
            </w:r>
            <w:r>
              <w:rPr>
                <w:spacing w:val="-11"/>
                <w:w w:val="95"/>
                <w:sz w:val="16"/>
              </w:rPr>
              <w:t xml:space="preserve"> </w:t>
            </w:r>
            <w:r>
              <w:rPr>
                <w:w w:val="95"/>
                <w:sz w:val="16"/>
              </w:rPr>
              <w:t>la</w:t>
            </w:r>
            <w:r>
              <w:rPr>
                <w:spacing w:val="-10"/>
                <w:w w:val="95"/>
                <w:sz w:val="16"/>
              </w:rPr>
              <w:t xml:space="preserve"> </w:t>
            </w:r>
            <w:r>
              <w:rPr>
                <w:w w:val="95"/>
                <w:sz w:val="16"/>
              </w:rPr>
              <w:t>structure Indiquer</w:t>
            </w:r>
            <w:r>
              <w:rPr>
                <w:spacing w:val="-18"/>
                <w:w w:val="95"/>
                <w:sz w:val="16"/>
              </w:rPr>
              <w:t xml:space="preserve"> </w:t>
            </w:r>
            <w:r>
              <w:rPr>
                <w:w w:val="95"/>
                <w:sz w:val="16"/>
              </w:rPr>
              <w:t>des</w:t>
            </w:r>
            <w:r>
              <w:rPr>
                <w:spacing w:val="-17"/>
                <w:w w:val="95"/>
                <w:sz w:val="16"/>
              </w:rPr>
              <w:t xml:space="preserve"> </w:t>
            </w:r>
            <w:r>
              <w:rPr>
                <w:w w:val="95"/>
                <w:sz w:val="16"/>
              </w:rPr>
              <w:t>exemples</w:t>
            </w:r>
            <w:r>
              <w:rPr>
                <w:spacing w:val="-18"/>
                <w:w w:val="95"/>
                <w:sz w:val="16"/>
              </w:rPr>
              <w:t xml:space="preserve"> </w:t>
            </w:r>
            <w:r>
              <w:rPr>
                <w:w w:val="95"/>
                <w:sz w:val="16"/>
              </w:rPr>
              <w:t>de</w:t>
            </w:r>
            <w:r>
              <w:rPr>
                <w:spacing w:val="-17"/>
                <w:w w:val="95"/>
                <w:sz w:val="16"/>
              </w:rPr>
              <w:t xml:space="preserve"> </w:t>
            </w:r>
            <w:r>
              <w:rPr>
                <w:w w:val="95"/>
                <w:sz w:val="16"/>
              </w:rPr>
              <w:t>micro-organismes</w:t>
            </w:r>
            <w:r>
              <w:rPr>
                <w:spacing w:val="-26"/>
                <w:w w:val="95"/>
                <w:sz w:val="16"/>
              </w:rPr>
              <w:t xml:space="preserve"> </w:t>
            </w:r>
            <w:r>
              <w:rPr>
                <w:w w:val="95"/>
                <w:sz w:val="16"/>
              </w:rPr>
              <w:t>:</w:t>
            </w:r>
          </w:p>
          <w:p w14:paraId="7E900F57" w14:textId="77777777" w:rsidR="00C0112C" w:rsidRDefault="00CD3D10">
            <w:pPr>
              <w:pStyle w:val="TableParagraph"/>
              <w:numPr>
                <w:ilvl w:val="0"/>
                <w:numId w:val="46"/>
              </w:numPr>
              <w:tabs>
                <w:tab w:val="left" w:pos="226"/>
              </w:tabs>
              <w:spacing w:line="179" w:lineRule="exact"/>
              <w:rPr>
                <w:sz w:val="16"/>
              </w:rPr>
            </w:pPr>
            <w:r>
              <w:rPr>
                <w:w w:val="95"/>
                <w:sz w:val="16"/>
              </w:rPr>
              <w:t>responsables</w:t>
            </w:r>
            <w:r>
              <w:rPr>
                <w:spacing w:val="-18"/>
                <w:w w:val="95"/>
                <w:sz w:val="16"/>
              </w:rPr>
              <w:t xml:space="preserve"> </w:t>
            </w:r>
            <w:r>
              <w:rPr>
                <w:w w:val="95"/>
                <w:sz w:val="16"/>
              </w:rPr>
              <w:t>de</w:t>
            </w:r>
            <w:r>
              <w:rPr>
                <w:spacing w:val="-18"/>
                <w:w w:val="95"/>
                <w:sz w:val="16"/>
              </w:rPr>
              <w:t xml:space="preserve"> </w:t>
            </w:r>
            <w:r>
              <w:rPr>
                <w:w w:val="95"/>
                <w:sz w:val="16"/>
              </w:rPr>
              <w:t>maladies</w:t>
            </w:r>
            <w:r>
              <w:rPr>
                <w:spacing w:val="-27"/>
                <w:w w:val="95"/>
                <w:sz w:val="16"/>
              </w:rPr>
              <w:t xml:space="preserve"> </w:t>
            </w:r>
            <w:r>
              <w:rPr>
                <w:w w:val="95"/>
                <w:sz w:val="16"/>
              </w:rPr>
              <w:t>;</w:t>
            </w:r>
          </w:p>
          <w:p w14:paraId="7E900F58" w14:textId="77777777" w:rsidR="00C0112C" w:rsidRDefault="00CD3D10">
            <w:pPr>
              <w:pStyle w:val="TableParagraph"/>
              <w:numPr>
                <w:ilvl w:val="0"/>
                <w:numId w:val="46"/>
              </w:numPr>
              <w:tabs>
                <w:tab w:val="left" w:pos="226"/>
              </w:tabs>
              <w:spacing w:line="186" w:lineRule="exact"/>
              <w:rPr>
                <w:sz w:val="16"/>
              </w:rPr>
            </w:pPr>
            <w:r>
              <w:rPr>
                <w:w w:val="90"/>
                <w:sz w:val="16"/>
              </w:rPr>
              <w:t xml:space="preserve">utilisés dans  les industries agro-alimentaires, </w:t>
            </w:r>
            <w:r>
              <w:rPr>
                <w:spacing w:val="10"/>
                <w:w w:val="90"/>
                <w:sz w:val="16"/>
              </w:rPr>
              <w:t xml:space="preserve"> </w:t>
            </w:r>
            <w:r>
              <w:rPr>
                <w:w w:val="90"/>
                <w:sz w:val="16"/>
              </w:rPr>
              <w:t>pharmaceutiques.</w:t>
            </w:r>
          </w:p>
        </w:tc>
      </w:tr>
      <w:tr w:rsidR="00C0112C" w14:paraId="7E900F5B" w14:textId="77777777">
        <w:trPr>
          <w:trHeight w:hRule="exact" w:val="370"/>
        </w:trPr>
        <w:tc>
          <w:tcPr>
            <w:tcW w:w="9904" w:type="dxa"/>
            <w:gridSpan w:val="2"/>
            <w:tcBorders>
              <w:top w:val="single" w:sz="2" w:space="0" w:color="000000"/>
              <w:bottom w:val="single" w:sz="2" w:space="0" w:color="000000"/>
            </w:tcBorders>
          </w:tcPr>
          <w:p w14:paraId="7E900F5A"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0"/>
                <w:sz w:val="16"/>
              </w:rPr>
              <w:t>Les bactéries</w:t>
            </w:r>
          </w:p>
        </w:tc>
      </w:tr>
      <w:tr w:rsidR="00C0112C" w14:paraId="7E900F61" w14:textId="77777777">
        <w:trPr>
          <w:trHeight w:hRule="exact" w:val="1237"/>
        </w:trPr>
        <w:tc>
          <w:tcPr>
            <w:tcW w:w="3208" w:type="dxa"/>
            <w:tcBorders>
              <w:top w:val="single" w:sz="2" w:space="0" w:color="000000"/>
              <w:bottom w:val="single" w:sz="2" w:space="0" w:color="000000"/>
              <w:right w:val="single" w:sz="2" w:space="0" w:color="000000"/>
            </w:tcBorders>
          </w:tcPr>
          <w:p w14:paraId="7E900F5C" w14:textId="77777777" w:rsidR="00C0112C" w:rsidRDefault="00CD3D10">
            <w:pPr>
              <w:pStyle w:val="TableParagraph"/>
              <w:spacing w:before="112"/>
              <w:rPr>
                <w:sz w:val="16"/>
              </w:rPr>
            </w:pPr>
            <w:r>
              <w:rPr>
                <w:w w:val="90"/>
                <w:sz w:val="16"/>
              </w:rPr>
              <w:t>Structure et ultrastructure</w:t>
            </w:r>
          </w:p>
        </w:tc>
        <w:tc>
          <w:tcPr>
            <w:tcW w:w="6696" w:type="dxa"/>
            <w:tcBorders>
              <w:top w:val="single" w:sz="2" w:space="0" w:color="000000"/>
              <w:left w:val="single" w:sz="2" w:space="0" w:color="000000"/>
              <w:bottom w:val="single" w:sz="2" w:space="0" w:color="000000"/>
            </w:tcBorders>
          </w:tcPr>
          <w:p w14:paraId="7E900F5D" w14:textId="77777777" w:rsidR="00C0112C" w:rsidRDefault="00CD3D10">
            <w:pPr>
              <w:pStyle w:val="TableParagraph"/>
              <w:spacing w:before="133" w:line="164" w:lineRule="exact"/>
              <w:ind w:left="264" w:right="85" w:hanging="165"/>
              <w:rPr>
                <w:sz w:val="16"/>
              </w:rPr>
            </w:pPr>
            <w:r>
              <w:rPr>
                <w:w w:val="90"/>
                <w:sz w:val="16"/>
              </w:rPr>
              <w:t xml:space="preserve">Indiquer les critères morphologiques de classification (forme, dimension, mobilité, spore, capsule), illustrer par </w:t>
            </w:r>
            <w:r>
              <w:rPr>
                <w:w w:val="95"/>
                <w:sz w:val="16"/>
              </w:rPr>
              <w:t>des exemples</w:t>
            </w:r>
          </w:p>
          <w:p w14:paraId="7E900F5E" w14:textId="77777777" w:rsidR="00C0112C" w:rsidRDefault="00CD3D10">
            <w:pPr>
              <w:pStyle w:val="TableParagraph"/>
              <w:spacing w:line="176" w:lineRule="exact"/>
              <w:ind w:left="100"/>
              <w:rPr>
                <w:sz w:val="16"/>
              </w:rPr>
            </w:pPr>
            <w:r>
              <w:rPr>
                <w:w w:val="95"/>
                <w:sz w:val="16"/>
              </w:rPr>
              <w:t>Définir et indiquer l’intérêt de la coloration de Gram</w:t>
            </w:r>
          </w:p>
          <w:p w14:paraId="7E900F5F" w14:textId="77777777" w:rsidR="00C0112C" w:rsidRDefault="00CD3D10">
            <w:pPr>
              <w:pStyle w:val="TableParagraph"/>
              <w:spacing w:before="1" w:line="176" w:lineRule="exact"/>
              <w:ind w:left="100" w:right="1423"/>
              <w:rPr>
                <w:sz w:val="16"/>
              </w:rPr>
            </w:pPr>
            <w:r>
              <w:rPr>
                <w:w w:val="95"/>
                <w:sz w:val="16"/>
              </w:rPr>
              <w:t>Repérer,</w:t>
            </w:r>
            <w:r>
              <w:rPr>
                <w:spacing w:val="-20"/>
                <w:w w:val="95"/>
                <w:sz w:val="16"/>
              </w:rPr>
              <w:t xml:space="preserve"> </w:t>
            </w:r>
            <w:r>
              <w:rPr>
                <w:w w:val="95"/>
                <w:sz w:val="16"/>
              </w:rPr>
              <w:t>sur</w:t>
            </w:r>
            <w:r>
              <w:rPr>
                <w:spacing w:val="-20"/>
                <w:w w:val="95"/>
                <w:sz w:val="16"/>
              </w:rPr>
              <w:t xml:space="preserve"> </w:t>
            </w:r>
            <w:r>
              <w:rPr>
                <w:w w:val="95"/>
                <w:sz w:val="16"/>
              </w:rPr>
              <w:t>des</w:t>
            </w:r>
            <w:r>
              <w:rPr>
                <w:spacing w:val="-20"/>
                <w:w w:val="95"/>
                <w:sz w:val="16"/>
              </w:rPr>
              <w:t xml:space="preserve"> </w:t>
            </w:r>
            <w:r>
              <w:rPr>
                <w:w w:val="95"/>
                <w:sz w:val="16"/>
              </w:rPr>
              <w:t>préparations</w:t>
            </w:r>
            <w:r>
              <w:rPr>
                <w:spacing w:val="-20"/>
                <w:w w:val="95"/>
                <w:sz w:val="16"/>
              </w:rPr>
              <w:t xml:space="preserve"> </w:t>
            </w:r>
            <w:r>
              <w:rPr>
                <w:w w:val="95"/>
                <w:sz w:val="16"/>
              </w:rPr>
              <w:t>ou</w:t>
            </w:r>
            <w:r>
              <w:rPr>
                <w:spacing w:val="-20"/>
                <w:w w:val="95"/>
                <w:sz w:val="16"/>
              </w:rPr>
              <w:t xml:space="preserve"> </w:t>
            </w:r>
            <w:r>
              <w:rPr>
                <w:w w:val="95"/>
                <w:sz w:val="16"/>
              </w:rPr>
              <w:t>des</w:t>
            </w:r>
            <w:r>
              <w:rPr>
                <w:spacing w:val="-20"/>
                <w:w w:val="95"/>
                <w:sz w:val="16"/>
              </w:rPr>
              <w:t xml:space="preserve"> </w:t>
            </w:r>
            <w:r>
              <w:rPr>
                <w:w w:val="95"/>
                <w:sz w:val="16"/>
              </w:rPr>
              <w:t>microphotographies,</w:t>
            </w:r>
            <w:r>
              <w:rPr>
                <w:spacing w:val="-19"/>
                <w:w w:val="95"/>
                <w:sz w:val="16"/>
              </w:rPr>
              <w:t xml:space="preserve"> </w:t>
            </w:r>
            <w:r>
              <w:rPr>
                <w:w w:val="95"/>
                <w:sz w:val="16"/>
              </w:rPr>
              <w:t>différents</w:t>
            </w:r>
            <w:r>
              <w:rPr>
                <w:spacing w:val="-20"/>
                <w:w w:val="95"/>
                <w:sz w:val="16"/>
              </w:rPr>
              <w:t xml:space="preserve"> </w:t>
            </w:r>
            <w:r>
              <w:rPr>
                <w:w w:val="95"/>
                <w:sz w:val="16"/>
              </w:rPr>
              <w:t>types</w:t>
            </w:r>
            <w:r>
              <w:rPr>
                <w:spacing w:val="-20"/>
                <w:w w:val="95"/>
                <w:sz w:val="16"/>
              </w:rPr>
              <w:t xml:space="preserve"> </w:t>
            </w:r>
            <w:r>
              <w:rPr>
                <w:w w:val="95"/>
                <w:sz w:val="16"/>
              </w:rPr>
              <w:t>de</w:t>
            </w:r>
            <w:r>
              <w:rPr>
                <w:spacing w:val="-20"/>
                <w:w w:val="95"/>
                <w:sz w:val="16"/>
              </w:rPr>
              <w:t xml:space="preserve"> </w:t>
            </w:r>
            <w:r>
              <w:rPr>
                <w:w w:val="95"/>
                <w:sz w:val="16"/>
              </w:rPr>
              <w:t xml:space="preserve">bactérie </w:t>
            </w:r>
            <w:r>
              <w:rPr>
                <w:w w:val="90"/>
                <w:sz w:val="16"/>
              </w:rPr>
              <w:t xml:space="preserve">Légender un schéma de l'ultrastructure d'une cellule </w:t>
            </w:r>
            <w:r>
              <w:rPr>
                <w:spacing w:val="27"/>
                <w:w w:val="90"/>
                <w:sz w:val="16"/>
              </w:rPr>
              <w:t xml:space="preserve"> </w:t>
            </w:r>
            <w:r>
              <w:rPr>
                <w:w w:val="90"/>
                <w:sz w:val="16"/>
              </w:rPr>
              <w:t>bactérienne</w:t>
            </w:r>
          </w:p>
          <w:p w14:paraId="7E900F60" w14:textId="77777777" w:rsidR="00C0112C" w:rsidRDefault="00CD3D10">
            <w:pPr>
              <w:pStyle w:val="TableParagraph"/>
              <w:spacing w:line="184" w:lineRule="exact"/>
              <w:ind w:left="100"/>
              <w:rPr>
                <w:sz w:val="16"/>
              </w:rPr>
            </w:pPr>
            <w:r>
              <w:rPr>
                <w:w w:val="95"/>
                <w:sz w:val="16"/>
              </w:rPr>
              <w:t>Enoncer les éléments permanents et non permanents et indiquer leurs rôles.</w:t>
            </w:r>
          </w:p>
        </w:tc>
      </w:tr>
      <w:tr w:rsidR="00C0112C" w14:paraId="7E900F69" w14:textId="77777777">
        <w:trPr>
          <w:trHeight w:hRule="exact" w:val="1787"/>
        </w:trPr>
        <w:tc>
          <w:tcPr>
            <w:tcW w:w="3208" w:type="dxa"/>
            <w:tcBorders>
              <w:top w:val="single" w:sz="2" w:space="0" w:color="000000"/>
              <w:bottom w:val="single" w:sz="2" w:space="0" w:color="000000"/>
              <w:right w:val="single" w:sz="2" w:space="0" w:color="000000"/>
            </w:tcBorders>
          </w:tcPr>
          <w:p w14:paraId="7E900F62" w14:textId="77777777" w:rsidR="00C0112C" w:rsidRDefault="00CD3D10">
            <w:pPr>
              <w:pStyle w:val="TableParagraph"/>
              <w:spacing w:before="111"/>
              <w:rPr>
                <w:sz w:val="16"/>
              </w:rPr>
            </w:pPr>
            <w:r>
              <w:rPr>
                <w:w w:val="95"/>
                <w:sz w:val="16"/>
              </w:rPr>
              <w:t>Conditions de vie et multiplication</w:t>
            </w:r>
          </w:p>
        </w:tc>
        <w:tc>
          <w:tcPr>
            <w:tcW w:w="6696" w:type="dxa"/>
            <w:tcBorders>
              <w:top w:val="single" w:sz="2" w:space="0" w:color="000000"/>
              <w:left w:val="single" w:sz="2" w:space="0" w:color="000000"/>
              <w:bottom w:val="single" w:sz="2" w:space="0" w:color="000000"/>
            </w:tcBorders>
          </w:tcPr>
          <w:p w14:paraId="7E900F63" w14:textId="77777777" w:rsidR="00C0112C" w:rsidRDefault="00CD3D10">
            <w:pPr>
              <w:pStyle w:val="TableParagraph"/>
              <w:spacing w:before="111" w:line="191" w:lineRule="exact"/>
              <w:ind w:left="100"/>
              <w:rPr>
                <w:sz w:val="16"/>
              </w:rPr>
            </w:pPr>
            <w:r>
              <w:rPr>
                <w:w w:val="95"/>
                <w:sz w:val="16"/>
              </w:rPr>
              <w:t>Distinguer les différents types de bactérie selon :</w:t>
            </w:r>
          </w:p>
          <w:p w14:paraId="7E900F64" w14:textId="77777777" w:rsidR="00C0112C" w:rsidRDefault="00CD3D10">
            <w:pPr>
              <w:pStyle w:val="TableParagraph"/>
              <w:numPr>
                <w:ilvl w:val="0"/>
                <w:numId w:val="45"/>
              </w:numPr>
              <w:tabs>
                <w:tab w:val="left" w:pos="226"/>
              </w:tabs>
              <w:spacing w:line="181" w:lineRule="exact"/>
              <w:rPr>
                <w:sz w:val="16"/>
              </w:rPr>
            </w:pPr>
            <w:r>
              <w:rPr>
                <w:w w:val="95"/>
                <w:sz w:val="16"/>
              </w:rPr>
              <w:t>la</w:t>
            </w:r>
            <w:r>
              <w:rPr>
                <w:spacing w:val="-14"/>
                <w:w w:val="95"/>
                <w:sz w:val="16"/>
              </w:rPr>
              <w:t xml:space="preserve"> </w:t>
            </w:r>
            <w:r>
              <w:rPr>
                <w:w w:val="95"/>
                <w:sz w:val="16"/>
              </w:rPr>
              <w:t>source</w:t>
            </w:r>
            <w:r>
              <w:rPr>
                <w:spacing w:val="-13"/>
                <w:w w:val="95"/>
                <w:sz w:val="16"/>
              </w:rPr>
              <w:t xml:space="preserve"> </w:t>
            </w:r>
            <w:r>
              <w:rPr>
                <w:w w:val="95"/>
                <w:sz w:val="16"/>
              </w:rPr>
              <w:t>de</w:t>
            </w:r>
            <w:r>
              <w:rPr>
                <w:spacing w:val="-13"/>
                <w:w w:val="95"/>
                <w:sz w:val="16"/>
              </w:rPr>
              <w:t xml:space="preserve"> </w:t>
            </w:r>
            <w:r>
              <w:rPr>
                <w:w w:val="95"/>
                <w:sz w:val="16"/>
              </w:rPr>
              <w:t>carbone</w:t>
            </w:r>
            <w:r>
              <w:rPr>
                <w:spacing w:val="-13"/>
                <w:w w:val="95"/>
                <w:sz w:val="16"/>
              </w:rPr>
              <w:t xml:space="preserve"> </w:t>
            </w:r>
            <w:r>
              <w:rPr>
                <w:w w:val="95"/>
                <w:sz w:val="16"/>
              </w:rPr>
              <w:t>utilisée</w:t>
            </w:r>
            <w:r>
              <w:rPr>
                <w:spacing w:val="-24"/>
                <w:w w:val="95"/>
                <w:sz w:val="16"/>
              </w:rPr>
              <w:t xml:space="preserve"> </w:t>
            </w:r>
            <w:r>
              <w:rPr>
                <w:w w:val="95"/>
                <w:sz w:val="16"/>
              </w:rPr>
              <w:t>;</w:t>
            </w:r>
          </w:p>
          <w:p w14:paraId="7E900F65" w14:textId="77777777" w:rsidR="00C0112C" w:rsidRDefault="00CD3D10">
            <w:pPr>
              <w:pStyle w:val="TableParagraph"/>
              <w:numPr>
                <w:ilvl w:val="0"/>
                <w:numId w:val="45"/>
              </w:numPr>
              <w:tabs>
                <w:tab w:val="left" w:pos="226"/>
              </w:tabs>
              <w:spacing w:line="176" w:lineRule="exact"/>
              <w:rPr>
                <w:sz w:val="16"/>
              </w:rPr>
            </w:pPr>
            <w:r>
              <w:rPr>
                <w:w w:val="95"/>
                <w:sz w:val="16"/>
              </w:rPr>
              <w:t>la</w:t>
            </w:r>
            <w:r>
              <w:rPr>
                <w:spacing w:val="-16"/>
                <w:w w:val="95"/>
                <w:sz w:val="16"/>
              </w:rPr>
              <w:t xml:space="preserve"> </w:t>
            </w:r>
            <w:r>
              <w:rPr>
                <w:w w:val="95"/>
                <w:sz w:val="16"/>
              </w:rPr>
              <w:t>source</w:t>
            </w:r>
            <w:r>
              <w:rPr>
                <w:spacing w:val="-15"/>
                <w:w w:val="95"/>
                <w:sz w:val="16"/>
              </w:rPr>
              <w:t xml:space="preserve"> </w:t>
            </w:r>
            <w:r>
              <w:rPr>
                <w:w w:val="95"/>
                <w:sz w:val="16"/>
              </w:rPr>
              <w:t>d'énergie</w:t>
            </w:r>
            <w:r>
              <w:rPr>
                <w:spacing w:val="-15"/>
                <w:w w:val="95"/>
                <w:sz w:val="16"/>
              </w:rPr>
              <w:t xml:space="preserve"> </w:t>
            </w:r>
            <w:r>
              <w:rPr>
                <w:w w:val="95"/>
                <w:sz w:val="16"/>
              </w:rPr>
              <w:t>utilisée</w:t>
            </w:r>
            <w:r>
              <w:rPr>
                <w:spacing w:val="-25"/>
                <w:w w:val="95"/>
                <w:sz w:val="16"/>
              </w:rPr>
              <w:t xml:space="preserve"> </w:t>
            </w:r>
            <w:r>
              <w:rPr>
                <w:w w:val="95"/>
                <w:sz w:val="16"/>
              </w:rPr>
              <w:t>;</w:t>
            </w:r>
          </w:p>
          <w:p w14:paraId="7E900F66" w14:textId="77777777" w:rsidR="00C0112C" w:rsidRDefault="00CD3D10">
            <w:pPr>
              <w:pStyle w:val="TableParagraph"/>
              <w:numPr>
                <w:ilvl w:val="0"/>
                <w:numId w:val="45"/>
              </w:numPr>
              <w:tabs>
                <w:tab w:val="left" w:pos="226"/>
              </w:tabs>
              <w:spacing w:line="176" w:lineRule="exact"/>
              <w:rPr>
                <w:sz w:val="16"/>
              </w:rPr>
            </w:pPr>
            <w:r>
              <w:rPr>
                <w:w w:val="95"/>
                <w:sz w:val="16"/>
              </w:rPr>
              <w:t>les besoins en</w:t>
            </w:r>
            <w:r>
              <w:rPr>
                <w:spacing w:val="-26"/>
                <w:w w:val="95"/>
                <w:sz w:val="16"/>
              </w:rPr>
              <w:t xml:space="preserve"> </w:t>
            </w:r>
            <w:r>
              <w:rPr>
                <w:w w:val="95"/>
                <w:sz w:val="16"/>
              </w:rPr>
              <w:t>dioxygène.</w:t>
            </w:r>
          </w:p>
          <w:p w14:paraId="7E900F67" w14:textId="77777777" w:rsidR="00C0112C" w:rsidRDefault="00CD3D10">
            <w:pPr>
              <w:pStyle w:val="TableParagraph"/>
              <w:spacing w:before="2" w:line="176" w:lineRule="exact"/>
              <w:ind w:left="100" w:right="2658"/>
              <w:rPr>
                <w:sz w:val="16"/>
              </w:rPr>
            </w:pPr>
            <w:r>
              <w:rPr>
                <w:w w:val="90"/>
                <w:sz w:val="16"/>
              </w:rPr>
              <w:t xml:space="preserve">Définir les bactéries aérobies, anaérobies, aéro-anaérobies </w:t>
            </w:r>
            <w:r>
              <w:rPr>
                <w:w w:val="95"/>
                <w:sz w:val="16"/>
              </w:rPr>
              <w:t>Annoter un schéma de la multiplication d'une bactérie</w:t>
            </w:r>
          </w:p>
          <w:p w14:paraId="7E900F68" w14:textId="77777777" w:rsidR="00C0112C" w:rsidRDefault="00CD3D10">
            <w:pPr>
              <w:pStyle w:val="TableParagraph"/>
              <w:spacing w:line="176" w:lineRule="exact"/>
              <w:ind w:left="100" w:right="903"/>
              <w:rPr>
                <w:sz w:val="16"/>
              </w:rPr>
            </w:pPr>
            <w:r>
              <w:rPr>
                <w:w w:val="95"/>
                <w:sz w:val="16"/>
              </w:rPr>
              <w:t>Décrire</w:t>
            </w:r>
            <w:r>
              <w:rPr>
                <w:spacing w:val="-17"/>
                <w:w w:val="95"/>
                <w:sz w:val="16"/>
              </w:rPr>
              <w:t xml:space="preserve"> </w:t>
            </w:r>
            <w:r>
              <w:rPr>
                <w:w w:val="95"/>
                <w:sz w:val="16"/>
              </w:rPr>
              <w:t>les</w:t>
            </w:r>
            <w:r>
              <w:rPr>
                <w:spacing w:val="-16"/>
                <w:w w:val="95"/>
                <w:sz w:val="16"/>
              </w:rPr>
              <w:t xml:space="preserve"> </w:t>
            </w:r>
            <w:r>
              <w:rPr>
                <w:w w:val="95"/>
                <w:sz w:val="16"/>
              </w:rPr>
              <w:t>différentes</w:t>
            </w:r>
            <w:r>
              <w:rPr>
                <w:spacing w:val="-17"/>
                <w:w w:val="95"/>
                <w:sz w:val="16"/>
              </w:rPr>
              <w:t xml:space="preserve"> </w:t>
            </w:r>
            <w:r>
              <w:rPr>
                <w:w w:val="95"/>
                <w:sz w:val="16"/>
              </w:rPr>
              <w:t>phases</w:t>
            </w:r>
            <w:r>
              <w:rPr>
                <w:spacing w:val="-17"/>
                <w:w w:val="95"/>
                <w:sz w:val="16"/>
              </w:rPr>
              <w:t xml:space="preserve"> </w:t>
            </w:r>
            <w:r>
              <w:rPr>
                <w:w w:val="95"/>
                <w:sz w:val="16"/>
              </w:rPr>
              <w:t>d’une</w:t>
            </w:r>
            <w:r>
              <w:rPr>
                <w:spacing w:val="-17"/>
                <w:w w:val="95"/>
                <w:sz w:val="16"/>
              </w:rPr>
              <w:t xml:space="preserve"> </w:t>
            </w:r>
            <w:r>
              <w:rPr>
                <w:w w:val="95"/>
                <w:sz w:val="16"/>
              </w:rPr>
              <w:t>courbe</w:t>
            </w:r>
            <w:r>
              <w:rPr>
                <w:spacing w:val="-17"/>
                <w:w w:val="95"/>
                <w:sz w:val="16"/>
              </w:rPr>
              <w:t xml:space="preserve"> </w:t>
            </w:r>
            <w:r>
              <w:rPr>
                <w:w w:val="95"/>
                <w:sz w:val="16"/>
              </w:rPr>
              <w:t>de</w:t>
            </w:r>
            <w:r>
              <w:rPr>
                <w:spacing w:val="-17"/>
                <w:w w:val="95"/>
                <w:sz w:val="16"/>
              </w:rPr>
              <w:t xml:space="preserve"> </w:t>
            </w:r>
            <w:r>
              <w:rPr>
                <w:w w:val="95"/>
                <w:sz w:val="16"/>
              </w:rPr>
              <w:t>croissance</w:t>
            </w:r>
            <w:r>
              <w:rPr>
                <w:spacing w:val="-17"/>
                <w:w w:val="95"/>
                <w:sz w:val="16"/>
              </w:rPr>
              <w:t xml:space="preserve"> </w:t>
            </w:r>
            <w:r>
              <w:rPr>
                <w:w w:val="95"/>
                <w:sz w:val="16"/>
              </w:rPr>
              <w:t>bactérienne</w:t>
            </w:r>
            <w:r>
              <w:rPr>
                <w:spacing w:val="-17"/>
                <w:w w:val="95"/>
                <w:sz w:val="16"/>
              </w:rPr>
              <w:t xml:space="preserve"> </w:t>
            </w:r>
            <w:r>
              <w:rPr>
                <w:w w:val="95"/>
                <w:sz w:val="16"/>
              </w:rPr>
              <w:t>en</w:t>
            </w:r>
            <w:r>
              <w:rPr>
                <w:spacing w:val="-17"/>
                <w:w w:val="95"/>
                <w:sz w:val="16"/>
              </w:rPr>
              <w:t xml:space="preserve"> </w:t>
            </w:r>
            <w:r>
              <w:rPr>
                <w:w w:val="95"/>
                <w:sz w:val="16"/>
              </w:rPr>
              <w:t>milieu</w:t>
            </w:r>
            <w:r>
              <w:rPr>
                <w:spacing w:val="-17"/>
                <w:w w:val="95"/>
                <w:sz w:val="16"/>
              </w:rPr>
              <w:t xml:space="preserve"> </w:t>
            </w:r>
            <w:r>
              <w:rPr>
                <w:w w:val="95"/>
                <w:sz w:val="16"/>
              </w:rPr>
              <w:t>non</w:t>
            </w:r>
            <w:r>
              <w:rPr>
                <w:spacing w:val="-17"/>
                <w:w w:val="95"/>
                <w:sz w:val="16"/>
              </w:rPr>
              <w:t xml:space="preserve"> </w:t>
            </w:r>
            <w:r>
              <w:rPr>
                <w:w w:val="95"/>
                <w:sz w:val="16"/>
              </w:rPr>
              <w:t xml:space="preserve">renouvelé </w:t>
            </w:r>
            <w:r>
              <w:rPr>
                <w:sz w:val="16"/>
              </w:rPr>
              <w:t>Donner</w:t>
            </w:r>
            <w:r>
              <w:rPr>
                <w:spacing w:val="-19"/>
                <w:sz w:val="16"/>
              </w:rPr>
              <w:t xml:space="preserve"> </w:t>
            </w:r>
            <w:r>
              <w:rPr>
                <w:sz w:val="16"/>
              </w:rPr>
              <w:t>des</w:t>
            </w:r>
            <w:r>
              <w:rPr>
                <w:spacing w:val="-19"/>
                <w:sz w:val="16"/>
              </w:rPr>
              <w:t xml:space="preserve"> </w:t>
            </w:r>
            <w:r>
              <w:rPr>
                <w:sz w:val="16"/>
              </w:rPr>
              <w:t>exemples</w:t>
            </w:r>
            <w:r>
              <w:rPr>
                <w:spacing w:val="-20"/>
                <w:sz w:val="16"/>
              </w:rPr>
              <w:t xml:space="preserve"> </w:t>
            </w:r>
            <w:r>
              <w:rPr>
                <w:sz w:val="16"/>
              </w:rPr>
              <w:t>de</w:t>
            </w:r>
            <w:r>
              <w:rPr>
                <w:spacing w:val="-19"/>
                <w:sz w:val="16"/>
              </w:rPr>
              <w:t xml:space="preserve"> </w:t>
            </w:r>
            <w:r>
              <w:rPr>
                <w:sz w:val="16"/>
              </w:rPr>
              <w:t>valeurs</w:t>
            </w:r>
            <w:r>
              <w:rPr>
                <w:spacing w:val="-20"/>
                <w:sz w:val="16"/>
              </w:rPr>
              <w:t xml:space="preserve"> </w:t>
            </w:r>
            <w:r>
              <w:rPr>
                <w:sz w:val="16"/>
              </w:rPr>
              <w:t>de</w:t>
            </w:r>
            <w:r>
              <w:rPr>
                <w:spacing w:val="-19"/>
                <w:sz w:val="16"/>
              </w:rPr>
              <w:t xml:space="preserve"> </w:t>
            </w:r>
            <w:r>
              <w:rPr>
                <w:sz w:val="16"/>
              </w:rPr>
              <w:t>temps</w:t>
            </w:r>
            <w:r>
              <w:rPr>
                <w:spacing w:val="-19"/>
                <w:sz w:val="16"/>
              </w:rPr>
              <w:t xml:space="preserve"> </w:t>
            </w:r>
            <w:r>
              <w:rPr>
                <w:sz w:val="16"/>
              </w:rPr>
              <w:t>de</w:t>
            </w:r>
            <w:r>
              <w:rPr>
                <w:spacing w:val="-19"/>
                <w:sz w:val="16"/>
              </w:rPr>
              <w:t xml:space="preserve"> </w:t>
            </w:r>
            <w:r>
              <w:rPr>
                <w:sz w:val="16"/>
              </w:rPr>
              <w:t>génération</w:t>
            </w:r>
            <w:r>
              <w:rPr>
                <w:spacing w:val="-19"/>
                <w:sz w:val="16"/>
              </w:rPr>
              <w:t xml:space="preserve"> </w:t>
            </w:r>
            <w:r>
              <w:rPr>
                <w:sz w:val="16"/>
              </w:rPr>
              <w:t>et</w:t>
            </w:r>
            <w:r>
              <w:rPr>
                <w:spacing w:val="-20"/>
                <w:sz w:val="16"/>
              </w:rPr>
              <w:t xml:space="preserve"> </w:t>
            </w:r>
            <w:r>
              <w:rPr>
                <w:sz w:val="16"/>
              </w:rPr>
              <w:t>de</w:t>
            </w:r>
            <w:r>
              <w:rPr>
                <w:spacing w:val="-19"/>
                <w:sz w:val="16"/>
              </w:rPr>
              <w:t xml:space="preserve"> </w:t>
            </w:r>
            <w:r>
              <w:rPr>
                <w:sz w:val="16"/>
              </w:rPr>
              <w:t>taux</w:t>
            </w:r>
            <w:r>
              <w:rPr>
                <w:spacing w:val="-19"/>
                <w:sz w:val="16"/>
              </w:rPr>
              <w:t xml:space="preserve"> </w:t>
            </w:r>
            <w:r>
              <w:rPr>
                <w:sz w:val="16"/>
              </w:rPr>
              <w:t>de</w:t>
            </w:r>
            <w:r>
              <w:rPr>
                <w:spacing w:val="-19"/>
                <w:sz w:val="16"/>
              </w:rPr>
              <w:t xml:space="preserve"> </w:t>
            </w:r>
            <w:r>
              <w:rPr>
                <w:sz w:val="16"/>
              </w:rPr>
              <w:t>croissance</w:t>
            </w:r>
            <w:r>
              <w:rPr>
                <w:spacing w:val="-19"/>
                <w:sz w:val="16"/>
              </w:rPr>
              <w:t xml:space="preserve"> </w:t>
            </w:r>
            <w:r>
              <w:rPr>
                <w:sz w:val="16"/>
              </w:rPr>
              <w:t xml:space="preserve">horaire </w:t>
            </w:r>
            <w:r>
              <w:rPr>
                <w:w w:val="95"/>
                <w:sz w:val="16"/>
              </w:rPr>
              <w:t>Indiquer</w:t>
            </w:r>
            <w:r>
              <w:rPr>
                <w:spacing w:val="-19"/>
                <w:w w:val="95"/>
                <w:sz w:val="16"/>
              </w:rPr>
              <w:t xml:space="preserve"> </w:t>
            </w:r>
            <w:r>
              <w:rPr>
                <w:w w:val="95"/>
                <w:sz w:val="16"/>
              </w:rPr>
              <w:t>les</w:t>
            </w:r>
            <w:r>
              <w:rPr>
                <w:spacing w:val="-18"/>
                <w:w w:val="95"/>
                <w:sz w:val="16"/>
              </w:rPr>
              <w:t xml:space="preserve"> </w:t>
            </w:r>
            <w:r>
              <w:rPr>
                <w:w w:val="95"/>
                <w:sz w:val="16"/>
              </w:rPr>
              <w:t>paramètres</w:t>
            </w:r>
            <w:r>
              <w:rPr>
                <w:spacing w:val="-19"/>
                <w:w w:val="95"/>
                <w:sz w:val="16"/>
              </w:rPr>
              <w:t xml:space="preserve"> </w:t>
            </w:r>
            <w:r>
              <w:rPr>
                <w:w w:val="95"/>
                <w:sz w:val="16"/>
              </w:rPr>
              <w:t>favorables</w:t>
            </w:r>
            <w:r>
              <w:rPr>
                <w:spacing w:val="-18"/>
                <w:w w:val="95"/>
                <w:sz w:val="16"/>
              </w:rPr>
              <w:t xml:space="preserve"> </w:t>
            </w:r>
            <w:r>
              <w:rPr>
                <w:w w:val="95"/>
                <w:sz w:val="16"/>
              </w:rPr>
              <w:t>ou</w:t>
            </w:r>
            <w:r>
              <w:rPr>
                <w:spacing w:val="-18"/>
                <w:w w:val="95"/>
                <w:sz w:val="16"/>
              </w:rPr>
              <w:t xml:space="preserve"> </w:t>
            </w:r>
            <w:r>
              <w:rPr>
                <w:w w:val="95"/>
                <w:sz w:val="16"/>
              </w:rPr>
              <w:t>défavorables</w:t>
            </w:r>
            <w:r>
              <w:rPr>
                <w:spacing w:val="-18"/>
                <w:w w:val="95"/>
                <w:sz w:val="16"/>
              </w:rPr>
              <w:t xml:space="preserve"> </w:t>
            </w:r>
            <w:r>
              <w:rPr>
                <w:w w:val="95"/>
                <w:sz w:val="16"/>
              </w:rPr>
              <w:t>à</w:t>
            </w:r>
            <w:r>
              <w:rPr>
                <w:spacing w:val="-18"/>
                <w:w w:val="95"/>
                <w:sz w:val="16"/>
              </w:rPr>
              <w:t xml:space="preserve"> </w:t>
            </w:r>
            <w:r>
              <w:rPr>
                <w:w w:val="95"/>
                <w:sz w:val="16"/>
              </w:rPr>
              <w:t>la</w:t>
            </w:r>
            <w:r>
              <w:rPr>
                <w:spacing w:val="-18"/>
                <w:w w:val="95"/>
                <w:sz w:val="16"/>
              </w:rPr>
              <w:t xml:space="preserve"> </w:t>
            </w:r>
            <w:r>
              <w:rPr>
                <w:w w:val="95"/>
                <w:sz w:val="16"/>
              </w:rPr>
              <w:t>croissance</w:t>
            </w:r>
            <w:r>
              <w:rPr>
                <w:spacing w:val="-19"/>
                <w:w w:val="95"/>
                <w:sz w:val="16"/>
              </w:rPr>
              <w:t xml:space="preserve"> </w:t>
            </w:r>
            <w:r>
              <w:rPr>
                <w:w w:val="95"/>
                <w:sz w:val="16"/>
              </w:rPr>
              <w:t>bactérienne</w:t>
            </w:r>
          </w:p>
        </w:tc>
      </w:tr>
    </w:tbl>
    <w:p w14:paraId="7E900F6A"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0F6B"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263" behindDoc="1" locked="0" layoutInCell="1" allowOverlap="1" wp14:anchorId="7E90170F" wp14:editId="7E901710">
            <wp:simplePos x="0" y="0"/>
            <wp:positionH relativeFrom="page">
              <wp:posOffset>0</wp:posOffset>
            </wp:positionH>
            <wp:positionV relativeFrom="page">
              <wp:posOffset>1</wp:posOffset>
            </wp:positionV>
            <wp:extent cx="7560005" cy="10692001"/>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F6C" w14:textId="77777777" w:rsidR="00C0112C" w:rsidRDefault="00C0112C">
      <w:pPr>
        <w:rPr>
          <w:sz w:val="20"/>
        </w:rPr>
      </w:pPr>
    </w:p>
    <w:p w14:paraId="7E900F6D"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208"/>
        <w:gridCol w:w="6696"/>
      </w:tblGrid>
      <w:tr w:rsidR="00C0112C" w14:paraId="7E900F70" w14:textId="77777777">
        <w:trPr>
          <w:trHeight w:hRule="exact" w:val="341"/>
        </w:trPr>
        <w:tc>
          <w:tcPr>
            <w:tcW w:w="3208" w:type="dxa"/>
            <w:tcBorders>
              <w:bottom w:val="single" w:sz="2" w:space="0" w:color="000000"/>
              <w:right w:val="single" w:sz="2" w:space="0" w:color="000000"/>
            </w:tcBorders>
          </w:tcPr>
          <w:p w14:paraId="7E900F6E" w14:textId="77777777" w:rsidR="00C0112C" w:rsidRDefault="00CD3D10">
            <w:pPr>
              <w:pStyle w:val="TableParagraph"/>
              <w:spacing w:before="103"/>
              <w:ind w:left="1082" w:right="1082"/>
              <w:jc w:val="center"/>
              <w:rPr>
                <w:rFonts w:ascii="Lucida Sans"/>
                <w:b/>
                <w:sz w:val="13"/>
              </w:rPr>
            </w:pPr>
            <w:r>
              <w:rPr>
                <w:rFonts w:ascii="Lucida Sans"/>
                <w:b/>
                <w:sz w:val="13"/>
              </w:rPr>
              <w:t>Connaissances</w:t>
            </w:r>
          </w:p>
        </w:tc>
        <w:tc>
          <w:tcPr>
            <w:tcW w:w="6696" w:type="dxa"/>
            <w:tcBorders>
              <w:left w:val="single" w:sz="2" w:space="0" w:color="000000"/>
              <w:bottom w:val="single" w:sz="2" w:space="0" w:color="000000"/>
            </w:tcBorders>
          </w:tcPr>
          <w:p w14:paraId="7E900F6F" w14:textId="77777777" w:rsidR="00C0112C" w:rsidRDefault="00CD3D10">
            <w:pPr>
              <w:pStyle w:val="TableParagraph"/>
              <w:spacing w:before="103"/>
              <w:ind w:left="2252" w:right="2252"/>
              <w:jc w:val="center"/>
              <w:rPr>
                <w:rFonts w:ascii="Lucida Sans" w:hAnsi="Lucida Sans"/>
                <w:b/>
                <w:sz w:val="13"/>
              </w:rPr>
            </w:pPr>
            <w:r>
              <w:rPr>
                <w:rFonts w:ascii="Lucida Sans" w:hAnsi="Lucida Sans"/>
                <w:b/>
                <w:w w:val="95"/>
                <w:sz w:val="13"/>
              </w:rPr>
              <w:t>Limites de connaissances exigées</w:t>
            </w:r>
          </w:p>
        </w:tc>
      </w:tr>
      <w:tr w:rsidR="00C0112C" w14:paraId="7E900F73" w14:textId="77777777">
        <w:trPr>
          <w:trHeight w:hRule="exact" w:val="370"/>
        </w:trPr>
        <w:tc>
          <w:tcPr>
            <w:tcW w:w="3208" w:type="dxa"/>
            <w:tcBorders>
              <w:top w:val="single" w:sz="2" w:space="0" w:color="000000"/>
              <w:bottom w:val="single" w:sz="2" w:space="0" w:color="000000"/>
              <w:right w:val="single" w:sz="2" w:space="0" w:color="000000"/>
            </w:tcBorders>
          </w:tcPr>
          <w:p w14:paraId="7E900F71" w14:textId="77777777" w:rsidR="00C0112C" w:rsidRDefault="00CD3D10">
            <w:pPr>
              <w:pStyle w:val="TableParagraph"/>
              <w:spacing w:before="112"/>
              <w:rPr>
                <w:sz w:val="16"/>
              </w:rPr>
            </w:pPr>
            <w:r>
              <w:rPr>
                <w:sz w:val="16"/>
              </w:rPr>
              <w:t>Sporulation</w:t>
            </w:r>
          </w:p>
        </w:tc>
        <w:tc>
          <w:tcPr>
            <w:tcW w:w="6696" w:type="dxa"/>
            <w:tcBorders>
              <w:top w:val="single" w:sz="2" w:space="0" w:color="000000"/>
              <w:left w:val="single" w:sz="2" w:space="0" w:color="000000"/>
              <w:bottom w:val="single" w:sz="2" w:space="0" w:color="000000"/>
            </w:tcBorders>
          </w:tcPr>
          <w:p w14:paraId="7E900F72" w14:textId="77777777" w:rsidR="00C0112C" w:rsidRDefault="00CD3D10">
            <w:pPr>
              <w:pStyle w:val="TableParagraph"/>
              <w:spacing w:before="112"/>
              <w:ind w:left="100"/>
              <w:rPr>
                <w:sz w:val="16"/>
              </w:rPr>
            </w:pPr>
            <w:r>
              <w:rPr>
                <w:w w:val="95"/>
                <w:sz w:val="16"/>
              </w:rPr>
              <w:t>Définir la sporulation, en préciser les conditions favorables et énoncer les propriétés des spores</w:t>
            </w:r>
          </w:p>
        </w:tc>
      </w:tr>
      <w:tr w:rsidR="00C0112C" w14:paraId="7E900F7B" w14:textId="77777777">
        <w:trPr>
          <w:trHeight w:hRule="exact" w:val="1628"/>
        </w:trPr>
        <w:tc>
          <w:tcPr>
            <w:tcW w:w="3208" w:type="dxa"/>
            <w:tcBorders>
              <w:top w:val="single" w:sz="2" w:space="0" w:color="000000"/>
              <w:bottom w:val="single" w:sz="2" w:space="0" w:color="000000"/>
              <w:right w:val="single" w:sz="2" w:space="0" w:color="000000"/>
            </w:tcBorders>
          </w:tcPr>
          <w:p w14:paraId="7E900F74" w14:textId="77777777" w:rsidR="00C0112C" w:rsidRDefault="00CD3D10">
            <w:pPr>
              <w:pStyle w:val="TableParagraph"/>
              <w:spacing w:before="112"/>
              <w:rPr>
                <w:sz w:val="16"/>
              </w:rPr>
            </w:pPr>
            <w:r>
              <w:rPr>
                <w:w w:val="90"/>
                <w:sz w:val="16"/>
              </w:rPr>
              <w:t>Pouvoir pathogène des  bactéries</w:t>
            </w:r>
          </w:p>
        </w:tc>
        <w:tc>
          <w:tcPr>
            <w:tcW w:w="6696" w:type="dxa"/>
            <w:tcBorders>
              <w:top w:val="single" w:sz="2" w:space="0" w:color="000000"/>
              <w:left w:val="single" w:sz="2" w:space="0" w:color="000000"/>
              <w:bottom w:val="single" w:sz="2" w:space="0" w:color="000000"/>
            </w:tcBorders>
          </w:tcPr>
          <w:p w14:paraId="7E900F75" w14:textId="77777777" w:rsidR="00C0112C" w:rsidRDefault="00CD3D10">
            <w:pPr>
              <w:pStyle w:val="TableParagraph"/>
              <w:spacing w:before="112" w:line="186" w:lineRule="exact"/>
              <w:ind w:left="100"/>
              <w:rPr>
                <w:sz w:val="16"/>
              </w:rPr>
            </w:pPr>
            <w:r>
              <w:rPr>
                <w:w w:val="90"/>
                <w:sz w:val="16"/>
              </w:rPr>
              <w:t>Définir le pouvoir pathogène</w:t>
            </w:r>
          </w:p>
          <w:p w14:paraId="7E900F76" w14:textId="77777777" w:rsidR="00C0112C" w:rsidRDefault="00CD3D10">
            <w:pPr>
              <w:pStyle w:val="TableParagraph"/>
              <w:spacing w:before="2" w:line="176" w:lineRule="exact"/>
              <w:ind w:left="100" w:right="1206"/>
              <w:rPr>
                <w:sz w:val="16"/>
              </w:rPr>
            </w:pPr>
            <w:r>
              <w:rPr>
                <w:w w:val="95"/>
                <w:sz w:val="16"/>
              </w:rPr>
              <w:t>Distinguer</w:t>
            </w:r>
            <w:r>
              <w:rPr>
                <w:spacing w:val="-21"/>
                <w:w w:val="95"/>
                <w:sz w:val="16"/>
              </w:rPr>
              <w:t xml:space="preserve"> </w:t>
            </w:r>
            <w:r>
              <w:rPr>
                <w:w w:val="95"/>
                <w:sz w:val="16"/>
              </w:rPr>
              <w:t>les</w:t>
            </w:r>
            <w:r>
              <w:rPr>
                <w:spacing w:val="-21"/>
                <w:w w:val="95"/>
                <w:sz w:val="16"/>
              </w:rPr>
              <w:t xml:space="preserve"> </w:t>
            </w:r>
            <w:r>
              <w:rPr>
                <w:w w:val="95"/>
                <w:sz w:val="16"/>
              </w:rPr>
              <w:t>bactéries</w:t>
            </w:r>
            <w:r>
              <w:rPr>
                <w:spacing w:val="-21"/>
                <w:w w:val="95"/>
                <w:sz w:val="16"/>
              </w:rPr>
              <w:t xml:space="preserve"> </w:t>
            </w:r>
            <w:r>
              <w:rPr>
                <w:w w:val="95"/>
                <w:sz w:val="16"/>
              </w:rPr>
              <w:t>pathogènes</w:t>
            </w:r>
            <w:r>
              <w:rPr>
                <w:spacing w:val="-21"/>
                <w:w w:val="95"/>
                <w:sz w:val="16"/>
              </w:rPr>
              <w:t xml:space="preserve"> </w:t>
            </w:r>
            <w:r>
              <w:rPr>
                <w:w w:val="95"/>
                <w:sz w:val="16"/>
              </w:rPr>
              <w:t>spécifiques</w:t>
            </w:r>
            <w:r>
              <w:rPr>
                <w:spacing w:val="-21"/>
                <w:w w:val="95"/>
                <w:sz w:val="16"/>
              </w:rPr>
              <w:t xml:space="preserve"> </w:t>
            </w:r>
            <w:r>
              <w:rPr>
                <w:w w:val="95"/>
                <w:sz w:val="16"/>
              </w:rPr>
              <w:t>et</w:t>
            </w:r>
            <w:r>
              <w:rPr>
                <w:spacing w:val="-21"/>
                <w:w w:val="95"/>
                <w:sz w:val="16"/>
              </w:rPr>
              <w:t xml:space="preserve"> </w:t>
            </w:r>
            <w:r>
              <w:rPr>
                <w:w w:val="95"/>
                <w:sz w:val="16"/>
              </w:rPr>
              <w:t>les</w:t>
            </w:r>
            <w:r>
              <w:rPr>
                <w:spacing w:val="-21"/>
                <w:w w:val="95"/>
                <w:sz w:val="16"/>
              </w:rPr>
              <w:t xml:space="preserve"> </w:t>
            </w:r>
            <w:r>
              <w:rPr>
                <w:w w:val="95"/>
                <w:sz w:val="16"/>
              </w:rPr>
              <w:t>bactéries</w:t>
            </w:r>
            <w:r>
              <w:rPr>
                <w:spacing w:val="-21"/>
                <w:w w:val="95"/>
                <w:sz w:val="16"/>
              </w:rPr>
              <w:t xml:space="preserve"> </w:t>
            </w:r>
            <w:r>
              <w:rPr>
                <w:w w:val="95"/>
                <w:sz w:val="16"/>
              </w:rPr>
              <w:t>pathogènes</w:t>
            </w:r>
            <w:r>
              <w:rPr>
                <w:spacing w:val="-21"/>
                <w:w w:val="95"/>
                <w:sz w:val="16"/>
              </w:rPr>
              <w:t xml:space="preserve"> </w:t>
            </w:r>
            <w:r>
              <w:rPr>
                <w:w w:val="95"/>
                <w:sz w:val="16"/>
              </w:rPr>
              <w:t xml:space="preserve">opportunistes </w:t>
            </w:r>
            <w:r>
              <w:rPr>
                <w:w w:val="90"/>
                <w:sz w:val="16"/>
              </w:rPr>
              <w:t>Définir un porteur</w:t>
            </w:r>
            <w:r>
              <w:rPr>
                <w:spacing w:val="19"/>
                <w:w w:val="90"/>
                <w:sz w:val="16"/>
              </w:rPr>
              <w:t xml:space="preserve"> </w:t>
            </w:r>
            <w:r>
              <w:rPr>
                <w:w w:val="90"/>
                <w:sz w:val="16"/>
              </w:rPr>
              <w:t>asymptomatique</w:t>
            </w:r>
          </w:p>
          <w:p w14:paraId="7E900F77" w14:textId="77777777" w:rsidR="00C0112C" w:rsidRDefault="00CD3D10">
            <w:pPr>
              <w:pStyle w:val="TableParagraph"/>
              <w:spacing w:before="16" w:line="191" w:lineRule="exact"/>
              <w:ind w:left="100"/>
              <w:rPr>
                <w:sz w:val="16"/>
              </w:rPr>
            </w:pPr>
            <w:r>
              <w:rPr>
                <w:w w:val="95"/>
                <w:sz w:val="16"/>
              </w:rPr>
              <w:t>Définir le pouvoir invasif :</w:t>
            </w:r>
          </w:p>
          <w:p w14:paraId="7E900F78" w14:textId="77777777" w:rsidR="00C0112C" w:rsidRDefault="00CD3D10">
            <w:pPr>
              <w:pStyle w:val="TableParagraph"/>
              <w:numPr>
                <w:ilvl w:val="0"/>
                <w:numId w:val="44"/>
              </w:numPr>
              <w:tabs>
                <w:tab w:val="left" w:pos="226"/>
              </w:tabs>
              <w:spacing w:line="181" w:lineRule="exact"/>
              <w:rPr>
                <w:sz w:val="16"/>
              </w:rPr>
            </w:pPr>
            <w:r>
              <w:rPr>
                <w:w w:val="95"/>
                <w:sz w:val="16"/>
              </w:rPr>
              <w:t>indiquer</w:t>
            </w:r>
            <w:r>
              <w:rPr>
                <w:spacing w:val="-14"/>
                <w:w w:val="95"/>
                <w:sz w:val="16"/>
              </w:rPr>
              <w:t xml:space="preserve"> </w:t>
            </w:r>
            <w:r>
              <w:rPr>
                <w:w w:val="95"/>
                <w:sz w:val="16"/>
              </w:rPr>
              <w:t>les</w:t>
            </w:r>
            <w:r>
              <w:rPr>
                <w:spacing w:val="-13"/>
                <w:w w:val="95"/>
                <w:sz w:val="16"/>
              </w:rPr>
              <w:t xml:space="preserve"> </w:t>
            </w:r>
            <w:r>
              <w:rPr>
                <w:w w:val="95"/>
                <w:sz w:val="16"/>
              </w:rPr>
              <w:t>facteurs</w:t>
            </w:r>
            <w:r>
              <w:rPr>
                <w:spacing w:val="-14"/>
                <w:w w:val="95"/>
                <w:sz w:val="16"/>
              </w:rPr>
              <w:t xml:space="preserve"> </w:t>
            </w:r>
            <w:r>
              <w:rPr>
                <w:w w:val="95"/>
                <w:sz w:val="16"/>
              </w:rPr>
              <w:t>favorisant</w:t>
            </w:r>
            <w:r>
              <w:rPr>
                <w:spacing w:val="-14"/>
                <w:w w:val="95"/>
                <w:sz w:val="16"/>
              </w:rPr>
              <w:t xml:space="preserve"> </w:t>
            </w:r>
            <w:r>
              <w:rPr>
                <w:w w:val="95"/>
                <w:sz w:val="16"/>
              </w:rPr>
              <w:t>le</w:t>
            </w:r>
            <w:r>
              <w:rPr>
                <w:spacing w:val="-13"/>
                <w:w w:val="95"/>
                <w:sz w:val="16"/>
              </w:rPr>
              <w:t xml:space="preserve"> </w:t>
            </w:r>
            <w:r>
              <w:rPr>
                <w:w w:val="95"/>
                <w:sz w:val="16"/>
              </w:rPr>
              <w:t>pouvoir</w:t>
            </w:r>
            <w:r>
              <w:rPr>
                <w:spacing w:val="-14"/>
                <w:w w:val="95"/>
                <w:sz w:val="16"/>
              </w:rPr>
              <w:t xml:space="preserve"> </w:t>
            </w:r>
            <w:r>
              <w:rPr>
                <w:w w:val="95"/>
                <w:sz w:val="16"/>
              </w:rPr>
              <w:t>invasif</w:t>
            </w:r>
            <w:r>
              <w:rPr>
                <w:spacing w:val="-14"/>
                <w:w w:val="95"/>
                <w:sz w:val="16"/>
              </w:rPr>
              <w:t xml:space="preserve"> </w:t>
            </w:r>
            <w:r>
              <w:rPr>
                <w:w w:val="95"/>
                <w:sz w:val="16"/>
              </w:rPr>
              <w:t>des</w:t>
            </w:r>
            <w:r>
              <w:rPr>
                <w:spacing w:val="-14"/>
                <w:w w:val="95"/>
                <w:sz w:val="16"/>
              </w:rPr>
              <w:t xml:space="preserve"> </w:t>
            </w:r>
            <w:r>
              <w:rPr>
                <w:w w:val="95"/>
                <w:sz w:val="16"/>
              </w:rPr>
              <w:t>bactéries</w:t>
            </w:r>
            <w:r>
              <w:rPr>
                <w:spacing w:val="-24"/>
                <w:w w:val="95"/>
                <w:sz w:val="16"/>
              </w:rPr>
              <w:t xml:space="preserve"> </w:t>
            </w:r>
            <w:r>
              <w:rPr>
                <w:w w:val="95"/>
                <w:sz w:val="16"/>
              </w:rPr>
              <w:t>;</w:t>
            </w:r>
          </w:p>
          <w:p w14:paraId="7E900F79" w14:textId="77777777" w:rsidR="00C0112C" w:rsidRDefault="00CD3D10">
            <w:pPr>
              <w:pStyle w:val="TableParagraph"/>
              <w:numPr>
                <w:ilvl w:val="0"/>
                <w:numId w:val="44"/>
              </w:numPr>
              <w:tabs>
                <w:tab w:val="left" w:pos="226"/>
              </w:tabs>
              <w:spacing w:line="176" w:lineRule="exact"/>
              <w:rPr>
                <w:sz w:val="16"/>
              </w:rPr>
            </w:pPr>
            <w:r>
              <w:rPr>
                <w:w w:val="95"/>
                <w:sz w:val="16"/>
              </w:rPr>
              <w:t>donner</w:t>
            </w:r>
            <w:r>
              <w:rPr>
                <w:spacing w:val="-12"/>
                <w:w w:val="95"/>
                <w:sz w:val="16"/>
              </w:rPr>
              <w:t xml:space="preserve"> </w:t>
            </w:r>
            <w:r>
              <w:rPr>
                <w:w w:val="95"/>
                <w:sz w:val="16"/>
              </w:rPr>
              <w:t>des</w:t>
            </w:r>
            <w:r>
              <w:rPr>
                <w:spacing w:val="-12"/>
                <w:w w:val="95"/>
                <w:sz w:val="16"/>
              </w:rPr>
              <w:t xml:space="preserve"> </w:t>
            </w:r>
            <w:r>
              <w:rPr>
                <w:w w:val="95"/>
                <w:sz w:val="16"/>
              </w:rPr>
              <w:t>exemples</w:t>
            </w:r>
            <w:r>
              <w:rPr>
                <w:spacing w:val="-12"/>
                <w:w w:val="95"/>
                <w:sz w:val="16"/>
              </w:rPr>
              <w:t xml:space="preserve"> </w:t>
            </w:r>
            <w:r>
              <w:rPr>
                <w:w w:val="95"/>
                <w:sz w:val="16"/>
              </w:rPr>
              <w:t>de</w:t>
            </w:r>
            <w:r>
              <w:rPr>
                <w:spacing w:val="-12"/>
                <w:w w:val="95"/>
                <w:sz w:val="16"/>
              </w:rPr>
              <w:t xml:space="preserve"> </w:t>
            </w:r>
            <w:r>
              <w:rPr>
                <w:w w:val="95"/>
                <w:sz w:val="16"/>
              </w:rPr>
              <w:t>bactéries</w:t>
            </w:r>
            <w:r>
              <w:rPr>
                <w:spacing w:val="-11"/>
                <w:w w:val="95"/>
                <w:sz w:val="16"/>
              </w:rPr>
              <w:t xml:space="preserve"> </w:t>
            </w:r>
            <w:r>
              <w:rPr>
                <w:w w:val="95"/>
                <w:sz w:val="16"/>
              </w:rPr>
              <w:t>agissant</w:t>
            </w:r>
            <w:r>
              <w:rPr>
                <w:spacing w:val="-12"/>
                <w:w w:val="95"/>
                <w:sz w:val="16"/>
              </w:rPr>
              <w:t xml:space="preserve"> </w:t>
            </w:r>
            <w:r>
              <w:rPr>
                <w:w w:val="95"/>
                <w:sz w:val="16"/>
              </w:rPr>
              <w:t>par</w:t>
            </w:r>
            <w:r>
              <w:rPr>
                <w:spacing w:val="-12"/>
                <w:w w:val="95"/>
                <w:sz w:val="16"/>
              </w:rPr>
              <w:t xml:space="preserve"> </w:t>
            </w:r>
            <w:r>
              <w:rPr>
                <w:w w:val="95"/>
                <w:sz w:val="16"/>
              </w:rPr>
              <w:t>leur</w:t>
            </w:r>
            <w:r>
              <w:rPr>
                <w:spacing w:val="-12"/>
                <w:w w:val="95"/>
                <w:sz w:val="16"/>
              </w:rPr>
              <w:t xml:space="preserve"> </w:t>
            </w:r>
            <w:r>
              <w:rPr>
                <w:w w:val="95"/>
                <w:sz w:val="16"/>
              </w:rPr>
              <w:t>pouvoir</w:t>
            </w:r>
            <w:r>
              <w:rPr>
                <w:spacing w:val="-11"/>
                <w:w w:val="95"/>
                <w:sz w:val="16"/>
              </w:rPr>
              <w:t xml:space="preserve"> </w:t>
            </w:r>
            <w:r>
              <w:rPr>
                <w:w w:val="95"/>
                <w:sz w:val="16"/>
              </w:rPr>
              <w:t>invasif.</w:t>
            </w:r>
          </w:p>
          <w:p w14:paraId="7E900F7A" w14:textId="77777777" w:rsidR="00C0112C" w:rsidRDefault="00CD3D10">
            <w:pPr>
              <w:pStyle w:val="TableParagraph"/>
              <w:spacing w:before="10" w:line="164" w:lineRule="exact"/>
              <w:ind w:left="264" w:right="90" w:hanging="165"/>
              <w:rPr>
                <w:sz w:val="16"/>
              </w:rPr>
            </w:pPr>
            <w:r>
              <w:rPr>
                <w:w w:val="95"/>
                <w:sz w:val="16"/>
              </w:rPr>
              <w:t>Définir</w:t>
            </w:r>
            <w:r>
              <w:rPr>
                <w:spacing w:val="-22"/>
                <w:w w:val="95"/>
                <w:sz w:val="16"/>
              </w:rPr>
              <w:t xml:space="preserve"> </w:t>
            </w:r>
            <w:r>
              <w:rPr>
                <w:w w:val="95"/>
                <w:sz w:val="16"/>
              </w:rPr>
              <w:t>le</w:t>
            </w:r>
            <w:r>
              <w:rPr>
                <w:spacing w:val="-22"/>
                <w:w w:val="95"/>
                <w:sz w:val="16"/>
              </w:rPr>
              <w:t xml:space="preserve"> </w:t>
            </w:r>
            <w:r>
              <w:rPr>
                <w:w w:val="95"/>
                <w:sz w:val="16"/>
              </w:rPr>
              <w:t>pouvoir</w:t>
            </w:r>
            <w:r>
              <w:rPr>
                <w:spacing w:val="-22"/>
                <w:w w:val="95"/>
                <w:sz w:val="16"/>
              </w:rPr>
              <w:t xml:space="preserve"> </w:t>
            </w:r>
            <w:r>
              <w:rPr>
                <w:w w:val="95"/>
                <w:sz w:val="16"/>
              </w:rPr>
              <w:t>toxique</w:t>
            </w:r>
            <w:r>
              <w:rPr>
                <w:spacing w:val="-22"/>
                <w:w w:val="95"/>
                <w:sz w:val="16"/>
              </w:rPr>
              <w:t xml:space="preserve"> </w:t>
            </w:r>
            <w:r>
              <w:rPr>
                <w:w w:val="95"/>
                <w:sz w:val="16"/>
              </w:rPr>
              <w:t>et</w:t>
            </w:r>
            <w:r>
              <w:rPr>
                <w:spacing w:val="-22"/>
                <w:w w:val="95"/>
                <w:sz w:val="16"/>
              </w:rPr>
              <w:t xml:space="preserve"> </w:t>
            </w:r>
            <w:r>
              <w:rPr>
                <w:w w:val="95"/>
                <w:sz w:val="16"/>
              </w:rPr>
              <w:t>donner</w:t>
            </w:r>
            <w:r>
              <w:rPr>
                <w:spacing w:val="-22"/>
                <w:w w:val="95"/>
                <w:sz w:val="16"/>
              </w:rPr>
              <w:t xml:space="preserve"> </w:t>
            </w:r>
            <w:r>
              <w:rPr>
                <w:w w:val="95"/>
                <w:sz w:val="16"/>
              </w:rPr>
              <w:t>en</w:t>
            </w:r>
            <w:r>
              <w:rPr>
                <w:spacing w:val="-22"/>
                <w:w w:val="95"/>
                <w:sz w:val="16"/>
              </w:rPr>
              <w:t xml:space="preserve"> </w:t>
            </w:r>
            <w:r>
              <w:rPr>
                <w:w w:val="95"/>
                <w:sz w:val="16"/>
              </w:rPr>
              <w:t>exemple</w:t>
            </w:r>
            <w:r>
              <w:rPr>
                <w:spacing w:val="-22"/>
                <w:w w:val="95"/>
                <w:sz w:val="16"/>
              </w:rPr>
              <w:t xml:space="preserve"> </w:t>
            </w:r>
            <w:r>
              <w:rPr>
                <w:w w:val="95"/>
                <w:sz w:val="16"/>
              </w:rPr>
              <w:t>des</w:t>
            </w:r>
            <w:r>
              <w:rPr>
                <w:spacing w:val="-22"/>
                <w:w w:val="95"/>
                <w:sz w:val="16"/>
              </w:rPr>
              <w:t xml:space="preserve"> </w:t>
            </w:r>
            <w:r>
              <w:rPr>
                <w:w w:val="95"/>
                <w:sz w:val="16"/>
              </w:rPr>
              <w:t>bactéries</w:t>
            </w:r>
            <w:r>
              <w:rPr>
                <w:spacing w:val="-22"/>
                <w:w w:val="95"/>
                <w:sz w:val="16"/>
              </w:rPr>
              <w:t xml:space="preserve"> </w:t>
            </w:r>
            <w:r>
              <w:rPr>
                <w:w w:val="95"/>
                <w:sz w:val="16"/>
              </w:rPr>
              <w:t>agissant</w:t>
            </w:r>
            <w:r>
              <w:rPr>
                <w:spacing w:val="-22"/>
                <w:w w:val="95"/>
                <w:sz w:val="16"/>
              </w:rPr>
              <w:t xml:space="preserve"> </w:t>
            </w:r>
            <w:r>
              <w:rPr>
                <w:w w:val="95"/>
                <w:sz w:val="16"/>
              </w:rPr>
              <w:t>par</w:t>
            </w:r>
            <w:r>
              <w:rPr>
                <w:spacing w:val="-22"/>
                <w:w w:val="95"/>
                <w:sz w:val="16"/>
              </w:rPr>
              <w:t xml:space="preserve"> </w:t>
            </w:r>
            <w:r>
              <w:rPr>
                <w:w w:val="95"/>
                <w:sz w:val="16"/>
              </w:rPr>
              <w:t>leur</w:t>
            </w:r>
            <w:r>
              <w:rPr>
                <w:spacing w:val="-22"/>
                <w:w w:val="95"/>
                <w:sz w:val="16"/>
              </w:rPr>
              <w:t xml:space="preserve"> </w:t>
            </w:r>
            <w:r>
              <w:rPr>
                <w:w w:val="95"/>
                <w:sz w:val="16"/>
              </w:rPr>
              <w:t>pouvoir</w:t>
            </w:r>
            <w:r>
              <w:rPr>
                <w:spacing w:val="-22"/>
                <w:w w:val="95"/>
                <w:sz w:val="16"/>
              </w:rPr>
              <w:t xml:space="preserve"> </w:t>
            </w:r>
            <w:r>
              <w:rPr>
                <w:w w:val="95"/>
                <w:sz w:val="16"/>
              </w:rPr>
              <w:t>toxique</w:t>
            </w:r>
            <w:r>
              <w:rPr>
                <w:spacing w:val="-26"/>
                <w:w w:val="95"/>
                <w:sz w:val="16"/>
              </w:rPr>
              <w:t xml:space="preserve"> </w:t>
            </w:r>
            <w:r>
              <w:rPr>
                <w:w w:val="95"/>
                <w:sz w:val="16"/>
              </w:rPr>
              <w:t>:</w:t>
            </w:r>
            <w:r>
              <w:rPr>
                <w:spacing w:val="-22"/>
                <w:w w:val="95"/>
                <w:sz w:val="16"/>
              </w:rPr>
              <w:t xml:space="preserve"> </w:t>
            </w:r>
            <w:r>
              <w:rPr>
                <w:w w:val="95"/>
                <w:sz w:val="16"/>
              </w:rPr>
              <w:t>le</w:t>
            </w:r>
            <w:r>
              <w:rPr>
                <w:spacing w:val="-22"/>
                <w:w w:val="95"/>
                <w:sz w:val="16"/>
              </w:rPr>
              <w:t xml:space="preserve"> </w:t>
            </w:r>
            <w:r>
              <w:rPr>
                <w:w w:val="95"/>
                <w:sz w:val="16"/>
              </w:rPr>
              <w:t xml:space="preserve">Clostridium </w:t>
            </w:r>
            <w:r>
              <w:rPr>
                <w:w w:val="90"/>
                <w:sz w:val="16"/>
              </w:rPr>
              <w:t>tetani, le Clostridium</w:t>
            </w:r>
            <w:r>
              <w:rPr>
                <w:spacing w:val="25"/>
                <w:w w:val="90"/>
                <w:sz w:val="16"/>
              </w:rPr>
              <w:t xml:space="preserve"> </w:t>
            </w:r>
            <w:r>
              <w:rPr>
                <w:w w:val="90"/>
                <w:sz w:val="16"/>
              </w:rPr>
              <w:t>botulinum</w:t>
            </w:r>
          </w:p>
        </w:tc>
      </w:tr>
      <w:tr w:rsidR="00C0112C" w14:paraId="7E900F84" w14:textId="77777777">
        <w:trPr>
          <w:trHeight w:hRule="exact" w:val="1464"/>
        </w:trPr>
        <w:tc>
          <w:tcPr>
            <w:tcW w:w="3208" w:type="dxa"/>
            <w:tcBorders>
              <w:top w:val="single" w:sz="2" w:space="0" w:color="000000"/>
              <w:bottom w:val="single" w:sz="2" w:space="0" w:color="000000"/>
              <w:right w:val="single" w:sz="2" w:space="0" w:color="000000"/>
            </w:tcBorders>
          </w:tcPr>
          <w:p w14:paraId="7E900F7C" w14:textId="77777777" w:rsidR="00C0112C" w:rsidRDefault="00CD3D10">
            <w:pPr>
              <w:pStyle w:val="TableParagraph"/>
              <w:spacing w:before="112"/>
              <w:rPr>
                <w:sz w:val="16"/>
              </w:rPr>
            </w:pPr>
            <w:r>
              <w:rPr>
                <w:w w:val="90"/>
                <w:sz w:val="16"/>
              </w:rPr>
              <w:t>Infection bactérienne</w:t>
            </w:r>
          </w:p>
        </w:tc>
        <w:tc>
          <w:tcPr>
            <w:tcW w:w="6696" w:type="dxa"/>
            <w:tcBorders>
              <w:top w:val="single" w:sz="2" w:space="0" w:color="000000"/>
              <w:left w:val="single" w:sz="2" w:space="0" w:color="000000"/>
              <w:bottom w:val="single" w:sz="2" w:space="0" w:color="000000"/>
            </w:tcBorders>
          </w:tcPr>
          <w:p w14:paraId="7E900F7D" w14:textId="77777777" w:rsidR="00C0112C" w:rsidRDefault="00CD3D10">
            <w:pPr>
              <w:pStyle w:val="TableParagraph"/>
              <w:spacing w:before="112"/>
              <w:ind w:left="100"/>
              <w:rPr>
                <w:sz w:val="16"/>
              </w:rPr>
            </w:pPr>
            <w:r>
              <w:rPr>
                <w:w w:val="90"/>
                <w:sz w:val="16"/>
              </w:rPr>
              <w:t>Définir l’infection</w:t>
            </w:r>
          </w:p>
          <w:p w14:paraId="7E900F7E" w14:textId="77777777" w:rsidR="00C0112C" w:rsidRDefault="00CD3D10">
            <w:pPr>
              <w:pStyle w:val="TableParagraph"/>
              <w:spacing w:before="9" w:line="191" w:lineRule="exact"/>
              <w:ind w:left="100"/>
              <w:rPr>
                <w:sz w:val="16"/>
              </w:rPr>
            </w:pPr>
            <w:r>
              <w:rPr>
                <w:w w:val="95"/>
                <w:sz w:val="16"/>
              </w:rPr>
              <w:t>A partir d’un exemple de maladie infectieuse :</w:t>
            </w:r>
          </w:p>
          <w:p w14:paraId="7E900F7F" w14:textId="77777777" w:rsidR="00C0112C" w:rsidRDefault="00CD3D10">
            <w:pPr>
              <w:pStyle w:val="TableParagraph"/>
              <w:numPr>
                <w:ilvl w:val="0"/>
                <w:numId w:val="43"/>
              </w:numPr>
              <w:tabs>
                <w:tab w:val="left" w:pos="226"/>
              </w:tabs>
              <w:spacing w:line="181" w:lineRule="exact"/>
              <w:rPr>
                <w:sz w:val="16"/>
              </w:rPr>
            </w:pPr>
            <w:r>
              <w:rPr>
                <w:w w:val="95"/>
                <w:sz w:val="16"/>
              </w:rPr>
              <w:t>présenter</w:t>
            </w:r>
            <w:r>
              <w:rPr>
                <w:spacing w:val="-19"/>
                <w:w w:val="95"/>
                <w:sz w:val="16"/>
              </w:rPr>
              <w:t xml:space="preserve"> </w:t>
            </w:r>
            <w:r>
              <w:rPr>
                <w:w w:val="95"/>
                <w:sz w:val="16"/>
              </w:rPr>
              <w:t>les</w:t>
            </w:r>
            <w:r>
              <w:rPr>
                <w:spacing w:val="-19"/>
                <w:w w:val="95"/>
                <w:sz w:val="16"/>
              </w:rPr>
              <w:t xml:space="preserve"> </w:t>
            </w:r>
            <w:r>
              <w:rPr>
                <w:w w:val="95"/>
                <w:sz w:val="16"/>
              </w:rPr>
              <w:t>différentes</w:t>
            </w:r>
            <w:r>
              <w:rPr>
                <w:spacing w:val="-19"/>
                <w:w w:val="95"/>
                <w:sz w:val="16"/>
              </w:rPr>
              <w:t xml:space="preserve"> </w:t>
            </w:r>
            <w:r>
              <w:rPr>
                <w:w w:val="95"/>
                <w:sz w:val="16"/>
              </w:rPr>
              <w:t>voies</w:t>
            </w:r>
            <w:r>
              <w:rPr>
                <w:spacing w:val="-19"/>
                <w:w w:val="95"/>
                <w:sz w:val="16"/>
              </w:rPr>
              <w:t xml:space="preserve"> </w:t>
            </w:r>
            <w:r>
              <w:rPr>
                <w:w w:val="95"/>
                <w:sz w:val="16"/>
              </w:rPr>
              <w:t>de</w:t>
            </w:r>
            <w:r>
              <w:rPr>
                <w:spacing w:val="-19"/>
                <w:w w:val="95"/>
                <w:sz w:val="16"/>
              </w:rPr>
              <w:t xml:space="preserve"> </w:t>
            </w:r>
            <w:r>
              <w:rPr>
                <w:w w:val="95"/>
                <w:sz w:val="16"/>
              </w:rPr>
              <w:t>pénétration</w:t>
            </w:r>
            <w:r>
              <w:rPr>
                <w:spacing w:val="-19"/>
                <w:w w:val="95"/>
                <w:sz w:val="16"/>
              </w:rPr>
              <w:t xml:space="preserve"> </w:t>
            </w:r>
            <w:r>
              <w:rPr>
                <w:w w:val="95"/>
                <w:sz w:val="16"/>
              </w:rPr>
              <w:t>des</w:t>
            </w:r>
            <w:r>
              <w:rPr>
                <w:spacing w:val="-19"/>
                <w:w w:val="95"/>
                <w:sz w:val="16"/>
              </w:rPr>
              <w:t xml:space="preserve"> </w:t>
            </w:r>
            <w:r>
              <w:rPr>
                <w:w w:val="95"/>
                <w:sz w:val="16"/>
              </w:rPr>
              <w:t>microorganismes</w:t>
            </w:r>
            <w:r>
              <w:rPr>
                <w:spacing w:val="-18"/>
                <w:w w:val="95"/>
                <w:sz w:val="16"/>
              </w:rPr>
              <w:t xml:space="preserve"> </w:t>
            </w:r>
            <w:r>
              <w:rPr>
                <w:w w:val="95"/>
                <w:sz w:val="16"/>
              </w:rPr>
              <w:t>dans</w:t>
            </w:r>
            <w:r>
              <w:rPr>
                <w:spacing w:val="-19"/>
                <w:w w:val="95"/>
                <w:sz w:val="16"/>
              </w:rPr>
              <w:t xml:space="preserve"> </w:t>
            </w:r>
            <w:r>
              <w:rPr>
                <w:w w:val="95"/>
                <w:sz w:val="16"/>
              </w:rPr>
              <w:t>l’organisme</w:t>
            </w:r>
            <w:r>
              <w:rPr>
                <w:spacing w:val="-27"/>
                <w:w w:val="95"/>
                <w:sz w:val="16"/>
              </w:rPr>
              <w:t xml:space="preserve"> </w:t>
            </w:r>
            <w:r>
              <w:rPr>
                <w:w w:val="95"/>
                <w:sz w:val="16"/>
              </w:rPr>
              <w:t>;</w:t>
            </w:r>
          </w:p>
          <w:p w14:paraId="7E900F80" w14:textId="77777777" w:rsidR="00C0112C" w:rsidRDefault="00CD3D10">
            <w:pPr>
              <w:pStyle w:val="TableParagraph"/>
              <w:numPr>
                <w:ilvl w:val="0"/>
                <w:numId w:val="43"/>
              </w:numPr>
              <w:tabs>
                <w:tab w:val="left" w:pos="226"/>
              </w:tabs>
              <w:spacing w:line="176" w:lineRule="exact"/>
              <w:rPr>
                <w:sz w:val="16"/>
              </w:rPr>
            </w:pPr>
            <w:r>
              <w:rPr>
                <w:w w:val="95"/>
                <w:sz w:val="16"/>
              </w:rPr>
              <w:t>définir</w:t>
            </w:r>
            <w:r>
              <w:rPr>
                <w:spacing w:val="-18"/>
                <w:w w:val="95"/>
                <w:sz w:val="16"/>
              </w:rPr>
              <w:t xml:space="preserve"> </w:t>
            </w:r>
            <w:r>
              <w:rPr>
                <w:w w:val="95"/>
                <w:sz w:val="16"/>
              </w:rPr>
              <w:t>les</w:t>
            </w:r>
            <w:r>
              <w:rPr>
                <w:spacing w:val="-18"/>
                <w:w w:val="95"/>
                <w:sz w:val="16"/>
              </w:rPr>
              <w:t xml:space="preserve"> </w:t>
            </w:r>
            <w:r>
              <w:rPr>
                <w:w w:val="95"/>
                <w:sz w:val="16"/>
              </w:rPr>
              <w:t>phases</w:t>
            </w:r>
            <w:r>
              <w:rPr>
                <w:spacing w:val="-18"/>
                <w:w w:val="95"/>
                <w:sz w:val="16"/>
              </w:rPr>
              <w:t xml:space="preserve"> </w:t>
            </w:r>
            <w:r>
              <w:rPr>
                <w:w w:val="95"/>
                <w:sz w:val="16"/>
              </w:rPr>
              <w:t>d'incubation,</w:t>
            </w:r>
            <w:r>
              <w:rPr>
                <w:spacing w:val="-18"/>
                <w:w w:val="95"/>
                <w:sz w:val="16"/>
              </w:rPr>
              <w:t xml:space="preserve"> </w:t>
            </w:r>
            <w:r>
              <w:rPr>
                <w:w w:val="95"/>
                <w:sz w:val="16"/>
              </w:rPr>
              <w:t>d'invasion,</w:t>
            </w:r>
            <w:r>
              <w:rPr>
                <w:spacing w:val="-18"/>
                <w:w w:val="95"/>
                <w:sz w:val="16"/>
              </w:rPr>
              <w:t xml:space="preserve"> </w:t>
            </w:r>
            <w:r>
              <w:rPr>
                <w:w w:val="95"/>
                <w:sz w:val="16"/>
              </w:rPr>
              <w:t>d'état</w:t>
            </w:r>
            <w:r>
              <w:rPr>
                <w:spacing w:val="-27"/>
                <w:w w:val="95"/>
                <w:sz w:val="16"/>
              </w:rPr>
              <w:t xml:space="preserve"> </w:t>
            </w:r>
            <w:r>
              <w:rPr>
                <w:w w:val="95"/>
                <w:sz w:val="16"/>
              </w:rPr>
              <w:t>;</w:t>
            </w:r>
          </w:p>
          <w:p w14:paraId="7E900F81" w14:textId="77777777" w:rsidR="00C0112C" w:rsidRDefault="00CD3D10">
            <w:pPr>
              <w:pStyle w:val="TableParagraph"/>
              <w:numPr>
                <w:ilvl w:val="0"/>
                <w:numId w:val="43"/>
              </w:numPr>
              <w:tabs>
                <w:tab w:val="left" w:pos="226"/>
              </w:tabs>
              <w:spacing w:line="176" w:lineRule="exact"/>
              <w:rPr>
                <w:sz w:val="16"/>
              </w:rPr>
            </w:pPr>
            <w:r>
              <w:rPr>
                <w:w w:val="95"/>
                <w:sz w:val="16"/>
              </w:rPr>
              <w:t>décrire</w:t>
            </w:r>
            <w:r>
              <w:rPr>
                <w:spacing w:val="-19"/>
                <w:w w:val="95"/>
                <w:sz w:val="16"/>
              </w:rPr>
              <w:t xml:space="preserve"> </w:t>
            </w:r>
            <w:r>
              <w:rPr>
                <w:w w:val="95"/>
                <w:sz w:val="16"/>
              </w:rPr>
              <w:t>les</w:t>
            </w:r>
            <w:r>
              <w:rPr>
                <w:spacing w:val="-18"/>
                <w:w w:val="95"/>
                <w:sz w:val="16"/>
              </w:rPr>
              <w:t xml:space="preserve"> </w:t>
            </w:r>
            <w:r>
              <w:rPr>
                <w:w w:val="95"/>
                <w:sz w:val="16"/>
              </w:rPr>
              <w:t>différentes</w:t>
            </w:r>
            <w:r>
              <w:rPr>
                <w:spacing w:val="-19"/>
                <w:w w:val="95"/>
                <w:sz w:val="16"/>
              </w:rPr>
              <w:t xml:space="preserve"> </w:t>
            </w:r>
            <w:r>
              <w:rPr>
                <w:w w:val="95"/>
                <w:sz w:val="16"/>
              </w:rPr>
              <w:t>phases</w:t>
            </w:r>
            <w:r>
              <w:rPr>
                <w:spacing w:val="-18"/>
                <w:w w:val="95"/>
                <w:sz w:val="16"/>
              </w:rPr>
              <w:t xml:space="preserve"> </w:t>
            </w:r>
            <w:r>
              <w:rPr>
                <w:w w:val="95"/>
                <w:sz w:val="16"/>
              </w:rPr>
              <w:t>de</w:t>
            </w:r>
            <w:r>
              <w:rPr>
                <w:spacing w:val="-19"/>
                <w:w w:val="95"/>
                <w:sz w:val="16"/>
              </w:rPr>
              <w:t xml:space="preserve"> </w:t>
            </w:r>
            <w:r>
              <w:rPr>
                <w:w w:val="95"/>
                <w:sz w:val="16"/>
              </w:rPr>
              <w:t>l'infection</w:t>
            </w:r>
            <w:r>
              <w:rPr>
                <w:spacing w:val="-27"/>
                <w:w w:val="95"/>
                <w:sz w:val="16"/>
              </w:rPr>
              <w:t xml:space="preserve"> </w:t>
            </w:r>
            <w:r>
              <w:rPr>
                <w:w w:val="95"/>
                <w:sz w:val="16"/>
              </w:rPr>
              <w:t>;</w:t>
            </w:r>
          </w:p>
          <w:p w14:paraId="7E900F82" w14:textId="77777777" w:rsidR="00C0112C" w:rsidRDefault="00CD3D10">
            <w:pPr>
              <w:pStyle w:val="TableParagraph"/>
              <w:numPr>
                <w:ilvl w:val="0"/>
                <w:numId w:val="43"/>
              </w:numPr>
              <w:tabs>
                <w:tab w:val="left" w:pos="226"/>
              </w:tabs>
              <w:spacing w:line="176" w:lineRule="exact"/>
              <w:rPr>
                <w:sz w:val="16"/>
              </w:rPr>
            </w:pPr>
            <w:r>
              <w:rPr>
                <w:w w:val="95"/>
                <w:sz w:val="16"/>
              </w:rPr>
              <w:t>préciser</w:t>
            </w:r>
            <w:r>
              <w:rPr>
                <w:spacing w:val="-14"/>
                <w:w w:val="95"/>
                <w:sz w:val="16"/>
              </w:rPr>
              <w:t xml:space="preserve"> </w:t>
            </w:r>
            <w:r>
              <w:rPr>
                <w:w w:val="95"/>
                <w:sz w:val="16"/>
              </w:rPr>
              <w:t>les</w:t>
            </w:r>
            <w:r>
              <w:rPr>
                <w:spacing w:val="-13"/>
                <w:w w:val="95"/>
                <w:sz w:val="16"/>
              </w:rPr>
              <w:t xml:space="preserve"> </w:t>
            </w:r>
            <w:r>
              <w:rPr>
                <w:w w:val="95"/>
                <w:sz w:val="16"/>
              </w:rPr>
              <w:t>rôles</w:t>
            </w:r>
            <w:r>
              <w:rPr>
                <w:spacing w:val="-14"/>
                <w:w w:val="95"/>
                <w:sz w:val="16"/>
              </w:rPr>
              <w:t xml:space="preserve"> </w:t>
            </w:r>
            <w:r>
              <w:rPr>
                <w:w w:val="95"/>
                <w:sz w:val="16"/>
              </w:rPr>
              <w:t>des</w:t>
            </w:r>
            <w:r>
              <w:rPr>
                <w:spacing w:val="-14"/>
                <w:w w:val="95"/>
                <w:sz w:val="16"/>
              </w:rPr>
              <w:t xml:space="preserve"> </w:t>
            </w:r>
            <w:r>
              <w:rPr>
                <w:w w:val="95"/>
                <w:sz w:val="16"/>
              </w:rPr>
              <w:t>ganglions</w:t>
            </w:r>
            <w:r>
              <w:rPr>
                <w:spacing w:val="-14"/>
                <w:w w:val="95"/>
                <w:sz w:val="16"/>
              </w:rPr>
              <w:t xml:space="preserve"> </w:t>
            </w:r>
            <w:r>
              <w:rPr>
                <w:w w:val="95"/>
                <w:sz w:val="16"/>
              </w:rPr>
              <w:t>lymphatiques,</w:t>
            </w:r>
            <w:r>
              <w:rPr>
                <w:spacing w:val="-14"/>
                <w:w w:val="95"/>
                <w:sz w:val="16"/>
              </w:rPr>
              <w:t xml:space="preserve"> </w:t>
            </w:r>
            <w:r>
              <w:rPr>
                <w:w w:val="95"/>
                <w:sz w:val="16"/>
              </w:rPr>
              <w:t>de</w:t>
            </w:r>
            <w:r>
              <w:rPr>
                <w:spacing w:val="-14"/>
                <w:w w:val="95"/>
                <w:sz w:val="16"/>
              </w:rPr>
              <w:t xml:space="preserve"> </w:t>
            </w:r>
            <w:r>
              <w:rPr>
                <w:w w:val="95"/>
                <w:sz w:val="16"/>
              </w:rPr>
              <w:t>l'immunité</w:t>
            </w:r>
            <w:r>
              <w:rPr>
                <w:spacing w:val="-14"/>
                <w:w w:val="95"/>
                <w:sz w:val="16"/>
              </w:rPr>
              <w:t xml:space="preserve"> </w:t>
            </w:r>
            <w:r>
              <w:rPr>
                <w:w w:val="95"/>
                <w:sz w:val="16"/>
              </w:rPr>
              <w:t>innée</w:t>
            </w:r>
            <w:r>
              <w:rPr>
                <w:spacing w:val="-14"/>
                <w:w w:val="95"/>
                <w:sz w:val="16"/>
              </w:rPr>
              <w:t xml:space="preserve"> </w:t>
            </w:r>
            <w:r>
              <w:rPr>
                <w:w w:val="95"/>
                <w:sz w:val="16"/>
              </w:rPr>
              <w:t>et</w:t>
            </w:r>
            <w:r>
              <w:rPr>
                <w:spacing w:val="-13"/>
                <w:w w:val="95"/>
                <w:sz w:val="16"/>
              </w:rPr>
              <w:t xml:space="preserve"> </w:t>
            </w:r>
            <w:r>
              <w:rPr>
                <w:w w:val="95"/>
                <w:sz w:val="16"/>
              </w:rPr>
              <w:t>de</w:t>
            </w:r>
            <w:r>
              <w:rPr>
                <w:spacing w:val="-14"/>
                <w:w w:val="95"/>
                <w:sz w:val="16"/>
              </w:rPr>
              <w:t xml:space="preserve"> </w:t>
            </w:r>
            <w:r>
              <w:rPr>
                <w:w w:val="95"/>
                <w:sz w:val="16"/>
              </w:rPr>
              <w:t>l'immunité</w:t>
            </w:r>
            <w:r>
              <w:rPr>
                <w:spacing w:val="-14"/>
                <w:w w:val="95"/>
                <w:sz w:val="16"/>
              </w:rPr>
              <w:t xml:space="preserve"> </w:t>
            </w:r>
            <w:r>
              <w:rPr>
                <w:w w:val="95"/>
                <w:sz w:val="16"/>
              </w:rPr>
              <w:t>adaptative</w:t>
            </w:r>
            <w:r>
              <w:rPr>
                <w:spacing w:val="-24"/>
                <w:w w:val="95"/>
                <w:sz w:val="16"/>
              </w:rPr>
              <w:t xml:space="preserve"> </w:t>
            </w:r>
            <w:r>
              <w:rPr>
                <w:w w:val="95"/>
                <w:sz w:val="16"/>
              </w:rPr>
              <w:t>;</w:t>
            </w:r>
          </w:p>
          <w:p w14:paraId="7E900F83" w14:textId="77777777" w:rsidR="00C0112C" w:rsidRDefault="00CD3D10">
            <w:pPr>
              <w:pStyle w:val="TableParagraph"/>
              <w:numPr>
                <w:ilvl w:val="0"/>
                <w:numId w:val="43"/>
              </w:numPr>
              <w:tabs>
                <w:tab w:val="left" w:pos="226"/>
              </w:tabs>
              <w:spacing w:line="186" w:lineRule="exact"/>
              <w:rPr>
                <w:sz w:val="16"/>
              </w:rPr>
            </w:pPr>
            <w:r>
              <w:rPr>
                <w:w w:val="95"/>
                <w:sz w:val="16"/>
              </w:rPr>
              <w:t>énoncer</w:t>
            </w:r>
            <w:r>
              <w:rPr>
                <w:spacing w:val="-13"/>
                <w:w w:val="95"/>
                <w:sz w:val="16"/>
              </w:rPr>
              <w:t xml:space="preserve"> </w:t>
            </w:r>
            <w:r>
              <w:rPr>
                <w:w w:val="95"/>
                <w:sz w:val="16"/>
              </w:rPr>
              <w:t>les</w:t>
            </w:r>
            <w:r>
              <w:rPr>
                <w:spacing w:val="-12"/>
                <w:w w:val="95"/>
                <w:sz w:val="16"/>
              </w:rPr>
              <w:t xml:space="preserve"> </w:t>
            </w:r>
            <w:r>
              <w:rPr>
                <w:w w:val="95"/>
                <w:sz w:val="16"/>
              </w:rPr>
              <w:t>principaux</w:t>
            </w:r>
            <w:r>
              <w:rPr>
                <w:spacing w:val="-13"/>
                <w:w w:val="95"/>
                <w:sz w:val="16"/>
              </w:rPr>
              <w:t xml:space="preserve"> </w:t>
            </w:r>
            <w:r>
              <w:rPr>
                <w:w w:val="95"/>
                <w:sz w:val="16"/>
              </w:rPr>
              <w:t>signes</w:t>
            </w:r>
            <w:r>
              <w:rPr>
                <w:spacing w:val="-13"/>
                <w:w w:val="95"/>
                <w:sz w:val="16"/>
              </w:rPr>
              <w:t xml:space="preserve"> </w:t>
            </w:r>
            <w:r>
              <w:rPr>
                <w:w w:val="95"/>
                <w:sz w:val="16"/>
              </w:rPr>
              <w:t>cliniques.</w:t>
            </w:r>
          </w:p>
        </w:tc>
      </w:tr>
      <w:tr w:rsidR="00C0112C" w14:paraId="7E900F88" w14:textId="77777777">
        <w:trPr>
          <w:trHeight w:hRule="exact" w:val="721"/>
        </w:trPr>
        <w:tc>
          <w:tcPr>
            <w:tcW w:w="3208" w:type="dxa"/>
            <w:tcBorders>
              <w:top w:val="single" w:sz="2" w:space="0" w:color="000000"/>
              <w:bottom w:val="single" w:sz="2" w:space="0" w:color="000000"/>
              <w:right w:val="single" w:sz="2" w:space="0" w:color="000000"/>
            </w:tcBorders>
          </w:tcPr>
          <w:p w14:paraId="7E900F85" w14:textId="77777777" w:rsidR="00C0112C" w:rsidRDefault="00CD3D10">
            <w:pPr>
              <w:pStyle w:val="TableParagraph"/>
              <w:spacing w:before="112"/>
              <w:rPr>
                <w:sz w:val="16"/>
              </w:rPr>
            </w:pPr>
            <w:r>
              <w:rPr>
                <w:w w:val="90"/>
                <w:sz w:val="16"/>
              </w:rPr>
              <w:t>Antibiotiques, résistance bactérienne</w:t>
            </w:r>
          </w:p>
        </w:tc>
        <w:tc>
          <w:tcPr>
            <w:tcW w:w="6696" w:type="dxa"/>
            <w:tcBorders>
              <w:top w:val="single" w:sz="2" w:space="0" w:color="000000"/>
              <w:left w:val="single" w:sz="2" w:space="0" w:color="000000"/>
              <w:bottom w:val="single" w:sz="2" w:space="0" w:color="000000"/>
            </w:tcBorders>
          </w:tcPr>
          <w:p w14:paraId="7E900F86" w14:textId="77777777" w:rsidR="00C0112C" w:rsidRDefault="00CD3D10">
            <w:pPr>
              <w:pStyle w:val="TableParagraph"/>
              <w:spacing w:before="123" w:line="176" w:lineRule="exact"/>
              <w:ind w:left="100" w:right="3819"/>
              <w:rPr>
                <w:sz w:val="16"/>
              </w:rPr>
            </w:pPr>
            <w:r>
              <w:rPr>
                <w:sz w:val="16"/>
              </w:rPr>
              <w:t xml:space="preserve">Présenter la notion de spectre d'activité </w:t>
            </w:r>
            <w:r>
              <w:rPr>
                <w:w w:val="95"/>
                <w:sz w:val="16"/>
              </w:rPr>
              <w:t>Définir</w:t>
            </w:r>
            <w:r>
              <w:rPr>
                <w:spacing w:val="-17"/>
                <w:w w:val="95"/>
                <w:sz w:val="16"/>
              </w:rPr>
              <w:t xml:space="preserve"> </w:t>
            </w:r>
            <w:r>
              <w:rPr>
                <w:w w:val="95"/>
                <w:sz w:val="16"/>
              </w:rPr>
              <w:t>et</w:t>
            </w:r>
            <w:r>
              <w:rPr>
                <w:spacing w:val="-18"/>
                <w:w w:val="95"/>
                <w:sz w:val="16"/>
              </w:rPr>
              <w:t xml:space="preserve"> </w:t>
            </w:r>
            <w:r>
              <w:rPr>
                <w:w w:val="95"/>
                <w:sz w:val="16"/>
              </w:rPr>
              <w:t>indiquer</w:t>
            </w:r>
            <w:r>
              <w:rPr>
                <w:spacing w:val="-17"/>
                <w:w w:val="95"/>
                <w:sz w:val="16"/>
              </w:rPr>
              <w:t xml:space="preserve"> </w:t>
            </w:r>
            <w:r>
              <w:rPr>
                <w:w w:val="95"/>
                <w:sz w:val="16"/>
              </w:rPr>
              <w:t>le</w:t>
            </w:r>
            <w:r>
              <w:rPr>
                <w:spacing w:val="-18"/>
                <w:w w:val="95"/>
                <w:sz w:val="16"/>
              </w:rPr>
              <w:t xml:space="preserve"> </w:t>
            </w:r>
            <w:r>
              <w:rPr>
                <w:w w:val="95"/>
                <w:sz w:val="16"/>
              </w:rPr>
              <w:t>rôle</w:t>
            </w:r>
            <w:r>
              <w:rPr>
                <w:spacing w:val="-17"/>
                <w:w w:val="95"/>
                <w:sz w:val="16"/>
              </w:rPr>
              <w:t xml:space="preserve"> </w:t>
            </w:r>
            <w:r>
              <w:rPr>
                <w:w w:val="95"/>
                <w:sz w:val="16"/>
              </w:rPr>
              <w:t>d’un</w:t>
            </w:r>
            <w:r>
              <w:rPr>
                <w:spacing w:val="-17"/>
                <w:w w:val="95"/>
                <w:sz w:val="16"/>
              </w:rPr>
              <w:t xml:space="preserve"> </w:t>
            </w:r>
            <w:r>
              <w:rPr>
                <w:w w:val="95"/>
                <w:sz w:val="16"/>
              </w:rPr>
              <w:t>antibiogramme</w:t>
            </w:r>
          </w:p>
          <w:p w14:paraId="7E900F87" w14:textId="77777777" w:rsidR="00C0112C" w:rsidRDefault="00CD3D10">
            <w:pPr>
              <w:pStyle w:val="TableParagraph"/>
              <w:spacing w:line="184" w:lineRule="exact"/>
              <w:ind w:left="100"/>
              <w:rPr>
                <w:sz w:val="16"/>
              </w:rPr>
            </w:pPr>
            <w:r>
              <w:rPr>
                <w:w w:val="95"/>
                <w:sz w:val="16"/>
              </w:rPr>
              <w:t>Définir la multi résistance bactérienne (BMR) et en indiquer les conséquences et les risques</w:t>
            </w:r>
          </w:p>
        </w:tc>
      </w:tr>
      <w:tr w:rsidR="00C0112C" w14:paraId="7E900F8A" w14:textId="77777777">
        <w:trPr>
          <w:trHeight w:hRule="exact" w:val="370"/>
        </w:trPr>
        <w:tc>
          <w:tcPr>
            <w:tcW w:w="9904" w:type="dxa"/>
            <w:gridSpan w:val="2"/>
            <w:tcBorders>
              <w:top w:val="single" w:sz="2" w:space="0" w:color="000000"/>
              <w:bottom w:val="single" w:sz="2" w:space="0" w:color="000000"/>
            </w:tcBorders>
          </w:tcPr>
          <w:p w14:paraId="7E900F89" w14:textId="77777777" w:rsidR="00C0112C" w:rsidRDefault="00CD3D10">
            <w:pPr>
              <w:pStyle w:val="TableParagraph"/>
              <w:spacing w:before="108"/>
              <w:ind w:left="1907" w:right="1907"/>
              <w:jc w:val="center"/>
              <w:rPr>
                <w:rFonts w:ascii="Lucida Sans"/>
                <w:b/>
                <w:sz w:val="16"/>
              </w:rPr>
            </w:pPr>
            <w:r>
              <w:rPr>
                <w:rFonts w:ascii="Lucida Sans"/>
                <w:b/>
                <w:w w:val="75"/>
                <w:sz w:val="16"/>
              </w:rPr>
              <w:t>Les virus</w:t>
            </w:r>
          </w:p>
        </w:tc>
      </w:tr>
      <w:tr w:rsidR="00C0112C" w14:paraId="7E900F8E" w14:textId="77777777">
        <w:trPr>
          <w:trHeight w:hRule="exact" w:val="545"/>
        </w:trPr>
        <w:tc>
          <w:tcPr>
            <w:tcW w:w="3208" w:type="dxa"/>
            <w:tcBorders>
              <w:top w:val="single" w:sz="2" w:space="0" w:color="000000"/>
              <w:bottom w:val="single" w:sz="2" w:space="0" w:color="000000"/>
              <w:right w:val="single" w:sz="2" w:space="0" w:color="000000"/>
            </w:tcBorders>
          </w:tcPr>
          <w:p w14:paraId="7E900F8B" w14:textId="77777777" w:rsidR="00C0112C" w:rsidRDefault="00CD3D10">
            <w:pPr>
              <w:pStyle w:val="TableParagraph"/>
              <w:spacing w:before="112"/>
              <w:rPr>
                <w:sz w:val="16"/>
              </w:rPr>
            </w:pPr>
            <w:r>
              <w:rPr>
                <w:w w:val="95"/>
                <w:sz w:val="16"/>
              </w:rPr>
              <w:t>Structure et reproduction des virus</w:t>
            </w:r>
          </w:p>
        </w:tc>
        <w:tc>
          <w:tcPr>
            <w:tcW w:w="6696" w:type="dxa"/>
            <w:tcBorders>
              <w:top w:val="single" w:sz="2" w:space="0" w:color="000000"/>
              <w:left w:val="single" w:sz="2" w:space="0" w:color="000000"/>
              <w:bottom w:val="single" w:sz="2" w:space="0" w:color="000000"/>
            </w:tcBorders>
          </w:tcPr>
          <w:p w14:paraId="7E900F8C" w14:textId="77777777" w:rsidR="00C0112C" w:rsidRDefault="00CD3D10">
            <w:pPr>
              <w:pStyle w:val="TableParagraph"/>
              <w:spacing w:before="112" w:line="186" w:lineRule="exact"/>
              <w:ind w:left="100"/>
              <w:rPr>
                <w:sz w:val="16"/>
              </w:rPr>
            </w:pPr>
            <w:r>
              <w:rPr>
                <w:w w:val="90"/>
                <w:sz w:val="16"/>
              </w:rPr>
              <w:t>Indiquer les caractéristiques structurales des  virus</w:t>
            </w:r>
          </w:p>
          <w:p w14:paraId="7E900F8D" w14:textId="77777777" w:rsidR="00C0112C" w:rsidRDefault="00CD3D10">
            <w:pPr>
              <w:pStyle w:val="TableParagraph"/>
              <w:spacing w:line="186" w:lineRule="exact"/>
              <w:ind w:left="100"/>
              <w:rPr>
                <w:sz w:val="16"/>
              </w:rPr>
            </w:pPr>
            <w:r>
              <w:rPr>
                <w:w w:val="95"/>
                <w:sz w:val="16"/>
              </w:rPr>
              <w:t>Définir la notion de parasitisme obligatoire et en indiquer les conséquences sur la reproduction d’un virus</w:t>
            </w:r>
          </w:p>
        </w:tc>
      </w:tr>
      <w:tr w:rsidR="00C0112C" w14:paraId="7E900F97" w14:textId="77777777">
        <w:trPr>
          <w:trHeight w:hRule="exact" w:val="1090"/>
        </w:trPr>
        <w:tc>
          <w:tcPr>
            <w:tcW w:w="3208" w:type="dxa"/>
            <w:tcBorders>
              <w:top w:val="single" w:sz="2" w:space="0" w:color="000000"/>
              <w:right w:val="single" w:sz="2" w:space="0" w:color="000000"/>
            </w:tcBorders>
          </w:tcPr>
          <w:p w14:paraId="7E900F8F" w14:textId="77777777" w:rsidR="00C0112C" w:rsidRDefault="00CD3D10">
            <w:pPr>
              <w:pStyle w:val="TableParagraph"/>
              <w:spacing w:before="111"/>
              <w:rPr>
                <w:sz w:val="16"/>
              </w:rPr>
            </w:pPr>
            <w:r>
              <w:rPr>
                <w:w w:val="95"/>
                <w:sz w:val="16"/>
              </w:rPr>
              <w:t>Deux exemples de maladie virale :</w:t>
            </w:r>
          </w:p>
          <w:p w14:paraId="7E900F90" w14:textId="77777777" w:rsidR="00C0112C" w:rsidRDefault="00CD3D10">
            <w:pPr>
              <w:pStyle w:val="TableParagraph"/>
              <w:numPr>
                <w:ilvl w:val="0"/>
                <w:numId w:val="42"/>
              </w:numPr>
              <w:tabs>
                <w:tab w:val="left" w:pos="225"/>
              </w:tabs>
              <w:spacing w:before="47"/>
              <w:rPr>
                <w:sz w:val="16"/>
              </w:rPr>
            </w:pPr>
            <w:r>
              <w:rPr>
                <w:w w:val="90"/>
                <w:sz w:val="16"/>
              </w:rPr>
              <w:t>l’hépatite B</w:t>
            </w:r>
            <w:r>
              <w:rPr>
                <w:spacing w:val="-19"/>
                <w:w w:val="90"/>
                <w:sz w:val="16"/>
              </w:rPr>
              <w:t xml:space="preserve"> </w:t>
            </w:r>
            <w:r>
              <w:rPr>
                <w:w w:val="90"/>
                <w:sz w:val="16"/>
              </w:rPr>
              <w:t>;</w:t>
            </w:r>
          </w:p>
          <w:p w14:paraId="7E900F91" w14:textId="77777777" w:rsidR="00C0112C" w:rsidRDefault="00CD3D10">
            <w:pPr>
              <w:pStyle w:val="TableParagraph"/>
              <w:numPr>
                <w:ilvl w:val="0"/>
                <w:numId w:val="42"/>
              </w:numPr>
              <w:tabs>
                <w:tab w:val="left" w:pos="225"/>
              </w:tabs>
              <w:spacing w:before="8"/>
              <w:rPr>
                <w:sz w:val="16"/>
              </w:rPr>
            </w:pPr>
            <w:r>
              <w:rPr>
                <w:w w:val="95"/>
                <w:sz w:val="16"/>
              </w:rPr>
              <w:t>la</w:t>
            </w:r>
            <w:r>
              <w:rPr>
                <w:spacing w:val="-16"/>
                <w:w w:val="95"/>
                <w:sz w:val="16"/>
              </w:rPr>
              <w:t xml:space="preserve"> </w:t>
            </w:r>
            <w:r>
              <w:rPr>
                <w:w w:val="95"/>
                <w:sz w:val="16"/>
              </w:rPr>
              <w:t>grippe.</w:t>
            </w:r>
          </w:p>
        </w:tc>
        <w:tc>
          <w:tcPr>
            <w:tcW w:w="6696" w:type="dxa"/>
            <w:tcBorders>
              <w:top w:val="single" w:sz="2" w:space="0" w:color="000000"/>
              <w:left w:val="single" w:sz="2" w:space="0" w:color="000000"/>
            </w:tcBorders>
          </w:tcPr>
          <w:p w14:paraId="7E900F92" w14:textId="77777777" w:rsidR="00C0112C" w:rsidRDefault="00CD3D10">
            <w:pPr>
              <w:pStyle w:val="TableParagraph"/>
              <w:spacing w:before="111" w:line="191" w:lineRule="exact"/>
              <w:ind w:left="100"/>
              <w:rPr>
                <w:sz w:val="16"/>
              </w:rPr>
            </w:pPr>
            <w:r>
              <w:rPr>
                <w:w w:val="95"/>
                <w:sz w:val="16"/>
              </w:rPr>
              <w:t>Pour chaque maladie :</w:t>
            </w:r>
          </w:p>
          <w:p w14:paraId="7E900F93" w14:textId="77777777" w:rsidR="00C0112C" w:rsidRDefault="00CD3D10">
            <w:pPr>
              <w:pStyle w:val="TableParagraph"/>
              <w:numPr>
                <w:ilvl w:val="0"/>
                <w:numId w:val="41"/>
              </w:numPr>
              <w:tabs>
                <w:tab w:val="left" w:pos="226"/>
              </w:tabs>
              <w:spacing w:line="181" w:lineRule="exact"/>
              <w:rPr>
                <w:sz w:val="16"/>
              </w:rPr>
            </w:pPr>
            <w:r>
              <w:rPr>
                <w:w w:val="90"/>
                <w:sz w:val="16"/>
              </w:rPr>
              <w:t>indiquer et décrire l’agent responsable</w:t>
            </w:r>
            <w:r>
              <w:rPr>
                <w:spacing w:val="17"/>
                <w:w w:val="90"/>
                <w:sz w:val="16"/>
              </w:rPr>
              <w:t xml:space="preserve"> </w:t>
            </w:r>
            <w:r>
              <w:rPr>
                <w:w w:val="90"/>
                <w:sz w:val="16"/>
              </w:rPr>
              <w:t>;</w:t>
            </w:r>
          </w:p>
          <w:p w14:paraId="7E900F94" w14:textId="77777777" w:rsidR="00C0112C" w:rsidRDefault="00CD3D10">
            <w:pPr>
              <w:pStyle w:val="TableParagraph"/>
              <w:numPr>
                <w:ilvl w:val="0"/>
                <w:numId w:val="41"/>
              </w:numPr>
              <w:tabs>
                <w:tab w:val="left" w:pos="226"/>
              </w:tabs>
              <w:spacing w:line="176" w:lineRule="exact"/>
              <w:rPr>
                <w:sz w:val="16"/>
              </w:rPr>
            </w:pPr>
            <w:r>
              <w:rPr>
                <w:w w:val="95"/>
                <w:sz w:val="16"/>
              </w:rPr>
              <w:t>énoncer</w:t>
            </w:r>
            <w:r>
              <w:rPr>
                <w:spacing w:val="-11"/>
                <w:w w:val="95"/>
                <w:sz w:val="16"/>
              </w:rPr>
              <w:t xml:space="preserve"> </w:t>
            </w:r>
            <w:r>
              <w:rPr>
                <w:w w:val="95"/>
                <w:sz w:val="16"/>
              </w:rPr>
              <w:t>les</w:t>
            </w:r>
            <w:r>
              <w:rPr>
                <w:spacing w:val="-10"/>
                <w:w w:val="95"/>
                <w:sz w:val="16"/>
              </w:rPr>
              <w:t xml:space="preserve"> </w:t>
            </w:r>
            <w:r>
              <w:rPr>
                <w:w w:val="95"/>
                <w:sz w:val="16"/>
              </w:rPr>
              <w:t>principaux</w:t>
            </w:r>
            <w:r>
              <w:rPr>
                <w:spacing w:val="-11"/>
                <w:w w:val="95"/>
                <w:sz w:val="16"/>
              </w:rPr>
              <w:t xml:space="preserve"> </w:t>
            </w:r>
            <w:r>
              <w:rPr>
                <w:w w:val="95"/>
                <w:sz w:val="16"/>
              </w:rPr>
              <w:t>signes</w:t>
            </w:r>
            <w:r>
              <w:rPr>
                <w:spacing w:val="-10"/>
                <w:w w:val="95"/>
                <w:sz w:val="16"/>
              </w:rPr>
              <w:t xml:space="preserve"> </w:t>
            </w:r>
            <w:r>
              <w:rPr>
                <w:w w:val="95"/>
                <w:sz w:val="16"/>
              </w:rPr>
              <w:t>cliniques</w:t>
            </w:r>
            <w:r>
              <w:rPr>
                <w:spacing w:val="-10"/>
                <w:w w:val="95"/>
                <w:sz w:val="16"/>
              </w:rPr>
              <w:t xml:space="preserve"> </w:t>
            </w:r>
            <w:r>
              <w:rPr>
                <w:w w:val="95"/>
                <w:sz w:val="16"/>
              </w:rPr>
              <w:t>et</w:t>
            </w:r>
            <w:r>
              <w:rPr>
                <w:spacing w:val="-10"/>
                <w:w w:val="95"/>
                <w:sz w:val="16"/>
              </w:rPr>
              <w:t xml:space="preserve"> </w:t>
            </w:r>
            <w:r>
              <w:rPr>
                <w:w w:val="95"/>
                <w:sz w:val="16"/>
              </w:rPr>
              <w:t>la</w:t>
            </w:r>
            <w:r>
              <w:rPr>
                <w:spacing w:val="-11"/>
                <w:w w:val="95"/>
                <w:sz w:val="16"/>
              </w:rPr>
              <w:t xml:space="preserve"> </w:t>
            </w:r>
            <w:r>
              <w:rPr>
                <w:w w:val="95"/>
                <w:sz w:val="16"/>
              </w:rPr>
              <w:t>conduite</w:t>
            </w:r>
            <w:r>
              <w:rPr>
                <w:spacing w:val="-10"/>
                <w:w w:val="95"/>
                <w:sz w:val="16"/>
              </w:rPr>
              <w:t xml:space="preserve"> </w:t>
            </w:r>
            <w:r>
              <w:rPr>
                <w:w w:val="95"/>
                <w:sz w:val="16"/>
              </w:rPr>
              <w:t>à</w:t>
            </w:r>
            <w:r>
              <w:rPr>
                <w:spacing w:val="-10"/>
                <w:w w:val="95"/>
                <w:sz w:val="16"/>
              </w:rPr>
              <w:t xml:space="preserve"> </w:t>
            </w:r>
            <w:r>
              <w:rPr>
                <w:w w:val="95"/>
                <w:sz w:val="16"/>
              </w:rPr>
              <w:t>tenir</w:t>
            </w:r>
            <w:r>
              <w:rPr>
                <w:spacing w:val="-23"/>
                <w:w w:val="95"/>
                <w:sz w:val="16"/>
              </w:rPr>
              <w:t xml:space="preserve"> </w:t>
            </w:r>
            <w:r>
              <w:rPr>
                <w:w w:val="95"/>
                <w:sz w:val="16"/>
              </w:rPr>
              <w:t>;</w:t>
            </w:r>
          </w:p>
          <w:p w14:paraId="7E900F95" w14:textId="77777777" w:rsidR="00C0112C" w:rsidRDefault="00CD3D10">
            <w:pPr>
              <w:pStyle w:val="TableParagraph"/>
              <w:numPr>
                <w:ilvl w:val="0"/>
                <w:numId w:val="41"/>
              </w:numPr>
              <w:tabs>
                <w:tab w:val="left" w:pos="226"/>
              </w:tabs>
              <w:spacing w:line="176" w:lineRule="exact"/>
              <w:rPr>
                <w:sz w:val="16"/>
              </w:rPr>
            </w:pPr>
            <w:r>
              <w:rPr>
                <w:w w:val="90"/>
                <w:sz w:val="16"/>
              </w:rPr>
              <w:t>indiquer les complications</w:t>
            </w:r>
            <w:r>
              <w:rPr>
                <w:spacing w:val="19"/>
                <w:w w:val="90"/>
                <w:sz w:val="16"/>
              </w:rPr>
              <w:t xml:space="preserve"> </w:t>
            </w:r>
            <w:r>
              <w:rPr>
                <w:w w:val="90"/>
                <w:sz w:val="16"/>
              </w:rPr>
              <w:t>;</w:t>
            </w:r>
          </w:p>
          <w:p w14:paraId="7E900F96" w14:textId="77777777" w:rsidR="00C0112C" w:rsidRDefault="00CD3D10">
            <w:pPr>
              <w:pStyle w:val="TableParagraph"/>
              <w:numPr>
                <w:ilvl w:val="0"/>
                <w:numId w:val="41"/>
              </w:numPr>
              <w:tabs>
                <w:tab w:val="left" w:pos="226"/>
              </w:tabs>
              <w:spacing w:line="186" w:lineRule="exact"/>
              <w:rPr>
                <w:sz w:val="16"/>
              </w:rPr>
            </w:pPr>
            <w:r>
              <w:rPr>
                <w:w w:val="90"/>
                <w:sz w:val="16"/>
              </w:rPr>
              <w:t>présenter les moyens de</w:t>
            </w:r>
            <w:r>
              <w:rPr>
                <w:spacing w:val="31"/>
                <w:w w:val="90"/>
                <w:sz w:val="16"/>
              </w:rPr>
              <w:t xml:space="preserve"> </w:t>
            </w:r>
            <w:r>
              <w:rPr>
                <w:w w:val="90"/>
                <w:sz w:val="16"/>
              </w:rPr>
              <w:t>prévention.</w:t>
            </w:r>
          </w:p>
        </w:tc>
      </w:tr>
    </w:tbl>
    <w:p w14:paraId="7E900F98"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69"/>
        <w:gridCol w:w="6835"/>
      </w:tblGrid>
      <w:tr w:rsidR="00C0112C" w14:paraId="7E900F9B" w14:textId="77777777">
        <w:trPr>
          <w:trHeight w:hRule="exact" w:val="341"/>
        </w:trPr>
        <w:tc>
          <w:tcPr>
            <w:tcW w:w="3069" w:type="dxa"/>
            <w:tcBorders>
              <w:bottom w:val="single" w:sz="2" w:space="0" w:color="000000"/>
              <w:right w:val="single" w:sz="2" w:space="0" w:color="000000"/>
            </w:tcBorders>
          </w:tcPr>
          <w:p w14:paraId="7E900F99" w14:textId="77777777" w:rsidR="00C0112C" w:rsidRDefault="00CD3D10">
            <w:pPr>
              <w:pStyle w:val="TableParagraph"/>
              <w:spacing w:before="103"/>
              <w:ind w:left="1012" w:right="1012"/>
              <w:jc w:val="center"/>
              <w:rPr>
                <w:rFonts w:ascii="Lucida Sans"/>
                <w:b/>
                <w:sz w:val="13"/>
              </w:rPr>
            </w:pPr>
            <w:r>
              <w:rPr>
                <w:rFonts w:ascii="Lucida Sans"/>
                <w:b/>
                <w:sz w:val="13"/>
              </w:rPr>
              <w:t>Connaissances</w:t>
            </w:r>
          </w:p>
        </w:tc>
        <w:tc>
          <w:tcPr>
            <w:tcW w:w="6835" w:type="dxa"/>
            <w:tcBorders>
              <w:left w:val="single" w:sz="2" w:space="0" w:color="000000"/>
              <w:bottom w:val="single" w:sz="2" w:space="0" w:color="000000"/>
            </w:tcBorders>
          </w:tcPr>
          <w:p w14:paraId="7E900F9A" w14:textId="77777777" w:rsidR="00C0112C" w:rsidRDefault="00CD3D10">
            <w:pPr>
              <w:pStyle w:val="TableParagraph"/>
              <w:spacing w:before="103"/>
              <w:ind w:left="2322" w:right="2322"/>
              <w:jc w:val="center"/>
              <w:rPr>
                <w:rFonts w:ascii="Lucida Sans" w:hAnsi="Lucida Sans"/>
                <w:b/>
                <w:sz w:val="13"/>
              </w:rPr>
            </w:pPr>
            <w:r>
              <w:rPr>
                <w:rFonts w:ascii="Lucida Sans" w:hAnsi="Lucida Sans"/>
                <w:b/>
                <w:w w:val="95"/>
                <w:sz w:val="13"/>
              </w:rPr>
              <w:t>Limites de connaissances exigées</w:t>
            </w:r>
          </w:p>
        </w:tc>
      </w:tr>
      <w:tr w:rsidR="00C0112C" w14:paraId="7E900F9D" w14:textId="77777777">
        <w:trPr>
          <w:trHeight w:hRule="exact" w:val="370"/>
        </w:trPr>
        <w:tc>
          <w:tcPr>
            <w:tcW w:w="9904" w:type="dxa"/>
            <w:gridSpan w:val="2"/>
            <w:tcBorders>
              <w:top w:val="single" w:sz="2" w:space="0" w:color="000000"/>
              <w:bottom w:val="single" w:sz="2" w:space="0" w:color="000000"/>
            </w:tcBorders>
            <w:shd w:val="clear" w:color="auto" w:fill="D8D8D8"/>
          </w:tcPr>
          <w:p w14:paraId="7E900F9C"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BIOLOGIE – PHYSIOPATHOLOGIE</w:t>
            </w:r>
          </w:p>
        </w:tc>
      </w:tr>
      <w:tr w:rsidR="00C0112C" w14:paraId="7E900F9F" w14:textId="77777777">
        <w:trPr>
          <w:trHeight w:hRule="exact" w:val="370"/>
        </w:trPr>
        <w:tc>
          <w:tcPr>
            <w:tcW w:w="9904" w:type="dxa"/>
            <w:gridSpan w:val="2"/>
            <w:tcBorders>
              <w:top w:val="single" w:sz="2" w:space="0" w:color="000000"/>
              <w:bottom w:val="single" w:sz="2" w:space="0" w:color="000000"/>
            </w:tcBorders>
          </w:tcPr>
          <w:p w14:paraId="7E900F9E"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5"/>
                <w:sz w:val="16"/>
              </w:rPr>
              <w:t>Le système locomoteur</w:t>
            </w:r>
          </w:p>
        </w:tc>
      </w:tr>
      <w:tr w:rsidR="00C0112C" w14:paraId="7E900FA4" w14:textId="77777777">
        <w:trPr>
          <w:trHeight w:hRule="exact" w:val="732"/>
        </w:trPr>
        <w:tc>
          <w:tcPr>
            <w:tcW w:w="3069" w:type="dxa"/>
            <w:tcBorders>
              <w:top w:val="single" w:sz="2" w:space="0" w:color="000000"/>
              <w:bottom w:val="single" w:sz="2" w:space="0" w:color="000000"/>
              <w:right w:val="single" w:sz="2" w:space="0" w:color="000000"/>
            </w:tcBorders>
          </w:tcPr>
          <w:p w14:paraId="7E900FA0" w14:textId="77777777" w:rsidR="00C0112C" w:rsidRDefault="00CD3D10">
            <w:pPr>
              <w:pStyle w:val="TableParagraph"/>
              <w:spacing w:before="112"/>
              <w:rPr>
                <w:sz w:val="16"/>
              </w:rPr>
            </w:pPr>
            <w:r>
              <w:rPr>
                <w:w w:val="90"/>
                <w:sz w:val="16"/>
              </w:rPr>
              <w:t>Anatomie du squelette</w:t>
            </w:r>
          </w:p>
        </w:tc>
        <w:tc>
          <w:tcPr>
            <w:tcW w:w="6835" w:type="dxa"/>
            <w:tcBorders>
              <w:top w:val="single" w:sz="2" w:space="0" w:color="000000"/>
              <w:left w:val="single" w:sz="2" w:space="0" w:color="000000"/>
              <w:bottom w:val="single" w:sz="2" w:space="0" w:color="000000"/>
            </w:tcBorders>
          </w:tcPr>
          <w:p w14:paraId="7E900FA1" w14:textId="77777777" w:rsidR="00C0112C" w:rsidRDefault="00CD3D10">
            <w:pPr>
              <w:pStyle w:val="TableParagraph"/>
              <w:spacing w:before="112" w:line="191" w:lineRule="exact"/>
              <w:rPr>
                <w:sz w:val="16"/>
              </w:rPr>
            </w:pPr>
            <w:r>
              <w:rPr>
                <w:w w:val="95"/>
                <w:sz w:val="16"/>
              </w:rPr>
              <w:t>Légender un schéma du squelette :</w:t>
            </w:r>
          </w:p>
          <w:p w14:paraId="7E900FA2" w14:textId="77777777" w:rsidR="00C0112C" w:rsidRDefault="00CD3D10">
            <w:pPr>
              <w:pStyle w:val="TableParagraph"/>
              <w:numPr>
                <w:ilvl w:val="0"/>
                <w:numId w:val="40"/>
              </w:numPr>
              <w:tabs>
                <w:tab w:val="left" w:pos="225"/>
              </w:tabs>
              <w:spacing w:line="181" w:lineRule="exact"/>
              <w:rPr>
                <w:sz w:val="16"/>
              </w:rPr>
            </w:pPr>
            <w:r>
              <w:rPr>
                <w:w w:val="95"/>
                <w:sz w:val="16"/>
              </w:rPr>
              <w:t>différentes</w:t>
            </w:r>
            <w:r>
              <w:rPr>
                <w:spacing w:val="-21"/>
                <w:w w:val="95"/>
                <w:sz w:val="16"/>
              </w:rPr>
              <w:t xml:space="preserve"> </w:t>
            </w:r>
            <w:r>
              <w:rPr>
                <w:w w:val="95"/>
                <w:sz w:val="16"/>
              </w:rPr>
              <w:t>parties</w:t>
            </w:r>
            <w:r>
              <w:rPr>
                <w:spacing w:val="-21"/>
                <w:w w:val="95"/>
                <w:sz w:val="16"/>
              </w:rPr>
              <w:t xml:space="preserve"> </w:t>
            </w:r>
            <w:r>
              <w:rPr>
                <w:w w:val="95"/>
                <w:sz w:val="16"/>
              </w:rPr>
              <w:t>du</w:t>
            </w:r>
            <w:r>
              <w:rPr>
                <w:spacing w:val="-21"/>
                <w:w w:val="95"/>
                <w:sz w:val="16"/>
              </w:rPr>
              <w:t xml:space="preserve"> </w:t>
            </w:r>
            <w:r>
              <w:rPr>
                <w:w w:val="95"/>
                <w:sz w:val="16"/>
              </w:rPr>
              <w:t>corps</w:t>
            </w:r>
            <w:r>
              <w:rPr>
                <w:spacing w:val="-28"/>
                <w:w w:val="95"/>
                <w:sz w:val="16"/>
              </w:rPr>
              <w:t xml:space="preserve"> </w:t>
            </w:r>
            <w:r>
              <w:rPr>
                <w:w w:val="95"/>
                <w:sz w:val="16"/>
              </w:rPr>
              <w:t>;</w:t>
            </w:r>
          </w:p>
          <w:p w14:paraId="7E900FA3" w14:textId="77777777" w:rsidR="00C0112C" w:rsidRDefault="00CD3D10">
            <w:pPr>
              <w:pStyle w:val="TableParagraph"/>
              <w:numPr>
                <w:ilvl w:val="0"/>
                <w:numId w:val="40"/>
              </w:numPr>
              <w:tabs>
                <w:tab w:val="left" w:pos="225"/>
              </w:tabs>
              <w:spacing w:line="186" w:lineRule="exact"/>
              <w:rPr>
                <w:sz w:val="16"/>
              </w:rPr>
            </w:pPr>
            <w:r>
              <w:rPr>
                <w:sz w:val="16"/>
              </w:rPr>
              <w:t>os.</w:t>
            </w:r>
          </w:p>
        </w:tc>
      </w:tr>
      <w:tr w:rsidR="00C0112C" w14:paraId="7E900FA8" w14:textId="77777777">
        <w:trPr>
          <w:trHeight w:hRule="exact" w:val="721"/>
        </w:trPr>
        <w:tc>
          <w:tcPr>
            <w:tcW w:w="3069" w:type="dxa"/>
            <w:tcBorders>
              <w:top w:val="single" w:sz="2" w:space="0" w:color="000000"/>
              <w:bottom w:val="single" w:sz="2" w:space="0" w:color="000000"/>
              <w:right w:val="single" w:sz="2" w:space="0" w:color="000000"/>
            </w:tcBorders>
          </w:tcPr>
          <w:p w14:paraId="7E900FA5" w14:textId="77777777" w:rsidR="00C0112C" w:rsidRDefault="00CD3D10">
            <w:pPr>
              <w:pStyle w:val="TableParagraph"/>
              <w:spacing w:before="112"/>
              <w:rPr>
                <w:sz w:val="16"/>
              </w:rPr>
            </w:pPr>
            <w:r>
              <w:rPr>
                <w:w w:val="95"/>
                <w:sz w:val="16"/>
              </w:rPr>
              <w:t>Différents types d’os, structure d’un os long</w:t>
            </w:r>
          </w:p>
        </w:tc>
        <w:tc>
          <w:tcPr>
            <w:tcW w:w="6835" w:type="dxa"/>
            <w:tcBorders>
              <w:top w:val="single" w:sz="2" w:space="0" w:color="000000"/>
              <w:left w:val="single" w:sz="2" w:space="0" w:color="000000"/>
              <w:bottom w:val="single" w:sz="2" w:space="0" w:color="000000"/>
            </w:tcBorders>
          </w:tcPr>
          <w:p w14:paraId="7E900FA6" w14:textId="77777777" w:rsidR="00C0112C" w:rsidRDefault="00CD3D10">
            <w:pPr>
              <w:pStyle w:val="TableParagraph"/>
              <w:spacing w:before="112" w:line="186" w:lineRule="exact"/>
              <w:rPr>
                <w:sz w:val="16"/>
              </w:rPr>
            </w:pPr>
            <w:r>
              <w:rPr>
                <w:w w:val="95"/>
                <w:sz w:val="16"/>
              </w:rPr>
              <w:t>Citer les différents types d’os et illustrer par quelques exemples</w:t>
            </w:r>
          </w:p>
          <w:p w14:paraId="7E900FA7" w14:textId="77777777" w:rsidR="00C0112C" w:rsidRDefault="00CD3D10">
            <w:pPr>
              <w:pStyle w:val="TableParagraph"/>
              <w:spacing w:before="2" w:line="176" w:lineRule="exact"/>
              <w:ind w:right="1436"/>
              <w:rPr>
                <w:sz w:val="16"/>
              </w:rPr>
            </w:pPr>
            <w:r>
              <w:rPr>
                <w:w w:val="95"/>
                <w:sz w:val="16"/>
              </w:rPr>
              <w:t>Légender</w:t>
            </w:r>
            <w:r>
              <w:rPr>
                <w:spacing w:val="-12"/>
                <w:w w:val="95"/>
                <w:sz w:val="16"/>
              </w:rPr>
              <w:t xml:space="preserve"> </w:t>
            </w:r>
            <w:r>
              <w:rPr>
                <w:w w:val="95"/>
                <w:sz w:val="16"/>
              </w:rPr>
              <w:t>le</w:t>
            </w:r>
            <w:r>
              <w:rPr>
                <w:spacing w:val="-12"/>
                <w:w w:val="95"/>
                <w:sz w:val="16"/>
              </w:rPr>
              <w:t xml:space="preserve"> </w:t>
            </w:r>
            <w:r>
              <w:rPr>
                <w:w w:val="95"/>
                <w:sz w:val="16"/>
              </w:rPr>
              <w:t>schéma</w:t>
            </w:r>
            <w:r>
              <w:rPr>
                <w:spacing w:val="-11"/>
                <w:w w:val="95"/>
                <w:sz w:val="16"/>
              </w:rPr>
              <w:t xml:space="preserve"> </w:t>
            </w:r>
            <w:r>
              <w:rPr>
                <w:w w:val="95"/>
                <w:sz w:val="16"/>
              </w:rPr>
              <w:t>d’une</w:t>
            </w:r>
            <w:r>
              <w:rPr>
                <w:spacing w:val="-12"/>
                <w:w w:val="95"/>
                <w:sz w:val="16"/>
              </w:rPr>
              <w:t xml:space="preserve"> </w:t>
            </w:r>
            <w:r>
              <w:rPr>
                <w:w w:val="95"/>
                <w:sz w:val="16"/>
              </w:rPr>
              <w:t>coupe</w:t>
            </w:r>
            <w:r>
              <w:rPr>
                <w:spacing w:val="-12"/>
                <w:w w:val="95"/>
                <w:sz w:val="16"/>
              </w:rPr>
              <w:t xml:space="preserve"> </w:t>
            </w:r>
            <w:r>
              <w:rPr>
                <w:w w:val="95"/>
                <w:sz w:val="16"/>
              </w:rPr>
              <w:t>transversale</w:t>
            </w:r>
            <w:r>
              <w:rPr>
                <w:spacing w:val="-12"/>
                <w:w w:val="95"/>
                <w:sz w:val="16"/>
              </w:rPr>
              <w:t xml:space="preserve"> </w:t>
            </w:r>
            <w:r>
              <w:rPr>
                <w:w w:val="95"/>
                <w:sz w:val="16"/>
              </w:rPr>
              <w:t>et</w:t>
            </w:r>
            <w:r>
              <w:rPr>
                <w:spacing w:val="-11"/>
                <w:w w:val="95"/>
                <w:sz w:val="16"/>
              </w:rPr>
              <w:t xml:space="preserve"> </w:t>
            </w:r>
            <w:r>
              <w:rPr>
                <w:w w:val="95"/>
                <w:sz w:val="16"/>
              </w:rPr>
              <w:t>d’une</w:t>
            </w:r>
            <w:r>
              <w:rPr>
                <w:spacing w:val="-12"/>
                <w:w w:val="95"/>
                <w:sz w:val="16"/>
              </w:rPr>
              <w:t xml:space="preserve"> </w:t>
            </w:r>
            <w:r>
              <w:rPr>
                <w:w w:val="95"/>
                <w:sz w:val="16"/>
              </w:rPr>
              <w:t>coupe</w:t>
            </w:r>
            <w:r>
              <w:rPr>
                <w:spacing w:val="-12"/>
                <w:w w:val="95"/>
                <w:sz w:val="16"/>
              </w:rPr>
              <w:t xml:space="preserve"> </w:t>
            </w:r>
            <w:r>
              <w:rPr>
                <w:w w:val="95"/>
                <w:sz w:val="16"/>
              </w:rPr>
              <w:t>longitudinale</w:t>
            </w:r>
            <w:r>
              <w:rPr>
                <w:spacing w:val="-11"/>
                <w:w w:val="95"/>
                <w:sz w:val="16"/>
              </w:rPr>
              <w:t xml:space="preserve"> </w:t>
            </w:r>
            <w:r>
              <w:rPr>
                <w:w w:val="95"/>
                <w:sz w:val="16"/>
              </w:rPr>
              <w:t>d'un</w:t>
            </w:r>
            <w:r>
              <w:rPr>
                <w:spacing w:val="-12"/>
                <w:w w:val="95"/>
                <w:sz w:val="16"/>
              </w:rPr>
              <w:t xml:space="preserve"> </w:t>
            </w:r>
            <w:r>
              <w:rPr>
                <w:w w:val="95"/>
                <w:sz w:val="16"/>
              </w:rPr>
              <w:t>os</w:t>
            </w:r>
            <w:r>
              <w:rPr>
                <w:spacing w:val="-12"/>
                <w:w w:val="95"/>
                <w:sz w:val="16"/>
              </w:rPr>
              <w:t xml:space="preserve"> </w:t>
            </w:r>
            <w:r>
              <w:rPr>
                <w:w w:val="95"/>
                <w:sz w:val="16"/>
              </w:rPr>
              <w:t>long Caractériser</w:t>
            </w:r>
            <w:r>
              <w:rPr>
                <w:spacing w:val="-15"/>
                <w:w w:val="95"/>
                <w:sz w:val="16"/>
              </w:rPr>
              <w:t xml:space="preserve"> </w:t>
            </w:r>
            <w:r>
              <w:rPr>
                <w:w w:val="95"/>
                <w:sz w:val="16"/>
              </w:rPr>
              <w:t>les</w:t>
            </w:r>
            <w:r>
              <w:rPr>
                <w:spacing w:val="-16"/>
                <w:w w:val="95"/>
                <w:sz w:val="16"/>
              </w:rPr>
              <w:t xml:space="preserve"> </w:t>
            </w:r>
            <w:r>
              <w:rPr>
                <w:w w:val="95"/>
                <w:sz w:val="16"/>
              </w:rPr>
              <w:t>différents</w:t>
            </w:r>
            <w:r>
              <w:rPr>
                <w:spacing w:val="-15"/>
                <w:w w:val="95"/>
                <w:sz w:val="16"/>
              </w:rPr>
              <w:t xml:space="preserve"> </w:t>
            </w:r>
            <w:r>
              <w:rPr>
                <w:w w:val="95"/>
                <w:sz w:val="16"/>
              </w:rPr>
              <w:t>tissus</w:t>
            </w:r>
            <w:r>
              <w:rPr>
                <w:spacing w:val="-15"/>
                <w:w w:val="95"/>
                <w:sz w:val="16"/>
              </w:rPr>
              <w:t xml:space="preserve"> </w:t>
            </w:r>
            <w:r>
              <w:rPr>
                <w:w w:val="95"/>
                <w:sz w:val="16"/>
              </w:rPr>
              <w:t>squelettiques</w:t>
            </w:r>
            <w:r>
              <w:rPr>
                <w:spacing w:val="-16"/>
                <w:w w:val="95"/>
                <w:sz w:val="16"/>
              </w:rPr>
              <w:t xml:space="preserve"> </w:t>
            </w:r>
            <w:r>
              <w:rPr>
                <w:w w:val="95"/>
                <w:sz w:val="16"/>
              </w:rPr>
              <w:t>:</w:t>
            </w:r>
            <w:r>
              <w:rPr>
                <w:spacing w:val="-15"/>
                <w:w w:val="95"/>
                <w:sz w:val="16"/>
              </w:rPr>
              <w:t xml:space="preserve"> </w:t>
            </w:r>
            <w:r>
              <w:rPr>
                <w:w w:val="95"/>
                <w:sz w:val="16"/>
              </w:rPr>
              <w:t>tissu</w:t>
            </w:r>
            <w:r>
              <w:rPr>
                <w:spacing w:val="-15"/>
                <w:w w:val="95"/>
                <w:sz w:val="16"/>
              </w:rPr>
              <w:t xml:space="preserve"> </w:t>
            </w:r>
            <w:r>
              <w:rPr>
                <w:w w:val="95"/>
                <w:sz w:val="16"/>
              </w:rPr>
              <w:t>cartilagineux,</w:t>
            </w:r>
            <w:r>
              <w:rPr>
                <w:spacing w:val="-15"/>
                <w:w w:val="95"/>
                <w:sz w:val="16"/>
              </w:rPr>
              <w:t xml:space="preserve"> </w:t>
            </w:r>
            <w:r>
              <w:rPr>
                <w:w w:val="95"/>
                <w:sz w:val="16"/>
              </w:rPr>
              <w:t>tissu</w:t>
            </w:r>
            <w:r>
              <w:rPr>
                <w:spacing w:val="-15"/>
                <w:w w:val="95"/>
                <w:sz w:val="16"/>
              </w:rPr>
              <w:t xml:space="preserve"> </w:t>
            </w:r>
            <w:r>
              <w:rPr>
                <w:w w:val="95"/>
                <w:sz w:val="16"/>
              </w:rPr>
              <w:t>osseux</w:t>
            </w:r>
          </w:p>
        </w:tc>
      </w:tr>
      <w:tr w:rsidR="00C0112C" w14:paraId="7E900FAB" w14:textId="77777777">
        <w:trPr>
          <w:trHeight w:hRule="exact" w:val="370"/>
        </w:trPr>
        <w:tc>
          <w:tcPr>
            <w:tcW w:w="3069" w:type="dxa"/>
            <w:tcBorders>
              <w:top w:val="single" w:sz="2" w:space="0" w:color="000000"/>
              <w:bottom w:val="single" w:sz="2" w:space="0" w:color="000000"/>
              <w:right w:val="single" w:sz="2" w:space="0" w:color="000000"/>
            </w:tcBorders>
          </w:tcPr>
          <w:p w14:paraId="7E900FA9" w14:textId="77777777" w:rsidR="00C0112C" w:rsidRDefault="00CD3D10">
            <w:pPr>
              <w:pStyle w:val="TableParagraph"/>
              <w:spacing w:before="112"/>
              <w:rPr>
                <w:sz w:val="16"/>
              </w:rPr>
            </w:pPr>
            <w:r>
              <w:rPr>
                <w:w w:val="95"/>
                <w:sz w:val="16"/>
              </w:rPr>
              <w:t>Facteurs de la croissance osseuse</w:t>
            </w:r>
          </w:p>
        </w:tc>
        <w:tc>
          <w:tcPr>
            <w:tcW w:w="6835" w:type="dxa"/>
            <w:tcBorders>
              <w:top w:val="single" w:sz="2" w:space="0" w:color="000000"/>
              <w:left w:val="single" w:sz="2" w:space="0" w:color="000000"/>
              <w:bottom w:val="single" w:sz="2" w:space="0" w:color="000000"/>
            </w:tcBorders>
          </w:tcPr>
          <w:p w14:paraId="7E900FAA" w14:textId="77777777" w:rsidR="00C0112C" w:rsidRDefault="00CD3D10">
            <w:pPr>
              <w:pStyle w:val="TableParagraph"/>
              <w:spacing w:before="112"/>
              <w:rPr>
                <w:sz w:val="16"/>
              </w:rPr>
            </w:pPr>
            <w:r>
              <w:rPr>
                <w:w w:val="95"/>
                <w:sz w:val="16"/>
              </w:rPr>
              <w:t>Enoncer les facteurs nécessaires et favorables à la croissance</w:t>
            </w:r>
          </w:p>
        </w:tc>
      </w:tr>
      <w:tr w:rsidR="00C0112C" w14:paraId="7E900FB0" w14:textId="77777777">
        <w:trPr>
          <w:trHeight w:hRule="exact" w:val="1073"/>
        </w:trPr>
        <w:tc>
          <w:tcPr>
            <w:tcW w:w="3069" w:type="dxa"/>
            <w:tcBorders>
              <w:top w:val="single" w:sz="2" w:space="0" w:color="000000"/>
              <w:bottom w:val="single" w:sz="2" w:space="0" w:color="000000"/>
              <w:right w:val="single" w:sz="2" w:space="0" w:color="000000"/>
            </w:tcBorders>
          </w:tcPr>
          <w:p w14:paraId="7E900FAC" w14:textId="77777777" w:rsidR="00C0112C" w:rsidRDefault="00CD3D10">
            <w:pPr>
              <w:pStyle w:val="TableParagraph"/>
              <w:spacing w:before="112"/>
              <w:rPr>
                <w:sz w:val="16"/>
              </w:rPr>
            </w:pPr>
            <w:r>
              <w:rPr>
                <w:w w:val="95"/>
                <w:sz w:val="16"/>
              </w:rPr>
              <w:t>Tissu musculaire : structure et propriétés</w:t>
            </w:r>
          </w:p>
        </w:tc>
        <w:tc>
          <w:tcPr>
            <w:tcW w:w="6835" w:type="dxa"/>
            <w:tcBorders>
              <w:top w:val="single" w:sz="2" w:space="0" w:color="000000"/>
              <w:left w:val="single" w:sz="2" w:space="0" w:color="000000"/>
              <w:bottom w:val="single" w:sz="2" w:space="0" w:color="000000"/>
            </w:tcBorders>
          </w:tcPr>
          <w:p w14:paraId="7E900FAD" w14:textId="77777777" w:rsidR="00C0112C" w:rsidRDefault="00CD3D10">
            <w:pPr>
              <w:pStyle w:val="TableParagraph"/>
              <w:spacing w:before="123" w:line="176" w:lineRule="exact"/>
              <w:ind w:right="361"/>
              <w:rPr>
                <w:sz w:val="16"/>
              </w:rPr>
            </w:pPr>
            <w:r>
              <w:rPr>
                <w:w w:val="95"/>
                <w:sz w:val="16"/>
              </w:rPr>
              <w:t>Indiquer</w:t>
            </w:r>
            <w:r>
              <w:rPr>
                <w:spacing w:val="-14"/>
                <w:w w:val="95"/>
                <w:sz w:val="16"/>
              </w:rPr>
              <w:t xml:space="preserve"> </w:t>
            </w:r>
            <w:r>
              <w:rPr>
                <w:w w:val="95"/>
                <w:sz w:val="16"/>
              </w:rPr>
              <w:t>les</w:t>
            </w:r>
            <w:r>
              <w:rPr>
                <w:spacing w:val="-15"/>
                <w:w w:val="95"/>
                <w:sz w:val="16"/>
              </w:rPr>
              <w:t xml:space="preserve"> </w:t>
            </w:r>
            <w:r>
              <w:rPr>
                <w:w w:val="95"/>
                <w:sz w:val="16"/>
              </w:rPr>
              <w:t>différentes</w:t>
            </w:r>
            <w:r>
              <w:rPr>
                <w:spacing w:val="-14"/>
                <w:w w:val="95"/>
                <w:sz w:val="16"/>
              </w:rPr>
              <w:t xml:space="preserve"> </w:t>
            </w:r>
            <w:r>
              <w:rPr>
                <w:w w:val="95"/>
                <w:sz w:val="16"/>
              </w:rPr>
              <w:t>formes</w:t>
            </w:r>
            <w:r>
              <w:rPr>
                <w:spacing w:val="-14"/>
                <w:w w:val="95"/>
                <w:sz w:val="16"/>
              </w:rPr>
              <w:t xml:space="preserve"> </w:t>
            </w:r>
            <w:r>
              <w:rPr>
                <w:w w:val="95"/>
                <w:sz w:val="16"/>
              </w:rPr>
              <w:t>de</w:t>
            </w:r>
            <w:r>
              <w:rPr>
                <w:spacing w:val="-14"/>
                <w:w w:val="95"/>
                <w:sz w:val="16"/>
              </w:rPr>
              <w:t xml:space="preserve"> </w:t>
            </w:r>
            <w:r>
              <w:rPr>
                <w:w w:val="95"/>
                <w:sz w:val="16"/>
              </w:rPr>
              <w:t>muscles</w:t>
            </w:r>
            <w:r>
              <w:rPr>
                <w:spacing w:val="-15"/>
                <w:w w:val="95"/>
                <w:sz w:val="16"/>
              </w:rPr>
              <w:t xml:space="preserve"> </w:t>
            </w:r>
            <w:r>
              <w:rPr>
                <w:w w:val="95"/>
                <w:sz w:val="16"/>
              </w:rPr>
              <w:t>rencontrés</w:t>
            </w:r>
            <w:r>
              <w:rPr>
                <w:spacing w:val="-14"/>
                <w:w w:val="95"/>
                <w:sz w:val="16"/>
              </w:rPr>
              <w:t xml:space="preserve"> </w:t>
            </w:r>
            <w:r>
              <w:rPr>
                <w:w w:val="95"/>
                <w:sz w:val="16"/>
              </w:rPr>
              <w:t>dans</w:t>
            </w:r>
            <w:r>
              <w:rPr>
                <w:spacing w:val="-14"/>
                <w:w w:val="95"/>
                <w:sz w:val="16"/>
              </w:rPr>
              <w:t xml:space="preserve"> </w:t>
            </w:r>
            <w:r>
              <w:rPr>
                <w:w w:val="95"/>
                <w:sz w:val="16"/>
              </w:rPr>
              <w:t>le</w:t>
            </w:r>
            <w:r>
              <w:rPr>
                <w:spacing w:val="-15"/>
                <w:w w:val="95"/>
                <w:sz w:val="16"/>
              </w:rPr>
              <w:t xml:space="preserve"> </w:t>
            </w:r>
            <w:r>
              <w:rPr>
                <w:w w:val="95"/>
                <w:sz w:val="16"/>
              </w:rPr>
              <w:t>corps</w:t>
            </w:r>
            <w:r>
              <w:rPr>
                <w:spacing w:val="-14"/>
                <w:w w:val="95"/>
                <w:sz w:val="16"/>
              </w:rPr>
              <w:t xml:space="preserve"> </w:t>
            </w:r>
            <w:r>
              <w:rPr>
                <w:w w:val="95"/>
                <w:sz w:val="16"/>
              </w:rPr>
              <w:t>humain</w:t>
            </w:r>
            <w:r>
              <w:rPr>
                <w:spacing w:val="-14"/>
                <w:w w:val="95"/>
                <w:sz w:val="16"/>
              </w:rPr>
              <w:t xml:space="preserve"> </w:t>
            </w:r>
            <w:r>
              <w:rPr>
                <w:w w:val="95"/>
                <w:sz w:val="16"/>
              </w:rPr>
              <w:t>et</w:t>
            </w:r>
            <w:r>
              <w:rPr>
                <w:spacing w:val="-14"/>
                <w:w w:val="95"/>
                <w:sz w:val="16"/>
              </w:rPr>
              <w:t xml:space="preserve"> </w:t>
            </w:r>
            <w:r>
              <w:rPr>
                <w:w w:val="95"/>
                <w:sz w:val="16"/>
              </w:rPr>
              <w:t>donner</w:t>
            </w:r>
            <w:r>
              <w:rPr>
                <w:spacing w:val="-15"/>
                <w:w w:val="95"/>
                <w:sz w:val="16"/>
              </w:rPr>
              <w:t xml:space="preserve"> </w:t>
            </w:r>
            <w:r>
              <w:rPr>
                <w:w w:val="95"/>
                <w:sz w:val="16"/>
              </w:rPr>
              <w:t>quelques</w:t>
            </w:r>
            <w:r>
              <w:rPr>
                <w:spacing w:val="-15"/>
                <w:w w:val="95"/>
                <w:sz w:val="16"/>
              </w:rPr>
              <w:t xml:space="preserve"> </w:t>
            </w:r>
            <w:r>
              <w:rPr>
                <w:w w:val="95"/>
                <w:sz w:val="16"/>
              </w:rPr>
              <w:t>exemples Indiquer</w:t>
            </w:r>
            <w:r>
              <w:rPr>
                <w:spacing w:val="-13"/>
                <w:w w:val="95"/>
                <w:sz w:val="16"/>
              </w:rPr>
              <w:t xml:space="preserve"> </w:t>
            </w:r>
            <w:r>
              <w:rPr>
                <w:w w:val="95"/>
                <w:sz w:val="16"/>
              </w:rPr>
              <w:t>les</w:t>
            </w:r>
            <w:r>
              <w:rPr>
                <w:spacing w:val="-13"/>
                <w:w w:val="95"/>
                <w:sz w:val="16"/>
              </w:rPr>
              <w:t xml:space="preserve"> </w:t>
            </w:r>
            <w:r>
              <w:rPr>
                <w:w w:val="95"/>
                <w:sz w:val="16"/>
              </w:rPr>
              <w:t>différents</w:t>
            </w:r>
            <w:r>
              <w:rPr>
                <w:spacing w:val="-13"/>
                <w:w w:val="95"/>
                <w:sz w:val="16"/>
              </w:rPr>
              <w:t xml:space="preserve"> </w:t>
            </w:r>
            <w:r>
              <w:rPr>
                <w:w w:val="95"/>
                <w:sz w:val="16"/>
              </w:rPr>
              <w:t>types</w:t>
            </w:r>
            <w:r>
              <w:rPr>
                <w:spacing w:val="-13"/>
                <w:w w:val="95"/>
                <w:sz w:val="16"/>
              </w:rPr>
              <w:t xml:space="preserve"> </w:t>
            </w:r>
            <w:r>
              <w:rPr>
                <w:w w:val="95"/>
                <w:sz w:val="16"/>
              </w:rPr>
              <w:t>de</w:t>
            </w:r>
            <w:r>
              <w:rPr>
                <w:spacing w:val="-13"/>
                <w:w w:val="95"/>
                <w:sz w:val="16"/>
              </w:rPr>
              <w:t xml:space="preserve"> </w:t>
            </w:r>
            <w:r>
              <w:rPr>
                <w:w w:val="95"/>
                <w:sz w:val="16"/>
              </w:rPr>
              <w:t>muscle</w:t>
            </w:r>
            <w:r>
              <w:rPr>
                <w:spacing w:val="-13"/>
                <w:w w:val="95"/>
                <w:sz w:val="16"/>
              </w:rPr>
              <w:t xml:space="preserve"> </w:t>
            </w:r>
            <w:r>
              <w:rPr>
                <w:w w:val="95"/>
                <w:sz w:val="16"/>
              </w:rPr>
              <w:t>et</w:t>
            </w:r>
            <w:r>
              <w:rPr>
                <w:spacing w:val="-12"/>
                <w:w w:val="95"/>
                <w:sz w:val="16"/>
              </w:rPr>
              <w:t xml:space="preserve"> </w:t>
            </w:r>
            <w:r>
              <w:rPr>
                <w:w w:val="95"/>
                <w:sz w:val="16"/>
              </w:rPr>
              <w:t>leurs</w:t>
            </w:r>
            <w:r>
              <w:rPr>
                <w:spacing w:val="-13"/>
                <w:w w:val="95"/>
                <w:sz w:val="16"/>
              </w:rPr>
              <w:t xml:space="preserve"> </w:t>
            </w:r>
            <w:r>
              <w:rPr>
                <w:w w:val="95"/>
                <w:sz w:val="16"/>
              </w:rPr>
              <w:t>rôles</w:t>
            </w:r>
          </w:p>
          <w:p w14:paraId="7E900FAE" w14:textId="77777777" w:rsidR="00C0112C" w:rsidRDefault="00CD3D10">
            <w:pPr>
              <w:pStyle w:val="TableParagraph"/>
              <w:spacing w:line="176" w:lineRule="exact"/>
              <w:ind w:right="2715"/>
              <w:rPr>
                <w:sz w:val="16"/>
              </w:rPr>
            </w:pPr>
            <w:r>
              <w:rPr>
                <w:w w:val="95"/>
                <w:sz w:val="16"/>
              </w:rPr>
              <w:t>Différencier,</w:t>
            </w:r>
            <w:r>
              <w:rPr>
                <w:spacing w:val="-10"/>
                <w:w w:val="95"/>
                <w:sz w:val="16"/>
              </w:rPr>
              <w:t xml:space="preserve"> </w:t>
            </w:r>
            <w:r>
              <w:rPr>
                <w:w w:val="95"/>
                <w:sz w:val="16"/>
              </w:rPr>
              <w:t>sur</w:t>
            </w:r>
            <w:r>
              <w:rPr>
                <w:spacing w:val="-11"/>
                <w:w w:val="95"/>
                <w:sz w:val="16"/>
              </w:rPr>
              <w:t xml:space="preserve"> </w:t>
            </w:r>
            <w:r>
              <w:rPr>
                <w:w w:val="95"/>
                <w:sz w:val="16"/>
              </w:rPr>
              <w:t>le</w:t>
            </w:r>
            <w:r>
              <w:rPr>
                <w:spacing w:val="-10"/>
                <w:w w:val="95"/>
                <w:sz w:val="16"/>
              </w:rPr>
              <w:t xml:space="preserve"> </w:t>
            </w:r>
            <w:r>
              <w:rPr>
                <w:w w:val="95"/>
                <w:sz w:val="16"/>
              </w:rPr>
              <w:t>plan</w:t>
            </w:r>
            <w:r>
              <w:rPr>
                <w:spacing w:val="-11"/>
                <w:w w:val="95"/>
                <w:sz w:val="16"/>
              </w:rPr>
              <w:t xml:space="preserve"> </w:t>
            </w:r>
            <w:r>
              <w:rPr>
                <w:w w:val="95"/>
                <w:sz w:val="16"/>
              </w:rPr>
              <w:t>physiologique,</w:t>
            </w:r>
            <w:r>
              <w:rPr>
                <w:spacing w:val="-11"/>
                <w:w w:val="95"/>
                <w:sz w:val="16"/>
              </w:rPr>
              <w:t xml:space="preserve"> </w:t>
            </w:r>
            <w:r>
              <w:rPr>
                <w:w w:val="95"/>
                <w:sz w:val="16"/>
              </w:rPr>
              <w:t>muscle</w:t>
            </w:r>
            <w:r>
              <w:rPr>
                <w:spacing w:val="-10"/>
                <w:w w:val="95"/>
                <w:sz w:val="16"/>
              </w:rPr>
              <w:t xml:space="preserve"> </w:t>
            </w:r>
            <w:r>
              <w:rPr>
                <w:w w:val="95"/>
                <w:sz w:val="16"/>
              </w:rPr>
              <w:t>strié</w:t>
            </w:r>
            <w:r>
              <w:rPr>
                <w:spacing w:val="-11"/>
                <w:w w:val="95"/>
                <w:sz w:val="16"/>
              </w:rPr>
              <w:t xml:space="preserve"> </w:t>
            </w:r>
            <w:r>
              <w:rPr>
                <w:w w:val="95"/>
                <w:sz w:val="16"/>
              </w:rPr>
              <w:t>et</w:t>
            </w:r>
            <w:r>
              <w:rPr>
                <w:spacing w:val="-11"/>
                <w:w w:val="95"/>
                <w:sz w:val="16"/>
              </w:rPr>
              <w:t xml:space="preserve"> </w:t>
            </w:r>
            <w:r>
              <w:rPr>
                <w:w w:val="95"/>
                <w:sz w:val="16"/>
              </w:rPr>
              <w:t>muscle</w:t>
            </w:r>
            <w:r>
              <w:rPr>
                <w:spacing w:val="-10"/>
                <w:w w:val="95"/>
                <w:sz w:val="16"/>
              </w:rPr>
              <w:t xml:space="preserve"> </w:t>
            </w:r>
            <w:r>
              <w:rPr>
                <w:w w:val="95"/>
                <w:sz w:val="16"/>
              </w:rPr>
              <w:t>lisse Légender</w:t>
            </w:r>
            <w:r>
              <w:rPr>
                <w:spacing w:val="-15"/>
                <w:w w:val="95"/>
                <w:sz w:val="16"/>
              </w:rPr>
              <w:t xml:space="preserve"> </w:t>
            </w:r>
            <w:r>
              <w:rPr>
                <w:w w:val="95"/>
                <w:sz w:val="16"/>
              </w:rPr>
              <w:t>une</w:t>
            </w:r>
            <w:r>
              <w:rPr>
                <w:spacing w:val="-15"/>
                <w:w w:val="95"/>
                <w:sz w:val="16"/>
              </w:rPr>
              <w:t xml:space="preserve"> </w:t>
            </w:r>
            <w:r>
              <w:rPr>
                <w:w w:val="95"/>
                <w:sz w:val="16"/>
              </w:rPr>
              <w:t>coupe</w:t>
            </w:r>
            <w:r>
              <w:rPr>
                <w:spacing w:val="-15"/>
                <w:w w:val="95"/>
                <w:sz w:val="16"/>
              </w:rPr>
              <w:t xml:space="preserve"> </w:t>
            </w:r>
            <w:r>
              <w:rPr>
                <w:w w:val="95"/>
                <w:sz w:val="16"/>
              </w:rPr>
              <w:t>transversale</w:t>
            </w:r>
            <w:r>
              <w:rPr>
                <w:spacing w:val="-16"/>
                <w:w w:val="95"/>
                <w:sz w:val="16"/>
              </w:rPr>
              <w:t xml:space="preserve"> </w:t>
            </w:r>
            <w:r>
              <w:rPr>
                <w:w w:val="95"/>
                <w:sz w:val="16"/>
              </w:rPr>
              <w:t>de</w:t>
            </w:r>
            <w:r>
              <w:rPr>
                <w:spacing w:val="-15"/>
                <w:w w:val="95"/>
                <w:sz w:val="16"/>
              </w:rPr>
              <w:t xml:space="preserve"> </w:t>
            </w:r>
            <w:r>
              <w:rPr>
                <w:w w:val="95"/>
                <w:sz w:val="16"/>
              </w:rPr>
              <w:t>muscle</w:t>
            </w:r>
            <w:r>
              <w:rPr>
                <w:spacing w:val="-15"/>
                <w:w w:val="95"/>
                <w:sz w:val="16"/>
              </w:rPr>
              <w:t xml:space="preserve"> </w:t>
            </w:r>
            <w:r>
              <w:rPr>
                <w:w w:val="95"/>
                <w:sz w:val="16"/>
              </w:rPr>
              <w:t>strié</w:t>
            </w:r>
          </w:p>
          <w:p w14:paraId="7E900FAF" w14:textId="77777777" w:rsidR="00C0112C" w:rsidRDefault="00CD3D10">
            <w:pPr>
              <w:pStyle w:val="TableParagraph"/>
              <w:spacing w:line="184" w:lineRule="exact"/>
              <w:rPr>
                <w:sz w:val="16"/>
              </w:rPr>
            </w:pPr>
            <w:r>
              <w:rPr>
                <w:w w:val="95"/>
                <w:sz w:val="16"/>
              </w:rPr>
              <w:t>Définir et décrire les différentes propriétés de la fibre musculaire et du muscle strié</w:t>
            </w:r>
          </w:p>
        </w:tc>
      </w:tr>
      <w:tr w:rsidR="00C0112C" w14:paraId="7E900FB6" w14:textId="77777777">
        <w:trPr>
          <w:trHeight w:hRule="exact" w:val="1112"/>
        </w:trPr>
        <w:tc>
          <w:tcPr>
            <w:tcW w:w="3069" w:type="dxa"/>
            <w:tcBorders>
              <w:top w:val="single" w:sz="2" w:space="0" w:color="000000"/>
              <w:bottom w:val="single" w:sz="2" w:space="0" w:color="000000"/>
              <w:right w:val="single" w:sz="2" w:space="0" w:color="000000"/>
            </w:tcBorders>
          </w:tcPr>
          <w:p w14:paraId="7E900FB1" w14:textId="77777777" w:rsidR="00C0112C" w:rsidRDefault="00CD3D10">
            <w:pPr>
              <w:pStyle w:val="TableParagraph"/>
              <w:spacing w:before="112"/>
              <w:rPr>
                <w:sz w:val="16"/>
              </w:rPr>
            </w:pPr>
            <w:r>
              <w:rPr>
                <w:w w:val="90"/>
                <w:sz w:val="16"/>
              </w:rPr>
              <w:t>Anatomie d’une articulation</w:t>
            </w:r>
          </w:p>
        </w:tc>
        <w:tc>
          <w:tcPr>
            <w:tcW w:w="6835" w:type="dxa"/>
            <w:tcBorders>
              <w:top w:val="single" w:sz="2" w:space="0" w:color="000000"/>
              <w:left w:val="single" w:sz="2" w:space="0" w:color="000000"/>
              <w:bottom w:val="single" w:sz="2" w:space="0" w:color="000000"/>
            </w:tcBorders>
          </w:tcPr>
          <w:p w14:paraId="7E900FB2" w14:textId="77777777" w:rsidR="00C0112C" w:rsidRDefault="00CD3D10">
            <w:pPr>
              <w:pStyle w:val="TableParagraph"/>
              <w:spacing w:before="112" w:line="249" w:lineRule="auto"/>
              <w:ind w:right="2618"/>
              <w:rPr>
                <w:sz w:val="16"/>
              </w:rPr>
            </w:pPr>
            <w:r>
              <w:rPr>
                <w:w w:val="95"/>
                <w:sz w:val="16"/>
              </w:rPr>
              <w:t>Indiquer</w:t>
            </w:r>
            <w:r>
              <w:rPr>
                <w:spacing w:val="-18"/>
                <w:w w:val="95"/>
                <w:sz w:val="16"/>
              </w:rPr>
              <w:t xml:space="preserve"> </w:t>
            </w:r>
            <w:r>
              <w:rPr>
                <w:w w:val="95"/>
                <w:sz w:val="16"/>
              </w:rPr>
              <w:t>les</w:t>
            </w:r>
            <w:r>
              <w:rPr>
                <w:spacing w:val="-18"/>
                <w:w w:val="95"/>
                <w:sz w:val="16"/>
              </w:rPr>
              <w:t xml:space="preserve"> </w:t>
            </w:r>
            <w:r>
              <w:rPr>
                <w:w w:val="95"/>
                <w:sz w:val="16"/>
              </w:rPr>
              <w:t>différents</w:t>
            </w:r>
            <w:r>
              <w:rPr>
                <w:spacing w:val="-18"/>
                <w:w w:val="95"/>
                <w:sz w:val="16"/>
              </w:rPr>
              <w:t xml:space="preserve"> </w:t>
            </w:r>
            <w:r>
              <w:rPr>
                <w:w w:val="95"/>
                <w:sz w:val="16"/>
              </w:rPr>
              <w:t>types</w:t>
            </w:r>
            <w:r>
              <w:rPr>
                <w:spacing w:val="-18"/>
                <w:w w:val="95"/>
                <w:sz w:val="16"/>
              </w:rPr>
              <w:t xml:space="preserve"> </w:t>
            </w:r>
            <w:r>
              <w:rPr>
                <w:w w:val="95"/>
                <w:sz w:val="16"/>
              </w:rPr>
              <w:t>d'articulations,</w:t>
            </w:r>
            <w:r>
              <w:rPr>
                <w:spacing w:val="-18"/>
                <w:w w:val="95"/>
                <w:sz w:val="16"/>
              </w:rPr>
              <w:t xml:space="preserve"> </w:t>
            </w:r>
            <w:r>
              <w:rPr>
                <w:w w:val="95"/>
                <w:sz w:val="16"/>
              </w:rPr>
              <w:t>en</w:t>
            </w:r>
            <w:r>
              <w:rPr>
                <w:spacing w:val="-18"/>
                <w:w w:val="95"/>
                <w:sz w:val="16"/>
              </w:rPr>
              <w:t xml:space="preserve"> </w:t>
            </w:r>
            <w:r>
              <w:rPr>
                <w:w w:val="95"/>
                <w:sz w:val="16"/>
              </w:rPr>
              <w:t>donner</w:t>
            </w:r>
            <w:r>
              <w:rPr>
                <w:spacing w:val="-18"/>
                <w:w w:val="95"/>
                <w:sz w:val="16"/>
              </w:rPr>
              <w:t xml:space="preserve"> </w:t>
            </w:r>
            <w:r>
              <w:rPr>
                <w:w w:val="95"/>
                <w:sz w:val="16"/>
              </w:rPr>
              <w:t>des</w:t>
            </w:r>
            <w:r>
              <w:rPr>
                <w:spacing w:val="-18"/>
                <w:w w:val="95"/>
                <w:sz w:val="16"/>
              </w:rPr>
              <w:t xml:space="preserve"> </w:t>
            </w:r>
            <w:r>
              <w:rPr>
                <w:w w:val="95"/>
                <w:sz w:val="16"/>
              </w:rPr>
              <w:t xml:space="preserve">exemples </w:t>
            </w:r>
            <w:r>
              <w:rPr>
                <w:w w:val="90"/>
                <w:sz w:val="16"/>
              </w:rPr>
              <w:t>Légender un schéma d’articulation</w:t>
            </w:r>
            <w:r>
              <w:rPr>
                <w:spacing w:val="21"/>
                <w:w w:val="90"/>
                <w:sz w:val="16"/>
              </w:rPr>
              <w:t xml:space="preserve"> </w:t>
            </w:r>
            <w:r>
              <w:rPr>
                <w:w w:val="90"/>
                <w:sz w:val="16"/>
              </w:rPr>
              <w:t>:</w:t>
            </w:r>
          </w:p>
          <w:p w14:paraId="7E900FB3" w14:textId="77777777" w:rsidR="00C0112C" w:rsidRDefault="00CD3D10">
            <w:pPr>
              <w:pStyle w:val="TableParagraph"/>
              <w:numPr>
                <w:ilvl w:val="0"/>
                <w:numId w:val="39"/>
              </w:numPr>
              <w:tabs>
                <w:tab w:val="left" w:pos="225"/>
              </w:tabs>
              <w:spacing w:line="169" w:lineRule="exact"/>
              <w:rPr>
                <w:sz w:val="16"/>
              </w:rPr>
            </w:pPr>
            <w:r>
              <w:rPr>
                <w:w w:val="90"/>
                <w:sz w:val="16"/>
              </w:rPr>
              <w:t>synoviale</w:t>
            </w:r>
            <w:r>
              <w:rPr>
                <w:spacing w:val="1"/>
                <w:w w:val="90"/>
                <w:sz w:val="16"/>
              </w:rPr>
              <w:t xml:space="preserve"> </w:t>
            </w:r>
            <w:r>
              <w:rPr>
                <w:w w:val="90"/>
                <w:sz w:val="16"/>
              </w:rPr>
              <w:t>;</w:t>
            </w:r>
          </w:p>
          <w:p w14:paraId="7E900FB4" w14:textId="77777777" w:rsidR="00C0112C" w:rsidRDefault="00CD3D10">
            <w:pPr>
              <w:pStyle w:val="TableParagraph"/>
              <w:numPr>
                <w:ilvl w:val="0"/>
                <w:numId w:val="39"/>
              </w:numPr>
              <w:tabs>
                <w:tab w:val="left" w:pos="225"/>
              </w:tabs>
              <w:spacing w:line="176" w:lineRule="exact"/>
              <w:rPr>
                <w:sz w:val="16"/>
              </w:rPr>
            </w:pPr>
            <w:r>
              <w:rPr>
                <w:w w:val="90"/>
                <w:sz w:val="16"/>
              </w:rPr>
              <w:t>cartilagineuse</w:t>
            </w:r>
            <w:r>
              <w:rPr>
                <w:spacing w:val="-7"/>
                <w:w w:val="90"/>
                <w:sz w:val="16"/>
              </w:rPr>
              <w:t xml:space="preserve"> </w:t>
            </w:r>
            <w:r>
              <w:rPr>
                <w:w w:val="90"/>
                <w:sz w:val="16"/>
              </w:rPr>
              <w:t>;</w:t>
            </w:r>
          </w:p>
          <w:p w14:paraId="7E900FB5" w14:textId="77777777" w:rsidR="00C0112C" w:rsidRDefault="00CD3D10">
            <w:pPr>
              <w:pStyle w:val="TableParagraph"/>
              <w:numPr>
                <w:ilvl w:val="0"/>
                <w:numId w:val="39"/>
              </w:numPr>
              <w:tabs>
                <w:tab w:val="left" w:pos="225"/>
              </w:tabs>
              <w:spacing w:line="186" w:lineRule="exact"/>
              <w:rPr>
                <w:sz w:val="16"/>
              </w:rPr>
            </w:pPr>
            <w:r>
              <w:rPr>
                <w:sz w:val="16"/>
              </w:rPr>
              <w:t>vertébrale.</w:t>
            </w:r>
          </w:p>
        </w:tc>
      </w:tr>
      <w:tr w:rsidR="00C0112C" w14:paraId="7E900FB9" w14:textId="77777777">
        <w:trPr>
          <w:trHeight w:hRule="exact" w:val="370"/>
        </w:trPr>
        <w:tc>
          <w:tcPr>
            <w:tcW w:w="3069" w:type="dxa"/>
            <w:tcBorders>
              <w:top w:val="single" w:sz="2" w:space="0" w:color="000000"/>
              <w:bottom w:val="single" w:sz="2" w:space="0" w:color="000000"/>
              <w:right w:val="single" w:sz="2" w:space="0" w:color="000000"/>
            </w:tcBorders>
          </w:tcPr>
          <w:p w14:paraId="7E900FB7" w14:textId="77777777" w:rsidR="00C0112C" w:rsidRDefault="00CD3D10">
            <w:pPr>
              <w:pStyle w:val="TableParagraph"/>
              <w:spacing w:before="112"/>
              <w:rPr>
                <w:sz w:val="16"/>
              </w:rPr>
            </w:pPr>
            <w:r>
              <w:rPr>
                <w:w w:val="90"/>
                <w:sz w:val="16"/>
              </w:rPr>
              <w:t>Etude d’un mouvement</w:t>
            </w:r>
          </w:p>
        </w:tc>
        <w:tc>
          <w:tcPr>
            <w:tcW w:w="6835" w:type="dxa"/>
            <w:tcBorders>
              <w:top w:val="single" w:sz="2" w:space="0" w:color="000000"/>
              <w:left w:val="single" w:sz="2" w:space="0" w:color="000000"/>
              <w:bottom w:val="single" w:sz="2" w:space="0" w:color="000000"/>
            </w:tcBorders>
          </w:tcPr>
          <w:p w14:paraId="7E900FB8" w14:textId="77777777" w:rsidR="00C0112C" w:rsidRDefault="00CD3D10">
            <w:pPr>
              <w:pStyle w:val="TableParagraph"/>
              <w:spacing w:before="112"/>
              <w:rPr>
                <w:sz w:val="16"/>
              </w:rPr>
            </w:pPr>
            <w:r>
              <w:rPr>
                <w:w w:val="95"/>
                <w:sz w:val="16"/>
              </w:rPr>
              <w:t>Expliquer le rôle des muscles, de l'articulation lors d'une flexion, d'une extension</w:t>
            </w:r>
          </w:p>
        </w:tc>
      </w:tr>
      <w:tr w:rsidR="00C0112C" w14:paraId="7E900FC3" w14:textId="77777777">
        <w:trPr>
          <w:trHeight w:hRule="exact" w:val="1260"/>
        </w:trPr>
        <w:tc>
          <w:tcPr>
            <w:tcW w:w="3069" w:type="dxa"/>
            <w:tcBorders>
              <w:top w:val="single" w:sz="2" w:space="0" w:color="000000"/>
              <w:bottom w:val="single" w:sz="2" w:space="0" w:color="000000"/>
              <w:right w:val="single" w:sz="2" w:space="0" w:color="000000"/>
            </w:tcBorders>
          </w:tcPr>
          <w:p w14:paraId="7E900FBA" w14:textId="77777777" w:rsidR="00C0112C" w:rsidRDefault="00CD3D10">
            <w:pPr>
              <w:pStyle w:val="TableParagraph"/>
              <w:spacing w:before="121" w:line="178" w:lineRule="exact"/>
              <w:ind w:right="1554"/>
              <w:rPr>
                <w:sz w:val="16"/>
              </w:rPr>
            </w:pPr>
            <w:r>
              <w:rPr>
                <w:sz w:val="16"/>
              </w:rPr>
              <w:t xml:space="preserve">Ostéoporose, </w:t>
            </w:r>
            <w:r>
              <w:rPr>
                <w:w w:val="90"/>
                <w:sz w:val="16"/>
              </w:rPr>
              <w:t xml:space="preserve">Arthrose, arthrite, </w:t>
            </w:r>
            <w:r>
              <w:rPr>
                <w:sz w:val="16"/>
              </w:rPr>
              <w:t>Fracture,</w:t>
            </w:r>
          </w:p>
          <w:p w14:paraId="7E900FBB" w14:textId="77777777" w:rsidR="00C0112C" w:rsidRDefault="00CD3D10">
            <w:pPr>
              <w:pStyle w:val="TableParagraph"/>
              <w:spacing w:line="177" w:lineRule="exact"/>
              <w:rPr>
                <w:sz w:val="16"/>
              </w:rPr>
            </w:pPr>
            <w:r>
              <w:rPr>
                <w:w w:val="90"/>
                <w:sz w:val="16"/>
              </w:rPr>
              <w:t>Entorse, luxation</w:t>
            </w:r>
          </w:p>
          <w:p w14:paraId="7E900FBC" w14:textId="77777777" w:rsidR="00C0112C" w:rsidRDefault="00CD3D10">
            <w:pPr>
              <w:pStyle w:val="TableParagraph"/>
              <w:spacing w:before="2" w:line="178" w:lineRule="exact"/>
              <w:ind w:right="710"/>
              <w:rPr>
                <w:sz w:val="16"/>
              </w:rPr>
            </w:pPr>
            <w:r>
              <w:rPr>
                <w:sz w:val="16"/>
              </w:rPr>
              <w:t xml:space="preserve">Lordose, cyphose, scoliose, </w:t>
            </w:r>
            <w:r>
              <w:rPr>
                <w:w w:val="90"/>
                <w:sz w:val="16"/>
              </w:rPr>
              <w:t>Troubles musculosquelettiques</w:t>
            </w:r>
          </w:p>
        </w:tc>
        <w:tc>
          <w:tcPr>
            <w:tcW w:w="6835" w:type="dxa"/>
            <w:tcBorders>
              <w:top w:val="single" w:sz="2" w:space="0" w:color="000000"/>
              <w:left w:val="single" w:sz="2" w:space="0" w:color="000000"/>
              <w:bottom w:val="single" w:sz="2" w:space="0" w:color="000000"/>
            </w:tcBorders>
          </w:tcPr>
          <w:p w14:paraId="7E900FBD" w14:textId="77777777" w:rsidR="00C0112C" w:rsidRDefault="00CD3D10">
            <w:pPr>
              <w:pStyle w:val="TableParagraph"/>
              <w:spacing w:before="112" w:line="191" w:lineRule="exact"/>
              <w:rPr>
                <w:sz w:val="16"/>
              </w:rPr>
            </w:pPr>
            <w:r>
              <w:rPr>
                <w:w w:val="95"/>
                <w:sz w:val="16"/>
              </w:rPr>
              <w:t>Pour chacune de ces pathologies :</w:t>
            </w:r>
          </w:p>
          <w:p w14:paraId="7E900FBE" w14:textId="77777777" w:rsidR="00C0112C" w:rsidRDefault="00CD3D10">
            <w:pPr>
              <w:pStyle w:val="TableParagraph"/>
              <w:numPr>
                <w:ilvl w:val="0"/>
                <w:numId w:val="38"/>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0FBF" w14:textId="77777777" w:rsidR="00C0112C" w:rsidRDefault="00CD3D10">
            <w:pPr>
              <w:pStyle w:val="TableParagraph"/>
              <w:numPr>
                <w:ilvl w:val="0"/>
                <w:numId w:val="38"/>
              </w:numPr>
              <w:tabs>
                <w:tab w:val="left" w:pos="225"/>
              </w:tabs>
              <w:spacing w:line="176" w:lineRule="exact"/>
              <w:rPr>
                <w:sz w:val="16"/>
              </w:rPr>
            </w:pPr>
            <w:r>
              <w:rPr>
                <w:w w:val="95"/>
                <w:sz w:val="16"/>
              </w:rPr>
              <w:t>justifier</w:t>
            </w:r>
            <w:r>
              <w:rPr>
                <w:spacing w:val="-21"/>
                <w:w w:val="95"/>
                <w:sz w:val="16"/>
              </w:rPr>
              <w:t xml:space="preserve"> </w:t>
            </w:r>
            <w:r>
              <w:rPr>
                <w:w w:val="95"/>
                <w:sz w:val="16"/>
              </w:rPr>
              <w:t>les</w:t>
            </w:r>
            <w:r>
              <w:rPr>
                <w:spacing w:val="-20"/>
                <w:w w:val="95"/>
                <w:sz w:val="16"/>
              </w:rPr>
              <w:t xml:space="preserve"> </w:t>
            </w:r>
            <w:r>
              <w:rPr>
                <w:w w:val="95"/>
                <w:sz w:val="16"/>
              </w:rPr>
              <w:t>facteurs</w:t>
            </w:r>
            <w:r>
              <w:rPr>
                <w:spacing w:val="-21"/>
                <w:w w:val="95"/>
                <w:sz w:val="16"/>
              </w:rPr>
              <w:t xml:space="preserve"> </w:t>
            </w:r>
            <w:r>
              <w:rPr>
                <w:w w:val="95"/>
                <w:sz w:val="16"/>
              </w:rPr>
              <w:t>favorisants</w:t>
            </w:r>
            <w:r>
              <w:rPr>
                <w:spacing w:val="-28"/>
                <w:w w:val="95"/>
                <w:sz w:val="16"/>
              </w:rPr>
              <w:t xml:space="preserve"> </w:t>
            </w:r>
            <w:r>
              <w:rPr>
                <w:w w:val="95"/>
                <w:sz w:val="16"/>
              </w:rPr>
              <w:t>;</w:t>
            </w:r>
          </w:p>
          <w:p w14:paraId="7E900FC0" w14:textId="77777777" w:rsidR="00C0112C" w:rsidRDefault="00CD3D10">
            <w:pPr>
              <w:pStyle w:val="TableParagraph"/>
              <w:numPr>
                <w:ilvl w:val="0"/>
                <w:numId w:val="38"/>
              </w:numPr>
              <w:tabs>
                <w:tab w:val="left" w:pos="225"/>
              </w:tabs>
              <w:spacing w:line="176" w:lineRule="exact"/>
              <w:rPr>
                <w:sz w:val="16"/>
              </w:rPr>
            </w:pPr>
            <w:r>
              <w:rPr>
                <w:w w:val="95"/>
                <w:sz w:val="16"/>
              </w:rPr>
              <w:t>énoncer</w:t>
            </w:r>
            <w:r>
              <w:rPr>
                <w:spacing w:val="-14"/>
                <w:w w:val="95"/>
                <w:sz w:val="16"/>
              </w:rPr>
              <w:t xml:space="preserve"> </w:t>
            </w:r>
            <w:r>
              <w:rPr>
                <w:w w:val="95"/>
                <w:sz w:val="16"/>
              </w:rPr>
              <w:t>les</w:t>
            </w:r>
            <w:r>
              <w:rPr>
                <w:spacing w:val="-15"/>
                <w:w w:val="95"/>
                <w:sz w:val="16"/>
              </w:rPr>
              <w:t xml:space="preserve"> </w:t>
            </w:r>
            <w:r>
              <w:rPr>
                <w:w w:val="95"/>
                <w:sz w:val="16"/>
              </w:rPr>
              <w:t>signes</w:t>
            </w:r>
            <w:r>
              <w:rPr>
                <w:spacing w:val="-14"/>
                <w:w w:val="95"/>
                <w:sz w:val="16"/>
              </w:rPr>
              <w:t xml:space="preserve"> </w:t>
            </w:r>
            <w:r>
              <w:rPr>
                <w:w w:val="95"/>
                <w:sz w:val="16"/>
              </w:rPr>
              <w:t>et</w:t>
            </w:r>
            <w:r>
              <w:rPr>
                <w:spacing w:val="-15"/>
                <w:w w:val="95"/>
                <w:sz w:val="16"/>
              </w:rPr>
              <w:t xml:space="preserve"> </w:t>
            </w:r>
            <w:r>
              <w:rPr>
                <w:w w:val="95"/>
                <w:sz w:val="16"/>
              </w:rPr>
              <w:t>symptômes,</w:t>
            </w:r>
            <w:r>
              <w:rPr>
                <w:spacing w:val="-14"/>
                <w:w w:val="95"/>
                <w:sz w:val="16"/>
              </w:rPr>
              <w:t xml:space="preserve"> </w:t>
            </w:r>
            <w:r>
              <w:rPr>
                <w:w w:val="95"/>
                <w:sz w:val="16"/>
              </w:rPr>
              <w:t>les</w:t>
            </w:r>
            <w:r>
              <w:rPr>
                <w:spacing w:val="-15"/>
                <w:w w:val="95"/>
                <w:sz w:val="16"/>
              </w:rPr>
              <w:t xml:space="preserve"> </w:t>
            </w:r>
            <w:r>
              <w:rPr>
                <w:w w:val="95"/>
                <w:sz w:val="16"/>
              </w:rPr>
              <w:t>conséquences</w:t>
            </w:r>
            <w:r>
              <w:rPr>
                <w:spacing w:val="-14"/>
                <w:w w:val="95"/>
                <w:sz w:val="16"/>
              </w:rPr>
              <w:t xml:space="preserve"> </w:t>
            </w:r>
            <w:r>
              <w:rPr>
                <w:w w:val="95"/>
                <w:sz w:val="16"/>
              </w:rPr>
              <w:t>et</w:t>
            </w:r>
            <w:r>
              <w:rPr>
                <w:spacing w:val="-14"/>
                <w:w w:val="95"/>
                <w:sz w:val="16"/>
              </w:rPr>
              <w:t xml:space="preserve"> </w:t>
            </w:r>
            <w:r>
              <w:rPr>
                <w:w w:val="95"/>
                <w:sz w:val="16"/>
              </w:rPr>
              <w:t>les</w:t>
            </w:r>
            <w:r>
              <w:rPr>
                <w:spacing w:val="-15"/>
                <w:w w:val="95"/>
                <w:sz w:val="16"/>
              </w:rPr>
              <w:t xml:space="preserve"> </w:t>
            </w:r>
            <w:r>
              <w:rPr>
                <w:w w:val="95"/>
                <w:sz w:val="16"/>
              </w:rPr>
              <w:t>évolutions</w:t>
            </w:r>
            <w:r>
              <w:rPr>
                <w:spacing w:val="-14"/>
                <w:w w:val="95"/>
                <w:sz w:val="16"/>
              </w:rPr>
              <w:t xml:space="preserve"> </w:t>
            </w:r>
            <w:r>
              <w:rPr>
                <w:w w:val="95"/>
                <w:sz w:val="16"/>
              </w:rPr>
              <w:t>potentielles</w:t>
            </w:r>
            <w:r>
              <w:rPr>
                <w:spacing w:val="-25"/>
                <w:w w:val="95"/>
                <w:sz w:val="16"/>
              </w:rPr>
              <w:t xml:space="preserve"> </w:t>
            </w:r>
            <w:r>
              <w:rPr>
                <w:w w:val="95"/>
                <w:sz w:val="16"/>
              </w:rPr>
              <w:t>;</w:t>
            </w:r>
          </w:p>
          <w:p w14:paraId="7E900FC1" w14:textId="77777777" w:rsidR="00C0112C" w:rsidRDefault="00CD3D10">
            <w:pPr>
              <w:pStyle w:val="TableParagraph"/>
              <w:numPr>
                <w:ilvl w:val="0"/>
                <w:numId w:val="38"/>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0FC2" w14:textId="77777777" w:rsidR="00C0112C" w:rsidRDefault="00CD3D10">
            <w:pPr>
              <w:pStyle w:val="TableParagraph"/>
              <w:numPr>
                <w:ilvl w:val="0"/>
                <w:numId w:val="38"/>
              </w:numPr>
              <w:tabs>
                <w:tab w:val="left" w:pos="225"/>
              </w:tabs>
              <w:spacing w:line="186" w:lineRule="exact"/>
              <w:rPr>
                <w:sz w:val="16"/>
              </w:rPr>
            </w:pPr>
            <w:r>
              <w:rPr>
                <w:w w:val="90"/>
                <w:sz w:val="16"/>
              </w:rPr>
              <w:t>indiquer les principaux</w:t>
            </w:r>
            <w:r>
              <w:rPr>
                <w:spacing w:val="27"/>
                <w:w w:val="90"/>
                <w:sz w:val="16"/>
              </w:rPr>
              <w:t xml:space="preserve"> </w:t>
            </w:r>
            <w:r>
              <w:rPr>
                <w:w w:val="90"/>
                <w:sz w:val="16"/>
              </w:rPr>
              <w:t>traitements.</w:t>
            </w:r>
          </w:p>
        </w:tc>
      </w:tr>
      <w:tr w:rsidR="00C0112C" w14:paraId="7E900FC5" w14:textId="77777777">
        <w:trPr>
          <w:trHeight w:hRule="exact" w:val="370"/>
        </w:trPr>
        <w:tc>
          <w:tcPr>
            <w:tcW w:w="9904" w:type="dxa"/>
            <w:gridSpan w:val="2"/>
            <w:tcBorders>
              <w:top w:val="single" w:sz="2" w:space="0" w:color="000000"/>
              <w:bottom w:val="single" w:sz="2" w:space="0" w:color="000000"/>
            </w:tcBorders>
          </w:tcPr>
          <w:p w14:paraId="7E900FC4" w14:textId="77777777" w:rsidR="00C0112C" w:rsidRDefault="00CD3D10">
            <w:pPr>
              <w:pStyle w:val="TableParagraph"/>
              <w:spacing w:before="108"/>
              <w:ind w:left="3059"/>
              <w:rPr>
                <w:rFonts w:ascii="Lucida Sans" w:hAnsi="Lucida Sans"/>
                <w:b/>
                <w:sz w:val="16"/>
              </w:rPr>
            </w:pPr>
            <w:r>
              <w:rPr>
                <w:rFonts w:ascii="Lucida Sans" w:hAnsi="Lucida Sans"/>
                <w:b/>
                <w:w w:val="75"/>
                <w:sz w:val="16"/>
              </w:rPr>
              <w:t>Les infections associées aux soins, les infections nosocomiales</w:t>
            </w:r>
          </w:p>
        </w:tc>
      </w:tr>
      <w:tr w:rsidR="00C0112C" w14:paraId="7E900FC8" w14:textId="77777777">
        <w:trPr>
          <w:trHeight w:hRule="exact" w:val="385"/>
        </w:trPr>
        <w:tc>
          <w:tcPr>
            <w:tcW w:w="3069" w:type="dxa"/>
            <w:tcBorders>
              <w:top w:val="single" w:sz="2" w:space="0" w:color="000000"/>
              <w:bottom w:val="single" w:sz="2" w:space="0" w:color="000000"/>
              <w:right w:val="single" w:sz="2" w:space="0" w:color="000000"/>
            </w:tcBorders>
          </w:tcPr>
          <w:p w14:paraId="7E900FC6" w14:textId="77777777" w:rsidR="00C0112C" w:rsidRDefault="00C0112C"/>
        </w:tc>
        <w:tc>
          <w:tcPr>
            <w:tcW w:w="6835" w:type="dxa"/>
            <w:tcBorders>
              <w:top w:val="single" w:sz="2" w:space="0" w:color="000000"/>
              <w:left w:val="single" w:sz="2" w:space="0" w:color="000000"/>
              <w:bottom w:val="single" w:sz="2" w:space="0" w:color="000000"/>
            </w:tcBorders>
          </w:tcPr>
          <w:p w14:paraId="7E900FC7" w14:textId="77777777" w:rsidR="00C0112C" w:rsidRDefault="00CD3D10">
            <w:pPr>
              <w:pStyle w:val="TableParagraph"/>
              <w:spacing w:before="111"/>
              <w:rPr>
                <w:sz w:val="16"/>
              </w:rPr>
            </w:pPr>
            <w:r>
              <w:rPr>
                <w:w w:val="95"/>
                <w:sz w:val="16"/>
              </w:rPr>
              <w:t>Définir les infections associées aux soins, les infections nosocomiales</w:t>
            </w:r>
          </w:p>
        </w:tc>
      </w:tr>
      <w:tr w:rsidR="00C0112C" w14:paraId="7E900FCB" w14:textId="77777777">
        <w:trPr>
          <w:trHeight w:hRule="exact" w:val="534"/>
        </w:trPr>
        <w:tc>
          <w:tcPr>
            <w:tcW w:w="3069" w:type="dxa"/>
            <w:tcBorders>
              <w:top w:val="single" w:sz="2" w:space="0" w:color="000000"/>
              <w:bottom w:val="single" w:sz="2" w:space="0" w:color="000000"/>
              <w:right w:val="single" w:sz="2" w:space="0" w:color="000000"/>
            </w:tcBorders>
          </w:tcPr>
          <w:p w14:paraId="7E900FC9" w14:textId="77777777" w:rsidR="00C0112C" w:rsidRDefault="00CD3D10">
            <w:pPr>
              <w:pStyle w:val="TableParagraph"/>
              <w:spacing w:before="132" w:line="164" w:lineRule="exact"/>
              <w:ind w:left="264" w:right="197" w:hanging="165"/>
              <w:rPr>
                <w:sz w:val="16"/>
              </w:rPr>
            </w:pPr>
            <w:r>
              <w:rPr>
                <w:w w:val="95"/>
                <w:sz w:val="16"/>
              </w:rPr>
              <w:t>Agents</w:t>
            </w:r>
            <w:r>
              <w:rPr>
                <w:spacing w:val="-18"/>
                <w:w w:val="95"/>
                <w:sz w:val="16"/>
              </w:rPr>
              <w:t xml:space="preserve"> </w:t>
            </w:r>
            <w:r>
              <w:rPr>
                <w:w w:val="95"/>
                <w:sz w:val="16"/>
              </w:rPr>
              <w:t>pathogènes</w:t>
            </w:r>
            <w:r>
              <w:rPr>
                <w:spacing w:val="-18"/>
                <w:w w:val="95"/>
                <w:sz w:val="16"/>
              </w:rPr>
              <w:t xml:space="preserve"> </w:t>
            </w:r>
            <w:r>
              <w:rPr>
                <w:w w:val="95"/>
                <w:sz w:val="16"/>
              </w:rPr>
              <w:t>dont</w:t>
            </w:r>
            <w:r>
              <w:rPr>
                <w:spacing w:val="-18"/>
                <w:w w:val="95"/>
                <w:sz w:val="16"/>
              </w:rPr>
              <w:t xml:space="preserve"> </w:t>
            </w:r>
            <w:r>
              <w:rPr>
                <w:w w:val="95"/>
                <w:sz w:val="16"/>
              </w:rPr>
              <w:t>bactéries</w:t>
            </w:r>
            <w:r>
              <w:rPr>
                <w:spacing w:val="-18"/>
                <w:w w:val="95"/>
                <w:sz w:val="16"/>
              </w:rPr>
              <w:t xml:space="preserve"> </w:t>
            </w:r>
            <w:r>
              <w:rPr>
                <w:w w:val="95"/>
                <w:sz w:val="16"/>
              </w:rPr>
              <w:t>multi</w:t>
            </w:r>
            <w:r>
              <w:rPr>
                <w:spacing w:val="-18"/>
                <w:w w:val="95"/>
                <w:sz w:val="16"/>
              </w:rPr>
              <w:t xml:space="preserve"> </w:t>
            </w:r>
            <w:r>
              <w:rPr>
                <w:w w:val="95"/>
                <w:sz w:val="16"/>
              </w:rPr>
              <w:t>résis- tantes</w:t>
            </w:r>
            <w:r>
              <w:rPr>
                <w:spacing w:val="-17"/>
                <w:w w:val="95"/>
                <w:sz w:val="16"/>
              </w:rPr>
              <w:t xml:space="preserve"> </w:t>
            </w:r>
            <w:r>
              <w:rPr>
                <w:w w:val="95"/>
                <w:sz w:val="16"/>
              </w:rPr>
              <w:t>et</w:t>
            </w:r>
            <w:r>
              <w:rPr>
                <w:spacing w:val="-17"/>
                <w:w w:val="95"/>
                <w:sz w:val="16"/>
              </w:rPr>
              <w:t xml:space="preserve"> </w:t>
            </w:r>
            <w:r>
              <w:rPr>
                <w:w w:val="95"/>
                <w:sz w:val="16"/>
              </w:rPr>
              <w:t>modes</w:t>
            </w:r>
            <w:r>
              <w:rPr>
                <w:spacing w:val="-17"/>
                <w:w w:val="95"/>
                <w:sz w:val="16"/>
              </w:rPr>
              <w:t xml:space="preserve"> </w:t>
            </w:r>
            <w:r>
              <w:rPr>
                <w:w w:val="95"/>
                <w:sz w:val="16"/>
              </w:rPr>
              <w:t>de</w:t>
            </w:r>
            <w:r>
              <w:rPr>
                <w:spacing w:val="-17"/>
                <w:w w:val="95"/>
                <w:sz w:val="16"/>
              </w:rPr>
              <w:t xml:space="preserve"> </w:t>
            </w:r>
            <w:r>
              <w:rPr>
                <w:w w:val="95"/>
                <w:sz w:val="16"/>
              </w:rPr>
              <w:t>transmission</w:t>
            </w:r>
          </w:p>
        </w:tc>
        <w:tc>
          <w:tcPr>
            <w:tcW w:w="6835" w:type="dxa"/>
            <w:tcBorders>
              <w:top w:val="single" w:sz="2" w:space="0" w:color="000000"/>
              <w:left w:val="single" w:sz="2" w:space="0" w:color="000000"/>
              <w:bottom w:val="single" w:sz="2" w:space="0" w:color="000000"/>
            </w:tcBorders>
          </w:tcPr>
          <w:p w14:paraId="7E900FCA" w14:textId="77777777" w:rsidR="00C0112C" w:rsidRDefault="00CD3D10">
            <w:pPr>
              <w:pStyle w:val="TableParagraph"/>
              <w:spacing w:before="132" w:line="164" w:lineRule="exact"/>
              <w:ind w:left="264" w:right="158" w:hanging="165"/>
              <w:rPr>
                <w:sz w:val="16"/>
              </w:rPr>
            </w:pPr>
            <w:r>
              <w:rPr>
                <w:w w:val="95"/>
                <w:sz w:val="16"/>
              </w:rPr>
              <w:t>Enoncer</w:t>
            </w:r>
            <w:r>
              <w:rPr>
                <w:spacing w:val="-9"/>
                <w:w w:val="95"/>
                <w:sz w:val="16"/>
              </w:rPr>
              <w:t xml:space="preserve"> </w:t>
            </w:r>
            <w:r>
              <w:rPr>
                <w:w w:val="95"/>
                <w:sz w:val="16"/>
              </w:rPr>
              <w:t>les</w:t>
            </w:r>
            <w:r>
              <w:rPr>
                <w:spacing w:val="-11"/>
                <w:w w:val="95"/>
                <w:sz w:val="16"/>
              </w:rPr>
              <w:t xml:space="preserve"> </w:t>
            </w:r>
            <w:r>
              <w:rPr>
                <w:w w:val="95"/>
                <w:sz w:val="16"/>
              </w:rPr>
              <w:t>principaux</w:t>
            </w:r>
            <w:r>
              <w:rPr>
                <w:spacing w:val="-10"/>
                <w:w w:val="95"/>
                <w:sz w:val="16"/>
              </w:rPr>
              <w:t xml:space="preserve"> </w:t>
            </w:r>
            <w:r>
              <w:rPr>
                <w:w w:val="95"/>
                <w:sz w:val="16"/>
              </w:rPr>
              <w:t>agents</w:t>
            </w:r>
            <w:r>
              <w:rPr>
                <w:spacing w:val="-10"/>
                <w:w w:val="95"/>
                <w:sz w:val="16"/>
              </w:rPr>
              <w:t xml:space="preserve"> </w:t>
            </w:r>
            <w:r>
              <w:rPr>
                <w:w w:val="95"/>
                <w:sz w:val="16"/>
              </w:rPr>
              <w:t>pathogènes</w:t>
            </w:r>
            <w:r>
              <w:rPr>
                <w:spacing w:val="-10"/>
                <w:w w:val="95"/>
                <w:sz w:val="16"/>
              </w:rPr>
              <w:t xml:space="preserve"> </w:t>
            </w:r>
            <w:r>
              <w:rPr>
                <w:w w:val="95"/>
                <w:sz w:val="16"/>
              </w:rPr>
              <w:t>responsables</w:t>
            </w:r>
            <w:r>
              <w:rPr>
                <w:spacing w:val="-10"/>
                <w:w w:val="95"/>
                <w:sz w:val="16"/>
              </w:rPr>
              <w:t xml:space="preserve"> </w:t>
            </w:r>
            <w:r>
              <w:rPr>
                <w:w w:val="95"/>
                <w:sz w:val="16"/>
              </w:rPr>
              <w:t>des</w:t>
            </w:r>
            <w:r>
              <w:rPr>
                <w:spacing w:val="-10"/>
                <w:w w:val="95"/>
                <w:sz w:val="16"/>
              </w:rPr>
              <w:t xml:space="preserve"> </w:t>
            </w:r>
            <w:r>
              <w:rPr>
                <w:w w:val="95"/>
                <w:sz w:val="16"/>
              </w:rPr>
              <w:t>infections</w:t>
            </w:r>
            <w:r>
              <w:rPr>
                <w:spacing w:val="-10"/>
                <w:w w:val="95"/>
                <w:sz w:val="16"/>
              </w:rPr>
              <w:t xml:space="preserve"> </w:t>
            </w:r>
            <w:r>
              <w:rPr>
                <w:w w:val="95"/>
                <w:sz w:val="16"/>
              </w:rPr>
              <w:t>associées</w:t>
            </w:r>
            <w:r>
              <w:rPr>
                <w:spacing w:val="-10"/>
                <w:w w:val="95"/>
                <w:sz w:val="16"/>
              </w:rPr>
              <w:t xml:space="preserve"> </w:t>
            </w:r>
            <w:r>
              <w:rPr>
                <w:w w:val="95"/>
                <w:sz w:val="16"/>
              </w:rPr>
              <w:t>aux</w:t>
            </w:r>
            <w:r>
              <w:rPr>
                <w:spacing w:val="-10"/>
                <w:w w:val="95"/>
                <w:sz w:val="16"/>
              </w:rPr>
              <w:t xml:space="preserve"> </w:t>
            </w:r>
            <w:r>
              <w:rPr>
                <w:w w:val="95"/>
                <w:sz w:val="16"/>
              </w:rPr>
              <w:t>soins</w:t>
            </w:r>
            <w:r>
              <w:rPr>
                <w:spacing w:val="-10"/>
                <w:w w:val="95"/>
                <w:sz w:val="16"/>
              </w:rPr>
              <w:t xml:space="preserve"> </w:t>
            </w:r>
            <w:r>
              <w:rPr>
                <w:w w:val="95"/>
                <w:sz w:val="16"/>
              </w:rPr>
              <w:t>et</w:t>
            </w:r>
            <w:r>
              <w:rPr>
                <w:spacing w:val="-11"/>
                <w:w w:val="95"/>
                <w:sz w:val="16"/>
              </w:rPr>
              <w:t xml:space="preserve"> </w:t>
            </w:r>
            <w:r>
              <w:rPr>
                <w:w w:val="95"/>
                <w:sz w:val="16"/>
              </w:rPr>
              <w:t>leurs</w:t>
            </w:r>
            <w:r>
              <w:rPr>
                <w:spacing w:val="-9"/>
                <w:w w:val="95"/>
                <w:sz w:val="16"/>
              </w:rPr>
              <w:t xml:space="preserve"> </w:t>
            </w:r>
            <w:r>
              <w:rPr>
                <w:w w:val="95"/>
                <w:sz w:val="16"/>
              </w:rPr>
              <w:t>modes</w:t>
            </w:r>
            <w:r>
              <w:rPr>
                <w:spacing w:val="-10"/>
                <w:w w:val="95"/>
                <w:sz w:val="16"/>
              </w:rPr>
              <w:t xml:space="preserve"> </w:t>
            </w:r>
            <w:r>
              <w:rPr>
                <w:w w:val="95"/>
                <w:sz w:val="16"/>
              </w:rPr>
              <w:t xml:space="preserve">de </w:t>
            </w:r>
            <w:r>
              <w:rPr>
                <w:sz w:val="16"/>
              </w:rPr>
              <w:t>transmission</w:t>
            </w:r>
          </w:p>
        </w:tc>
      </w:tr>
    </w:tbl>
    <w:p w14:paraId="7E900FCC" w14:textId="77777777" w:rsidR="00C0112C" w:rsidRDefault="00C0112C">
      <w:pPr>
        <w:spacing w:line="164" w:lineRule="exact"/>
        <w:rPr>
          <w:sz w:val="16"/>
        </w:rPr>
        <w:sectPr w:rsidR="00C0112C">
          <w:pgSz w:w="11910" w:h="16840"/>
          <w:pgMar w:top="600" w:right="880" w:bottom="280" w:left="880" w:header="720" w:footer="720" w:gutter="0"/>
          <w:cols w:space="720"/>
        </w:sectPr>
      </w:pPr>
    </w:p>
    <w:p w14:paraId="7E900FCD"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287" behindDoc="1" locked="0" layoutInCell="1" allowOverlap="1" wp14:anchorId="7E901711" wp14:editId="7E901712">
            <wp:simplePos x="0" y="0"/>
            <wp:positionH relativeFrom="page">
              <wp:posOffset>0</wp:posOffset>
            </wp:positionH>
            <wp:positionV relativeFrom="page">
              <wp:posOffset>1</wp:posOffset>
            </wp:positionV>
            <wp:extent cx="7560005" cy="10692001"/>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0FCE" w14:textId="77777777" w:rsidR="00C0112C" w:rsidRDefault="00C0112C">
      <w:pPr>
        <w:rPr>
          <w:sz w:val="20"/>
        </w:rPr>
      </w:pPr>
    </w:p>
    <w:p w14:paraId="7E900FCF"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69"/>
        <w:gridCol w:w="6835"/>
      </w:tblGrid>
      <w:tr w:rsidR="00C0112C" w14:paraId="7E900FD2" w14:textId="77777777">
        <w:trPr>
          <w:trHeight w:hRule="exact" w:val="341"/>
        </w:trPr>
        <w:tc>
          <w:tcPr>
            <w:tcW w:w="3069" w:type="dxa"/>
            <w:tcBorders>
              <w:bottom w:val="single" w:sz="2" w:space="0" w:color="000000"/>
              <w:right w:val="single" w:sz="2" w:space="0" w:color="000000"/>
            </w:tcBorders>
          </w:tcPr>
          <w:p w14:paraId="7E900FD0" w14:textId="77777777" w:rsidR="00C0112C" w:rsidRDefault="00CD3D10">
            <w:pPr>
              <w:pStyle w:val="TableParagraph"/>
              <w:spacing w:before="103"/>
              <w:ind w:left="1012" w:right="1012"/>
              <w:jc w:val="center"/>
              <w:rPr>
                <w:rFonts w:ascii="Lucida Sans"/>
                <w:b/>
                <w:sz w:val="13"/>
              </w:rPr>
            </w:pPr>
            <w:r>
              <w:rPr>
                <w:rFonts w:ascii="Lucida Sans"/>
                <w:b/>
                <w:sz w:val="13"/>
              </w:rPr>
              <w:t>Connaissances</w:t>
            </w:r>
          </w:p>
        </w:tc>
        <w:tc>
          <w:tcPr>
            <w:tcW w:w="6835" w:type="dxa"/>
            <w:tcBorders>
              <w:left w:val="single" w:sz="2" w:space="0" w:color="000000"/>
              <w:bottom w:val="single" w:sz="2" w:space="0" w:color="000000"/>
            </w:tcBorders>
          </w:tcPr>
          <w:p w14:paraId="7E900FD1" w14:textId="77777777" w:rsidR="00C0112C" w:rsidRDefault="00CD3D10">
            <w:pPr>
              <w:pStyle w:val="TableParagraph"/>
              <w:spacing w:before="103"/>
              <w:ind w:left="2322" w:right="2322"/>
              <w:jc w:val="center"/>
              <w:rPr>
                <w:rFonts w:ascii="Lucida Sans" w:hAnsi="Lucida Sans"/>
                <w:b/>
                <w:sz w:val="13"/>
              </w:rPr>
            </w:pPr>
            <w:r>
              <w:rPr>
                <w:rFonts w:ascii="Lucida Sans" w:hAnsi="Lucida Sans"/>
                <w:b/>
                <w:w w:val="95"/>
                <w:sz w:val="13"/>
              </w:rPr>
              <w:t>Limites de connaissances exigées</w:t>
            </w:r>
          </w:p>
        </w:tc>
      </w:tr>
      <w:tr w:rsidR="00C0112C" w14:paraId="7E900FD7" w14:textId="77777777">
        <w:trPr>
          <w:trHeight w:hRule="exact" w:val="821"/>
        </w:trPr>
        <w:tc>
          <w:tcPr>
            <w:tcW w:w="3069" w:type="dxa"/>
            <w:tcBorders>
              <w:top w:val="single" w:sz="2" w:space="0" w:color="000000"/>
              <w:bottom w:val="single" w:sz="2" w:space="0" w:color="000000"/>
              <w:right w:val="single" w:sz="2" w:space="0" w:color="000000"/>
            </w:tcBorders>
          </w:tcPr>
          <w:p w14:paraId="7E900FD3" w14:textId="77777777" w:rsidR="00C0112C" w:rsidRDefault="00CD3D10">
            <w:pPr>
              <w:pStyle w:val="TableParagraph"/>
              <w:spacing w:before="161"/>
              <w:rPr>
                <w:sz w:val="16"/>
              </w:rPr>
            </w:pPr>
            <w:r>
              <w:rPr>
                <w:w w:val="90"/>
                <w:sz w:val="16"/>
              </w:rPr>
              <w:t>Facteurs favorisants</w:t>
            </w:r>
          </w:p>
        </w:tc>
        <w:tc>
          <w:tcPr>
            <w:tcW w:w="6835" w:type="dxa"/>
            <w:tcBorders>
              <w:top w:val="single" w:sz="2" w:space="0" w:color="000000"/>
              <w:left w:val="single" w:sz="2" w:space="0" w:color="000000"/>
              <w:bottom w:val="single" w:sz="2" w:space="0" w:color="000000"/>
            </w:tcBorders>
          </w:tcPr>
          <w:p w14:paraId="7E900FD4" w14:textId="77777777" w:rsidR="00C0112C" w:rsidRDefault="00CD3D10">
            <w:pPr>
              <w:pStyle w:val="TableParagraph"/>
              <w:spacing w:before="161" w:line="186" w:lineRule="exact"/>
              <w:rPr>
                <w:sz w:val="16"/>
              </w:rPr>
            </w:pPr>
            <w:r>
              <w:rPr>
                <w:w w:val="95"/>
                <w:sz w:val="16"/>
              </w:rPr>
              <w:t>Expliquer les circonstances favorisant les infections associées aux soins</w:t>
            </w:r>
          </w:p>
          <w:p w14:paraId="7E900FD5" w14:textId="77777777" w:rsidR="00C0112C" w:rsidRDefault="00CD3D10">
            <w:pPr>
              <w:pStyle w:val="TableParagraph"/>
              <w:spacing w:line="176" w:lineRule="exact"/>
              <w:rPr>
                <w:sz w:val="16"/>
              </w:rPr>
            </w:pPr>
            <w:r>
              <w:rPr>
                <w:w w:val="95"/>
                <w:sz w:val="16"/>
              </w:rPr>
              <w:t>Justifier les moyens de prévention dont les précautions standard et complémentaires</w:t>
            </w:r>
          </w:p>
          <w:p w14:paraId="7E900FD6" w14:textId="77777777" w:rsidR="00C0112C" w:rsidRDefault="00CD3D10">
            <w:pPr>
              <w:pStyle w:val="TableParagraph"/>
              <w:spacing w:line="186" w:lineRule="exact"/>
              <w:rPr>
                <w:sz w:val="16"/>
              </w:rPr>
            </w:pPr>
            <w:r>
              <w:rPr>
                <w:w w:val="95"/>
                <w:sz w:val="16"/>
              </w:rPr>
              <w:t>Enoncer les précautions standard et les précautions complémentaires et justifier leur mise en œuvre</w:t>
            </w:r>
          </w:p>
        </w:tc>
      </w:tr>
      <w:tr w:rsidR="00C0112C" w14:paraId="7E900FDD" w14:textId="77777777">
        <w:trPr>
          <w:trHeight w:hRule="exact" w:val="1178"/>
        </w:trPr>
        <w:tc>
          <w:tcPr>
            <w:tcW w:w="3069" w:type="dxa"/>
            <w:tcBorders>
              <w:top w:val="single" w:sz="2" w:space="0" w:color="000000"/>
              <w:right w:val="single" w:sz="2" w:space="0" w:color="000000"/>
            </w:tcBorders>
          </w:tcPr>
          <w:p w14:paraId="7E900FD8" w14:textId="77777777" w:rsidR="00C0112C" w:rsidRDefault="00CD3D10">
            <w:pPr>
              <w:pStyle w:val="TableParagraph"/>
              <w:spacing w:before="168" w:line="182" w:lineRule="exact"/>
              <w:ind w:left="264" w:hanging="165"/>
              <w:rPr>
                <w:sz w:val="16"/>
              </w:rPr>
            </w:pPr>
            <w:r>
              <w:rPr>
                <w:w w:val="90"/>
                <w:sz w:val="16"/>
              </w:rPr>
              <w:t xml:space="preserve">Prévention institutionnelle contre les infections </w:t>
            </w:r>
            <w:r>
              <w:rPr>
                <w:w w:val="95"/>
                <w:sz w:val="16"/>
              </w:rPr>
              <w:t>associées aux soins</w:t>
            </w:r>
          </w:p>
        </w:tc>
        <w:tc>
          <w:tcPr>
            <w:tcW w:w="6835" w:type="dxa"/>
            <w:tcBorders>
              <w:top w:val="single" w:sz="2" w:space="0" w:color="000000"/>
              <w:left w:val="single" w:sz="2" w:space="0" w:color="000000"/>
            </w:tcBorders>
          </w:tcPr>
          <w:p w14:paraId="7E900FD9" w14:textId="77777777" w:rsidR="00C0112C" w:rsidRDefault="00CD3D10">
            <w:pPr>
              <w:pStyle w:val="TableParagraph"/>
              <w:spacing w:before="161" w:line="191" w:lineRule="exact"/>
              <w:rPr>
                <w:sz w:val="16"/>
              </w:rPr>
            </w:pPr>
            <w:r>
              <w:rPr>
                <w:w w:val="90"/>
                <w:sz w:val="16"/>
              </w:rPr>
              <w:t>Présenter les objectifs :</w:t>
            </w:r>
          </w:p>
          <w:p w14:paraId="7E900FDA" w14:textId="77777777" w:rsidR="00C0112C" w:rsidRDefault="00CD3D10">
            <w:pPr>
              <w:pStyle w:val="TableParagraph"/>
              <w:numPr>
                <w:ilvl w:val="0"/>
                <w:numId w:val="37"/>
              </w:numPr>
              <w:tabs>
                <w:tab w:val="left" w:pos="225"/>
              </w:tabs>
              <w:spacing w:line="181" w:lineRule="exact"/>
              <w:rPr>
                <w:sz w:val="16"/>
              </w:rPr>
            </w:pPr>
            <w:r>
              <w:rPr>
                <w:w w:val="95"/>
                <w:sz w:val="16"/>
              </w:rPr>
              <w:t>du</w:t>
            </w:r>
            <w:r>
              <w:rPr>
                <w:spacing w:val="-12"/>
                <w:w w:val="95"/>
                <w:sz w:val="16"/>
              </w:rPr>
              <w:t xml:space="preserve"> </w:t>
            </w:r>
            <w:r>
              <w:rPr>
                <w:w w:val="95"/>
                <w:sz w:val="16"/>
              </w:rPr>
              <w:t>programme</w:t>
            </w:r>
            <w:r>
              <w:rPr>
                <w:spacing w:val="-12"/>
                <w:w w:val="95"/>
                <w:sz w:val="16"/>
              </w:rPr>
              <w:t xml:space="preserve"> </w:t>
            </w:r>
            <w:r>
              <w:rPr>
                <w:w w:val="95"/>
                <w:sz w:val="16"/>
              </w:rPr>
              <w:t>national</w:t>
            </w:r>
            <w:r>
              <w:rPr>
                <w:spacing w:val="-11"/>
                <w:w w:val="95"/>
                <w:sz w:val="16"/>
              </w:rPr>
              <w:t xml:space="preserve"> </w:t>
            </w:r>
            <w:r>
              <w:rPr>
                <w:w w:val="95"/>
                <w:sz w:val="16"/>
              </w:rPr>
              <w:t>d’actions</w:t>
            </w:r>
            <w:r>
              <w:rPr>
                <w:spacing w:val="-12"/>
                <w:w w:val="95"/>
                <w:sz w:val="16"/>
              </w:rPr>
              <w:t xml:space="preserve"> </w:t>
            </w:r>
            <w:r>
              <w:rPr>
                <w:w w:val="95"/>
                <w:sz w:val="16"/>
              </w:rPr>
              <w:t>de</w:t>
            </w:r>
            <w:r>
              <w:rPr>
                <w:spacing w:val="-12"/>
                <w:w w:val="95"/>
                <w:sz w:val="16"/>
              </w:rPr>
              <w:t xml:space="preserve"> </w:t>
            </w:r>
            <w:r>
              <w:rPr>
                <w:w w:val="95"/>
                <w:sz w:val="16"/>
              </w:rPr>
              <w:t>prévention</w:t>
            </w:r>
            <w:r>
              <w:rPr>
                <w:spacing w:val="-12"/>
                <w:w w:val="95"/>
                <w:sz w:val="16"/>
              </w:rPr>
              <w:t xml:space="preserve"> </w:t>
            </w:r>
            <w:r>
              <w:rPr>
                <w:w w:val="95"/>
                <w:sz w:val="16"/>
              </w:rPr>
              <w:t>des</w:t>
            </w:r>
            <w:r>
              <w:rPr>
                <w:spacing w:val="-12"/>
                <w:w w:val="95"/>
                <w:sz w:val="16"/>
              </w:rPr>
              <w:t xml:space="preserve"> </w:t>
            </w:r>
            <w:r>
              <w:rPr>
                <w:w w:val="95"/>
                <w:sz w:val="16"/>
              </w:rPr>
              <w:t>infections</w:t>
            </w:r>
            <w:r>
              <w:rPr>
                <w:spacing w:val="-12"/>
                <w:w w:val="95"/>
                <w:sz w:val="16"/>
              </w:rPr>
              <w:t xml:space="preserve"> </w:t>
            </w:r>
            <w:r>
              <w:rPr>
                <w:w w:val="95"/>
                <w:sz w:val="16"/>
              </w:rPr>
              <w:t>associées</w:t>
            </w:r>
            <w:r>
              <w:rPr>
                <w:spacing w:val="-12"/>
                <w:w w:val="95"/>
                <w:sz w:val="16"/>
              </w:rPr>
              <w:t xml:space="preserve"> </w:t>
            </w:r>
            <w:r>
              <w:rPr>
                <w:w w:val="95"/>
                <w:sz w:val="16"/>
              </w:rPr>
              <w:t>aux</w:t>
            </w:r>
            <w:r>
              <w:rPr>
                <w:spacing w:val="-12"/>
                <w:w w:val="95"/>
                <w:sz w:val="16"/>
              </w:rPr>
              <w:t xml:space="preserve"> </w:t>
            </w:r>
            <w:r>
              <w:rPr>
                <w:w w:val="95"/>
                <w:sz w:val="16"/>
              </w:rPr>
              <w:t>soins</w:t>
            </w:r>
            <w:r>
              <w:rPr>
                <w:spacing w:val="-12"/>
                <w:w w:val="95"/>
                <w:sz w:val="16"/>
              </w:rPr>
              <w:t xml:space="preserve"> </w:t>
            </w:r>
            <w:r>
              <w:rPr>
                <w:w w:val="95"/>
                <w:sz w:val="16"/>
              </w:rPr>
              <w:t>(PROPIAS)</w:t>
            </w:r>
            <w:r>
              <w:rPr>
                <w:spacing w:val="-24"/>
                <w:w w:val="95"/>
                <w:sz w:val="16"/>
              </w:rPr>
              <w:t xml:space="preserve"> </w:t>
            </w:r>
            <w:r>
              <w:rPr>
                <w:w w:val="95"/>
                <w:sz w:val="16"/>
              </w:rPr>
              <w:t>;</w:t>
            </w:r>
          </w:p>
          <w:p w14:paraId="7E900FDB" w14:textId="77777777" w:rsidR="00C0112C" w:rsidRDefault="00CD3D10">
            <w:pPr>
              <w:pStyle w:val="TableParagraph"/>
              <w:numPr>
                <w:ilvl w:val="0"/>
                <w:numId w:val="37"/>
              </w:numPr>
              <w:tabs>
                <w:tab w:val="left" w:pos="225"/>
              </w:tabs>
              <w:spacing w:line="176" w:lineRule="exact"/>
              <w:rPr>
                <w:sz w:val="16"/>
              </w:rPr>
            </w:pPr>
            <w:r>
              <w:rPr>
                <w:w w:val="95"/>
                <w:sz w:val="16"/>
              </w:rPr>
              <w:t>des</w:t>
            </w:r>
            <w:r>
              <w:rPr>
                <w:spacing w:val="-10"/>
                <w:w w:val="95"/>
                <w:sz w:val="16"/>
              </w:rPr>
              <w:t xml:space="preserve"> </w:t>
            </w:r>
            <w:r>
              <w:rPr>
                <w:w w:val="95"/>
                <w:sz w:val="16"/>
              </w:rPr>
              <w:t>centres</w:t>
            </w:r>
            <w:r>
              <w:rPr>
                <w:spacing w:val="-10"/>
                <w:w w:val="95"/>
                <w:sz w:val="16"/>
              </w:rPr>
              <w:t xml:space="preserve"> </w:t>
            </w:r>
            <w:r>
              <w:rPr>
                <w:w w:val="95"/>
                <w:sz w:val="16"/>
              </w:rPr>
              <w:t>d’appui</w:t>
            </w:r>
            <w:r>
              <w:rPr>
                <w:spacing w:val="-10"/>
                <w:w w:val="95"/>
                <w:sz w:val="16"/>
              </w:rPr>
              <w:t xml:space="preserve"> </w:t>
            </w:r>
            <w:r>
              <w:rPr>
                <w:w w:val="95"/>
                <w:sz w:val="16"/>
              </w:rPr>
              <w:t>pour</w:t>
            </w:r>
            <w:r>
              <w:rPr>
                <w:spacing w:val="-10"/>
                <w:w w:val="95"/>
                <w:sz w:val="16"/>
              </w:rPr>
              <w:t xml:space="preserve"> </w:t>
            </w:r>
            <w:r>
              <w:rPr>
                <w:w w:val="95"/>
                <w:sz w:val="16"/>
              </w:rPr>
              <w:t>la</w:t>
            </w:r>
            <w:r>
              <w:rPr>
                <w:spacing w:val="-10"/>
                <w:w w:val="95"/>
                <w:sz w:val="16"/>
              </w:rPr>
              <w:t xml:space="preserve"> </w:t>
            </w:r>
            <w:r>
              <w:rPr>
                <w:w w:val="95"/>
                <w:sz w:val="16"/>
              </w:rPr>
              <w:t>prévention</w:t>
            </w:r>
            <w:r>
              <w:rPr>
                <w:spacing w:val="-10"/>
                <w:w w:val="95"/>
                <w:sz w:val="16"/>
              </w:rPr>
              <w:t xml:space="preserve"> </w:t>
            </w:r>
            <w:r>
              <w:rPr>
                <w:w w:val="95"/>
                <w:sz w:val="16"/>
              </w:rPr>
              <w:t>des</w:t>
            </w:r>
            <w:r>
              <w:rPr>
                <w:spacing w:val="-10"/>
                <w:w w:val="95"/>
                <w:sz w:val="16"/>
              </w:rPr>
              <w:t xml:space="preserve"> </w:t>
            </w:r>
            <w:r>
              <w:rPr>
                <w:w w:val="95"/>
                <w:sz w:val="16"/>
              </w:rPr>
              <w:t>infections</w:t>
            </w:r>
            <w:r>
              <w:rPr>
                <w:spacing w:val="-10"/>
                <w:w w:val="95"/>
                <w:sz w:val="16"/>
              </w:rPr>
              <w:t xml:space="preserve"> </w:t>
            </w:r>
            <w:r>
              <w:rPr>
                <w:w w:val="95"/>
                <w:sz w:val="16"/>
              </w:rPr>
              <w:t>associées</w:t>
            </w:r>
            <w:r>
              <w:rPr>
                <w:spacing w:val="-10"/>
                <w:w w:val="95"/>
                <w:sz w:val="16"/>
              </w:rPr>
              <w:t xml:space="preserve"> </w:t>
            </w:r>
            <w:r>
              <w:rPr>
                <w:w w:val="95"/>
                <w:sz w:val="16"/>
              </w:rPr>
              <w:t>aux</w:t>
            </w:r>
            <w:r>
              <w:rPr>
                <w:spacing w:val="-10"/>
                <w:w w:val="95"/>
                <w:sz w:val="16"/>
              </w:rPr>
              <w:t xml:space="preserve"> </w:t>
            </w:r>
            <w:r>
              <w:rPr>
                <w:w w:val="95"/>
                <w:sz w:val="16"/>
              </w:rPr>
              <w:t>soins</w:t>
            </w:r>
            <w:r>
              <w:rPr>
                <w:spacing w:val="-10"/>
                <w:w w:val="95"/>
                <w:sz w:val="16"/>
              </w:rPr>
              <w:t xml:space="preserve"> </w:t>
            </w:r>
            <w:r>
              <w:rPr>
                <w:w w:val="95"/>
                <w:sz w:val="16"/>
              </w:rPr>
              <w:t>(CPIAS).</w:t>
            </w:r>
          </w:p>
          <w:p w14:paraId="7E900FDC" w14:textId="77777777" w:rsidR="00C0112C" w:rsidRDefault="00CD3D10">
            <w:pPr>
              <w:pStyle w:val="TableParagraph"/>
              <w:spacing w:before="10" w:line="164" w:lineRule="exact"/>
              <w:ind w:left="264" w:right="92" w:hanging="165"/>
              <w:rPr>
                <w:sz w:val="16"/>
              </w:rPr>
            </w:pPr>
            <w:r>
              <w:rPr>
                <w:w w:val="95"/>
                <w:sz w:val="16"/>
              </w:rPr>
              <w:t>Indiquer</w:t>
            </w:r>
            <w:r>
              <w:rPr>
                <w:spacing w:val="-12"/>
                <w:w w:val="95"/>
                <w:sz w:val="16"/>
              </w:rPr>
              <w:t xml:space="preserve"> </w:t>
            </w:r>
            <w:r>
              <w:rPr>
                <w:w w:val="95"/>
                <w:sz w:val="16"/>
              </w:rPr>
              <w:t>la</w:t>
            </w:r>
            <w:r>
              <w:rPr>
                <w:spacing w:val="-12"/>
                <w:w w:val="95"/>
                <w:sz w:val="16"/>
              </w:rPr>
              <w:t xml:space="preserve"> </w:t>
            </w:r>
            <w:r>
              <w:rPr>
                <w:w w:val="95"/>
                <w:sz w:val="16"/>
              </w:rPr>
              <w:t>composition</w:t>
            </w:r>
            <w:r>
              <w:rPr>
                <w:spacing w:val="-12"/>
                <w:w w:val="95"/>
                <w:sz w:val="16"/>
              </w:rPr>
              <w:t xml:space="preserve"> </w:t>
            </w:r>
            <w:r>
              <w:rPr>
                <w:w w:val="95"/>
                <w:sz w:val="16"/>
              </w:rPr>
              <w:t>et</w:t>
            </w:r>
            <w:r>
              <w:rPr>
                <w:spacing w:val="-12"/>
                <w:w w:val="95"/>
                <w:sz w:val="16"/>
              </w:rPr>
              <w:t xml:space="preserve"> </w:t>
            </w:r>
            <w:r>
              <w:rPr>
                <w:w w:val="95"/>
                <w:sz w:val="16"/>
              </w:rPr>
              <w:t>les</w:t>
            </w:r>
            <w:r>
              <w:rPr>
                <w:spacing w:val="-12"/>
                <w:w w:val="95"/>
                <w:sz w:val="16"/>
              </w:rPr>
              <w:t xml:space="preserve"> </w:t>
            </w:r>
            <w:r>
              <w:rPr>
                <w:w w:val="95"/>
                <w:sz w:val="16"/>
              </w:rPr>
              <w:t>rôles</w:t>
            </w:r>
            <w:r>
              <w:rPr>
                <w:spacing w:val="-12"/>
                <w:w w:val="95"/>
                <w:sz w:val="16"/>
              </w:rPr>
              <w:t xml:space="preserve"> </w:t>
            </w:r>
            <w:r>
              <w:rPr>
                <w:w w:val="95"/>
                <w:sz w:val="16"/>
              </w:rPr>
              <w:t>des</w:t>
            </w:r>
            <w:r>
              <w:rPr>
                <w:spacing w:val="-12"/>
                <w:w w:val="95"/>
                <w:sz w:val="16"/>
              </w:rPr>
              <w:t xml:space="preserve"> </w:t>
            </w:r>
            <w:r>
              <w:rPr>
                <w:w w:val="95"/>
                <w:sz w:val="16"/>
              </w:rPr>
              <w:t>instances</w:t>
            </w:r>
            <w:r>
              <w:rPr>
                <w:spacing w:val="-12"/>
                <w:w w:val="95"/>
                <w:sz w:val="16"/>
              </w:rPr>
              <w:t xml:space="preserve"> </w:t>
            </w:r>
            <w:r>
              <w:rPr>
                <w:w w:val="95"/>
                <w:sz w:val="16"/>
              </w:rPr>
              <w:t>en</w:t>
            </w:r>
            <w:r>
              <w:rPr>
                <w:spacing w:val="-12"/>
                <w:w w:val="95"/>
                <w:sz w:val="16"/>
              </w:rPr>
              <w:t xml:space="preserve"> </w:t>
            </w:r>
            <w:r>
              <w:rPr>
                <w:w w:val="95"/>
                <w:sz w:val="16"/>
              </w:rPr>
              <w:t>charge</w:t>
            </w:r>
            <w:r>
              <w:rPr>
                <w:spacing w:val="-12"/>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lutte</w:t>
            </w:r>
            <w:r>
              <w:rPr>
                <w:spacing w:val="-11"/>
                <w:w w:val="95"/>
                <w:sz w:val="16"/>
              </w:rPr>
              <w:t xml:space="preserve"> </w:t>
            </w:r>
            <w:r>
              <w:rPr>
                <w:w w:val="95"/>
                <w:sz w:val="16"/>
              </w:rPr>
              <w:t>contre</w:t>
            </w:r>
            <w:r>
              <w:rPr>
                <w:spacing w:val="-12"/>
                <w:w w:val="95"/>
                <w:sz w:val="16"/>
              </w:rPr>
              <w:t xml:space="preserve"> </w:t>
            </w:r>
            <w:r>
              <w:rPr>
                <w:w w:val="95"/>
                <w:sz w:val="16"/>
              </w:rPr>
              <w:t>les</w:t>
            </w:r>
            <w:r>
              <w:rPr>
                <w:spacing w:val="-12"/>
                <w:w w:val="95"/>
                <w:sz w:val="16"/>
              </w:rPr>
              <w:t xml:space="preserve"> </w:t>
            </w:r>
            <w:r>
              <w:rPr>
                <w:w w:val="95"/>
                <w:sz w:val="16"/>
              </w:rPr>
              <w:t>infections</w:t>
            </w:r>
            <w:r>
              <w:rPr>
                <w:spacing w:val="-12"/>
                <w:w w:val="95"/>
                <w:sz w:val="16"/>
              </w:rPr>
              <w:t xml:space="preserve"> </w:t>
            </w:r>
            <w:r>
              <w:rPr>
                <w:w w:val="95"/>
                <w:sz w:val="16"/>
              </w:rPr>
              <w:t>associées</w:t>
            </w:r>
            <w:r>
              <w:rPr>
                <w:spacing w:val="-12"/>
                <w:w w:val="95"/>
                <w:sz w:val="16"/>
              </w:rPr>
              <w:t xml:space="preserve"> </w:t>
            </w:r>
            <w:r>
              <w:rPr>
                <w:w w:val="95"/>
                <w:sz w:val="16"/>
              </w:rPr>
              <w:t>aux</w:t>
            </w:r>
            <w:r>
              <w:rPr>
                <w:spacing w:val="-12"/>
                <w:w w:val="95"/>
                <w:sz w:val="16"/>
              </w:rPr>
              <w:t xml:space="preserve"> </w:t>
            </w:r>
            <w:r>
              <w:rPr>
                <w:w w:val="95"/>
                <w:sz w:val="16"/>
              </w:rPr>
              <w:t>soins au</w:t>
            </w:r>
            <w:r>
              <w:rPr>
                <w:spacing w:val="-19"/>
                <w:w w:val="95"/>
                <w:sz w:val="16"/>
              </w:rPr>
              <w:t xml:space="preserve"> </w:t>
            </w:r>
            <w:r>
              <w:rPr>
                <w:w w:val="95"/>
                <w:sz w:val="16"/>
              </w:rPr>
              <w:t>sein</w:t>
            </w:r>
            <w:r>
              <w:rPr>
                <w:spacing w:val="-19"/>
                <w:w w:val="95"/>
                <w:sz w:val="16"/>
              </w:rPr>
              <w:t xml:space="preserve"> </w:t>
            </w:r>
            <w:r>
              <w:rPr>
                <w:w w:val="95"/>
                <w:sz w:val="16"/>
              </w:rPr>
              <w:t>d’un</w:t>
            </w:r>
            <w:r>
              <w:rPr>
                <w:spacing w:val="-19"/>
                <w:w w:val="95"/>
                <w:sz w:val="16"/>
              </w:rPr>
              <w:t xml:space="preserve"> </w:t>
            </w:r>
            <w:r>
              <w:rPr>
                <w:w w:val="95"/>
                <w:sz w:val="16"/>
              </w:rPr>
              <w:t>établissement</w:t>
            </w:r>
          </w:p>
        </w:tc>
      </w:tr>
    </w:tbl>
    <w:p w14:paraId="7E900FDE" w14:textId="77777777" w:rsidR="00C0112C" w:rsidRDefault="00C0112C">
      <w:pPr>
        <w:spacing w:before="4"/>
        <w:rPr>
          <w:sz w:val="15"/>
        </w:rPr>
      </w:pPr>
    </w:p>
    <w:p w14:paraId="7E900FDF" w14:textId="77777777" w:rsidR="00C0112C" w:rsidRDefault="00CD3D10">
      <w:pPr>
        <w:pStyle w:val="Titre1"/>
        <w:spacing w:before="105"/>
      </w:pPr>
      <w:r>
        <w:rPr>
          <w:w w:val="105"/>
        </w:rPr>
        <w:t>Bloc 4 Réaliser des actions d’éducation à la santé pour un public ciblé, dans un contexte  donné</w:t>
      </w:r>
    </w:p>
    <w:p w14:paraId="7E900FE0" w14:textId="77777777" w:rsidR="00C0112C" w:rsidRDefault="00CD3D10">
      <w:pPr>
        <w:spacing w:before="152"/>
        <w:jc w:val="center"/>
        <w:rPr>
          <w:rFonts w:ascii="Times New Roman" w:hAnsi="Times New Roman"/>
          <w:i/>
          <w:sz w:val="21"/>
        </w:rPr>
      </w:pPr>
      <w:r>
        <w:rPr>
          <w:rFonts w:ascii="Times New Roman" w:hAnsi="Times New Roman"/>
          <w:i/>
          <w:w w:val="105"/>
          <w:sz w:val="21"/>
        </w:rPr>
        <w:t>(Pour rappel, la compétence transversale 1.0 est mobilisée dans ce bloc.)</w:t>
      </w:r>
    </w:p>
    <w:p w14:paraId="7E900FE1" w14:textId="77777777" w:rsidR="00C0112C" w:rsidRDefault="00C0112C">
      <w:pPr>
        <w:pStyle w:val="Corpsdetexte"/>
        <w:spacing w:before="9"/>
        <w:rPr>
          <w:i/>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3"/>
        <w:gridCol w:w="6831"/>
      </w:tblGrid>
      <w:tr w:rsidR="00C0112C" w14:paraId="7E900FE4" w14:textId="77777777">
        <w:trPr>
          <w:trHeight w:hRule="exact" w:val="341"/>
        </w:trPr>
        <w:tc>
          <w:tcPr>
            <w:tcW w:w="3073" w:type="dxa"/>
            <w:tcBorders>
              <w:bottom w:val="single" w:sz="2" w:space="0" w:color="000000"/>
              <w:right w:val="single" w:sz="2" w:space="0" w:color="000000"/>
            </w:tcBorders>
          </w:tcPr>
          <w:p w14:paraId="7E900FE2" w14:textId="77777777" w:rsidR="00C0112C" w:rsidRDefault="00CD3D10">
            <w:pPr>
              <w:pStyle w:val="TableParagraph"/>
              <w:spacing w:before="104"/>
              <w:ind w:left="1062" w:right="1062"/>
              <w:jc w:val="center"/>
              <w:rPr>
                <w:rFonts w:ascii="Lucida Sans" w:hAnsi="Lucida Sans"/>
                <w:b/>
                <w:sz w:val="13"/>
              </w:rPr>
            </w:pPr>
            <w:r>
              <w:rPr>
                <w:rFonts w:ascii="Lucida Sans" w:hAnsi="Lucida Sans"/>
                <w:b/>
                <w:sz w:val="13"/>
              </w:rPr>
              <w:t>Compétences</w:t>
            </w:r>
          </w:p>
        </w:tc>
        <w:tc>
          <w:tcPr>
            <w:tcW w:w="6831" w:type="dxa"/>
            <w:tcBorders>
              <w:left w:val="single" w:sz="2" w:space="0" w:color="000000"/>
              <w:bottom w:val="single" w:sz="2" w:space="0" w:color="000000"/>
            </w:tcBorders>
          </w:tcPr>
          <w:p w14:paraId="7E900FE3" w14:textId="77777777" w:rsidR="00C0112C" w:rsidRDefault="00CD3D10">
            <w:pPr>
              <w:pStyle w:val="TableParagraph"/>
              <w:spacing w:before="104"/>
              <w:ind w:left="2094"/>
              <w:rPr>
                <w:rFonts w:ascii="Lucida Sans" w:hAnsi="Lucida Sans"/>
                <w:b/>
                <w:sz w:val="13"/>
              </w:rPr>
            </w:pPr>
            <w:r>
              <w:rPr>
                <w:rFonts w:ascii="Lucida Sans" w:hAnsi="Lucida Sans"/>
                <w:b/>
                <w:w w:val="95"/>
                <w:sz w:val="13"/>
              </w:rPr>
              <w:t>Indicateurs d’évaluation des compétences</w:t>
            </w:r>
          </w:p>
        </w:tc>
      </w:tr>
      <w:tr w:rsidR="00C0112C" w14:paraId="7E900FE6" w14:textId="77777777">
        <w:trPr>
          <w:trHeight w:hRule="exact" w:val="473"/>
        </w:trPr>
        <w:tc>
          <w:tcPr>
            <w:tcW w:w="9904" w:type="dxa"/>
            <w:gridSpan w:val="2"/>
            <w:tcBorders>
              <w:top w:val="single" w:sz="2" w:space="0" w:color="000000"/>
              <w:bottom w:val="single" w:sz="2" w:space="0" w:color="000000"/>
            </w:tcBorders>
            <w:shd w:val="clear" w:color="auto" w:fill="D8D8D8"/>
          </w:tcPr>
          <w:p w14:paraId="7E900FE5" w14:textId="77777777" w:rsidR="00C0112C" w:rsidRDefault="00CD3D10">
            <w:pPr>
              <w:pStyle w:val="TableParagraph"/>
              <w:spacing w:before="160"/>
              <w:ind w:left="3925"/>
              <w:rPr>
                <w:rFonts w:ascii="Lucida Sans"/>
                <w:b/>
                <w:sz w:val="16"/>
              </w:rPr>
            </w:pPr>
            <w:r>
              <w:rPr>
                <w:rFonts w:ascii="Lucida Sans"/>
                <w:b/>
                <w:w w:val="75"/>
                <w:sz w:val="16"/>
              </w:rPr>
              <w:t>4.1 Analyser les besoins du public</w:t>
            </w:r>
          </w:p>
        </w:tc>
      </w:tr>
      <w:tr w:rsidR="00C0112C" w14:paraId="7E900FED" w14:textId="77777777">
        <w:trPr>
          <w:trHeight w:hRule="exact" w:val="1012"/>
        </w:trPr>
        <w:tc>
          <w:tcPr>
            <w:tcW w:w="3073" w:type="dxa"/>
            <w:tcBorders>
              <w:top w:val="single" w:sz="2" w:space="0" w:color="000000"/>
              <w:bottom w:val="single" w:sz="2" w:space="0" w:color="000000"/>
              <w:right w:val="single" w:sz="2" w:space="0" w:color="000000"/>
            </w:tcBorders>
          </w:tcPr>
          <w:p w14:paraId="7E900FE7" w14:textId="77777777" w:rsidR="00C0112C" w:rsidRDefault="00C0112C">
            <w:pPr>
              <w:pStyle w:val="TableParagraph"/>
              <w:ind w:left="0"/>
              <w:rPr>
                <w:rFonts w:ascii="Times New Roman"/>
                <w:i/>
                <w:sz w:val="20"/>
              </w:rPr>
            </w:pPr>
          </w:p>
          <w:p w14:paraId="7E900FE8" w14:textId="77777777" w:rsidR="00C0112C" w:rsidRDefault="00CD3D10">
            <w:pPr>
              <w:pStyle w:val="TableParagraph"/>
              <w:spacing w:before="142" w:line="164" w:lineRule="exact"/>
              <w:ind w:left="264" w:right="83" w:hanging="165"/>
              <w:rPr>
                <w:sz w:val="16"/>
              </w:rPr>
            </w:pPr>
            <w:r>
              <w:rPr>
                <w:w w:val="95"/>
                <w:sz w:val="16"/>
              </w:rPr>
              <w:t>4.1.1</w:t>
            </w:r>
            <w:r>
              <w:rPr>
                <w:spacing w:val="-15"/>
                <w:w w:val="95"/>
                <w:sz w:val="16"/>
              </w:rPr>
              <w:t xml:space="preserve"> </w:t>
            </w:r>
            <w:r>
              <w:rPr>
                <w:w w:val="95"/>
                <w:sz w:val="16"/>
              </w:rPr>
              <w:t>Concevoir</w:t>
            </w:r>
            <w:r>
              <w:rPr>
                <w:spacing w:val="-15"/>
                <w:w w:val="95"/>
                <w:sz w:val="16"/>
              </w:rPr>
              <w:t xml:space="preserve"> </w:t>
            </w:r>
            <w:r>
              <w:rPr>
                <w:w w:val="95"/>
                <w:sz w:val="16"/>
              </w:rPr>
              <w:t>et</w:t>
            </w:r>
            <w:r>
              <w:rPr>
                <w:spacing w:val="-15"/>
                <w:w w:val="95"/>
                <w:sz w:val="16"/>
              </w:rPr>
              <w:t xml:space="preserve"> </w:t>
            </w:r>
            <w:r>
              <w:rPr>
                <w:w w:val="95"/>
                <w:sz w:val="16"/>
              </w:rPr>
              <w:t>utiliser</w:t>
            </w:r>
            <w:r>
              <w:rPr>
                <w:spacing w:val="-15"/>
                <w:w w:val="95"/>
                <w:sz w:val="16"/>
              </w:rPr>
              <w:t xml:space="preserve"> </w:t>
            </w:r>
            <w:r>
              <w:rPr>
                <w:w w:val="95"/>
                <w:sz w:val="16"/>
              </w:rPr>
              <w:t>un</w:t>
            </w:r>
            <w:r>
              <w:rPr>
                <w:spacing w:val="-15"/>
                <w:w w:val="95"/>
                <w:sz w:val="16"/>
              </w:rPr>
              <w:t xml:space="preserve"> </w:t>
            </w:r>
            <w:r>
              <w:rPr>
                <w:w w:val="95"/>
                <w:sz w:val="16"/>
              </w:rPr>
              <w:t>outil</w:t>
            </w:r>
            <w:r>
              <w:rPr>
                <w:spacing w:val="-15"/>
                <w:w w:val="95"/>
                <w:sz w:val="16"/>
              </w:rPr>
              <w:t xml:space="preserve"> </w:t>
            </w:r>
            <w:r>
              <w:rPr>
                <w:w w:val="95"/>
                <w:sz w:val="16"/>
              </w:rPr>
              <w:t>de</w:t>
            </w:r>
            <w:r>
              <w:rPr>
                <w:spacing w:val="-15"/>
                <w:w w:val="95"/>
                <w:sz w:val="16"/>
              </w:rPr>
              <w:t xml:space="preserve"> </w:t>
            </w:r>
            <w:r>
              <w:rPr>
                <w:w w:val="95"/>
                <w:sz w:val="16"/>
              </w:rPr>
              <w:t>recueil</w:t>
            </w:r>
            <w:r>
              <w:rPr>
                <w:spacing w:val="-15"/>
                <w:w w:val="95"/>
                <w:sz w:val="16"/>
              </w:rPr>
              <w:t xml:space="preserve"> </w:t>
            </w:r>
            <w:r>
              <w:rPr>
                <w:w w:val="95"/>
                <w:sz w:val="16"/>
              </w:rPr>
              <w:t xml:space="preserve">des </w:t>
            </w:r>
            <w:r>
              <w:rPr>
                <w:sz w:val="16"/>
              </w:rPr>
              <w:t>besoins</w:t>
            </w:r>
          </w:p>
        </w:tc>
        <w:tc>
          <w:tcPr>
            <w:tcW w:w="6831" w:type="dxa"/>
            <w:tcBorders>
              <w:top w:val="single" w:sz="2" w:space="0" w:color="000000"/>
              <w:left w:val="single" w:sz="2" w:space="0" w:color="000000"/>
              <w:bottom w:val="single" w:sz="2" w:space="0" w:color="000000"/>
            </w:tcBorders>
          </w:tcPr>
          <w:p w14:paraId="7E900FE9" w14:textId="77777777" w:rsidR="00C0112C" w:rsidRDefault="00CD3D10">
            <w:pPr>
              <w:pStyle w:val="TableParagraph"/>
              <w:spacing w:before="163" w:line="191" w:lineRule="exact"/>
              <w:ind w:left="100"/>
              <w:rPr>
                <w:sz w:val="16"/>
              </w:rPr>
            </w:pPr>
            <w:r>
              <w:rPr>
                <w:w w:val="95"/>
                <w:sz w:val="16"/>
              </w:rPr>
              <w:t>Conception d’un outil de recueil :</w:t>
            </w:r>
          </w:p>
          <w:p w14:paraId="7E900FEA" w14:textId="77777777" w:rsidR="00C0112C" w:rsidRDefault="00CD3D10">
            <w:pPr>
              <w:pStyle w:val="TableParagraph"/>
              <w:numPr>
                <w:ilvl w:val="0"/>
                <w:numId w:val="36"/>
              </w:numPr>
              <w:tabs>
                <w:tab w:val="left" w:pos="226"/>
              </w:tabs>
              <w:spacing w:line="181" w:lineRule="exact"/>
              <w:rPr>
                <w:sz w:val="16"/>
              </w:rPr>
            </w:pPr>
            <w:r>
              <w:rPr>
                <w:w w:val="95"/>
                <w:sz w:val="16"/>
              </w:rPr>
              <w:t>adapté</w:t>
            </w:r>
            <w:r>
              <w:rPr>
                <w:spacing w:val="-18"/>
                <w:w w:val="95"/>
                <w:sz w:val="16"/>
              </w:rPr>
              <w:t xml:space="preserve"> </w:t>
            </w:r>
            <w:r>
              <w:rPr>
                <w:w w:val="95"/>
                <w:sz w:val="16"/>
              </w:rPr>
              <w:t>au</w:t>
            </w:r>
            <w:r>
              <w:rPr>
                <w:spacing w:val="-18"/>
                <w:w w:val="95"/>
                <w:sz w:val="16"/>
              </w:rPr>
              <w:t xml:space="preserve"> </w:t>
            </w:r>
            <w:r>
              <w:rPr>
                <w:w w:val="95"/>
                <w:sz w:val="16"/>
              </w:rPr>
              <w:t>public</w:t>
            </w:r>
            <w:r>
              <w:rPr>
                <w:spacing w:val="-17"/>
                <w:w w:val="95"/>
                <w:sz w:val="16"/>
              </w:rPr>
              <w:t xml:space="preserve"> </w:t>
            </w:r>
            <w:r>
              <w:rPr>
                <w:w w:val="95"/>
                <w:sz w:val="16"/>
              </w:rPr>
              <w:t>pressenti,</w:t>
            </w:r>
            <w:r>
              <w:rPr>
                <w:spacing w:val="-18"/>
                <w:w w:val="95"/>
                <w:sz w:val="16"/>
              </w:rPr>
              <w:t xml:space="preserve"> </w:t>
            </w:r>
            <w:r>
              <w:rPr>
                <w:w w:val="95"/>
                <w:sz w:val="16"/>
              </w:rPr>
              <w:t>aux</w:t>
            </w:r>
            <w:r>
              <w:rPr>
                <w:spacing w:val="-18"/>
                <w:w w:val="95"/>
                <w:sz w:val="16"/>
              </w:rPr>
              <w:t xml:space="preserve"> </w:t>
            </w:r>
            <w:r>
              <w:rPr>
                <w:w w:val="95"/>
                <w:sz w:val="16"/>
              </w:rPr>
              <w:t>conditions</w:t>
            </w:r>
            <w:r>
              <w:rPr>
                <w:spacing w:val="-18"/>
                <w:w w:val="95"/>
                <w:sz w:val="16"/>
              </w:rPr>
              <w:t xml:space="preserve"> </w:t>
            </w:r>
            <w:r>
              <w:rPr>
                <w:w w:val="95"/>
                <w:sz w:val="16"/>
              </w:rPr>
              <w:t>matérielles</w:t>
            </w:r>
            <w:r>
              <w:rPr>
                <w:spacing w:val="-26"/>
                <w:w w:val="95"/>
                <w:sz w:val="16"/>
              </w:rPr>
              <w:t xml:space="preserve"> </w:t>
            </w:r>
            <w:r>
              <w:rPr>
                <w:w w:val="95"/>
                <w:sz w:val="16"/>
              </w:rPr>
              <w:t>;</w:t>
            </w:r>
          </w:p>
          <w:p w14:paraId="7E900FEB" w14:textId="77777777" w:rsidR="00C0112C" w:rsidRDefault="00CD3D10">
            <w:pPr>
              <w:pStyle w:val="TableParagraph"/>
              <w:numPr>
                <w:ilvl w:val="0"/>
                <w:numId w:val="36"/>
              </w:numPr>
              <w:tabs>
                <w:tab w:val="left" w:pos="226"/>
              </w:tabs>
              <w:spacing w:line="176" w:lineRule="exact"/>
              <w:rPr>
                <w:sz w:val="16"/>
              </w:rPr>
            </w:pPr>
            <w:r>
              <w:rPr>
                <w:w w:val="95"/>
                <w:sz w:val="16"/>
              </w:rPr>
              <w:t>en</w:t>
            </w:r>
            <w:r>
              <w:rPr>
                <w:spacing w:val="-19"/>
                <w:w w:val="95"/>
                <w:sz w:val="16"/>
              </w:rPr>
              <w:t xml:space="preserve"> </w:t>
            </w:r>
            <w:r>
              <w:rPr>
                <w:w w:val="95"/>
                <w:sz w:val="16"/>
              </w:rPr>
              <w:t>respectant</w:t>
            </w:r>
            <w:r>
              <w:rPr>
                <w:spacing w:val="-19"/>
                <w:w w:val="95"/>
                <w:sz w:val="16"/>
              </w:rPr>
              <w:t xml:space="preserve"> </w:t>
            </w:r>
            <w:r>
              <w:rPr>
                <w:w w:val="95"/>
                <w:sz w:val="16"/>
              </w:rPr>
              <w:t>les</w:t>
            </w:r>
            <w:r>
              <w:rPr>
                <w:spacing w:val="-19"/>
                <w:w w:val="95"/>
                <w:sz w:val="16"/>
              </w:rPr>
              <w:t xml:space="preserve"> </w:t>
            </w:r>
            <w:r>
              <w:rPr>
                <w:w w:val="95"/>
                <w:sz w:val="16"/>
              </w:rPr>
              <w:t>règles</w:t>
            </w:r>
            <w:r>
              <w:rPr>
                <w:spacing w:val="-19"/>
                <w:w w:val="95"/>
                <w:sz w:val="16"/>
              </w:rPr>
              <w:t xml:space="preserve"> </w:t>
            </w:r>
            <w:r>
              <w:rPr>
                <w:w w:val="95"/>
                <w:sz w:val="16"/>
              </w:rPr>
              <w:t>de</w:t>
            </w:r>
            <w:r>
              <w:rPr>
                <w:spacing w:val="-19"/>
                <w:w w:val="95"/>
                <w:sz w:val="16"/>
              </w:rPr>
              <w:t xml:space="preserve"> </w:t>
            </w:r>
            <w:r>
              <w:rPr>
                <w:w w:val="95"/>
                <w:sz w:val="16"/>
              </w:rPr>
              <w:t>confidentialité</w:t>
            </w:r>
            <w:r>
              <w:rPr>
                <w:spacing w:val="-19"/>
                <w:w w:val="95"/>
                <w:sz w:val="16"/>
              </w:rPr>
              <w:t xml:space="preserve"> </w:t>
            </w:r>
            <w:r>
              <w:rPr>
                <w:w w:val="95"/>
                <w:sz w:val="16"/>
              </w:rPr>
              <w:t>et</w:t>
            </w:r>
            <w:r>
              <w:rPr>
                <w:spacing w:val="-19"/>
                <w:w w:val="95"/>
                <w:sz w:val="16"/>
              </w:rPr>
              <w:t xml:space="preserve"> </w:t>
            </w:r>
            <w:r>
              <w:rPr>
                <w:w w:val="95"/>
                <w:sz w:val="16"/>
              </w:rPr>
              <w:t>de</w:t>
            </w:r>
            <w:r>
              <w:rPr>
                <w:spacing w:val="-19"/>
                <w:w w:val="95"/>
                <w:sz w:val="16"/>
              </w:rPr>
              <w:t xml:space="preserve"> </w:t>
            </w:r>
            <w:r>
              <w:rPr>
                <w:w w:val="95"/>
                <w:sz w:val="16"/>
              </w:rPr>
              <w:t>déontologie.</w:t>
            </w:r>
          </w:p>
          <w:p w14:paraId="7E900FEC" w14:textId="77777777" w:rsidR="00C0112C" w:rsidRDefault="00CD3D10">
            <w:pPr>
              <w:pStyle w:val="TableParagraph"/>
              <w:spacing w:line="186" w:lineRule="exact"/>
              <w:ind w:left="100"/>
              <w:rPr>
                <w:sz w:val="16"/>
              </w:rPr>
            </w:pPr>
            <w:r>
              <w:rPr>
                <w:w w:val="95"/>
                <w:sz w:val="16"/>
              </w:rPr>
              <w:t>Utilisation conforme à la réglementation liée à la protection des données personnelles</w:t>
            </w:r>
          </w:p>
        </w:tc>
      </w:tr>
      <w:tr w:rsidR="00C0112C" w14:paraId="7E900FF2" w14:textId="77777777">
        <w:trPr>
          <w:trHeight w:hRule="exact" w:val="825"/>
        </w:trPr>
        <w:tc>
          <w:tcPr>
            <w:tcW w:w="3073" w:type="dxa"/>
            <w:tcBorders>
              <w:top w:val="single" w:sz="2" w:space="0" w:color="000000"/>
              <w:bottom w:val="single" w:sz="2" w:space="0" w:color="000000"/>
              <w:right w:val="single" w:sz="2" w:space="0" w:color="000000"/>
            </w:tcBorders>
          </w:tcPr>
          <w:p w14:paraId="7E900FEE" w14:textId="77777777" w:rsidR="00C0112C" w:rsidRDefault="00C0112C">
            <w:pPr>
              <w:pStyle w:val="TableParagraph"/>
              <w:spacing w:before="2"/>
              <w:ind w:left="0"/>
              <w:rPr>
                <w:rFonts w:ascii="Times New Roman"/>
                <w:i/>
                <w:sz w:val="24"/>
              </w:rPr>
            </w:pPr>
          </w:p>
          <w:p w14:paraId="7E900FEF" w14:textId="77777777" w:rsidR="00C0112C" w:rsidRDefault="00CD3D10">
            <w:pPr>
              <w:pStyle w:val="TableParagraph"/>
              <w:spacing w:line="164" w:lineRule="exact"/>
              <w:ind w:left="264" w:right="253" w:hanging="165"/>
              <w:rPr>
                <w:sz w:val="16"/>
              </w:rPr>
            </w:pPr>
            <w:r>
              <w:rPr>
                <w:w w:val="95"/>
                <w:sz w:val="16"/>
              </w:rPr>
              <w:t>4.1.2</w:t>
            </w:r>
            <w:r>
              <w:rPr>
                <w:spacing w:val="-17"/>
                <w:w w:val="95"/>
                <w:sz w:val="16"/>
              </w:rPr>
              <w:t xml:space="preserve"> </w:t>
            </w:r>
            <w:r>
              <w:rPr>
                <w:w w:val="95"/>
                <w:sz w:val="16"/>
              </w:rPr>
              <w:t>Repérer</w:t>
            </w:r>
            <w:r>
              <w:rPr>
                <w:spacing w:val="-16"/>
                <w:w w:val="95"/>
                <w:sz w:val="16"/>
              </w:rPr>
              <w:t xml:space="preserve"> </w:t>
            </w:r>
            <w:r>
              <w:rPr>
                <w:w w:val="95"/>
                <w:sz w:val="16"/>
              </w:rPr>
              <w:t>et</w:t>
            </w:r>
            <w:r>
              <w:rPr>
                <w:spacing w:val="-17"/>
                <w:w w:val="95"/>
                <w:sz w:val="16"/>
              </w:rPr>
              <w:t xml:space="preserve"> </w:t>
            </w:r>
            <w:r>
              <w:rPr>
                <w:w w:val="95"/>
                <w:sz w:val="16"/>
              </w:rPr>
              <w:t>hiérarchiser</w:t>
            </w:r>
            <w:r>
              <w:rPr>
                <w:spacing w:val="-17"/>
                <w:w w:val="95"/>
                <w:sz w:val="16"/>
              </w:rPr>
              <w:t xml:space="preserve"> </w:t>
            </w:r>
            <w:r>
              <w:rPr>
                <w:w w:val="95"/>
                <w:sz w:val="16"/>
              </w:rPr>
              <w:t>les</w:t>
            </w:r>
            <w:r>
              <w:rPr>
                <w:spacing w:val="-16"/>
                <w:w w:val="95"/>
                <w:sz w:val="16"/>
              </w:rPr>
              <w:t xml:space="preserve"> </w:t>
            </w:r>
            <w:r>
              <w:rPr>
                <w:w w:val="95"/>
                <w:sz w:val="16"/>
              </w:rPr>
              <w:t>besoins</w:t>
            </w:r>
            <w:r>
              <w:rPr>
                <w:spacing w:val="-17"/>
                <w:w w:val="95"/>
                <w:sz w:val="16"/>
              </w:rPr>
              <w:t xml:space="preserve"> </w:t>
            </w:r>
            <w:r>
              <w:rPr>
                <w:w w:val="95"/>
                <w:sz w:val="16"/>
              </w:rPr>
              <w:t xml:space="preserve">d’un </w:t>
            </w:r>
            <w:r>
              <w:rPr>
                <w:sz w:val="16"/>
              </w:rPr>
              <w:t>public</w:t>
            </w:r>
          </w:p>
        </w:tc>
        <w:tc>
          <w:tcPr>
            <w:tcW w:w="6831" w:type="dxa"/>
            <w:tcBorders>
              <w:top w:val="single" w:sz="2" w:space="0" w:color="000000"/>
              <w:left w:val="single" w:sz="2" w:space="0" w:color="000000"/>
              <w:bottom w:val="single" w:sz="2" w:space="0" w:color="000000"/>
            </w:tcBorders>
          </w:tcPr>
          <w:p w14:paraId="7E900FF0" w14:textId="77777777" w:rsidR="00C0112C" w:rsidRDefault="00CD3D10">
            <w:pPr>
              <w:pStyle w:val="TableParagraph"/>
              <w:spacing w:before="175" w:line="176" w:lineRule="exact"/>
              <w:ind w:left="100" w:right="2761"/>
              <w:rPr>
                <w:sz w:val="16"/>
              </w:rPr>
            </w:pPr>
            <w:r>
              <w:rPr>
                <w:w w:val="95"/>
                <w:sz w:val="16"/>
              </w:rPr>
              <w:t>Exploitation</w:t>
            </w:r>
            <w:r>
              <w:rPr>
                <w:spacing w:val="-14"/>
                <w:w w:val="95"/>
                <w:sz w:val="16"/>
              </w:rPr>
              <w:t xml:space="preserve"> </w:t>
            </w:r>
            <w:r>
              <w:rPr>
                <w:w w:val="95"/>
                <w:sz w:val="16"/>
              </w:rPr>
              <w:t>de</w:t>
            </w:r>
            <w:r>
              <w:rPr>
                <w:spacing w:val="-14"/>
                <w:w w:val="95"/>
                <w:sz w:val="16"/>
              </w:rPr>
              <w:t xml:space="preserve"> </w:t>
            </w:r>
            <w:r>
              <w:rPr>
                <w:w w:val="95"/>
                <w:sz w:val="16"/>
              </w:rPr>
              <w:t>l’outil</w:t>
            </w:r>
            <w:r>
              <w:rPr>
                <w:spacing w:val="-14"/>
                <w:w w:val="95"/>
                <w:sz w:val="16"/>
              </w:rPr>
              <w:t xml:space="preserve"> </w:t>
            </w:r>
            <w:r>
              <w:rPr>
                <w:w w:val="95"/>
                <w:sz w:val="16"/>
              </w:rPr>
              <w:t>de</w:t>
            </w:r>
            <w:r>
              <w:rPr>
                <w:spacing w:val="-14"/>
                <w:w w:val="95"/>
                <w:sz w:val="16"/>
              </w:rPr>
              <w:t xml:space="preserve"> </w:t>
            </w:r>
            <w:r>
              <w:rPr>
                <w:w w:val="95"/>
                <w:sz w:val="16"/>
              </w:rPr>
              <w:t>recueil</w:t>
            </w:r>
            <w:r>
              <w:rPr>
                <w:spacing w:val="-14"/>
                <w:w w:val="95"/>
                <w:sz w:val="16"/>
              </w:rPr>
              <w:t xml:space="preserve"> </w:t>
            </w:r>
            <w:r>
              <w:rPr>
                <w:w w:val="95"/>
                <w:sz w:val="16"/>
              </w:rPr>
              <w:t>et</w:t>
            </w:r>
            <w:r>
              <w:rPr>
                <w:spacing w:val="-14"/>
                <w:w w:val="95"/>
                <w:sz w:val="16"/>
              </w:rPr>
              <w:t xml:space="preserve"> </w:t>
            </w:r>
            <w:r>
              <w:rPr>
                <w:w w:val="95"/>
                <w:sz w:val="16"/>
              </w:rPr>
              <w:t>repérage</w:t>
            </w:r>
            <w:r>
              <w:rPr>
                <w:spacing w:val="-14"/>
                <w:w w:val="95"/>
                <w:sz w:val="16"/>
              </w:rPr>
              <w:t xml:space="preserve"> </w:t>
            </w:r>
            <w:r>
              <w:rPr>
                <w:w w:val="95"/>
                <w:sz w:val="16"/>
              </w:rPr>
              <w:t>exhaustif</w:t>
            </w:r>
            <w:r>
              <w:rPr>
                <w:spacing w:val="-15"/>
                <w:w w:val="95"/>
                <w:sz w:val="16"/>
              </w:rPr>
              <w:t xml:space="preserve"> </w:t>
            </w:r>
            <w:r>
              <w:rPr>
                <w:w w:val="95"/>
                <w:sz w:val="16"/>
              </w:rPr>
              <w:t>des</w:t>
            </w:r>
            <w:r>
              <w:rPr>
                <w:spacing w:val="-14"/>
                <w:w w:val="95"/>
                <w:sz w:val="16"/>
              </w:rPr>
              <w:t xml:space="preserve"> </w:t>
            </w:r>
            <w:r>
              <w:rPr>
                <w:w w:val="95"/>
                <w:sz w:val="16"/>
              </w:rPr>
              <w:t>besoins Analyse</w:t>
            </w:r>
            <w:r>
              <w:rPr>
                <w:spacing w:val="-16"/>
                <w:w w:val="95"/>
                <w:sz w:val="16"/>
              </w:rPr>
              <w:t xml:space="preserve"> </w:t>
            </w:r>
            <w:r>
              <w:rPr>
                <w:w w:val="95"/>
                <w:sz w:val="16"/>
              </w:rPr>
              <w:t>objective</w:t>
            </w:r>
            <w:r>
              <w:rPr>
                <w:spacing w:val="-15"/>
                <w:w w:val="95"/>
                <w:sz w:val="16"/>
              </w:rPr>
              <w:t xml:space="preserve"> </w:t>
            </w:r>
            <w:r>
              <w:rPr>
                <w:w w:val="95"/>
                <w:sz w:val="16"/>
              </w:rPr>
              <w:t>des</w:t>
            </w:r>
            <w:r>
              <w:rPr>
                <w:spacing w:val="-16"/>
                <w:w w:val="95"/>
                <w:sz w:val="16"/>
              </w:rPr>
              <w:t xml:space="preserve"> </w:t>
            </w:r>
            <w:r>
              <w:rPr>
                <w:w w:val="95"/>
                <w:sz w:val="16"/>
              </w:rPr>
              <w:t>besoins</w:t>
            </w:r>
            <w:r>
              <w:rPr>
                <w:spacing w:val="-16"/>
                <w:w w:val="95"/>
                <w:sz w:val="16"/>
              </w:rPr>
              <w:t xml:space="preserve"> </w:t>
            </w:r>
            <w:r>
              <w:rPr>
                <w:w w:val="95"/>
                <w:sz w:val="16"/>
              </w:rPr>
              <w:t>repérés</w:t>
            </w:r>
          </w:p>
          <w:p w14:paraId="7E900FF1" w14:textId="77777777" w:rsidR="00C0112C" w:rsidRDefault="00CD3D10">
            <w:pPr>
              <w:pStyle w:val="TableParagraph"/>
              <w:spacing w:line="184" w:lineRule="exact"/>
              <w:ind w:left="100"/>
              <w:rPr>
                <w:sz w:val="16"/>
              </w:rPr>
            </w:pPr>
            <w:r>
              <w:rPr>
                <w:w w:val="95"/>
                <w:sz w:val="16"/>
              </w:rPr>
              <w:t>Sélection et hiérarchisation des besoins</w:t>
            </w:r>
          </w:p>
        </w:tc>
      </w:tr>
      <w:tr w:rsidR="00C0112C" w14:paraId="7E900FF8" w14:textId="77777777">
        <w:trPr>
          <w:trHeight w:hRule="exact" w:val="836"/>
        </w:trPr>
        <w:tc>
          <w:tcPr>
            <w:tcW w:w="3073" w:type="dxa"/>
            <w:tcBorders>
              <w:top w:val="single" w:sz="2" w:space="0" w:color="000000"/>
              <w:bottom w:val="single" w:sz="2" w:space="0" w:color="000000"/>
              <w:right w:val="single" w:sz="2" w:space="0" w:color="000000"/>
            </w:tcBorders>
          </w:tcPr>
          <w:p w14:paraId="7E900FF3" w14:textId="77777777" w:rsidR="00C0112C" w:rsidRDefault="00C0112C">
            <w:pPr>
              <w:pStyle w:val="TableParagraph"/>
              <w:spacing w:before="7"/>
              <w:ind w:left="0"/>
              <w:rPr>
                <w:rFonts w:ascii="Times New Roman"/>
                <w:i/>
                <w:sz w:val="24"/>
              </w:rPr>
            </w:pPr>
          </w:p>
          <w:p w14:paraId="7E900FF4" w14:textId="77777777" w:rsidR="00C0112C" w:rsidRDefault="00CD3D10">
            <w:pPr>
              <w:pStyle w:val="TableParagraph"/>
              <w:spacing w:line="164" w:lineRule="exact"/>
              <w:ind w:left="264" w:hanging="165"/>
              <w:rPr>
                <w:sz w:val="16"/>
              </w:rPr>
            </w:pPr>
            <w:r>
              <w:rPr>
                <w:w w:val="90"/>
                <w:sz w:val="16"/>
              </w:rPr>
              <w:t xml:space="preserve">4.1.3 Choisir la thématique en fonction du besoin </w:t>
            </w:r>
            <w:r>
              <w:rPr>
                <w:sz w:val="16"/>
              </w:rPr>
              <w:t>ciblé</w:t>
            </w:r>
          </w:p>
        </w:tc>
        <w:tc>
          <w:tcPr>
            <w:tcW w:w="6831" w:type="dxa"/>
            <w:tcBorders>
              <w:top w:val="single" w:sz="2" w:space="0" w:color="000000"/>
              <w:left w:val="single" w:sz="2" w:space="0" w:color="000000"/>
              <w:bottom w:val="single" w:sz="2" w:space="0" w:color="000000"/>
            </w:tcBorders>
          </w:tcPr>
          <w:p w14:paraId="7E900FF5" w14:textId="77777777" w:rsidR="00C0112C" w:rsidRDefault="00CD3D10">
            <w:pPr>
              <w:pStyle w:val="TableParagraph"/>
              <w:spacing w:before="164" w:line="191" w:lineRule="exact"/>
              <w:ind w:left="100"/>
              <w:rPr>
                <w:sz w:val="16"/>
              </w:rPr>
            </w:pPr>
            <w:r>
              <w:rPr>
                <w:w w:val="95"/>
                <w:sz w:val="16"/>
              </w:rPr>
              <w:t>Choix de la thématique :</w:t>
            </w:r>
          </w:p>
          <w:p w14:paraId="7E900FF6" w14:textId="77777777" w:rsidR="00C0112C" w:rsidRDefault="00CD3D10">
            <w:pPr>
              <w:pStyle w:val="TableParagraph"/>
              <w:numPr>
                <w:ilvl w:val="0"/>
                <w:numId w:val="35"/>
              </w:numPr>
              <w:tabs>
                <w:tab w:val="left" w:pos="226"/>
              </w:tabs>
              <w:spacing w:line="181" w:lineRule="exact"/>
              <w:rPr>
                <w:sz w:val="16"/>
              </w:rPr>
            </w:pPr>
            <w:r>
              <w:rPr>
                <w:w w:val="95"/>
                <w:sz w:val="16"/>
              </w:rPr>
              <w:t>en</w:t>
            </w:r>
            <w:r>
              <w:rPr>
                <w:spacing w:val="-12"/>
                <w:w w:val="95"/>
                <w:sz w:val="16"/>
              </w:rPr>
              <w:t xml:space="preserve"> </w:t>
            </w:r>
            <w:r>
              <w:rPr>
                <w:w w:val="95"/>
                <w:sz w:val="16"/>
              </w:rPr>
              <w:t>adéquation</w:t>
            </w:r>
            <w:r>
              <w:rPr>
                <w:spacing w:val="-13"/>
                <w:w w:val="95"/>
                <w:sz w:val="16"/>
              </w:rPr>
              <w:t xml:space="preserve"> </w:t>
            </w:r>
            <w:r>
              <w:rPr>
                <w:w w:val="95"/>
                <w:sz w:val="16"/>
              </w:rPr>
              <w:t>avec</w:t>
            </w:r>
            <w:r>
              <w:rPr>
                <w:spacing w:val="-12"/>
                <w:w w:val="95"/>
                <w:sz w:val="16"/>
              </w:rPr>
              <w:t xml:space="preserve"> </w:t>
            </w:r>
            <w:r>
              <w:rPr>
                <w:w w:val="95"/>
                <w:sz w:val="16"/>
              </w:rPr>
              <w:t>le</w:t>
            </w:r>
            <w:r>
              <w:rPr>
                <w:spacing w:val="-12"/>
                <w:w w:val="95"/>
                <w:sz w:val="16"/>
              </w:rPr>
              <w:t xml:space="preserve"> </w:t>
            </w:r>
            <w:r>
              <w:rPr>
                <w:w w:val="95"/>
                <w:sz w:val="16"/>
              </w:rPr>
              <w:t>besoin</w:t>
            </w:r>
            <w:r>
              <w:rPr>
                <w:spacing w:val="-12"/>
                <w:w w:val="95"/>
                <w:sz w:val="16"/>
              </w:rPr>
              <w:t xml:space="preserve"> </w:t>
            </w:r>
            <w:r>
              <w:rPr>
                <w:w w:val="95"/>
                <w:sz w:val="16"/>
              </w:rPr>
              <w:t>retenu,</w:t>
            </w:r>
            <w:r>
              <w:rPr>
                <w:spacing w:val="-13"/>
                <w:w w:val="95"/>
                <w:sz w:val="16"/>
              </w:rPr>
              <w:t xml:space="preserve"> </w:t>
            </w:r>
            <w:r>
              <w:rPr>
                <w:w w:val="95"/>
                <w:sz w:val="16"/>
              </w:rPr>
              <w:t>le</w:t>
            </w:r>
            <w:r>
              <w:rPr>
                <w:spacing w:val="-12"/>
                <w:w w:val="95"/>
                <w:sz w:val="16"/>
              </w:rPr>
              <w:t xml:space="preserve"> </w:t>
            </w:r>
            <w:r>
              <w:rPr>
                <w:w w:val="95"/>
                <w:sz w:val="16"/>
              </w:rPr>
              <w:t>public</w:t>
            </w:r>
            <w:r>
              <w:rPr>
                <w:spacing w:val="-13"/>
                <w:w w:val="95"/>
                <w:sz w:val="16"/>
              </w:rPr>
              <w:t xml:space="preserve"> </w:t>
            </w:r>
            <w:r>
              <w:rPr>
                <w:w w:val="95"/>
                <w:sz w:val="16"/>
              </w:rPr>
              <w:t>ciblé</w:t>
            </w:r>
            <w:r>
              <w:rPr>
                <w:spacing w:val="-24"/>
                <w:w w:val="95"/>
                <w:sz w:val="16"/>
              </w:rPr>
              <w:t xml:space="preserve"> </w:t>
            </w:r>
            <w:r>
              <w:rPr>
                <w:w w:val="95"/>
                <w:sz w:val="16"/>
              </w:rPr>
              <w:t>;</w:t>
            </w:r>
          </w:p>
          <w:p w14:paraId="7E900FF7" w14:textId="77777777" w:rsidR="00C0112C" w:rsidRDefault="00CD3D10">
            <w:pPr>
              <w:pStyle w:val="TableParagraph"/>
              <w:numPr>
                <w:ilvl w:val="0"/>
                <w:numId w:val="35"/>
              </w:numPr>
              <w:tabs>
                <w:tab w:val="left" w:pos="226"/>
              </w:tabs>
              <w:spacing w:line="186" w:lineRule="exact"/>
              <w:rPr>
                <w:sz w:val="16"/>
              </w:rPr>
            </w:pPr>
            <w:r>
              <w:rPr>
                <w:w w:val="95"/>
                <w:sz w:val="16"/>
              </w:rPr>
              <w:t>dans</w:t>
            </w:r>
            <w:r>
              <w:rPr>
                <w:spacing w:val="-15"/>
                <w:w w:val="95"/>
                <w:sz w:val="16"/>
              </w:rPr>
              <w:t xml:space="preserve"> </w:t>
            </w:r>
            <w:r>
              <w:rPr>
                <w:w w:val="95"/>
                <w:sz w:val="16"/>
              </w:rPr>
              <w:t>le</w:t>
            </w:r>
            <w:r>
              <w:rPr>
                <w:spacing w:val="-15"/>
                <w:w w:val="95"/>
                <w:sz w:val="16"/>
              </w:rPr>
              <w:t xml:space="preserve"> </w:t>
            </w:r>
            <w:r>
              <w:rPr>
                <w:w w:val="95"/>
                <w:sz w:val="16"/>
              </w:rPr>
              <w:t>respect</w:t>
            </w:r>
            <w:r>
              <w:rPr>
                <w:spacing w:val="-15"/>
                <w:w w:val="95"/>
                <w:sz w:val="16"/>
              </w:rPr>
              <w:t xml:space="preserve"> </w:t>
            </w:r>
            <w:r>
              <w:rPr>
                <w:w w:val="95"/>
                <w:sz w:val="16"/>
              </w:rPr>
              <w:t>du</w:t>
            </w:r>
            <w:r>
              <w:rPr>
                <w:spacing w:val="-15"/>
                <w:w w:val="95"/>
                <w:sz w:val="16"/>
              </w:rPr>
              <w:t xml:space="preserve"> </w:t>
            </w:r>
            <w:r>
              <w:rPr>
                <w:w w:val="95"/>
                <w:sz w:val="16"/>
              </w:rPr>
              <w:t>projet</w:t>
            </w:r>
            <w:r>
              <w:rPr>
                <w:spacing w:val="-15"/>
                <w:w w:val="95"/>
                <w:sz w:val="16"/>
              </w:rPr>
              <w:t xml:space="preserve"> </w:t>
            </w:r>
            <w:r>
              <w:rPr>
                <w:w w:val="95"/>
                <w:sz w:val="16"/>
              </w:rPr>
              <w:t>d’établissement</w:t>
            </w:r>
            <w:r>
              <w:rPr>
                <w:spacing w:val="-15"/>
                <w:w w:val="95"/>
                <w:sz w:val="16"/>
              </w:rPr>
              <w:t xml:space="preserve"> </w:t>
            </w:r>
            <w:r>
              <w:rPr>
                <w:w w:val="95"/>
                <w:sz w:val="16"/>
              </w:rPr>
              <w:t>ou</w:t>
            </w:r>
            <w:r>
              <w:rPr>
                <w:spacing w:val="-15"/>
                <w:w w:val="95"/>
                <w:sz w:val="16"/>
              </w:rPr>
              <w:t xml:space="preserve"> </w:t>
            </w:r>
            <w:r>
              <w:rPr>
                <w:w w:val="95"/>
                <w:sz w:val="16"/>
              </w:rPr>
              <w:t>de</w:t>
            </w:r>
            <w:r>
              <w:rPr>
                <w:spacing w:val="-15"/>
                <w:w w:val="95"/>
                <w:sz w:val="16"/>
              </w:rPr>
              <w:t xml:space="preserve"> </w:t>
            </w:r>
            <w:r>
              <w:rPr>
                <w:w w:val="95"/>
                <w:sz w:val="16"/>
              </w:rPr>
              <w:t>service.</w:t>
            </w:r>
          </w:p>
        </w:tc>
      </w:tr>
      <w:tr w:rsidR="00C0112C" w14:paraId="7E900FFA" w14:textId="77777777">
        <w:trPr>
          <w:trHeight w:hRule="exact" w:val="473"/>
        </w:trPr>
        <w:tc>
          <w:tcPr>
            <w:tcW w:w="9904" w:type="dxa"/>
            <w:gridSpan w:val="2"/>
            <w:tcBorders>
              <w:top w:val="single" w:sz="2" w:space="0" w:color="000000"/>
              <w:bottom w:val="single" w:sz="2" w:space="0" w:color="000000"/>
            </w:tcBorders>
            <w:shd w:val="clear" w:color="auto" w:fill="D8D8D8"/>
          </w:tcPr>
          <w:p w14:paraId="7E900FF9" w14:textId="77777777" w:rsidR="00C0112C" w:rsidRDefault="00CD3D10">
            <w:pPr>
              <w:pStyle w:val="TableParagraph"/>
              <w:spacing w:before="160"/>
              <w:ind w:left="3519"/>
              <w:rPr>
                <w:rFonts w:ascii="Lucida Sans" w:hAnsi="Lucida Sans"/>
                <w:b/>
                <w:sz w:val="16"/>
              </w:rPr>
            </w:pPr>
            <w:r>
              <w:rPr>
                <w:rFonts w:ascii="Lucida Sans" w:hAnsi="Lucida Sans"/>
                <w:b/>
                <w:w w:val="75"/>
                <w:sz w:val="16"/>
              </w:rPr>
              <w:t>4.2 Concevoir une action d’éducation à la santé</w:t>
            </w:r>
          </w:p>
        </w:tc>
      </w:tr>
      <w:tr w:rsidR="00C0112C" w14:paraId="7E901000" w14:textId="77777777">
        <w:trPr>
          <w:trHeight w:hRule="exact" w:val="1001"/>
        </w:trPr>
        <w:tc>
          <w:tcPr>
            <w:tcW w:w="3073" w:type="dxa"/>
            <w:tcBorders>
              <w:top w:val="single" w:sz="2" w:space="0" w:color="000000"/>
              <w:bottom w:val="single" w:sz="2" w:space="0" w:color="000000"/>
              <w:right w:val="single" w:sz="2" w:space="0" w:color="000000"/>
            </w:tcBorders>
          </w:tcPr>
          <w:p w14:paraId="7E900FFB" w14:textId="77777777" w:rsidR="00C0112C" w:rsidRDefault="00C0112C">
            <w:pPr>
              <w:pStyle w:val="TableParagraph"/>
              <w:ind w:left="0"/>
              <w:rPr>
                <w:rFonts w:ascii="Times New Roman"/>
                <w:i/>
                <w:sz w:val="20"/>
              </w:rPr>
            </w:pPr>
          </w:p>
          <w:p w14:paraId="7E900FFC" w14:textId="77777777" w:rsidR="00C0112C" w:rsidRDefault="00C0112C">
            <w:pPr>
              <w:pStyle w:val="TableParagraph"/>
              <w:spacing w:before="1"/>
              <w:ind w:left="0"/>
              <w:rPr>
                <w:rFonts w:ascii="Times New Roman"/>
                <w:i/>
                <w:sz w:val="17"/>
              </w:rPr>
            </w:pPr>
          </w:p>
          <w:p w14:paraId="7E900FFD" w14:textId="77777777" w:rsidR="00C0112C" w:rsidRDefault="00CD3D10">
            <w:pPr>
              <w:pStyle w:val="TableParagraph"/>
              <w:rPr>
                <w:sz w:val="16"/>
              </w:rPr>
            </w:pPr>
            <w:r>
              <w:rPr>
                <w:w w:val="95"/>
                <w:sz w:val="16"/>
              </w:rPr>
              <w:t>4.2.1 Proposer une (ou des) action(s)</w:t>
            </w:r>
          </w:p>
        </w:tc>
        <w:tc>
          <w:tcPr>
            <w:tcW w:w="6831" w:type="dxa"/>
            <w:tcBorders>
              <w:top w:val="single" w:sz="2" w:space="0" w:color="000000"/>
              <w:left w:val="single" w:sz="2" w:space="0" w:color="000000"/>
              <w:bottom w:val="single" w:sz="2" w:space="0" w:color="000000"/>
            </w:tcBorders>
          </w:tcPr>
          <w:p w14:paraId="7E900FFE" w14:textId="77777777" w:rsidR="00C0112C" w:rsidRDefault="00CD3D10">
            <w:pPr>
              <w:pStyle w:val="TableParagraph"/>
              <w:spacing w:before="174" w:line="176" w:lineRule="exact"/>
              <w:ind w:left="100" w:right="1244"/>
              <w:rPr>
                <w:sz w:val="16"/>
              </w:rPr>
            </w:pPr>
            <w:r>
              <w:rPr>
                <w:w w:val="95"/>
                <w:sz w:val="16"/>
              </w:rPr>
              <w:t>Cohérence</w:t>
            </w:r>
            <w:r>
              <w:rPr>
                <w:spacing w:val="-17"/>
                <w:w w:val="95"/>
                <w:sz w:val="16"/>
              </w:rPr>
              <w:t xml:space="preserve"> </w:t>
            </w:r>
            <w:r>
              <w:rPr>
                <w:w w:val="95"/>
                <w:sz w:val="16"/>
              </w:rPr>
              <w:t>entre</w:t>
            </w:r>
            <w:r>
              <w:rPr>
                <w:spacing w:val="-17"/>
                <w:w w:val="95"/>
                <w:sz w:val="16"/>
              </w:rPr>
              <w:t xml:space="preserve"> </w:t>
            </w:r>
            <w:r>
              <w:rPr>
                <w:w w:val="95"/>
                <w:sz w:val="16"/>
              </w:rPr>
              <w:t>la/les</w:t>
            </w:r>
            <w:r>
              <w:rPr>
                <w:spacing w:val="-17"/>
                <w:w w:val="95"/>
                <w:sz w:val="16"/>
              </w:rPr>
              <w:t xml:space="preserve"> </w:t>
            </w:r>
            <w:r>
              <w:rPr>
                <w:w w:val="95"/>
                <w:sz w:val="16"/>
              </w:rPr>
              <w:t>action(s)</w:t>
            </w:r>
            <w:r>
              <w:rPr>
                <w:spacing w:val="-17"/>
                <w:w w:val="95"/>
                <w:sz w:val="16"/>
              </w:rPr>
              <w:t xml:space="preserve"> </w:t>
            </w:r>
            <w:r>
              <w:rPr>
                <w:w w:val="95"/>
                <w:sz w:val="16"/>
              </w:rPr>
              <w:t>retenue(s)</w:t>
            </w:r>
            <w:r>
              <w:rPr>
                <w:spacing w:val="-17"/>
                <w:w w:val="95"/>
                <w:sz w:val="16"/>
              </w:rPr>
              <w:t xml:space="preserve"> </w:t>
            </w:r>
            <w:r>
              <w:rPr>
                <w:w w:val="95"/>
                <w:sz w:val="16"/>
              </w:rPr>
              <w:t>en</w:t>
            </w:r>
            <w:r>
              <w:rPr>
                <w:spacing w:val="-17"/>
                <w:w w:val="95"/>
                <w:sz w:val="16"/>
              </w:rPr>
              <w:t xml:space="preserve"> </w:t>
            </w:r>
            <w:r>
              <w:rPr>
                <w:w w:val="95"/>
                <w:sz w:val="16"/>
              </w:rPr>
              <w:t>lien</w:t>
            </w:r>
            <w:r>
              <w:rPr>
                <w:spacing w:val="-17"/>
                <w:w w:val="95"/>
                <w:sz w:val="16"/>
              </w:rPr>
              <w:t xml:space="preserve"> </w:t>
            </w:r>
            <w:r>
              <w:rPr>
                <w:w w:val="95"/>
                <w:sz w:val="16"/>
              </w:rPr>
              <w:t>avec</w:t>
            </w:r>
            <w:r>
              <w:rPr>
                <w:spacing w:val="-17"/>
                <w:w w:val="95"/>
                <w:sz w:val="16"/>
              </w:rPr>
              <w:t xml:space="preserve"> </w:t>
            </w:r>
            <w:r>
              <w:rPr>
                <w:w w:val="95"/>
                <w:sz w:val="16"/>
              </w:rPr>
              <w:t>le</w:t>
            </w:r>
            <w:r>
              <w:rPr>
                <w:spacing w:val="-17"/>
                <w:w w:val="95"/>
                <w:sz w:val="16"/>
              </w:rPr>
              <w:t xml:space="preserve"> </w:t>
            </w:r>
            <w:r>
              <w:rPr>
                <w:w w:val="95"/>
                <w:sz w:val="16"/>
              </w:rPr>
              <w:t>public</w:t>
            </w:r>
            <w:r>
              <w:rPr>
                <w:spacing w:val="-17"/>
                <w:w w:val="95"/>
                <w:sz w:val="16"/>
              </w:rPr>
              <w:t xml:space="preserve"> </w:t>
            </w:r>
            <w:r>
              <w:rPr>
                <w:w w:val="95"/>
                <w:sz w:val="16"/>
              </w:rPr>
              <w:t>et</w:t>
            </w:r>
            <w:r>
              <w:rPr>
                <w:spacing w:val="-17"/>
                <w:w w:val="95"/>
                <w:sz w:val="16"/>
              </w:rPr>
              <w:t xml:space="preserve"> </w:t>
            </w:r>
            <w:r>
              <w:rPr>
                <w:w w:val="95"/>
                <w:sz w:val="16"/>
              </w:rPr>
              <w:t>la</w:t>
            </w:r>
            <w:r>
              <w:rPr>
                <w:spacing w:val="-17"/>
                <w:w w:val="95"/>
                <w:sz w:val="16"/>
              </w:rPr>
              <w:t xml:space="preserve"> </w:t>
            </w:r>
            <w:r>
              <w:rPr>
                <w:w w:val="95"/>
                <w:sz w:val="16"/>
              </w:rPr>
              <w:t>thématique</w:t>
            </w:r>
            <w:r>
              <w:rPr>
                <w:spacing w:val="-17"/>
                <w:w w:val="95"/>
                <w:sz w:val="16"/>
              </w:rPr>
              <w:t xml:space="preserve"> </w:t>
            </w:r>
            <w:r>
              <w:rPr>
                <w:w w:val="95"/>
                <w:sz w:val="16"/>
              </w:rPr>
              <w:t xml:space="preserve">envisagée </w:t>
            </w:r>
            <w:r>
              <w:rPr>
                <w:w w:val="90"/>
                <w:sz w:val="16"/>
              </w:rPr>
              <w:t>Objectifs pertinents de l’action</w:t>
            </w:r>
            <w:r>
              <w:rPr>
                <w:spacing w:val="21"/>
                <w:w w:val="90"/>
                <w:sz w:val="16"/>
              </w:rPr>
              <w:t xml:space="preserve"> </w:t>
            </w:r>
            <w:r>
              <w:rPr>
                <w:w w:val="90"/>
                <w:sz w:val="16"/>
              </w:rPr>
              <w:t>proposée</w:t>
            </w:r>
          </w:p>
          <w:p w14:paraId="7E900FFF" w14:textId="77777777" w:rsidR="00C0112C" w:rsidRDefault="00CD3D10">
            <w:pPr>
              <w:pStyle w:val="TableParagraph"/>
              <w:spacing w:line="176" w:lineRule="exact"/>
              <w:ind w:left="100" w:right="4154"/>
              <w:rPr>
                <w:sz w:val="16"/>
              </w:rPr>
            </w:pPr>
            <w:r>
              <w:rPr>
                <w:w w:val="95"/>
                <w:sz w:val="16"/>
              </w:rPr>
              <w:t xml:space="preserve">Faisabilité de (s) l’action(s) proposée(s) </w:t>
            </w:r>
            <w:r>
              <w:rPr>
                <w:w w:val="90"/>
                <w:sz w:val="16"/>
              </w:rPr>
              <w:t>Respect des contraintes institutionnelles</w:t>
            </w:r>
          </w:p>
        </w:tc>
      </w:tr>
      <w:tr w:rsidR="00C0112C" w14:paraId="7E901004" w14:textId="77777777">
        <w:trPr>
          <w:trHeight w:hRule="exact" w:val="825"/>
        </w:trPr>
        <w:tc>
          <w:tcPr>
            <w:tcW w:w="3073" w:type="dxa"/>
            <w:tcBorders>
              <w:top w:val="single" w:sz="2" w:space="0" w:color="000000"/>
              <w:bottom w:val="single" w:sz="2" w:space="0" w:color="000000"/>
              <w:right w:val="single" w:sz="2" w:space="0" w:color="000000"/>
            </w:tcBorders>
          </w:tcPr>
          <w:p w14:paraId="7E901001" w14:textId="77777777" w:rsidR="00C0112C" w:rsidRDefault="00C0112C">
            <w:pPr>
              <w:pStyle w:val="TableParagraph"/>
              <w:spacing w:before="1"/>
              <w:ind w:left="0"/>
              <w:rPr>
                <w:rFonts w:ascii="Times New Roman"/>
                <w:i/>
                <w:sz w:val="24"/>
              </w:rPr>
            </w:pPr>
          </w:p>
          <w:p w14:paraId="7E901002" w14:textId="77777777" w:rsidR="00C0112C" w:rsidRDefault="00CD3D10">
            <w:pPr>
              <w:pStyle w:val="TableParagraph"/>
              <w:spacing w:before="1" w:line="164" w:lineRule="exact"/>
              <w:ind w:left="264" w:right="171" w:hanging="165"/>
              <w:rPr>
                <w:sz w:val="16"/>
              </w:rPr>
            </w:pPr>
            <w:r>
              <w:rPr>
                <w:w w:val="95"/>
                <w:sz w:val="16"/>
              </w:rPr>
              <w:t>4.2.2</w:t>
            </w:r>
            <w:r>
              <w:rPr>
                <w:spacing w:val="-17"/>
                <w:w w:val="95"/>
                <w:sz w:val="16"/>
              </w:rPr>
              <w:t xml:space="preserve"> </w:t>
            </w:r>
            <w:r>
              <w:rPr>
                <w:w w:val="95"/>
                <w:sz w:val="16"/>
              </w:rPr>
              <w:t>Elaborer</w:t>
            </w:r>
            <w:r>
              <w:rPr>
                <w:spacing w:val="-17"/>
                <w:w w:val="95"/>
                <w:sz w:val="16"/>
              </w:rPr>
              <w:t xml:space="preserve"> </w:t>
            </w:r>
            <w:r>
              <w:rPr>
                <w:w w:val="95"/>
                <w:sz w:val="16"/>
              </w:rPr>
              <w:t>ou</w:t>
            </w:r>
            <w:r>
              <w:rPr>
                <w:spacing w:val="-17"/>
                <w:w w:val="95"/>
                <w:sz w:val="16"/>
              </w:rPr>
              <w:t xml:space="preserve"> </w:t>
            </w:r>
            <w:r>
              <w:rPr>
                <w:w w:val="95"/>
                <w:sz w:val="16"/>
              </w:rPr>
              <w:t>sélectionner</w:t>
            </w:r>
            <w:r>
              <w:rPr>
                <w:spacing w:val="-17"/>
                <w:w w:val="95"/>
                <w:sz w:val="16"/>
              </w:rPr>
              <w:t xml:space="preserve"> </w:t>
            </w:r>
            <w:r>
              <w:rPr>
                <w:w w:val="95"/>
                <w:sz w:val="16"/>
              </w:rPr>
              <w:t>des</w:t>
            </w:r>
            <w:r>
              <w:rPr>
                <w:spacing w:val="-17"/>
                <w:w w:val="95"/>
                <w:sz w:val="16"/>
              </w:rPr>
              <w:t xml:space="preserve"> </w:t>
            </w:r>
            <w:r>
              <w:rPr>
                <w:w w:val="95"/>
                <w:sz w:val="16"/>
              </w:rPr>
              <w:t>supports</w:t>
            </w:r>
            <w:r>
              <w:rPr>
                <w:spacing w:val="-18"/>
                <w:w w:val="95"/>
                <w:sz w:val="16"/>
              </w:rPr>
              <w:t xml:space="preserve"> </w:t>
            </w:r>
            <w:r>
              <w:rPr>
                <w:w w:val="95"/>
                <w:sz w:val="16"/>
              </w:rPr>
              <w:t xml:space="preserve">de </w:t>
            </w:r>
            <w:r>
              <w:rPr>
                <w:sz w:val="16"/>
              </w:rPr>
              <w:t>prévention</w:t>
            </w:r>
          </w:p>
        </w:tc>
        <w:tc>
          <w:tcPr>
            <w:tcW w:w="6831" w:type="dxa"/>
            <w:tcBorders>
              <w:top w:val="single" w:sz="2" w:space="0" w:color="000000"/>
              <w:left w:val="single" w:sz="2" w:space="0" w:color="000000"/>
              <w:bottom w:val="single" w:sz="2" w:space="0" w:color="000000"/>
            </w:tcBorders>
          </w:tcPr>
          <w:p w14:paraId="7E901003" w14:textId="77777777" w:rsidR="00C0112C" w:rsidRDefault="00CD3D10">
            <w:pPr>
              <w:pStyle w:val="TableParagraph"/>
              <w:spacing w:before="175" w:line="176" w:lineRule="exact"/>
              <w:ind w:left="100" w:right="3175"/>
              <w:rPr>
                <w:sz w:val="16"/>
              </w:rPr>
            </w:pPr>
            <w:r>
              <w:rPr>
                <w:w w:val="95"/>
                <w:sz w:val="16"/>
              </w:rPr>
              <w:t>Supports</w:t>
            </w:r>
            <w:r>
              <w:rPr>
                <w:spacing w:val="-13"/>
                <w:w w:val="95"/>
                <w:sz w:val="16"/>
              </w:rPr>
              <w:t xml:space="preserve"> </w:t>
            </w:r>
            <w:r>
              <w:rPr>
                <w:w w:val="95"/>
                <w:sz w:val="16"/>
              </w:rPr>
              <w:t>adaptés</w:t>
            </w:r>
            <w:r>
              <w:rPr>
                <w:spacing w:val="-13"/>
                <w:w w:val="95"/>
                <w:sz w:val="16"/>
              </w:rPr>
              <w:t xml:space="preserve"> </w:t>
            </w:r>
            <w:r>
              <w:rPr>
                <w:w w:val="95"/>
                <w:sz w:val="16"/>
              </w:rPr>
              <w:t>au</w:t>
            </w:r>
            <w:r>
              <w:rPr>
                <w:spacing w:val="-13"/>
                <w:w w:val="95"/>
                <w:sz w:val="16"/>
              </w:rPr>
              <w:t xml:space="preserve"> </w:t>
            </w:r>
            <w:r>
              <w:rPr>
                <w:w w:val="95"/>
                <w:sz w:val="16"/>
              </w:rPr>
              <w:t>public,</w:t>
            </w:r>
            <w:r>
              <w:rPr>
                <w:spacing w:val="-13"/>
                <w:w w:val="95"/>
                <w:sz w:val="16"/>
              </w:rPr>
              <w:t xml:space="preserve"> </w:t>
            </w:r>
            <w:r>
              <w:rPr>
                <w:w w:val="95"/>
                <w:sz w:val="16"/>
              </w:rPr>
              <w:t>à</w:t>
            </w:r>
            <w:r>
              <w:rPr>
                <w:spacing w:val="-13"/>
                <w:w w:val="95"/>
                <w:sz w:val="16"/>
              </w:rPr>
              <w:t xml:space="preserve"> </w:t>
            </w:r>
            <w:r>
              <w:rPr>
                <w:w w:val="95"/>
                <w:sz w:val="16"/>
              </w:rPr>
              <w:t>la</w:t>
            </w:r>
            <w:r>
              <w:rPr>
                <w:spacing w:val="-13"/>
                <w:w w:val="95"/>
                <w:sz w:val="16"/>
              </w:rPr>
              <w:t xml:space="preserve"> </w:t>
            </w:r>
            <w:r>
              <w:rPr>
                <w:w w:val="95"/>
                <w:sz w:val="16"/>
              </w:rPr>
              <w:t>thématique</w:t>
            </w:r>
            <w:r>
              <w:rPr>
                <w:spacing w:val="-14"/>
                <w:w w:val="95"/>
                <w:sz w:val="16"/>
              </w:rPr>
              <w:t xml:space="preserve"> </w:t>
            </w:r>
            <w:r>
              <w:rPr>
                <w:w w:val="95"/>
                <w:sz w:val="16"/>
              </w:rPr>
              <w:t>et</w:t>
            </w:r>
            <w:r>
              <w:rPr>
                <w:spacing w:val="-13"/>
                <w:w w:val="95"/>
                <w:sz w:val="16"/>
              </w:rPr>
              <w:t xml:space="preserve"> </w:t>
            </w:r>
            <w:r>
              <w:rPr>
                <w:w w:val="95"/>
                <w:sz w:val="16"/>
              </w:rPr>
              <w:t>au</w:t>
            </w:r>
            <w:r>
              <w:rPr>
                <w:spacing w:val="-13"/>
                <w:w w:val="95"/>
                <w:sz w:val="16"/>
              </w:rPr>
              <w:t xml:space="preserve"> </w:t>
            </w:r>
            <w:r>
              <w:rPr>
                <w:w w:val="95"/>
                <w:sz w:val="16"/>
              </w:rPr>
              <w:t>contexte Outils et supports favorisant l’adhésion des participants Utilisation</w:t>
            </w:r>
            <w:r>
              <w:rPr>
                <w:spacing w:val="-17"/>
                <w:w w:val="95"/>
                <w:sz w:val="16"/>
              </w:rPr>
              <w:t xml:space="preserve"> </w:t>
            </w:r>
            <w:r>
              <w:rPr>
                <w:w w:val="95"/>
                <w:sz w:val="16"/>
              </w:rPr>
              <w:t>du</w:t>
            </w:r>
            <w:r>
              <w:rPr>
                <w:spacing w:val="-16"/>
                <w:w w:val="95"/>
                <w:sz w:val="16"/>
              </w:rPr>
              <w:t xml:space="preserve"> </w:t>
            </w:r>
            <w:r>
              <w:rPr>
                <w:w w:val="95"/>
                <w:sz w:val="16"/>
              </w:rPr>
              <w:t>numérique</w:t>
            </w:r>
            <w:r>
              <w:rPr>
                <w:spacing w:val="-16"/>
                <w:w w:val="95"/>
                <w:sz w:val="16"/>
              </w:rPr>
              <w:t xml:space="preserve"> </w:t>
            </w:r>
            <w:r>
              <w:rPr>
                <w:w w:val="95"/>
                <w:sz w:val="16"/>
              </w:rPr>
              <w:t>pour</w:t>
            </w:r>
            <w:r>
              <w:rPr>
                <w:spacing w:val="-16"/>
                <w:w w:val="95"/>
                <w:sz w:val="16"/>
              </w:rPr>
              <w:t xml:space="preserve"> </w:t>
            </w:r>
            <w:r>
              <w:rPr>
                <w:w w:val="95"/>
                <w:sz w:val="16"/>
              </w:rPr>
              <w:t>la</w:t>
            </w:r>
            <w:r>
              <w:rPr>
                <w:spacing w:val="-16"/>
                <w:w w:val="95"/>
                <w:sz w:val="16"/>
              </w:rPr>
              <w:t xml:space="preserve"> </w:t>
            </w:r>
            <w:r>
              <w:rPr>
                <w:w w:val="95"/>
                <w:sz w:val="16"/>
              </w:rPr>
              <w:t>conception</w:t>
            </w:r>
            <w:r>
              <w:rPr>
                <w:spacing w:val="-16"/>
                <w:w w:val="95"/>
                <w:sz w:val="16"/>
              </w:rPr>
              <w:t xml:space="preserve"> </w:t>
            </w:r>
            <w:r>
              <w:rPr>
                <w:w w:val="95"/>
                <w:sz w:val="16"/>
              </w:rPr>
              <w:t>des</w:t>
            </w:r>
            <w:r>
              <w:rPr>
                <w:spacing w:val="-16"/>
                <w:w w:val="95"/>
                <w:sz w:val="16"/>
              </w:rPr>
              <w:t xml:space="preserve"> </w:t>
            </w:r>
            <w:r>
              <w:rPr>
                <w:w w:val="95"/>
                <w:sz w:val="16"/>
              </w:rPr>
              <w:t>supports</w:t>
            </w:r>
          </w:p>
        </w:tc>
      </w:tr>
      <w:tr w:rsidR="00C0112C" w14:paraId="7E901009" w14:textId="77777777">
        <w:trPr>
          <w:trHeight w:hRule="exact" w:val="825"/>
        </w:trPr>
        <w:tc>
          <w:tcPr>
            <w:tcW w:w="3073" w:type="dxa"/>
            <w:tcBorders>
              <w:top w:val="single" w:sz="2" w:space="0" w:color="000000"/>
              <w:bottom w:val="single" w:sz="2" w:space="0" w:color="000000"/>
              <w:right w:val="single" w:sz="2" w:space="0" w:color="000000"/>
            </w:tcBorders>
          </w:tcPr>
          <w:p w14:paraId="7E901005" w14:textId="77777777" w:rsidR="00C0112C" w:rsidRDefault="00C0112C">
            <w:pPr>
              <w:pStyle w:val="TableParagraph"/>
              <w:spacing w:before="5"/>
              <w:ind w:left="0"/>
              <w:rPr>
                <w:rFonts w:ascii="Times New Roman"/>
                <w:i/>
                <w:sz w:val="29"/>
              </w:rPr>
            </w:pPr>
          </w:p>
          <w:p w14:paraId="7E901006" w14:textId="77777777" w:rsidR="00C0112C" w:rsidRDefault="00CD3D10">
            <w:pPr>
              <w:pStyle w:val="TableParagraph"/>
              <w:rPr>
                <w:sz w:val="16"/>
              </w:rPr>
            </w:pPr>
            <w:r>
              <w:rPr>
                <w:w w:val="90"/>
                <w:sz w:val="16"/>
              </w:rPr>
              <w:t>4.2.3 Identifier partenaires et dispositifs</w:t>
            </w:r>
          </w:p>
        </w:tc>
        <w:tc>
          <w:tcPr>
            <w:tcW w:w="6831" w:type="dxa"/>
            <w:tcBorders>
              <w:top w:val="single" w:sz="2" w:space="0" w:color="000000"/>
              <w:left w:val="single" w:sz="2" w:space="0" w:color="000000"/>
              <w:bottom w:val="single" w:sz="2" w:space="0" w:color="000000"/>
            </w:tcBorders>
          </w:tcPr>
          <w:p w14:paraId="7E901007" w14:textId="77777777" w:rsidR="00C0112C" w:rsidRDefault="00CD3D10">
            <w:pPr>
              <w:pStyle w:val="TableParagraph"/>
              <w:spacing w:before="175" w:line="176" w:lineRule="exact"/>
              <w:ind w:left="100" w:right="1058"/>
              <w:rPr>
                <w:sz w:val="16"/>
              </w:rPr>
            </w:pPr>
            <w:r>
              <w:rPr>
                <w:w w:val="95"/>
                <w:sz w:val="16"/>
              </w:rPr>
              <w:t>Identification</w:t>
            </w:r>
            <w:r>
              <w:rPr>
                <w:spacing w:val="-17"/>
                <w:w w:val="95"/>
                <w:sz w:val="16"/>
              </w:rPr>
              <w:t xml:space="preserve"> </w:t>
            </w:r>
            <w:r>
              <w:rPr>
                <w:w w:val="95"/>
                <w:sz w:val="16"/>
              </w:rPr>
              <w:t>pertinente</w:t>
            </w:r>
            <w:r>
              <w:rPr>
                <w:spacing w:val="-17"/>
                <w:w w:val="95"/>
                <w:sz w:val="16"/>
              </w:rPr>
              <w:t xml:space="preserve"> </w:t>
            </w:r>
            <w:r>
              <w:rPr>
                <w:w w:val="95"/>
                <w:sz w:val="16"/>
              </w:rPr>
              <w:t>des</w:t>
            </w:r>
            <w:r>
              <w:rPr>
                <w:spacing w:val="-17"/>
                <w:w w:val="95"/>
                <w:sz w:val="16"/>
              </w:rPr>
              <w:t xml:space="preserve"> </w:t>
            </w:r>
            <w:r>
              <w:rPr>
                <w:w w:val="95"/>
                <w:sz w:val="16"/>
              </w:rPr>
              <w:t>partenaires</w:t>
            </w:r>
            <w:r>
              <w:rPr>
                <w:spacing w:val="-17"/>
                <w:w w:val="95"/>
                <w:sz w:val="16"/>
              </w:rPr>
              <w:t xml:space="preserve"> </w:t>
            </w:r>
            <w:r>
              <w:rPr>
                <w:w w:val="95"/>
                <w:sz w:val="16"/>
              </w:rPr>
              <w:t>ou</w:t>
            </w:r>
            <w:r>
              <w:rPr>
                <w:spacing w:val="-17"/>
                <w:w w:val="95"/>
                <w:sz w:val="16"/>
              </w:rPr>
              <w:t xml:space="preserve"> </w:t>
            </w:r>
            <w:r>
              <w:rPr>
                <w:w w:val="95"/>
                <w:sz w:val="16"/>
              </w:rPr>
              <w:t>dispositifs</w:t>
            </w:r>
            <w:r>
              <w:rPr>
                <w:spacing w:val="-17"/>
                <w:w w:val="95"/>
                <w:sz w:val="16"/>
              </w:rPr>
              <w:t xml:space="preserve"> </w:t>
            </w:r>
            <w:r>
              <w:rPr>
                <w:w w:val="95"/>
                <w:sz w:val="16"/>
              </w:rPr>
              <w:t>en</w:t>
            </w:r>
            <w:r>
              <w:rPr>
                <w:spacing w:val="-17"/>
                <w:w w:val="95"/>
                <w:sz w:val="16"/>
              </w:rPr>
              <w:t xml:space="preserve"> </w:t>
            </w:r>
            <w:r>
              <w:rPr>
                <w:w w:val="95"/>
                <w:sz w:val="16"/>
              </w:rPr>
              <w:t>lien</w:t>
            </w:r>
            <w:r>
              <w:rPr>
                <w:spacing w:val="-17"/>
                <w:w w:val="95"/>
                <w:sz w:val="16"/>
              </w:rPr>
              <w:t xml:space="preserve"> </w:t>
            </w:r>
            <w:r>
              <w:rPr>
                <w:w w:val="95"/>
                <w:sz w:val="16"/>
              </w:rPr>
              <w:t>avec</w:t>
            </w:r>
            <w:r>
              <w:rPr>
                <w:spacing w:val="-16"/>
                <w:w w:val="95"/>
                <w:sz w:val="16"/>
              </w:rPr>
              <w:t xml:space="preserve"> </w:t>
            </w:r>
            <w:r>
              <w:rPr>
                <w:w w:val="95"/>
                <w:sz w:val="16"/>
              </w:rPr>
              <w:t>la</w:t>
            </w:r>
            <w:r>
              <w:rPr>
                <w:spacing w:val="-17"/>
                <w:w w:val="95"/>
                <w:sz w:val="16"/>
              </w:rPr>
              <w:t xml:space="preserve"> </w:t>
            </w:r>
            <w:r>
              <w:rPr>
                <w:w w:val="95"/>
                <w:sz w:val="16"/>
              </w:rPr>
              <w:t>thématique</w:t>
            </w:r>
            <w:r>
              <w:rPr>
                <w:spacing w:val="-17"/>
                <w:w w:val="95"/>
                <w:sz w:val="16"/>
              </w:rPr>
              <w:t xml:space="preserve"> </w:t>
            </w:r>
            <w:r>
              <w:rPr>
                <w:w w:val="95"/>
                <w:sz w:val="16"/>
              </w:rPr>
              <w:t>et</w:t>
            </w:r>
            <w:r>
              <w:rPr>
                <w:spacing w:val="-16"/>
                <w:w w:val="95"/>
                <w:sz w:val="16"/>
              </w:rPr>
              <w:t xml:space="preserve"> </w:t>
            </w:r>
            <w:r>
              <w:rPr>
                <w:w w:val="95"/>
                <w:sz w:val="16"/>
              </w:rPr>
              <w:t>les</w:t>
            </w:r>
            <w:r>
              <w:rPr>
                <w:spacing w:val="-17"/>
                <w:w w:val="95"/>
                <w:sz w:val="16"/>
              </w:rPr>
              <w:t xml:space="preserve"> </w:t>
            </w:r>
            <w:r>
              <w:rPr>
                <w:w w:val="95"/>
                <w:sz w:val="16"/>
              </w:rPr>
              <w:t>actions Prise</w:t>
            </w:r>
            <w:r>
              <w:rPr>
                <w:spacing w:val="-12"/>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des</w:t>
            </w:r>
            <w:r>
              <w:rPr>
                <w:spacing w:val="-12"/>
                <w:w w:val="95"/>
                <w:sz w:val="16"/>
              </w:rPr>
              <w:t xml:space="preserve"> </w:t>
            </w:r>
            <w:r>
              <w:rPr>
                <w:w w:val="95"/>
                <w:sz w:val="16"/>
              </w:rPr>
              <w:t>missions</w:t>
            </w:r>
            <w:r>
              <w:rPr>
                <w:spacing w:val="-12"/>
                <w:w w:val="95"/>
                <w:sz w:val="16"/>
              </w:rPr>
              <w:t xml:space="preserve"> </w:t>
            </w:r>
            <w:r>
              <w:rPr>
                <w:w w:val="95"/>
                <w:sz w:val="16"/>
              </w:rPr>
              <w:t>des</w:t>
            </w:r>
            <w:r>
              <w:rPr>
                <w:spacing w:val="-12"/>
                <w:w w:val="95"/>
                <w:sz w:val="16"/>
              </w:rPr>
              <w:t xml:space="preserve"> </w:t>
            </w:r>
            <w:r>
              <w:rPr>
                <w:w w:val="95"/>
                <w:sz w:val="16"/>
              </w:rPr>
              <w:t>partenaires</w:t>
            </w:r>
          </w:p>
          <w:p w14:paraId="7E901008" w14:textId="77777777" w:rsidR="00C0112C" w:rsidRDefault="00CD3D10">
            <w:pPr>
              <w:pStyle w:val="TableParagraph"/>
              <w:spacing w:line="184" w:lineRule="exact"/>
              <w:ind w:left="100"/>
              <w:rPr>
                <w:sz w:val="16"/>
              </w:rPr>
            </w:pPr>
            <w:r>
              <w:rPr>
                <w:w w:val="90"/>
                <w:sz w:val="16"/>
              </w:rPr>
              <w:t>Sollicitation de différents partenaires (institutionnels,   associatifs…)</w:t>
            </w:r>
          </w:p>
        </w:tc>
      </w:tr>
      <w:tr w:rsidR="00C0112C" w14:paraId="7E90100F" w14:textId="77777777">
        <w:trPr>
          <w:trHeight w:hRule="exact" w:val="1001"/>
        </w:trPr>
        <w:tc>
          <w:tcPr>
            <w:tcW w:w="3073" w:type="dxa"/>
            <w:tcBorders>
              <w:top w:val="single" w:sz="2" w:space="0" w:color="000000"/>
              <w:bottom w:val="single" w:sz="2" w:space="0" w:color="000000"/>
              <w:right w:val="single" w:sz="2" w:space="0" w:color="000000"/>
            </w:tcBorders>
          </w:tcPr>
          <w:p w14:paraId="7E90100A" w14:textId="77777777" w:rsidR="00C0112C" w:rsidRDefault="00C0112C">
            <w:pPr>
              <w:pStyle w:val="TableParagraph"/>
              <w:ind w:left="0"/>
              <w:rPr>
                <w:rFonts w:ascii="Times New Roman"/>
                <w:i/>
                <w:sz w:val="20"/>
              </w:rPr>
            </w:pPr>
          </w:p>
          <w:p w14:paraId="7E90100B" w14:textId="77777777" w:rsidR="00C0112C" w:rsidRDefault="00C0112C">
            <w:pPr>
              <w:pStyle w:val="TableParagraph"/>
              <w:spacing w:before="1"/>
              <w:ind w:left="0"/>
              <w:rPr>
                <w:rFonts w:ascii="Times New Roman"/>
                <w:i/>
                <w:sz w:val="17"/>
              </w:rPr>
            </w:pPr>
          </w:p>
          <w:p w14:paraId="7E90100C" w14:textId="77777777" w:rsidR="00C0112C" w:rsidRDefault="00CD3D10">
            <w:pPr>
              <w:pStyle w:val="TableParagraph"/>
              <w:rPr>
                <w:sz w:val="16"/>
              </w:rPr>
            </w:pPr>
            <w:r>
              <w:rPr>
                <w:w w:val="95"/>
                <w:sz w:val="16"/>
              </w:rPr>
              <w:t>4.2.4 Planifier l’action d’éducation à la santé</w:t>
            </w:r>
          </w:p>
        </w:tc>
        <w:tc>
          <w:tcPr>
            <w:tcW w:w="6831" w:type="dxa"/>
            <w:tcBorders>
              <w:top w:val="single" w:sz="2" w:space="0" w:color="000000"/>
              <w:left w:val="single" w:sz="2" w:space="0" w:color="000000"/>
              <w:bottom w:val="single" w:sz="2" w:space="0" w:color="000000"/>
            </w:tcBorders>
          </w:tcPr>
          <w:p w14:paraId="7E90100D" w14:textId="77777777" w:rsidR="00C0112C" w:rsidRDefault="00CD3D10">
            <w:pPr>
              <w:pStyle w:val="TableParagraph"/>
              <w:spacing w:before="175" w:line="176" w:lineRule="exact"/>
              <w:ind w:left="100" w:right="3249"/>
              <w:rPr>
                <w:sz w:val="16"/>
              </w:rPr>
            </w:pPr>
            <w:r>
              <w:rPr>
                <w:w w:val="90"/>
                <w:sz w:val="16"/>
              </w:rPr>
              <w:t>Identification des différentes étapes du projet d’action Proposition du calendrier</w:t>
            </w:r>
          </w:p>
          <w:p w14:paraId="7E90100E" w14:textId="77777777" w:rsidR="00C0112C" w:rsidRDefault="00CD3D10">
            <w:pPr>
              <w:pStyle w:val="TableParagraph"/>
              <w:spacing w:line="176" w:lineRule="exact"/>
              <w:ind w:left="100" w:right="2989"/>
              <w:rPr>
                <w:sz w:val="16"/>
              </w:rPr>
            </w:pPr>
            <w:r>
              <w:rPr>
                <w:w w:val="95"/>
                <w:sz w:val="16"/>
              </w:rPr>
              <w:t>Prise</w:t>
            </w:r>
            <w:r>
              <w:rPr>
                <w:spacing w:val="-14"/>
                <w:w w:val="95"/>
                <w:sz w:val="16"/>
              </w:rPr>
              <w:t xml:space="preserve"> </w:t>
            </w:r>
            <w:r>
              <w:rPr>
                <w:w w:val="95"/>
                <w:sz w:val="16"/>
              </w:rPr>
              <w:t>en</w:t>
            </w:r>
            <w:r>
              <w:rPr>
                <w:spacing w:val="-14"/>
                <w:w w:val="95"/>
                <w:sz w:val="16"/>
              </w:rPr>
              <w:t xml:space="preserve"> </w:t>
            </w:r>
            <w:r>
              <w:rPr>
                <w:w w:val="95"/>
                <w:sz w:val="16"/>
              </w:rPr>
              <w:t>compte</w:t>
            </w:r>
            <w:r>
              <w:rPr>
                <w:spacing w:val="-14"/>
                <w:w w:val="95"/>
                <w:sz w:val="16"/>
              </w:rPr>
              <w:t xml:space="preserve"> </w:t>
            </w:r>
            <w:r>
              <w:rPr>
                <w:w w:val="95"/>
                <w:sz w:val="16"/>
              </w:rPr>
              <w:t>des</w:t>
            </w:r>
            <w:r>
              <w:rPr>
                <w:spacing w:val="-14"/>
                <w:w w:val="95"/>
                <w:sz w:val="16"/>
              </w:rPr>
              <w:t xml:space="preserve"> </w:t>
            </w:r>
            <w:r>
              <w:rPr>
                <w:w w:val="95"/>
                <w:sz w:val="16"/>
              </w:rPr>
              <w:t>contraintes</w:t>
            </w:r>
            <w:r>
              <w:rPr>
                <w:spacing w:val="-14"/>
                <w:w w:val="95"/>
                <w:sz w:val="16"/>
              </w:rPr>
              <w:t xml:space="preserve"> </w:t>
            </w:r>
            <w:r>
              <w:rPr>
                <w:w w:val="95"/>
                <w:sz w:val="16"/>
              </w:rPr>
              <w:t>et</w:t>
            </w:r>
            <w:r>
              <w:rPr>
                <w:spacing w:val="-13"/>
                <w:w w:val="95"/>
                <w:sz w:val="16"/>
              </w:rPr>
              <w:t xml:space="preserve"> </w:t>
            </w:r>
            <w:r>
              <w:rPr>
                <w:w w:val="95"/>
                <w:sz w:val="16"/>
              </w:rPr>
              <w:t>des</w:t>
            </w:r>
            <w:r>
              <w:rPr>
                <w:spacing w:val="-14"/>
                <w:w w:val="95"/>
                <w:sz w:val="16"/>
              </w:rPr>
              <w:t xml:space="preserve"> </w:t>
            </w:r>
            <w:r>
              <w:rPr>
                <w:w w:val="95"/>
                <w:sz w:val="16"/>
              </w:rPr>
              <w:t>ressources</w:t>
            </w:r>
            <w:r>
              <w:rPr>
                <w:spacing w:val="-14"/>
                <w:w w:val="95"/>
                <w:sz w:val="16"/>
              </w:rPr>
              <w:t xml:space="preserve"> </w:t>
            </w:r>
            <w:r>
              <w:rPr>
                <w:w w:val="95"/>
                <w:sz w:val="16"/>
              </w:rPr>
              <w:t xml:space="preserve">disponibles </w:t>
            </w:r>
            <w:r>
              <w:rPr>
                <w:w w:val="90"/>
                <w:sz w:val="16"/>
              </w:rPr>
              <w:t>Communication autour de</w:t>
            </w:r>
            <w:r>
              <w:rPr>
                <w:spacing w:val="26"/>
                <w:w w:val="90"/>
                <w:sz w:val="16"/>
              </w:rPr>
              <w:t xml:space="preserve"> </w:t>
            </w:r>
            <w:r>
              <w:rPr>
                <w:w w:val="90"/>
                <w:sz w:val="16"/>
              </w:rPr>
              <w:t>l’action</w:t>
            </w:r>
          </w:p>
        </w:tc>
      </w:tr>
      <w:tr w:rsidR="00C0112C" w14:paraId="7E901011" w14:textId="77777777">
        <w:trPr>
          <w:trHeight w:hRule="exact" w:val="473"/>
        </w:trPr>
        <w:tc>
          <w:tcPr>
            <w:tcW w:w="9904" w:type="dxa"/>
            <w:gridSpan w:val="2"/>
            <w:tcBorders>
              <w:top w:val="single" w:sz="2" w:space="0" w:color="000000"/>
              <w:bottom w:val="single" w:sz="2" w:space="0" w:color="000000"/>
            </w:tcBorders>
            <w:shd w:val="clear" w:color="auto" w:fill="D8D8D8"/>
          </w:tcPr>
          <w:p w14:paraId="7E901010" w14:textId="77777777" w:rsidR="00C0112C" w:rsidRDefault="00CD3D10">
            <w:pPr>
              <w:pStyle w:val="TableParagraph"/>
              <w:spacing w:before="160"/>
              <w:ind w:left="3089"/>
              <w:rPr>
                <w:rFonts w:ascii="Lucida Sans" w:hAnsi="Lucida Sans"/>
                <w:b/>
                <w:sz w:val="16"/>
              </w:rPr>
            </w:pPr>
            <w:r>
              <w:rPr>
                <w:rFonts w:ascii="Lucida Sans" w:hAnsi="Lucida Sans"/>
                <w:b/>
                <w:w w:val="75"/>
                <w:sz w:val="16"/>
              </w:rPr>
              <w:t>4.3 Mettre en œuvre et évaluer l’action d’éducation à la santé</w:t>
            </w:r>
          </w:p>
        </w:tc>
      </w:tr>
      <w:tr w:rsidR="00C0112C" w14:paraId="7E90101A" w14:textId="77777777">
        <w:trPr>
          <w:trHeight w:hRule="exact" w:val="1528"/>
        </w:trPr>
        <w:tc>
          <w:tcPr>
            <w:tcW w:w="3073" w:type="dxa"/>
            <w:tcBorders>
              <w:top w:val="single" w:sz="2" w:space="0" w:color="000000"/>
              <w:bottom w:val="single" w:sz="2" w:space="0" w:color="000000"/>
              <w:right w:val="single" w:sz="2" w:space="0" w:color="000000"/>
            </w:tcBorders>
          </w:tcPr>
          <w:p w14:paraId="7E901012" w14:textId="77777777" w:rsidR="00C0112C" w:rsidRDefault="00C0112C">
            <w:pPr>
              <w:pStyle w:val="TableParagraph"/>
              <w:ind w:left="0"/>
              <w:rPr>
                <w:rFonts w:ascii="Times New Roman"/>
                <w:i/>
                <w:sz w:val="20"/>
              </w:rPr>
            </w:pPr>
          </w:p>
          <w:p w14:paraId="7E901013" w14:textId="77777777" w:rsidR="00C0112C" w:rsidRDefault="00C0112C">
            <w:pPr>
              <w:pStyle w:val="TableParagraph"/>
              <w:ind w:left="0"/>
              <w:rPr>
                <w:rFonts w:ascii="Times New Roman"/>
                <w:i/>
                <w:sz w:val="20"/>
              </w:rPr>
            </w:pPr>
          </w:p>
          <w:p w14:paraId="7E901014" w14:textId="77777777" w:rsidR="00C0112C" w:rsidRDefault="00CD3D10">
            <w:pPr>
              <w:pStyle w:val="TableParagraph"/>
              <w:spacing w:before="170" w:line="164" w:lineRule="exact"/>
              <w:ind w:left="264" w:right="83" w:hanging="165"/>
              <w:rPr>
                <w:sz w:val="16"/>
              </w:rPr>
            </w:pPr>
            <w:r>
              <w:rPr>
                <w:w w:val="95"/>
                <w:sz w:val="16"/>
              </w:rPr>
              <w:t>4.3.1</w:t>
            </w:r>
            <w:r>
              <w:rPr>
                <w:spacing w:val="-13"/>
                <w:w w:val="95"/>
                <w:sz w:val="16"/>
              </w:rPr>
              <w:t xml:space="preserve"> </w:t>
            </w:r>
            <w:r>
              <w:rPr>
                <w:w w:val="95"/>
                <w:sz w:val="16"/>
              </w:rPr>
              <w:t>Animer</w:t>
            </w:r>
            <w:r>
              <w:rPr>
                <w:spacing w:val="-13"/>
                <w:w w:val="95"/>
                <w:sz w:val="16"/>
              </w:rPr>
              <w:t xml:space="preserve"> </w:t>
            </w:r>
            <w:r>
              <w:rPr>
                <w:w w:val="95"/>
                <w:sz w:val="16"/>
              </w:rPr>
              <w:t>des</w:t>
            </w:r>
            <w:r>
              <w:rPr>
                <w:spacing w:val="-13"/>
                <w:w w:val="95"/>
                <w:sz w:val="16"/>
              </w:rPr>
              <w:t xml:space="preserve"> </w:t>
            </w:r>
            <w:r>
              <w:rPr>
                <w:w w:val="95"/>
                <w:sz w:val="16"/>
              </w:rPr>
              <w:t>ateliers</w:t>
            </w:r>
            <w:r>
              <w:rPr>
                <w:spacing w:val="-13"/>
                <w:w w:val="95"/>
                <w:sz w:val="16"/>
              </w:rPr>
              <w:t xml:space="preserve"> </w:t>
            </w:r>
            <w:r>
              <w:rPr>
                <w:w w:val="95"/>
                <w:sz w:val="16"/>
              </w:rPr>
              <w:t>ou</w:t>
            </w:r>
            <w:r>
              <w:rPr>
                <w:spacing w:val="-13"/>
                <w:w w:val="95"/>
                <w:sz w:val="16"/>
              </w:rPr>
              <w:t xml:space="preserve"> </w:t>
            </w:r>
            <w:r>
              <w:rPr>
                <w:w w:val="95"/>
                <w:sz w:val="16"/>
              </w:rPr>
              <w:t>réaliser</w:t>
            </w:r>
            <w:r>
              <w:rPr>
                <w:spacing w:val="-13"/>
                <w:w w:val="95"/>
                <w:sz w:val="16"/>
              </w:rPr>
              <w:t xml:space="preserve"> </w:t>
            </w:r>
            <w:r>
              <w:rPr>
                <w:w w:val="95"/>
                <w:sz w:val="16"/>
              </w:rPr>
              <w:t>des</w:t>
            </w:r>
            <w:r>
              <w:rPr>
                <w:spacing w:val="-13"/>
                <w:w w:val="95"/>
                <w:sz w:val="16"/>
              </w:rPr>
              <w:t xml:space="preserve"> </w:t>
            </w:r>
            <w:r>
              <w:rPr>
                <w:w w:val="95"/>
                <w:sz w:val="16"/>
              </w:rPr>
              <w:t>actions dans</w:t>
            </w:r>
            <w:r>
              <w:rPr>
                <w:spacing w:val="-15"/>
                <w:w w:val="95"/>
                <w:sz w:val="16"/>
              </w:rPr>
              <w:t xml:space="preserve"> </w:t>
            </w:r>
            <w:r>
              <w:rPr>
                <w:w w:val="95"/>
                <w:sz w:val="16"/>
              </w:rPr>
              <w:t>une</w:t>
            </w:r>
            <w:r>
              <w:rPr>
                <w:spacing w:val="-15"/>
                <w:w w:val="95"/>
                <w:sz w:val="16"/>
              </w:rPr>
              <w:t xml:space="preserve"> </w:t>
            </w:r>
            <w:r>
              <w:rPr>
                <w:w w:val="95"/>
                <w:sz w:val="16"/>
              </w:rPr>
              <w:t>visée</w:t>
            </w:r>
            <w:r>
              <w:rPr>
                <w:spacing w:val="-15"/>
                <w:w w:val="95"/>
                <w:sz w:val="16"/>
              </w:rPr>
              <w:t xml:space="preserve"> </w:t>
            </w:r>
            <w:r>
              <w:rPr>
                <w:w w:val="95"/>
                <w:sz w:val="16"/>
              </w:rPr>
              <w:t>éducative</w:t>
            </w:r>
          </w:p>
        </w:tc>
        <w:tc>
          <w:tcPr>
            <w:tcW w:w="6831" w:type="dxa"/>
            <w:tcBorders>
              <w:top w:val="single" w:sz="2" w:space="0" w:color="000000"/>
              <w:left w:val="single" w:sz="2" w:space="0" w:color="000000"/>
              <w:bottom w:val="single" w:sz="2" w:space="0" w:color="000000"/>
            </w:tcBorders>
          </w:tcPr>
          <w:p w14:paraId="7E901015" w14:textId="77777777" w:rsidR="00C0112C" w:rsidRDefault="00CD3D10">
            <w:pPr>
              <w:pStyle w:val="TableParagraph"/>
              <w:spacing w:before="163" w:line="186" w:lineRule="exact"/>
              <w:ind w:left="100"/>
              <w:rPr>
                <w:sz w:val="16"/>
              </w:rPr>
            </w:pPr>
            <w:r>
              <w:rPr>
                <w:w w:val="95"/>
                <w:sz w:val="16"/>
              </w:rPr>
              <w:t>Utilisation de techniques d’animation en adéquation avec le public</w:t>
            </w:r>
          </w:p>
          <w:p w14:paraId="7E901016" w14:textId="77777777" w:rsidR="00C0112C" w:rsidRDefault="00CD3D10">
            <w:pPr>
              <w:pStyle w:val="TableParagraph"/>
              <w:spacing w:line="176" w:lineRule="exact"/>
              <w:ind w:left="100"/>
              <w:rPr>
                <w:sz w:val="16"/>
              </w:rPr>
            </w:pPr>
            <w:r>
              <w:rPr>
                <w:w w:val="95"/>
                <w:sz w:val="16"/>
              </w:rPr>
              <w:t>Utilisation pertinente des supports conçus ou sélectionnés dont supports numériques</w:t>
            </w:r>
          </w:p>
          <w:p w14:paraId="7E901017" w14:textId="77777777" w:rsidR="00C0112C" w:rsidRDefault="00CD3D10">
            <w:pPr>
              <w:pStyle w:val="TableParagraph"/>
              <w:spacing w:before="1" w:line="176" w:lineRule="exact"/>
              <w:ind w:left="100" w:right="460"/>
              <w:rPr>
                <w:sz w:val="16"/>
              </w:rPr>
            </w:pPr>
            <w:r>
              <w:rPr>
                <w:w w:val="95"/>
                <w:sz w:val="16"/>
              </w:rPr>
              <w:t>Attitude</w:t>
            </w:r>
            <w:r>
              <w:rPr>
                <w:spacing w:val="-20"/>
                <w:w w:val="95"/>
                <w:sz w:val="16"/>
              </w:rPr>
              <w:t xml:space="preserve"> </w:t>
            </w:r>
            <w:r>
              <w:rPr>
                <w:w w:val="95"/>
                <w:sz w:val="16"/>
              </w:rPr>
              <w:t>adaptée</w:t>
            </w:r>
            <w:r>
              <w:rPr>
                <w:spacing w:val="-20"/>
                <w:w w:val="95"/>
                <w:sz w:val="16"/>
              </w:rPr>
              <w:t xml:space="preserve"> </w:t>
            </w:r>
            <w:r>
              <w:rPr>
                <w:w w:val="95"/>
                <w:sz w:val="16"/>
              </w:rPr>
              <w:t>au</w:t>
            </w:r>
            <w:r>
              <w:rPr>
                <w:spacing w:val="-20"/>
                <w:w w:val="95"/>
                <w:sz w:val="16"/>
              </w:rPr>
              <w:t xml:space="preserve"> </w:t>
            </w:r>
            <w:r>
              <w:rPr>
                <w:w w:val="95"/>
                <w:sz w:val="16"/>
              </w:rPr>
              <w:t>cours</w:t>
            </w:r>
            <w:r>
              <w:rPr>
                <w:spacing w:val="-20"/>
                <w:w w:val="95"/>
                <w:sz w:val="16"/>
              </w:rPr>
              <w:t xml:space="preserve"> </w:t>
            </w:r>
            <w:r>
              <w:rPr>
                <w:w w:val="95"/>
                <w:sz w:val="16"/>
              </w:rPr>
              <w:t>des</w:t>
            </w:r>
            <w:r>
              <w:rPr>
                <w:spacing w:val="-20"/>
                <w:w w:val="95"/>
                <w:sz w:val="16"/>
              </w:rPr>
              <w:t xml:space="preserve"> </w:t>
            </w:r>
            <w:r>
              <w:rPr>
                <w:w w:val="95"/>
                <w:sz w:val="16"/>
              </w:rPr>
              <w:t>ateliers</w:t>
            </w:r>
            <w:r>
              <w:rPr>
                <w:spacing w:val="-20"/>
                <w:w w:val="95"/>
                <w:sz w:val="16"/>
              </w:rPr>
              <w:t xml:space="preserve"> </w:t>
            </w:r>
            <w:r>
              <w:rPr>
                <w:w w:val="95"/>
                <w:sz w:val="16"/>
              </w:rPr>
              <w:t>(posture</w:t>
            </w:r>
            <w:r>
              <w:rPr>
                <w:spacing w:val="-20"/>
                <w:w w:val="95"/>
                <w:sz w:val="16"/>
              </w:rPr>
              <w:t xml:space="preserve"> </w:t>
            </w:r>
            <w:r>
              <w:rPr>
                <w:w w:val="95"/>
                <w:sz w:val="16"/>
              </w:rPr>
              <w:t>professionnelle,</w:t>
            </w:r>
            <w:r>
              <w:rPr>
                <w:spacing w:val="-21"/>
                <w:w w:val="95"/>
                <w:sz w:val="16"/>
              </w:rPr>
              <w:t xml:space="preserve"> </w:t>
            </w:r>
            <w:r>
              <w:rPr>
                <w:w w:val="95"/>
                <w:sz w:val="16"/>
              </w:rPr>
              <w:t>respect</w:t>
            </w:r>
            <w:r>
              <w:rPr>
                <w:spacing w:val="-20"/>
                <w:w w:val="95"/>
                <w:sz w:val="16"/>
              </w:rPr>
              <w:t xml:space="preserve"> </w:t>
            </w:r>
            <w:r>
              <w:rPr>
                <w:w w:val="95"/>
                <w:sz w:val="16"/>
              </w:rPr>
              <w:t>de</w:t>
            </w:r>
            <w:r>
              <w:rPr>
                <w:spacing w:val="-20"/>
                <w:w w:val="95"/>
                <w:sz w:val="16"/>
              </w:rPr>
              <w:t xml:space="preserve"> </w:t>
            </w:r>
            <w:r>
              <w:rPr>
                <w:w w:val="95"/>
                <w:sz w:val="16"/>
              </w:rPr>
              <w:t>la</w:t>
            </w:r>
            <w:r>
              <w:rPr>
                <w:spacing w:val="-21"/>
                <w:w w:val="95"/>
                <w:sz w:val="16"/>
              </w:rPr>
              <w:t xml:space="preserve"> </w:t>
            </w:r>
            <w:r>
              <w:rPr>
                <w:w w:val="95"/>
                <w:sz w:val="16"/>
              </w:rPr>
              <w:t>personne,</w:t>
            </w:r>
            <w:r>
              <w:rPr>
                <w:spacing w:val="-20"/>
                <w:w w:val="95"/>
                <w:sz w:val="16"/>
              </w:rPr>
              <w:t xml:space="preserve"> </w:t>
            </w:r>
            <w:r>
              <w:rPr>
                <w:w w:val="95"/>
                <w:sz w:val="16"/>
              </w:rPr>
              <w:t>qualité</w:t>
            </w:r>
            <w:r>
              <w:rPr>
                <w:spacing w:val="-20"/>
                <w:w w:val="95"/>
                <w:sz w:val="16"/>
              </w:rPr>
              <w:t xml:space="preserve"> </w:t>
            </w:r>
            <w:r>
              <w:rPr>
                <w:w w:val="95"/>
                <w:sz w:val="16"/>
              </w:rPr>
              <w:t xml:space="preserve">d’écoute) </w:t>
            </w:r>
            <w:r>
              <w:rPr>
                <w:w w:val="90"/>
                <w:sz w:val="16"/>
              </w:rPr>
              <w:t>Attitude éducative lors des</w:t>
            </w:r>
            <w:r>
              <w:rPr>
                <w:spacing w:val="29"/>
                <w:w w:val="90"/>
                <w:sz w:val="16"/>
              </w:rPr>
              <w:t xml:space="preserve"> </w:t>
            </w:r>
            <w:r>
              <w:rPr>
                <w:w w:val="90"/>
                <w:sz w:val="16"/>
              </w:rPr>
              <w:t>activités</w:t>
            </w:r>
          </w:p>
          <w:p w14:paraId="7E901018" w14:textId="77777777" w:rsidR="00C0112C" w:rsidRDefault="00CD3D10">
            <w:pPr>
              <w:pStyle w:val="TableParagraph"/>
              <w:spacing w:line="176" w:lineRule="exact"/>
              <w:ind w:left="100" w:right="3684"/>
              <w:rPr>
                <w:sz w:val="16"/>
              </w:rPr>
            </w:pPr>
            <w:r>
              <w:rPr>
                <w:w w:val="95"/>
                <w:sz w:val="16"/>
              </w:rPr>
              <w:t xml:space="preserve">Absence de jugement, message non stigmatisant </w:t>
            </w:r>
            <w:r>
              <w:rPr>
                <w:w w:val="90"/>
                <w:sz w:val="16"/>
              </w:rPr>
              <w:t>Sollicitation  des participants</w:t>
            </w:r>
          </w:p>
          <w:p w14:paraId="7E901019" w14:textId="77777777" w:rsidR="00C0112C" w:rsidRDefault="00CD3D10">
            <w:pPr>
              <w:pStyle w:val="TableParagraph"/>
              <w:spacing w:before="1" w:line="184" w:lineRule="exact"/>
              <w:ind w:left="100"/>
              <w:rPr>
                <w:sz w:val="16"/>
              </w:rPr>
            </w:pPr>
            <w:r>
              <w:rPr>
                <w:w w:val="90"/>
                <w:sz w:val="16"/>
              </w:rPr>
              <w:t>Respect des moyens et des contraintes  institutionnelles</w:t>
            </w:r>
          </w:p>
        </w:tc>
      </w:tr>
      <w:tr w:rsidR="00C0112C" w14:paraId="7E90101F" w14:textId="77777777">
        <w:trPr>
          <w:trHeight w:hRule="exact" w:val="825"/>
        </w:trPr>
        <w:tc>
          <w:tcPr>
            <w:tcW w:w="3073" w:type="dxa"/>
            <w:tcBorders>
              <w:top w:val="single" w:sz="2" w:space="0" w:color="000000"/>
              <w:bottom w:val="single" w:sz="2" w:space="0" w:color="000000"/>
              <w:right w:val="single" w:sz="2" w:space="0" w:color="000000"/>
            </w:tcBorders>
          </w:tcPr>
          <w:p w14:paraId="7E90101B" w14:textId="77777777" w:rsidR="00C0112C" w:rsidRDefault="00C0112C">
            <w:pPr>
              <w:pStyle w:val="TableParagraph"/>
              <w:spacing w:before="5"/>
              <w:ind w:left="0"/>
              <w:rPr>
                <w:rFonts w:ascii="Times New Roman"/>
                <w:i/>
                <w:sz w:val="29"/>
              </w:rPr>
            </w:pPr>
          </w:p>
          <w:p w14:paraId="7E90101C" w14:textId="77777777" w:rsidR="00C0112C" w:rsidRDefault="00CD3D10">
            <w:pPr>
              <w:pStyle w:val="TableParagraph"/>
              <w:spacing w:before="1"/>
              <w:rPr>
                <w:sz w:val="16"/>
              </w:rPr>
            </w:pPr>
            <w:r>
              <w:rPr>
                <w:w w:val="95"/>
                <w:sz w:val="16"/>
              </w:rPr>
              <w:t>4.3.2 Participer à des campagnes de prévention</w:t>
            </w:r>
          </w:p>
        </w:tc>
        <w:tc>
          <w:tcPr>
            <w:tcW w:w="6831" w:type="dxa"/>
            <w:tcBorders>
              <w:top w:val="single" w:sz="2" w:space="0" w:color="000000"/>
              <w:left w:val="single" w:sz="2" w:space="0" w:color="000000"/>
              <w:bottom w:val="single" w:sz="2" w:space="0" w:color="000000"/>
            </w:tcBorders>
          </w:tcPr>
          <w:p w14:paraId="7E90101D" w14:textId="77777777" w:rsidR="00C0112C" w:rsidRDefault="00CD3D10">
            <w:pPr>
              <w:pStyle w:val="TableParagraph"/>
              <w:spacing w:before="175" w:line="176" w:lineRule="exact"/>
              <w:ind w:left="100" w:right="3073"/>
              <w:rPr>
                <w:sz w:val="16"/>
              </w:rPr>
            </w:pPr>
            <w:r>
              <w:rPr>
                <w:w w:val="95"/>
                <w:sz w:val="16"/>
              </w:rPr>
              <w:t>Repérage</w:t>
            </w:r>
            <w:r>
              <w:rPr>
                <w:spacing w:val="-16"/>
                <w:w w:val="95"/>
                <w:sz w:val="16"/>
              </w:rPr>
              <w:t xml:space="preserve"> </w:t>
            </w:r>
            <w:r>
              <w:rPr>
                <w:w w:val="95"/>
                <w:sz w:val="16"/>
              </w:rPr>
              <w:t>de</w:t>
            </w:r>
            <w:r>
              <w:rPr>
                <w:spacing w:val="-16"/>
                <w:w w:val="95"/>
                <w:sz w:val="16"/>
              </w:rPr>
              <w:t xml:space="preserve"> </w:t>
            </w:r>
            <w:r>
              <w:rPr>
                <w:w w:val="95"/>
                <w:sz w:val="16"/>
              </w:rPr>
              <w:t>campagnes</w:t>
            </w:r>
            <w:r>
              <w:rPr>
                <w:spacing w:val="-16"/>
                <w:w w:val="95"/>
                <w:sz w:val="16"/>
              </w:rPr>
              <w:t xml:space="preserve"> </w:t>
            </w:r>
            <w:r>
              <w:rPr>
                <w:w w:val="95"/>
                <w:sz w:val="16"/>
              </w:rPr>
              <w:t>de</w:t>
            </w:r>
            <w:r>
              <w:rPr>
                <w:spacing w:val="-16"/>
                <w:w w:val="95"/>
                <w:sz w:val="16"/>
              </w:rPr>
              <w:t xml:space="preserve"> </w:t>
            </w:r>
            <w:r>
              <w:rPr>
                <w:w w:val="95"/>
                <w:sz w:val="16"/>
              </w:rPr>
              <w:t>prévention</w:t>
            </w:r>
            <w:r>
              <w:rPr>
                <w:spacing w:val="-16"/>
                <w:w w:val="95"/>
                <w:sz w:val="16"/>
              </w:rPr>
              <w:t xml:space="preserve"> </w:t>
            </w:r>
            <w:r>
              <w:rPr>
                <w:w w:val="95"/>
                <w:sz w:val="16"/>
              </w:rPr>
              <w:t>locales</w:t>
            </w:r>
            <w:r>
              <w:rPr>
                <w:spacing w:val="-15"/>
                <w:w w:val="95"/>
                <w:sz w:val="16"/>
              </w:rPr>
              <w:t xml:space="preserve"> </w:t>
            </w:r>
            <w:r>
              <w:rPr>
                <w:w w:val="95"/>
                <w:sz w:val="16"/>
              </w:rPr>
              <w:t>ou</w:t>
            </w:r>
            <w:r>
              <w:rPr>
                <w:spacing w:val="-16"/>
                <w:w w:val="95"/>
                <w:sz w:val="16"/>
              </w:rPr>
              <w:t xml:space="preserve"> </w:t>
            </w:r>
            <w:r>
              <w:rPr>
                <w:w w:val="95"/>
                <w:sz w:val="16"/>
              </w:rPr>
              <w:t>nationales Relai</w:t>
            </w:r>
            <w:r>
              <w:rPr>
                <w:spacing w:val="-15"/>
                <w:w w:val="95"/>
                <w:sz w:val="16"/>
              </w:rPr>
              <w:t xml:space="preserve"> </w:t>
            </w:r>
            <w:r>
              <w:rPr>
                <w:w w:val="95"/>
                <w:sz w:val="16"/>
              </w:rPr>
              <w:t>de</w:t>
            </w:r>
            <w:r>
              <w:rPr>
                <w:spacing w:val="-14"/>
                <w:w w:val="95"/>
                <w:sz w:val="16"/>
              </w:rPr>
              <w:t xml:space="preserve"> </w:t>
            </w:r>
            <w:r>
              <w:rPr>
                <w:w w:val="95"/>
                <w:sz w:val="16"/>
              </w:rPr>
              <w:t>l’information</w:t>
            </w:r>
            <w:r>
              <w:rPr>
                <w:spacing w:val="-14"/>
                <w:w w:val="95"/>
                <w:sz w:val="16"/>
              </w:rPr>
              <w:t xml:space="preserve"> </w:t>
            </w:r>
            <w:r>
              <w:rPr>
                <w:w w:val="95"/>
                <w:sz w:val="16"/>
              </w:rPr>
              <w:t>dans</w:t>
            </w:r>
            <w:r>
              <w:rPr>
                <w:spacing w:val="-14"/>
                <w:w w:val="95"/>
                <w:sz w:val="16"/>
              </w:rPr>
              <w:t xml:space="preserve"> </w:t>
            </w:r>
            <w:r>
              <w:rPr>
                <w:w w:val="95"/>
                <w:sz w:val="16"/>
              </w:rPr>
              <w:t>le</w:t>
            </w:r>
            <w:r>
              <w:rPr>
                <w:spacing w:val="-15"/>
                <w:w w:val="95"/>
                <w:sz w:val="16"/>
              </w:rPr>
              <w:t xml:space="preserve"> </w:t>
            </w:r>
            <w:r>
              <w:rPr>
                <w:w w:val="95"/>
                <w:sz w:val="16"/>
              </w:rPr>
              <w:t>service,</w:t>
            </w:r>
            <w:r>
              <w:rPr>
                <w:spacing w:val="-14"/>
                <w:w w:val="95"/>
                <w:sz w:val="16"/>
              </w:rPr>
              <w:t xml:space="preserve"> </w:t>
            </w:r>
            <w:r>
              <w:rPr>
                <w:w w:val="95"/>
                <w:sz w:val="16"/>
              </w:rPr>
              <w:t>la</w:t>
            </w:r>
            <w:r>
              <w:rPr>
                <w:spacing w:val="-15"/>
                <w:w w:val="95"/>
                <w:sz w:val="16"/>
              </w:rPr>
              <w:t xml:space="preserve"> </w:t>
            </w:r>
            <w:r>
              <w:rPr>
                <w:w w:val="95"/>
                <w:sz w:val="16"/>
              </w:rPr>
              <w:t>structure</w:t>
            </w:r>
          </w:p>
          <w:p w14:paraId="7E90101E" w14:textId="77777777" w:rsidR="00C0112C" w:rsidRDefault="00CD3D10">
            <w:pPr>
              <w:pStyle w:val="TableParagraph"/>
              <w:spacing w:line="184" w:lineRule="exact"/>
              <w:ind w:left="100"/>
              <w:rPr>
                <w:sz w:val="16"/>
              </w:rPr>
            </w:pPr>
            <w:r>
              <w:rPr>
                <w:w w:val="95"/>
                <w:sz w:val="16"/>
              </w:rPr>
              <w:t>Implication dans l’action de prévention déclinée au niveau national, local</w:t>
            </w:r>
          </w:p>
        </w:tc>
      </w:tr>
      <w:tr w:rsidR="00C0112C" w14:paraId="7E901024" w14:textId="77777777">
        <w:trPr>
          <w:trHeight w:hRule="exact" w:val="825"/>
        </w:trPr>
        <w:tc>
          <w:tcPr>
            <w:tcW w:w="3073" w:type="dxa"/>
            <w:tcBorders>
              <w:top w:val="single" w:sz="2" w:space="0" w:color="000000"/>
              <w:bottom w:val="single" w:sz="2" w:space="0" w:color="000000"/>
              <w:right w:val="single" w:sz="2" w:space="0" w:color="000000"/>
            </w:tcBorders>
          </w:tcPr>
          <w:p w14:paraId="7E901020" w14:textId="77777777" w:rsidR="00C0112C" w:rsidRDefault="00C0112C">
            <w:pPr>
              <w:pStyle w:val="TableParagraph"/>
              <w:spacing w:before="2"/>
              <w:ind w:left="0"/>
              <w:rPr>
                <w:rFonts w:ascii="Times New Roman"/>
                <w:i/>
                <w:sz w:val="24"/>
              </w:rPr>
            </w:pPr>
          </w:p>
          <w:p w14:paraId="7E901021" w14:textId="77777777" w:rsidR="00C0112C" w:rsidRDefault="00CD3D10">
            <w:pPr>
              <w:pStyle w:val="TableParagraph"/>
              <w:spacing w:line="164" w:lineRule="exact"/>
              <w:ind w:left="264" w:right="81" w:hanging="165"/>
              <w:rPr>
                <w:sz w:val="16"/>
              </w:rPr>
            </w:pPr>
            <w:r>
              <w:rPr>
                <w:w w:val="95"/>
                <w:sz w:val="16"/>
              </w:rPr>
              <w:t xml:space="preserve">4.3.3 Orienter vers des personnes ressources, </w:t>
            </w:r>
            <w:r>
              <w:rPr>
                <w:w w:val="90"/>
                <w:sz w:val="16"/>
              </w:rPr>
              <w:t>des dispositifs d’éducation à la santé existants</w:t>
            </w:r>
          </w:p>
        </w:tc>
        <w:tc>
          <w:tcPr>
            <w:tcW w:w="6831" w:type="dxa"/>
            <w:tcBorders>
              <w:top w:val="single" w:sz="2" w:space="0" w:color="000000"/>
              <w:left w:val="single" w:sz="2" w:space="0" w:color="000000"/>
              <w:bottom w:val="single" w:sz="2" w:space="0" w:color="000000"/>
            </w:tcBorders>
          </w:tcPr>
          <w:p w14:paraId="7E901022" w14:textId="77777777" w:rsidR="00C0112C" w:rsidRDefault="00CD3D10">
            <w:pPr>
              <w:pStyle w:val="TableParagraph"/>
              <w:spacing w:before="163" w:line="186" w:lineRule="exact"/>
              <w:ind w:left="100"/>
              <w:rPr>
                <w:sz w:val="16"/>
              </w:rPr>
            </w:pPr>
            <w:r>
              <w:rPr>
                <w:w w:val="95"/>
                <w:sz w:val="16"/>
              </w:rPr>
              <w:t>Respect de la limite de ses compétences</w:t>
            </w:r>
          </w:p>
          <w:p w14:paraId="7E901023" w14:textId="77777777" w:rsidR="00C0112C" w:rsidRDefault="00CD3D10">
            <w:pPr>
              <w:pStyle w:val="TableParagraph"/>
              <w:spacing w:before="1" w:line="176" w:lineRule="exact"/>
              <w:ind w:left="100" w:right="2125"/>
              <w:rPr>
                <w:sz w:val="16"/>
              </w:rPr>
            </w:pPr>
            <w:r>
              <w:rPr>
                <w:w w:val="95"/>
                <w:sz w:val="16"/>
              </w:rPr>
              <w:t>Pertinence</w:t>
            </w:r>
            <w:r>
              <w:rPr>
                <w:spacing w:val="-17"/>
                <w:w w:val="95"/>
                <w:sz w:val="16"/>
              </w:rPr>
              <w:t xml:space="preserve"> </w:t>
            </w:r>
            <w:r>
              <w:rPr>
                <w:w w:val="95"/>
                <w:sz w:val="16"/>
              </w:rPr>
              <w:t>de</w:t>
            </w:r>
            <w:r>
              <w:rPr>
                <w:spacing w:val="-17"/>
                <w:w w:val="95"/>
                <w:sz w:val="16"/>
              </w:rPr>
              <w:t xml:space="preserve"> </w:t>
            </w:r>
            <w:r>
              <w:rPr>
                <w:w w:val="95"/>
                <w:sz w:val="16"/>
              </w:rPr>
              <w:t>l’orientation</w:t>
            </w:r>
            <w:r>
              <w:rPr>
                <w:spacing w:val="-17"/>
                <w:w w:val="95"/>
                <w:sz w:val="16"/>
              </w:rPr>
              <w:t xml:space="preserve"> </w:t>
            </w:r>
            <w:r>
              <w:rPr>
                <w:w w:val="95"/>
                <w:sz w:val="16"/>
              </w:rPr>
              <w:t>vers</w:t>
            </w:r>
            <w:r>
              <w:rPr>
                <w:spacing w:val="-17"/>
                <w:w w:val="95"/>
                <w:sz w:val="16"/>
              </w:rPr>
              <w:t xml:space="preserve"> </w:t>
            </w:r>
            <w:r>
              <w:rPr>
                <w:w w:val="95"/>
                <w:sz w:val="16"/>
              </w:rPr>
              <w:t>la</w:t>
            </w:r>
            <w:r>
              <w:rPr>
                <w:spacing w:val="-17"/>
                <w:w w:val="95"/>
                <w:sz w:val="16"/>
              </w:rPr>
              <w:t xml:space="preserve"> </w:t>
            </w:r>
            <w:r>
              <w:rPr>
                <w:w w:val="95"/>
                <w:sz w:val="16"/>
              </w:rPr>
              <w:t>personne</w:t>
            </w:r>
            <w:r>
              <w:rPr>
                <w:spacing w:val="-17"/>
                <w:w w:val="95"/>
                <w:sz w:val="16"/>
              </w:rPr>
              <w:t xml:space="preserve"> </w:t>
            </w:r>
            <w:r>
              <w:rPr>
                <w:w w:val="95"/>
                <w:sz w:val="16"/>
              </w:rPr>
              <w:t>ressource</w:t>
            </w:r>
            <w:r>
              <w:rPr>
                <w:spacing w:val="-17"/>
                <w:w w:val="95"/>
                <w:sz w:val="16"/>
              </w:rPr>
              <w:t xml:space="preserve"> </w:t>
            </w:r>
            <w:r>
              <w:rPr>
                <w:w w:val="95"/>
                <w:sz w:val="16"/>
              </w:rPr>
              <w:t>ou</w:t>
            </w:r>
            <w:r>
              <w:rPr>
                <w:spacing w:val="-17"/>
                <w:w w:val="95"/>
                <w:sz w:val="16"/>
              </w:rPr>
              <w:t xml:space="preserve"> </w:t>
            </w:r>
            <w:r>
              <w:rPr>
                <w:w w:val="95"/>
                <w:sz w:val="16"/>
              </w:rPr>
              <w:t>le</w:t>
            </w:r>
            <w:r>
              <w:rPr>
                <w:spacing w:val="-17"/>
                <w:w w:val="95"/>
                <w:sz w:val="16"/>
              </w:rPr>
              <w:t xml:space="preserve"> </w:t>
            </w:r>
            <w:r>
              <w:rPr>
                <w:w w:val="95"/>
                <w:sz w:val="16"/>
              </w:rPr>
              <w:t>dispositif</w:t>
            </w:r>
            <w:r>
              <w:rPr>
                <w:spacing w:val="-17"/>
                <w:w w:val="95"/>
                <w:sz w:val="16"/>
              </w:rPr>
              <w:t xml:space="preserve"> </w:t>
            </w:r>
            <w:r>
              <w:rPr>
                <w:w w:val="95"/>
                <w:sz w:val="16"/>
              </w:rPr>
              <w:t xml:space="preserve">adapté </w:t>
            </w:r>
            <w:r>
              <w:rPr>
                <w:w w:val="90"/>
                <w:sz w:val="16"/>
              </w:rPr>
              <w:t>Respect de la</w:t>
            </w:r>
            <w:r>
              <w:rPr>
                <w:spacing w:val="16"/>
                <w:w w:val="90"/>
                <w:sz w:val="16"/>
              </w:rPr>
              <w:t xml:space="preserve"> </w:t>
            </w:r>
            <w:r>
              <w:rPr>
                <w:w w:val="90"/>
                <w:sz w:val="16"/>
              </w:rPr>
              <w:t>confidentialité</w:t>
            </w:r>
          </w:p>
        </w:tc>
      </w:tr>
    </w:tbl>
    <w:p w14:paraId="7E901025"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1026"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335" behindDoc="1" locked="0" layoutInCell="1" allowOverlap="1" wp14:anchorId="7E901713" wp14:editId="7E901714">
            <wp:simplePos x="0" y="0"/>
            <wp:positionH relativeFrom="page">
              <wp:posOffset>0</wp:posOffset>
            </wp:positionH>
            <wp:positionV relativeFrom="page">
              <wp:posOffset>1</wp:posOffset>
            </wp:positionV>
            <wp:extent cx="7560005" cy="10692001"/>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027" w14:textId="77777777" w:rsidR="00C0112C" w:rsidRDefault="00C0112C">
      <w:pPr>
        <w:rPr>
          <w:sz w:val="20"/>
        </w:rPr>
      </w:pPr>
    </w:p>
    <w:p w14:paraId="7E901028"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3"/>
        <w:gridCol w:w="6831"/>
      </w:tblGrid>
      <w:tr w:rsidR="00C0112C" w14:paraId="7E90102B" w14:textId="77777777">
        <w:trPr>
          <w:trHeight w:hRule="exact" w:val="341"/>
        </w:trPr>
        <w:tc>
          <w:tcPr>
            <w:tcW w:w="3073" w:type="dxa"/>
            <w:tcBorders>
              <w:bottom w:val="single" w:sz="2" w:space="0" w:color="000000"/>
              <w:right w:val="single" w:sz="2" w:space="0" w:color="000000"/>
            </w:tcBorders>
          </w:tcPr>
          <w:p w14:paraId="7E901029" w14:textId="77777777" w:rsidR="00C0112C" w:rsidRDefault="00CD3D10">
            <w:pPr>
              <w:pStyle w:val="TableParagraph"/>
              <w:spacing w:before="103"/>
              <w:ind w:left="1062" w:right="1062"/>
              <w:jc w:val="center"/>
              <w:rPr>
                <w:rFonts w:ascii="Lucida Sans" w:hAnsi="Lucida Sans"/>
                <w:b/>
                <w:sz w:val="13"/>
              </w:rPr>
            </w:pPr>
            <w:r>
              <w:rPr>
                <w:rFonts w:ascii="Lucida Sans" w:hAnsi="Lucida Sans"/>
                <w:b/>
                <w:sz w:val="13"/>
              </w:rPr>
              <w:t>Compétences</w:t>
            </w:r>
          </w:p>
        </w:tc>
        <w:tc>
          <w:tcPr>
            <w:tcW w:w="6831" w:type="dxa"/>
            <w:tcBorders>
              <w:left w:val="single" w:sz="2" w:space="0" w:color="000000"/>
              <w:bottom w:val="single" w:sz="2" w:space="0" w:color="000000"/>
            </w:tcBorders>
          </w:tcPr>
          <w:p w14:paraId="7E90102A" w14:textId="77777777" w:rsidR="00C0112C" w:rsidRDefault="00CD3D10">
            <w:pPr>
              <w:pStyle w:val="TableParagraph"/>
              <w:spacing w:before="103"/>
              <w:ind w:left="2094"/>
              <w:rPr>
                <w:rFonts w:ascii="Lucida Sans" w:hAnsi="Lucida Sans"/>
                <w:b/>
                <w:sz w:val="13"/>
              </w:rPr>
            </w:pPr>
            <w:r>
              <w:rPr>
                <w:rFonts w:ascii="Lucida Sans" w:hAnsi="Lucida Sans"/>
                <w:b/>
                <w:w w:val="95"/>
                <w:sz w:val="13"/>
              </w:rPr>
              <w:t>Indicateurs d’évaluation des compétences</w:t>
            </w:r>
          </w:p>
        </w:tc>
      </w:tr>
      <w:tr w:rsidR="00C0112C" w14:paraId="7E901030" w14:textId="77777777">
        <w:trPr>
          <w:trHeight w:hRule="exact" w:val="736"/>
        </w:trPr>
        <w:tc>
          <w:tcPr>
            <w:tcW w:w="3073" w:type="dxa"/>
            <w:tcBorders>
              <w:top w:val="single" w:sz="2" w:space="0" w:color="000000"/>
              <w:bottom w:val="single" w:sz="2" w:space="0" w:color="000000"/>
              <w:right w:val="single" w:sz="2" w:space="0" w:color="000000"/>
            </w:tcBorders>
          </w:tcPr>
          <w:p w14:paraId="7E90102C" w14:textId="77777777" w:rsidR="00C0112C" w:rsidRDefault="00C0112C">
            <w:pPr>
              <w:pStyle w:val="TableParagraph"/>
              <w:spacing w:before="2"/>
              <w:ind w:left="0"/>
              <w:rPr>
                <w:sz w:val="24"/>
              </w:rPr>
            </w:pPr>
          </w:p>
          <w:p w14:paraId="7E90102D" w14:textId="77777777" w:rsidR="00C0112C" w:rsidRDefault="00CD3D10">
            <w:pPr>
              <w:pStyle w:val="TableParagraph"/>
              <w:rPr>
                <w:sz w:val="16"/>
              </w:rPr>
            </w:pPr>
            <w:r>
              <w:rPr>
                <w:w w:val="95"/>
                <w:sz w:val="16"/>
              </w:rPr>
              <w:t>4.3.4 Réaliser un bilan</w:t>
            </w:r>
          </w:p>
        </w:tc>
        <w:tc>
          <w:tcPr>
            <w:tcW w:w="6831" w:type="dxa"/>
            <w:tcBorders>
              <w:top w:val="single" w:sz="2" w:space="0" w:color="000000"/>
              <w:left w:val="single" w:sz="2" w:space="0" w:color="000000"/>
              <w:bottom w:val="single" w:sz="2" w:space="0" w:color="000000"/>
            </w:tcBorders>
          </w:tcPr>
          <w:p w14:paraId="7E90102E" w14:textId="77777777" w:rsidR="00C0112C" w:rsidRDefault="00CD3D10">
            <w:pPr>
              <w:pStyle w:val="TableParagraph"/>
              <w:spacing w:before="120" w:line="186" w:lineRule="exact"/>
              <w:ind w:left="100"/>
              <w:rPr>
                <w:sz w:val="16"/>
              </w:rPr>
            </w:pPr>
            <w:r>
              <w:rPr>
                <w:w w:val="90"/>
                <w:sz w:val="16"/>
              </w:rPr>
              <w:t>Indicateurs d’évaluation exploitables</w:t>
            </w:r>
          </w:p>
          <w:p w14:paraId="7E90102F" w14:textId="77777777" w:rsidR="00C0112C" w:rsidRDefault="00CD3D10">
            <w:pPr>
              <w:pStyle w:val="TableParagraph"/>
              <w:spacing w:before="2" w:line="176" w:lineRule="exact"/>
              <w:ind w:left="100" w:right="3705"/>
              <w:rPr>
                <w:sz w:val="16"/>
              </w:rPr>
            </w:pPr>
            <w:r>
              <w:rPr>
                <w:w w:val="95"/>
                <w:sz w:val="16"/>
              </w:rPr>
              <w:t>Mesure</w:t>
            </w:r>
            <w:r>
              <w:rPr>
                <w:spacing w:val="-9"/>
                <w:w w:val="95"/>
                <w:sz w:val="16"/>
              </w:rPr>
              <w:t xml:space="preserve"> </w:t>
            </w:r>
            <w:r>
              <w:rPr>
                <w:w w:val="95"/>
                <w:sz w:val="16"/>
              </w:rPr>
              <w:t>des</w:t>
            </w:r>
            <w:r>
              <w:rPr>
                <w:spacing w:val="-9"/>
                <w:w w:val="95"/>
                <w:sz w:val="16"/>
              </w:rPr>
              <w:t xml:space="preserve"> </w:t>
            </w:r>
            <w:r>
              <w:rPr>
                <w:w w:val="95"/>
                <w:sz w:val="16"/>
              </w:rPr>
              <w:t>écarts</w:t>
            </w:r>
            <w:r>
              <w:rPr>
                <w:spacing w:val="-10"/>
                <w:w w:val="95"/>
                <w:sz w:val="16"/>
              </w:rPr>
              <w:t xml:space="preserve"> </w:t>
            </w:r>
            <w:r>
              <w:rPr>
                <w:w w:val="95"/>
                <w:sz w:val="16"/>
              </w:rPr>
              <w:t>par</w:t>
            </w:r>
            <w:r>
              <w:rPr>
                <w:spacing w:val="-9"/>
                <w:w w:val="95"/>
                <w:sz w:val="16"/>
              </w:rPr>
              <w:t xml:space="preserve"> </w:t>
            </w:r>
            <w:r>
              <w:rPr>
                <w:w w:val="95"/>
                <w:sz w:val="16"/>
              </w:rPr>
              <w:t>rapport</w:t>
            </w:r>
            <w:r>
              <w:rPr>
                <w:spacing w:val="-9"/>
                <w:w w:val="95"/>
                <w:sz w:val="16"/>
              </w:rPr>
              <w:t xml:space="preserve"> </w:t>
            </w:r>
            <w:r>
              <w:rPr>
                <w:w w:val="95"/>
                <w:sz w:val="16"/>
              </w:rPr>
              <w:t>aux</w:t>
            </w:r>
            <w:r>
              <w:rPr>
                <w:spacing w:val="-9"/>
                <w:w w:val="95"/>
                <w:sz w:val="16"/>
              </w:rPr>
              <w:t xml:space="preserve"> </w:t>
            </w:r>
            <w:r>
              <w:rPr>
                <w:w w:val="95"/>
                <w:sz w:val="16"/>
              </w:rPr>
              <w:t>objectifs</w:t>
            </w:r>
            <w:r>
              <w:rPr>
                <w:spacing w:val="-10"/>
                <w:w w:val="95"/>
                <w:sz w:val="16"/>
              </w:rPr>
              <w:t xml:space="preserve"> </w:t>
            </w:r>
            <w:r>
              <w:rPr>
                <w:w w:val="95"/>
                <w:sz w:val="16"/>
              </w:rPr>
              <w:t>fixés Formulation</w:t>
            </w:r>
            <w:r>
              <w:rPr>
                <w:spacing w:val="-21"/>
                <w:w w:val="95"/>
                <w:sz w:val="16"/>
              </w:rPr>
              <w:t xml:space="preserve"> </w:t>
            </w:r>
            <w:r>
              <w:rPr>
                <w:w w:val="95"/>
                <w:sz w:val="16"/>
              </w:rPr>
              <w:t>de</w:t>
            </w:r>
            <w:r>
              <w:rPr>
                <w:spacing w:val="-21"/>
                <w:w w:val="95"/>
                <w:sz w:val="16"/>
              </w:rPr>
              <w:t xml:space="preserve"> </w:t>
            </w:r>
            <w:r>
              <w:rPr>
                <w:w w:val="95"/>
                <w:sz w:val="16"/>
              </w:rPr>
              <w:t>pistes</w:t>
            </w:r>
            <w:r>
              <w:rPr>
                <w:spacing w:val="-21"/>
                <w:w w:val="95"/>
                <w:sz w:val="16"/>
              </w:rPr>
              <w:t xml:space="preserve"> </w:t>
            </w:r>
            <w:r>
              <w:rPr>
                <w:w w:val="95"/>
                <w:sz w:val="16"/>
              </w:rPr>
              <w:t>d’amélioration</w:t>
            </w:r>
            <w:r>
              <w:rPr>
                <w:spacing w:val="-21"/>
                <w:w w:val="95"/>
                <w:sz w:val="16"/>
              </w:rPr>
              <w:t xml:space="preserve"> </w:t>
            </w:r>
            <w:r>
              <w:rPr>
                <w:w w:val="95"/>
                <w:sz w:val="16"/>
              </w:rPr>
              <w:t>si</w:t>
            </w:r>
            <w:r>
              <w:rPr>
                <w:spacing w:val="-21"/>
                <w:w w:val="95"/>
                <w:sz w:val="16"/>
              </w:rPr>
              <w:t xml:space="preserve"> </w:t>
            </w:r>
            <w:r>
              <w:rPr>
                <w:w w:val="95"/>
                <w:sz w:val="16"/>
              </w:rPr>
              <w:t>nécessaire</w:t>
            </w:r>
          </w:p>
        </w:tc>
      </w:tr>
      <w:tr w:rsidR="00C0112C" w14:paraId="7E901037" w14:textId="77777777">
        <w:trPr>
          <w:trHeight w:hRule="exact" w:val="1269"/>
        </w:trPr>
        <w:tc>
          <w:tcPr>
            <w:tcW w:w="3073" w:type="dxa"/>
            <w:tcBorders>
              <w:top w:val="single" w:sz="2" w:space="0" w:color="000000"/>
              <w:right w:val="single" w:sz="2" w:space="0" w:color="000000"/>
            </w:tcBorders>
          </w:tcPr>
          <w:p w14:paraId="7E901031" w14:textId="77777777" w:rsidR="00C0112C" w:rsidRDefault="00C0112C">
            <w:pPr>
              <w:pStyle w:val="TableParagraph"/>
              <w:ind w:left="0"/>
              <w:rPr>
                <w:sz w:val="20"/>
              </w:rPr>
            </w:pPr>
          </w:p>
          <w:p w14:paraId="7E901032" w14:textId="77777777" w:rsidR="00C0112C" w:rsidRDefault="00C0112C">
            <w:pPr>
              <w:pStyle w:val="TableParagraph"/>
              <w:spacing w:before="9"/>
              <w:ind w:left="0"/>
              <w:rPr>
                <w:sz w:val="20"/>
              </w:rPr>
            </w:pPr>
          </w:p>
          <w:p w14:paraId="7E901033" w14:textId="77777777" w:rsidR="00C0112C" w:rsidRDefault="00CD3D10">
            <w:pPr>
              <w:pStyle w:val="TableParagraph"/>
              <w:spacing w:line="164" w:lineRule="exact"/>
              <w:ind w:left="264" w:right="128" w:hanging="165"/>
              <w:rPr>
                <w:sz w:val="16"/>
              </w:rPr>
            </w:pPr>
            <w:r>
              <w:rPr>
                <w:w w:val="95"/>
                <w:sz w:val="16"/>
              </w:rPr>
              <w:t>4.3.5 Rédiger des comptes rendus, des bilans, des synthèses</w:t>
            </w:r>
          </w:p>
        </w:tc>
        <w:tc>
          <w:tcPr>
            <w:tcW w:w="6831" w:type="dxa"/>
            <w:tcBorders>
              <w:top w:val="single" w:sz="2" w:space="0" w:color="000000"/>
              <w:left w:val="single" w:sz="2" w:space="0" w:color="000000"/>
            </w:tcBorders>
          </w:tcPr>
          <w:p w14:paraId="7E901034" w14:textId="77777777" w:rsidR="00C0112C" w:rsidRDefault="00CD3D10">
            <w:pPr>
              <w:pStyle w:val="TableParagraph"/>
              <w:spacing w:before="131" w:line="176" w:lineRule="exact"/>
              <w:ind w:left="100" w:right="3789"/>
              <w:rPr>
                <w:sz w:val="16"/>
              </w:rPr>
            </w:pPr>
            <w:r>
              <w:rPr>
                <w:w w:val="95"/>
                <w:sz w:val="16"/>
              </w:rPr>
              <w:t>Compte</w:t>
            </w:r>
            <w:r>
              <w:rPr>
                <w:spacing w:val="-18"/>
                <w:w w:val="95"/>
                <w:sz w:val="16"/>
              </w:rPr>
              <w:t xml:space="preserve"> </w:t>
            </w:r>
            <w:r>
              <w:rPr>
                <w:w w:val="95"/>
                <w:sz w:val="16"/>
              </w:rPr>
              <w:t>rendu</w:t>
            </w:r>
            <w:r>
              <w:rPr>
                <w:spacing w:val="-18"/>
                <w:w w:val="95"/>
                <w:sz w:val="16"/>
              </w:rPr>
              <w:t xml:space="preserve"> </w:t>
            </w:r>
            <w:r>
              <w:rPr>
                <w:w w:val="95"/>
                <w:sz w:val="16"/>
              </w:rPr>
              <w:t>et</w:t>
            </w:r>
            <w:r>
              <w:rPr>
                <w:spacing w:val="-18"/>
                <w:w w:val="95"/>
                <w:sz w:val="16"/>
              </w:rPr>
              <w:t xml:space="preserve"> </w:t>
            </w:r>
            <w:r>
              <w:rPr>
                <w:w w:val="95"/>
                <w:sz w:val="16"/>
              </w:rPr>
              <w:t>synthèse</w:t>
            </w:r>
            <w:r>
              <w:rPr>
                <w:spacing w:val="-18"/>
                <w:w w:val="95"/>
                <w:sz w:val="16"/>
              </w:rPr>
              <w:t xml:space="preserve"> </w:t>
            </w:r>
            <w:r>
              <w:rPr>
                <w:w w:val="95"/>
                <w:sz w:val="16"/>
              </w:rPr>
              <w:t>objectifs</w:t>
            </w:r>
            <w:r>
              <w:rPr>
                <w:spacing w:val="-19"/>
                <w:w w:val="95"/>
                <w:sz w:val="16"/>
              </w:rPr>
              <w:t xml:space="preserve"> </w:t>
            </w:r>
            <w:r>
              <w:rPr>
                <w:w w:val="95"/>
                <w:sz w:val="16"/>
              </w:rPr>
              <w:t>et</w:t>
            </w:r>
            <w:r>
              <w:rPr>
                <w:spacing w:val="-18"/>
                <w:w w:val="95"/>
                <w:sz w:val="16"/>
              </w:rPr>
              <w:t xml:space="preserve"> </w:t>
            </w:r>
            <w:r>
              <w:rPr>
                <w:w w:val="95"/>
                <w:sz w:val="16"/>
              </w:rPr>
              <w:t>exhaustifs</w:t>
            </w:r>
            <w:r>
              <w:rPr>
                <w:w w:val="91"/>
                <w:sz w:val="16"/>
              </w:rPr>
              <w:t xml:space="preserve"> </w:t>
            </w:r>
            <w:r>
              <w:rPr>
                <w:w w:val="90"/>
                <w:sz w:val="16"/>
              </w:rPr>
              <w:t>Qualité rédactionnelle de</w:t>
            </w:r>
            <w:r>
              <w:rPr>
                <w:spacing w:val="5"/>
                <w:w w:val="90"/>
                <w:sz w:val="16"/>
              </w:rPr>
              <w:t xml:space="preserve"> </w:t>
            </w:r>
            <w:r>
              <w:rPr>
                <w:w w:val="90"/>
                <w:sz w:val="16"/>
              </w:rPr>
              <w:t>l’écrit</w:t>
            </w:r>
          </w:p>
          <w:p w14:paraId="7E901035" w14:textId="77777777" w:rsidR="00C0112C" w:rsidRDefault="00CD3D10">
            <w:pPr>
              <w:pStyle w:val="TableParagraph"/>
              <w:spacing w:line="174" w:lineRule="exact"/>
              <w:ind w:left="100"/>
              <w:rPr>
                <w:sz w:val="16"/>
              </w:rPr>
            </w:pPr>
            <w:r>
              <w:rPr>
                <w:w w:val="90"/>
                <w:sz w:val="16"/>
              </w:rPr>
              <w:t>Utilisation d’un vocabulaire  professionnel</w:t>
            </w:r>
          </w:p>
          <w:p w14:paraId="7E901036" w14:textId="77777777" w:rsidR="00C0112C" w:rsidRDefault="00CD3D10">
            <w:pPr>
              <w:pStyle w:val="TableParagraph"/>
              <w:spacing w:before="2" w:line="176" w:lineRule="exact"/>
              <w:ind w:left="100" w:right="2272"/>
              <w:rPr>
                <w:sz w:val="16"/>
              </w:rPr>
            </w:pPr>
            <w:r>
              <w:rPr>
                <w:sz w:val="16"/>
              </w:rPr>
              <w:t xml:space="preserve">Utilisation du numérique selon les règles en usage dans le service </w:t>
            </w:r>
            <w:r>
              <w:rPr>
                <w:w w:val="95"/>
                <w:sz w:val="16"/>
              </w:rPr>
              <w:t>Respect</w:t>
            </w:r>
            <w:r>
              <w:rPr>
                <w:spacing w:val="-14"/>
                <w:w w:val="95"/>
                <w:sz w:val="16"/>
              </w:rPr>
              <w:t xml:space="preserve"> </w:t>
            </w:r>
            <w:r>
              <w:rPr>
                <w:w w:val="95"/>
                <w:sz w:val="16"/>
              </w:rPr>
              <w:t>de</w:t>
            </w:r>
            <w:r>
              <w:rPr>
                <w:spacing w:val="-14"/>
                <w:w w:val="95"/>
                <w:sz w:val="16"/>
              </w:rPr>
              <w:t xml:space="preserve"> </w:t>
            </w:r>
            <w:r>
              <w:rPr>
                <w:w w:val="95"/>
                <w:sz w:val="16"/>
              </w:rPr>
              <w:t>la</w:t>
            </w:r>
            <w:r>
              <w:rPr>
                <w:spacing w:val="-15"/>
                <w:w w:val="95"/>
                <w:sz w:val="16"/>
              </w:rPr>
              <w:t xml:space="preserve"> </w:t>
            </w:r>
            <w:r>
              <w:rPr>
                <w:w w:val="95"/>
                <w:sz w:val="16"/>
              </w:rPr>
              <w:t>confidentialité</w:t>
            </w:r>
            <w:r>
              <w:rPr>
                <w:spacing w:val="-14"/>
                <w:w w:val="95"/>
                <w:sz w:val="16"/>
              </w:rPr>
              <w:t xml:space="preserve"> </w:t>
            </w:r>
            <w:r>
              <w:rPr>
                <w:w w:val="95"/>
                <w:sz w:val="16"/>
              </w:rPr>
              <w:t>dans</w:t>
            </w:r>
            <w:r>
              <w:rPr>
                <w:spacing w:val="-14"/>
                <w:w w:val="95"/>
                <w:sz w:val="16"/>
              </w:rPr>
              <w:t xml:space="preserve"> </w:t>
            </w:r>
            <w:r>
              <w:rPr>
                <w:w w:val="95"/>
                <w:sz w:val="16"/>
              </w:rPr>
              <w:t>la</w:t>
            </w:r>
            <w:r>
              <w:rPr>
                <w:spacing w:val="-15"/>
                <w:w w:val="95"/>
                <w:sz w:val="16"/>
              </w:rPr>
              <w:t xml:space="preserve"> </w:t>
            </w:r>
            <w:r>
              <w:rPr>
                <w:w w:val="95"/>
                <w:sz w:val="16"/>
              </w:rPr>
              <w:t>rédaction</w:t>
            </w:r>
            <w:r>
              <w:rPr>
                <w:spacing w:val="-14"/>
                <w:w w:val="95"/>
                <w:sz w:val="16"/>
              </w:rPr>
              <w:t xml:space="preserve"> </w:t>
            </w:r>
            <w:r>
              <w:rPr>
                <w:w w:val="95"/>
                <w:sz w:val="16"/>
              </w:rPr>
              <w:t>et</w:t>
            </w:r>
            <w:r>
              <w:rPr>
                <w:spacing w:val="-15"/>
                <w:w w:val="95"/>
                <w:sz w:val="16"/>
              </w:rPr>
              <w:t xml:space="preserve"> </w:t>
            </w:r>
            <w:r>
              <w:rPr>
                <w:w w:val="95"/>
                <w:sz w:val="16"/>
              </w:rPr>
              <w:t>la</w:t>
            </w:r>
            <w:r>
              <w:rPr>
                <w:spacing w:val="-14"/>
                <w:w w:val="95"/>
                <w:sz w:val="16"/>
              </w:rPr>
              <w:t xml:space="preserve"> </w:t>
            </w:r>
            <w:r>
              <w:rPr>
                <w:w w:val="95"/>
                <w:sz w:val="16"/>
              </w:rPr>
              <w:t>diffusion</w:t>
            </w:r>
            <w:r>
              <w:rPr>
                <w:spacing w:val="-14"/>
                <w:w w:val="95"/>
                <w:sz w:val="16"/>
              </w:rPr>
              <w:t xml:space="preserve"> </w:t>
            </w:r>
            <w:r>
              <w:rPr>
                <w:w w:val="95"/>
                <w:sz w:val="16"/>
              </w:rPr>
              <w:t>du</w:t>
            </w:r>
            <w:r>
              <w:rPr>
                <w:spacing w:val="-14"/>
                <w:w w:val="95"/>
                <w:sz w:val="16"/>
              </w:rPr>
              <w:t xml:space="preserve"> </w:t>
            </w:r>
            <w:r>
              <w:rPr>
                <w:w w:val="95"/>
                <w:sz w:val="16"/>
              </w:rPr>
              <w:t xml:space="preserve">document </w:t>
            </w:r>
            <w:r>
              <w:rPr>
                <w:w w:val="90"/>
                <w:sz w:val="16"/>
              </w:rPr>
              <w:t>Choix pertinent des</w:t>
            </w:r>
            <w:r>
              <w:rPr>
                <w:spacing w:val="27"/>
                <w:w w:val="90"/>
                <w:sz w:val="16"/>
              </w:rPr>
              <w:t xml:space="preserve"> </w:t>
            </w:r>
            <w:r>
              <w:rPr>
                <w:w w:val="90"/>
                <w:sz w:val="16"/>
              </w:rPr>
              <w:t>destinataires</w:t>
            </w:r>
          </w:p>
        </w:tc>
      </w:tr>
    </w:tbl>
    <w:p w14:paraId="7E901038" w14:textId="090D3BBC" w:rsidR="00C0112C" w:rsidRDefault="00374CEB">
      <w:pPr>
        <w:spacing w:before="6"/>
        <w:rPr>
          <w:sz w:val="6"/>
        </w:rPr>
      </w:pPr>
      <w:r>
        <w:rPr>
          <w:noProof/>
        </w:rPr>
        <mc:AlternateContent>
          <mc:Choice Requires="wps">
            <w:drawing>
              <wp:anchor distT="0" distB="0" distL="0" distR="0" simplePos="0" relativeHeight="1864" behindDoc="0" locked="0" layoutInCell="1" allowOverlap="1" wp14:anchorId="7E901715" wp14:editId="631072B3">
                <wp:simplePos x="0" y="0"/>
                <wp:positionH relativeFrom="page">
                  <wp:posOffset>635635</wp:posOffset>
                </wp:positionH>
                <wp:positionV relativeFrom="paragraph">
                  <wp:posOffset>81280</wp:posOffset>
                </wp:positionV>
                <wp:extent cx="6289675" cy="368300"/>
                <wp:effectExtent l="6985" t="5715" r="8890" b="6985"/>
                <wp:wrapTopAndBottom/>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368300"/>
                        </a:xfrm>
                        <a:prstGeom prst="rect">
                          <a:avLst/>
                        </a:prstGeom>
                        <a:solidFill>
                          <a:srgbClr val="BDBDBD"/>
                        </a:solidFill>
                        <a:ln w="10795">
                          <a:solidFill>
                            <a:srgbClr val="000000"/>
                          </a:solidFill>
                          <a:miter lim="800000"/>
                          <a:headEnd/>
                          <a:tailEnd/>
                        </a:ln>
                      </wps:spPr>
                      <wps:txbx>
                        <w:txbxContent>
                          <w:p w14:paraId="7E90175D" w14:textId="77777777" w:rsidR="00C0112C" w:rsidRDefault="00CD3D10">
                            <w:pPr>
                              <w:spacing w:before="119" w:line="182" w:lineRule="exact"/>
                              <w:ind w:left="1130" w:right="1130"/>
                              <w:jc w:val="center"/>
                              <w:rPr>
                                <w:rFonts w:ascii="Lucida Sans" w:hAnsi="Lucida Sans"/>
                                <w:b/>
                                <w:sz w:val="16"/>
                              </w:rPr>
                            </w:pPr>
                            <w:r>
                              <w:rPr>
                                <w:rFonts w:ascii="Lucida Sans" w:hAnsi="Lucida Sans"/>
                                <w:b/>
                                <w:w w:val="75"/>
                                <w:sz w:val="16"/>
                              </w:rPr>
                              <w:t>Savoirs associés - Bloc 4</w:t>
                            </w:r>
                          </w:p>
                          <w:p w14:paraId="7E90175E" w14:textId="77777777" w:rsidR="00C0112C" w:rsidRDefault="00CD3D10">
                            <w:pPr>
                              <w:spacing w:line="182" w:lineRule="exact"/>
                              <w:ind w:left="1130" w:right="1130"/>
                              <w:jc w:val="center"/>
                              <w:rPr>
                                <w:rFonts w:ascii="Lucida Sans" w:hAnsi="Lucida Sans"/>
                                <w:b/>
                                <w:sz w:val="16"/>
                              </w:rPr>
                            </w:pPr>
                            <w:r>
                              <w:rPr>
                                <w:rFonts w:ascii="Lucida Sans" w:hAnsi="Lucida Sans"/>
                                <w:b/>
                                <w:w w:val="75"/>
                                <w:sz w:val="16"/>
                              </w:rPr>
                              <w:t>Réaliser des actions d’éducation à la santé pour un public ciblé dans un contexte donné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15" id="Text Box 17" o:spid="_x0000_s1029" type="#_x0000_t202" style="position:absolute;margin-left:50.05pt;margin-top:6.4pt;width:495.25pt;height:29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rf7FAIAACMEAAAOAAAAZHJzL2Uyb0RvYy54bWysU9tu2zAMfR+wfxD0vthJ0TQ14hRtsg4D&#10;ugvQ7QNkWbaFyaJGKbG7rx8lJ+nQbS/DbECgJOqQ55Bc34y9YQeFXoMt+XyWc6ashFrbtuRfv9y/&#10;WXHmg7C1MGBVyZ+U5zeb16/WgyvUAjowtUJGINYXgyt5F4IrsszLTvXCz8ApS5cNYC8CbbHNahQD&#10;ofcmW+T5MhsAa4cglfd0upsu+SbhN42S4VPTeBWYKTnlFtKKaa3imm3WomhRuE7LYxriH7LohbYU&#10;9Ay1E0GwPerfoHotETw0YSahz6BptFSJA7GZ5y/YPHbCqcSFxPHuLJP/f7Dy4+HRfUYWxjsYqYCJ&#10;hHcPIL95ZmHbCduqW0QYOiVqCjyPkmWD88XxaZTaFz6CVMMHqKnIYh8gAY0N9lEV4skInQrwdBZd&#10;jYFJOlwuVtfLq0vOJN1dLFcXeapKJorTa4c+vFPQs2iUHKmoCV0cHnyI2Yji5BKDeTC6vtfGpA22&#10;1dYgOwhqgLtd/BOBF27GsoG45VfXl5MCf8XI0/cnjF4HamWj+5Kvzk6iiLq9tXVqtCC0mWzK2dij&#10;kFG7ScUwViPTNekQA0RdK6ifSFmEqXNp0sjoAH9wNlDXltx/3wtUnJn3lqoTW/xk4MmoToawkp6W&#10;PHA2mdswjcLeoW47Qp7qb+GWKtjoJO5zFsd0qROT5sepia3+6z55Pc/25icAAAD//wMAUEsDBBQA&#10;BgAIAAAAIQB3kEaj3gAAAAoBAAAPAAAAZHJzL2Rvd25yZXYueG1sTI89a8MwEIb3Qv+DuECX0kgJ&#10;JUldy6EECil0adrFm2xdbRPrZCzFUf59LlO73cs9vB/5NrleTDiGzpOGxVyBQKq97ajR8PP9/rQB&#10;EaIha3pPqOGCAbbF/V1uMuvP9IXTITaCTShkRkMb45BJGeoWnQlzPyDx79ePzkSWYyPtaM5s7nq5&#10;VGolnemIE1oz4K7F+ng4OQ3lpUz7Z/Xp6/jxWHZTs94NqdL6YZbeXkFETPEPhlt9rg4Fd6r8iWwQ&#10;PWulFozyseQJN0C9qBWISsNabUAWufw/obgCAAD//wMAUEsBAi0AFAAGAAgAAAAhALaDOJL+AAAA&#10;4QEAABMAAAAAAAAAAAAAAAAAAAAAAFtDb250ZW50X1R5cGVzXS54bWxQSwECLQAUAAYACAAAACEA&#10;OP0h/9YAAACUAQAACwAAAAAAAAAAAAAAAAAvAQAAX3JlbHMvLnJlbHNQSwECLQAUAAYACAAAACEA&#10;LNK3+xQCAAAjBAAADgAAAAAAAAAAAAAAAAAuAgAAZHJzL2Uyb0RvYy54bWxQSwECLQAUAAYACAAA&#10;ACEAd5BGo94AAAAKAQAADwAAAAAAAAAAAAAAAABuBAAAZHJzL2Rvd25yZXYueG1sUEsFBgAAAAAE&#10;AAQA8wAAAHkFAAAAAA==&#10;" fillcolor="#bdbdbd" strokeweight=".85pt">
                <v:textbox inset="0,0,0,0">
                  <w:txbxContent>
                    <w:p w14:paraId="7E90175D" w14:textId="77777777" w:rsidR="00C0112C" w:rsidRDefault="00CD3D10">
                      <w:pPr>
                        <w:spacing w:before="119" w:line="182" w:lineRule="exact"/>
                        <w:ind w:left="1130" w:right="1130"/>
                        <w:jc w:val="center"/>
                        <w:rPr>
                          <w:rFonts w:ascii="Lucida Sans" w:hAnsi="Lucida Sans"/>
                          <w:b/>
                          <w:sz w:val="16"/>
                        </w:rPr>
                      </w:pPr>
                      <w:r>
                        <w:rPr>
                          <w:rFonts w:ascii="Lucida Sans" w:hAnsi="Lucida Sans"/>
                          <w:b/>
                          <w:w w:val="75"/>
                          <w:sz w:val="16"/>
                        </w:rPr>
                        <w:t>Savoirs associés - Bloc 4</w:t>
                      </w:r>
                    </w:p>
                    <w:p w14:paraId="7E90175E" w14:textId="77777777" w:rsidR="00C0112C" w:rsidRDefault="00CD3D10">
                      <w:pPr>
                        <w:spacing w:line="182" w:lineRule="exact"/>
                        <w:ind w:left="1130" w:right="1130"/>
                        <w:jc w:val="center"/>
                        <w:rPr>
                          <w:rFonts w:ascii="Lucida Sans" w:hAnsi="Lucida Sans"/>
                          <w:b/>
                          <w:sz w:val="16"/>
                        </w:rPr>
                      </w:pPr>
                      <w:r>
                        <w:rPr>
                          <w:rFonts w:ascii="Lucida Sans" w:hAnsi="Lucida Sans"/>
                          <w:b/>
                          <w:w w:val="75"/>
                          <w:sz w:val="16"/>
                        </w:rPr>
                        <w:t>Réaliser des actions d’éducation à la santé pour un public ciblé dans un contexte donné</w:t>
                      </w:r>
                    </w:p>
                  </w:txbxContent>
                </v:textbox>
                <w10:wrap type="topAndBottom" anchorx="page"/>
              </v:shape>
            </w:pict>
          </mc:Fallback>
        </mc:AlternateContent>
      </w:r>
    </w:p>
    <w:p w14:paraId="7E901039" w14:textId="77777777" w:rsidR="00C0112C" w:rsidRDefault="00C0112C">
      <w:pPr>
        <w:spacing w:before="4"/>
        <w:rPr>
          <w:sz w:val="7"/>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474"/>
        <w:gridCol w:w="6430"/>
      </w:tblGrid>
      <w:tr w:rsidR="00C0112C" w14:paraId="7E90103C" w14:textId="77777777">
        <w:trPr>
          <w:trHeight w:hRule="exact" w:val="341"/>
        </w:trPr>
        <w:tc>
          <w:tcPr>
            <w:tcW w:w="3474" w:type="dxa"/>
            <w:tcBorders>
              <w:bottom w:val="single" w:sz="2" w:space="0" w:color="000000"/>
              <w:right w:val="single" w:sz="2" w:space="0" w:color="000000"/>
            </w:tcBorders>
          </w:tcPr>
          <w:p w14:paraId="7E90103A" w14:textId="77777777" w:rsidR="00C0112C" w:rsidRDefault="00CD3D10">
            <w:pPr>
              <w:pStyle w:val="TableParagraph"/>
              <w:spacing w:before="103"/>
              <w:ind w:left="1214" w:right="1214"/>
              <w:jc w:val="center"/>
              <w:rPr>
                <w:rFonts w:ascii="Lucida Sans"/>
                <w:b/>
                <w:sz w:val="13"/>
              </w:rPr>
            </w:pPr>
            <w:r>
              <w:rPr>
                <w:rFonts w:ascii="Lucida Sans"/>
                <w:b/>
                <w:sz w:val="13"/>
              </w:rPr>
              <w:t>Connaissances</w:t>
            </w:r>
          </w:p>
        </w:tc>
        <w:tc>
          <w:tcPr>
            <w:tcW w:w="6430" w:type="dxa"/>
            <w:tcBorders>
              <w:left w:val="single" w:sz="2" w:space="0" w:color="000000"/>
              <w:bottom w:val="single" w:sz="2" w:space="0" w:color="000000"/>
            </w:tcBorders>
          </w:tcPr>
          <w:p w14:paraId="7E90103B" w14:textId="77777777" w:rsidR="00C0112C" w:rsidRDefault="00CD3D10">
            <w:pPr>
              <w:pStyle w:val="TableParagraph"/>
              <w:spacing w:before="103"/>
              <w:ind w:left="2119" w:right="2119"/>
              <w:jc w:val="center"/>
              <w:rPr>
                <w:rFonts w:ascii="Lucida Sans" w:hAnsi="Lucida Sans"/>
                <w:b/>
                <w:sz w:val="13"/>
              </w:rPr>
            </w:pPr>
            <w:r>
              <w:rPr>
                <w:rFonts w:ascii="Lucida Sans" w:hAnsi="Lucida Sans"/>
                <w:b/>
                <w:w w:val="95"/>
                <w:sz w:val="13"/>
              </w:rPr>
              <w:t>Limites de connaissances exigées</w:t>
            </w:r>
          </w:p>
        </w:tc>
      </w:tr>
      <w:tr w:rsidR="00C0112C" w14:paraId="7E90103E" w14:textId="77777777">
        <w:trPr>
          <w:trHeight w:hRule="exact" w:val="385"/>
        </w:trPr>
        <w:tc>
          <w:tcPr>
            <w:tcW w:w="9904" w:type="dxa"/>
            <w:gridSpan w:val="2"/>
            <w:tcBorders>
              <w:top w:val="single" w:sz="2" w:space="0" w:color="000000"/>
              <w:bottom w:val="single" w:sz="2" w:space="0" w:color="000000"/>
            </w:tcBorders>
            <w:shd w:val="clear" w:color="auto" w:fill="D8D8D8"/>
          </w:tcPr>
          <w:p w14:paraId="7E90103D" w14:textId="77777777" w:rsidR="00C0112C" w:rsidRDefault="00CD3D10">
            <w:pPr>
              <w:pStyle w:val="TableParagraph"/>
              <w:spacing w:before="116"/>
              <w:ind w:left="1907" w:right="1907"/>
              <w:jc w:val="center"/>
              <w:rPr>
                <w:rFonts w:ascii="Lucida Sans"/>
                <w:b/>
                <w:sz w:val="16"/>
              </w:rPr>
            </w:pPr>
            <w:r>
              <w:rPr>
                <w:rFonts w:ascii="Lucida Sans"/>
                <w:b/>
                <w:w w:val="75"/>
                <w:sz w:val="16"/>
              </w:rPr>
              <w:t>TECHNIQUES   PROFESSIONNELLES</w:t>
            </w:r>
          </w:p>
        </w:tc>
      </w:tr>
      <w:tr w:rsidR="00C0112C" w14:paraId="7E901040" w14:textId="77777777">
        <w:trPr>
          <w:trHeight w:hRule="exact" w:val="385"/>
        </w:trPr>
        <w:tc>
          <w:tcPr>
            <w:tcW w:w="9904" w:type="dxa"/>
            <w:gridSpan w:val="2"/>
            <w:tcBorders>
              <w:top w:val="single" w:sz="2" w:space="0" w:color="000000"/>
              <w:bottom w:val="single" w:sz="2" w:space="0" w:color="000000"/>
            </w:tcBorders>
            <w:shd w:val="clear" w:color="auto" w:fill="F0F0F0"/>
          </w:tcPr>
          <w:p w14:paraId="7E90103F" w14:textId="77777777" w:rsidR="00C0112C" w:rsidRDefault="00CD3D10">
            <w:pPr>
              <w:pStyle w:val="TableParagraph"/>
              <w:spacing w:before="116"/>
              <w:ind w:left="1907" w:right="1907"/>
              <w:jc w:val="center"/>
              <w:rPr>
                <w:rFonts w:ascii="Lucida Sans" w:hAnsi="Lucida Sans"/>
                <w:b/>
                <w:sz w:val="16"/>
              </w:rPr>
            </w:pPr>
            <w:r>
              <w:rPr>
                <w:rFonts w:ascii="Lucida Sans" w:hAnsi="Lucida Sans"/>
                <w:b/>
                <w:w w:val="75"/>
                <w:sz w:val="16"/>
              </w:rPr>
              <w:t>L’adaptation de l’environnement de la personne</w:t>
            </w:r>
          </w:p>
        </w:tc>
      </w:tr>
      <w:tr w:rsidR="00C0112C" w14:paraId="7E901048" w14:textId="77777777">
        <w:trPr>
          <w:trHeight w:hRule="exact" w:val="1292"/>
        </w:trPr>
        <w:tc>
          <w:tcPr>
            <w:tcW w:w="3474" w:type="dxa"/>
            <w:tcBorders>
              <w:top w:val="single" w:sz="2" w:space="0" w:color="000000"/>
              <w:bottom w:val="single" w:sz="2" w:space="0" w:color="000000"/>
              <w:right w:val="single" w:sz="2" w:space="0" w:color="000000"/>
            </w:tcBorders>
          </w:tcPr>
          <w:p w14:paraId="7E901041" w14:textId="77777777" w:rsidR="00C0112C" w:rsidRDefault="00CD3D10">
            <w:pPr>
              <w:pStyle w:val="TableParagraph"/>
              <w:spacing w:before="120" w:line="249" w:lineRule="auto"/>
              <w:ind w:right="126"/>
              <w:rPr>
                <w:sz w:val="16"/>
              </w:rPr>
            </w:pPr>
            <w:r>
              <w:rPr>
                <w:sz w:val="16"/>
              </w:rPr>
              <w:t xml:space="preserve">Aménagement des locaux et des espaces </w:t>
            </w:r>
            <w:r>
              <w:rPr>
                <w:w w:val="95"/>
                <w:sz w:val="16"/>
              </w:rPr>
              <w:t>Agencement</w:t>
            </w:r>
            <w:r>
              <w:rPr>
                <w:spacing w:val="-18"/>
                <w:w w:val="95"/>
                <w:sz w:val="16"/>
              </w:rPr>
              <w:t xml:space="preserve"> </w:t>
            </w:r>
            <w:r>
              <w:rPr>
                <w:w w:val="95"/>
                <w:sz w:val="16"/>
              </w:rPr>
              <w:t>et</w:t>
            </w:r>
            <w:r>
              <w:rPr>
                <w:spacing w:val="-18"/>
                <w:w w:val="95"/>
                <w:sz w:val="16"/>
              </w:rPr>
              <w:t xml:space="preserve"> </w:t>
            </w:r>
            <w:r>
              <w:rPr>
                <w:w w:val="95"/>
                <w:sz w:val="16"/>
              </w:rPr>
              <w:t>équipement</w:t>
            </w:r>
            <w:r>
              <w:rPr>
                <w:spacing w:val="-18"/>
                <w:w w:val="95"/>
                <w:sz w:val="16"/>
              </w:rPr>
              <w:t xml:space="preserve"> </w:t>
            </w:r>
            <w:r>
              <w:rPr>
                <w:w w:val="95"/>
                <w:sz w:val="16"/>
              </w:rPr>
              <w:t>des</w:t>
            </w:r>
            <w:r>
              <w:rPr>
                <w:spacing w:val="-18"/>
                <w:w w:val="95"/>
                <w:sz w:val="16"/>
              </w:rPr>
              <w:t xml:space="preserve"> </w:t>
            </w:r>
            <w:r>
              <w:rPr>
                <w:w w:val="95"/>
                <w:sz w:val="16"/>
              </w:rPr>
              <w:t>locaux</w:t>
            </w:r>
            <w:r>
              <w:rPr>
                <w:spacing w:val="-18"/>
                <w:w w:val="95"/>
                <w:sz w:val="16"/>
              </w:rPr>
              <w:t xml:space="preserve"> </w:t>
            </w:r>
            <w:r>
              <w:rPr>
                <w:w w:val="95"/>
                <w:sz w:val="16"/>
              </w:rPr>
              <w:t>pour</w:t>
            </w:r>
            <w:r>
              <w:rPr>
                <w:spacing w:val="-18"/>
                <w:w w:val="95"/>
                <w:sz w:val="16"/>
              </w:rPr>
              <w:t xml:space="preserve"> </w:t>
            </w:r>
            <w:r>
              <w:rPr>
                <w:w w:val="95"/>
                <w:sz w:val="16"/>
              </w:rPr>
              <w:t>l’accessi-</w:t>
            </w:r>
          </w:p>
          <w:p w14:paraId="7E901042" w14:textId="77777777" w:rsidR="00C0112C" w:rsidRDefault="00CD3D10">
            <w:pPr>
              <w:pStyle w:val="TableParagraph"/>
              <w:spacing w:line="172" w:lineRule="exact"/>
              <w:ind w:left="264"/>
              <w:rPr>
                <w:sz w:val="16"/>
              </w:rPr>
            </w:pPr>
            <w:r>
              <w:rPr>
                <w:w w:val="90"/>
                <w:sz w:val="16"/>
              </w:rPr>
              <w:t>bilité, la sécurité</w:t>
            </w:r>
          </w:p>
        </w:tc>
        <w:tc>
          <w:tcPr>
            <w:tcW w:w="6430" w:type="dxa"/>
            <w:tcBorders>
              <w:top w:val="single" w:sz="2" w:space="0" w:color="000000"/>
              <w:left w:val="single" w:sz="2" w:space="0" w:color="000000"/>
              <w:bottom w:val="single" w:sz="2" w:space="0" w:color="000000"/>
            </w:tcBorders>
          </w:tcPr>
          <w:p w14:paraId="7E901043" w14:textId="77777777" w:rsidR="00C0112C" w:rsidRDefault="00CD3D10">
            <w:pPr>
              <w:pStyle w:val="TableParagraph"/>
              <w:spacing w:before="141" w:line="164" w:lineRule="exact"/>
              <w:ind w:left="264" w:right="172" w:hanging="165"/>
              <w:rPr>
                <w:sz w:val="16"/>
              </w:rPr>
            </w:pPr>
            <w:r>
              <w:rPr>
                <w:w w:val="95"/>
                <w:sz w:val="16"/>
              </w:rPr>
              <w:t>Répertorier</w:t>
            </w:r>
            <w:r>
              <w:rPr>
                <w:spacing w:val="-12"/>
                <w:w w:val="95"/>
                <w:sz w:val="16"/>
              </w:rPr>
              <w:t xml:space="preserve"> </w:t>
            </w:r>
            <w:r>
              <w:rPr>
                <w:w w:val="95"/>
                <w:sz w:val="16"/>
              </w:rPr>
              <w:t>les</w:t>
            </w:r>
            <w:r>
              <w:rPr>
                <w:spacing w:val="-12"/>
                <w:w w:val="95"/>
                <w:sz w:val="16"/>
              </w:rPr>
              <w:t xml:space="preserve"> </w:t>
            </w:r>
            <w:r>
              <w:rPr>
                <w:w w:val="95"/>
                <w:sz w:val="16"/>
              </w:rPr>
              <w:t>risques</w:t>
            </w:r>
            <w:r>
              <w:rPr>
                <w:spacing w:val="-12"/>
                <w:w w:val="95"/>
                <w:sz w:val="16"/>
              </w:rPr>
              <w:t xml:space="preserve"> </w:t>
            </w:r>
            <w:r>
              <w:rPr>
                <w:w w:val="95"/>
                <w:sz w:val="16"/>
              </w:rPr>
              <w:t>existants</w:t>
            </w:r>
            <w:r>
              <w:rPr>
                <w:spacing w:val="-12"/>
                <w:w w:val="95"/>
                <w:sz w:val="16"/>
              </w:rPr>
              <w:t xml:space="preserve"> </w:t>
            </w:r>
            <w:r>
              <w:rPr>
                <w:w w:val="95"/>
                <w:sz w:val="16"/>
              </w:rPr>
              <w:t>en</w:t>
            </w:r>
            <w:r>
              <w:rPr>
                <w:spacing w:val="-12"/>
                <w:w w:val="95"/>
                <w:sz w:val="16"/>
              </w:rPr>
              <w:t xml:space="preserve"> </w:t>
            </w:r>
            <w:r>
              <w:rPr>
                <w:w w:val="95"/>
                <w:sz w:val="16"/>
              </w:rPr>
              <w:t>fonction</w:t>
            </w:r>
            <w:r>
              <w:rPr>
                <w:spacing w:val="-12"/>
                <w:w w:val="95"/>
                <w:sz w:val="16"/>
              </w:rPr>
              <w:t xml:space="preserve"> </w:t>
            </w:r>
            <w:r>
              <w:rPr>
                <w:w w:val="95"/>
                <w:sz w:val="16"/>
              </w:rPr>
              <w:t>de</w:t>
            </w:r>
            <w:r>
              <w:rPr>
                <w:spacing w:val="-12"/>
                <w:w w:val="95"/>
                <w:sz w:val="16"/>
              </w:rPr>
              <w:t xml:space="preserve"> </w:t>
            </w:r>
            <w:r>
              <w:rPr>
                <w:w w:val="95"/>
                <w:sz w:val="16"/>
              </w:rPr>
              <w:t>l’aménagement</w:t>
            </w:r>
            <w:r>
              <w:rPr>
                <w:spacing w:val="-12"/>
                <w:w w:val="95"/>
                <w:sz w:val="16"/>
              </w:rPr>
              <w:t xml:space="preserve"> </w:t>
            </w:r>
            <w:r>
              <w:rPr>
                <w:w w:val="95"/>
                <w:sz w:val="16"/>
              </w:rPr>
              <w:t>des</w:t>
            </w:r>
            <w:r>
              <w:rPr>
                <w:spacing w:val="-12"/>
                <w:w w:val="95"/>
                <w:sz w:val="16"/>
              </w:rPr>
              <w:t xml:space="preserve"> </w:t>
            </w:r>
            <w:r>
              <w:rPr>
                <w:w w:val="95"/>
                <w:sz w:val="16"/>
              </w:rPr>
              <w:t>locaux</w:t>
            </w:r>
            <w:r>
              <w:rPr>
                <w:spacing w:val="-12"/>
                <w:w w:val="95"/>
                <w:sz w:val="16"/>
              </w:rPr>
              <w:t xml:space="preserve"> </w:t>
            </w:r>
            <w:r>
              <w:rPr>
                <w:w w:val="95"/>
                <w:sz w:val="16"/>
              </w:rPr>
              <w:t>et</w:t>
            </w:r>
            <w:r>
              <w:rPr>
                <w:spacing w:val="-11"/>
                <w:w w:val="95"/>
                <w:sz w:val="16"/>
              </w:rPr>
              <w:t xml:space="preserve"> </w:t>
            </w:r>
            <w:r>
              <w:rPr>
                <w:w w:val="95"/>
                <w:sz w:val="16"/>
              </w:rPr>
              <w:t>des</w:t>
            </w:r>
            <w:r>
              <w:rPr>
                <w:spacing w:val="-12"/>
                <w:w w:val="95"/>
                <w:sz w:val="16"/>
              </w:rPr>
              <w:t xml:space="preserve"> </w:t>
            </w:r>
            <w:r>
              <w:rPr>
                <w:w w:val="95"/>
                <w:sz w:val="16"/>
              </w:rPr>
              <w:t>espaces,</w:t>
            </w:r>
            <w:r>
              <w:rPr>
                <w:spacing w:val="-12"/>
                <w:w w:val="95"/>
                <w:sz w:val="16"/>
              </w:rPr>
              <w:t xml:space="preserve"> </w:t>
            </w:r>
            <w:r>
              <w:rPr>
                <w:w w:val="95"/>
                <w:sz w:val="16"/>
              </w:rPr>
              <w:t>de</w:t>
            </w:r>
            <w:r>
              <w:rPr>
                <w:spacing w:val="-12"/>
                <w:w w:val="95"/>
                <w:sz w:val="16"/>
              </w:rPr>
              <w:t xml:space="preserve"> </w:t>
            </w:r>
            <w:r>
              <w:rPr>
                <w:w w:val="95"/>
                <w:sz w:val="16"/>
              </w:rPr>
              <w:t>l'âge,</w:t>
            </w:r>
            <w:r>
              <w:rPr>
                <w:spacing w:val="-12"/>
                <w:w w:val="95"/>
                <w:sz w:val="16"/>
              </w:rPr>
              <w:t xml:space="preserve"> </w:t>
            </w:r>
            <w:r>
              <w:rPr>
                <w:w w:val="95"/>
                <w:sz w:val="16"/>
              </w:rPr>
              <w:t xml:space="preserve">de </w:t>
            </w:r>
            <w:r>
              <w:rPr>
                <w:w w:val="90"/>
                <w:sz w:val="16"/>
              </w:rPr>
              <w:t>l'autonomie des</w:t>
            </w:r>
            <w:r>
              <w:rPr>
                <w:spacing w:val="31"/>
                <w:w w:val="90"/>
                <w:sz w:val="16"/>
              </w:rPr>
              <w:t xml:space="preserve"> </w:t>
            </w:r>
            <w:r>
              <w:rPr>
                <w:w w:val="90"/>
                <w:sz w:val="16"/>
              </w:rPr>
              <w:t>personnes</w:t>
            </w:r>
          </w:p>
          <w:p w14:paraId="7E901044" w14:textId="77777777" w:rsidR="00C0112C" w:rsidRDefault="00CD3D10">
            <w:pPr>
              <w:pStyle w:val="TableParagraph"/>
              <w:spacing w:before="19" w:line="191" w:lineRule="exact"/>
              <w:rPr>
                <w:sz w:val="16"/>
              </w:rPr>
            </w:pPr>
            <w:r>
              <w:rPr>
                <w:w w:val="95"/>
                <w:sz w:val="16"/>
              </w:rPr>
              <w:t>Pour une situation donnée, quel que soit le lieu de vie de la personne :</w:t>
            </w:r>
          </w:p>
          <w:p w14:paraId="7E901045" w14:textId="77777777" w:rsidR="00C0112C" w:rsidRDefault="00CD3D10">
            <w:pPr>
              <w:pStyle w:val="TableParagraph"/>
              <w:numPr>
                <w:ilvl w:val="0"/>
                <w:numId w:val="34"/>
              </w:numPr>
              <w:tabs>
                <w:tab w:val="left" w:pos="225"/>
              </w:tabs>
              <w:spacing w:line="181" w:lineRule="exact"/>
              <w:rPr>
                <w:sz w:val="16"/>
              </w:rPr>
            </w:pPr>
            <w:r>
              <w:rPr>
                <w:w w:val="90"/>
                <w:sz w:val="16"/>
              </w:rPr>
              <w:t>proposer des solutions simples permettant l'adaptation de l’environnement aux besoins des personnes</w:t>
            </w:r>
            <w:r>
              <w:rPr>
                <w:spacing w:val="-10"/>
                <w:w w:val="90"/>
                <w:sz w:val="16"/>
              </w:rPr>
              <w:t xml:space="preserve"> </w:t>
            </w:r>
            <w:r>
              <w:rPr>
                <w:w w:val="90"/>
                <w:sz w:val="16"/>
              </w:rPr>
              <w:t>;</w:t>
            </w:r>
          </w:p>
          <w:p w14:paraId="7E901046" w14:textId="77777777" w:rsidR="00C0112C" w:rsidRDefault="00CD3D10">
            <w:pPr>
              <w:pStyle w:val="TableParagraph"/>
              <w:numPr>
                <w:ilvl w:val="0"/>
                <w:numId w:val="34"/>
              </w:numPr>
              <w:tabs>
                <w:tab w:val="left" w:pos="225"/>
              </w:tabs>
              <w:spacing w:line="176" w:lineRule="exact"/>
              <w:rPr>
                <w:sz w:val="16"/>
              </w:rPr>
            </w:pPr>
            <w:r>
              <w:rPr>
                <w:w w:val="95"/>
                <w:sz w:val="16"/>
              </w:rPr>
              <w:t>justifier</w:t>
            </w:r>
            <w:r>
              <w:rPr>
                <w:spacing w:val="-10"/>
                <w:w w:val="95"/>
                <w:sz w:val="16"/>
              </w:rPr>
              <w:t xml:space="preserve"> </w:t>
            </w:r>
            <w:r>
              <w:rPr>
                <w:w w:val="95"/>
                <w:sz w:val="16"/>
              </w:rPr>
              <w:t>ses</w:t>
            </w:r>
            <w:r>
              <w:rPr>
                <w:spacing w:val="-10"/>
                <w:w w:val="95"/>
                <w:sz w:val="16"/>
              </w:rPr>
              <w:t xml:space="preserve"> </w:t>
            </w:r>
            <w:r>
              <w:rPr>
                <w:w w:val="95"/>
                <w:sz w:val="16"/>
              </w:rPr>
              <w:t>choix</w:t>
            </w:r>
            <w:r>
              <w:rPr>
                <w:spacing w:val="-22"/>
                <w:w w:val="95"/>
                <w:sz w:val="16"/>
              </w:rPr>
              <w:t xml:space="preserve"> </w:t>
            </w:r>
            <w:r>
              <w:rPr>
                <w:w w:val="95"/>
                <w:sz w:val="16"/>
              </w:rPr>
              <w:t>;</w:t>
            </w:r>
          </w:p>
          <w:p w14:paraId="7E901047" w14:textId="77777777" w:rsidR="00C0112C" w:rsidRDefault="00CD3D10">
            <w:pPr>
              <w:pStyle w:val="TableParagraph"/>
              <w:numPr>
                <w:ilvl w:val="0"/>
                <w:numId w:val="34"/>
              </w:numPr>
              <w:tabs>
                <w:tab w:val="left" w:pos="225"/>
              </w:tabs>
              <w:spacing w:line="186" w:lineRule="exact"/>
              <w:rPr>
                <w:sz w:val="16"/>
              </w:rPr>
            </w:pPr>
            <w:r>
              <w:rPr>
                <w:w w:val="90"/>
                <w:sz w:val="16"/>
              </w:rPr>
              <w:t xml:space="preserve">identifier les recommandations en matière de circulation et </w:t>
            </w:r>
            <w:r>
              <w:rPr>
                <w:spacing w:val="32"/>
                <w:w w:val="90"/>
                <w:sz w:val="16"/>
              </w:rPr>
              <w:t xml:space="preserve"> </w:t>
            </w:r>
            <w:r>
              <w:rPr>
                <w:w w:val="90"/>
                <w:sz w:val="16"/>
              </w:rPr>
              <w:t>d'accessibilité.</w:t>
            </w:r>
          </w:p>
        </w:tc>
      </w:tr>
      <w:tr w:rsidR="00C0112C" w14:paraId="7E90104A" w14:textId="77777777">
        <w:trPr>
          <w:trHeight w:hRule="exact" w:val="385"/>
        </w:trPr>
        <w:tc>
          <w:tcPr>
            <w:tcW w:w="9904" w:type="dxa"/>
            <w:gridSpan w:val="2"/>
            <w:tcBorders>
              <w:top w:val="single" w:sz="2" w:space="0" w:color="000000"/>
              <w:bottom w:val="single" w:sz="2" w:space="0" w:color="000000"/>
            </w:tcBorders>
          </w:tcPr>
          <w:p w14:paraId="7E901049" w14:textId="77777777" w:rsidR="00C0112C" w:rsidRDefault="00CD3D10">
            <w:pPr>
              <w:pStyle w:val="TableParagraph"/>
              <w:spacing w:before="117"/>
              <w:ind w:left="3138"/>
              <w:rPr>
                <w:rFonts w:ascii="Lucida Sans" w:hAnsi="Lucida Sans"/>
                <w:b/>
                <w:sz w:val="16"/>
              </w:rPr>
            </w:pPr>
            <w:r>
              <w:rPr>
                <w:rFonts w:ascii="Lucida Sans" w:hAnsi="Lucida Sans"/>
                <w:b/>
                <w:w w:val="75"/>
                <w:sz w:val="16"/>
              </w:rPr>
              <w:t>Les techniques de soins d’hygiène, de confort et de sécurité</w:t>
            </w:r>
          </w:p>
        </w:tc>
      </w:tr>
      <w:tr w:rsidR="00C0112C" w14:paraId="7E901052" w14:textId="77777777">
        <w:trPr>
          <w:trHeight w:hRule="exact" w:val="1417"/>
        </w:trPr>
        <w:tc>
          <w:tcPr>
            <w:tcW w:w="3474" w:type="dxa"/>
            <w:tcBorders>
              <w:top w:val="single" w:sz="2" w:space="0" w:color="000000"/>
              <w:bottom w:val="single" w:sz="2" w:space="0" w:color="000000"/>
              <w:right w:val="single" w:sz="2" w:space="0" w:color="000000"/>
            </w:tcBorders>
          </w:tcPr>
          <w:p w14:paraId="7E90104B" w14:textId="77777777" w:rsidR="00C0112C" w:rsidRDefault="00CD3D10">
            <w:pPr>
              <w:pStyle w:val="TableParagraph"/>
              <w:spacing w:before="119"/>
              <w:rPr>
                <w:sz w:val="16"/>
              </w:rPr>
            </w:pPr>
            <w:r>
              <w:rPr>
                <w:w w:val="90"/>
                <w:sz w:val="16"/>
              </w:rPr>
              <w:t>Hygiène corporelle de l’enfant :</w:t>
            </w:r>
          </w:p>
          <w:p w14:paraId="7E90104C" w14:textId="77777777" w:rsidR="00C0112C" w:rsidRDefault="00CD3D10">
            <w:pPr>
              <w:pStyle w:val="TableParagraph"/>
              <w:numPr>
                <w:ilvl w:val="0"/>
                <w:numId w:val="33"/>
              </w:numPr>
              <w:tabs>
                <w:tab w:val="left" w:pos="183"/>
              </w:tabs>
              <w:spacing w:before="48"/>
              <w:rPr>
                <w:sz w:val="16"/>
              </w:rPr>
            </w:pPr>
            <w:r>
              <w:rPr>
                <w:w w:val="95"/>
                <w:sz w:val="16"/>
              </w:rPr>
              <w:t>des</w:t>
            </w:r>
            <w:r>
              <w:rPr>
                <w:spacing w:val="-9"/>
                <w:w w:val="95"/>
                <w:sz w:val="16"/>
              </w:rPr>
              <w:t xml:space="preserve"> </w:t>
            </w:r>
            <w:r>
              <w:rPr>
                <w:w w:val="95"/>
                <w:sz w:val="16"/>
              </w:rPr>
              <w:t>mains</w:t>
            </w:r>
          </w:p>
          <w:p w14:paraId="7E90104D" w14:textId="77777777" w:rsidR="00C0112C" w:rsidRDefault="00CD3D10">
            <w:pPr>
              <w:pStyle w:val="TableParagraph"/>
              <w:numPr>
                <w:ilvl w:val="0"/>
                <w:numId w:val="33"/>
              </w:numPr>
              <w:tabs>
                <w:tab w:val="left" w:pos="183"/>
              </w:tabs>
              <w:spacing w:before="8"/>
              <w:rPr>
                <w:sz w:val="16"/>
              </w:rPr>
            </w:pPr>
            <w:r>
              <w:rPr>
                <w:sz w:val="16"/>
              </w:rPr>
              <w:t>bucco-dentaire</w:t>
            </w:r>
          </w:p>
        </w:tc>
        <w:tc>
          <w:tcPr>
            <w:tcW w:w="6430" w:type="dxa"/>
            <w:tcBorders>
              <w:top w:val="single" w:sz="2" w:space="0" w:color="000000"/>
              <w:left w:val="single" w:sz="2" w:space="0" w:color="000000"/>
              <w:bottom w:val="single" w:sz="2" w:space="0" w:color="000000"/>
            </w:tcBorders>
          </w:tcPr>
          <w:p w14:paraId="7E90104E" w14:textId="77777777" w:rsidR="00C0112C" w:rsidRDefault="00CD3D10">
            <w:pPr>
              <w:pStyle w:val="TableParagraph"/>
              <w:spacing w:before="140" w:line="164" w:lineRule="exact"/>
              <w:ind w:left="264" w:right="395" w:hanging="165"/>
              <w:rPr>
                <w:sz w:val="16"/>
              </w:rPr>
            </w:pPr>
            <w:r>
              <w:rPr>
                <w:w w:val="95"/>
                <w:sz w:val="16"/>
              </w:rPr>
              <w:t>Enoncer</w:t>
            </w:r>
            <w:r>
              <w:rPr>
                <w:spacing w:val="-11"/>
                <w:w w:val="95"/>
                <w:sz w:val="16"/>
              </w:rPr>
              <w:t xml:space="preserve"> </w:t>
            </w:r>
            <w:r>
              <w:rPr>
                <w:w w:val="95"/>
                <w:sz w:val="16"/>
              </w:rPr>
              <w:t>l’importance</w:t>
            </w:r>
            <w:r>
              <w:rPr>
                <w:spacing w:val="-12"/>
                <w:w w:val="95"/>
                <w:sz w:val="16"/>
              </w:rPr>
              <w:t xml:space="preserve"> </w:t>
            </w:r>
            <w:r>
              <w:rPr>
                <w:w w:val="95"/>
                <w:sz w:val="16"/>
              </w:rPr>
              <w:t>du</w:t>
            </w:r>
            <w:r>
              <w:rPr>
                <w:spacing w:val="-11"/>
                <w:w w:val="95"/>
                <w:sz w:val="16"/>
              </w:rPr>
              <w:t xml:space="preserve"> </w:t>
            </w:r>
            <w:r>
              <w:rPr>
                <w:w w:val="95"/>
                <w:sz w:val="16"/>
              </w:rPr>
              <w:t>lavage</w:t>
            </w:r>
            <w:r>
              <w:rPr>
                <w:spacing w:val="-12"/>
                <w:w w:val="95"/>
                <w:sz w:val="16"/>
              </w:rPr>
              <w:t xml:space="preserve"> </w:t>
            </w:r>
            <w:r>
              <w:rPr>
                <w:w w:val="95"/>
                <w:sz w:val="16"/>
              </w:rPr>
              <w:t>des</w:t>
            </w:r>
            <w:r>
              <w:rPr>
                <w:spacing w:val="-12"/>
                <w:w w:val="95"/>
                <w:sz w:val="16"/>
              </w:rPr>
              <w:t xml:space="preserve"> </w:t>
            </w:r>
            <w:r>
              <w:rPr>
                <w:w w:val="95"/>
                <w:sz w:val="16"/>
              </w:rPr>
              <w:t>mains</w:t>
            </w:r>
            <w:r>
              <w:rPr>
                <w:spacing w:val="-12"/>
                <w:w w:val="95"/>
                <w:sz w:val="16"/>
              </w:rPr>
              <w:t xml:space="preserve"> </w:t>
            </w:r>
            <w:r>
              <w:rPr>
                <w:w w:val="95"/>
                <w:sz w:val="16"/>
              </w:rPr>
              <w:t>dans</w:t>
            </w:r>
            <w:r>
              <w:rPr>
                <w:spacing w:val="-12"/>
                <w:w w:val="95"/>
                <w:sz w:val="16"/>
              </w:rPr>
              <w:t xml:space="preserve"> </w:t>
            </w:r>
            <w:r>
              <w:rPr>
                <w:w w:val="95"/>
                <w:sz w:val="16"/>
              </w:rPr>
              <w:t>les</w:t>
            </w:r>
            <w:r>
              <w:rPr>
                <w:spacing w:val="-11"/>
                <w:w w:val="95"/>
                <w:sz w:val="16"/>
              </w:rPr>
              <w:t xml:space="preserve"> </w:t>
            </w:r>
            <w:r>
              <w:rPr>
                <w:w w:val="95"/>
                <w:sz w:val="16"/>
              </w:rPr>
              <w:t>actes</w:t>
            </w:r>
            <w:r>
              <w:rPr>
                <w:spacing w:val="-12"/>
                <w:w w:val="95"/>
                <w:sz w:val="16"/>
              </w:rPr>
              <w:t xml:space="preserve"> </w:t>
            </w:r>
            <w:r>
              <w:rPr>
                <w:w w:val="95"/>
                <w:sz w:val="16"/>
              </w:rPr>
              <w:t>de</w:t>
            </w:r>
            <w:r>
              <w:rPr>
                <w:spacing w:val="-12"/>
                <w:w w:val="95"/>
                <w:sz w:val="16"/>
              </w:rPr>
              <w:t xml:space="preserve"> </w:t>
            </w:r>
            <w:r>
              <w:rPr>
                <w:w w:val="95"/>
                <w:sz w:val="16"/>
              </w:rPr>
              <w:t>la</w:t>
            </w:r>
            <w:r>
              <w:rPr>
                <w:spacing w:val="-11"/>
                <w:w w:val="95"/>
                <w:sz w:val="16"/>
              </w:rPr>
              <w:t xml:space="preserve"> </w:t>
            </w:r>
            <w:r>
              <w:rPr>
                <w:w w:val="95"/>
                <w:sz w:val="16"/>
              </w:rPr>
              <w:t>vie</w:t>
            </w:r>
            <w:r>
              <w:rPr>
                <w:spacing w:val="-12"/>
                <w:w w:val="95"/>
                <w:sz w:val="16"/>
              </w:rPr>
              <w:t xml:space="preserve"> </w:t>
            </w:r>
            <w:r>
              <w:rPr>
                <w:w w:val="95"/>
                <w:sz w:val="16"/>
              </w:rPr>
              <w:t>quotidienne,</w:t>
            </w:r>
            <w:r>
              <w:rPr>
                <w:spacing w:val="-12"/>
                <w:w w:val="95"/>
                <w:sz w:val="16"/>
              </w:rPr>
              <w:t xml:space="preserve"> </w:t>
            </w:r>
            <w:r>
              <w:rPr>
                <w:w w:val="95"/>
                <w:sz w:val="16"/>
              </w:rPr>
              <w:t>l’importance</w:t>
            </w:r>
            <w:r>
              <w:rPr>
                <w:spacing w:val="-12"/>
                <w:w w:val="95"/>
                <w:sz w:val="16"/>
              </w:rPr>
              <w:t xml:space="preserve"> </w:t>
            </w:r>
            <w:r>
              <w:rPr>
                <w:w w:val="95"/>
                <w:sz w:val="16"/>
              </w:rPr>
              <w:t xml:space="preserve">d’une </w:t>
            </w:r>
            <w:r>
              <w:rPr>
                <w:w w:val="90"/>
                <w:sz w:val="16"/>
              </w:rPr>
              <w:t>hygiène</w:t>
            </w:r>
            <w:r>
              <w:rPr>
                <w:spacing w:val="12"/>
                <w:w w:val="90"/>
                <w:sz w:val="16"/>
              </w:rPr>
              <w:t xml:space="preserve"> </w:t>
            </w:r>
            <w:r>
              <w:rPr>
                <w:w w:val="90"/>
                <w:sz w:val="16"/>
              </w:rPr>
              <w:t>bucco-dentaire</w:t>
            </w:r>
          </w:p>
          <w:p w14:paraId="7E90104F" w14:textId="77777777" w:rsidR="00C0112C" w:rsidRDefault="00CD3D10">
            <w:pPr>
              <w:pStyle w:val="TableParagraph"/>
              <w:spacing w:before="11" w:line="164" w:lineRule="exact"/>
              <w:ind w:left="264" w:right="90" w:hanging="165"/>
              <w:rPr>
                <w:sz w:val="16"/>
              </w:rPr>
            </w:pPr>
            <w:r>
              <w:rPr>
                <w:w w:val="95"/>
                <w:sz w:val="16"/>
              </w:rPr>
              <w:t>Lister</w:t>
            </w:r>
            <w:r>
              <w:rPr>
                <w:spacing w:val="-12"/>
                <w:w w:val="95"/>
                <w:sz w:val="16"/>
              </w:rPr>
              <w:t xml:space="preserve"> </w:t>
            </w:r>
            <w:r>
              <w:rPr>
                <w:w w:val="95"/>
                <w:sz w:val="16"/>
              </w:rPr>
              <w:t>les</w:t>
            </w:r>
            <w:r>
              <w:rPr>
                <w:spacing w:val="-12"/>
                <w:w w:val="95"/>
                <w:sz w:val="16"/>
              </w:rPr>
              <w:t xml:space="preserve"> </w:t>
            </w:r>
            <w:r>
              <w:rPr>
                <w:w w:val="95"/>
                <w:sz w:val="16"/>
              </w:rPr>
              <w:t>matériels</w:t>
            </w:r>
            <w:r>
              <w:rPr>
                <w:spacing w:val="-12"/>
                <w:w w:val="95"/>
                <w:sz w:val="16"/>
              </w:rPr>
              <w:t xml:space="preserve"> </w:t>
            </w:r>
            <w:r>
              <w:rPr>
                <w:w w:val="95"/>
                <w:sz w:val="16"/>
              </w:rPr>
              <w:t>et</w:t>
            </w:r>
            <w:r>
              <w:rPr>
                <w:spacing w:val="-12"/>
                <w:w w:val="95"/>
                <w:sz w:val="16"/>
              </w:rPr>
              <w:t xml:space="preserve"> </w:t>
            </w:r>
            <w:r>
              <w:rPr>
                <w:w w:val="95"/>
                <w:sz w:val="16"/>
              </w:rPr>
              <w:t>produits</w:t>
            </w:r>
            <w:r>
              <w:rPr>
                <w:spacing w:val="-13"/>
                <w:w w:val="95"/>
                <w:sz w:val="16"/>
              </w:rPr>
              <w:t xml:space="preserve"> </w:t>
            </w:r>
            <w:r>
              <w:rPr>
                <w:w w:val="95"/>
                <w:sz w:val="16"/>
              </w:rPr>
              <w:t>nécessaires</w:t>
            </w:r>
            <w:r>
              <w:rPr>
                <w:spacing w:val="-12"/>
                <w:w w:val="95"/>
                <w:sz w:val="16"/>
              </w:rPr>
              <w:t xml:space="preserve"> </w:t>
            </w:r>
            <w:r>
              <w:rPr>
                <w:w w:val="95"/>
                <w:sz w:val="16"/>
              </w:rPr>
              <w:t>à</w:t>
            </w:r>
            <w:r>
              <w:rPr>
                <w:spacing w:val="-12"/>
                <w:w w:val="95"/>
                <w:sz w:val="16"/>
              </w:rPr>
              <w:t xml:space="preserve"> </w:t>
            </w:r>
            <w:r>
              <w:rPr>
                <w:w w:val="95"/>
                <w:sz w:val="16"/>
              </w:rPr>
              <w:t>une</w:t>
            </w:r>
            <w:r>
              <w:rPr>
                <w:spacing w:val="-12"/>
                <w:w w:val="95"/>
                <w:sz w:val="16"/>
              </w:rPr>
              <w:t xml:space="preserve"> </w:t>
            </w:r>
            <w:r>
              <w:rPr>
                <w:w w:val="95"/>
                <w:sz w:val="16"/>
              </w:rPr>
              <w:t>bonne</w:t>
            </w:r>
            <w:r>
              <w:rPr>
                <w:spacing w:val="-12"/>
                <w:w w:val="95"/>
                <w:sz w:val="16"/>
              </w:rPr>
              <w:t xml:space="preserve"> </w:t>
            </w:r>
            <w:r>
              <w:rPr>
                <w:w w:val="95"/>
                <w:sz w:val="16"/>
              </w:rPr>
              <w:t>hygiène</w:t>
            </w:r>
            <w:r>
              <w:rPr>
                <w:spacing w:val="-12"/>
                <w:w w:val="95"/>
                <w:sz w:val="16"/>
              </w:rPr>
              <w:t xml:space="preserve"> </w:t>
            </w:r>
            <w:r>
              <w:rPr>
                <w:w w:val="95"/>
                <w:sz w:val="16"/>
              </w:rPr>
              <w:t>des</w:t>
            </w:r>
            <w:r>
              <w:rPr>
                <w:spacing w:val="-13"/>
                <w:w w:val="95"/>
                <w:sz w:val="16"/>
              </w:rPr>
              <w:t xml:space="preserve"> </w:t>
            </w:r>
            <w:r>
              <w:rPr>
                <w:w w:val="95"/>
                <w:sz w:val="16"/>
              </w:rPr>
              <w:t>mains,</w:t>
            </w:r>
            <w:r>
              <w:rPr>
                <w:spacing w:val="-13"/>
                <w:w w:val="95"/>
                <w:sz w:val="16"/>
              </w:rPr>
              <w:t xml:space="preserve"> </w:t>
            </w:r>
            <w:r>
              <w:rPr>
                <w:w w:val="95"/>
                <w:sz w:val="16"/>
              </w:rPr>
              <w:t>à</w:t>
            </w:r>
            <w:r>
              <w:rPr>
                <w:spacing w:val="-12"/>
                <w:w w:val="95"/>
                <w:sz w:val="16"/>
              </w:rPr>
              <w:t xml:space="preserve"> </w:t>
            </w:r>
            <w:r>
              <w:rPr>
                <w:w w:val="95"/>
                <w:sz w:val="16"/>
              </w:rPr>
              <w:t>une</w:t>
            </w:r>
            <w:r>
              <w:rPr>
                <w:spacing w:val="-13"/>
                <w:w w:val="95"/>
                <w:sz w:val="16"/>
              </w:rPr>
              <w:t xml:space="preserve"> </w:t>
            </w:r>
            <w:r>
              <w:rPr>
                <w:w w:val="95"/>
                <w:sz w:val="16"/>
              </w:rPr>
              <w:t>bonne</w:t>
            </w:r>
            <w:r>
              <w:rPr>
                <w:spacing w:val="-12"/>
                <w:w w:val="95"/>
                <w:sz w:val="16"/>
              </w:rPr>
              <w:t xml:space="preserve"> </w:t>
            </w:r>
            <w:r>
              <w:rPr>
                <w:w w:val="95"/>
                <w:sz w:val="16"/>
              </w:rPr>
              <w:t>hygiène</w:t>
            </w:r>
            <w:r>
              <w:rPr>
                <w:spacing w:val="-13"/>
                <w:w w:val="95"/>
                <w:sz w:val="16"/>
              </w:rPr>
              <w:t xml:space="preserve"> </w:t>
            </w:r>
            <w:r>
              <w:rPr>
                <w:w w:val="95"/>
                <w:sz w:val="16"/>
              </w:rPr>
              <w:t xml:space="preserve">bucco- </w:t>
            </w:r>
            <w:r>
              <w:rPr>
                <w:sz w:val="16"/>
              </w:rPr>
              <w:t>dentaire</w:t>
            </w:r>
          </w:p>
          <w:p w14:paraId="7E901050" w14:textId="77777777" w:rsidR="00C0112C" w:rsidRDefault="00CD3D10">
            <w:pPr>
              <w:pStyle w:val="TableParagraph"/>
              <w:spacing w:before="1" w:line="176" w:lineRule="exact"/>
              <w:ind w:right="864"/>
              <w:rPr>
                <w:sz w:val="16"/>
              </w:rPr>
            </w:pPr>
            <w:r>
              <w:rPr>
                <w:w w:val="95"/>
                <w:sz w:val="16"/>
              </w:rPr>
              <w:t>Justifier</w:t>
            </w:r>
            <w:r>
              <w:rPr>
                <w:spacing w:val="-12"/>
                <w:w w:val="95"/>
                <w:sz w:val="16"/>
              </w:rPr>
              <w:t xml:space="preserve"> </w:t>
            </w:r>
            <w:r>
              <w:rPr>
                <w:w w:val="95"/>
                <w:sz w:val="16"/>
              </w:rPr>
              <w:t>les</w:t>
            </w:r>
            <w:r>
              <w:rPr>
                <w:spacing w:val="-13"/>
                <w:w w:val="95"/>
                <w:sz w:val="16"/>
              </w:rPr>
              <w:t xml:space="preserve"> </w:t>
            </w:r>
            <w:r>
              <w:rPr>
                <w:w w:val="95"/>
                <w:sz w:val="16"/>
              </w:rPr>
              <w:t>conditions</w:t>
            </w:r>
            <w:r>
              <w:rPr>
                <w:spacing w:val="-13"/>
                <w:w w:val="95"/>
                <w:sz w:val="16"/>
              </w:rPr>
              <w:t xml:space="preserve"> </w:t>
            </w:r>
            <w:r>
              <w:rPr>
                <w:w w:val="95"/>
                <w:sz w:val="16"/>
              </w:rPr>
              <w:t>d’un</w:t>
            </w:r>
            <w:r>
              <w:rPr>
                <w:spacing w:val="-13"/>
                <w:w w:val="95"/>
                <w:sz w:val="16"/>
              </w:rPr>
              <w:t xml:space="preserve"> </w:t>
            </w:r>
            <w:r>
              <w:rPr>
                <w:w w:val="95"/>
                <w:sz w:val="16"/>
              </w:rPr>
              <w:t>lavage</w:t>
            </w:r>
            <w:r>
              <w:rPr>
                <w:spacing w:val="-13"/>
                <w:w w:val="95"/>
                <w:sz w:val="16"/>
              </w:rPr>
              <w:t xml:space="preserve"> </w:t>
            </w:r>
            <w:r>
              <w:rPr>
                <w:w w:val="95"/>
                <w:sz w:val="16"/>
              </w:rPr>
              <w:t>des</w:t>
            </w:r>
            <w:r>
              <w:rPr>
                <w:spacing w:val="-13"/>
                <w:w w:val="95"/>
                <w:sz w:val="16"/>
              </w:rPr>
              <w:t xml:space="preserve"> </w:t>
            </w:r>
            <w:r>
              <w:rPr>
                <w:w w:val="95"/>
                <w:sz w:val="16"/>
              </w:rPr>
              <w:t>mains</w:t>
            </w:r>
            <w:r>
              <w:rPr>
                <w:spacing w:val="-13"/>
                <w:w w:val="95"/>
                <w:sz w:val="16"/>
              </w:rPr>
              <w:t xml:space="preserve"> </w:t>
            </w:r>
            <w:r>
              <w:rPr>
                <w:w w:val="95"/>
                <w:sz w:val="16"/>
              </w:rPr>
              <w:t>efficace,</w:t>
            </w:r>
            <w:r>
              <w:rPr>
                <w:spacing w:val="-13"/>
                <w:w w:val="95"/>
                <w:sz w:val="16"/>
              </w:rPr>
              <w:t xml:space="preserve"> </w:t>
            </w:r>
            <w:r>
              <w:rPr>
                <w:w w:val="95"/>
                <w:sz w:val="16"/>
              </w:rPr>
              <w:t>d’une</w:t>
            </w:r>
            <w:r>
              <w:rPr>
                <w:spacing w:val="-13"/>
                <w:w w:val="95"/>
                <w:sz w:val="16"/>
              </w:rPr>
              <w:t xml:space="preserve"> </w:t>
            </w:r>
            <w:r>
              <w:rPr>
                <w:w w:val="95"/>
                <w:sz w:val="16"/>
              </w:rPr>
              <w:t>bonne</w:t>
            </w:r>
            <w:r>
              <w:rPr>
                <w:spacing w:val="-13"/>
                <w:w w:val="95"/>
                <w:sz w:val="16"/>
              </w:rPr>
              <w:t xml:space="preserve"> </w:t>
            </w:r>
            <w:r>
              <w:rPr>
                <w:w w:val="95"/>
                <w:sz w:val="16"/>
              </w:rPr>
              <w:t>hygiène</w:t>
            </w:r>
            <w:r>
              <w:rPr>
                <w:spacing w:val="-12"/>
                <w:w w:val="95"/>
                <w:sz w:val="16"/>
              </w:rPr>
              <w:t xml:space="preserve"> </w:t>
            </w:r>
            <w:r>
              <w:rPr>
                <w:w w:val="95"/>
                <w:sz w:val="16"/>
              </w:rPr>
              <w:t>buccodentaire Justifier</w:t>
            </w:r>
            <w:r>
              <w:rPr>
                <w:spacing w:val="-9"/>
                <w:w w:val="95"/>
                <w:sz w:val="16"/>
              </w:rPr>
              <w:t xml:space="preserve"> </w:t>
            </w:r>
            <w:r>
              <w:rPr>
                <w:w w:val="95"/>
                <w:sz w:val="16"/>
              </w:rPr>
              <w:t>les</w:t>
            </w:r>
            <w:r>
              <w:rPr>
                <w:spacing w:val="-10"/>
                <w:w w:val="95"/>
                <w:sz w:val="16"/>
              </w:rPr>
              <w:t xml:space="preserve"> </w:t>
            </w:r>
            <w:r>
              <w:rPr>
                <w:w w:val="95"/>
                <w:sz w:val="16"/>
              </w:rPr>
              <w:t>différentes</w:t>
            </w:r>
            <w:r>
              <w:rPr>
                <w:spacing w:val="-10"/>
                <w:w w:val="95"/>
                <w:sz w:val="16"/>
              </w:rPr>
              <w:t xml:space="preserve"> </w:t>
            </w:r>
            <w:r>
              <w:rPr>
                <w:w w:val="95"/>
                <w:sz w:val="16"/>
              </w:rPr>
              <w:t>étapes</w:t>
            </w:r>
            <w:r>
              <w:rPr>
                <w:spacing w:val="-10"/>
                <w:w w:val="95"/>
                <w:sz w:val="16"/>
              </w:rPr>
              <w:t xml:space="preserve"> </w:t>
            </w:r>
            <w:r>
              <w:rPr>
                <w:w w:val="95"/>
                <w:sz w:val="16"/>
              </w:rPr>
              <w:t>d’un</w:t>
            </w:r>
            <w:r>
              <w:rPr>
                <w:spacing w:val="-10"/>
                <w:w w:val="95"/>
                <w:sz w:val="16"/>
              </w:rPr>
              <w:t xml:space="preserve"> </w:t>
            </w:r>
            <w:r>
              <w:rPr>
                <w:w w:val="95"/>
                <w:sz w:val="16"/>
              </w:rPr>
              <w:t>lavage</w:t>
            </w:r>
            <w:r>
              <w:rPr>
                <w:spacing w:val="-10"/>
                <w:w w:val="95"/>
                <w:sz w:val="16"/>
              </w:rPr>
              <w:t xml:space="preserve"> </w:t>
            </w:r>
            <w:r>
              <w:rPr>
                <w:w w:val="95"/>
                <w:sz w:val="16"/>
              </w:rPr>
              <w:t>des</w:t>
            </w:r>
            <w:r>
              <w:rPr>
                <w:spacing w:val="-10"/>
                <w:w w:val="95"/>
                <w:sz w:val="16"/>
              </w:rPr>
              <w:t xml:space="preserve"> </w:t>
            </w:r>
            <w:r>
              <w:rPr>
                <w:w w:val="95"/>
                <w:sz w:val="16"/>
              </w:rPr>
              <w:t>mains,</w:t>
            </w:r>
            <w:r>
              <w:rPr>
                <w:spacing w:val="-10"/>
                <w:w w:val="95"/>
                <w:sz w:val="16"/>
              </w:rPr>
              <w:t xml:space="preserve"> </w:t>
            </w:r>
            <w:r>
              <w:rPr>
                <w:w w:val="95"/>
                <w:sz w:val="16"/>
              </w:rPr>
              <w:t>d’un</w:t>
            </w:r>
            <w:r>
              <w:rPr>
                <w:spacing w:val="-10"/>
                <w:w w:val="95"/>
                <w:sz w:val="16"/>
              </w:rPr>
              <w:t xml:space="preserve"> </w:t>
            </w:r>
            <w:r>
              <w:rPr>
                <w:w w:val="95"/>
                <w:sz w:val="16"/>
              </w:rPr>
              <w:t>brossage</w:t>
            </w:r>
            <w:r>
              <w:rPr>
                <w:spacing w:val="-10"/>
                <w:w w:val="95"/>
                <w:sz w:val="16"/>
              </w:rPr>
              <w:t xml:space="preserve"> </w:t>
            </w:r>
            <w:r>
              <w:rPr>
                <w:w w:val="95"/>
                <w:sz w:val="16"/>
              </w:rPr>
              <w:t>des</w:t>
            </w:r>
            <w:r>
              <w:rPr>
                <w:spacing w:val="-10"/>
                <w:w w:val="95"/>
                <w:sz w:val="16"/>
              </w:rPr>
              <w:t xml:space="preserve"> </w:t>
            </w:r>
            <w:r>
              <w:rPr>
                <w:w w:val="95"/>
                <w:sz w:val="16"/>
              </w:rPr>
              <w:t>dents</w:t>
            </w:r>
          </w:p>
          <w:p w14:paraId="7E901051" w14:textId="77777777" w:rsidR="00C0112C" w:rsidRDefault="00CD3D10">
            <w:pPr>
              <w:pStyle w:val="TableParagraph"/>
              <w:spacing w:line="184" w:lineRule="exact"/>
              <w:rPr>
                <w:sz w:val="16"/>
              </w:rPr>
            </w:pPr>
            <w:r>
              <w:rPr>
                <w:w w:val="95"/>
                <w:sz w:val="16"/>
              </w:rPr>
              <w:t>Enoncer</w:t>
            </w:r>
            <w:r>
              <w:rPr>
                <w:spacing w:val="-10"/>
                <w:w w:val="95"/>
                <w:sz w:val="16"/>
              </w:rPr>
              <w:t xml:space="preserve"> </w:t>
            </w:r>
            <w:r>
              <w:rPr>
                <w:w w:val="95"/>
                <w:sz w:val="16"/>
              </w:rPr>
              <w:t>les</w:t>
            </w:r>
            <w:r>
              <w:rPr>
                <w:spacing w:val="-10"/>
                <w:w w:val="95"/>
                <w:sz w:val="16"/>
              </w:rPr>
              <w:t xml:space="preserve"> </w:t>
            </w:r>
            <w:r>
              <w:rPr>
                <w:w w:val="95"/>
                <w:sz w:val="16"/>
              </w:rPr>
              <w:t>intérêts</w:t>
            </w:r>
            <w:r>
              <w:rPr>
                <w:spacing w:val="-10"/>
                <w:w w:val="95"/>
                <w:sz w:val="16"/>
              </w:rPr>
              <w:t xml:space="preserve"> </w:t>
            </w:r>
            <w:r>
              <w:rPr>
                <w:w w:val="95"/>
                <w:sz w:val="16"/>
              </w:rPr>
              <w:t>de</w:t>
            </w:r>
            <w:r>
              <w:rPr>
                <w:spacing w:val="-10"/>
                <w:w w:val="95"/>
                <w:sz w:val="16"/>
              </w:rPr>
              <w:t xml:space="preserve"> </w:t>
            </w:r>
            <w:r>
              <w:rPr>
                <w:w w:val="95"/>
                <w:sz w:val="16"/>
              </w:rPr>
              <w:t>construire</w:t>
            </w:r>
            <w:r>
              <w:rPr>
                <w:spacing w:val="-10"/>
                <w:w w:val="95"/>
                <w:sz w:val="16"/>
              </w:rPr>
              <w:t xml:space="preserve"> </w:t>
            </w:r>
            <w:r>
              <w:rPr>
                <w:w w:val="95"/>
                <w:sz w:val="16"/>
              </w:rPr>
              <w:t>de</w:t>
            </w:r>
            <w:r>
              <w:rPr>
                <w:spacing w:val="-10"/>
                <w:w w:val="95"/>
                <w:sz w:val="16"/>
              </w:rPr>
              <w:t xml:space="preserve"> </w:t>
            </w:r>
            <w:r>
              <w:rPr>
                <w:w w:val="95"/>
                <w:sz w:val="16"/>
              </w:rPr>
              <w:t>bons</w:t>
            </w:r>
            <w:r>
              <w:rPr>
                <w:spacing w:val="-10"/>
                <w:w w:val="95"/>
                <w:sz w:val="16"/>
              </w:rPr>
              <w:t xml:space="preserve"> </w:t>
            </w:r>
            <w:r>
              <w:rPr>
                <w:w w:val="95"/>
                <w:sz w:val="16"/>
              </w:rPr>
              <w:t>réflexes</w:t>
            </w:r>
            <w:r>
              <w:rPr>
                <w:spacing w:val="-10"/>
                <w:w w:val="95"/>
                <w:sz w:val="16"/>
              </w:rPr>
              <w:t xml:space="preserve"> </w:t>
            </w:r>
            <w:r>
              <w:rPr>
                <w:w w:val="95"/>
                <w:sz w:val="16"/>
              </w:rPr>
              <w:t>dès</w:t>
            </w:r>
            <w:r>
              <w:rPr>
                <w:spacing w:val="-10"/>
                <w:w w:val="95"/>
                <w:sz w:val="16"/>
              </w:rPr>
              <w:t xml:space="preserve"> </w:t>
            </w:r>
            <w:r>
              <w:rPr>
                <w:w w:val="95"/>
                <w:sz w:val="16"/>
              </w:rPr>
              <w:t>le</w:t>
            </w:r>
            <w:r>
              <w:rPr>
                <w:spacing w:val="-10"/>
                <w:w w:val="95"/>
                <w:sz w:val="16"/>
              </w:rPr>
              <w:t xml:space="preserve"> </w:t>
            </w:r>
            <w:r>
              <w:rPr>
                <w:w w:val="95"/>
                <w:sz w:val="16"/>
              </w:rPr>
              <w:t>plus</w:t>
            </w:r>
            <w:r>
              <w:rPr>
                <w:spacing w:val="-10"/>
                <w:w w:val="95"/>
                <w:sz w:val="16"/>
              </w:rPr>
              <w:t xml:space="preserve"> </w:t>
            </w:r>
            <w:r>
              <w:rPr>
                <w:w w:val="95"/>
                <w:sz w:val="16"/>
              </w:rPr>
              <w:t>jeune</w:t>
            </w:r>
            <w:r>
              <w:rPr>
                <w:spacing w:val="-10"/>
                <w:w w:val="95"/>
                <w:sz w:val="16"/>
              </w:rPr>
              <w:t xml:space="preserve"> </w:t>
            </w:r>
            <w:r>
              <w:rPr>
                <w:w w:val="95"/>
                <w:sz w:val="16"/>
              </w:rPr>
              <w:t>âge</w:t>
            </w:r>
            <w:r>
              <w:rPr>
                <w:spacing w:val="-10"/>
                <w:w w:val="95"/>
                <w:sz w:val="16"/>
              </w:rPr>
              <w:t xml:space="preserve"> </w:t>
            </w:r>
            <w:r>
              <w:rPr>
                <w:w w:val="95"/>
                <w:sz w:val="16"/>
              </w:rPr>
              <w:t>sur</w:t>
            </w:r>
            <w:r>
              <w:rPr>
                <w:spacing w:val="-10"/>
                <w:w w:val="95"/>
                <w:sz w:val="16"/>
              </w:rPr>
              <w:t xml:space="preserve"> </w:t>
            </w:r>
            <w:r>
              <w:rPr>
                <w:w w:val="95"/>
                <w:sz w:val="16"/>
              </w:rPr>
              <w:t>ces</w:t>
            </w:r>
            <w:r>
              <w:rPr>
                <w:spacing w:val="-10"/>
                <w:w w:val="95"/>
                <w:sz w:val="16"/>
              </w:rPr>
              <w:t xml:space="preserve"> </w:t>
            </w:r>
            <w:r>
              <w:rPr>
                <w:w w:val="95"/>
                <w:sz w:val="16"/>
              </w:rPr>
              <w:t>deux</w:t>
            </w:r>
            <w:r>
              <w:rPr>
                <w:spacing w:val="-10"/>
                <w:w w:val="95"/>
                <w:sz w:val="16"/>
              </w:rPr>
              <w:t xml:space="preserve"> </w:t>
            </w:r>
            <w:r>
              <w:rPr>
                <w:w w:val="95"/>
                <w:sz w:val="16"/>
              </w:rPr>
              <w:t>aspects</w:t>
            </w:r>
            <w:r>
              <w:rPr>
                <w:spacing w:val="-10"/>
                <w:w w:val="95"/>
                <w:sz w:val="16"/>
              </w:rPr>
              <w:t xml:space="preserve"> </w:t>
            </w:r>
            <w:r>
              <w:rPr>
                <w:w w:val="95"/>
                <w:sz w:val="16"/>
              </w:rPr>
              <w:t>d’hygiène</w:t>
            </w:r>
          </w:p>
        </w:tc>
      </w:tr>
      <w:tr w:rsidR="00C0112C" w14:paraId="7E901054" w14:textId="77777777">
        <w:trPr>
          <w:trHeight w:hRule="exact" w:val="385"/>
        </w:trPr>
        <w:tc>
          <w:tcPr>
            <w:tcW w:w="9904" w:type="dxa"/>
            <w:gridSpan w:val="2"/>
            <w:tcBorders>
              <w:top w:val="single" w:sz="2" w:space="0" w:color="000000"/>
              <w:bottom w:val="single" w:sz="2" w:space="0" w:color="000000"/>
            </w:tcBorders>
            <w:shd w:val="clear" w:color="auto" w:fill="F0F0F0"/>
          </w:tcPr>
          <w:p w14:paraId="7E901053" w14:textId="77777777" w:rsidR="00C0112C" w:rsidRDefault="00CD3D10">
            <w:pPr>
              <w:pStyle w:val="TableParagraph"/>
              <w:spacing w:before="116"/>
              <w:ind w:left="1906" w:right="1907"/>
              <w:jc w:val="center"/>
              <w:rPr>
                <w:rFonts w:ascii="Lucida Sans" w:hAnsi="Lucida Sans"/>
                <w:b/>
                <w:sz w:val="16"/>
              </w:rPr>
            </w:pPr>
            <w:r>
              <w:rPr>
                <w:rFonts w:ascii="Lucida Sans" w:hAnsi="Lucida Sans"/>
                <w:b/>
                <w:w w:val="75"/>
                <w:sz w:val="16"/>
              </w:rPr>
              <w:t>Les</w:t>
            </w:r>
            <w:r>
              <w:rPr>
                <w:rFonts w:ascii="Lucida Sans" w:hAnsi="Lucida Sans"/>
                <w:b/>
                <w:spacing w:val="-9"/>
                <w:w w:val="75"/>
                <w:sz w:val="16"/>
              </w:rPr>
              <w:t xml:space="preserve"> </w:t>
            </w:r>
            <w:r>
              <w:rPr>
                <w:rFonts w:ascii="Lucida Sans" w:hAnsi="Lucida Sans"/>
                <w:b/>
                <w:w w:val="75"/>
                <w:sz w:val="16"/>
              </w:rPr>
              <w:t>actions</w:t>
            </w:r>
            <w:r>
              <w:rPr>
                <w:rFonts w:ascii="Lucida Sans" w:hAnsi="Lucida Sans"/>
                <w:b/>
                <w:spacing w:val="-9"/>
                <w:w w:val="75"/>
                <w:sz w:val="16"/>
              </w:rPr>
              <w:t xml:space="preserve"> </w:t>
            </w:r>
            <w:r>
              <w:rPr>
                <w:rFonts w:ascii="Lucida Sans" w:hAnsi="Lucida Sans"/>
                <w:b/>
                <w:w w:val="75"/>
                <w:sz w:val="16"/>
              </w:rPr>
              <w:t>d’éducation</w:t>
            </w:r>
            <w:r>
              <w:rPr>
                <w:rFonts w:ascii="Lucida Sans" w:hAnsi="Lucida Sans"/>
                <w:b/>
                <w:spacing w:val="-9"/>
                <w:w w:val="75"/>
                <w:sz w:val="16"/>
              </w:rPr>
              <w:t xml:space="preserve"> </w:t>
            </w:r>
            <w:r>
              <w:rPr>
                <w:rFonts w:ascii="Lucida Sans" w:hAnsi="Lucida Sans"/>
                <w:b/>
                <w:w w:val="75"/>
                <w:sz w:val="16"/>
              </w:rPr>
              <w:t>à</w:t>
            </w:r>
            <w:r>
              <w:rPr>
                <w:rFonts w:ascii="Lucida Sans" w:hAnsi="Lucida Sans"/>
                <w:b/>
                <w:spacing w:val="-9"/>
                <w:w w:val="75"/>
                <w:sz w:val="16"/>
              </w:rPr>
              <w:t xml:space="preserve"> </w:t>
            </w:r>
            <w:r>
              <w:rPr>
                <w:rFonts w:ascii="Lucida Sans" w:hAnsi="Lucida Sans"/>
                <w:b/>
                <w:w w:val="75"/>
                <w:sz w:val="16"/>
              </w:rPr>
              <w:t>la</w:t>
            </w:r>
            <w:r>
              <w:rPr>
                <w:rFonts w:ascii="Lucida Sans" w:hAnsi="Lucida Sans"/>
                <w:b/>
                <w:spacing w:val="-9"/>
                <w:w w:val="75"/>
                <w:sz w:val="16"/>
              </w:rPr>
              <w:t xml:space="preserve"> </w:t>
            </w:r>
            <w:r>
              <w:rPr>
                <w:rFonts w:ascii="Lucida Sans" w:hAnsi="Lucida Sans"/>
                <w:b/>
                <w:w w:val="75"/>
                <w:sz w:val="16"/>
              </w:rPr>
              <w:t>santé</w:t>
            </w:r>
          </w:p>
        </w:tc>
      </w:tr>
      <w:tr w:rsidR="00C0112C" w14:paraId="7E90105A" w14:textId="77777777">
        <w:trPr>
          <w:trHeight w:hRule="exact" w:val="1088"/>
        </w:trPr>
        <w:tc>
          <w:tcPr>
            <w:tcW w:w="3474" w:type="dxa"/>
            <w:tcBorders>
              <w:top w:val="single" w:sz="2" w:space="0" w:color="000000"/>
              <w:bottom w:val="single" w:sz="2" w:space="0" w:color="000000"/>
              <w:right w:val="single" w:sz="2" w:space="0" w:color="000000"/>
            </w:tcBorders>
          </w:tcPr>
          <w:p w14:paraId="7E901055" w14:textId="77777777" w:rsidR="00C0112C" w:rsidRDefault="00CD3D10">
            <w:pPr>
              <w:pStyle w:val="TableParagraph"/>
              <w:spacing w:before="126" w:line="182" w:lineRule="exact"/>
              <w:ind w:left="264" w:right="242" w:hanging="165"/>
              <w:rPr>
                <w:sz w:val="16"/>
              </w:rPr>
            </w:pPr>
            <w:r>
              <w:rPr>
                <w:w w:val="95"/>
                <w:sz w:val="16"/>
              </w:rPr>
              <w:t xml:space="preserve">Besoins de la personne en termes d’éducation à la </w:t>
            </w:r>
            <w:r>
              <w:rPr>
                <w:sz w:val="16"/>
              </w:rPr>
              <w:t>santé</w:t>
            </w:r>
          </w:p>
        </w:tc>
        <w:tc>
          <w:tcPr>
            <w:tcW w:w="6430" w:type="dxa"/>
            <w:tcBorders>
              <w:top w:val="single" w:sz="2" w:space="0" w:color="000000"/>
              <w:left w:val="single" w:sz="2" w:space="0" w:color="000000"/>
              <w:bottom w:val="single" w:sz="2" w:space="0" w:color="000000"/>
            </w:tcBorders>
          </w:tcPr>
          <w:p w14:paraId="7E901056" w14:textId="77777777" w:rsidR="00C0112C" w:rsidRDefault="00CD3D10">
            <w:pPr>
              <w:pStyle w:val="TableParagraph"/>
              <w:spacing w:before="119" w:line="191" w:lineRule="exact"/>
              <w:rPr>
                <w:sz w:val="16"/>
              </w:rPr>
            </w:pPr>
            <w:r>
              <w:rPr>
                <w:w w:val="95"/>
                <w:sz w:val="16"/>
              </w:rPr>
              <w:t>Pour une personne donnée :</w:t>
            </w:r>
          </w:p>
          <w:p w14:paraId="7E901057" w14:textId="77777777" w:rsidR="00C0112C" w:rsidRDefault="00CD3D10">
            <w:pPr>
              <w:pStyle w:val="TableParagraph"/>
              <w:numPr>
                <w:ilvl w:val="0"/>
                <w:numId w:val="32"/>
              </w:numPr>
              <w:tabs>
                <w:tab w:val="left" w:pos="225"/>
              </w:tabs>
              <w:spacing w:line="181" w:lineRule="exact"/>
              <w:ind w:hanging="124"/>
              <w:rPr>
                <w:sz w:val="16"/>
              </w:rPr>
            </w:pPr>
            <w:r>
              <w:rPr>
                <w:w w:val="95"/>
                <w:sz w:val="16"/>
              </w:rPr>
              <w:t>repérer</w:t>
            </w:r>
            <w:r>
              <w:rPr>
                <w:spacing w:val="-11"/>
                <w:w w:val="95"/>
                <w:sz w:val="16"/>
              </w:rPr>
              <w:t xml:space="preserve"> </w:t>
            </w:r>
            <w:r>
              <w:rPr>
                <w:w w:val="95"/>
                <w:sz w:val="16"/>
              </w:rPr>
              <w:t>et</w:t>
            </w:r>
            <w:r>
              <w:rPr>
                <w:spacing w:val="-10"/>
                <w:w w:val="95"/>
                <w:sz w:val="16"/>
              </w:rPr>
              <w:t xml:space="preserve"> </w:t>
            </w:r>
            <w:r>
              <w:rPr>
                <w:w w:val="95"/>
                <w:sz w:val="16"/>
              </w:rPr>
              <w:t>justifier</w:t>
            </w:r>
            <w:r>
              <w:rPr>
                <w:spacing w:val="-12"/>
                <w:w w:val="95"/>
                <w:sz w:val="16"/>
              </w:rPr>
              <w:t xml:space="preserve"> </w:t>
            </w:r>
            <w:r>
              <w:rPr>
                <w:w w:val="95"/>
                <w:sz w:val="16"/>
              </w:rPr>
              <w:t>ses</w:t>
            </w:r>
            <w:r>
              <w:rPr>
                <w:spacing w:val="-11"/>
                <w:w w:val="95"/>
                <w:sz w:val="16"/>
              </w:rPr>
              <w:t xml:space="preserve"> </w:t>
            </w:r>
            <w:r>
              <w:rPr>
                <w:w w:val="95"/>
                <w:sz w:val="16"/>
              </w:rPr>
              <w:t>besoins,</w:t>
            </w:r>
            <w:r>
              <w:rPr>
                <w:spacing w:val="-11"/>
                <w:w w:val="95"/>
                <w:sz w:val="16"/>
              </w:rPr>
              <w:t xml:space="preserve"> </w:t>
            </w:r>
            <w:r>
              <w:rPr>
                <w:w w:val="95"/>
                <w:sz w:val="16"/>
              </w:rPr>
              <w:t>ses</w:t>
            </w:r>
            <w:r>
              <w:rPr>
                <w:spacing w:val="-11"/>
                <w:w w:val="95"/>
                <w:sz w:val="16"/>
              </w:rPr>
              <w:t xml:space="preserve"> </w:t>
            </w:r>
            <w:r>
              <w:rPr>
                <w:w w:val="95"/>
                <w:sz w:val="16"/>
              </w:rPr>
              <w:t>attentes</w:t>
            </w:r>
            <w:r>
              <w:rPr>
                <w:spacing w:val="-11"/>
                <w:w w:val="95"/>
                <w:sz w:val="16"/>
              </w:rPr>
              <w:t xml:space="preserve"> </w:t>
            </w:r>
            <w:r>
              <w:rPr>
                <w:w w:val="95"/>
                <w:sz w:val="16"/>
              </w:rPr>
              <w:t>sur</w:t>
            </w:r>
            <w:r>
              <w:rPr>
                <w:spacing w:val="-11"/>
                <w:w w:val="95"/>
                <w:sz w:val="16"/>
              </w:rPr>
              <w:t xml:space="preserve"> </w:t>
            </w:r>
            <w:r>
              <w:rPr>
                <w:w w:val="95"/>
                <w:sz w:val="16"/>
              </w:rPr>
              <w:t>des</w:t>
            </w:r>
            <w:r>
              <w:rPr>
                <w:spacing w:val="-11"/>
                <w:w w:val="95"/>
                <w:sz w:val="16"/>
              </w:rPr>
              <w:t xml:space="preserve"> </w:t>
            </w:r>
            <w:r>
              <w:rPr>
                <w:w w:val="95"/>
                <w:sz w:val="16"/>
              </w:rPr>
              <w:t>aspects</w:t>
            </w:r>
            <w:r>
              <w:rPr>
                <w:spacing w:val="-12"/>
                <w:w w:val="95"/>
                <w:sz w:val="16"/>
              </w:rPr>
              <w:t xml:space="preserve"> </w:t>
            </w:r>
            <w:r>
              <w:rPr>
                <w:w w:val="95"/>
                <w:sz w:val="16"/>
              </w:rPr>
              <w:t>simples</w:t>
            </w:r>
            <w:r>
              <w:rPr>
                <w:spacing w:val="-11"/>
                <w:w w:val="95"/>
                <w:sz w:val="16"/>
              </w:rPr>
              <w:t xml:space="preserve"> </w:t>
            </w:r>
            <w:r>
              <w:rPr>
                <w:w w:val="95"/>
                <w:sz w:val="16"/>
              </w:rPr>
              <w:t>de</w:t>
            </w:r>
            <w:r>
              <w:rPr>
                <w:spacing w:val="-11"/>
                <w:w w:val="95"/>
                <w:sz w:val="16"/>
              </w:rPr>
              <w:t xml:space="preserve"> </w:t>
            </w:r>
            <w:r>
              <w:rPr>
                <w:w w:val="95"/>
                <w:sz w:val="16"/>
              </w:rPr>
              <w:t>santé</w:t>
            </w:r>
            <w:r>
              <w:rPr>
                <w:spacing w:val="-23"/>
                <w:w w:val="95"/>
                <w:sz w:val="16"/>
              </w:rPr>
              <w:t xml:space="preserve"> </w:t>
            </w:r>
            <w:r>
              <w:rPr>
                <w:w w:val="95"/>
                <w:sz w:val="16"/>
              </w:rPr>
              <w:t>;</w:t>
            </w:r>
          </w:p>
          <w:p w14:paraId="7E901058" w14:textId="77777777" w:rsidR="00C0112C" w:rsidRDefault="00CD3D10">
            <w:pPr>
              <w:pStyle w:val="TableParagraph"/>
              <w:numPr>
                <w:ilvl w:val="0"/>
                <w:numId w:val="32"/>
              </w:numPr>
              <w:tabs>
                <w:tab w:val="left" w:pos="225"/>
              </w:tabs>
              <w:spacing w:line="176" w:lineRule="exact"/>
              <w:ind w:left="224"/>
              <w:rPr>
                <w:sz w:val="16"/>
              </w:rPr>
            </w:pPr>
            <w:r>
              <w:rPr>
                <w:w w:val="95"/>
                <w:sz w:val="16"/>
              </w:rPr>
              <w:t>justifier</w:t>
            </w:r>
            <w:r>
              <w:rPr>
                <w:spacing w:val="-13"/>
                <w:w w:val="95"/>
                <w:sz w:val="16"/>
              </w:rPr>
              <w:t xml:space="preserve"> </w:t>
            </w:r>
            <w:r>
              <w:rPr>
                <w:w w:val="95"/>
                <w:sz w:val="16"/>
              </w:rPr>
              <w:t>leur</w:t>
            </w:r>
            <w:r>
              <w:rPr>
                <w:spacing w:val="-14"/>
                <w:w w:val="95"/>
                <w:sz w:val="16"/>
              </w:rPr>
              <w:t xml:space="preserve"> </w:t>
            </w:r>
            <w:r>
              <w:rPr>
                <w:w w:val="95"/>
                <w:sz w:val="16"/>
              </w:rPr>
              <w:t>prise</w:t>
            </w:r>
            <w:r>
              <w:rPr>
                <w:spacing w:val="-14"/>
                <w:w w:val="95"/>
                <w:sz w:val="16"/>
              </w:rPr>
              <w:t xml:space="preserve"> </w:t>
            </w:r>
            <w:r>
              <w:rPr>
                <w:w w:val="95"/>
                <w:sz w:val="16"/>
              </w:rPr>
              <w:t>en</w:t>
            </w:r>
            <w:r>
              <w:rPr>
                <w:spacing w:val="-14"/>
                <w:w w:val="95"/>
                <w:sz w:val="16"/>
              </w:rPr>
              <w:t xml:space="preserve"> </w:t>
            </w:r>
            <w:r>
              <w:rPr>
                <w:w w:val="95"/>
                <w:sz w:val="16"/>
              </w:rPr>
              <w:t>compte</w:t>
            </w:r>
            <w:r>
              <w:rPr>
                <w:spacing w:val="-13"/>
                <w:w w:val="95"/>
                <w:sz w:val="16"/>
              </w:rPr>
              <w:t xml:space="preserve"> </w:t>
            </w:r>
            <w:r>
              <w:rPr>
                <w:w w:val="95"/>
                <w:sz w:val="16"/>
              </w:rPr>
              <w:t>dans</w:t>
            </w:r>
            <w:r>
              <w:rPr>
                <w:spacing w:val="-14"/>
                <w:w w:val="95"/>
                <w:sz w:val="16"/>
              </w:rPr>
              <w:t xml:space="preserve"> </w:t>
            </w:r>
            <w:r>
              <w:rPr>
                <w:w w:val="95"/>
                <w:sz w:val="16"/>
              </w:rPr>
              <w:t>la</w:t>
            </w:r>
            <w:r>
              <w:rPr>
                <w:spacing w:val="-14"/>
                <w:w w:val="95"/>
                <w:sz w:val="16"/>
              </w:rPr>
              <w:t xml:space="preserve"> </w:t>
            </w:r>
            <w:r>
              <w:rPr>
                <w:w w:val="95"/>
                <w:sz w:val="16"/>
              </w:rPr>
              <w:t>mise</w:t>
            </w:r>
            <w:r>
              <w:rPr>
                <w:spacing w:val="-14"/>
                <w:w w:val="95"/>
                <w:sz w:val="16"/>
              </w:rPr>
              <w:t xml:space="preserve"> </w:t>
            </w:r>
            <w:r>
              <w:rPr>
                <w:w w:val="95"/>
                <w:sz w:val="16"/>
              </w:rPr>
              <w:t>en</w:t>
            </w:r>
            <w:r>
              <w:rPr>
                <w:spacing w:val="-14"/>
                <w:w w:val="95"/>
                <w:sz w:val="16"/>
              </w:rPr>
              <w:t xml:space="preserve"> </w:t>
            </w:r>
            <w:r>
              <w:rPr>
                <w:w w:val="95"/>
                <w:sz w:val="16"/>
              </w:rPr>
              <w:t>place</w:t>
            </w:r>
            <w:r>
              <w:rPr>
                <w:spacing w:val="-14"/>
                <w:w w:val="95"/>
                <w:sz w:val="16"/>
              </w:rPr>
              <w:t xml:space="preserve"> </w:t>
            </w:r>
            <w:r>
              <w:rPr>
                <w:w w:val="95"/>
                <w:sz w:val="16"/>
              </w:rPr>
              <w:t>d’une</w:t>
            </w:r>
            <w:r>
              <w:rPr>
                <w:spacing w:val="-14"/>
                <w:w w:val="95"/>
                <w:sz w:val="16"/>
              </w:rPr>
              <w:t xml:space="preserve"> </w:t>
            </w:r>
            <w:r>
              <w:rPr>
                <w:w w:val="95"/>
                <w:sz w:val="16"/>
              </w:rPr>
              <w:t>action</w:t>
            </w:r>
            <w:r>
              <w:rPr>
                <w:spacing w:val="-14"/>
                <w:w w:val="95"/>
                <w:sz w:val="16"/>
              </w:rPr>
              <w:t xml:space="preserve"> </w:t>
            </w:r>
            <w:r>
              <w:rPr>
                <w:w w:val="95"/>
                <w:sz w:val="16"/>
              </w:rPr>
              <w:t>d’éducation</w:t>
            </w:r>
            <w:r>
              <w:rPr>
                <w:spacing w:val="-14"/>
                <w:w w:val="95"/>
                <w:sz w:val="16"/>
              </w:rPr>
              <w:t xml:space="preserve"> </w:t>
            </w:r>
            <w:r>
              <w:rPr>
                <w:w w:val="95"/>
                <w:sz w:val="16"/>
              </w:rPr>
              <w:t>à</w:t>
            </w:r>
            <w:r>
              <w:rPr>
                <w:spacing w:val="-13"/>
                <w:w w:val="95"/>
                <w:sz w:val="16"/>
              </w:rPr>
              <w:t xml:space="preserve"> </w:t>
            </w:r>
            <w:r>
              <w:rPr>
                <w:w w:val="95"/>
                <w:sz w:val="16"/>
              </w:rPr>
              <w:t>la</w:t>
            </w:r>
            <w:r>
              <w:rPr>
                <w:spacing w:val="-14"/>
                <w:w w:val="95"/>
                <w:sz w:val="16"/>
              </w:rPr>
              <w:t xml:space="preserve"> </w:t>
            </w:r>
            <w:r>
              <w:rPr>
                <w:w w:val="95"/>
                <w:sz w:val="16"/>
              </w:rPr>
              <w:t>santé</w:t>
            </w:r>
            <w:r>
              <w:rPr>
                <w:spacing w:val="-13"/>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personne</w:t>
            </w:r>
            <w:r>
              <w:rPr>
                <w:spacing w:val="-23"/>
                <w:w w:val="95"/>
                <w:sz w:val="16"/>
              </w:rPr>
              <w:t xml:space="preserve"> </w:t>
            </w:r>
            <w:r>
              <w:rPr>
                <w:w w:val="95"/>
                <w:sz w:val="16"/>
              </w:rPr>
              <w:t>;</w:t>
            </w:r>
          </w:p>
          <w:p w14:paraId="7E901059" w14:textId="77777777" w:rsidR="00C0112C" w:rsidRDefault="00CD3D10">
            <w:pPr>
              <w:pStyle w:val="TableParagraph"/>
              <w:numPr>
                <w:ilvl w:val="0"/>
                <w:numId w:val="32"/>
              </w:numPr>
              <w:tabs>
                <w:tab w:val="left" w:pos="225"/>
              </w:tabs>
              <w:spacing w:before="11" w:line="164" w:lineRule="exact"/>
              <w:ind w:right="279" w:hanging="124"/>
              <w:rPr>
                <w:sz w:val="16"/>
              </w:rPr>
            </w:pPr>
            <w:r>
              <w:rPr>
                <w:w w:val="95"/>
                <w:sz w:val="16"/>
              </w:rPr>
              <w:t>identifier</w:t>
            </w:r>
            <w:r>
              <w:rPr>
                <w:spacing w:val="-11"/>
                <w:w w:val="95"/>
                <w:sz w:val="16"/>
              </w:rPr>
              <w:t xml:space="preserve"> </w:t>
            </w:r>
            <w:r>
              <w:rPr>
                <w:w w:val="95"/>
                <w:sz w:val="16"/>
              </w:rPr>
              <w:t>les</w:t>
            </w:r>
            <w:r>
              <w:rPr>
                <w:spacing w:val="-13"/>
                <w:w w:val="95"/>
                <w:sz w:val="16"/>
              </w:rPr>
              <w:t xml:space="preserve"> </w:t>
            </w:r>
            <w:r>
              <w:rPr>
                <w:w w:val="95"/>
                <w:sz w:val="16"/>
              </w:rPr>
              <w:t>capacités</w:t>
            </w:r>
            <w:r>
              <w:rPr>
                <w:spacing w:val="-12"/>
                <w:w w:val="95"/>
                <w:sz w:val="16"/>
              </w:rPr>
              <w:t xml:space="preserve"> </w:t>
            </w:r>
            <w:r>
              <w:rPr>
                <w:w w:val="95"/>
                <w:sz w:val="16"/>
              </w:rPr>
              <w:t>d’attention</w:t>
            </w:r>
            <w:r>
              <w:rPr>
                <w:spacing w:val="-13"/>
                <w:w w:val="95"/>
                <w:sz w:val="16"/>
              </w:rPr>
              <w:t xml:space="preserve"> </w:t>
            </w:r>
            <w:r>
              <w:rPr>
                <w:w w:val="95"/>
                <w:sz w:val="16"/>
              </w:rPr>
              <w:t>et</w:t>
            </w:r>
            <w:r>
              <w:rPr>
                <w:spacing w:val="-11"/>
                <w:w w:val="95"/>
                <w:sz w:val="16"/>
              </w:rPr>
              <w:t xml:space="preserve"> </w:t>
            </w:r>
            <w:r>
              <w:rPr>
                <w:w w:val="95"/>
                <w:sz w:val="16"/>
              </w:rPr>
              <w:t>la</w:t>
            </w:r>
            <w:r>
              <w:rPr>
                <w:spacing w:val="-13"/>
                <w:w w:val="95"/>
                <w:sz w:val="16"/>
              </w:rPr>
              <w:t xml:space="preserve"> </w:t>
            </w:r>
            <w:r>
              <w:rPr>
                <w:w w:val="95"/>
                <w:sz w:val="16"/>
              </w:rPr>
              <w:t>résistance</w:t>
            </w:r>
            <w:r>
              <w:rPr>
                <w:spacing w:val="-11"/>
                <w:w w:val="95"/>
                <w:sz w:val="16"/>
              </w:rPr>
              <w:t xml:space="preserve"> </w:t>
            </w:r>
            <w:r>
              <w:rPr>
                <w:w w:val="95"/>
                <w:sz w:val="16"/>
              </w:rPr>
              <w:t>à</w:t>
            </w:r>
            <w:r>
              <w:rPr>
                <w:spacing w:val="-13"/>
                <w:w w:val="95"/>
                <w:sz w:val="16"/>
              </w:rPr>
              <w:t xml:space="preserve"> </w:t>
            </w:r>
            <w:r>
              <w:rPr>
                <w:w w:val="95"/>
                <w:sz w:val="16"/>
              </w:rPr>
              <w:t>la</w:t>
            </w:r>
            <w:r>
              <w:rPr>
                <w:spacing w:val="-11"/>
                <w:w w:val="95"/>
                <w:sz w:val="16"/>
              </w:rPr>
              <w:t xml:space="preserve"> </w:t>
            </w:r>
            <w:r>
              <w:rPr>
                <w:w w:val="95"/>
                <w:sz w:val="16"/>
              </w:rPr>
              <w:t>fatigue</w:t>
            </w:r>
            <w:r>
              <w:rPr>
                <w:spacing w:val="-12"/>
                <w:w w:val="95"/>
                <w:sz w:val="16"/>
              </w:rPr>
              <w:t xml:space="preserve"> </w:t>
            </w:r>
            <w:r>
              <w:rPr>
                <w:w w:val="95"/>
                <w:sz w:val="16"/>
              </w:rPr>
              <w:t>à</w:t>
            </w:r>
            <w:r>
              <w:rPr>
                <w:spacing w:val="-12"/>
                <w:w w:val="95"/>
                <w:sz w:val="16"/>
              </w:rPr>
              <w:t xml:space="preserve"> </w:t>
            </w:r>
            <w:r>
              <w:rPr>
                <w:w w:val="95"/>
                <w:sz w:val="16"/>
              </w:rPr>
              <w:t>prendre</w:t>
            </w:r>
            <w:r>
              <w:rPr>
                <w:spacing w:val="-12"/>
                <w:w w:val="95"/>
                <w:sz w:val="16"/>
              </w:rPr>
              <w:t xml:space="preserve"> </w:t>
            </w:r>
            <w:r>
              <w:rPr>
                <w:w w:val="95"/>
                <w:sz w:val="16"/>
              </w:rPr>
              <w:t>en</w:t>
            </w:r>
            <w:r>
              <w:rPr>
                <w:spacing w:val="-12"/>
                <w:w w:val="95"/>
                <w:sz w:val="16"/>
              </w:rPr>
              <w:t xml:space="preserve"> </w:t>
            </w:r>
            <w:r>
              <w:rPr>
                <w:w w:val="95"/>
                <w:sz w:val="16"/>
              </w:rPr>
              <w:t>compte</w:t>
            </w:r>
            <w:r>
              <w:rPr>
                <w:spacing w:val="-12"/>
                <w:w w:val="95"/>
                <w:sz w:val="16"/>
              </w:rPr>
              <w:t xml:space="preserve"> </w:t>
            </w:r>
            <w:r>
              <w:rPr>
                <w:w w:val="95"/>
                <w:sz w:val="16"/>
              </w:rPr>
              <w:t>pour</w:t>
            </w:r>
            <w:r>
              <w:rPr>
                <w:spacing w:val="-12"/>
                <w:w w:val="95"/>
                <w:sz w:val="16"/>
              </w:rPr>
              <w:t xml:space="preserve"> </w:t>
            </w:r>
            <w:r>
              <w:rPr>
                <w:w w:val="95"/>
                <w:sz w:val="16"/>
              </w:rPr>
              <w:t>la</w:t>
            </w:r>
            <w:r>
              <w:rPr>
                <w:spacing w:val="-13"/>
                <w:w w:val="95"/>
                <w:sz w:val="16"/>
              </w:rPr>
              <w:t xml:space="preserve"> </w:t>
            </w:r>
            <w:r>
              <w:rPr>
                <w:w w:val="95"/>
                <w:sz w:val="16"/>
              </w:rPr>
              <w:t>mise</w:t>
            </w:r>
            <w:r>
              <w:rPr>
                <w:spacing w:val="-11"/>
                <w:w w:val="95"/>
                <w:sz w:val="16"/>
              </w:rPr>
              <w:t xml:space="preserve"> </w:t>
            </w:r>
            <w:r>
              <w:rPr>
                <w:w w:val="95"/>
                <w:sz w:val="16"/>
              </w:rPr>
              <w:t xml:space="preserve">en </w:t>
            </w:r>
            <w:r>
              <w:rPr>
                <w:w w:val="90"/>
                <w:sz w:val="16"/>
              </w:rPr>
              <w:t>œuvre des</w:t>
            </w:r>
            <w:r>
              <w:rPr>
                <w:spacing w:val="15"/>
                <w:w w:val="90"/>
                <w:sz w:val="16"/>
              </w:rPr>
              <w:t xml:space="preserve"> </w:t>
            </w:r>
            <w:r>
              <w:rPr>
                <w:w w:val="90"/>
                <w:sz w:val="16"/>
              </w:rPr>
              <w:t>activités.</w:t>
            </w:r>
          </w:p>
        </w:tc>
      </w:tr>
      <w:tr w:rsidR="00C0112C" w14:paraId="7E90105F" w14:textId="77777777">
        <w:trPr>
          <w:trHeight w:hRule="exact" w:val="1088"/>
        </w:trPr>
        <w:tc>
          <w:tcPr>
            <w:tcW w:w="3474" w:type="dxa"/>
            <w:tcBorders>
              <w:top w:val="single" w:sz="2" w:space="0" w:color="000000"/>
              <w:bottom w:val="single" w:sz="2" w:space="0" w:color="000000"/>
              <w:right w:val="single" w:sz="2" w:space="0" w:color="000000"/>
            </w:tcBorders>
          </w:tcPr>
          <w:p w14:paraId="7E90105B" w14:textId="77777777" w:rsidR="00C0112C" w:rsidRDefault="00CD3D10">
            <w:pPr>
              <w:pStyle w:val="TableParagraph"/>
              <w:spacing w:before="119"/>
              <w:rPr>
                <w:sz w:val="16"/>
              </w:rPr>
            </w:pPr>
            <w:r>
              <w:rPr>
                <w:w w:val="95"/>
                <w:sz w:val="16"/>
              </w:rPr>
              <w:t>Recueil des besoins</w:t>
            </w:r>
          </w:p>
        </w:tc>
        <w:tc>
          <w:tcPr>
            <w:tcW w:w="6430" w:type="dxa"/>
            <w:tcBorders>
              <w:top w:val="single" w:sz="2" w:space="0" w:color="000000"/>
              <w:left w:val="single" w:sz="2" w:space="0" w:color="000000"/>
              <w:bottom w:val="single" w:sz="2" w:space="0" w:color="000000"/>
            </w:tcBorders>
          </w:tcPr>
          <w:p w14:paraId="7E90105C" w14:textId="77777777" w:rsidR="00C0112C" w:rsidRDefault="00CD3D10">
            <w:pPr>
              <w:pStyle w:val="TableParagraph"/>
              <w:spacing w:before="131" w:line="176" w:lineRule="exact"/>
              <w:ind w:right="1579"/>
              <w:rPr>
                <w:sz w:val="16"/>
              </w:rPr>
            </w:pPr>
            <w:r>
              <w:rPr>
                <w:w w:val="95"/>
                <w:sz w:val="16"/>
              </w:rPr>
              <w:t>Présenter</w:t>
            </w:r>
            <w:r>
              <w:rPr>
                <w:spacing w:val="-15"/>
                <w:w w:val="95"/>
                <w:sz w:val="16"/>
              </w:rPr>
              <w:t xml:space="preserve"> </w:t>
            </w:r>
            <w:r>
              <w:rPr>
                <w:w w:val="95"/>
                <w:sz w:val="16"/>
              </w:rPr>
              <w:t>les</w:t>
            </w:r>
            <w:r>
              <w:rPr>
                <w:spacing w:val="-14"/>
                <w:w w:val="95"/>
                <w:sz w:val="16"/>
              </w:rPr>
              <w:t xml:space="preserve"> </w:t>
            </w:r>
            <w:r>
              <w:rPr>
                <w:w w:val="95"/>
                <w:sz w:val="16"/>
              </w:rPr>
              <w:t>différentes</w:t>
            </w:r>
            <w:r>
              <w:rPr>
                <w:spacing w:val="-15"/>
                <w:w w:val="95"/>
                <w:sz w:val="16"/>
              </w:rPr>
              <w:t xml:space="preserve"> </w:t>
            </w:r>
            <w:r>
              <w:rPr>
                <w:w w:val="95"/>
                <w:sz w:val="16"/>
              </w:rPr>
              <w:t>techniques</w:t>
            </w:r>
            <w:r>
              <w:rPr>
                <w:spacing w:val="-15"/>
                <w:w w:val="95"/>
                <w:sz w:val="16"/>
              </w:rPr>
              <w:t xml:space="preserve"> </w:t>
            </w:r>
            <w:r>
              <w:rPr>
                <w:w w:val="95"/>
                <w:sz w:val="16"/>
              </w:rPr>
              <w:t>et</w:t>
            </w:r>
            <w:r>
              <w:rPr>
                <w:spacing w:val="-14"/>
                <w:w w:val="95"/>
                <w:sz w:val="16"/>
              </w:rPr>
              <w:t xml:space="preserve"> </w:t>
            </w:r>
            <w:r>
              <w:rPr>
                <w:w w:val="95"/>
                <w:sz w:val="16"/>
              </w:rPr>
              <w:t>outils</w:t>
            </w:r>
            <w:r>
              <w:rPr>
                <w:spacing w:val="-15"/>
                <w:w w:val="95"/>
                <w:sz w:val="16"/>
              </w:rPr>
              <w:t xml:space="preserve"> </w:t>
            </w:r>
            <w:r>
              <w:rPr>
                <w:w w:val="95"/>
                <w:sz w:val="16"/>
              </w:rPr>
              <w:t>de</w:t>
            </w:r>
            <w:r>
              <w:rPr>
                <w:spacing w:val="-15"/>
                <w:w w:val="95"/>
                <w:sz w:val="16"/>
              </w:rPr>
              <w:t xml:space="preserve"> </w:t>
            </w:r>
            <w:r>
              <w:rPr>
                <w:w w:val="95"/>
                <w:sz w:val="16"/>
              </w:rPr>
              <w:t>recueil</w:t>
            </w:r>
            <w:r>
              <w:rPr>
                <w:spacing w:val="-15"/>
                <w:w w:val="95"/>
                <w:sz w:val="16"/>
              </w:rPr>
              <w:t xml:space="preserve"> </w:t>
            </w:r>
            <w:r>
              <w:rPr>
                <w:w w:val="95"/>
                <w:sz w:val="16"/>
              </w:rPr>
              <w:t>des</w:t>
            </w:r>
            <w:r>
              <w:rPr>
                <w:spacing w:val="-15"/>
                <w:w w:val="95"/>
                <w:sz w:val="16"/>
              </w:rPr>
              <w:t xml:space="preserve"> </w:t>
            </w:r>
            <w:r>
              <w:rPr>
                <w:w w:val="95"/>
                <w:sz w:val="16"/>
              </w:rPr>
              <w:t>besoins</w:t>
            </w:r>
            <w:r>
              <w:rPr>
                <w:spacing w:val="-15"/>
                <w:w w:val="95"/>
                <w:sz w:val="16"/>
              </w:rPr>
              <w:t xml:space="preserve"> </w:t>
            </w:r>
            <w:r>
              <w:rPr>
                <w:w w:val="95"/>
                <w:sz w:val="16"/>
              </w:rPr>
              <w:t>d’un</w:t>
            </w:r>
            <w:r>
              <w:rPr>
                <w:spacing w:val="-15"/>
                <w:w w:val="95"/>
                <w:sz w:val="16"/>
              </w:rPr>
              <w:t xml:space="preserve"> </w:t>
            </w:r>
            <w:r>
              <w:rPr>
                <w:w w:val="95"/>
                <w:sz w:val="16"/>
              </w:rPr>
              <w:t>public Justifier</w:t>
            </w:r>
            <w:r>
              <w:rPr>
                <w:spacing w:val="-9"/>
                <w:w w:val="95"/>
                <w:sz w:val="16"/>
              </w:rPr>
              <w:t xml:space="preserve"> </w:t>
            </w:r>
            <w:r>
              <w:rPr>
                <w:w w:val="95"/>
                <w:sz w:val="16"/>
              </w:rPr>
              <w:t>le</w:t>
            </w:r>
            <w:r>
              <w:rPr>
                <w:spacing w:val="-10"/>
                <w:w w:val="95"/>
                <w:sz w:val="16"/>
              </w:rPr>
              <w:t xml:space="preserve"> </w:t>
            </w:r>
            <w:r>
              <w:rPr>
                <w:w w:val="95"/>
                <w:sz w:val="16"/>
              </w:rPr>
              <w:t>choix</w:t>
            </w:r>
            <w:r>
              <w:rPr>
                <w:spacing w:val="-9"/>
                <w:w w:val="95"/>
                <w:sz w:val="16"/>
              </w:rPr>
              <w:t xml:space="preserve"> </w:t>
            </w:r>
            <w:r>
              <w:rPr>
                <w:w w:val="95"/>
                <w:sz w:val="16"/>
              </w:rPr>
              <w:t>de</w:t>
            </w:r>
            <w:r>
              <w:rPr>
                <w:spacing w:val="-9"/>
                <w:w w:val="95"/>
                <w:sz w:val="16"/>
              </w:rPr>
              <w:t xml:space="preserve"> </w:t>
            </w:r>
            <w:r>
              <w:rPr>
                <w:w w:val="95"/>
                <w:sz w:val="16"/>
              </w:rPr>
              <w:t>la</w:t>
            </w:r>
            <w:r>
              <w:rPr>
                <w:spacing w:val="-10"/>
                <w:w w:val="95"/>
                <w:sz w:val="16"/>
              </w:rPr>
              <w:t xml:space="preserve"> </w:t>
            </w:r>
            <w:r>
              <w:rPr>
                <w:w w:val="95"/>
                <w:sz w:val="16"/>
              </w:rPr>
              <w:t>technique</w:t>
            </w:r>
            <w:r>
              <w:rPr>
                <w:spacing w:val="-9"/>
                <w:w w:val="95"/>
                <w:sz w:val="16"/>
              </w:rPr>
              <w:t xml:space="preserve"> </w:t>
            </w:r>
            <w:r>
              <w:rPr>
                <w:w w:val="95"/>
                <w:sz w:val="16"/>
              </w:rPr>
              <w:t>ou</w:t>
            </w:r>
            <w:r>
              <w:rPr>
                <w:spacing w:val="-9"/>
                <w:w w:val="95"/>
                <w:sz w:val="16"/>
              </w:rPr>
              <w:t xml:space="preserve"> </w:t>
            </w:r>
            <w:r>
              <w:rPr>
                <w:w w:val="95"/>
                <w:sz w:val="16"/>
              </w:rPr>
              <w:t>de</w:t>
            </w:r>
            <w:r>
              <w:rPr>
                <w:spacing w:val="-9"/>
                <w:w w:val="95"/>
                <w:sz w:val="16"/>
              </w:rPr>
              <w:t xml:space="preserve"> </w:t>
            </w:r>
            <w:r>
              <w:rPr>
                <w:w w:val="95"/>
                <w:sz w:val="16"/>
              </w:rPr>
              <w:t>l’outil</w:t>
            </w:r>
            <w:r>
              <w:rPr>
                <w:spacing w:val="-9"/>
                <w:w w:val="95"/>
                <w:sz w:val="16"/>
              </w:rPr>
              <w:t xml:space="preserve"> </w:t>
            </w:r>
            <w:r>
              <w:rPr>
                <w:w w:val="95"/>
                <w:sz w:val="16"/>
              </w:rPr>
              <w:t>retenus</w:t>
            </w:r>
          </w:p>
          <w:p w14:paraId="7E90105D" w14:textId="77777777" w:rsidR="00C0112C" w:rsidRDefault="00CD3D10">
            <w:pPr>
              <w:pStyle w:val="TableParagraph"/>
              <w:spacing w:line="176" w:lineRule="exact"/>
              <w:ind w:right="1880"/>
              <w:rPr>
                <w:sz w:val="16"/>
              </w:rPr>
            </w:pPr>
            <w:r>
              <w:rPr>
                <w:w w:val="95"/>
                <w:sz w:val="16"/>
              </w:rPr>
              <w:t>Présenter</w:t>
            </w:r>
            <w:r>
              <w:rPr>
                <w:spacing w:val="-16"/>
                <w:w w:val="95"/>
                <w:sz w:val="16"/>
              </w:rPr>
              <w:t xml:space="preserve"> </w:t>
            </w:r>
            <w:r>
              <w:rPr>
                <w:w w:val="95"/>
                <w:sz w:val="16"/>
              </w:rPr>
              <w:t>la</w:t>
            </w:r>
            <w:r>
              <w:rPr>
                <w:spacing w:val="-16"/>
                <w:w w:val="95"/>
                <w:sz w:val="16"/>
              </w:rPr>
              <w:t xml:space="preserve"> </w:t>
            </w:r>
            <w:r>
              <w:rPr>
                <w:w w:val="95"/>
                <w:sz w:val="16"/>
              </w:rPr>
              <w:t>méthodologie</w:t>
            </w:r>
            <w:r>
              <w:rPr>
                <w:spacing w:val="-17"/>
                <w:w w:val="95"/>
                <w:sz w:val="16"/>
              </w:rPr>
              <w:t xml:space="preserve"> </w:t>
            </w:r>
            <w:r>
              <w:rPr>
                <w:w w:val="95"/>
                <w:sz w:val="16"/>
              </w:rPr>
              <w:t>de</w:t>
            </w:r>
            <w:r>
              <w:rPr>
                <w:spacing w:val="-16"/>
                <w:w w:val="95"/>
                <w:sz w:val="16"/>
              </w:rPr>
              <w:t xml:space="preserve"> </w:t>
            </w:r>
            <w:r>
              <w:rPr>
                <w:w w:val="95"/>
                <w:sz w:val="16"/>
              </w:rPr>
              <w:t>conception</w:t>
            </w:r>
            <w:r>
              <w:rPr>
                <w:spacing w:val="-16"/>
                <w:w w:val="95"/>
                <w:sz w:val="16"/>
              </w:rPr>
              <w:t xml:space="preserve"> </w:t>
            </w:r>
            <w:r>
              <w:rPr>
                <w:w w:val="95"/>
                <w:sz w:val="16"/>
              </w:rPr>
              <w:t>d’un</w:t>
            </w:r>
            <w:r>
              <w:rPr>
                <w:spacing w:val="-17"/>
                <w:w w:val="95"/>
                <w:sz w:val="16"/>
              </w:rPr>
              <w:t xml:space="preserve"> </w:t>
            </w:r>
            <w:r>
              <w:rPr>
                <w:w w:val="95"/>
                <w:sz w:val="16"/>
              </w:rPr>
              <w:t>outil</w:t>
            </w:r>
            <w:r>
              <w:rPr>
                <w:spacing w:val="-16"/>
                <w:w w:val="95"/>
                <w:sz w:val="16"/>
              </w:rPr>
              <w:t xml:space="preserve"> </w:t>
            </w:r>
            <w:r>
              <w:rPr>
                <w:w w:val="95"/>
                <w:sz w:val="16"/>
              </w:rPr>
              <w:t>de</w:t>
            </w:r>
            <w:r>
              <w:rPr>
                <w:spacing w:val="-16"/>
                <w:w w:val="95"/>
                <w:sz w:val="16"/>
              </w:rPr>
              <w:t xml:space="preserve"> </w:t>
            </w:r>
            <w:r>
              <w:rPr>
                <w:w w:val="95"/>
                <w:sz w:val="16"/>
              </w:rPr>
              <w:t>recueil</w:t>
            </w:r>
            <w:r>
              <w:rPr>
                <w:spacing w:val="-16"/>
                <w:w w:val="95"/>
                <w:sz w:val="16"/>
              </w:rPr>
              <w:t xml:space="preserve"> </w:t>
            </w:r>
            <w:r>
              <w:rPr>
                <w:w w:val="95"/>
                <w:sz w:val="16"/>
              </w:rPr>
              <w:t>de</w:t>
            </w:r>
            <w:r>
              <w:rPr>
                <w:spacing w:val="-16"/>
                <w:w w:val="95"/>
                <w:sz w:val="16"/>
              </w:rPr>
              <w:t xml:space="preserve"> </w:t>
            </w:r>
            <w:r>
              <w:rPr>
                <w:w w:val="95"/>
                <w:sz w:val="16"/>
              </w:rPr>
              <w:t>données Analyser</w:t>
            </w:r>
            <w:r>
              <w:rPr>
                <w:spacing w:val="-17"/>
                <w:w w:val="95"/>
                <w:sz w:val="16"/>
              </w:rPr>
              <w:t xml:space="preserve"> </w:t>
            </w:r>
            <w:r>
              <w:rPr>
                <w:w w:val="95"/>
                <w:sz w:val="16"/>
              </w:rPr>
              <w:t>des</w:t>
            </w:r>
            <w:r>
              <w:rPr>
                <w:spacing w:val="-17"/>
                <w:w w:val="95"/>
                <w:sz w:val="16"/>
              </w:rPr>
              <w:t xml:space="preserve"> </w:t>
            </w:r>
            <w:r>
              <w:rPr>
                <w:w w:val="95"/>
                <w:sz w:val="16"/>
              </w:rPr>
              <w:t>données</w:t>
            </w:r>
            <w:r>
              <w:rPr>
                <w:spacing w:val="-18"/>
                <w:w w:val="95"/>
                <w:sz w:val="16"/>
              </w:rPr>
              <w:t xml:space="preserve"> </w:t>
            </w:r>
            <w:r>
              <w:rPr>
                <w:w w:val="95"/>
                <w:sz w:val="16"/>
              </w:rPr>
              <w:t>épidémiologiques</w:t>
            </w:r>
            <w:r>
              <w:rPr>
                <w:spacing w:val="-17"/>
                <w:w w:val="95"/>
                <w:sz w:val="16"/>
              </w:rPr>
              <w:t xml:space="preserve"> </w:t>
            </w:r>
            <w:r>
              <w:rPr>
                <w:w w:val="95"/>
                <w:sz w:val="16"/>
              </w:rPr>
              <w:t>et</w:t>
            </w:r>
            <w:r>
              <w:rPr>
                <w:spacing w:val="-17"/>
                <w:w w:val="95"/>
                <w:sz w:val="16"/>
              </w:rPr>
              <w:t xml:space="preserve"> </w:t>
            </w:r>
            <w:r>
              <w:rPr>
                <w:w w:val="95"/>
                <w:sz w:val="16"/>
              </w:rPr>
              <w:t>des</w:t>
            </w:r>
            <w:r>
              <w:rPr>
                <w:spacing w:val="-17"/>
                <w:w w:val="95"/>
                <w:sz w:val="16"/>
              </w:rPr>
              <w:t xml:space="preserve"> </w:t>
            </w:r>
            <w:r>
              <w:rPr>
                <w:w w:val="95"/>
                <w:sz w:val="16"/>
              </w:rPr>
              <w:t>statistiques</w:t>
            </w:r>
          </w:p>
          <w:p w14:paraId="7E90105E" w14:textId="77777777" w:rsidR="00C0112C" w:rsidRDefault="00CD3D10">
            <w:pPr>
              <w:pStyle w:val="TableParagraph"/>
              <w:spacing w:line="184" w:lineRule="exact"/>
              <w:rPr>
                <w:sz w:val="16"/>
              </w:rPr>
            </w:pPr>
            <w:r>
              <w:rPr>
                <w:w w:val="95"/>
                <w:sz w:val="16"/>
              </w:rPr>
              <w:t>Repérer dans un projet d’établissement les axes concernant la santé et la prévention</w:t>
            </w:r>
          </w:p>
        </w:tc>
      </w:tr>
      <w:tr w:rsidR="00C0112C" w14:paraId="7E901073" w14:textId="77777777">
        <w:trPr>
          <w:trHeight w:hRule="exact" w:val="4649"/>
        </w:trPr>
        <w:tc>
          <w:tcPr>
            <w:tcW w:w="3474" w:type="dxa"/>
            <w:tcBorders>
              <w:top w:val="single" w:sz="2" w:space="0" w:color="000000"/>
              <w:bottom w:val="single" w:sz="2" w:space="0" w:color="000000"/>
              <w:right w:val="single" w:sz="2" w:space="0" w:color="000000"/>
            </w:tcBorders>
          </w:tcPr>
          <w:p w14:paraId="7E901060" w14:textId="77777777" w:rsidR="00C0112C" w:rsidRDefault="00CD3D10">
            <w:pPr>
              <w:pStyle w:val="TableParagraph"/>
              <w:spacing w:before="119" w:line="249" w:lineRule="auto"/>
              <w:ind w:right="2006"/>
              <w:rPr>
                <w:sz w:val="16"/>
              </w:rPr>
            </w:pPr>
            <w:r>
              <w:rPr>
                <w:w w:val="90"/>
                <w:sz w:val="16"/>
              </w:rPr>
              <w:t xml:space="preserve">Préparation de l’action </w:t>
            </w:r>
            <w:r>
              <w:rPr>
                <w:sz w:val="16"/>
              </w:rPr>
              <w:t>Activités</w:t>
            </w:r>
          </w:p>
          <w:p w14:paraId="7E901061" w14:textId="77777777" w:rsidR="00C0112C" w:rsidRDefault="00CD3D10">
            <w:pPr>
              <w:pStyle w:val="TableParagraph"/>
              <w:spacing w:line="249" w:lineRule="auto"/>
              <w:ind w:right="2126"/>
              <w:rPr>
                <w:sz w:val="16"/>
              </w:rPr>
            </w:pPr>
            <w:r>
              <w:rPr>
                <w:sz w:val="16"/>
              </w:rPr>
              <w:t xml:space="preserve">Supports </w:t>
            </w:r>
            <w:r>
              <w:rPr>
                <w:w w:val="85"/>
                <w:sz w:val="16"/>
              </w:rPr>
              <w:t>Partenariats</w:t>
            </w:r>
          </w:p>
          <w:p w14:paraId="7E901062" w14:textId="77777777" w:rsidR="00C0112C" w:rsidRDefault="00CD3D10">
            <w:pPr>
              <w:pStyle w:val="TableParagraph"/>
              <w:spacing w:line="249" w:lineRule="auto"/>
              <w:ind w:right="785"/>
              <w:rPr>
                <w:sz w:val="16"/>
              </w:rPr>
            </w:pPr>
            <w:r>
              <w:rPr>
                <w:w w:val="90"/>
                <w:sz w:val="16"/>
              </w:rPr>
              <w:t xml:space="preserve">Ressources documentaires </w:t>
            </w:r>
            <w:r>
              <w:rPr>
                <w:sz w:val="16"/>
              </w:rPr>
              <w:t>Communication</w:t>
            </w:r>
          </w:p>
        </w:tc>
        <w:tc>
          <w:tcPr>
            <w:tcW w:w="6430" w:type="dxa"/>
            <w:tcBorders>
              <w:top w:val="single" w:sz="2" w:space="0" w:color="000000"/>
              <w:left w:val="single" w:sz="2" w:space="0" w:color="000000"/>
              <w:bottom w:val="single" w:sz="2" w:space="0" w:color="000000"/>
            </w:tcBorders>
          </w:tcPr>
          <w:p w14:paraId="7E901063" w14:textId="77777777" w:rsidR="00C0112C" w:rsidRDefault="00CD3D10">
            <w:pPr>
              <w:pStyle w:val="TableParagraph"/>
              <w:spacing w:before="119" w:line="186" w:lineRule="exact"/>
              <w:rPr>
                <w:sz w:val="16"/>
              </w:rPr>
            </w:pPr>
            <w:r>
              <w:rPr>
                <w:w w:val="95"/>
                <w:sz w:val="16"/>
              </w:rPr>
              <w:t>Selon l’action d’éducation à la santé retenue, indiquer des activités adaptées au public</w:t>
            </w:r>
          </w:p>
          <w:p w14:paraId="7E901064" w14:textId="77777777" w:rsidR="00C0112C" w:rsidRDefault="00CD3D10">
            <w:pPr>
              <w:pStyle w:val="TableParagraph"/>
              <w:spacing w:line="249" w:lineRule="auto"/>
              <w:ind w:right="176"/>
              <w:rPr>
                <w:sz w:val="16"/>
              </w:rPr>
            </w:pPr>
            <w:r>
              <w:rPr>
                <w:w w:val="95"/>
                <w:sz w:val="16"/>
              </w:rPr>
              <w:t>Décrire</w:t>
            </w:r>
            <w:r>
              <w:rPr>
                <w:spacing w:val="-15"/>
                <w:w w:val="95"/>
                <w:sz w:val="16"/>
              </w:rPr>
              <w:t xml:space="preserve"> </w:t>
            </w:r>
            <w:r>
              <w:rPr>
                <w:w w:val="95"/>
                <w:sz w:val="16"/>
              </w:rPr>
              <w:t>les</w:t>
            </w:r>
            <w:r>
              <w:rPr>
                <w:spacing w:val="-15"/>
                <w:w w:val="95"/>
                <w:sz w:val="16"/>
              </w:rPr>
              <w:t xml:space="preserve"> </w:t>
            </w:r>
            <w:r>
              <w:rPr>
                <w:w w:val="95"/>
                <w:sz w:val="16"/>
              </w:rPr>
              <w:t>modalités</w:t>
            </w:r>
            <w:r>
              <w:rPr>
                <w:spacing w:val="-15"/>
                <w:w w:val="95"/>
                <w:sz w:val="16"/>
              </w:rPr>
              <w:t xml:space="preserve"> </w:t>
            </w:r>
            <w:r>
              <w:rPr>
                <w:w w:val="95"/>
                <w:sz w:val="16"/>
              </w:rPr>
              <w:t>et</w:t>
            </w:r>
            <w:r>
              <w:rPr>
                <w:spacing w:val="-14"/>
                <w:w w:val="95"/>
                <w:sz w:val="16"/>
              </w:rPr>
              <w:t xml:space="preserve"> </w:t>
            </w:r>
            <w:r>
              <w:rPr>
                <w:w w:val="95"/>
                <w:sz w:val="16"/>
              </w:rPr>
              <w:t>outils</w:t>
            </w:r>
            <w:r>
              <w:rPr>
                <w:spacing w:val="-15"/>
                <w:w w:val="95"/>
                <w:sz w:val="16"/>
              </w:rPr>
              <w:t xml:space="preserve"> </w:t>
            </w:r>
            <w:r>
              <w:rPr>
                <w:w w:val="95"/>
                <w:sz w:val="16"/>
              </w:rPr>
              <w:t>de</w:t>
            </w:r>
            <w:r>
              <w:rPr>
                <w:spacing w:val="-15"/>
                <w:w w:val="95"/>
                <w:sz w:val="16"/>
              </w:rPr>
              <w:t xml:space="preserve"> </w:t>
            </w:r>
            <w:r>
              <w:rPr>
                <w:w w:val="95"/>
                <w:sz w:val="16"/>
              </w:rPr>
              <w:t>planification,</w:t>
            </w:r>
            <w:r>
              <w:rPr>
                <w:spacing w:val="-15"/>
                <w:w w:val="95"/>
                <w:sz w:val="16"/>
              </w:rPr>
              <w:t xml:space="preserve"> </w:t>
            </w:r>
            <w:r>
              <w:rPr>
                <w:w w:val="95"/>
                <w:sz w:val="16"/>
              </w:rPr>
              <w:t>de</w:t>
            </w:r>
            <w:r>
              <w:rPr>
                <w:spacing w:val="-15"/>
                <w:w w:val="95"/>
                <w:sz w:val="16"/>
              </w:rPr>
              <w:t xml:space="preserve"> </w:t>
            </w:r>
            <w:r>
              <w:rPr>
                <w:w w:val="95"/>
                <w:sz w:val="16"/>
              </w:rPr>
              <w:t>prévision</w:t>
            </w:r>
            <w:r>
              <w:rPr>
                <w:spacing w:val="-15"/>
                <w:w w:val="95"/>
                <w:sz w:val="16"/>
              </w:rPr>
              <w:t xml:space="preserve"> </w:t>
            </w:r>
            <w:r>
              <w:rPr>
                <w:w w:val="95"/>
                <w:sz w:val="16"/>
              </w:rPr>
              <w:t>de</w:t>
            </w:r>
            <w:r>
              <w:rPr>
                <w:spacing w:val="-15"/>
                <w:w w:val="95"/>
                <w:sz w:val="16"/>
              </w:rPr>
              <w:t xml:space="preserve"> </w:t>
            </w:r>
            <w:r>
              <w:rPr>
                <w:w w:val="95"/>
                <w:sz w:val="16"/>
              </w:rPr>
              <w:t>budget</w:t>
            </w:r>
            <w:r>
              <w:rPr>
                <w:spacing w:val="-14"/>
                <w:w w:val="95"/>
                <w:sz w:val="16"/>
              </w:rPr>
              <w:t xml:space="preserve"> </w:t>
            </w:r>
            <w:r>
              <w:rPr>
                <w:w w:val="95"/>
                <w:sz w:val="16"/>
              </w:rPr>
              <w:t>et</w:t>
            </w:r>
            <w:r>
              <w:rPr>
                <w:spacing w:val="-15"/>
                <w:w w:val="95"/>
                <w:sz w:val="16"/>
              </w:rPr>
              <w:t xml:space="preserve"> </w:t>
            </w:r>
            <w:r>
              <w:rPr>
                <w:w w:val="95"/>
                <w:sz w:val="16"/>
              </w:rPr>
              <w:t>justifier</w:t>
            </w:r>
            <w:r>
              <w:rPr>
                <w:spacing w:val="-15"/>
                <w:w w:val="95"/>
                <w:sz w:val="16"/>
              </w:rPr>
              <w:t xml:space="preserve"> </w:t>
            </w:r>
            <w:r>
              <w:rPr>
                <w:w w:val="95"/>
                <w:sz w:val="16"/>
              </w:rPr>
              <w:t>les</w:t>
            </w:r>
            <w:r>
              <w:rPr>
                <w:spacing w:val="-15"/>
                <w:w w:val="95"/>
                <w:sz w:val="16"/>
              </w:rPr>
              <w:t xml:space="preserve"> </w:t>
            </w:r>
            <w:r>
              <w:rPr>
                <w:w w:val="95"/>
                <w:sz w:val="16"/>
              </w:rPr>
              <w:t>différentes</w:t>
            </w:r>
            <w:r>
              <w:rPr>
                <w:spacing w:val="-15"/>
                <w:w w:val="95"/>
                <w:sz w:val="16"/>
              </w:rPr>
              <w:t xml:space="preserve"> </w:t>
            </w:r>
            <w:r>
              <w:rPr>
                <w:w w:val="95"/>
                <w:sz w:val="16"/>
              </w:rPr>
              <w:t>étapes Pour</w:t>
            </w:r>
            <w:r>
              <w:rPr>
                <w:spacing w:val="-21"/>
                <w:w w:val="95"/>
                <w:sz w:val="16"/>
              </w:rPr>
              <w:t xml:space="preserve"> </w:t>
            </w:r>
            <w:r>
              <w:rPr>
                <w:w w:val="95"/>
                <w:sz w:val="16"/>
              </w:rPr>
              <w:t>chaque</w:t>
            </w:r>
            <w:r>
              <w:rPr>
                <w:spacing w:val="-21"/>
                <w:w w:val="95"/>
                <w:sz w:val="16"/>
              </w:rPr>
              <w:t xml:space="preserve"> </w:t>
            </w:r>
            <w:r>
              <w:rPr>
                <w:w w:val="95"/>
                <w:sz w:val="16"/>
              </w:rPr>
              <w:t>activité,</w:t>
            </w:r>
            <w:r>
              <w:rPr>
                <w:spacing w:val="-21"/>
                <w:w w:val="95"/>
                <w:sz w:val="16"/>
              </w:rPr>
              <w:t xml:space="preserve"> </w:t>
            </w:r>
            <w:r>
              <w:rPr>
                <w:w w:val="95"/>
                <w:sz w:val="16"/>
              </w:rPr>
              <w:t>présenter</w:t>
            </w:r>
            <w:r>
              <w:rPr>
                <w:spacing w:val="-21"/>
                <w:w w:val="95"/>
                <w:sz w:val="16"/>
              </w:rPr>
              <w:t xml:space="preserve"> </w:t>
            </w:r>
            <w:r>
              <w:rPr>
                <w:w w:val="95"/>
                <w:sz w:val="16"/>
              </w:rPr>
              <w:t>et</w:t>
            </w:r>
            <w:r>
              <w:rPr>
                <w:spacing w:val="-21"/>
                <w:w w:val="95"/>
                <w:sz w:val="16"/>
              </w:rPr>
              <w:t xml:space="preserve"> </w:t>
            </w:r>
            <w:r>
              <w:rPr>
                <w:w w:val="95"/>
                <w:sz w:val="16"/>
              </w:rPr>
              <w:t>justifier</w:t>
            </w:r>
            <w:r>
              <w:rPr>
                <w:spacing w:val="-21"/>
                <w:w w:val="95"/>
                <w:sz w:val="16"/>
              </w:rPr>
              <w:t xml:space="preserve"> </w:t>
            </w:r>
            <w:r>
              <w:rPr>
                <w:w w:val="95"/>
                <w:sz w:val="16"/>
              </w:rPr>
              <w:t>:</w:t>
            </w:r>
          </w:p>
          <w:p w14:paraId="7E901065" w14:textId="77777777" w:rsidR="00C0112C" w:rsidRDefault="00CD3D10">
            <w:pPr>
              <w:pStyle w:val="TableParagraph"/>
              <w:numPr>
                <w:ilvl w:val="0"/>
                <w:numId w:val="31"/>
              </w:numPr>
              <w:tabs>
                <w:tab w:val="left" w:pos="225"/>
              </w:tabs>
              <w:spacing w:before="10" w:line="169" w:lineRule="exact"/>
              <w:ind w:firstLine="0"/>
              <w:rPr>
                <w:sz w:val="16"/>
              </w:rPr>
            </w:pPr>
            <w:r>
              <w:rPr>
                <w:w w:val="90"/>
                <w:sz w:val="16"/>
              </w:rPr>
              <w:t>les objectifs retenus ;</w:t>
            </w:r>
          </w:p>
          <w:p w14:paraId="7E901066" w14:textId="77777777" w:rsidR="00C0112C" w:rsidRDefault="00CD3D10">
            <w:pPr>
              <w:pStyle w:val="TableParagraph"/>
              <w:numPr>
                <w:ilvl w:val="0"/>
                <w:numId w:val="31"/>
              </w:numPr>
              <w:tabs>
                <w:tab w:val="left" w:pos="225"/>
              </w:tabs>
              <w:spacing w:line="176" w:lineRule="exact"/>
              <w:ind w:left="224"/>
              <w:rPr>
                <w:sz w:val="16"/>
              </w:rPr>
            </w:pPr>
            <w:r>
              <w:rPr>
                <w:w w:val="95"/>
                <w:sz w:val="16"/>
              </w:rPr>
              <w:t>les</w:t>
            </w:r>
            <w:r>
              <w:rPr>
                <w:spacing w:val="-9"/>
                <w:w w:val="95"/>
                <w:sz w:val="16"/>
              </w:rPr>
              <w:t xml:space="preserve"> </w:t>
            </w:r>
            <w:r>
              <w:rPr>
                <w:w w:val="95"/>
                <w:sz w:val="16"/>
              </w:rPr>
              <w:t>supports</w:t>
            </w:r>
            <w:r>
              <w:rPr>
                <w:spacing w:val="-10"/>
                <w:w w:val="95"/>
                <w:sz w:val="16"/>
              </w:rPr>
              <w:t xml:space="preserve"> </w:t>
            </w:r>
            <w:r>
              <w:rPr>
                <w:w w:val="95"/>
                <w:sz w:val="16"/>
              </w:rPr>
              <w:t>envisagés</w:t>
            </w:r>
            <w:r>
              <w:rPr>
                <w:spacing w:val="-23"/>
                <w:w w:val="95"/>
                <w:sz w:val="16"/>
              </w:rPr>
              <w:t xml:space="preserve"> </w:t>
            </w:r>
            <w:r>
              <w:rPr>
                <w:w w:val="95"/>
                <w:sz w:val="16"/>
              </w:rPr>
              <w:t>;</w:t>
            </w:r>
          </w:p>
          <w:p w14:paraId="7E901067" w14:textId="77777777" w:rsidR="00C0112C" w:rsidRDefault="00CD3D10">
            <w:pPr>
              <w:pStyle w:val="TableParagraph"/>
              <w:numPr>
                <w:ilvl w:val="0"/>
                <w:numId w:val="31"/>
              </w:numPr>
              <w:tabs>
                <w:tab w:val="left" w:pos="225"/>
              </w:tabs>
              <w:spacing w:line="176" w:lineRule="exact"/>
              <w:ind w:left="224"/>
              <w:rPr>
                <w:sz w:val="16"/>
              </w:rPr>
            </w:pPr>
            <w:r>
              <w:rPr>
                <w:w w:val="95"/>
                <w:sz w:val="16"/>
              </w:rPr>
              <w:t>les</w:t>
            </w:r>
            <w:r>
              <w:rPr>
                <w:spacing w:val="-18"/>
                <w:w w:val="95"/>
                <w:sz w:val="16"/>
              </w:rPr>
              <w:t xml:space="preserve"> </w:t>
            </w:r>
            <w:r>
              <w:rPr>
                <w:w w:val="95"/>
                <w:sz w:val="16"/>
              </w:rPr>
              <w:t>techniques</w:t>
            </w:r>
            <w:r>
              <w:rPr>
                <w:spacing w:val="-19"/>
                <w:w w:val="95"/>
                <w:sz w:val="16"/>
              </w:rPr>
              <w:t xml:space="preserve"> </w:t>
            </w:r>
            <w:r>
              <w:rPr>
                <w:w w:val="95"/>
                <w:sz w:val="16"/>
              </w:rPr>
              <w:t>de</w:t>
            </w:r>
            <w:r>
              <w:rPr>
                <w:spacing w:val="-19"/>
                <w:w w:val="95"/>
                <w:sz w:val="16"/>
              </w:rPr>
              <w:t xml:space="preserve"> </w:t>
            </w:r>
            <w:r>
              <w:rPr>
                <w:w w:val="95"/>
                <w:sz w:val="16"/>
              </w:rPr>
              <w:t>réalisation</w:t>
            </w:r>
            <w:r>
              <w:rPr>
                <w:spacing w:val="-27"/>
                <w:w w:val="95"/>
                <w:sz w:val="16"/>
              </w:rPr>
              <w:t xml:space="preserve"> </w:t>
            </w:r>
            <w:r>
              <w:rPr>
                <w:w w:val="95"/>
                <w:sz w:val="16"/>
              </w:rPr>
              <w:t>;</w:t>
            </w:r>
          </w:p>
          <w:p w14:paraId="7E901068" w14:textId="77777777" w:rsidR="00C0112C" w:rsidRDefault="00CD3D10">
            <w:pPr>
              <w:pStyle w:val="TableParagraph"/>
              <w:numPr>
                <w:ilvl w:val="0"/>
                <w:numId w:val="31"/>
              </w:numPr>
              <w:tabs>
                <w:tab w:val="left" w:pos="225"/>
              </w:tabs>
              <w:spacing w:line="249" w:lineRule="auto"/>
              <w:ind w:right="3814" w:firstLine="0"/>
              <w:rPr>
                <w:sz w:val="16"/>
              </w:rPr>
            </w:pPr>
            <w:r>
              <w:rPr>
                <w:w w:val="90"/>
                <w:sz w:val="16"/>
              </w:rPr>
              <w:t xml:space="preserve">l’organisation retenue (temps, espaces). </w:t>
            </w:r>
            <w:r>
              <w:rPr>
                <w:w w:val="95"/>
                <w:sz w:val="16"/>
              </w:rPr>
              <w:t>Selon</w:t>
            </w:r>
            <w:r>
              <w:rPr>
                <w:spacing w:val="-12"/>
                <w:w w:val="95"/>
                <w:sz w:val="16"/>
              </w:rPr>
              <w:t xml:space="preserve"> </w:t>
            </w:r>
            <w:r>
              <w:rPr>
                <w:w w:val="95"/>
                <w:sz w:val="16"/>
              </w:rPr>
              <w:t>l’action</w:t>
            </w:r>
            <w:r>
              <w:rPr>
                <w:spacing w:val="-13"/>
                <w:w w:val="95"/>
                <w:sz w:val="16"/>
              </w:rPr>
              <w:t xml:space="preserve"> </w:t>
            </w:r>
            <w:r>
              <w:rPr>
                <w:w w:val="95"/>
                <w:sz w:val="16"/>
              </w:rPr>
              <w:t>d’éducation</w:t>
            </w:r>
            <w:r>
              <w:rPr>
                <w:spacing w:val="-12"/>
                <w:w w:val="95"/>
                <w:sz w:val="16"/>
              </w:rPr>
              <w:t xml:space="preserve"> </w:t>
            </w:r>
            <w:r>
              <w:rPr>
                <w:w w:val="95"/>
                <w:sz w:val="16"/>
              </w:rPr>
              <w:t>à</w:t>
            </w:r>
            <w:r>
              <w:rPr>
                <w:spacing w:val="-12"/>
                <w:w w:val="95"/>
                <w:sz w:val="16"/>
              </w:rPr>
              <w:t xml:space="preserve"> </w:t>
            </w:r>
            <w:r>
              <w:rPr>
                <w:w w:val="95"/>
                <w:sz w:val="16"/>
              </w:rPr>
              <w:t>la</w:t>
            </w:r>
            <w:r>
              <w:rPr>
                <w:spacing w:val="-13"/>
                <w:w w:val="95"/>
                <w:sz w:val="16"/>
              </w:rPr>
              <w:t xml:space="preserve"> </w:t>
            </w:r>
            <w:r>
              <w:rPr>
                <w:w w:val="95"/>
                <w:sz w:val="16"/>
              </w:rPr>
              <w:t>santé</w:t>
            </w:r>
            <w:r>
              <w:rPr>
                <w:spacing w:val="-23"/>
                <w:w w:val="95"/>
                <w:sz w:val="16"/>
              </w:rPr>
              <w:t xml:space="preserve"> </w:t>
            </w:r>
            <w:r>
              <w:rPr>
                <w:w w:val="95"/>
                <w:sz w:val="16"/>
              </w:rPr>
              <w:t>:</w:t>
            </w:r>
          </w:p>
          <w:p w14:paraId="7E901069" w14:textId="77777777" w:rsidR="00C0112C" w:rsidRDefault="00CD3D10">
            <w:pPr>
              <w:pStyle w:val="TableParagraph"/>
              <w:numPr>
                <w:ilvl w:val="0"/>
                <w:numId w:val="31"/>
              </w:numPr>
              <w:tabs>
                <w:tab w:val="left" w:pos="225"/>
              </w:tabs>
              <w:spacing w:before="10" w:line="169" w:lineRule="exact"/>
              <w:ind w:left="224"/>
              <w:rPr>
                <w:sz w:val="16"/>
              </w:rPr>
            </w:pPr>
            <w:r>
              <w:rPr>
                <w:w w:val="95"/>
                <w:sz w:val="16"/>
              </w:rPr>
              <w:t>justifier</w:t>
            </w:r>
            <w:r>
              <w:rPr>
                <w:spacing w:val="-14"/>
                <w:w w:val="95"/>
                <w:sz w:val="16"/>
              </w:rPr>
              <w:t xml:space="preserve"> </w:t>
            </w:r>
            <w:r>
              <w:rPr>
                <w:w w:val="95"/>
                <w:sz w:val="16"/>
              </w:rPr>
              <w:t>l’intérêt</w:t>
            </w:r>
            <w:r>
              <w:rPr>
                <w:spacing w:val="-14"/>
                <w:w w:val="95"/>
                <w:sz w:val="16"/>
              </w:rPr>
              <w:t xml:space="preserve"> </w:t>
            </w:r>
            <w:r>
              <w:rPr>
                <w:w w:val="95"/>
                <w:sz w:val="16"/>
              </w:rPr>
              <w:t>des</w:t>
            </w:r>
            <w:r>
              <w:rPr>
                <w:spacing w:val="-14"/>
                <w:w w:val="95"/>
                <w:sz w:val="16"/>
              </w:rPr>
              <w:t xml:space="preserve"> </w:t>
            </w:r>
            <w:r>
              <w:rPr>
                <w:w w:val="95"/>
                <w:sz w:val="16"/>
              </w:rPr>
              <w:t>supports</w:t>
            </w:r>
            <w:r>
              <w:rPr>
                <w:spacing w:val="-14"/>
                <w:w w:val="95"/>
                <w:sz w:val="16"/>
              </w:rPr>
              <w:t xml:space="preserve"> </w:t>
            </w:r>
            <w:r>
              <w:rPr>
                <w:w w:val="95"/>
                <w:sz w:val="16"/>
              </w:rPr>
              <w:t>visuels</w:t>
            </w:r>
            <w:r>
              <w:rPr>
                <w:spacing w:val="-14"/>
                <w:w w:val="95"/>
                <w:sz w:val="16"/>
              </w:rPr>
              <w:t xml:space="preserve"> </w:t>
            </w:r>
            <w:r>
              <w:rPr>
                <w:w w:val="95"/>
                <w:sz w:val="16"/>
              </w:rPr>
              <w:t>en</w:t>
            </w:r>
            <w:r>
              <w:rPr>
                <w:spacing w:val="-13"/>
                <w:w w:val="95"/>
                <w:sz w:val="16"/>
              </w:rPr>
              <w:t xml:space="preserve"> </w:t>
            </w:r>
            <w:r>
              <w:rPr>
                <w:w w:val="95"/>
                <w:sz w:val="16"/>
              </w:rPr>
              <w:t>fonction</w:t>
            </w:r>
            <w:r>
              <w:rPr>
                <w:spacing w:val="-14"/>
                <w:w w:val="95"/>
                <w:sz w:val="16"/>
              </w:rPr>
              <w:t xml:space="preserve"> </w:t>
            </w:r>
            <w:r>
              <w:rPr>
                <w:w w:val="95"/>
                <w:sz w:val="16"/>
              </w:rPr>
              <w:t>de</w:t>
            </w:r>
            <w:r>
              <w:rPr>
                <w:spacing w:val="-14"/>
                <w:w w:val="95"/>
                <w:sz w:val="16"/>
              </w:rPr>
              <w:t xml:space="preserve"> </w:t>
            </w:r>
            <w:r>
              <w:rPr>
                <w:w w:val="95"/>
                <w:sz w:val="16"/>
              </w:rPr>
              <w:t>l’objectif</w:t>
            </w:r>
            <w:r>
              <w:rPr>
                <w:spacing w:val="-14"/>
                <w:w w:val="95"/>
                <w:sz w:val="16"/>
              </w:rPr>
              <w:t xml:space="preserve"> </w:t>
            </w:r>
            <w:r>
              <w:rPr>
                <w:w w:val="95"/>
                <w:sz w:val="16"/>
              </w:rPr>
              <w:t>visé,</w:t>
            </w:r>
            <w:r>
              <w:rPr>
                <w:spacing w:val="-14"/>
                <w:w w:val="95"/>
                <w:sz w:val="16"/>
              </w:rPr>
              <w:t xml:space="preserve"> </w:t>
            </w:r>
            <w:r>
              <w:rPr>
                <w:w w:val="95"/>
                <w:sz w:val="16"/>
              </w:rPr>
              <w:t>des</w:t>
            </w:r>
            <w:r>
              <w:rPr>
                <w:spacing w:val="-14"/>
                <w:w w:val="95"/>
                <w:sz w:val="16"/>
              </w:rPr>
              <w:t xml:space="preserve"> </w:t>
            </w:r>
            <w:r>
              <w:rPr>
                <w:w w:val="95"/>
                <w:sz w:val="16"/>
              </w:rPr>
              <w:t>publics</w:t>
            </w:r>
            <w:r>
              <w:rPr>
                <w:spacing w:val="-14"/>
                <w:w w:val="95"/>
                <w:sz w:val="16"/>
              </w:rPr>
              <w:t xml:space="preserve"> </w:t>
            </w:r>
            <w:r>
              <w:rPr>
                <w:w w:val="95"/>
                <w:sz w:val="16"/>
              </w:rPr>
              <w:t>concernés</w:t>
            </w:r>
            <w:r>
              <w:rPr>
                <w:spacing w:val="-24"/>
                <w:w w:val="95"/>
                <w:sz w:val="16"/>
              </w:rPr>
              <w:t xml:space="preserve"> </w:t>
            </w:r>
            <w:r>
              <w:rPr>
                <w:w w:val="95"/>
                <w:sz w:val="16"/>
              </w:rPr>
              <w:t>;</w:t>
            </w:r>
          </w:p>
          <w:p w14:paraId="7E90106A" w14:textId="77777777" w:rsidR="00C0112C" w:rsidRDefault="00CD3D10">
            <w:pPr>
              <w:pStyle w:val="TableParagraph"/>
              <w:numPr>
                <w:ilvl w:val="0"/>
                <w:numId w:val="31"/>
              </w:numPr>
              <w:tabs>
                <w:tab w:val="left" w:pos="225"/>
              </w:tabs>
              <w:spacing w:line="176" w:lineRule="exact"/>
              <w:ind w:left="224"/>
              <w:rPr>
                <w:sz w:val="16"/>
              </w:rPr>
            </w:pPr>
            <w:r>
              <w:rPr>
                <w:w w:val="90"/>
                <w:sz w:val="16"/>
              </w:rPr>
              <w:t xml:space="preserve">présenter les caractéristiques des productions </w:t>
            </w:r>
            <w:r>
              <w:rPr>
                <w:spacing w:val="13"/>
                <w:w w:val="90"/>
                <w:sz w:val="16"/>
              </w:rPr>
              <w:t xml:space="preserve"> </w:t>
            </w:r>
            <w:r>
              <w:rPr>
                <w:w w:val="90"/>
                <w:sz w:val="16"/>
              </w:rPr>
              <w:t>visuelles ;</w:t>
            </w:r>
          </w:p>
          <w:p w14:paraId="7E90106B" w14:textId="77777777" w:rsidR="00C0112C" w:rsidRDefault="00CD3D10">
            <w:pPr>
              <w:pStyle w:val="TableParagraph"/>
              <w:numPr>
                <w:ilvl w:val="0"/>
                <w:numId w:val="31"/>
              </w:numPr>
              <w:tabs>
                <w:tab w:val="left" w:pos="225"/>
              </w:tabs>
              <w:spacing w:line="176" w:lineRule="exact"/>
              <w:ind w:left="224"/>
              <w:rPr>
                <w:sz w:val="16"/>
              </w:rPr>
            </w:pPr>
            <w:r>
              <w:rPr>
                <w:w w:val="90"/>
                <w:sz w:val="16"/>
              </w:rPr>
              <w:t>identifier les critères d’efficacité d’une communication visuelle</w:t>
            </w:r>
            <w:r>
              <w:rPr>
                <w:spacing w:val="32"/>
                <w:w w:val="90"/>
                <w:sz w:val="16"/>
              </w:rPr>
              <w:t xml:space="preserve"> </w:t>
            </w:r>
            <w:r>
              <w:rPr>
                <w:w w:val="90"/>
                <w:sz w:val="16"/>
              </w:rPr>
              <w:t>;</w:t>
            </w:r>
          </w:p>
          <w:p w14:paraId="7E90106C" w14:textId="77777777" w:rsidR="00C0112C" w:rsidRDefault="00CD3D10">
            <w:pPr>
              <w:pStyle w:val="TableParagraph"/>
              <w:numPr>
                <w:ilvl w:val="0"/>
                <w:numId w:val="31"/>
              </w:numPr>
              <w:tabs>
                <w:tab w:val="left" w:pos="225"/>
              </w:tabs>
              <w:spacing w:line="176" w:lineRule="exact"/>
              <w:ind w:left="224"/>
              <w:rPr>
                <w:sz w:val="16"/>
              </w:rPr>
            </w:pPr>
            <w:r>
              <w:rPr>
                <w:w w:val="95"/>
                <w:sz w:val="16"/>
              </w:rPr>
              <w:t>identifier</w:t>
            </w:r>
            <w:r>
              <w:rPr>
                <w:spacing w:val="-18"/>
                <w:w w:val="95"/>
                <w:sz w:val="16"/>
              </w:rPr>
              <w:t xml:space="preserve"> </w:t>
            </w:r>
            <w:r>
              <w:rPr>
                <w:w w:val="95"/>
                <w:sz w:val="16"/>
              </w:rPr>
              <w:t>les</w:t>
            </w:r>
            <w:r>
              <w:rPr>
                <w:spacing w:val="-18"/>
                <w:w w:val="95"/>
                <w:sz w:val="16"/>
              </w:rPr>
              <w:t xml:space="preserve"> </w:t>
            </w:r>
            <w:r>
              <w:rPr>
                <w:w w:val="95"/>
                <w:sz w:val="16"/>
              </w:rPr>
              <w:t>caractéristiques</w:t>
            </w:r>
            <w:r>
              <w:rPr>
                <w:spacing w:val="-18"/>
                <w:w w:val="95"/>
                <w:sz w:val="16"/>
              </w:rPr>
              <w:t xml:space="preserve"> </w:t>
            </w:r>
            <w:r>
              <w:rPr>
                <w:w w:val="95"/>
                <w:sz w:val="16"/>
              </w:rPr>
              <w:t>à</w:t>
            </w:r>
            <w:r>
              <w:rPr>
                <w:spacing w:val="-18"/>
                <w:w w:val="95"/>
                <w:sz w:val="16"/>
              </w:rPr>
              <w:t xml:space="preserve"> </w:t>
            </w:r>
            <w:r>
              <w:rPr>
                <w:w w:val="95"/>
                <w:sz w:val="16"/>
              </w:rPr>
              <w:t>retenir</w:t>
            </w:r>
            <w:r>
              <w:rPr>
                <w:spacing w:val="-18"/>
                <w:w w:val="95"/>
                <w:sz w:val="16"/>
              </w:rPr>
              <w:t xml:space="preserve"> </w:t>
            </w:r>
            <w:r>
              <w:rPr>
                <w:w w:val="95"/>
                <w:sz w:val="16"/>
              </w:rPr>
              <w:t>pour</w:t>
            </w:r>
            <w:r>
              <w:rPr>
                <w:spacing w:val="-18"/>
                <w:w w:val="95"/>
                <w:sz w:val="16"/>
              </w:rPr>
              <w:t xml:space="preserve"> </w:t>
            </w:r>
            <w:r>
              <w:rPr>
                <w:w w:val="95"/>
                <w:sz w:val="16"/>
              </w:rPr>
              <w:t>la</w:t>
            </w:r>
            <w:r>
              <w:rPr>
                <w:spacing w:val="-18"/>
                <w:w w:val="95"/>
                <w:sz w:val="16"/>
              </w:rPr>
              <w:t xml:space="preserve"> </w:t>
            </w:r>
            <w:r>
              <w:rPr>
                <w:w w:val="95"/>
                <w:sz w:val="16"/>
              </w:rPr>
              <w:t>conception</w:t>
            </w:r>
            <w:r>
              <w:rPr>
                <w:spacing w:val="-18"/>
                <w:w w:val="95"/>
                <w:sz w:val="16"/>
              </w:rPr>
              <w:t xml:space="preserve"> </w:t>
            </w:r>
            <w:r>
              <w:rPr>
                <w:w w:val="95"/>
                <w:sz w:val="16"/>
              </w:rPr>
              <w:t>du</w:t>
            </w:r>
            <w:r>
              <w:rPr>
                <w:spacing w:val="-18"/>
                <w:w w:val="95"/>
                <w:sz w:val="16"/>
              </w:rPr>
              <w:t xml:space="preserve"> </w:t>
            </w:r>
            <w:r>
              <w:rPr>
                <w:w w:val="95"/>
                <w:sz w:val="16"/>
              </w:rPr>
              <w:t>support</w:t>
            </w:r>
            <w:r>
              <w:rPr>
                <w:spacing w:val="-26"/>
                <w:w w:val="95"/>
                <w:sz w:val="16"/>
              </w:rPr>
              <w:t xml:space="preserve"> </w:t>
            </w:r>
            <w:r>
              <w:rPr>
                <w:w w:val="95"/>
                <w:sz w:val="16"/>
              </w:rPr>
              <w:t>;</w:t>
            </w:r>
          </w:p>
          <w:p w14:paraId="7E90106D" w14:textId="77777777" w:rsidR="00C0112C" w:rsidRDefault="00CD3D10">
            <w:pPr>
              <w:pStyle w:val="TableParagraph"/>
              <w:numPr>
                <w:ilvl w:val="0"/>
                <w:numId w:val="31"/>
              </w:numPr>
              <w:tabs>
                <w:tab w:val="left" w:pos="225"/>
              </w:tabs>
              <w:spacing w:line="176" w:lineRule="exact"/>
              <w:ind w:left="224"/>
              <w:rPr>
                <w:sz w:val="16"/>
              </w:rPr>
            </w:pPr>
            <w:r>
              <w:rPr>
                <w:w w:val="95"/>
                <w:sz w:val="16"/>
              </w:rPr>
              <w:t>recenser</w:t>
            </w:r>
            <w:r>
              <w:rPr>
                <w:spacing w:val="-15"/>
                <w:w w:val="95"/>
                <w:sz w:val="16"/>
              </w:rPr>
              <w:t xml:space="preserve"> </w:t>
            </w:r>
            <w:r>
              <w:rPr>
                <w:w w:val="95"/>
                <w:sz w:val="16"/>
              </w:rPr>
              <w:t>les</w:t>
            </w:r>
            <w:r>
              <w:rPr>
                <w:spacing w:val="-15"/>
                <w:w w:val="95"/>
                <w:sz w:val="16"/>
              </w:rPr>
              <w:t xml:space="preserve"> </w:t>
            </w:r>
            <w:r>
              <w:rPr>
                <w:w w:val="95"/>
                <w:sz w:val="16"/>
              </w:rPr>
              <w:t>outils</w:t>
            </w:r>
            <w:r>
              <w:rPr>
                <w:spacing w:val="-15"/>
                <w:w w:val="95"/>
                <w:sz w:val="16"/>
              </w:rPr>
              <w:t xml:space="preserve"> </w:t>
            </w:r>
            <w:r>
              <w:rPr>
                <w:w w:val="95"/>
                <w:sz w:val="16"/>
              </w:rPr>
              <w:t>numériques</w:t>
            </w:r>
            <w:r>
              <w:rPr>
                <w:spacing w:val="-15"/>
                <w:w w:val="95"/>
                <w:sz w:val="16"/>
              </w:rPr>
              <w:t xml:space="preserve"> </w:t>
            </w:r>
            <w:r>
              <w:rPr>
                <w:w w:val="95"/>
                <w:sz w:val="16"/>
              </w:rPr>
              <w:t>adaptés</w:t>
            </w:r>
            <w:r>
              <w:rPr>
                <w:spacing w:val="-15"/>
                <w:w w:val="95"/>
                <w:sz w:val="16"/>
              </w:rPr>
              <w:t xml:space="preserve"> </w:t>
            </w:r>
            <w:r>
              <w:rPr>
                <w:w w:val="95"/>
                <w:sz w:val="16"/>
              </w:rPr>
              <w:t>à</w:t>
            </w:r>
            <w:r>
              <w:rPr>
                <w:spacing w:val="-15"/>
                <w:w w:val="95"/>
                <w:sz w:val="16"/>
              </w:rPr>
              <w:t xml:space="preserve"> </w:t>
            </w:r>
            <w:r>
              <w:rPr>
                <w:w w:val="95"/>
                <w:sz w:val="16"/>
              </w:rPr>
              <w:t>la</w:t>
            </w:r>
            <w:r>
              <w:rPr>
                <w:spacing w:val="-16"/>
                <w:w w:val="95"/>
                <w:sz w:val="16"/>
              </w:rPr>
              <w:t xml:space="preserve"> </w:t>
            </w:r>
            <w:r>
              <w:rPr>
                <w:w w:val="95"/>
                <w:sz w:val="16"/>
              </w:rPr>
              <w:t>création</w:t>
            </w:r>
            <w:r>
              <w:rPr>
                <w:spacing w:val="-16"/>
                <w:w w:val="95"/>
                <w:sz w:val="16"/>
              </w:rPr>
              <w:t xml:space="preserve"> </w:t>
            </w:r>
            <w:r>
              <w:rPr>
                <w:w w:val="95"/>
                <w:sz w:val="16"/>
              </w:rPr>
              <w:t>d’un</w:t>
            </w:r>
            <w:r>
              <w:rPr>
                <w:spacing w:val="-15"/>
                <w:w w:val="95"/>
                <w:sz w:val="16"/>
              </w:rPr>
              <w:t xml:space="preserve"> </w:t>
            </w:r>
            <w:r>
              <w:rPr>
                <w:w w:val="95"/>
                <w:sz w:val="16"/>
              </w:rPr>
              <w:t>support.</w:t>
            </w:r>
          </w:p>
          <w:p w14:paraId="7E90106E" w14:textId="77777777" w:rsidR="00C0112C" w:rsidRDefault="00CD3D10">
            <w:pPr>
              <w:pStyle w:val="TableParagraph"/>
              <w:spacing w:before="11" w:line="164" w:lineRule="exact"/>
              <w:ind w:left="264" w:right="90" w:hanging="165"/>
              <w:rPr>
                <w:sz w:val="16"/>
              </w:rPr>
            </w:pPr>
            <w:r>
              <w:rPr>
                <w:w w:val="95"/>
                <w:sz w:val="16"/>
              </w:rPr>
              <w:t>Repérer</w:t>
            </w:r>
            <w:r>
              <w:rPr>
                <w:spacing w:val="-23"/>
                <w:w w:val="95"/>
                <w:sz w:val="16"/>
              </w:rPr>
              <w:t xml:space="preserve"> </w:t>
            </w:r>
            <w:r>
              <w:rPr>
                <w:w w:val="95"/>
                <w:sz w:val="16"/>
              </w:rPr>
              <w:t>les</w:t>
            </w:r>
            <w:r>
              <w:rPr>
                <w:spacing w:val="-23"/>
                <w:w w:val="95"/>
                <w:sz w:val="16"/>
              </w:rPr>
              <w:t xml:space="preserve"> </w:t>
            </w:r>
            <w:r>
              <w:rPr>
                <w:w w:val="95"/>
                <w:sz w:val="16"/>
              </w:rPr>
              <w:t>acteurs</w:t>
            </w:r>
            <w:r>
              <w:rPr>
                <w:spacing w:val="-23"/>
                <w:w w:val="95"/>
                <w:sz w:val="16"/>
              </w:rPr>
              <w:t xml:space="preserve"> </w:t>
            </w:r>
            <w:r>
              <w:rPr>
                <w:w w:val="95"/>
                <w:sz w:val="16"/>
              </w:rPr>
              <w:t>et</w:t>
            </w:r>
            <w:r>
              <w:rPr>
                <w:spacing w:val="-23"/>
                <w:w w:val="95"/>
                <w:sz w:val="16"/>
              </w:rPr>
              <w:t xml:space="preserve"> </w:t>
            </w:r>
            <w:r>
              <w:rPr>
                <w:w w:val="95"/>
                <w:sz w:val="16"/>
              </w:rPr>
              <w:t>les</w:t>
            </w:r>
            <w:r>
              <w:rPr>
                <w:spacing w:val="-23"/>
                <w:w w:val="95"/>
                <w:sz w:val="16"/>
              </w:rPr>
              <w:t xml:space="preserve"> </w:t>
            </w:r>
            <w:r>
              <w:rPr>
                <w:w w:val="95"/>
                <w:sz w:val="16"/>
              </w:rPr>
              <w:t>dispositifs</w:t>
            </w:r>
            <w:r>
              <w:rPr>
                <w:spacing w:val="-23"/>
                <w:w w:val="95"/>
                <w:sz w:val="16"/>
              </w:rPr>
              <w:t xml:space="preserve"> </w:t>
            </w:r>
            <w:r>
              <w:rPr>
                <w:w w:val="95"/>
                <w:sz w:val="16"/>
              </w:rPr>
              <w:t>en</w:t>
            </w:r>
            <w:r>
              <w:rPr>
                <w:spacing w:val="-22"/>
                <w:w w:val="95"/>
                <w:sz w:val="16"/>
              </w:rPr>
              <w:t xml:space="preserve"> </w:t>
            </w:r>
            <w:r>
              <w:rPr>
                <w:w w:val="95"/>
                <w:sz w:val="16"/>
              </w:rPr>
              <w:t>éducation</w:t>
            </w:r>
            <w:r>
              <w:rPr>
                <w:spacing w:val="-23"/>
                <w:w w:val="95"/>
                <w:sz w:val="16"/>
              </w:rPr>
              <w:t xml:space="preserve"> </w:t>
            </w:r>
            <w:r>
              <w:rPr>
                <w:w w:val="95"/>
                <w:sz w:val="16"/>
              </w:rPr>
              <w:t>à</w:t>
            </w:r>
            <w:r>
              <w:rPr>
                <w:spacing w:val="-22"/>
                <w:w w:val="95"/>
                <w:sz w:val="16"/>
              </w:rPr>
              <w:t xml:space="preserve"> </w:t>
            </w:r>
            <w:r>
              <w:rPr>
                <w:w w:val="95"/>
                <w:sz w:val="16"/>
              </w:rPr>
              <w:t>la</w:t>
            </w:r>
            <w:r>
              <w:rPr>
                <w:spacing w:val="-23"/>
                <w:w w:val="95"/>
                <w:sz w:val="16"/>
              </w:rPr>
              <w:t xml:space="preserve"> </w:t>
            </w:r>
            <w:r>
              <w:rPr>
                <w:w w:val="95"/>
                <w:sz w:val="16"/>
              </w:rPr>
              <w:t>santé</w:t>
            </w:r>
            <w:r>
              <w:rPr>
                <w:spacing w:val="-23"/>
                <w:w w:val="95"/>
                <w:sz w:val="16"/>
              </w:rPr>
              <w:t xml:space="preserve"> </w:t>
            </w:r>
            <w:r>
              <w:rPr>
                <w:w w:val="95"/>
                <w:sz w:val="16"/>
              </w:rPr>
              <w:t>et</w:t>
            </w:r>
            <w:r>
              <w:rPr>
                <w:spacing w:val="-23"/>
                <w:w w:val="95"/>
                <w:sz w:val="16"/>
              </w:rPr>
              <w:t xml:space="preserve"> </w:t>
            </w:r>
            <w:r>
              <w:rPr>
                <w:w w:val="95"/>
                <w:sz w:val="16"/>
              </w:rPr>
              <w:t>lister</w:t>
            </w:r>
            <w:r>
              <w:rPr>
                <w:spacing w:val="-23"/>
                <w:w w:val="95"/>
                <w:sz w:val="16"/>
              </w:rPr>
              <w:t xml:space="preserve"> </w:t>
            </w:r>
            <w:r>
              <w:rPr>
                <w:w w:val="95"/>
                <w:sz w:val="16"/>
              </w:rPr>
              <w:t>leurs</w:t>
            </w:r>
            <w:r>
              <w:rPr>
                <w:spacing w:val="-23"/>
                <w:w w:val="95"/>
                <w:sz w:val="16"/>
              </w:rPr>
              <w:t xml:space="preserve"> </w:t>
            </w:r>
            <w:r>
              <w:rPr>
                <w:w w:val="95"/>
                <w:sz w:val="16"/>
              </w:rPr>
              <w:t>missions</w:t>
            </w:r>
            <w:r>
              <w:rPr>
                <w:spacing w:val="-22"/>
                <w:w w:val="95"/>
                <w:sz w:val="16"/>
              </w:rPr>
              <w:t xml:space="preserve"> </w:t>
            </w:r>
            <w:r>
              <w:rPr>
                <w:w w:val="95"/>
                <w:sz w:val="16"/>
              </w:rPr>
              <w:t>(acteurs</w:t>
            </w:r>
            <w:r>
              <w:rPr>
                <w:spacing w:val="-23"/>
                <w:w w:val="95"/>
                <w:sz w:val="16"/>
              </w:rPr>
              <w:t xml:space="preserve"> </w:t>
            </w:r>
            <w:r>
              <w:rPr>
                <w:w w:val="95"/>
                <w:sz w:val="16"/>
              </w:rPr>
              <w:t xml:space="preserve">institutionnels, </w:t>
            </w:r>
            <w:r>
              <w:rPr>
                <w:w w:val="90"/>
                <w:sz w:val="16"/>
              </w:rPr>
              <w:t xml:space="preserve">associatifs,  mutuelles, </w:t>
            </w:r>
            <w:r>
              <w:rPr>
                <w:spacing w:val="6"/>
                <w:w w:val="90"/>
                <w:sz w:val="16"/>
              </w:rPr>
              <w:t xml:space="preserve"> </w:t>
            </w:r>
            <w:r>
              <w:rPr>
                <w:w w:val="90"/>
                <w:sz w:val="16"/>
              </w:rPr>
              <w:t>assurances…)</w:t>
            </w:r>
          </w:p>
          <w:p w14:paraId="7E90106F" w14:textId="77777777" w:rsidR="00C0112C" w:rsidRDefault="00CD3D10">
            <w:pPr>
              <w:pStyle w:val="TableParagraph"/>
              <w:spacing w:before="2" w:line="176" w:lineRule="exact"/>
              <w:ind w:right="1440"/>
              <w:rPr>
                <w:sz w:val="16"/>
              </w:rPr>
            </w:pPr>
            <w:r>
              <w:rPr>
                <w:w w:val="95"/>
                <w:sz w:val="16"/>
              </w:rPr>
              <w:t>Associer</w:t>
            </w:r>
            <w:r>
              <w:rPr>
                <w:spacing w:val="-14"/>
                <w:w w:val="95"/>
                <w:sz w:val="16"/>
              </w:rPr>
              <w:t xml:space="preserve"> </w:t>
            </w:r>
            <w:r>
              <w:rPr>
                <w:w w:val="95"/>
                <w:sz w:val="16"/>
              </w:rPr>
              <w:t>des</w:t>
            </w:r>
            <w:r>
              <w:rPr>
                <w:spacing w:val="-14"/>
                <w:w w:val="95"/>
                <w:sz w:val="16"/>
              </w:rPr>
              <w:t xml:space="preserve"> </w:t>
            </w:r>
            <w:r>
              <w:rPr>
                <w:w w:val="95"/>
                <w:sz w:val="16"/>
              </w:rPr>
              <w:t>dispositifs</w:t>
            </w:r>
            <w:r>
              <w:rPr>
                <w:spacing w:val="-13"/>
                <w:w w:val="95"/>
                <w:sz w:val="16"/>
              </w:rPr>
              <w:t xml:space="preserve"> </w:t>
            </w:r>
            <w:r>
              <w:rPr>
                <w:w w:val="95"/>
                <w:sz w:val="16"/>
              </w:rPr>
              <w:t>et/ou</w:t>
            </w:r>
            <w:r>
              <w:rPr>
                <w:spacing w:val="-14"/>
                <w:w w:val="95"/>
                <w:sz w:val="16"/>
              </w:rPr>
              <w:t xml:space="preserve"> </w:t>
            </w:r>
            <w:r>
              <w:rPr>
                <w:w w:val="95"/>
                <w:sz w:val="16"/>
              </w:rPr>
              <w:t>des</w:t>
            </w:r>
            <w:r>
              <w:rPr>
                <w:spacing w:val="-14"/>
                <w:w w:val="95"/>
                <w:sz w:val="16"/>
              </w:rPr>
              <w:t xml:space="preserve"> </w:t>
            </w:r>
            <w:r>
              <w:rPr>
                <w:w w:val="95"/>
                <w:sz w:val="16"/>
              </w:rPr>
              <w:t>partenariats</w:t>
            </w:r>
            <w:r>
              <w:rPr>
                <w:spacing w:val="-14"/>
                <w:w w:val="95"/>
                <w:sz w:val="16"/>
              </w:rPr>
              <w:t xml:space="preserve"> </w:t>
            </w:r>
            <w:r>
              <w:rPr>
                <w:w w:val="95"/>
                <w:sz w:val="16"/>
              </w:rPr>
              <w:t>à</w:t>
            </w:r>
            <w:r>
              <w:rPr>
                <w:spacing w:val="-14"/>
                <w:w w:val="95"/>
                <w:sz w:val="16"/>
              </w:rPr>
              <w:t xml:space="preserve"> </w:t>
            </w:r>
            <w:r>
              <w:rPr>
                <w:w w:val="95"/>
                <w:sz w:val="16"/>
              </w:rPr>
              <w:t>une</w:t>
            </w:r>
            <w:r>
              <w:rPr>
                <w:spacing w:val="-14"/>
                <w:w w:val="95"/>
                <w:sz w:val="16"/>
              </w:rPr>
              <w:t xml:space="preserve"> </w:t>
            </w:r>
            <w:r>
              <w:rPr>
                <w:w w:val="95"/>
                <w:sz w:val="16"/>
              </w:rPr>
              <w:t>action</w:t>
            </w:r>
            <w:r>
              <w:rPr>
                <w:spacing w:val="-13"/>
                <w:w w:val="95"/>
                <w:sz w:val="16"/>
              </w:rPr>
              <w:t xml:space="preserve"> </w:t>
            </w:r>
            <w:r>
              <w:rPr>
                <w:w w:val="95"/>
                <w:sz w:val="16"/>
              </w:rPr>
              <w:t>d’éducation</w:t>
            </w:r>
            <w:r>
              <w:rPr>
                <w:spacing w:val="-14"/>
                <w:w w:val="95"/>
                <w:sz w:val="16"/>
              </w:rPr>
              <w:t xml:space="preserve"> </w:t>
            </w:r>
            <w:r>
              <w:rPr>
                <w:w w:val="95"/>
                <w:sz w:val="16"/>
              </w:rPr>
              <w:t>à</w:t>
            </w:r>
            <w:r>
              <w:rPr>
                <w:spacing w:val="-14"/>
                <w:w w:val="95"/>
                <w:sz w:val="16"/>
              </w:rPr>
              <w:t xml:space="preserve"> </w:t>
            </w:r>
            <w:r>
              <w:rPr>
                <w:w w:val="95"/>
                <w:sz w:val="16"/>
              </w:rPr>
              <w:t>la</w:t>
            </w:r>
            <w:r>
              <w:rPr>
                <w:spacing w:val="-13"/>
                <w:w w:val="95"/>
                <w:sz w:val="16"/>
              </w:rPr>
              <w:t xml:space="preserve"> </w:t>
            </w:r>
            <w:r>
              <w:rPr>
                <w:w w:val="95"/>
                <w:sz w:val="16"/>
              </w:rPr>
              <w:t>santé Justifier</w:t>
            </w:r>
            <w:r>
              <w:rPr>
                <w:spacing w:val="-19"/>
                <w:w w:val="95"/>
                <w:sz w:val="16"/>
              </w:rPr>
              <w:t xml:space="preserve"> </w:t>
            </w:r>
            <w:r>
              <w:rPr>
                <w:w w:val="95"/>
                <w:sz w:val="16"/>
              </w:rPr>
              <w:t>les</w:t>
            </w:r>
            <w:r>
              <w:rPr>
                <w:spacing w:val="-19"/>
                <w:w w:val="95"/>
                <w:sz w:val="16"/>
              </w:rPr>
              <w:t xml:space="preserve"> </w:t>
            </w:r>
            <w:r>
              <w:rPr>
                <w:w w:val="95"/>
                <w:sz w:val="16"/>
              </w:rPr>
              <w:t>intérêts</w:t>
            </w:r>
            <w:r>
              <w:rPr>
                <w:spacing w:val="-19"/>
                <w:w w:val="95"/>
                <w:sz w:val="16"/>
              </w:rPr>
              <w:t xml:space="preserve"> </w:t>
            </w:r>
            <w:r>
              <w:rPr>
                <w:w w:val="95"/>
                <w:sz w:val="16"/>
              </w:rPr>
              <w:t>des</w:t>
            </w:r>
            <w:r>
              <w:rPr>
                <w:spacing w:val="-19"/>
                <w:w w:val="95"/>
                <w:sz w:val="16"/>
              </w:rPr>
              <w:t xml:space="preserve"> </w:t>
            </w:r>
            <w:r>
              <w:rPr>
                <w:w w:val="95"/>
                <w:sz w:val="16"/>
              </w:rPr>
              <w:t>partenariats</w:t>
            </w:r>
          </w:p>
          <w:p w14:paraId="7E901070" w14:textId="77777777" w:rsidR="00C0112C" w:rsidRDefault="00CD3D10">
            <w:pPr>
              <w:pStyle w:val="TableParagraph"/>
              <w:spacing w:before="9" w:line="164" w:lineRule="exact"/>
              <w:ind w:left="264" w:right="282" w:hanging="165"/>
              <w:rPr>
                <w:sz w:val="16"/>
              </w:rPr>
            </w:pPr>
            <w:r>
              <w:rPr>
                <w:w w:val="95"/>
                <w:sz w:val="16"/>
              </w:rPr>
              <w:t>Enoncer</w:t>
            </w:r>
            <w:r>
              <w:rPr>
                <w:spacing w:val="-13"/>
                <w:w w:val="95"/>
                <w:sz w:val="16"/>
              </w:rPr>
              <w:t xml:space="preserve"> </w:t>
            </w:r>
            <w:r>
              <w:rPr>
                <w:w w:val="95"/>
                <w:sz w:val="16"/>
              </w:rPr>
              <w:t>les</w:t>
            </w:r>
            <w:r>
              <w:rPr>
                <w:spacing w:val="-14"/>
                <w:w w:val="95"/>
                <w:sz w:val="16"/>
              </w:rPr>
              <w:t xml:space="preserve"> </w:t>
            </w:r>
            <w:r>
              <w:rPr>
                <w:w w:val="95"/>
                <w:sz w:val="16"/>
              </w:rPr>
              <w:t>conditions</w:t>
            </w:r>
            <w:r>
              <w:rPr>
                <w:spacing w:val="-13"/>
                <w:w w:val="95"/>
                <w:sz w:val="16"/>
              </w:rPr>
              <w:t xml:space="preserve"> </w:t>
            </w:r>
            <w:r>
              <w:rPr>
                <w:w w:val="95"/>
                <w:sz w:val="16"/>
              </w:rPr>
              <w:t>de</w:t>
            </w:r>
            <w:r>
              <w:rPr>
                <w:spacing w:val="-13"/>
                <w:w w:val="95"/>
                <w:sz w:val="16"/>
              </w:rPr>
              <w:t xml:space="preserve"> </w:t>
            </w:r>
            <w:r>
              <w:rPr>
                <w:w w:val="95"/>
                <w:sz w:val="16"/>
              </w:rPr>
              <w:t>mise</w:t>
            </w:r>
            <w:r>
              <w:rPr>
                <w:spacing w:val="-13"/>
                <w:w w:val="95"/>
                <w:sz w:val="16"/>
              </w:rPr>
              <w:t xml:space="preserve"> </w:t>
            </w:r>
            <w:r>
              <w:rPr>
                <w:w w:val="95"/>
                <w:sz w:val="16"/>
              </w:rPr>
              <w:t>en</w:t>
            </w:r>
            <w:r>
              <w:rPr>
                <w:spacing w:val="-13"/>
                <w:w w:val="95"/>
                <w:sz w:val="16"/>
              </w:rPr>
              <w:t xml:space="preserve"> </w:t>
            </w:r>
            <w:r>
              <w:rPr>
                <w:w w:val="95"/>
                <w:sz w:val="16"/>
              </w:rPr>
              <w:t>place</w:t>
            </w:r>
            <w:r>
              <w:rPr>
                <w:spacing w:val="-13"/>
                <w:w w:val="95"/>
                <w:sz w:val="16"/>
              </w:rPr>
              <w:t xml:space="preserve"> </w:t>
            </w:r>
            <w:r>
              <w:rPr>
                <w:w w:val="95"/>
                <w:sz w:val="16"/>
              </w:rPr>
              <w:t>d’un</w:t>
            </w:r>
            <w:r>
              <w:rPr>
                <w:spacing w:val="-13"/>
                <w:w w:val="95"/>
                <w:sz w:val="16"/>
              </w:rPr>
              <w:t xml:space="preserve"> </w:t>
            </w:r>
            <w:r>
              <w:rPr>
                <w:w w:val="95"/>
                <w:sz w:val="16"/>
              </w:rPr>
              <w:t>partenariat</w:t>
            </w:r>
            <w:r>
              <w:rPr>
                <w:spacing w:val="-13"/>
                <w:w w:val="95"/>
                <w:sz w:val="16"/>
              </w:rPr>
              <w:t xml:space="preserve"> </w:t>
            </w:r>
            <w:r>
              <w:rPr>
                <w:w w:val="95"/>
                <w:sz w:val="16"/>
              </w:rPr>
              <w:t>pour</w:t>
            </w:r>
            <w:r>
              <w:rPr>
                <w:spacing w:val="-13"/>
                <w:w w:val="95"/>
                <w:sz w:val="16"/>
              </w:rPr>
              <w:t xml:space="preserve"> </w:t>
            </w:r>
            <w:r>
              <w:rPr>
                <w:w w:val="95"/>
                <w:sz w:val="16"/>
              </w:rPr>
              <w:t>une</w:t>
            </w:r>
            <w:r>
              <w:rPr>
                <w:spacing w:val="-13"/>
                <w:w w:val="95"/>
                <w:sz w:val="16"/>
              </w:rPr>
              <w:t xml:space="preserve"> </w:t>
            </w:r>
            <w:r>
              <w:rPr>
                <w:w w:val="95"/>
                <w:sz w:val="16"/>
              </w:rPr>
              <w:t>action</w:t>
            </w:r>
            <w:r>
              <w:rPr>
                <w:spacing w:val="-13"/>
                <w:w w:val="95"/>
                <w:sz w:val="16"/>
              </w:rPr>
              <w:t xml:space="preserve"> </w:t>
            </w:r>
            <w:r>
              <w:rPr>
                <w:w w:val="95"/>
                <w:sz w:val="16"/>
              </w:rPr>
              <w:t>donnée</w:t>
            </w:r>
            <w:r>
              <w:rPr>
                <w:spacing w:val="-14"/>
                <w:w w:val="95"/>
                <w:sz w:val="16"/>
              </w:rPr>
              <w:t xml:space="preserve"> </w:t>
            </w:r>
            <w:r>
              <w:rPr>
                <w:w w:val="95"/>
                <w:sz w:val="16"/>
              </w:rPr>
              <w:t>(modalité,</w:t>
            </w:r>
            <w:r>
              <w:rPr>
                <w:spacing w:val="-13"/>
                <w:w w:val="95"/>
                <w:sz w:val="16"/>
              </w:rPr>
              <w:t xml:space="preserve"> </w:t>
            </w:r>
            <w:r>
              <w:rPr>
                <w:w w:val="95"/>
                <w:sz w:val="16"/>
              </w:rPr>
              <w:t>prise</w:t>
            </w:r>
            <w:r>
              <w:rPr>
                <w:spacing w:val="-14"/>
                <w:w w:val="95"/>
                <w:sz w:val="16"/>
              </w:rPr>
              <w:t xml:space="preserve"> </w:t>
            </w:r>
            <w:r>
              <w:rPr>
                <w:w w:val="95"/>
                <w:sz w:val="16"/>
              </w:rPr>
              <w:t xml:space="preserve">de </w:t>
            </w:r>
            <w:r>
              <w:rPr>
                <w:w w:val="90"/>
                <w:sz w:val="16"/>
              </w:rPr>
              <w:t>contacts,</w:t>
            </w:r>
            <w:r>
              <w:rPr>
                <w:spacing w:val="27"/>
                <w:w w:val="90"/>
                <w:sz w:val="16"/>
              </w:rPr>
              <w:t xml:space="preserve"> </w:t>
            </w:r>
            <w:r>
              <w:rPr>
                <w:w w:val="90"/>
                <w:sz w:val="16"/>
              </w:rPr>
              <w:t>convention…)</w:t>
            </w:r>
          </w:p>
          <w:p w14:paraId="7E901071" w14:textId="77777777" w:rsidR="00C0112C" w:rsidRDefault="00CD3D10">
            <w:pPr>
              <w:pStyle w:val="TableParagraph"/>
              <w:spacing w:before="11" w:line="164" w:lineRule="exact"/>
              <w:ind w:left="264" w:right="8" w:hanging="165"/>
              <w:rPr>
                <w:sz w:val="16"/>
              </w:rPr>
            </w:pPr>
            <w:r>
              <w:rPr>
                <w:w w:val="90"/>
                <w:sz w:val="16"/>
              </w:rPr>
              <w:t xml:space="preserve">Présenter et justifier la constitution et l’organisation d’un ensemble documentaire lié au thème et au public </w:t>
            </w:r>
            <w:r>
              <w:rPr>
                <w:sz w:val="16"/>
              </w:rPr>
              <w:t>ciblés</w:t>
            </w:r>
          </w:p>
          <w:p w14:paraId="7E901072" w14:textId="77777777" w:rsidR="00C0112C" w:rsidRDefault="00CD3D10">
            <w:pPr>
              <w:pStyle w:val="TableParagraph"/>
              <w:spacing w:before="1" w:line="176" w:lineRule="exact"/>
              <w:ind w:right="213"/>
              <w:rPr>
                <w:sz w:val="16"/>
              </w:rPr>
            </w:pPr>
            <w:r>
              <w:rPr>
                <w:w w:val="95"/>
                <w:sz w:val="16"/>
              </w:rPr>
              <w:t>Enoncer</w:t>
            </w:r>
            <w:r>
              <w:rPr>
                <w:spacing w:val="-15"/>
                <w:w w:val="95"/>
                <w:sz w:val="16"/>
              </w:rPr>
              <w:t xml:space="preserve"> </w:t>
            </w:r>
            <w:r>
              <w:rPr>
                <w:w w:val="95"/>
                <w:sz w:val="16"/>
              </w:rPr>
              <w:t>les</w:t>
            </w:r>
            <w:r>
              <w:rPr>
                <w:spacing w:val="-16"/>
                <w:w w:val="95"/>
                <w:sz w:val="16"/>
              </w:rPr>
              <w:t xml:space="preserve"> </w:t>
            </w:r>
            <w:r>
              <w:rPr>
                <w:w w:val="95"/>
                <w:sz w:val="16"/>
              </w:rPr>
              <w:t>modalités</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recherche</w:t>
            </w:r>
            <w:r>
              <w:rPr>
                <w:spacing w:val="-15"/>
                <w:w w:val="95"/>
                <w:sz w:val="16"/>
              </w:rPr>
              <w:t xml:space="preserve"> </w:t>
            </w:r>
            <w:r>
              <w:rPr>
                <w:w w:val="95"/>
                <w:sz w:val="16"/>
              </w:rPr>
              <w:t>documentaire</w:t>
            </w:r>
            <w:r>
              <w:rPr>
                <w:spacing w:val="-15"/>
                <w:w w:val="95"/>
                <w:sz w:val="16"/>
              </w:rPr>
              <w:t xml:space="preserve"> </w:t>
            </w:r>
            <w:r>
              <w:rPr>
                <w:w w:val="95"/>
                <w:sz w:val="16"/>
              </w:rPr>
              <w:t>:</w:t>
            </w:r>
            <w:r>
              <w:rPr>
                <w:spacing w:val="-15"/>
                <w:w w:val="95"/>
                <w:sz w:val="16"/>
              </w:rPr>
              <w:t xml:space="preserve"> </w:t>
            </w:r>
            <w:r>
              <w:rPr>
                <w:w w:val="95"/>
                <w:sz w:val="16"/>
              </w:rPr>
              <w:t>choix</w:t>
            </w:r>
            <w:r>
              <w:rPr>
                <w:spacing w:val="-15"/>
                <w:w w:val="95"/>
                <w:sz w:val="16"/>
              </w:rPr>
              <w:t xml:space="preserve"> </w:t>
            </w:r>
            <w:r>
              <w:rPr>
                <w:w w:val="95"/>
                <w:sz w:val="16"/>
              </w:rPr>
              <w:t>des</w:t>
            </w:r>
            <w:r>
              <w:rPr>
                <w:spacing w:val="-15"/>
                <w:w w:val="95"/>
                <w:sz w:val="16"/>
              </w:rPr>
              <w:t xml:space="preserve"> </w:t>
            </w:r>
            <w:r>
              <w:rPr>
                <w:w w:val="95"/>
                <w:sz w:val="16"/>
              </w:rPr>
              <w:t>ressources,</w:t>
            </w:r>
            <w:r>
              <w:rPr>
                <w:spacing w:val="-16"/>
                <w:w w:val="95"/>
                <w:sz w:val="16"/>
              </w:rPr>
              <w:t xml:space="preserve"> </w:t>
            </w:r>
            <w:r>
              <w:rPr>
                <w:w w:val="95"/>
                <w:sz w:val="16"/>
              </w:rPr>
              <w:t>sélection</w:t>
            </w:r>
            <w:r>
              <w:rPr>
                <w:spacing w:val="-15"/>
                <w:w w:val="95"/>
                <w:sz w:val="16"/>
              </w:rPr>
              <w:t xml:space="preserve"> </w:t>
            </w:r>
            <w:r>
              <w:rPr>
                <w:w w:val="95"/>
                <w:sz w:val="16"/>
              </w:rPr>
              <w:t>de</w:t>
            </w:r>
            <w:r>
              <w:rPr>
                <w:spacing w:val="-15"/>
                <w:w w:val="95"/>
                <w:sz w:val="16"/>
              </w:rPr>
              <w:t xml:space="preserve"> </w:t>
            </w:r>
            <w:r>
              <w:rPr>
                <w:w w:val="95"/>
                <w:sz w:val="16"/>
              </w:rPr>
              <w:t xml:space="preserve">l’information </w:t>
            </w:r>
            <w:r>
              <w:rPr>
                <w:sz w:val="16"/>
              </w:rPr>
              <w:t>Différencier</w:t>
            </w:r>
            <w:r>
              <w:rPr>
                <w:spacing w:val="-23"/>
                <w:sz w:val="16"/>
              </w:rPr>
              <w:t xml:space="preserve"> </w:t>
            </w:r>
            <w:r>
              <w:rPr>
                <w:sz w:val="16"/>
              </w:rPr>
              <w:t>les</w:t>
            </w:r>
            <w:r>
              <w:rPr>
                <w:spacing w:val="-22"/>
                <w:sz w:val="16"/>
              </w:rPr>
              <w:t xml:space="preserve"> </w:t>
            </w:r>
            <w:r>
              <w:rPr>
                <w:sz w:val="16"/>
              </w:rPr>
              <w:t>différents</w:t>
            </w:r>
            <w:r>
              <w:rPr>
                <w:spacing w:val="-23"/>
                <w:sz w:val="16"/>
              </w:rPr>
              <w:t xml:space="preserve"> </w:t>
            </w:r>
            <w:r>
              <w:rPr>
                <w:sz w:val="16"/>
              </w:rPr>
              <w:t>sites</w:t>
            </w:r>
            <w:r>
              <w:rPr>
                <w:spacing w:val="-23"/>
                <w:sz w:val="16"/>
              </w:rPr>
              <w:t xml:space="preserve"> </w:t>
            </w:r>
            <w:r>
              <w:rPr>
                <w:sz w:val="16"/>
              </w:rPr>
              <w:t>internet</w:t>
            </w:r>
            <w:r>
              <w:rPr>
                <w:spacing w:val="-23"/>
                <w:sz w:val="16"/>
              </w:rPr>
              <w:t xml:space="preserve"> </w:t>
            </w:r>
            <w:r>
              <w:rPr>
                <w:sz w:val="16"/>
              </w:rPr>
              <w:t>et</w:t>
            </w:r>
            <w:r>
              <w:rPr>
                <w:spacing w:val="-22"/>
                <w:sz w:val="16"/>
              </w:rPr>
              <w:t xml:space="preserve"> </w:t>
            </w:r>
            <w:r>
              <w:rPr>
                <w:sz w:val="16"/>
              </w:rPr>
              <w:t>les</w:t>
            </w:r>
            <w:r>
              <w:rPr>
                <w:spacing w:val="-23"/>
                <w:sz w:val="16"/>
              </w:rPr>
              <w:t xml:space="preserve"> </w:t>
            </w:r>
            <w:r>
              <w:rPr>
                <w:sz w:val="16"/>
              </w:rPr>
              <w:t>sélectionner</w:t>
            </w:r>
            <w:r>
              <w:rPr>
                <w:spacing w:val="-23"/>
                <w:sz w:val="16"/>
              </w:rPr>
              <w:t xml:space="preserve"> </w:t>
            </w:r>
            <w:r>
              <w:rPr>
                <w:sz w:val="16"/>
              </w:rPr>
              <w:t>selon</w:t>
            </w:r>
            <w:r>
              <w:rPr>
                <w:spacing w:val="-23"/>
                <w:sz w:val="16"/>
              </w:rPr>
              <w:t xml:space="preserve"> </w:t>
            </w:r>
            <w:r>
              <w:rPr>
                <w:sz w:val="16"/>
              </w:rPr>
              <w:t>leur</w:t>
            </w:r>
            <w:r>
              <w:rPr>
                <w:spacing w:val="-22"/>
                <w:sz w:val="16"/>
              </w:rPr>
              <w:t xml:space="preserve"> </w:t>
            </w:r>
            <w:r>
              <w:rPr>
                <w:sz w:val="16"/>
              </w:rPr>
              <w:t>pertinence,</w:t>
            </w:r>
            <w:r>
              <w:rPr>
                <w:spacing w:val="-23"/>
                <w:sz w:val="16"/>
              </w:rPr>
              <w:t xml:space="preserve"> </w:t>
            </w:r>
            <w:r>
              <w:rPr>
                <w:sz w:val="16"/>
              </w:rPr>
              <w:t>leur</w:t>
            </w:r>
            <w:r>
              <w:rPr>
                <w:spacing w:val="-23"/>
                <w:sz w:val="16"/>
              </w:rPr>
              <w:t xml:space="preserve"> </w:t>
            </w:r>
            <w:r>
              <w:rPr>
                <w:sz w:val="16"/>
              </w:rPr>
              <w:t xml:space="preserve">crédibilité Différencier la communication destinée au grand public de celle destinée à des publics ciblés </w:t>
            </w:r>
            <w:r>
              <w:rPr>
                <w:w w:val="95"/>
                <w:sz w:val="16"/>
              </w:rPr>
              <w:t>Présenter</w:t>
            </w:r>
            <w:r>
              <w:rPr>
                <w:spacing w:val="-13"/>
                <w:w w:val="95"/>
                <w:sz w:val="16"/>
              </w:rPr>
              <w:t xml:space="preserve"> </w:t>
            </w:r>
            <w:r>
              <w:rPr>
                <w:w w:val="95"/>
                <w:sz w:val="16"/>
              </w:rPr>
              <w:t>les</w:t>
            </w:r>
            <w:r>
              <w:rPr>
                <w:spacing w:val="-12"/>
                <w:w w:val="95"/>
                <w:sz w:val="16"/>
              </w:rPr>
              <w:t xml:space="preserve"> </w:t>
            </w:r>
            <w:r>
              <w:rPr>
                <w:w w:val="95"/>
                <w:sz w:val="16"/>
              </w:rPr>
              <w:t>moyens</w:t>
            </w:r>
            <w:r>
              <w:rPr>
                <w:spacing w:val="-13"/>
                <w:w w:val="95"/>
                <w:sz w:val="16"/>
              </w:rPr>
              <w:t xml:space="preserve"> </w:t>
            </w:r>
            <w:r>
              <w:rPr>
                <w:w w:val="95"/>
                <w:sz w:val="16"/>
              </w:rPr>
              <w:t>de</w:t>
            </w:r>
            <w:r>
              <w:rPr>
                <w:spacing w:val="-13"/>
                <w:w w:val="95"/>
                <w:sz w:val="16"/>
              </w:rPr>
              <w:t xml:space="preserve"> </w:t>
            </w:r>
            <w:r>
              <w:rPr>
                <w:w w:val="95"/>
                <w:sz w:val="16"/>
              </w:rPr>
              <w:t>valoriser</w:t>
            </w:r>
            <w:r>
              <w:rPr>
                <w:spacing w:val="-13"/>
                <w:w w:val="95"/>
                <w:sz w:val="16"/>
              </w:rPr>
              <w:t xml:space="preserve"> </w:t>
            </w:r>
            <w:r>
              <w:rPr>
                <w:w w:val="95"/>
                <w:sz w:val="16"/>
              </w:rPr>
              <w:t>une</w:t>
            </w:r>
            <w:r>
              <w:rPr>
                <w:spacing w:val="-13"/>
                <w:w w:val="95"/>
                <w:sz w:val="16"/>
              </w:rPr>
              <w:t xml:space="preserve"> </w:t>
            </w:r>
            <w:r>
              <w:rPr>
                <w:w w:val="95"/>
                <w:sz w:val="16"/>
              </w:rPr>
              <w:t>action</w:t>
            </w:r>
            <w:r>
              <w:rPr>
                <w:spacing w:val="-12"/>
                <w:w w:val="95"/>
                <w:sz w:val="16"/>
              </w:rPr>
              <w:t xml:space="preserve"> </w:t>
            </w:r>
            <w:r>
              <w:rPr>
                <w:w w:val="95"/>
                <w:sz w:val="16"/>
              </w:rPr>
              <w:t>d’éducation</w:t>
            </w:r>
            <w:r>
              <w:rPr>
                <w:spacing w:val="-13"/>
                <w:w w:val="95"/>
                <w:sz w:val="16"/>
              </w:rPr>
              <w:t xml:space="preserve"> </w:t>
            </w:r>
            <w:r>
              <w:rPr>
                <w:w w:val="95"/>
                <w:sz w:val="16"/>
              </w:rPr>
              <w:t>à</w:t>
            </w:r>
            <w:r>
              <w:rPr>
                <w:spacing w:val="-13"/>
                <w:w w:val="95"/>
                <w:sz w:val="16"/>
              </w:rPr>
              <w:t xml:space="preserve"> </w:t>
            </w:r>
            <w:r>
              <w:rPr>
                <w:w w:val="95"/>
                <w:sz w:val="16"/>
              </w:rPr>
              <w:t>la</w:t>
            </w:r>
            <w:r>
              <w:rPr>
                <w:spacing w:val="-12"/>
                <w:w w:val="95"/>
                <w:sz w:val="16"/>
              </w:rPr>
              <w:t xml:space="preserve"> </w:t>
            </w:r>
            <w:r>
              <w:rPr>
                <w:w w:val="95"/>
                <w:sz w:val="16"/>
              </w:rPr>
              <w:t>santé</w:t>
            </w:r>
          </w:p>
        </w:tc>
      </w:tr>
    </w:tbl>
    <w:p w14:paraId="7E901074" w14:textId="77777777" w:rsidR="00C0112C" w:rsidRDefault="00C0112C">
      <w:pPr>
        <w:spacing w:line="176" w:lineRule="exact"/>
        <w:rPr>
          <w:sz w:val="16"/>
        </w:rPr>
        <w:sectPr w:rsidR="00C0112C">
          <w:pgSz w:w="11910" w:h="16840"/>
          <w:pgMar w:top="600" w:right="880" w:bottom="280" w:left="880" w:header="720" w:footer="720" w:gutter="0"/>
          <w:cols w:space="720"/>
        </w:sectPr>
      </w:pPr>
    </w:p>
    <w:p w14:paraId="7E901075"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359" behindDoc="1" locked="0" layoutInCell="1" allowOverlap="1" wp14:anchorId="7E901716" wp14:editId="7E901717">
            <wp:simplePos x="0" y="0"/>
            <wp:positionH relativeFrom="page">
              <wp:posOffset>0</wp:posOffset>
            </wp:positionH>
            <wp:positionV relativeFrom="page">
              <wp:posOffset>1</wp:posOffset>
            </wp:positionV>
            <wp:extent cx="7560005" cy="10692001"/>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076" w14:textId="77777777" w:rsidR="00C0112C" w:rsidRDefault="00C0112C">
      <w:pPr>
        <w:rPr>
          <w:sz w:val="20"/>
        </w:rPr>
      </w:pPr>
    </w:p>
    <w:p w14:paraId="7E901077"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474"/>
        <w:gridCol w:w="6430"/>
      </w:tblGrid>
      <w:tr w:rsidR="00C0112C" w14:paraId="7E90107A" w14:textId="77777777">
        <w:trPr>
          <w:trHeight w:hRule="exact" w:val="341"/>
        </w:trPr>
        <w:tc>
          <w:tcPr>
            <w:tcW w:w="3474" w:type="dxa"/>
            <w:tcBorders>
              <w:bottom w:val="single" w:sz="2" w:space="0" w:color="000000"/>
              <w:right w:val="single" w:sz="2" w:space="0" w:color="000000"/>
            </w:tcBorders>
          </w:tcPr>
          <w:p w14:paraId="7E901078" w14:textId="77777777" w:rsidR="00C0112C" w:rsidRDefault="00CD3D10">
            <w:pPr>
              <w:pStyle w:val="TableParagraph"/>
              <w:spacing w:before="103"/>
              <w:ind w:left="1214" w:right="1214"/>
              <w:jc w:val="center"/>
              <w:rPr>
                <w:rFonts w:ascii="Lucida Sans"/>
                <w:b/>
                <w:sz w:val="13"/>
              </w:rPr>
            </w:pPr>
            <w:r>
              <w:rPr>
                <w:rFonts w:ascii="Lucida Sans"/>
                <w:b/>
                <w:sz w:val="13"/>
              </w:rPr>
              <w:t>Connaissances</w:t>
            </w:r>
          </w:p>
        </w:tc>
        <w:tc>
          <w:tcPr>
            <w:tcW w:w="6430" w:type="dxa"/>
            <w:tcBorders>
              <w:left w:val="single" w:sz="2" w:space="0" w:color="000000"/>
              <w:bottom w:val="single" w:sz="2" w:space="0" w:color="000000"/>
            </w:tcBorders>
          </w:tcPr>
          <w:p w14:paraId="7E901079" w14:textId="77777777" w:rsidR="00C0112C" w:rsidRDefault="00CD3D10">
            <w:pPr>
              <w:pStyle w:val="TableParagraph"/>
              <w:spacing w:before="103"/>
              <w:ind w:left="2119" w:right="2119"/>
              <w:jc w:val="center"/>
              <w:rPr>
                <w:rFonts w:ascii="Lucida Sans" w:hAnsi="Lucida Sans"/>
                <w:b/>
                <w:sz w:val="13"/>
              </w:rPr>
            </w:pPr>
            <w:r>
              <w:rPr>
                <w:rFonts w:ascii="Lucida Sans" w:hAnsi="Lucida Sans"/>
                <w:b/>
                <w:w w:val="95"/>
                <w:sz w:val="13"/>
              </w:rPr>
              <w:t>Limites de connaissances exigées</w:t>
            </w:r>
          </w:p>
        </w:tc>
      </w:tr>
      <w:tr w:rsidR="00C0112C" w14:paraId="7E901081" w14:textId="77777777">
        <w:trPr>
          <w:trHeight w:hRule="exact" w:val="1600"/>
        </w:trPr>
        <w:tc>
          <w:tcPr>
            <w:tcW w:w="3474" w:type="dxa"/>
            <w:tcBorders>
              <w:top w:val="single" w:sz="2" w:space="0" w:color="000000"/>
              <w:bottom w:val="single" w:sz="2" w:space="0" w:color="000000"/>
              <w:right w:val="single" w:sz="2" w:space="0" w:color="000000"/>
            </w:tcBorders>
          </w:tcPr>
          <w:p w14:paraId="7E90107B" w14:textId="77777777" w:rsidR="00C0112C" w:rsidRDefault="00CD3D10">
            <w:pPr>
              <w:pStyle w:val="TableParagraph"/>
              <w:spacing w:before="112"/>
              <w:rPr>
                <w:sz w:val="16"/>
              </w:rPr>
            </w:pPr>
            <w:r>
              <w:rPr>
                <w:w w:val="95"/>
                <w:sz w:val="16"/>
              </w:rPr>
              <w:t>Conduite d’action d’éducation à la santé</w:t>
            </w:r>
          </w:p>
        </w:tc>
        <w:tc>
          <w:tcPr>
            <w:tcW w:w="6430" w:type="dxa"/>
            <w:tcBorders>
              <w:top w:val="single" w:sz="2" w:space="0" w:color="000000"/>
              <w:left w:val="single" w:sz="2" w:space="0" w:color="000000"/>
              <w:bottom w:val="single" w:sz="2" w:space="0" w:color="000000"/>
            </w:tcBorders>
          </w:tcPr>
          <w:p w14:paraId="7E90107C" w14:textId="77777777" w:rsidR="00C0112C" w:rsidRDefault="00CD3D10">
            <w:pPr>
              <w:pStyle w:val="TableParagraph"/>
              <w:spacing w:before="123" w:line="176" w:lineRule="exact"/>
              <w:ind w:right="94"/>
              <w:rPr>
                <w:sz w:val="16"/>
              </w:rPr>
            </w:pPr>
            <w:r>
              <w:rPr>
                <w:w w:val="95"/>
                <w:sz w:val="16"/>
              </w:rPr>
              <w:t>Justifier</w:t>
            </w:r>
            <w:r>
              <w:rPr>
                <w:spacing w:val="-13"/>
                <w:w w:val="95"/>
                <w:sz w:val="16"/>
              </w:rPr>
              <w:t xml:space="preserve"> </w:t>
            </w:r>
            <w:r>
              <w:rPr>
                <w:w w:val="95"/>
                <w:sz w:val="16"/>
              </w:rPr>
              <w:t>le</w:t>
            </w:r>
            <w:r>
              <w:rPr>
                <w:spacing w:val="-13"/>
                <w:w w:val="95"/>
                <w:sz w:val="16"/>
              </w:rPr>
              <w:t xml:space="preserve"> </w:t>
            </w:r>
            <w:r>
              <w:rPr>
                <w:w w:val="95"/>
                <w:sz w:val="16"/>
              </w:rPr>
              <w:t>choix</w:t>
            </w:r>
            <w:r>
              <w:rPr>
                <w:spacing w:val="-13"/>
                <w:w w:val="95"/>
                <w:sz w:val="16"/>
              </w:rPr>
              <w:t xml:space="preserve"> </w:t>
            </w:r>
            <w:r>
              <w:rPr>
                <w:w w:val="95"/>
                <w:sz w:val="16"/>
              </w:rPr>
              <w:t>d’une</w:t>
            </w:r>
            <w:r>
              <w:rPr>
                <w:spacing w:val="-13"/>
                <w:w w:val="95"/>
                <w:sz w:val="16"/>
              </w:rPr>
              <w:t xml:space="preserve"> </w:t>
            </w:r>
            <w:r>
              <w:rPr>
                <w:w w:val="95"/>
                <w:sz w:val="16"/>
              </w:rPr>
              <w:t>technique</w:t>
            </w:r>
            <w:r>
              <w:rPr>
                <w:spacing w:val="-12"/>
                <w:w w:val="95"/>
                <w:sz w:val="16"/>
              </w:rPr>
              <w:t xml:space="preserve"> </w:t>
            </w:r>
            <w:r>
              <w:rPr>
                <w:w w:val="95"/>
                <w:sz w:val="16"/>
              </w:rPr>
              <w:t>d’animation</w:t>
            </w:r>
            <w:r>
              <w:rPr>
                <w:spacing w:val="-13"/>
                <w:w w:val="95"/>
                <w:sz w:val="16"/>
              </w:rPr>
              <w:t xml:space="preserve"> </w:t>
            </w:r>
            <w:r>
              <w:rPr>
                <w:w w:val="95"/>
                <w:sz w:val="16"/>
              </w:rPr>
              <w:t>pour</w:t>
            </w:r>
            <w:r>
              <w:rPr>
                <w:spacing w:val="-12"/>
                <w:w w:val="95"/>
                <w:sz w:val="16"/>
              </w:rPr>
              <w:t xml:space="preserve"> </w:t>
            </w:r>
            <w:r>
              <w:rPr>
                <w:w w:val="95"/>
                <w:sz w:val="16"/>
              </w:rPr>
              <w:t>une</w:t>
            </w:r>
            <w:r>
              <w:rPr>
                <w:spacing w:val="-13"/>
                <w:w w:val="95"/>
                <w:sz w:val="16"/>
              </w:rPr>
              <w:t xml:space="preserve"> </w:t>
            </w:r>
            <w:r>
              <w:rPr>
                <w:w w:val="95"/>
                <w:sz w:val="16"/>
              </w:rPr>
              <w:t>action</w:t>
            </w:r>
            <w:r>
              <w:rPr>
                <w:spacing w:val="-13"/>
                <w:w w:val="95"/>
                <w:sz w:val="16"/>
              </w:rPr>
              <w:t xml:space="preserve"> </w:t>
            </w:r>
            <w:r>
              <w:rPr>
                <w:w w:val="95"/>
                <w:sz w:val="16"/>
              </w:rPr>
              <w:t>d’éducation</w:t>
            </w:r>
            <w:r>
              <w:rPr>
                <w:spacing w:val="-13"/>
                <w:w w:val="95"/>
                <w:sz w:val="16"/>
              </w:rPr>
              <w:t xml:space="preserve"> </w:t>
            </w:r>
            <w:r>
              <w:rPr>
                <w:w w:val="95"/>
                <w:sz w:val="16"/>
              </w:rPr>
              <w:t>à</w:t>
            </w:r>
            <w:r>
              <w:rPr>
                <w:spacing w:val="-12"/>
                <w:w w:val="95"/>
                <w:sz w:val="16"/>
              </w:rPr>
              <w:t xml:space="preserve"> </w:t>
            </w:r>
            <w:r>
              <w:rPr>
                <w:w w:val="95"/>
                <w:sz w:val="16"/>
              </w:rPr>
              <w:t>la</w:t>
            </w:r>
            <w:r>
              <w:rPr>
                <w:spacing w:val="-13"/>
                <w:w w:val="95"/>
                <w:sz w:val="16"/>
              </w:rPr>
              <w:t xml:space="preserve"> </w:t>
            </w:r>
            <w:r>
              <w:rPr>
                <w:w w:val="95"/>
                <w:sz w:val="16"/>
              </w:rPr>
              <w:t>santé</w:t>
            </w:r>
            <w:r>
              <w:rPr>
                <w:spacing w:val="-13"/>
                <w:w w:val="95"/>
                <w:sz w:val="16"/>
              </w:rPr>
              <w:t xml:space="preserve"> </w:t>
            </w:r>
            <w:r>
              <w:rPr>
                <w:w w:val="95"/>
                <w:sz w:val="16"/>
              </w:rPr>
              <w:t>et</w:t>
            </w:r>
            <w:r>
              <w:rPr>
                <w:spacing w:val="-13"/>
                <w:w w:val="95"/>
                <w:sz w:val="16"/>
              </w:rPr>
              <w:t xml:space="preserve"> </w:t>
            </w:r>
            <w:r>
              <w:rPr>
                <w:w w:val="95"/>
                <w:sz w:val="16"/>
              </w:rPr>
              <w:t>un</w:t>
            </w:r>
            <w:r>
              <w:rPr>
                <w:spacing w:val="-12"/>
                <w:w w:val="95"/>
                <w:sz w:val="16"/>
              </w:rPr>
              <w:t xml:space="preserve"> </w:t>
            </w:r>
            <w:r>
              <w:rPr>
                <w:w w:val="95"/>
                <w:sz w:val="16"/>
              </w:rPr>
              <w:t>public</w:t>
            </w:r>
            <w:r>
              <w:rPr>
                <w:spacing w:val="-13"/>
                <w:w w:val="95"/>
                <w:sz w:val="16"/>
              </w:rPr>
              <w:t xml:space="preserve"> </w:t>
            </w:r>
            <w:r>
              <w:rPr>
                <w:w w:val="95"/>
                <w:sz w:val="16"/>
              </w:rPr>
              <w:t>donné Préciser</w:t>
            </w:r>
            <w:r>
              <w:rPr>
                <w:spacing w:val="-13"/>
                <w:w w:val="95"/>
                <w:sz w:val="16"/>
              </w:rPr>
              <w:t xml:space="preserve"> </w:t>
            </w:r>
            <w:r>
              <w:rPr>
                <w:w w:val="95"/>
                <w:sz w:val="16"/>
              </w:rPr>
              <w:t>les</w:t>
            </w:r>
            <w:r>
              <w:rPr>
                <w:spacing w:val="-14"/>
                <w:w w:val="95"/>
                <w:sz w:val="16"/>
              </w:rPr>
              <w:t xml:space="preserve"> </w:t>
            </w:r>
            <w:r>
              <w:rPr>
                <w:w w:val="95"/>
                <w:sz w:val="16"/>
              </w:rPr>
              <w:t>rôles</w:t>
            </w:r>
            <w:r>
              <w:rPr>
                <w:spacing w:val="-13"/>
                <w:w w:val="95"/>
                <w:sz w:val="16"/>
              </w:rPr>
              <w:t xml:space="preserve"> </w:t>
            </w:r>
            <w:r>
              <w:rPr>
                <w:w w:val="95"/>
                <w:sz w:val="16"/>
              </w:rPr>
              <w:t>et</w:t>
            </w:r>
            <w:r>
              <w:rPr>
                <w:spacing w:val="-14"/>
                <w:w w:val="95"/>
                <w:sz w:val="16"/>
              </w:rPr>
              <w:t xml:space="preserve"> </w:t>
            </w:r>
            <w:r>
              <w:rPr>
                <w:w w:val="95"/>
                <w:sz w:val="16"/>
              </w:rPr>
              <w:t>les</w:t>
            </w:r>
            <w:r>
              <w:rPr>
                <w:spacing w:val="-14"/>
                <w:w w:val="95"/>
                <w:sz w:val="16"/>
              </w:rPr>
              <w:t xml:space="preserve"> </w:t>
            </w:r>
            <w:r>
              <w:rPr>
                <w:w w:val="95"/>
                <w:sz w:val="16"/>
              </w:rPr>
              <w:t>postures</w:t>
            </w:r>
            <w:r>
              <w:rPr>
                <w:spacing w:val="-13"/>
                <w:w w:val="95"/>
                <w:sz w:val="16"/>
              </w:rPr>
              <w:t xml:space="preserve"> </w:t>
            </w:r>
            <w:r>
              <w:rPr>
                <w:w w:val="95"/>
                <w:sz w:val="16"/>
              </w:rPr>
              <w:t>de</w:t>
            </w:r>
            <w:r>
              <w:rPr>
                <w:spacing w:val="-13"/>
                <w:w w:val="95"/>
                <w:sz w:val="16"/>
              </w:rPr>
              <w:t xml:space="preserve"> </w:t>
            </w:r>
            <w:r>
              <w:rPr>
                <w:w w:val="95"/>
                <w:sz w:val="16"/>
              </w:rPr>
              <w:t>l’animateur</w:t>
            </w:r>
            <w:r>
              <w:rPr>
                <w:spacing w:val="-13"/>
                <w:w w:val="95"/>
                <w:sz w:val="16"/>
              </w:rPr>
              <w:t xml:space="preserve"> </w:t>
            </w:r>
            <w:r>
              <w:rPr>
                <w:w w:val="95"/>
                <w:sz w:val="16"/>
              </w:rPr>
              <w:t>dans</w:t>
            </w:r>
            <w:r>
              <w:rPr>
                <w:spacing w:val="-13"/>
                <w:w w:val="95"/>
                <w:sz w:val="16"/>
              </w:rPr>
              <w:t xml:space="preserve"> </w:t>
            </w:r>
            <w:r>
              <w:rPr>
                <w:w w:val="95"/>
                <w:sz w:val="16"/>
              </w:rPr>
              <w:t>une</w:t>
            </w:r>
            <w:r>
              <w:rPr>
                <w:spacing w:val="-13"/>
                <w:w w:val="95"/>
                <w:sz w:val="16"/>
              </w:rPr>
              <w:t xml:space="preserve"> </w:t>
            </w:r>
            <w:r>
              <w:rPr>
                <w:w w:val="95"/>
                <w:sz w:val="16"/>
              </w:rPr>
              <w:t>situation</w:t>
            </w:r>
            <w:r>
              <w:rPr>
                <w:spacing w:val="-13"/>
                <w:w w:val="95"/>
                <w:sz w:val="16"/>
              </w:rPr>
              <w:t xml:space="preserve"> </w:t>
            </w:r>
            <w:r>
              <w:rPr>
                <w:w w:val="95"/>
                <w:sz w:val="16"/>
              </w:rPr>
              <w:t>donnée</w:t>
            </w:r>
          </w:p>
          <w:p w14:paraId="7E90107D" w14:textId="77777777" w:rsidR="00C0112C" w:rsidRDefault="00CD3D10">
            <w:pPr>
              <w:pStyle w:val="TableParagraph"/>
              <w:spacing w:line="174" w:lineRule="exact"/>
              <w:rPr>
                <w:sz w:val="16"/>
              </w:rPr>
            </w:pPr>
            <w:r>
              <w:rPr>
                <w:w w:val="95"/>
                <w:sz w:val="16"/>
              </w:rPr>
              <w:t>Enoncer les éléments contribuant à une dynamique de groupe</w:t>
            </w:r>
          </w:p>
          <w:p w14:paraId="7E90107E" w14:textId="77777777" w:rsidR="00C0112C" w:rsidRDefault="00CD3D10">
            <w:pPr>
              <w:pStyle w:val="TableParagraph"/>
              <w:spacing w:before="2" w:line="176" w:lineRule="exact"/>
              <w:ind w:right="155"/>
              <w:rPr>
                <w:sz w:val="16"/>
              </w:rPr>
            </w:pPr>
            <w:r>
              <w:rPr>
                <w:w w:val="95"/>
                <w:sz w:val="16"/>
              </w:rPr>
              <w:t>Décrire</w:t>
            </w:r>
            <w:r>
              <w:rPr>
                <w:spacing w:val="-14"/>
                <w:w w:val="95"/>
                <w:sz w:val="16"/>
              </w:rPr>
              <w:t xml:space="preserve"> </w:t>
            </w:r>
            <w:r>
              <w:rPr>
                <w:w w:val="95"/>
                <w:sz w:val="16"/>
              </w:rPr>
              <w:t>les</w:t>
            </w:r>
            <w:r>
              <w:rPr>
                <w:spacing w:val="-14"/>
                <w:w w:val="95"/>
                <w:sz w:val="16"/>
              </w:rPr>
              <w:t xml:space="preserve"> </w:t>
            </w:r>
            <w:r>
              <w:rPr>
                <w:w w:val="95"/>
                <w:sz w:val="16"/>
              </w:rPr>
              <w:t>moyens</w:t>
            </w:r>
            <w:r>
              <w:rPr>
                <w:spacing w:val="-13"/>
                <w:w w:val="95"/>
                <w:sz w:val="16"/>
              </w:rPr>
              <w:t xml:space="preserve"> </w:t>
            </w:r>
            <w:r>
              <w:rPr>
                <w:w w:val="95"/>
                <w:sz w:val="16"/>
              </w:rPr>
              <w:t>à</w:t>
            </w:r>
            <w:r>
              <w:rPr>
                <w:spacing w:val="-14"/>
                <w:w w:val="95"/>
                <w:sz w:val="16"/>
              </w:rPr>
              <w:t xml:space="preserve"> </w:t>
            </w:r>
            <w:r>
              <w:rPr>
                <w:w w:val="95"/>
                <w:sz w:val="16"/>
              </w:rPr>
              <w:t>mettre</w:t>
            </w:r>
            <w:r>
              <w:rPr>
                <w:spacing w:val="-14"/>
                <w:w w:val="95"/>
                <w:sz w:val="16"/>
              </w:rPr>
              <w:t xml:space="preserve"> </w:t>
            </w:r>
            <w:r>
              <w:rPr>
                <w:w w:val="95"/>
                <w:sz w:val="16"/>
              </w:rPr>
              <w:t>en</w:t>
            </w:r>
            <w:r>
              <w:rPr>
                <w:spacing w:val="-14"/>
                <w:w w:val="95"/>
                <w:sz w:val="16"/>
              </w:rPr>
              <w:t xml:space="preserve"> </w:t>
            </w:r>
            <w:r>
              <w:rPr>
                <w:w w:val="95"/>
                <w:sz w:val="16"/>
              </w:rPr>
              <w:t>œuvre</w:t>
            </w:r>
            <w:r>
              <w:rPr>
                <w:spacing w:val="-14"/>
                <w:w w:val="95"/>
                <w:sz w:val="16"/>
              </w:rPr>
              <w:t xml:space="preserve"> </w:t>
            </w:r>
            <w:r>
              <w:rPr>
                <w:w w:val="95"/>
                <w:sz w:val="16"/>
              </w:rPr>
              <w:t>pour</w:t>
            </w:r>
            <w:r>
              <w:rPr>
                <w:spacing w:val="-14"/>
                <w:w w:val="95"/>
                <w:sz w:val="16"/>
              </w:rPr>
              <w:t xml:space="preserve"> </w:t>
            </w:r>
            <w:r>
              <w:rPr>
                <w:w w:val="95"/>
                <w:sz w:val="16"/>
              </w:rPr>
              <w:t>obtenir</w:t>
            </w:r>
            <w:r>
              <w:rPr>
                <w:spacing w:val="-13"/>
                <w:w w:val="95"/>
                <w:sz w:val="16"/>
              </w:rPr>
              <w:t xml:space="preserve"> </w:t>
            </w:r>
            <w:r>
              <w:rPr>
                <w:w w:val="95"/>
                <w:sz w:val="16"/>
              </w:rPr>
              <w:t>la</w:t>
            </w:r>
            <w:r>
              <w:rPr>
                <w:spacing w:val="-14"/>
                <w:w w:val="95"/>
                <w:sz w:val="16"/>
              </w:rPr>
              <w:t xml:space="preserve"> </w:t>
            </w:r>
            <w:r>
              <w:rPr>
                <w:w w:val="95"/>
                <w:sz w:val="16"/>
              </w:rPr>
              <w:t>participation</w:t>
            </w:r>
            <w:r>
              <w:rPr>
                <w:spacing w:val="-14"/>
                <w:w w:val="95"/>
                <w:sz w:val="16"/>
              </w:rPr>
              <w:t xml:space="preserve"> </w:t>
            </w:r>
            <w:r>
              <w:rPr>
                <w:w w:val="95"/>
                <w:sz w:val="16"/>
              </w:rPr>
              <w:t>d’un</w:t>
            </w:r>
            <w:r>
              <w:rPr>
                <w:spacing w:val="-14"/>
                <w:w w:val="95"/>
                <w:sz w:val="16"/>
              </w:rPr>
              <w:t xml:space="preserve"> </w:t>
            </w:r>
            <w:r>
              <w:rPr>
                <w:w w:val="95"/>
                <w:sz w:val="16"/>
              </w:rPr>
              <w:t>groupe,</w:t>
            </w:r>
            <w:r>
              <w:rPr>
                <w:spacing w:val="-14"/>
                <w:w w:val="95"/>
                <w:sz w:val="16"/>
              </w:rPr>
              <w:t xml:space="preserve"> </w:t>
            </w:r>
            <w:r>
              <w:rPr>
                <w:w w:val="95"/>
                <w:sz w:val="16"/>
              </w:rPr>
              <w:t>pour</w:t>
            </w:r>
            <w:r>
              <w:rPr>
                <w:spacing w:val="-14"/>
                <w:w w:val="95"/>
                <w:sz w:val="16"/>
              </w:rPr>
              <w:t xml:space="preserve"> </w:t>
            </w:r>
            <w:r>
              <w:rPr>
                <w:w w:val="95"/>
                <w:sz w:val="16"/>
              </w:rPr>
              <w:t>animer</w:t>
            </w:r>
            <w:r>
              <w:rPr>
                <w:spacing w:val="-14"/>
                <w:w w:val="95"/>
                <w:sz w:val="16"/>
              </w:rPr>
              <w:t xml:space="preserve"> </w:t>
            </w:r>
            <w:r>
              <w:rPr>
                <w:w w:val="95"/>
                <w:sz w:val="16"/>
              </w:rPr>
              <w:t>un</w:t>
            </w:r>
            <w:r>
              <w:rPr>
                <w:spacing w:val="-14"/>
                <w:w w:val="95"/>
                <w:sz w:val="16"/>
              </w:rPr>
              <w:t xml:space="preserve"> </w:t>
            </w:r>
            <w:r>
              <w:rPr>
                <w:w w:val="95"/>
                <w:sz w:val="16"/>
              </w:rPr>
              <w:t>débat Enoncer</w:t>
            </w:r>
            <w:r>
              <w:rPr>
                <w:spacing w:val="-17"/>
                <w:w w:val="95"/>
                <w:sz w:val="16"/>
              </w:rPr>
              <w:t xml:space="preserve"> </w:t>
            </w:r>
            <w:r>
              <w:rPr>
                <w:w w:val="95"/>
                <w:sz w:val="16"/>
              </w:rPr>
              <w:t>les</w:t>
            </w:r>
            <w:r>
              <w:rPr>
                <w:spacing w:val="-17"/>
                <w:w w:val="95"/>
                <w:sz w:val="16"/>
              </w:rPr>
              <w:t xml:space="preserve"> </w:t>
            </w:r>
            <w:r>
              <w:rPr>
                <w:w w:val="95"/>
                <w:sz w:val="16"/>
              </w:rPr>
              <w:t>spécificités</w:t>
            </w:r>
            <w:r>
              <w:rPr>
                <w:spacing w:val="-17"/>
                <w:w w:val="95"/>
                <w:sz w:val="16"/>
              </w:rPr>
              <w:t xml:space="preserve"> </w:t>
            </w:r>
            <w:r>
              <w:rPr>
                <w:w w:val="95"/>
                <w:sz w:val="16"/>
              </w:rPr>
              <w:t>d’une</w:t>
            </w:r>
            <w:r>
              <w:rPr>
                <w:spacing w:val="-17"/>
                <w:w w:val="95"/>
                <w:sz w:val="16"/>
              </w:rPr>
              <w:t xml:space="preserve"> </w:t>
            </w:r>
            <w:r>
              <w:rPr>
                <w:w w:val="95"/>
                <w:sz w:val="16"/>
              </w:rPr>
              <w:t>animation</w:t>
            </w:r>
            <w:r>
              <w:rPr>
                <w:spacing w:val="-17"/>
                <w:w w:val="95"/>
                <w:sz w:val="16"/>
              </w:rPr>
              <w:t xml:space="preserve"> </w:t>
            </w:r>
            <w:r>
              <w:rPr>
                <w:w w:val="95"/>
                <w:sz w:val="16"/>
              </w:rPr>
              <w:t>d’action</w:t>
            </w:r>
            <w:r>
              <w:rPr>
                <w:spacing w:val="-17"/>
                <w:w w:val="95"/>
                <w:sz w:val="16"/>
              </w:rPr>
              <w:t xml:space="preserve"> </w:t>
            </w:r>
            <w:r>
              <w:rPr>
                <w:w w:val="95"/>
                <w:sz w:val="16"/>
              </w:rPr>
              <w:t>d’éducation</w:t>
            </w:r>
            <w:r>
              <w:rPr>
                <w:spacing w:val="-17"/>
                <w:w w:val="95"/>
                <w:sz w:val="16"/>
              </w:rPr>
              <w:t xml:space="preserve"> </w:t>
            </w:r>
            <w:r>
              <w:rPr>
                <w:w w:val="95"/>
                <w:sz w:val="16"/>
              </w:rPr>
              <w:t>à</w:t>
            </w:r>
            <w:r>
              <w:rPr>
                <w:spacing w:val="-17"/>
                <w:w w:val="95"/>
                <w:sz w:val="16"/>
              </w:rPr>
              <w:t xml:space="preserve"> </w:t>
            </w:r>
            <w:r>
              <w:rPr>
                <w:w w:val="95"/>
                <w:sz w:val="16"/>
              </w:rPr>
              <w:t>la</w:t>
            </w:r>
            <w:r>
              <w:rPr>
                <w:spacing w:val="-17"/>
                <w:w w:val="95"/>
                <w:sz w:val="16"/>
              </w:rPr>
              <w:t xml:space="preserve"> </w:t>
            </w:r>
            <w:r>
              <w:rPr>
                <w:w w:val="95"/>
                <w:sz w:val="16"/>
              </w:rPr>
              <w:t>santé.</w:t>
            </w:r>
          </w:p>
          <w:p w14:paraId="7E90107F" w14:textId="77777777" w:rsidR="00C0112C" w:rsidRDefault="00CD3D10">
            <w:pPr>
              <w:pStyle w:val="TableParagraph"/>
              <w:spacing w:line="176" w:lineRule="exact"/>
              <w:ind w:right="1579"/>
              <w:rPr>
                <w:sz w:val="16"/>
              </w:rPr>
            </w:pPr>
            <w:r>
              <w:rPr>
                <w:w w:val="90"/>
                <w:sz w:val="16"/>
              </w:rPr>
              <w:t>Présenter l’intérêt, pour certaines thématiques, de l’éducation par des pairs Catégoriser les différentes modalités d’animation   possibles</w:t>
            </w:r>
          </w:p>
          <w:p w14:paraId="7E901080" w14:textId="77777777" w:rsidR="00C0112C" w:rsidRDefault="00CD3D10">
            <w:pPr>
              <w:pStyle w:val="TableParagraph"/>
              <w:spacing w:line="184" w:lineRule="exact"/>
              <w:rPr>
                <w:sz w:val="16"/>
              </w:rPr>
            </w:pPr>
            <w:r>
              <w:rPr>
                <w:w w:val="95"/>
                <w:sz w:val="16"/>
              </w:rPr>
              <w:t>Indiquer les critères de qualité du message transmis</w:t>
            </w:r>
          </w:p>
        </w:tc>
      </w:tr>
      <w:tr w:rsidR="00C0112C" w14:paraId="7E901085" w14:textId="77777777">
        <w:trPr>
          <w:trHeight w:hRule="exact" w:val="897"/>
        </w:trPr>
        <w:tc>
          <w:tcPr>
            <w:tcW w:w="3474" w:type="dxa"/>
            <w:tcBorders>
              <w:top w:val="single" w:sz="2" w:space="0" w:color="000000"/>
              <w:bottom w:val="single" w:sz="2" w:space="0" w:color="000000"/>
              <w:right w:val="single" w:sz="2" w:space="0" w:color="000000"/>
            </w:tcBorders>
          </w:tcPr>
          <w:p w14:paraId="7E901082" w14:textId="77777777" w:rsidR="00C0112C" w:rsidRDefault="00CD3D10">
            <w:pPr>
              <w:pStyle w:val="TableParagraph"/>
              <w:spacing w:before="111"/>
              <w:rPr>
                <w:sz w:val="16"/>
              </w:rPr>
            </w:pPr>
            <w:r>
              <w:rPr>
                <w:w w:val="90"/>
                <w:sz w:val="16"/>
              </w:rPr>
              <w:t>Evaluation de l’action</w:t>
            </w:r>
          </w:p>
        </w:tc>
        <w:tc>
          <w:tcPr>
            <w:tcW w:w="6430" w:type="dxa"/>
            <w:tcBorders>
              <w:top w:val="single" w:sz="2" w:space="0" w:color="000000"/>
              <w:left w:val="single" w:sz="2" w:space="0" w:color="000000"/>
              <w:bottom w:val="single" w:sz="2" w:space="0" w:color="000000"/>
            </w:tcBorders>
          </w:tcPr>
          <w:p w14:paraId="7E901083" w14:textId="77777777" w:rsidR="00C0112C" w:rsidRDefault="00CD3D10">
            <w:pPr>
              <w:pStyle w:val="TableParagraph"/>
              <w:spacing w:before="123" w:line="176" w:lineRule="exact"/>
              <w:ind w:right="1579"/>
              <w:rPr>
                <w:sz w:val="16"/>
              </w:rPr>
            </w:pPr>
            <w:r>
              <w:rPr>
                <w:w w:val="90"/>
                <w:sz w:val="16"/>
              </w:rPr>
              <w:t xml:space="preserve">Différencier les notions d’évaluation quantitative, d’évaluation qualitative </w:t>
            </w:r>
            <w:r>
              <w:rPr>
                <w:w w:val="95"/>
                <w:sz w:val="16"/>
              </w:rPr>
              <w:t>Exposer les différents outils pour réaliser l’évaluation</w:t>
            </w:r>
          </w:p>
          <w:p w14:paraId="7E901084" w14:textId="77777777" w:rsidR="00C0112C" w:rsidRDefault="00CD3D10">
            <w:pPr>
              <w:pStyle w:val="TableParagraph"/>
              <w:spacing w:line="176" w:lineRule="exact"/>
              <w:ind w:right="2762"/>
              <w:rPr>
                <w:sz w:val="16"/>
              </w:rPr>
            </w:pPr>
            <w:r>
              <w:rPr>
                <w:sz w:val="16"/>
              </w:rPr>
              <w:t xml:space="preserve">Développer les intérêts de l’évaluation d’une action </w:t>
            </w:r>
            <w:r>
              <w:rPr>
                <w:w w:val="90"/>
                <w:sz w:val="16"/>
              </w:rPr>
              <w:t>Présenter les intérêts d’une auto évaluation par  l’animateur</w:t>
            </w:r>
          </w:p>
        </w:tc>
      </w:tr>
      <w:tr w:rsidR="00C0112C" w14:paraId="7E901089" w14:textId="77777777">
        <w:trPr>
          <w:trHeight w:hRule="exact" w:val="903"/>
        </w:trPr>
        <w:tc>
          <w:tcPr>
            <w:tcW w:w="3474" w:type="dxa"/>
            <w:tcBorders>
              <w:top w:val="single" w:sz="2" w:space="0" w:color="000000"/>
              <w:right w:val="single" w:sz="2" w:space="0" w:color="000000"/>
            </w:tcBorders>
          </w:tcPr>
          <w:p w14:paraId="7E901086" w14:textId="77777777" w:rsidR="00C0112C" w:rsidRDefault="00CD3D10">
            <w:pPr>
              <w:pStyle w:val="TableParagraph"/>
              <w:spacing w:before="111"/>
              <w:rPr>
                <w:sz w:val="16"/>
              </w:rPr>
            </w:pPr>
            <w:r>
              <w:rPr>
                <w:w w:val="95"/>
                <w:sz w:val="16"/>
              </w:rPr>
              <w:t>Comptes rendus, bilans et synthèses</w:t>
            </w:r>
          </w:p>
        </w:tc>
        <w:tc>
          <w:tcPr>
            <w:tcW w:w="6430" w:type="dxa"/>
            <w:tcBorders>
              <w:top w:val="single" w:sz="2" w:space="0" w:color="000000"/>
              <w:left w:val="single" w:sz="2" w:space="0" w:color="000000"/>
            </w:tcBorders>
          </w:tcPr>
          <w:p w14:paraId="7E901087" w14:textId="77777777" w:rsidR="00C0112C" w:rsidRDefault="00CD3D10">
            <w:pPr>
              <w:pStyle w:val="TableParagraph"/>
              <w:spacing w:before="123" w:line="176" w:lineRule="exact"/>
              <w:ind w:right="3203"/>
              <w:rPr>
                <w:sz w:val="16"/>
              </w:rPr>
            </w:pPr>
            <w:r>
              <w:rPr>
                <w:w w:val="90"/>
                <w:sz w:val="16"/>
              </w:rPr>
              <w:t xml:space="preserve">Caractériser compte rendu, bilan et synthèse </w:t>
            </w:r>
            <w:r>
              <w:rPr>
                <w:w w:val="95"/>
                <w:sz w:val="16"/>
              </w:rPr>
              <w:t>Enoncer les intérêts de ces documents</w:t>
            </w:r>
          </w:p>
          <w:p w14:paraId="7E901088" w14:textId="77777777" w:rsidR="00C0112C" w:rsidRDefault="00CD3D10">
            <w:pPr>
              <w:pStyle w:val="TableParagraph"/>
              <w:spacing w:line="176" w:lineRule="exact"/>
              <w:ind w:right="1610"/>
              <w:rPr>
                <w:sz w:val="16"/>
              </w:rPr>
            </w:pPr>
            <w:r>
              <w:rPr>
                <w:w w:val="95"/>
                <w:sz w:val="16"/>
              </w:rPr>
              <w:t>Lister</w:t>
            </w:r>
            <w:r>
              <w:rPr>
                <w:spacing w:val="-20"/>
                <w:w w:val="95"/>
                <w:sz w:val="16"/>
              </w:rPr>
              <w:t xml:space="preserve"> </w:t>
            </w:r>
            <w:r>
              <w:rPr>
                <w:w w:val="95"/>
                <w:sz w:val="16"/>
              </w:rPr>
              <w:t>les</w:t>
            </w:r>
            <w:r>
              <w:rPr>
                <w:spacing w:val="-20"/>
                <w:w w:val="95"/>
                <w:sz w:val="16"/>
              </w:rPr>
              <w:t xml:space="preserve"> </w:t>
            </w:r>
            <w:r>
              <w:rPr>
                <w:w w:val="95"/>
                <w:sz w:val="16"/>
              </w:rPr>
              <w:t>caractéristiques</w:t>
            </w:r>
            <w:r>
              <w:rPr>
                <w:spacing w:val="-21"/>
                <w:w w:val="95"/>
                <w:sz w:val="16"/>
              </w:rPr>
              <w:t xml:space="preserve"> </w:t>
            </w:r>
            <w:r>
              <w:rPr>
                <w:w w:val="95"/>
                <w:sz w:val="16"/>
              </w:rPr>
              <w:t>rédactionnelles</w:t>
            </w:r>
            <w:r>
              <w:rPr>
                <w:spacing w:val="-20"/>
                <w:w w:val="95"/>
                <w:sz w:val="16"/>
              </w:rPr>
              <w:t xml:space="preserve"> </w:t>
            </w:r>
            <w:r>
              <w:rPr>
                <w:w w:val="95"/>
                <w:sz w:val="16"/>
              </w:rPr>
              <w:t>et</w:t>
            </w:r>
            <w:r>
              <w:rPr>
                <w:spacing w:val="-21"/>
                <w:w w:val="95"/>
                <w:sz w:val="16"/>
              </w:rPr>
              <w:t xml:space="preserve"> </w:t>
            </w:r>
            <w:r>
              <w:rPr>
                <w:w w:val="95"/>
                <w:sz w:val="16"/>
              </w:rPr>
              <w:t>de</w:t>
            </w:r>
            <w:r>
              <w:rPr>
                <w:spacing w:val="-20"/>
                <w:w w:val="95"/>
                <w:sz w:val="16"/>
              </w:rPr>
              <w:t xml:space="preserve"> </w:t>
            </w:r>
            <w:r>
              <w:rPr>
                <w:w w:val="95"/>
                <w:sz w:val="16"/>
              </w:rPr>
              <w:t>présentation</w:t>
            </w:r>
            <w:r>
              <w:rPr>
                <w:spacing w:val="-20"/>
                <w:w w:val="95"/>
                <w:sz w:val="16"/>
              </w:rPr>
              <w:t xml:space="preserve"> </w:t>
            </w:r>
            <w:r>
              <w:rPr>
                <w:w w:val="95"/>
                <w:sz w:val="16"/>
              </w:rPr>
              <w:t>de</w:t>
            </w:r>
            <w:r>
              <w:rPr>
                <w:spacing w:val="-20"/>
                <w:w w:val="95"/>
                <w:sz w:val="16"/>
              </w:rPr>
              <w:t xml:space="preserve"> </w:t>
            </w:r>
            <w:r>
              <w:rPr>
                <w:w w:val="95"/>
                <w:sz w:val="16"/>
              </w:rPr>
              <w:t>ces</w:t>
            </w:r>
            <w:r>
              <w:rPr>
                <w:spacing w:val="-20"/>
                <w:w w:val="95"/>
                <w:sz w:val="16"/>
              </w:rPr>
              <w:t xml:space="preserve"> </w:t>
            </w:r>
            <w:r>
              <w:rPr>
                <w:w w:val="95"/>
                <w:sz w:val="16"/>
              </w:rPr>
              <w:t>documents Justifier</w:t>
            </w:r>
            <w:r>
              <w:rPr>
                <w:spacing w:val="-9"/>
                <w:w w:val="95"/>
                <w:sz w:val="16"/>
              </w:rPr>
              <w:t xml:space="preserve"> </w:t>
            </w:r>
            <w:r>
              <w:rPr>
                <w:w w:val="95"/>
                <w:sz w:val="16"/>
              </w:rPr>
              <w:t>les</w:t>
            </w:r>
            <w:r>
              <w:rPr>
                <w:spacing w:val="-11"/>
                <w:w w:val="95"/>
                <w:sz w:val="16"/>
              </w:rPr>
              <w:t xml:space="preserve"> </w:t>
            </w:r>
            <w:r>
              <w:rPr>
                <w:w w:val="95"/>
                <w:sz w:val="16"/>
              </w:rPr>
              <w:t>modalités</w:t>
            </w:r>
            <w:r>
              <w:rPr>
                <w:spacing w:val="-10"/>
                <w:w w:val="95"/>
                <w:sz w:val="16"/>
              </w:rPr>
              <w:t xml:space="preserve"> </w:t>
            </w:r>
            <w:r>
              <w:rPr>
                <w:w w:val="95"/>
                <w:sz w:val="16"/>
              </w:rPr>
              <w:t>de</w:t>
            </w:r>
            <w:r>
              <w:rPr>
                <w:spacing w:val="-10"/>
                <w:w w:val="95"/>
                <w:sz w:val="16"/>
              </w:rPr>
              <w:t xml:space="preserve"> </w:t>
            </w:r>
            <w:r>
              <w:rPr>
                <w:w w:val="95"/>
                <w:sz w:val="16"/>
              </w:rPr>
              <w:t>leur</w:t>
            </w:r>
            <w:r>
              <w:rPr>
                <w:spacing w:val="-9"/>
                <w:w w:val="95"/>
                <w:sz w:val="16"/>
              </w:rPr>
              <w:t xml:space="preserve"> </w:t>
            </w:r>
            <w:r>
              <w:rPr>
                <w:w w:val="95"/>
                <w:sz w:val="16"/>
              </w:rPr>
              <w:t>diffusion</w:t>
            </w:r>
            <w:r>
              <w:rPr>
                <w:spacing w:val="-10"/>
                <w:w w:val="95"/>
                <w:sz w:val="16"/>
              </w:rPr>
              <w:t xml:space="preserve"> </w:t>
            </w:r>
            <w:r>
              <w:rPr>
                <w:w w:val="95"/>
                <w:sz w:val="16"/>
              </w:rPr>
              <w:t>et</w:t>
            </w:r>
            <w:r>
              <w:rPr>
                <w:spacing w:val="-11"/>
                <w:w w:val="95"/>
                <w:sz w:val="16"/>
              </w:rPr>
              <w:t xml:space="preserve"> </w:t>
            </w:r>
            <w:r>
              <w:rPr>
                <w:w w:val="95"/>
                <w:sz w:val="16"/>
              </w:rPr>
              <w:t>le</w:t>
            </w:r>
            <w:r>
              <w:rPr>
                <w:spacing w:val="-11"/>
                <w:w w:val="95"/>
                <w:sz w:val="16"/>
              </w:rPr>
              <w:t xml:space="preserve"> </w:t>
            </w:r>
            <w:r>
              <w:rPr>
                <w:w w:val="95"/>
                <w:sz w:val="16"/>
              </w:rPr>
              <w:t>choix</w:t>
            </w:r>
            <w:r>
              <w:rPr>
                <w:spacing w:val="-10"/>
                <w:w w:val="95"/>
                <w:sz w:val="16"/>
              </w:rPr>
              <w:t xml:space="preserve"> </w:t>
            </w:r>
            <w:r>
              <w:rPr>
                <w:w w:val="95"/>
                <w:sz w:val="16"/>
              </w:rPr>
              <w:t>des</w:t>
            </w:r>
            <w:r>
              <w:rPr>
                <w:spacing w:val="-10"/>
                <w:w w:val="95"/>
                <w:sz w:val="16"/>
              </w:rPr>
              <w:t xml:space="preserve"> </w:t>
            </w:r>
            <w:r>
              <w:rPr>
                <w:w w:val="95"/>
                <w:sz w:val="16"/>
              </w:rPr>
              <w:t>destinataires</w:t>
            </w:r>
          </w:p>
        </w:tc>
      </w:tr>
    </w:tbl>
    <w:p w14:paraId="7E90108A"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2938"/>
        <w:gridCol w:w="6966"/>
      </w:tblGrid>
      <w:tr w:rsidR="00C0112C" w14:paraId="7E90108D" w14:textId="77777777">
        <w:trPr>
          <w:trHeight w:hRule="exact" w:val="341"/>
        </w:trPr>
        <w:tc>
          <w:tcPr>
            <w:tcW w:w="2938" w:type="dxa"/>
            <w:tcBorders>
              <w:bottom w:val="single" w:sz="2" w:space="0" w:color="000000"/>
              <w:right w:val="single" w:sz="2" w:space="0" w:color="000000"/>
            </w:tcBorders>
          </w:tcPr>
          <w:p w14:paraId="7E90108B" w14:textId="77777777" w:rsidR="00C0112C" w:rsidRDefault="00CD3D10">
            <w:pPr>
              <w:pStyle w:val="TableParagraph"/>
              <w:spacing w:before="103"/>
              <w:ind w:left="947" w:right="947"/>
              <w:jc w:val="center"/>
              <w:rPr>
                <w:rFonts w:ascii="Lucida Sans"/>
                <w:b/>
                <w:sz w:val="13"/>
              </w:rPr>
            </w:pPr>
            <w:r>
              <w:rPr>
                <w:rFonts w:ascii="Lucida Sans"/>
                <w:b/>
                <w:sz w:val="13"/>
              </w:rPr>
              <w:t>Connaissances</w:t>
            </w:r>
          </w:p>
        </w:tc>
        <w:tc>
          <w:tcPr>
            <w:tcW w:w="6966" w:type="dxa"/>
            <w:tcBorders>
              <w:left w:val="single" w:sz="2" w:space="0" w:color="000000"/>
              <w:bottom w:val="single" w:sz="2" w:space="0" w:color="000000"/>
            </w:tcBorders>
          </w:tcPr>
          <w:p w14:paraId="7E90108C" w14:textId="77777777" w:rsidR="00C0112C" w:rsidRDefault="00CD3D10">
            <w:pPr>
              <w:pStyle w:val="TableParagraph"/>
              <w:spacing w:before="103"/>
              <w:ind w:left="2387" w:right="2387"/>
              <w:jc w:val="center"/>
              <w:rPr>
                <w:rFonts w:ascii="Lucida Sans" w:hAnsi="Lucida Sans"/>
                <w:b/>
                <w:sz w:val="13"/>
              </w:rPr>
            </w:pPr>
            <w:r>
              <w:rPr>
                <w:rFonts w:ascii="Lucida Sans" w:hAnsi="Lucida Sans"/>
                <w:b/>
                <w:w w:val="95"/>
                <w:sz w:val="13"/>
              </w:rPr>
              <w:t>Limites de connaissances exigées</w:t>
            </w:r>
          </w:p>
        </w:tc>
      </w:tr>
      <w:tr w:rsidR="00C0112C" w14:paraId="7E90108F" w14:textId="77777777">
        <w:trPr>
          <w:trHeight w:hRule="exact" w:val="370"/>
        </w:trPr>
        <w:tc>
          <w:tcPr>
            <w:tcW w:w="9904" w:type="dxa"/>
            <w:gridSpan w:val="2"/>
            <w:tcBorders>
              <w:top w:val="single" w:sz="2" w:space="0" w:color="000000"/>
              <w:bottom w:val="single" w:sz="2" w:space="0" w:color="000000"/>
            </w:tcBorders>
            <w:shd w:val="clear" w:color="auto" w:fill="D8D8D8"/>
          </w:tcPr>
          <w:p w14:paraId="7E90108E"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75"/>
                <w:sz w:val="16"/>
              </w:rPr>
              <w:t>NUTRITION – ALIMENTATION</w:t>
            </w:r>
          </w:p>
        </w:tc>
      </w:tr>
      <w:tr w:rsidR="00C0112C" w14:paraId="7E901091" w14:textId="77777777">
        <w:trPr>
          <w:trHeight w:hRule="exact" w:val="370"/>
        </w:trPr>
        <w:tc>
          <w:tcPr>
            <w:tcW w:w="9904" w:type="dxa"/>
            <w:gridSpan w:val="2"/>
            <w:tcBorders>
              <w:top w:val="single" w:sz="2" w:space="0" w:color="000000"/>
              <w:bottom w:val="single" w:sz="2" w:space="0" w:color="000000"/>
            </w:tcBorders>
          </w:tcPr>
          <w:p w14:paraId="7E901090" w14:textId="77777777" w:rsidR="00C0112C" w:rsidRDefault="00CD3D10">
            <w:pPr>
              <w:pStyle w:val="TableParagraph"/>
              <w:spacing w:before="109"/>
              <w:ind w:left="1907" w:right="1907"/>
              <w:jc w:val="center"/>
              <w:rPr>
                <w:rFonts w:ascii="Lucida Sans"/>
                <w:b/>
                <w:sz w:val="16"/>
              </w:rPr>
            </w:pPr>
            <w:r>
              <w:rPr>
                <w:rFonts w:ascii="Lucida Sans"/>
                <w:b/>
                <w:w w:val="70"/>
                <w:sz w:val="16"/>
              </w:rPr>
              <w:t>Les sources nutritionnelles</w:t>
            </w:r>
          </w:p>
        </w:tc>
      </w:tr>
      <w:tr w:rsidR="00C0112C" w14:paraId="7E901095" w14:textId="77777777">
        <w:trPr>
          <w:trHeight w:hRule="exact" w:val="546"/>
        </w:trPr>
        <w:tc>
          <w:tcPr>
            <w:tcW w:w="2938" w:type="dxa"/>
            <w:tcBorders>
              <w:top w:val="single" w:sz="2" w:space="0" w:color="000000"/>
              <w:bottom w:val="single" w:sz="2" w:space="0" w:color="000000"/>
              <w:right w:val="single" w:sz="2" w:space="0" w:color="000000"/>
            </w:tcBorders>
          </w:tcPr>
          <w:p w14:paraId="7E901092" w14:textId="77777777" w:rsidR="00C0112C" w:rsidRDefault="00CD3D10">
            <w:pPr>
              <w:pStyle w:val="TableParagraph"/>
              <w:spacing w:before="123" w:line="176" w:lineRule="exact"/>
              <w:ind w:left="264" w:hanging="165"/>
              <w:rPr>
                <w:sz w:val="16"/>
              </w:rPr>
            </w:pPr>
            <w:r>
              <w:rPr>
                <w:w w:val="90"/>
                <w:sz w:val="16"/>
              </w:rPr>
              <w:t xml:space="preserve">Différents constituants alimentaires et leurs </w:t>
            </w:r>
            <w:r>
              <w:rPr>
                <w:sz w:val="16"/>
              </w:rPr>
              <w:t>rôles</w:t>
            </w:r>
          </w:p>
        </w:tc>
        <w:tc>
          <w:tcPr>
            <w:tcW w:w="6966" w:type="dxa"/>
            <w:tcBorders>
              <w:top w:val="single" w:sz="2" w:space="0" w:color="000000"/>
              <w:left w:val="single" w:sz="2" w:space="0" w:color="000000"/>
              <w:bottom w:val="single" w:sz="2" w:space="0" w:color="000000"/>
            </w:tcBorders>
          </w:tcPr>
          <w:p w14:paraId="7E901093" w14:textId="77777777" w:rsidR="00C0112C" w:rsidRDefault="00CD3D10">
            <w:pPr>
              <w:pStyle w:val="TableParagraph"/>
              <w:spacing w:before="112" w:line="186" w:lineRule="exact"/>
              <w:ind w:left="100"/>
              <w:rPr>
                <w:sz w:val="16"/>
              </w:rPr>
            </w:pPr>
            <w:r>
              <w:rPr>
                <w:w w:val="90"/>
                <w:sz w:val="16"/>
              </w:rPr>
              <w:t>Citer les principaux constituants  alimentaires</w:t>
            </w:r>
          </w:p>
          <w:p w14:paraId="7E901094" w14:textId="77777777" w:rsidR="00C0112C" w:rsidRDefault="00CD3D10">
            <w:pPr>
              <w:pStyle w:val="TableParagraph"/>
              <w:spacing w:line="186" w:lineRule="exact"/>
              <w:ind w:left="100"/>
              <w:rPr>
                <w:sz w:val="16"/>
              </w:rPr>
            </w:pPr>
            <w:r>
              <w:rPr>
                <w:w w:val="95"/>
                <w:sz w:val="16"/>
              </w:rPr>
              <w:t>Indiquer les rôles majeurs des constituants alimentaires</w:t>
            </w:r>
          </w:p>
        </w:tc>
      </w:tr>
      <w:tr w:rsidR="00C0112C" w14:paraId="7E901099" w14:textId="77777777">
        <w:trPr>
          <w:trHeight w:hRule="exact" w:val="546"/>
        </w:trPr>
        <w:tc>
          <w:tcPr>
            <w:tcW w:w="2938" w:type="dxa"/>
            <w:tcBorders>
              <w:top w:val="single" w:sz="2" w:space="0" w:color="000000"/>
              <w:bottom w:val="single" w:sz="2" w:space="0" w:color="000000"/>
              <w:right w:val="single" w:sz="2" w:space="0" w:color="000000"/>
            </w:tcBorders>
          </w:tcPr>
          <w:p w14:paraId="7E901096" w14:textId="77777777" w:rsidR="00C0112C" w:rsidRDefault="00CD3D10">
            <w:pPr>
              <w:pStyle w:val="TableParagraph"/>
              <w:spacing w:before="112"/>
              <w:rPr>
                <w:sz w:val="16"/>
              </w:rPr>
            </w:pPr>
            <w:r>
              <w:rPr>
                <w:w w:val="90"/>
                <w:sz w:val="16"/>
              </w:rPr>
              <w:t>Groupes d’aliments</w:t>
            </w:r>
          </w:p>
        </w:tc>
        <w:tc>
          <w:tcPr>
            <w:tcW w:w="6966" w:type="dxa"/>
            <w:tcBorders>
              <w:top w:val="single" w:sz="2" w:space="0" w:color="000000"/>
              <w:left w:val="single" w:sz="2" w:space="0" w:color="000000"/>
              <w:bottom w:val="single" w:sz="2" w:space="0" w:color="000000"/>
            </w:tcBorders>
          </w:tcPr>
          <w:p w14:paraId="7E901097" w14:textId="77777777" w:rsidR="00C0112C" w:rsidRDefault="00CD3D10">
            <w:pPr>
              <w:pStyle w:val="TableParagraph"/>
              <w:spacing w:before="112" w:line="186" w:lineRule="exact"/>
              <w:ind w:left="100"/>
              <w:rPr>
                <w:sz w:val="16"/>
              </w:rPr>
            </w:pPr>
            <w:r>
              <w:rPr>
                <w:w w:val="90"/>
                <w:sz w:val="16"/>
              </w:rPr>
              <w:t>Indiquer pour chaque groupe d’aliments les constituants   caractéristiques</w:t>
            </w:r>
          </w:p>
          <w:p w14:paraId="7E901098" w14:textId="77777777" w:rsidR="00C0112C" w:rsidRDefault="00CD3D10">
            <w:pPr>
              <w:pStyle w:val="TableParagraph"/>
              <w:spacing w:line="186" w:lineRule="exact"/>
              <w:ind w:left="100"/>
              <w:rPr>
                <w:sz w:val="16"/>
              </w:rPr>
            </w:pPr>
            <w:r>
              <w:rPr>
                <w:w w:val="95"/>
                <w:sz w:val="16"/>
              </w:rPr>
              <w:t>Justifier les équivalences énergétiques, protidiques et calciques dans des situations données</w:t>
            </w:r>
          </w:p>
        </w:tc>
      </w:tr>
      <w:tr w:rsidR="00C0112C" w14:paraId="7E90109B" w14:textId="77777777">
        <w:trPr>
          <w:trHeight w:hRule="exact" w:val="370"/>
        </w:trPr>
        <w:tc>
          <w:tcPr>
            <w:tcW w:w="9904" w:type="dxa"/>
            <w:gridSpan w:val="2"/>
            <w:tcBorders>
              <w:top w:val="single" w:sz="2" w:space="0" w:color="000000"/>
              <w:bottom w:val="single" w:sz="2" w:space="0" w:color="000000"/>
            </w:tcBorders>
          </w:tcPr>
          <w:p w14:paraId="7E90109A" w14:textId="77777777" w:rsidR="00C0112C" w:rsidRDefault="00CD3D10">
            <w:pPr>
              <w:pStyle w:val="TableParagraph"/>
              <w:spacing w:before="108"/>
              <w:ind w:left="1907" w:right="1907"/>
              <w:jc w:val="center"/>
              <w:rPr>
                <w:rFonts w:ascii="Lucida Sans" w:hAnsi="Lucida Sans"/>
                <w:b/>
                <w:sz w:val="16"/>
              </w:rPr>
            </w:pPr>
            <w:r>
              <w:rPr>
                <w:rFonts w:ascii="Lucida Sans" w:hAnsi="Lucida Sans"/>
                <w:b/>
                <w:w w:val="70"/>
                <w:sz w:val="16"/>
              </w:rPr>
              <w:t>L’alimentation  rationnelle</w:t>
            </w:r>
          </w:p>
        </w:tc>
      </w:tr>
      <w:tr w:rsidR="00C0112C" w14:paraId="7E9010A2" w14:textId="77777777">
        <w:trPr>
          <w:trHeight w:hRule="exact" w:val="1237"/>
        </w:trPr>
        <w:tc>
          <w:tcPr>
            <w:tcW w:w="2938" w:type="dxa"/>
            <w:tcBorders>
              <w:top w:val="single" w:sz="2" w:space="0" w:color="000000"/>
              <w:bottom w:val="single" w:sz="2" w:space="0" w:color="000000"/>
              <w:right w:val="single" w:sz="2" w:space="0" w:color="000000"/>
            </w:tcBorders>
          </w:tcPr>
          <w:p w14:paraId="7E90109C" w14:textId="77777777" w:rsidR="00C0112C" w:rsidRDefault="00CD3D10">
            <w:pPr>
              <w:pStyle w:val="TableParagraph"/>
              <w:spacing w:before="118" w:line="182" w:lineRule="exact"/>
              <w:ind w:left="264" w:right="98" w:hanging="165"/>
              <w:rPr>
                <w:sz w:val="16"/>
              </w:rPr>
            </w:pPr>
            <w:r>
              <w:rPr>
                <w:w w:val="90"/>
                <w:sz w:val="16"/>
              </w:rPr>
              <w:t xml:space="preserve">Besoins nutritionnels et apports recomman- </w:t>
            </w:r>
            <w:r>
              <w:rPr>
                <w:sz w:val="16"/>
              </w:rPr>
              <w:t>dés</w:t>
            </w:r>
          </w:p>
          <w:p w14:paraId="7E90109D" w14:textId="77777777" w:rsidR="00C0112C" w:rsidRDefault="00CD3D10">
            <w:pPr>
              <w:pStyle w:val="TableParagraph"/>
              <w:spacing w:before="25" w:line="223" w:lineRule="auto"/>
              <w:ind w:left="264" w:right="98" w:hanging="165"/>
              <w:rPr>
                <w:sz w:val="16"/>
              </w:rPr>
            </w:pPr>
            <w:r>
              <w:rPr>
                <w:sz w:val="16"/>
              </w:rPr>
              <w:t xml:space="preserve">Influence de l’âge, du mode de vie, de </w:t>
            </w:r>
            <w:r>
              <w:rPr>
                <w:w w:val="95"/>
                <w:sz w:val="16"/>
              </w:rPr>
              <w:t>l’activité,</w:t>
            </w:r>
            <w:r>
              <w:rPr>
                <w:spacing w:val="-20"/>
                <w:w w:val="95"/>
                <w:sz w:val="16"/>
              </w:rPr>
              <w:t xml:space="preserve"> </w:t>
            </w:r>
            <w:r>
              <w:rPr>
                <w:w w:val="95"/>
                <w:sz w:val="16"/>
              </w:rPr>
              <w:t>de</w:t>
            </w:r>
            <w:r>
              <w:rPr>
                <w:spacing w:val="-20"/>
                <w:w w:val="95"/>
                <w:sz w:val="16"/>
              </w:rPr>
              <w:t xml:space="preserve"> </w:t>
            </w:r>
            <w:r>
              <w:rPr>
                <w:w w:val="95"/>
                <w:sz w:val="16"/>
              </w:rPr>
              <w:t>l’état</w:t>
            </w:r>
            <w:r>
              <w:rPr>
                <w:spacing w:val="-20"/>
                <w:w w:val="95"/>
                <w:sz w:val="16"/>
              </w:rPr>
              <w:t xml:space="preserve"> </w:t>
            </w:r>
            <w:r>
              <w:rPr>
                <w:w w:val="95"/>
                <w:sz w:val="16"/>
              </w:rPr>
              <w:t>physiologique</w:t>
            </w:r>
            <w:r>
              <w:rPr>
                <w:spacing w:val="-20"/>
                <w:w w:val="95"/>
                <w:sz w:val="16"/>
              </w:rPr>
              <w:t xml:space="preserve"> </w:t>
            </w:r>
            <w:r>
              <w:rPr>
                <w:w w:val="95"/>
                <w:sz w:val="16"/>
              </w:rPr>
              <w:t>ou</w:t>
            </w:r>
            <w:r>
              <w:rPr>
                <w:spacing w:val="-20"/>
                <w:w w:val="95"/>
                <w:sz w:val="16"/>
              </w:rPr>
              <w:t xml:space="preserve"> </w:t>
            </w:r>
            <w:r>
              <w:rPr>
                <w:w w:val="95"/>
                <w:sz w:val="16"/>
              </w:rPr>
              <w:t>patho-</w:t>
            </w:r>
            <w:r>
              <w:rPr>
                <w:w w:val="84"/>
                <w:sz w:val="16"/>
              </w:rPr>
              <w:t xml:space="preserve"> </w:t>
            </w:r>
            <w:r>
              <w:rPr>
                <w:sz w:val="16"/>
              </w:rPr>
              <w:t>logique</w:t>
            </w:r>
          </w:p>
        </w:tc>
        <w:tc>
          <w:tcPr>
            <w:tcW w:w="6966" w:type="dxa"/>
            <w:tcBorders>
              <w:top w:val="single" w:sz="2" w:space="0" w:color="000000"/>
              <w:left w:val="single" w:sz="2" w:space="0" w:color="000000"/>
              <w:bottom w:val="single" w:sz="2" w:space="0" w:color="000000"/>
            </w:tcBorders>
          </w:tcPr>
          <w:p w14:paraId="7E90109E" w14:textId="77777777" w:rsidR="00C0112C" w:rsidRDefault="00CD3D10">
            <w:pPr>
              <w:pStyle w:val="TableParagraph"/>
              <w:spacing w:before="111" w:line="186" w:lineRule="exact"/>
              <w:ind w:left="100"/>
              <w:rPr>
                <w:sz w:val="16"/>
              </w:rPr>
            </w:pPr>
            <w:r>
              <w:rPr>
                <w:w w:val="95"/>
                <w:sz w:val="16"/>
              </w:rPr>
              <w:t>Indiquer et justifier les besoins et apports nutritionnels de la personne aux différents âges</w:t>
            </w:r>
          </w:p>
          <w:p w14:paraId="7E90109F" w14:textId="77777777" w:rsidR="00C0112C" w:rsidRDefault="00CD3D10">
            <w:pPr>
              <w:pStyle w:val="TableParagraph"/>
              <w:spacing w:before="10" w:line="164" w:lineRule="exact"/>
              <w:ind w:left="264" w:right="92" w:hanging="165"/>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modifications</w:t>
            </w:r>
            <w:r>
              <w:rPr>
                <w:spacing w:val="-16"/>
                <w:w w:val="95"/>
                <w:sz w:val="16"/>
              </w:rPr>
              <w:t xml:space="preserve"> </w:t>
            </w:r>
            <w:r>
              <w:rPr>
                <w:w w:val="95"/>
                <w:sz w:val="16"/>
              </w:rPr>
              <w:t>des</w:t>
            </w:r>
            <w:r>
              <w:rPr>
                <w:spacing w:val="-16"/>
                <w:w w:val="95"/>
                <w:sz w:val="16"/>
              </w:rPr>
              <w:t xml:space="preserve"> </w:t>
            </w:r>
            <w:r>
              <w:rPr>
                <w:w w:val="95"/>
                <w:sz w:val="16"/>
              </w:rPr>
              <w:t>besoins</w:t>
            </w:r>
            <w:r>
              <w:rPr>
                <w:spacing w:val="-16"/>
                <w:w w:val="95"/>
                <w:sz w:val="16"/>
              </w:rPr>
              <w:t xml:space="preserve"> </w:t>
            </w:r>
            <w:r>
              <w:rPr>
                <w:w w:val="95"/>
                <w:sz w:val="16"/>
              </w:rPr>
              <w:t>de</w:t>
            </w:r>
            <w:r>
              <w:rPr>
                <w:spacing w:val="-16"/>
                <w:w w:val="95"/>
                <w:sz w:val="16"/>
              </w:rPr>
              <w:t xml:space="preserve"> </w:t>
            </w:r>
            <w:r>
              <w:rPr>
                <w:w w:val="95"/>
                <w:sz w:val="16"/>
              </w:rPr>
              <w:t>l’organisme</w:t>
            </w:r>
            <w:r>
              <w:rPr>
                <w:spacing w:val="-16"/>
                <w:w w:val="95"/>
                <w:sz w:val="16"/>
              </w:rPr>
              <w:t xml:space="preserve"> </w:t>
            </w:r>
            <w:r>
              <w:rPr>
                <w:w w:val="95"/>
                <w:sz w:val="16"/>
              </w:rPr>
              <w:t>en</w:t>
            </w:r>
            <w:r>
              <w:rPr>
                <w:spacing w:val="-16"/>
                <w:w w:val="95"/>
                <w:sz w:val="16"/>
              </w:rPr>
              <w:t xml:space="preserve"> </w:t>
            </w:r>
            <w:r>
              <w:rPr>
                <w:w w:val="95"/>
                <w:sz w:val="16"/>
              </w:rPr>
              <w:t>fonction</w:t>
            </w:r>
            <w:r>
              <w:rPr>
                <w:spacing w:val="-16"/>
                <w:w w:val="95"/>
                <w:sz w:val="16"/>
              </w:rPr>
              <w:t xml:space="preserve"> </w:t>
            </w:r>
            <w:r>
              <w:rPr>
                <w:w w:val="95"/>
                <w:sz w:val="16"/>
              </w:rPr>
              <w:t>des</w:t>
            </w:r>
            <w:r>
              <w:rPr>
                <w:spacing w:val="-16"/>
                <w:w w:val="95"/>
                <w:sz w:val="16"/>
              </w:rPr>
              <w:t xml:space="preserve"> </w:t>
            </w:r>
            <w:r>
              <w:rPr>
                <w:w w:val="95"/>
                <w:sz w:val="16"/>
              </w:rPr>
              <w:t>facteurs</w:t>
            </w:r>
            <w:r>
              <w:rPr>
                <w:spacing w:val="-16"/>
                <w:w w:val="95"/>
                <w:sz w:val="16"/>
              </w:rPr>
              <w:t xml:space="preserve"> </w:t>
            </w:r>
            <w:r>
              <w:rPr>
                <w:w w:val="95"/>
                <w:sz w:val="16"/>
              </w:rPr>
              <w:t>liés</w:t>
            </w:r>
            <w:r>
              <w:rPr>
                <w:spacing w:val="-16"/>
                <w:w w:val="95"/>
                <w:sz w:val="16"/>
              </w:rPr>
              <w:t xml:space="preserve"> </w:t>
            </w:r>
            <w:r>
              <w:rPr>
                <w:w w:val="95"/>
                <w:sz w:val="16"/>
              </w:rPr>
              <w:t>à</w:t>
            </w:r>
            <w:r>
              <w:rPr>
                <w:spacing w:val="-16"/>
                <w:w w:val="95"/>
                <w:sz w:val="16"/>
              </w:rPr>
              <w:t xml:space="preserve"> </w:t>
            </w:r>
            <w:r>
              <w:rPr>
                <w:w w:val="95"/>
                <w:sz w:val="16"/>
              </w:rPr>
              <w:t>l’activité,</w:t>
            </w:r>
            <w:r>
              <w:rPr>
                <w:spacing w:val="-16"/>
                <w:w w:val="95"/>
                <w:sz w:val="16"/>
              </w:rPr>
              <w:t xml:space="preserve"> </w:t>
            </w:r>
            <w:r>
              <w:rPr>
                <w:w w:val="95"/>
                <w:sz w:val="16"/>
              </w:rPr>
              <w:t>l’état</w:t>
            </w:r>
            <w:r>
              <w:rPr>
                <w:spacing w:val="-16"/>
                <w:w w:val="95"/>
                <w:sz w:val="16"/>
              </w:rPr>
              <w:t xml:space="preserve"> </w:t>
            </w:r>
            <w:r>
              <w:rPr>
                <w:w w:val="95"/>
                <w:sz w:val="16"/>
              </w:rPr>
              <w:t xml:space="preserve">physiologique </w:t>
            </w:r>
            <w:r>
              <w:rPr>
                <w:w w:val="90"/>
                <w:sz w:val="16"/>
              </w:rPr>
              <w:t>et</w:t>
            </w:r>
            <w:r>
              <w:rPr>
                <w:spacing w:val="4"/>
                <w:w w:val="90"/>
                <w:sz w:val="16"/>
              </w:rPr>
              <w:t xml:space="preserve"> </w:t>
            </w:r>
            <w:r>
              <w:rPr>
                <w:w w:val="90"/>
                <w:sz w:val="16"/>
              </w:rPr>
              <w:t>pathologique</w:t>
            </w:r>
          </w:p>
          <w:p w14:paraId="7E9010A0" w14:textId="77777777" w:rsidR="00C0112C" w:rsidRDefault="00CD3D10">
            <w:pPr>
              <w:pStyle w:val="TableParagraph"/>
              <w:spacing w:before="1" w:line="176" w:lineRule="exact"/>
              <w:ind w:left="100" w:right="1322"/>
              <w:rPr>
                <w:sz w:val="16"/>
              </w:rPr>
            </w:pPr>
            <w:r>
              <w:rPr>
                <w:w w:val="95"/>
                <w:sz w:val="16"/>
              </w:rPr>
              <w:t>Répertorier</w:t>
            </w:r>
            <w:r>
              <w:rPr>
                <w:spacing w:val="-18"/>
                <w:w w:val="95"/>
                <w:sz w:val="16"/>
              </w:rPr>
              <w:t xml:space="preserve"> </w:t>
            </w:r>
            <w:r>
              <w:rPr>
                <w:w w:val="95"/>
                <w:sz w:val="16"/>
              </w:rPr>
              <w:t>les</w:t>
            </w:r>
            <w:r>
              <w:rPr>
                <w:spacing w:val="-17"/>
                <w:w w:val="95"/>
                <w:sz w:val="16"/>
              </w:rPr>
              <w:t xml:space="preserve"> </w:t>
            </w:r>
            <w:r>
              <w:rPr>
                <w:w w:val="95"/>
                <w:sz w:val="16"/>
              </w:rPr>
              <w:t>principes</w:t>
            </w:r>
            <w:r>
              <w:rPr>
                <w:spacing w:val="-18"/>
                <w:w w:val="95"/>
                <w:sz w:val="16"/>
              </w:rPr>
              <w:t xml:space="preserve"> </w:t>
            </w:r>
            <w:r>
              <w:rPr>
                <w:w w:val="95"/>
                <w:sz w:val="16"/>
              </w:rPr>
              <w:t>du</w:t>
            </w:r>
            <w:r>
              <w:rPr>
                <w:spacing w:val="-18"/>
                <w:w w:val="95"/>
                <w:sz w:val="16"/>
              </w:rPr>
              <w:t xml:space="preserve"> </w:t>
            </w:r>
            <w:r>
              <w:rPr>
                <w:w w:val="95"/>
                <w:sz w:val="16"/>
              </w:rPr>
              <w:t>maintien</w:t>
            </w:r>
            <w:r>
              <w:rPr>
                <w:spacing w:val="-18"/>
                <w:w w:val="95"/>
                <w:sz w:val="16"/>
              </w:rPr>
              <w:t xml:space="preserve"> </w:t>
            </w:r>
            <w:r>
              <w:rPr>
                <w:w w:val="95"/>
                <w:sz w:val="16"/>
              </w:rPr>
              <w:t>de</w:t>
            </w:r>
            <w:r>
              <w:rPr>
                <w:spacing w:val="-18"/>
                <w:w w:val="95"/>
                <w:sz w:val="16"/>
              </w:rPr>
              <w:t xml:space="preserve"> </w:t>
            </w:r>
            <w:r>
              <w:rPr>
                <w:w w:val="95"/>
                <w:sz w:val="16"/>
              </w:rPr>
              <w:t>l’équilibre</w:t>
            </w:r>
            <w:r>
              <w:rPr>
                <w:spacing w:val="-17"/>
                <w:w w:val="95"/>
                <w:sz w:val="16"/>
              </w:rPr>
              <w:t xml:space="preserve"> </w:t>
            </w:r>
            <w:r>
              <w:rPr>
                <w:w w:val="95"/>
                <w:sz w:val="16"/>
              </w:rPr>
              <w:t>nutritionnel</w:t>
            </w:r>
            <w:r>
              <w:rPr>
                <w:spacing w:val="-18"/>
                <w:w w:val="95"/>
                <w:sz w:val="16"/>
              </w:rPr>
              <w:t xml:space="preserve"> </w:t>
            </w:r>
            <w:r>
              <w:rPr>
                <w:w w:val="95"/>
                <w:sz w:val="16"/>
              </w:rPr>
              <w:t>y</w:t>
            </w:r>
            <w:r>
              <w:rPr>
                <w:spacing w:val="-18"/>
                <w:w w:val="95"/>
                <w:sz w:val="16"/>
              </w:rPr>
              <w:t xml:space="preserve"> </w:t>
            </w:r>
            <w:r>
              <w:rPr>
                <w:w w:val="95"/>
                <w:sz w:val="16"/>
              </w:rPr>
              <w:t>compris</w:t>
            </w:r>
            <w:r>
              <w:rPr>
                <w:spacing w:val="-18"/>
                <w:w w:val="95"/>
                <w:sz w:val="16"/>
              </w:rPr>
              <w:t xml:space="preserve"> </w:t>
            </w:r>
            <w:r>
              <w:rPr>
                <w:w w:val="95"/>
                <w:sz w:val="16"/>
              </w:rPr>
              <w:t>équilibre</w:t>
            </w:r>
            <w:r>
              <w:rPr>
                <w:spacing w:val="-17"/>
                <w:w w:val="95"/>
                <w:sz w:val="16"/>
              </w:rPr>
              <w:t xml:space="preserve"> </w:t>
            </w:r>
            <w:r>
              <w:rPr>
                <w:w w:val="95"/>
                <w:sz w:val="16"/>
              </w:rPr>
              <w:t>hydrique Enoncer</w:t>
            </w:r>
            <w:r>
              <w:rPr>
                <w:spacing w:val="-20"/>
                <w:w w:val="95"/>
                <w:sz w:val="16"/>
              </w:rPr>
              <w:t xml:space="preserve"> </w:t>
            </w:r>
            <w:r>
              <w:rPr>
                <w:w w:val="95"/>
                <w:sz w:val="16"/>
              </w:rPr>
              <w:t>les</w:t>
            </w:r>
            <w:r>
              <w:rPr>
                <w:spacing w:val="-19"/>
                <w:w w:val="95"/>
                <w:sz w:val="16"/>
              </w:rPr>
              <w:t xml:space="preserve"> </w:t>
            </w:r>
            <w:r>
              <w:rPr>
                <w:w w:val="95"/>
                <w:sz w:val="16"/>
              </w:rPr>
              <w:t>conséquences</w:t>
            </w:r>
            <w:r>
              <w:rPr>
                <w:spacing w:val="-20"/>
                <w:w w:val="95"/>
                <w:sz w:val="16"/>
              </w:rPr>
              <w:t xml:space="preserve"> </w:t>
            </w:r>
            <w:r>
              <w:rPr>
                <w:w w:val="95"/>
                <w:sz w:val="16"/>
              </w:rPr>
              <w:t>d’une</w:t>
            </w:r>
            <w:r>
              <w:rPr>
                <w:spacing w:val="-20"/>
                <w:w w:val="95"/>
                <w:sz w:val="16"/>
              </w:rPr>
              <w:t xml:space="preserve"> </w:t>
            </w:r>
            <w:r>
              <w:rPr>
                <w:w w:val="95"/>
                <w:sz w:val="16"/>
              </w:rPr>
              <w:t>alimentation</w:t>
            </w:r>
            <w:r>
              <w:rPr>
                <w:spacing w:val="-20"/>
                <w:w w:val="95"/>
                <w:sz w:val="16"/>
              </w:rPr>
              <w:t xml:space="preserve"> </w:t>
            </w:r>
            <w:r>
              <w:rPr>
                <w:w w:val="95"/>
                <w:sz w:val="16"/>
              </w:rPr>
              <w:t>hyper</w:t>
            </w:r>
            <w:r>
              <w:rPr>
                <w:spacing w:val="-20"/>
                <w:w w:val="95"/>
                <w:sz w:val="16"/>
              </w:rPr>
              <w:t xml:space="preserve"> </w:t>
            </w:r>
            <w:r>
              <w:rPr>
                <w:w w:val="95"/>
                <w:sz w:val="16"/>
              </w:rPr>
              <w:t>lipidique,</w:t>
            </w:r>
            <w:r>
              <w:rPr>
                <w:spacing w:val="-20"/>
                <w:w w:val="95"/>
                <w:sz w:val="16"/>
              </w:rPr>
              <w:t xml:space="preserve"> </w:t>
            </w:r>
            <w:r>
              <w:rPr>
                <w:w w:val="95"/>
                <w:sz w:val="16"/>
              </w:rPr>
              <w:t>hyper</w:t>
            </w:r>
            <w:r>
              <w:rPr>
                <w:spacing w:val="-20"/>
                <w:w w:val="95"/>
                <w:sz w:val="16"/>
              </w:rPr>
              <w:t xml:space="preserve"> </w:t>
            </w:r>
            <w:r>
              <w:rPr>
                <w:w w:val="95"/>
                <w:sz w:val="16"/>
              </w:rPr>
              <w:t>glucidique</w:t>
            </w:r>
          </w:p>
          <w:p w14:paraId="7E9010A1" w14:textId="77777777" w:rsidR="00C0112C" w:rsidRDefault="00CD3D10">
            <w:pPr>
              <w:pStyle w:val="TableParagraph"/>
              <w:spacing w:line="184" w:lineRule="exact"/>
              <w:ind w:left="100"/>
              <w:rPr>
                <w:sz w:val="16"/>
              </w:rPr>
            </w:pPr>
            <w:r>
              <w:rPr>
                <w:w w:val="95"/>
                <w:sz w:val="16"/>
              </w:rPr>
              <w:t>Indiquer les conséquences des carences en fer, calcium, vitamines, protéines</w:t>
            </w:r>
          </w:p>
        </w:tc>
      </w:tr>
      <w:tr w:rsidR="00C0112C" w14:paraId="7E9010A6" w14:textId="77777777">
        <w:trPr>
          <w:trHeight w:hRule="exact" w:val="897"/>
        </w:trPr>
        <w:tc>
          <w:tcPr>
            <w:tcW w:w="2938" w:type="dxa"/>
            <w:tcBorders>
              <w:top w:val="single" w:sz="2" w:space="0" w:color="000000"/>
              <w:bottom w:val="single" w:sz="2" w:space="0" w:color="000000"/>
              <w:right w:val="single" w:sz="2" w:space="0" w:color="000000"/>
            </w:tcBorders>
          </w:tcPr>
          <w:p w14:paraId="7E9010A3" w14:textId="77777777" w:rsidR="00C0112C" w:rsidRDefault="00CD3D10">
            <w:pPr>
              <w:pStyle w:val="TableParagraph"/>
              <w:spacing w:before="111"/>
              <w:rPr>
                <w:sz w:val="16"/>
              </w:rPr>
            </w:pPr>
            <w:r>
              <w:rPr>
                <w:w w:val="90"/>
                <w:sz w:val="16"/>
              </w:rPr>
              <w:t>Alimentation du nourrisson, de  l’enfant</w:t>
            </w:r>
          </w:p>
        </w:tc>
        <w:tc>
          <w:tcPr>
            <w:tcW w:w="6966" w:type="dxa"/>
            <w:tcBorders>
              <w:top w:val="single" w:sz="2" w:space="0" w:color="000000"/>
              <w:left w:val="single" w:sz="2" w:space="0" w:color="000000"/>
              <w:bottom w:val="single" w:sz="2" w:space="0" w:color="000000"/>
            </w:tcBorders>
          </w:tcPr>
          <w:p w14:paraId="7E9010A4" w14:textId="77777777" w:rsidR="00C0112C" w:rsidRDefault="00CD3D10">
            <w:pPr>
              <w:pStyle w:val="TableParagraph"/>
              <w:spacing w:before="123" w:line="176" w:lineRule="exact"/>
              <w:ind w:left="100" w:right="2663"/>
              <w:rPr>
                <w:sz w:val="16"/>
              </w:rPr>
            </w:pPr>
            <w:r>
              <w:rPr>
                <w:w w:val="95"/>
                <w:sz w:val="16"/>
              </w:rPr>
              <w:t>Indiquer</w:t>
            </w:r>
            <w:r>
              <w:rPr>
                <w:spacing w:val="-10"/>
                <w:w w:val="95"/>
                <w:sz w:val="16"/>
              </w:rPr>
              <w:t xml:space="preserve"> </w:t>
            </w:r>
            <w:r>
              <w:rPr>
                <w:w w:val="95"/>
                <w:sz w:val="16"/>
              </w:rPr>
              <w:t>la</w:t>
            </w:r>
            <w:r>
              <w:rPr>
                <w:spacing w:val="-9"/>
                <w:w w:val="95"/>
                <w:sz w:val="16"/>
              </w:rPr>
              <w:t xml:space="preserve"> </w:t>
            </w:r>
            <w:r>
              <w:rPr>
                <w:w w:val="95"/>
                <w:sz w:val="16"/>
              </w:rPr>
              <w:t>ration</w:t>
            </w:r>
            <w:r>
              <w:rPr>
                <w:spacing w:val="-9"/>
                <w:w w:val="95"/>
                <w:sz w:val="16"/>
              </w:rPr>
              <w:t xml:space="preserve"> </w:t>
            </w:r>
            <w:r>
              <w:rPr>
                <w:w w:val="95"/>
                <w:sz w:val="16"/>
              </w:rPr>
              <w:t>lactée</w:t>
            </w:r>
            <w:r>
              <w:rPr>
                <w:spacing w:val="-9"/>
                <w:w w:val="95"/>
                <w:sz w:val="16"/>
              </w:rPr>
              <w:t xml:space="preserve"> </w:t>
            </w:r>
            <w:r>
              <w:rPr>
                <w:w w:val="95"/>
                <w:sz w:val="16"/>
              </w:rPr>
              <w:t>à</w:t>
            </w:r>
            <w:r>
              <w:rPr>
                <w:spacing w:val="-9"/>
                <w:w w:val="95"/>
                <w:sz w:val="16"/>
              </w:rPr>
              <w:t xml:space="preserve"> </w:t>
            </w:r>
            <w:r>
              <w:rPr>
                <w:w w:val="95"/>
                <w:sz w:val="16"/>
              </w:rPr>
              <w:t>répartir</w:t>
            </w:r>
            <w:r>
              <w:rPr>
                <w:spacing w:val="-9"/>
                <w:w w:val="95"/>
                <w:sz w:val="16"/>
              </w:rPr>
              <w:t xml:space="preserve"> </w:t>
            </w:r>
            <w:r>
              <w:rPr>
                <w:w w:val="95"/>
                <w:sz w:val="16"/>
              </w:rPr>
              <w:t>sur</w:t>
            </w:r>
            <w:r>
              <w:rPr>
                <w:spacing w:val="-9"/>
                <w:w w:val="95"/>
                <w:sz w:val="16"/>
              </w:rPr>
              <w:t xml:space="preserve"> </w:t>
            </w:r>
            <w:r>
              <w:rPr>
                <w:w w:val="95"/>
                <w:sz w:val="16"/>
              </w:rPr>
              <w:t>la</w:t>
            </w:r>
            <w:r>
              <w:rPr>
                <w:spacing w:val="-10"/>
                <w:w w:val="95"/>
                <w:sz w:val="16"/>
              </w:rPr>
              <w:t xml:space="preserve"> </w:t>
            </w:r>
            <w:r>
              <w:rPr>
                <w:w w:val="95"/>
                <w:sz w:val="16"/>
              </w:rPr>
              <w:t>journée</w:t>
            </w:r>
            <w:r>
              <w:rPr>
                <w:spacing w:val="-9"/>
                <w:w w:val="95"/>
                <w:sz w:val="16"/>
              </w:rPr>
              <w:t xml:space="preserve"> </w:t>
            </w:r>
            <w:r>
              <w:rPr>
                <w:w w:val="95"/>
                <w:sz w:val="16"/>
              </w:rPr>
              <w:t>en</w:t>
            </w:r>
            <w:r>
              <w:rPr>
                <w:spacing w:val="-9"/>
                <w:w w:val="95"/>
                <w:sz w:val="16"/>
              </w:rPr>
              <w:t xml:space="preserve"> </w:t>
            </w:r>
            <w:r>
              <w:rPr>
                <w:w w:val="95"/>
                <w:sz w:val="16"/>
              </w:rPr>
              <w:t>fonction</w:t>
            </w:r>
            <w:r>
              <w:rPr>
                <w:spacing w:val="-9"/>
                <w:w w:val="95"/>
                <w:sz w:val="16"/>
              </w:rPr>
              <w:t xml:space="preserve"> </w:t>
            </w:r>
            <w:r>
              <w:rPr>
                <w:w w:val="95"/>
                <w:sz w:val="16"/>
              </w:rPr>
              <w:t>de</w:t>
            </w:r>
            <w:r>
              <w:rPr>
                <w:spacing w:val="-9"/>
                <w:w w:val="95"/>
                <w:sz w:val="16"/>
              </w:rPr>
              <w:t xml:space="preserve"> </w:t>
            </w:r>
            <w:r>
              <w:rPr>
                <w:w w:val="95"/>
                <w:sz w:val="16"/>
              </w:rPr>
              <w:t>l’âge Enoncer</w:t>
            </w:r>
            <w:r>
              <w:rPr>
                <w:spacing w:val="-21"/>
                <w:w w:val="95"/>
                <w:sz w:val="16"/>
              </w:rPr>
              <w:t xml:space="preserve"> </w:t>
            </w:r>
            <w:r>
              <w:rPr>
                <w:w w:val="95"/>
                <w:sz w:val="16"/>
              </w:rPr>
              <w:t>les</w:t>
            </w:r>
            <w:r>
              <w:rPr>
                <w:spacing w:val="-21"/>
                <w:w w:val="95"/>
                <w:sz w:val="16"/>
              </w:rPr>
              <w:t xml:space="preserve"> </w:t>
            </w:r>
            <w:r>
              <w:rPr>
                <w:w w:val="95"/>
                <w:sz w:val="16"/>
              </w:rPr>
              <w:t>caractéristiques</w:t>
            </w:r>
            <w:r>
              <w:rPr>
                <w:spacing w:val="-21"/>
                <w:w w:val="95"/>
                <w:sz w:val="16"/>
              </w:rPr>
              <w:t xml:space="preserve"> </w:t>
            </w:r>
            <w:r>
              <w:rPr>
                <w:w w:val="95"/>
                <w:sz w:val="16"/>
              </w:rPr>
              <w:t>nutritionnelles</w:t>
            </w:r>
            <w:r>
              <w:rPr>
                <w:spacing w:val="-21"/>
                <w:w w:val="95"/>
                <w:sz w:val="16"/>
              </w:rPr>
              <w:t xml:space="preserve"> </w:t>
            </w:r>
            <w:r>
              <w:rPr>
                <w:w w:val="95"/>
                <w:sz w:val="16"/>
              </w:rPr>
              <w:t>des</w:t>
            </w:r>
            <w:r>
              <w:rPr>
                <w:spacing w:val="-21"/>
                <w:w w:val="95"/>
                <w:sz w:val="16"/>
              </w:rPr>
              <w:t xml:space="preserve"> </w:t>
            </w:r>
            <w:r>
              <w:rPr>
                <w:w w:val="95"/>
                <w:sz w:val="16"/>
              </w:rPr>
              <w:t>différents</w:t>
            </w:r>
            <w:r>
              <w:rPr>
                <w:spacing w:val="-21"/>
                <w:w w:val="95"/>
                <w:sz w:val="16"/>
              </w:rPr>
              <w:t xml:space="preserve"> </w:t>
            </w:r>
            <w:r>
              <w:rPr>
                <w:w w:val="95"/>
                <w:sz w:val="16"/>
              </w:rPr>
              <w:t>types</w:t>
            </w:r>
            <w:r>
              <w:rPr>
                <w:spacing w:val="-21"/>
                <w:w w:val="95"/>
                <w:sz w:val="16"/>
              </w:rPr>
              <w:t xml:space="preserve"> </w:t>
            </w:r>
            <w:r>
              <w:rPr>
                <w:w w:val="95"/>
                <w:sz w:val="16"/>
              </w:rPr>
              <w:t>de</w:t>
            </w:r>
            <w:r>
              <w:rPr>
                <w:spacing w:val="-21"/>
                <w:w w:val="95"/>
                <w:sz w:val="16"/>
              </w:rPr>
              <w:t xml:space="preserve"> </w:t>
            </w:r>
            <w:r>
              <w:rPr>
                <w:w w:val="95"/>
                <w:sz w:val="16"/>
              </w:rPr>
              <w:t>lait</w:t>
            </w:r>
          </w:p>
          <w:p w14:paraId="7E9010A5" w14:textId="77777777" w:rsidR="00C0112C" w:rsidRDefault="00CD3D10">
            <w:pPr>
              <w:pStyle w:val="TableParagraph"/>
              <w:spacing w:line="176" w:lineRule="exact"/>
              <w:ind w:left="100" w:right="1851"/>
              <w:rPr>
                <w:sz w:val="16"/>
              </w:rPr>
            </w:pPr>
            <w:r>
              <w:rPr>
                <w:w w:val="95"/>
                <w:sz w:val="16"/>
              </w:rPr>
              <w:t>Justifier</w:t>
            </w:r>
            <w:r>
              <w:rPr>
                <w:spacing w:val="-10"/>
                <w:w w:val="95"/>
                <w:sz w:val="16"/>
              </w:rPr>
              <w:t xml:space="preserve"> </w:t>
            </w:r>
            <w:r>
              <w:rPr>
                <w:w w:val="95"/>
                <w:sz w:val="16"/>
              </w:rPr>
              <w:t>leur</w:t>
            </w:r>
            <w:r>
              <w:rPr>
                <w:spacing w:val="-8"/>
                <w:w w:val="95"/>
                <w:sz w:val="16"/>
              </w:rPr>
              <w:t xml:space="preserve"> </w:t>
            </w:r>
            <w:r>
              <w:rPr>
                <w:w w:val="95"/>
                <w:sz w:val="16"/>
              </w:rPr>
              <w:t>choix</w:t>
            </w:r>
            <w:r>
              <w:rPr>
                <w:spacing w:val="-10"/>
                <w:w w:val="95"/>
                <w:sz w:val="16"/>
              </w:rPr>
              <w:t xml:space="preserve"> </w:t>
            </w:r>
            <w:r>
              <w:rPr>
                <w:w w:val="95"/>
                <w:sz w:val="16"/>
              </w:rPr>
              <w:t>en</w:t>
            </w:r>
            <w:r>
              <w:rPr>
                <w:spacing w:val="-8"/>
                <w:w w:val="95"/>
                <w:sz w:val="16"/>
              </w:rPr>
              <w:t xml:space="preserve"> </w:t>
            </w:r>
            <w:r>
              <w:rPr>
                <w:w w:val="95"/>
                <w:sz w:val="16"/>
              </w:rPr>
              <w:t>fonction</w:t>
            </w:r>
            <w:r>
              <w:rPr>
                <w:spacing w:val="-9"/>
                <w:w w:val="95"/>
                <w:sz w:val="16"/>
              </w:rPr>
              <w:t xml:space="preserve"> </w:t>
            </w:r>
            <w:r>
              <w:rPr>
                <w:w w:val="95"/>
                <w:sz w:val="16"/>
              </w:rPr>
              <w:t>des</w:t>
            </w:r>
            <w:r>
              <w:rPr>
                <w:spacing w:val="-9"/>
                <w:w w:val="95"/>
                <w:sz w:val="16"/>
              </w:rPr>
              <w:t xml:space="preserve"> </w:t>
            </w:r>
            <w:r>
              <w:rPr>
                <w:w w:val="95"/>
                <w:sz w:val="16"/>
              </w:rPr>
              <w:t>besoins</w:t>
            </w:r>
            <w:r>
              <w:rPr>
                <w:spacing w:val="-9"/>
                <w:w w:val="95"/>
                <w:sz w:val="16"/>
              </w:rPr>
              <w:t xml:space="preserve"> </w:t>
            </w:r>
            <w:r>
              <w:rPr>
                <w:w w:val="95"/>
                <w:sz w:val="16"/>
              </w:rPr>
              <w:t>et</w:t>
            </w:r>
            <w:r>
              <w:rPr>
                <w:spacing w:val="-10"/>
                <w:w w:val="95"/>
                <w:sz w:val="16"/>
              </w:rPr>
              <w:t xml:space="preserve"> </w:t>
            </w:r>
            <w:r>
              <w:rPr>
                <w:w w:val="95"/>
                <w:sz w:val="16"/>
              </w:rPr>
              <w:t>des</w:t>
            </w:r>
            <w:r>
              <w:rPr>
                <w:spacing w:val="-9"/>
                <w:w w:val="95"/>
                <w:sz w:val="16"/>
              </w:rPr>
              <w:t xml:space="preserve"> </w:t>
            </w:r>
            <w:r>
              <w:rPr>
                <w:w w:val="95"/>
                <w:sz w:val="16"/>
              </w:rPr>
              <w:t>possibilités</w:t>
            </w:r>
            <w:r>
              <w:rPr>
                <w:spacing w:val="-8"/>
                <w:w w:val="95"/>
                <w:sz w:val="16"/>
              </w:rPr>
              <w:t xml:space="preserve"> </w:t>
            </w:r>
            <w:r>
              <w:rPr>
                <w:w w:val="95"/>
                <w:sz w:val="16"/>
              </w:rPr>
              <w:t>digestives</w:t>
            </w:r>
            <w:r>
              <w:rPr>
                <w:spacing w:val="-9"/>
                <w:w w:val="95"/>
                <w:sz w:val="16"/>
              </w:rPr>
              <w:t xml:space="preserve"> </w:t>
            </w:r>
            <w:r>
              <w:rPr>
                <w:w w:val="95"/>
                <w:sz w:val="16"/>
              </w:rPr>
              <w:t>de</w:t>
            </w:r>
            <w:r>
              <w:rPr>
                <w:spacing w:val="-9"/>
                <w:w w:val="95"/>
                <w:sz w:val="16"/>
              </w:rPr>
              <w:t xml:space="preserve"> </w:t>
            </w:r>
            <w:r>
              <w:rPr>
                <w:w w:val="95"/>
                <w:sz w:val="16"/>
              </w:rPr>
              <w:t>l’enfant Indiquer</w:t>
            </w:r>
            <w:r>
              <w:rPr>
                <w:spacing w:val="-19"/>
                <w:w w:val="95"/>
                <w:sz w:val="16"/>
              </w:rPr>
              <w:t xml:space="preserve"> </w:t>
            </w:r>
            <w:r>
              <w:rPr>
                <w:w w:val="95"/>
                <w:sz w:val="16"/>
              </w:rPr>
              <w:t>et</w:t>
            </w:r>
            <w:r>
              <w:rPr>
                <w:spacing w:val="-18"/>
                <w:w w:val="95"/>
                <w:sz w:val="16"/>
              </w:rPr>
              <w:t xml:space="preserve"> </w:t>
            </w:r>
            <w:r>
              <w:rPr>
                <w:w w:val="95"/>
                <w:sz w:val="16"/>
              </w:rPr>
              <w:t>justifier</w:t>
            </w:r>
            <w:r>
              <w:rPr>
                <w:spacing w:val="-18"/>
                <w:w w:val="95"/>
                <w:sz w:val="16"/>
              </w:rPr>
              <w:t xml:space="preserve"> </w:t>
            </w:r>
            <w:r>
              <w:rPr>
                <w:w w:val="95"/>
                <w:sz w:val="16"/>
              </w:rPr>
              <w:t>les</w:t>
            </w:r>
            <w:r>
              <w:rPr>
                <w:spacing w:val="-19"/>
                <w:w w:val="95"/>
                <w:sz w:val="16"/>
              </w:rPr>
              <w:t xml:space="preserve"> </w:t>
            </w:r>
            <w:r>
              <w:rPr>
                <w:w w:val="95"/>
                <w:sz w:val="16"/>
              </w:rPr>
              <w:t>principales</w:t>
            </w:r>
            <w:r>
              <w:rPr>
                <w:spacing w:val="-18"/>
                <w:w w:val="95"/>
                <w:sz w:val="16"/>
              </w:rPr>
              <w:t xml:space="preserve"> </w:t>
            </w:r>
            <w:r>
              <w:rPr>
                <w:w w:val="95"/>
                <w:sz w:val="16"/>
              </w:rPr>
              <w:t>étapes</w:t>
            </w:r>
            <w:r>
              <w:rPr>
                <w:spacing w:val="-18"/>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diversification</w:t>
            </w:r>
            <w:r>
              <w:rPr>
                <w:spacing w:val="-18"/>
                <w:w w:val="95"/>
                <w:sz w:val="16"/>
              </w:rPr>
              <w:t xml:space="preserve"> </w:t>
            </w:r>
            <w:r>
              <w:rPr>
                <w:w w:val="95"/>
                <w:sz w:val="16"/>
              </w:rPr>
              <w:t>alimentaire</w:t>
            </w:r>
          </w:p>
        </w:tc>
      </w:tr>
      <w:tr w:rsidR="00C0112C" w14:paraId="7E9010AA" w14:textId="77777777">
        <w:trPr>
          <w:trHeight w:hRule="exact" w:val="874"/>
        </w:trPr>
        <w:tc>
          <w:tcPr>
            <w:tcW w:w="2938" w:type="dxa"/>
            <w:tcBorders>
              <w:top w:val="single" w:sz="2" w:space="0" w:color="000000"/>
              <w:bottom w:val="single" w:sz="2" w:space="0" w:color="000000"/>
              <w:right w:val="single" w:sz="2" w:space="0" w:color="000000"/>
            </w:tcBorders>
          </w:tcPr>
          <w:p w14:paraId="7E9010A7" w14:textId="77777777" w:rsidR="00C0112C" w:rsidRDefault="00CD3D10">
            <w:pPr>
              <w:pStyle w:val="TableParagraph"/>
              <w:spacing w:before="120" w:line="180" w:lineRule="exact"/>
              <w:ind w:left="264" w:hanging="165"/>
              <w:rPr>
                <w:sz w:val="16"/>
              </w:rPr>
            </w:pPr>
            <w:r>
              <w:rPr>
                <w:w w:val="90"/>
                <w:sz w:val="16"/>
              </w:rPr>
              <w:t xml:space="preserve">Alimentation des adolescents, adultes, per- </w:t>
            </w:r>
            <w:r>
              <w:rPr>
                <w:w w:val="95"/>
                <w:sz w:val="16"/>
              </w:rPr>
              <w:t>sonnes âgées</w:t>
            </w:r>
          </w:p>
        </w:tc>
        <w:tc>
          <w:tcPr>
            <w:tcW w:w="6966" w:type="dxa"/>
            <w:tcBorders>
              <w:top w:val="single" w:sz="2" w:space="0" w:color="000000"/>
              <w:left w:val="single" w:sz="2" w:space="0" w:color="000000"/>
              <w:bottom w:val="single" w:sz="2" w:space="0" w:color="000000"/>
            </w:tcBorders>
          </w:tcPr>
          <w:p w14:paraId="7E9010A8" w14:textId="77777777" w:rsidR="00C0112C" w:rsidRDefault="00CD3D10">
            <w:pPr>
              <w:pStyle w:val="TableParagraph"/>
              <w:spacing w:before="133" w:line="164" w:lineRule="exact"/>
              <w:ind w:left="264" w:right="309" w:hanging="165"/>
              <w:rPr>
                <w:sz w:val="16"/>
              </w:rPr>
            </w:pPr>
            <w:r>
              <w:rPr>
                <w:w w:val="95"/>
                <w:sz w:val="16"/>
              </w:rPr>
              <w:t>Proposer</w:t>
            </w:r>
            <w:r>
              <w:rPr>
                <w:spacing w:val="-18"/>
                <w:w w:val="95"/>
                <w:sz w:val="16"/>
              </w:rPr>
              <w:t xml:space="preserve"> </w:t>
            </w:r>
            <w:r>
              <w:rPr>
                <w:w w:val="95"/>
                <w:sz w:val="16"/>
              </w:rPr>
              <w:t>une</w:t>
            </w:r>
            <w:r>
              <w:rPr>
                <w:spacing w:val="-18"/>
                <w:w w:val="95"/>
                <w:sz w:val="16"/>
              </w:rPr>
              <w:t xml:space="preserve"> </w:t>
            </w:r>
            <w:r>
              <w:rPr>
                <w:w w:val="95"/>
                <w:sz w:val="16"/>
              </w:rPr>
              <w:t>adaptation</w:t>
            </w:r>
            <w:r>
              <w:rPr>
                <w:spacing w:val="-18"/>
                <w:w w:val="95"/>
                <w:sz w:val="16"/>
              </w:rPr>
              <w:t xml:space="preserve"> </w:t>
            </w:r>
            <w:r>
              <w:rPr>
                <w:w w:val="95"/>
                <w:sz w:val="16"/>
              </w:rPr>
              <w:t>quantitative</w:t>
            </w:r>
            <w:r>
              <w:rPr>
                <w:spacing w:val="-18"/>
                <w:w w:val="95"/>
                <w:sz w:val="16"/>
              </w:rPr>
              <w:t xml:space="preserve"> </w:t>
            </w:r>
            <w:r>
              <w:rPr>
                <w:w w:val="95"/>
                <w:sz w:val="16"/>
              </w:rPr>
              <w:t>et</w:t>
            </w:r>
            <w:r>
              <w:rPr>
                <w:spacing w:val="-17"/>
                <w:w w:val="95"/>
                <w:sz w:val="16"/>
              </w:rPr>
              <w:t xml:space="preserve"> </w:t>
            </w:r>
            <w:r>
              <w:rPr>
                <w:w w:val="95"/>
                <w:sz w:val="16"/>
              </w:rPr>
              <w:t>qualitative</w:t>
            </w:r>
            <w:r>
              <w:rPr>
                <w:spacing w:val="-18"/>
                <w:w w:val="95"/>
                <w:sz w:val="16"/>
              </w:rPr>
              <w:t xml:space="preserve"> </w:t>
            </w:r>
            <w:r>
              <w:rPr>
                <w:w w:val="95"/>
                <w:sz w:val="16"/>
              </w:rPr>
              <w:t>aux</w:t>
            </w:r>
            <w:r>
              <w:rPr>
                <w:spacing w:val="-17"/>
                <w:w w:val="95"/>
                <w:sz w:val="16"/>
              </w:rPr>
              <w:t xml:space="preserve"> </w:t>
            </w:r>
            <w:r>
              <w:rPr>
                <w:w w:val="95"/>
                <w:sz w:val="16"/>
              </w:rPr>
              <w:t>besoins</w:t>
            </w:r>
            <w:r>
              <w:rPr>
                <w:spacing w:val="-18"/>
                <w:w w:val="95"/>
                <w:sz w:val="16"/>
              </w:rPr>
              <w:t xml:space="preserve"> </w:t>
            </w:r>
            <w:r>
              <w:rPr>
                <w:w w:val="95"/>
                <w:sz w:val="16"/>
              </w:rPr>
              <w:t>spécifiques</w:t>
            </w:r>
            <w:r>
              <w:rPr>
                <w:spacing w:val="-18"/>
                <w:w w:val="95"/>
                <w:sz w:val="16"/>
              </w:rPr>
              <w:t xml:space="preserve"> </w:t>
            </w:r>
            <w:r>
              <w:rPr>
                <w:w w:val="95"/>
                <w:sz w:val="16"/>
              </w:rPr>
              <w:t>des</w:t>
            </w:r>
            <w:r>
              <w:rPr>
                <w:spacing w:val="-18"/>
                <w:w w:val="95"/>
                <w:sz w:val="16"/>
              </w:rPr>
              <w:t xml:space="preserve"> </w:t>
            </w:r>
            <w:r>
              <w:rPr>
                <w:w w:val="95"/>
                <w:sz w:val="16"/>
              </w:rPr>
              <w:t>personnes</w:t>
            </w:r>
            <w:r>
              <w:rPr>
                <w:spacing w:val="-18"/>
                <w:w w:val="95"/>
                <w:sz w:val="16"/>
              </w:rPr>
              <w:t xml:space="preserve"> </w:t>
            </w:r>
            <w:r>
              <w:rPr>
                <w:w w:val="95"/>
                <w:sz w:val="16"/>
              </w:rPr>
              <w:t>dans</w:t>
            </w:r>
            <w:r>
              <w:rPr>
                <w:spacing w:val="-18"/>
                <w:w w:val="95"/>
                <w:sz w:val="16"/>
              </w:rPr>
              <w:t xml:space="preserve"> </w:t>
            </w:r>
            <w:r>
              <w:rPr>
                <w:w w:val="95"/>
                <w:sz w:val="16"/>
              </w:rPr>
              <w:t>une</w:t>
            </w:r>
            <w:r>
              <w:rPr>
                <w:spacing w:val="-18"/>
                <w:w w:val="95"/>
                <w:sz w:val="16"/>
              </w:rPr>
              <w:t xml:space="preserve"> </w:t>
            </w:r>
            <w:r>
              <w:rPr>
                <w:w w:val="95"/>
                <w:sz w:val="16"/>
              </w:rPr>
              <w:t xml:space="preserve">situation </w:t>
            </w:r>
            <w:r>
              <w:rPr>
                <w:sz w:val="16"/>
              </w:rPr>
              <w:t>donnée</w:t>
            </w:r>
          </w:p>
          <w:p w14:paraId="7E9010A9" w14:textId="77777777" w:rsidR="00C0112C" w:rsidRDefault="00CD3D10">
            <w:pPr>
              <w:pStyle w:val="TableParagraph"/>
              <w:spacing w:before="11" w:line="164" w:lineRule="exact"/>
              <w:ind w:left="264" w:right="93" w:hanging="165"/>
              <w:rPr>
                <w:sz w:val="16"/>
              </w:rPr>
            </w:pPr>
            <w:r>
              <w:rPr>
                <w:w w:val="95"/>
                <w:sz w:val="16"/>
              </w:rPr>
              <w:t>Justifier</w:t>
            </w:r>
            <w:r>
              <w:rPr>
                <w:spacing w:val="-12"/>
                <w:w w:val="95"/>
                <w:sz w:val="16"/>
              </w:rPr>
              <w:t xml:space="preserve"> </w:t>
            </w:r>
            <w:r>
              <w:rPr>
                <w:w w:val="95"/>
                <w:sz w:val="16"/>
              </w:rPr>
              <w:t>les</w:t>
            </w:r>
            <w:r>
              <w:rPr>
                <w:spacing w:val="-11"/>
                <w:w w:val="95"/>
                <w:sz w:val="16"/>
              </w:rPr>
              <w:t xml:space="preserve"> </w:t>
            </w:r>
            <w:r>
              <w:rPr>
                <w:w w:val="95"/>
                <w:sz w:val="16"/>
              </w:rPr>
              <w:t>aliments</w:t>
            </w:r>
            <w:r>
              <w:rPr>
                <w:spacing w:val="-12"/>
                <w:w w:val="95"/>
                <w:sz w:val="16"/>
              </w:rPr>
              <w:t xml:space="preserve"> </w:t>
            </w:r>
            <w:r>
              <w:rPr>
                <w:w w:val="95"/>
                <w:sz w:val="16"/>
              </w:rPr>
              <w:t>choisis</w:t>
            </w:r>
            <w:r>
              <w:rPr>
                <w:spacing w:val="-11"/>
                <w:w w:val="95"/>
                <w:sz w:val="16"/>
              </w:rPr>
              <w:t xml:space="preserve"> </w:t>
            </w:r>
            <w:r>
              <w:rPr>
                <w:w w:val="95"/>
                <w:sz w:val="16"/>
              </w:rPr>
              <w:t>en</w:t>
            </w:r>
            <w:r>
              <w:rPr>
                <w:spacing w:val="-12"/>
                <w:w w:val="95"/>
                <w:sz w:val="16"/>
              </w:rPr>
              <w:t xml:space="preserve"> </w:t>
            </w:r>
            <w:r>
              <w:rPr>
                <w:w w:val="95"/>
                <w:sz w:val="16"/>
              </w:rPr>
              <w:t>raison</w:t>
            </w:r>
            <w:r>
              <w:rPr>
                <w:spacing w:val="-12"/>
                <w:w w:val="95"/>
                <w:sz w:val="16"/>
              </w:rPr>
              <w:t xml:space="preserve"> </w:t>
            </w:r>
            <w:r>
              <w:rPr>
                <w:w w:val="95"/>
                <w:sz w:val="16"/>
              </w:rPr>
              <w:t>de</w:t>
            </w:r>
            <w:r>
              <w:rPr>
                <w:spacing w:val="-12"/>
                <w:w w:val="95"/>
                <w:sz w:val="16"/>
              </w:rPr>
              <w:t xml:space="preserve"> </w:t>
            </w:r>
            <w:r>
              <w:rPr>
                <w:w w:val="95"/>
                <w:sz w:val="16"/>
              </w:rPr>
              <w:t>leur</w:t>
            </w:r>
            <w:r>
              <w:rPr>
                <w:spacing w:val="-11"/>
                <w:w w:val="95"/>
                <w:sz w:val="16"/>
              </w:rPr>
              <w:t xml:space="preserve"> </w:t>
            </w:r>
            <w:r>
              <w:rPr>
                <w:w w:val="95"/>
                <w:sz w:val="16"/>
              </w:rPr>
              <w:t>valeur</w:t>
            </w:r>
            <w:r>
              <w:rPr>
                <w:spacing w:val="-12"/>
                <w:w w:val="95"/>
                <w:sz w:val="16"/>
              </w:rPr>
              <w:t xml:space="preserve"> </w:t>
            </w:r>
            <w:r>
              <w:rPr>
                <w:w w:val="95"/>
                <w:sz w:val="16"/>
              </w:rPr>
              <w:t>nutritionnelle,</w:t>
            </w:r>
            <w:r>
              <w:rPr>
                <w:spacing w:val="-12"/>
                <w:w w:val="95"/>
                <w:sz w:val="16"/>
              </w:rPr>
              <w:t xml:space="preserve"> </w:t>
            </w:r>
            <w:r>
              <w:rPr>
                <w:w w:val="95"/>
                <w:sz w:val="16"/>
              </w:rPr>
              <w:t>des</w:t>
            </w:r>
            <w:r>
              <w:rPr>
                <w:spacing w:val="-12"/>
                <w:w w:val="95"/>
                <w:sz w:val="16"/>
              </w:rPr>
              <w:t xml:space="preserve"> </w:t>
            </w:r>
            <w:r>
              <w:rPr>
                <w:w w:val="95"/>
                <w:sz w:val="16"/>
              </w:rPr>
              <w:t>goûts,</w:t>
            </w:r>
            <w:r>
              <w:rPr>
                <w:spacing w:val="-12"/>
                <w:w w:val="95"/>
                <w:sz w:val="16"/>
              </w:rPr>
              <w:t xml:space="preserve"> </w:t>
            </w:r>
            <w:r>
              <w:rPr>
                <w:w w:val="95"/>
                <w:sz w:val="16"/>
              </w:rPr>
              <w:t>des</w:t>
            </w:r>
            <w:r>
              <w:rPr>
                <w:spacing w:val="-12"/>
                <w:w w:val="95"/>
                <w:sz w:val="16"/>
              </w:rPr>
              <w:t xml:space="preserve"> </w:t>
            </w:r>
            <w:r>
              <w:rPr>
                <w:w w:val="95"/>
                <w:sz w:val="16"/>
              </w:rPr>
              <w:t>habitudes</w:t>
            </w:r>
            <w:r>
              <w:rPr>
                <w:spacing w:val="-12"/>
                <w:w w:val="95"/>
                <w:sz w:val="16"/>
              </w:rPr>
              <w:t xml:space="preserve"> </w:t>
            </w:r>
            <w:r>
              <w:rPr>
                <w:w w:val="95"/>
                <w:sz w:val="16"/>
              </w:rPr>
              <w:t>culturelles,</w:t>
            </w:r>
            <w:r>
              <w:rPr>
                <w:spacing w:val="-12"/>
                <w:w w:val="95"/>
                <w:sz w:val="16"/>
              </w:rPr>
              <w:t xml:space="preserve"> </w:t>
            </w:r>
            <w:r>
              <w:rPr>
                <w:w w:val="95"/>
                <w:sz w:val="16"/>
              </w:rPr>
              <w:t>de</w:t>
            </w:r>
            <w:r>
              <w:rPr>
                <w:spacing w:val="-12"/>
                <w:w w:val="95"/>
                <w:sz w:val="16"/>
              </w:rPr>
              <w:t xml:space="preserve"> </w:t>
            </w:r>
            <w:r>
              <w:rPr>
                <w:w w:val="95"/>
                <w:sz w:val="16"/>
              </w:rPr>
              <w:t>l’état physiologique</w:t>
            </w:r>
            <w:r>
              <w:rPr>
                <w:spacing w:val="-15"/>
                <w:w w:val="95"/>
                <w:sz w:val="16"/>
              </w:rPr>
              <w:t xml:space="preserve"> </w:t>
            </w:r>
            <w:r>
              <w:rPr>
                <w:w w:val="95"/>
                <w:sz w:val="16"/>
              </w:rPr>
              <w:t>ou</w:t>
            </w:r>
            <w:r>
              <w:rPr>
                <w:spacing w:val="-15"/>
                <w:w w:val="95"/>
                <w:sz w:val="16"/>
              </w:rPr>
              <w:t xml:space="preserve"> </w:t>
            </w:r>
            <w:r>
              <w:rPr>
                <w:w w:val="95"/>
                <w:sz w:val="16"/>
              </w:rPr>
              <w:t>pathologique</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personne</w:t>
            </w:r>
          </w:p>
        </w:tc>
      </w:tr>
      <w:tr w:rsidR="00C0112C" w14:paraId="7E9010AD" w14:textId="77777777">
        <w:trPr>
          <w:trHeight w:hRule="exact" w:val="370"/>
        </w:trPr>
        <w:tc>
          <w:tcPr>
            <w:tcW w:w="2938" w:type="dxa"/>
            <w:tcBorders>
              <w:top w:val="single" w:sz="2" w:space="0" w:color="000000"/>
              <w:bottom w:val="single" w:sz="2" w:space="0" w:color="000000"/>
              <w:right w:val="single" w:sz="2" w:space="0" w:color="000000"/>
            </w:tcBorders>
          </w:tcPr>
          <w:p w14:paraId="7E9010AB" w14:textId="77777777" w:rsidR="00C0112C" w:rsidRDefault="00CD3D10">
            <w:pPr>
              <w:pStyle w:val="TableParagraph"/>
              <w:spacing w:before="112"/>
              <w:rPr>
                <w:sz w:val="16"/>
              </w:rPr>
            </w:pPr>
            <w:r>
              <w:rPr>
                <w:w w:val="90"/>
                <w:sz w:val="16"/>
              </w:rPr>
              <w:t>Equilibre alimentaire</w:t>
            </w:r>
          </w:p>
        </w:tc>
        <w:tc>
          <w:tcPr>
            <w:tcW w:w="6966" w:type="dxa"/>
            <w:tcBorders>
              <w:top w:val="single" w:sz="2" w:space="0" w:color="000000"/>
              <w:left w:val="single" w:sz="2" w:space="0" w:color="000000"/>
              <w:bottom w:val="single" w:sz="2" w:space="0" w:color="000000"/>
            </w:tcBorders>
          </w:tcPr>
          <w:p w14:paraId="7E9010AC" w14:textId="77777777" w:rsidR="00C0112C" w:rsidRDefault="00CD3D10">
            <w:pPr>
              <w:pStyle w:val="TableParagraph"/>
              <w:spacing w:before="112"/>
              <w:ind w:left="100"/>
              <w:rPr>
                <w:sz w:val="16"/>
              </w:rPr>
            </w:pPr>
            <w:r>
              <w:rPr>
                <w:w w:val="90"/>
                <w:sz w:val="16"/>
              </w:rPr>
              <w:t>A partir d’exemples de menus vérifier qu’ils permettent d’atteindre l’équilibre  alimentaire</w:t>
            </w:r>
          </w:p>
        </w:tc>
      </w:tr>
      <w:tr w:rsidR="00C0112C" w14:paraId="7E9010AF" w14:textId="77777777">
        <w:trPr>
          <w:trHeight w:hRule="exact" w:val="370"/>
        </w:trPr>
        <w:tc>
          <w:tcPr>
            <w:tcW w:w="9904" w:type="dxa"/>
            <w:gridSpan w:val="2"/>
            <w:tcBorders>
              <w:top w:val="single" w:sz="2" w:space="0" w:color="000000"/>
              <w:bottom w:val="single" w:sz="2" w:space="0" w:color="000000"/>
            </w:tcBorders>
          </w:tcPr>
          <w:p w14:paraId="7E9010AE" w14:textId="77777777" w:rsidR="00C0112C" w:rsidRDefault="00CD3D10">
            <w:pPr>
              <w:pStyle w:val="TableParagraph"/>
              <w:spacing w:before="108"/>
              <w:ind w:left="1907" w:right="1907"/>
              <w:jc w:val="center"/>
              <w:rPr>
                <w:rFonts w:ascii="Lucida Sans"/>
                <w:b/>
                <w:sz w:val="16"/>
              </w:rPr>
            </w:pPr>
            <w:r>
              <w:rPr>
                <w:rFonts w:ascii="Lucida Sans"/>
                <w:b/>
                <w:w w:val="75"/>
                <w:sz w:val="16"/>
              </w:rPr>
              <w:t>Les comportements et habitudes alimentaires</w:t>
            </w:r>
          </w:p>
        </w:tc>
      </w:tr>
      <w:tr w:rsidR="00C0112C" w14:paraId="7E9010B3" w14:textId="77777777">
        <w:trPr>
          <w:trHeight w:hRule="exact" w:val="710"/>
        </w:trPr>
        <w:tc>
          <w:tcPr>
            <w:tcW w:w="2938" w:type="dxa"/>
            <w:tcBorders>
              <w:top w:val="single" w:sz="2" w:space="0" w:color="000000"/>
              <w:bottom w:val="single" w:sz="2" w:space="0" w:color="000000"/>
              <w:right w:val="single" w:sz="2" w:space="0" w:color="000000"/>
            </w:tcBorders>
          </w:tcPr>
          <w:p w14:paraId="7E9010B0" w14:textId="77777777" w:rsidR="00C0112C" w:rsidRDefault="00CD3D10">
            <w:pPr>
              <w:pStyle w:val="TableParagraph"/>
              <w:spacing w:before="112"/>
              <w:rPr>
                <w:sz w:val="16"/>
              </w:rPr>
            </w:pPr>
            <w:r>
              <w:rPr>
                <w:w w:val="90"/>
                <w:sz w:val="16"/>
              </w:rPr>
              <w:t>Education alimentaire</w:t>
            </w:r>
          </w:p>
        </w:tc>
        <w:tc>
          <w:tcPr>
            <w:tcW w:w="6966" w:type="dxa"/>
            <w:tcBorders>
              <w:top w:val="single" w:sz="2" w:space="0" w:color="000000"/>
              <w:left w:val="single" w:sz="2" w:space="0" w:color="000000"/>
              <w:bottom w:val="single" w:sz="2" w:space="0" w:color="000000"/>
            </w:tcBorders>
          </w:tcPr>
          <w:p w14:paraId="7E9010B1" w14:textId="77777777" w:rsidR="00C0112C" w:rsidRDefault="00CD3D10">
            <w:pPr>
              <w:pStyle w:val="TableParagraph"/>
              <w:spacing w:before="112" w:line="186" w:lineRule="exact"/>
              <w:ind w:left="100"/>
              <w:rPr>
                <w:sz w:val="16"/>
              </w:rPr>
            </w:pPr>
            <w:r>
              <w:rPr>
                <w:w w:val="90"/>
                <w:sz w:val="16"/>
              </w:rPr>
              <w:t>Justifier l’intérêt d’une éducation alimentaire</w:t>
            </w:r>
          </w:p>
          <w:p w14:paraId="7E9010B2" w14:textId="77777777" w:rsidR="00C0112C" w:rsidRDefault="00CD3D10">
            <w:pPr>
              <w:pStyle w:val="TableParagraph"/>
              <w:spacing w:before="11" w:line="164" w:lineRule="exact"/>
              <w:ind w:left="264" w:right="93" w:hanging="165"/>
              <w:rPr>
                <w:sz w:val="16"/>
              </w:rPr>
            </w:pPr>
            <w:r>
              <w:rPr>
                <w:w w:val="95"/>
                <w:sz w:val="16"/>
              </w:rPr>
              <w:t>Différencier</w:t>
            </w:r>
            <w:r>
              <w:rPr>
                <w:spacing w:val="-25"/>
                <w:w w:val="95"/>
                <w:sz w:val="16"/>
              </w:rPr>
              <w:t xml:space="preserve"> </w:t>
            </w:r>
            <w:r>
              <w:rPr>
                <w:w w:val="95"/>
                <w:sz w:val="16"/>
              </w:rPr>
              <w:t>surpoids</w:t>
            </w:r>
            <w:r>
              <w:rPr>
                <w:spacing w:val="-25"/>
                <w:w w:val="95"/>
                <w:sz w:val="16"/>
              </w:rPr>
              <w:t xml:space="preserve"> </w:t>
            </w:r>
            <w:r>
              <w:rPr>
                <w:w w:val="95"/>
                <w:sz w:val="16"/>
              </w:rPr>
              <w:t>et</w:t>
            </w:r>
            <w:r>
              <w:rPr>
                <w:spacing w:val="-25"/>
                <w:w w:val="95"/>
                <w:sz w:val="16"/>
              </w:rPr>
              <w:t xml:space="preserve"> </w:t>
            </w:r>
            <w:r>
              <w:rPr>
                <w:w w:val="95"/>
                <w:sz w:val="16"/>
              </w:rPr>
              <w:t>obésité</w:t>
            </w:r>
            <w:r>
              <w:rPr>
                <w:spacing w:val="-25"/>
                <w:w w:val="95"/>
                <w:sz w:val="16"/>
              </w:rPr>
              <w:t xml:space="preserve"> </w:t>
            </w:r>
            <w:r>
              <w:rPr>
                <w:w w:val="95"/>
                <w:sz w:val="16"/>
              </w:rPr>
              <w:t>en</w:t>
            </w:r>
            <w:r>
              <w:rPr>
                <w:spacing w:val="-24"/>
                <w:w w:val="95"/>
                <w:sz w:val="16"/>
              </w:rPr>
              <w:t xml:space="preserve"> </w:t>
            </w:r>
            <w:r>
              <w:rPr>
                <w:w w:val="95"/>
                <w:sz w:val="16"/>
              </w:rPr>
              <w:t>se</w:t>
            </w:r>
            <w:r>
              <w:rPr>
                <w:spacing w:val="-25"/>
                <w:w w:val="95"/>
                <w:sz w:val="16"/>
              </w:rPr>
              <w:t xml:space="preserve"> </w:t>
            </w:r>
            <w:r>
              <w:rPr>
                <w:w w:val="95"/>
                <w:sz w:val="16"/>
              </w:rPr>
              <w:t>basant</w:t>
            </w:r>
            <w:r>
              <w:rPr>
                <w:spacing w:val="-24"/>
                <w:w w:val="95"/>
                <w:sz w:val="16"/>
              </w:rPr>
              <w:t xml:space="preserve"> </w:t>
            </w:r>
            <w:r>
              <w:rPr>
                <w:w w:val="95"/>
                <w:sz w:val="16"/>
              </w:rPr>
              <w:t>sur</w:t>
            </w:r>
            <w:r>
              <w:rPr>
                <w:spacing w:val="-25"/>
                <w:w w:val="95"/>
                <w:sz w:val="16"/>
              </w:rPr>
              <w:t xml:space="preserve"> </w:t>
            </w:r>
            <w:r>
              <w:rPr>
                <w:w w:val="95"/>
                <w:sz w:val="16"/>
              </w:rPr>
              <w:t>l’indice</w:t>
            </w:r>
            <w:r>
              <w:rPr>
                <w:spacing w:val="-25"/>
                <w:w w:val="95"/>
                <w:sz w:val="16"/>
              </w:rPr>
              <w:t xml:space="preserve"> </w:t>
            </w:r>
            <w:r>
              <w:rPr>
                <w:w w:val="95"/>
                <w:sz w:val="16"/>
              </w:rPr>
              <w:t>de</w:t>
            </w:r>
            <w:r>
              <w:rPr>
                <w:spacing w:val="-25"/>
                <w:w w:val="95"/>
                <w:sz w:val="16"/>
              </w:rPr>
              <w:t xml:space="preserve"> </w:t>
            </w:r>
            <w:r>
              <w:rPr>
                <w:w w:val="95"/>
                <w:sz w:val="16"/>
              </w:rPr>
              <w:t>masse</w:t>
            </w:r>
            <w:r>
              <w:rPr>
                <w:spacing w:val="-25"/>
                <w:w w:val="95"/>
                <w:sz w:val="16"/>
              </w:rPr>
              <w:t xml:space="preserve"> </w:t>
            </w:r>
            <w:r>
              <w:rPr>
                <w:w w:val="95"/>
                <w:sz w:val="16"/>
              </w:rPr>
              <w:t>corporelle</w:t>
            </w:r>
            <w:r>
              <w:rPr>
                <w:spacing w:val="-25"/>
                <w:w w:val="95"/>
                <w:sz w:val="16"/>
              </w:rPr>
              <w:t xml:space="preserve"> </w:t>
            </w:r>
            <w:r>
              <w:rPr>
                <w:w w:val="95"/>
                <w:sz w:val="16"/>
              </w:rPr>
              <w:t>et</w:t>
            </w:r>
            <w:r>
              <w:rPr>
                <w:spacing w:val="-25"/>
                <w:w w:val="95"/>
                <w:sz w:val="16"/>
              </w:rPr>
              <w:t xml:space="preserve"> </w:t>
            </w:r>
            <w:r>
              <w:rPr>
                <w:w w:val="95"/>
                <w:sz w:val="16"/>
              </w:rPr>
              <w:t>proposer</w:t>
            </w:r>
            <w:r>
              <w:rPr>
                <w:spacing w:val="-25"/>
                <w:w w:val="95"/>
                <w:sz w:val="16"/>
              </w:rPr>
              <w:t xml:space="preserve"> </w:t>
            </w:r>
            <w:r>
              <w:rPr>
                <w:w w:val="95"/>
                <w:sz w:val="16"/>
              </w:rPr>
              <w:t>des</w:t>
            </w:r>
            <w:r>
              <w:rPr>
                <w:spacing w:val="-25"/>
                <w:w w:val="95"/>
                <w:sz w:val="16"/>
              </w:rPr>
              <w:t xml:space="preserve"> </w:t>
            </w:r>
            <w:r>
              <w:rPr>
                <w:w w:val="95"/>
                <w:sz w:val="16"/>
              </w:rPr>
              <w:t>moyens</w:t>
            </w:r>
            <w:r>
              <w:rPr>
                <w:spacing w:val="-25"/>
                <w:w w:val="95"/>
                <w:sz w:val="16"/>
              </w:rPr>
              <w:t xml:space="preserve"> </w:t>
            </w:r>
            <w:r>
              <w:rPr>
                <w:w w:val="95"/>
                <w:sz w:val="16"/>
              </w:rPr>
              <w:t>de</w:t>
            </w:r>
            <w:r>
              <w:rPr>
                <w:spacing w:val="-25"/>
                <w:w w:val="95"/>
                <w:sz w:val="16"/>
              </w:rPr>
              <w:t xml:space="preserve"> </w:t>
            </w:r>
            <w:r>
              <w:rPr>
                <w:w w:val="95"/>
                <w:sz w:val="16"/>
              </w:rPr>
              <w:t>prévention dans</w:t>
            </w:r>
            <w:r>
              <w:rPr>
                <w:spacing w:val="-20"/>
                <w:w w:val="95"/>
                <w:sz w:val="16"/>
              </w:rPr>
              <w:t xml:space="preserve"> </w:t>
            </w:r>
            <w:r>
              <w:rPr>
                <w:w w:val="95"/>
                <w:sz w:val="16"/>
              </w:rPr>
              <w:t>une</w:t>
            </w:r>
            <w:r>
              <w:rPr>
                <w:spacing w:val="-20"/>
                <w:w w:val="95"/>
                <w:sz w:val="16"/>
              </w:rPr>
              <w:t xml:space="preserve"> </w:t>
            </w:r>
            <w:r>
              <w:rPr>
                <w:w w:val="95"/>
                <w:sz w:val="16"/>
              </w:rPr>
              <w:t>situation</w:t>
            </w:r>
            <w:r>
              <w:rPr>
                <w:spacing w:val="-20"/>
                <w:w w:val="95"/>
                <w:sz w:val="16"/>
              </w:rPr>
              <w:t xml:space="preserve"> </w:t>
            </w:r>
            <w:r>
              <w:rPr>
                <w:w w:val="95"/>
                <w:sz w:val="16"/>
              </w:rPr>
              <w:t>donnée</w:t>
            </w:r>
          </w:p>
        </w:tc>
      </w:tr>
      <w:tr w:rsidR="00C0112C" w14:paraId="7E9010B6" w14:textId="77777777">
        <w:trPr>
          <w:trHeight w:hRule="exact" w:val="727"/>
        </w:trPr>
        <w:tc>
          <w:tcPr>
            <w:tcW w:w="2938" w:type="dxa"/>
            <w:tcBorders>
              <w:top w:val="single" w:sz="2" w:space="0" w:color="000000"/>
              <w:right w:val="single" w:sz="2" w:space="0" w:color="000000"/>
            </w:tcBorders>
          </w:tcPr>
          <w:p w14:paraId="7E9010B4" w14:textId="77777777" w:rsidR="00C0112C" w:rsidRDefault="00CD3D10">
            <w:pPr>
              <w:pStyle w:val="TableParagraph"/>
              <w:spacing w:before="111"/>
              <w:rPr>
                <w:sz w:val="16"/>
              </w:rPr>
            </w:pPr>
            <w:r>
              <w:rPr>
                <w:w w:val="90"/>
                <w:sz w:val="16"/>
              </w:rPr>
              <w:t>Troubles de l’alimentation</w:t>
            </w:r>
          </w:p>
        </w:tc>
        <w:tc>
          <w:tcPr>
            <w:tcW w:w="6966" w:type="dxa"/>
            <w:tcBorders>
              <w:top w:val="single" w:sz="2" w:space="0" w:color="000000"/>
              <w:left w:val="single" w:sz="2" w:space="0" w:color="000000"/>
            </w:tcBorders>
          </w:tcPr>
          <w:p w14:paraId="7E9010B5" w14:textId="77777777" w:rsidR="00C0112C" w:rsidRDefault="00CD3D10">
            <w:pPr>
              <w:pStyle w:val="TableParagraph"/>
              <w:spacing w:before="123" w:line="176" w:lineRule="exact"/>
              <w:ind w:left="100" w:right="1217"/>
              <w:rPr>
                <w:sz w:val="16"/>
              </w:rPr>
            </w:pPr>
            <w:r>
              <w:rPr>
                <w:w w:val="90"/>
                <w:sz w:val="16"/>
              </w:rPr>
              <w:t xml:space="preserve">Expliquer les obstacles (physiologiques, socio-économiques, psycho-sociaux) à l’alimentation </w:t>
            </w:r>
            <w:r>
              <w:rPr>
                <w:sz w:val="16"/>
              </w:rPr>
              <w:t xml:space="preserve">Présenter les signes et les conséquences des états de dénutrition et de déshydratation </w:t>
            </w:r>
            <w:r>
              <w:rPr>
                <w:w w:val="90"/>
                <w:sz w:val="16"/>
              </w:rPr>
              <w:t>Caractériser les troubles du comportement alimentaire (anorexie,  boulimie)</w:t>
            </w:r>
          </w:p>
        </w:tc>
      </w:tr>
    </w:tbl>
    <w:p w14:paraId="7E9010B7"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2938"/>
        <w:gridCol w:w="6966"/>
      </w:tblGrid>
      <w:tr w:rsidR="00C0112C" w14:paraId="7E9010BA" w14:textId="77777777">
        <w:trPr>
          <w:trHeight w:hRule="exact" w:val="341"/>
        </w:trPr>
        <w:tc>
          <w:tcPr>
            <w:tcW w:w="2938" w:type="dxa"/>
            <w:tcBorders>
              <w:bottom w:val="single" w:sz="2" w:space="0" w:color="000000"/>
              <w:right w:val="single" w:sz="2" w:space="0" w:color="000000"/>
            </w:tcBorders>
          </w:tcPr>
          <w:p w14:paraId="7E9010B8" w14:textId="77777777" w:rsidR="00C0112C" w:rsidRDefault="00CD3D10">
            <w:pPr>
              <w:pStyle w:val="TableParagraph"/>
              <w:spacing w:before="103"/>
              <w:ind w:left="947" w:right="947"/>
              <w:jc w:val="center"/>
              <w:rPr>
                <w:rFonts w:ascii="Lucida Sans"/>
                <w:b/>
                <w:sz w:val="13"/>
              </w:rPr>
            </w:pPr>
            <w:r>
              <w:rPr>
                <w:rFonts w:ascii="Lucida Sans"/>
                <w:b/>
                <w:sz w:val="13"/>
              </w:rPr>
              <w:t>Connaissances</w:t>
            </w:r>
          </w:p>
        </w:tc>
        <w:tc>
          <w:tcPr>
            <w:tcW w:w="6966" w:type="dxa"/>
            <w:tcBorders>
              <w:left w:val="single" w:sz="2" w:space="0" w:color="000000"/>
              <w:bottom w:val="single" w:sz="2" w:space="0" w:color="000000"/>
            </w:tcBorders>
          </w:tcPr>
          <w:p w14:paraId="7E9010B9" w14:textId="77777777" w:rsidR="00C0112C" w:rsidRDefault="00CD3D10">
            <w:pPr>
              <w:pStyle w:val="TableParagraph"/>
              <w:spacing w:before="103"/>
              <w:ind w:left="2387" w:right="2387"/>
              <w:jc w:val="center"/>
              <w:rPr>
                <w:rFonts w:ascii="Lucida Sans" w:hAnsi="Lucida Sans"/>
                <w:b/>
                <w:sz w:val="13"/>
              </w:rPr>
            </w:pPr>
            <w:r>
              <w:rPr>
                <w:rFonts w:ascii="Lucida Sans" w:hAnsi="Lucida Sans"/>
                <w:b/>
                <w:w w:val="95"/>
                <w:sz w:val="13"/>
              </w:rPr>
              <w:t>Limites de connaissances exigées</w:t>
            </w:r>
          </w:p>
        </w:tc>
      </w:tr>
      <w:tr w:rsidR="00C0112C" w14:paraId="7E9010BC" w14:textId="77777777">
        <w:trPr>
          <w:trHeight w:hRule="exact" w:val="370"/>
        </w:trPr>
        <w:tc>
          <w:tcPr>
            <w:tcW w:w="9904" w:type="dxa"/>
            <w:gridSpan w:val="2"/>
            <w:tcBorders>
              <w:top w:val="single" w:sz="2" w:space="0" w:color="000000"/>
              <w:bottom w:val="single" w:sz="2" w:space="0" w:color="000000"/>
            </w:tcBorders>
            <w:shd w:val="clear" w:color="auto" w:fill="D8D8D8"/>
          </w:tcPr>
          <w:p w14:paraId="7E9010BB" w14:textId="77777777" w:rsidR="00C0112C" w:rsidRDefault="00CD3D10">
            <w:pPr>
              <w:pStyle w:val="TableParagraph"/>
              <w:spacing w:before="108"/>
              <w:ind w:left="1907" w:right="1907"/>
              <w:jc w:val="center"/>
              <w:rPr>
                <w:rFonts w:ascii="Lucida Sans"/>
                <w:b/>
                <w:sz w:val="16"/>
              </w:rPr>
            </w:pPr>
            <w:r>
              <w:rPr>
                <w:rFonts w:ascii="Lucida Sans"/>
                <w:b/>
                <w:w w:val="75"/>
                <w:sz w:val="16"/>
              </w:rPr>
              <w:t>SCIENCES  MEDICOSOCIALES</w:t>
            </w:r>
          </w:p>
        </w:tc>
      </w:tr>
      <w:tr w:rsidR="00C0112C" w14:paraId="7E9010BE" w14:textId="77777777">
        <w:trPr>
          <w:trHeight w:hRule="exact" w:val="370"/>
        </w:trPr>
        <w:tc>
          <w:tcPr>
            <w:tcW w:w="9904" w:type="dxa"/>
            <w:gridSpan w:val="2"/>
            <w:tcBorders>
              <w:top w:val="single" w:sz="2" w:space="0" w:color="000000"/>
              <w:bottom w:val="single" w:sz="2" w:space="0" w:color="000000"/>
            </w:tcBorders>
          </w:tcPr>
          <w:p w14:paraId="7E9010BD"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75"/>
                <w:sz w:val="16"/>
              </w:rPr>
              <w:t>La politique de santé publique et la législation sociale</w:t>
            </w:r>
          </w:p>
        </w:tc>
      </w:tr>
      <w:tr w:rsidR="00C0112C" w14:paraId="7E9010C5" w14:textId="77777777">
        <w:trPr>
          <w:trHeight w:hRule="exact" w:val="1424"/>
        </w:trPr>
        <w:tc>
          <w:tcPr>
            <w:tcW w:w="2938" w:type="dxa"/>
            <w:tcBorders>
              <w:top w:val="single" w:sz="2" w:space="0" w:color="000000"/>
              <w:bottom w:val="single" w:sz="2" w:space="0" w:color="000000"/>
              <w:right w:val="single" w:sz="2" w:space="0" w:color="000000"/>
            </w:tcBorders>
          </w:tcPr>
          <w:p w14:paraId="7E9010BF" w14:textId="77777777" w:rsidR="00C0112C" w:rsidRDefault="00CD3D10">
            <w:pPr>
              <w:pStyle w:val="TableParagraph"/>
              <w:spacing w:before="112"/>
              <w:rPr>
                <w:sz w:val="16"/>
              </w:rPr>
            </w:pPr>
            <w:r>
              <w:rPr>
                <w:w w:val="95"/>
                <w:sz w:val="16"/>
              </w:rPr>
              <w:t>Notions</w:t>
            </w:r>
            <w:r>
              <w:rPr>
                <w:spacing w:val="-19"/>
                <w:w w:val="95"/>
                <w:sz w:val="16"/>
              </w:rPr>
              <w:t xml:space="preserve"> </w:t>
            </w:r>
            <w:r>
              <w:rPr>
                <w:w w:val="95"/>
                <w:sz w:val="16"/>
              </w:rPr>
              <w:t>de</w:t>
            </w:r>
            <w:r>
              <w:rPr>
                <w:spacing w:val="-19"/>
                <w:w w:val="95"/>
                <w:sz w:val="16"/>
              </w:rPr>
              <w:t xml:space="preserve"> </w:t>
            </w:r>
            <w:r>
              <w:rPr>
                <w:w w:val="95"/>
                <w:sz w:val="16"/>
              </w:rPr>
              <w:t>démographie</w:t>
            </w:r>
            <w:r>
              <w:rPr>
                <w:spacing w:val="-19"/>
                <w:w w:val="95"/>
                <w:sz w:val="16"/>
              </w:rPr>
              <w:t xml:space="preserve"> </w:t>
            </w:r>
            <w:r>
              <w:rPr>
                <w:w w:val="95"/>
                <w:sz w:val="16"/>
              </w:rPr>
              <w:t>et</w:t>
            </w:r>
            <w:r>
              <w:rPr>
                <w:spacing w:val="-19"/>
                <w:w w:val="95"/>
                <w:sz w:val="16"/>
              </w:rPr>
              <w:t xml:space="preserve"> </w:t>
            </w:r>
            <w:r>
              <w:rPr>
                <w:w w:val="95"/>
                <w:sz w:val="16"/>
              </w:rPr>
              <w:t>de</w:t>
            </w:r>
            <w:r>
              <w:rPr>
                <w:spacing w:val="-19"/>
                <w:w w:val="95"/>
                <w:sz w:val="16"/>
              </w:rPr>
              <w:t xml:space="preserve"> </w:t>
            </w:r>
            <w:r>
              <w:rPr>
                <w:w w:val="95"/>
                <w:sz w:val="16"/>
              </w:rPr>
              <w:t>santé</w:t>
            </w:r>
            <w:r>
              <w:rPr>
                <w:spacing w:val="-19"/>
                <w:w w:val="95"/>
                <w:sz w:val="16"/>
              </w:rPr>
              <w:t xml:space="preserve"> </w:t>
            </w:r>
            <w:r>
              <w:rPr>
                <w:w w:val="95"/>
                <w:sz w:val="16"/>
              </w:rPr>
              <w:t>publique</w:t>
            </w:r>
          </w:p>
        </w:tc>
        <w:tc>
          <w:tcPr>
            <w:tcW w:w="6966" w:type="dxa"/>
            <w:tcBorders>
              <w:top w:val="single" w:sz="2" w:space="0" w:color="000000"/>
              <w:left w:val="single" w:sz="2" w:space="0" w:color="000000"/>
              <w:bottom w:val="single" w:sz="2" w:space="0" w:color="000000"/>
            </w:tcBorders>
          </w:tcPr>
          <w:p w14:paraId="7E9010C0" w14:textId="77777777" w:rsidR="00C0112C" w:rsidRDefault="00CD3D10">
            <w:pPr>
              <w:pStyle w:val="TableParagraph"/>
              <w:spacing w:before="123" w:line="176" w:lineRule="exact"/>
              <w:ind w:left="100" w:right="1851"/>
              <w:rPr>
                <w:sz w:val="16"/>
              </w:rPr>
            </w:pPr>
            <w:r>
              <w:rPr>
                <w:w w:val="90"/>
                <w:sz w:val="16"/>
              </w:rPr>
              <w:t xml:space="preserve">Définir les termes : natalité, fécondité, morbidité, mortalité, prévalence, incidence. </w:t>
            </w:r>
            <w:r>
              <w:rPr>
                <w:w w:val="95"/>
                <w:sz w:val="16"/>
              </w:rPr>
              <w:t>Définir promotion de la santé, éducation à la santé</w:t>
            </w:r>
          </w:p>
          <w:p w14:paraId="7E9010C1" w14:textId="77777777" w:rsidR="00C0112C" w:rsidRDefault="00CD3D10">
            <w:pPr>
              <w:pStyle w:val="TableParagraph"/>
              <w:spacing w:line="174" w:lineRule="exact"/>
              <w:ind w:left="100"/>
              <w:rPr>
                <w:sz w:val="16"/>
              </w:rPr>
            </w:pPr>
            <w:r>
              <w:rPr>
                <w:w w:val="95"/>
                <w:sz w:val="16"/>
              </w:rPr>
              <w:t>Caractériser le concept de santé, de santé publique, les notions de prévention</w:t>
            </w:r>
          </w:p>
          <w:p w14:paraId="7E9010C2" w14:textId="77777777" w:rsidR="00C0112C" w:rsidRDefault="00CD3D10">
            <w:pPr>
              <w:pStyle w:val="TableParagraph"/>
              <w:spacing w:before="2" w:line="176" w:lineRule="exact"/>
              <w:ind w:left="100"/>
              <w:rPr>
                <w:sz w:val="16"/>
              </w:rPr>
            </w:pPr>
            <w:r>
              <w:rPr>
                <w:w w:val="90"/>
                <w:sz w:val="16"/>
              </w:rPr>
              <w:t xml:space="preserve">Analyser les caractéristiques, à partir de données démographiques et/ou épidémiologiques, d’une population </w:t>
            </w:r>
            <w:r>
              <w:rPr>
                <w:w w:val="95"/>
                <w:sz w:val="16"/>
              </w:rPr>
              <w:t>Présenter des causes d’altération de la santé et leurs caractéristiques</w:t>
            </w:r>
          </w:p>
          <w:p w14:paraId="7E9010C3" w14:textId="77777777" w:rsidR="00C0112C" w:rsidRDefault="00CD3D10">
            <w:pPr>
              <w:pStyle w:val="TableParagraph"/>
              <w:spacing w:line="174" w:lineRule="exact"/>
              <w:ind w:left="100"/>
              <w:rPr>
                <w:sz w:val="16"/>
              </w:rPr>
            </w:pPr>
            <w:r>
              <w:rPr>
                <w:w w:val="95"/>
                <w:sz w:val="16"/>
              </w:rPr>
              <w:t>Définir et repérer les inégalités sociales de santé</w:t>
            </w:r>
          </w:p>
          <w:p w14:paraId="7E9010C4" w14:textId="77777777" w:rsidR="00C0112C" w:rsidRDefault="00CD3D10">
            <w:pPr>
              <w:pStyle w:val="TableParagraph"/>
              <w:spacing w:line="186" w:lineRule="exact"/>
              <w:ind w:left="100"/>
              <w:rPr>
                <w:sz w:val="16"/>
              </w:rPr>
            </w:pPr>
            <w:r>
              <w:rPr>
                <w:w w:val="95"/>
                <w:sz w:val="16"/>
              </w:rPr>
              <w:t>Présenter quelques plans nationaux de santé : objectifs et mise en œuvre</w:t>
            </w:r>
          </w:p>
        </w:tc>
      </w:tr>
      <w:tr w:rsidR="00C0112C" w14:paraId="7E9010C8" w14:textId="77777777">
        <w:trPr>
          <w:trHeight w:hRule="exact" w:val="370"/>
        </w:trPr>
        <w:tc>
          <w:tcPr>
            <w:tcW w:w="2938" w:type="dxa"/>
            <w:tcBorders>
              <w:top w:val="single" w:sz="2" w:space="0" w:color="000000"/>
              <w:bottom w:val="single" w:sz="2" w:space="0" w:color="000000"/>
              <w:right w:val="single" w:sz="2" w:space="0" w:color="000000"/>
            </w:tcBorders>
          </w:tcPr>
          <w:p w14:paraId="7E9010C6" w14:textId="77777777" w:rsidR="00C0112C" w:rsidRDefault="00CD3D10">
            <w:pPr>
              <w:pStyle w:val="TableParagraph"/>
              <w:spacing w:before="112"/>
              <w:rPr>
                <w:sz w:val="16"/>
              </w:rPr>
            </w:pPr>
            <w:r>
              <w:rPr>
                <w:w w:val="90"/>
                <w:sz w:val="16"/>
              </w:rPr>
              <w:t>Déterminants de santé d’une population</w:t>
            </w:r>
          </w:p>
        </w:tc>
        <w:tc>
          <w:tcPr>
            <w:tcW w:w="6966" w:type="dxa"/>
            <w:tcBorders>
              <w:top w:val="single" w:sz="2" w:space="0" w:color="000000"/>
              <w:left w:val="single" w:sz="2" w:space="0" w:color="000000"/>
              <w:bottom w:val="single" w:sz="2" w:space="0" w:color="000000"/>
            </w:tcBorders>
          </w:tcPr>
          <w:p w14:paraId="7E9010C7" w14:textId="77777777" w:rsidR="00C0112C" w:rsidRDefault="00CD3D10">
            <w:pPr>
              <w:pStyle w:val="TableParagraph"/>
              <w:spacing w:before="112"/>
              <w:ind w:left="100"/>
              <w:rPr>
                <w:sz w:val="16"/>
              </w:rPr>
            </w:pPr>
            <w:r>
              <w:rPr>
                <w:w w:val="95"/>
                <w:sz w:val="16"/>
              </w:rPr>
              <w:t>Définir la notion de déterminants de la santé</w:t>
            </w:r>
          </w:p>
        </w:tc>
      </w:tr>
    </w:tbl>
    <w:p w14:paraId="7E9010C9" w14:textId="77777777" w:rsidR="00C0112C" w:rsidRDefault="00C0112C">
      <w:pPr>
        <w:rPr>
          <w:sz w:val="16"/>
        </w:rPr>
        <w:sectPr w:rsidR="00C0112C">
          <w:pgSz w:w="11910" w:h="16840"/>
          <w:pgMar w:top="600" w:right="880" w:bottom="280" w:left="880" w:header="720" w:footer="720" w:gutter="0"/>
          <w:cols w:space="720"/>
        </w:sectPr>
      </w:pPr>
    </w:p>
    <w:p w14:paraId="7E9010CA"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383" behindDoc="1" locked="0" layoutInCell="1" allowOverlap="1" wp14:anchorId="7E901718" wp14:editId="7E901719">
            <wp:simplePos x="0" y="0"/>
            <wp:positionH relativeFrom="page">
              <wp:posOffset>0</wp:posOffset>
            </wp:positionH>
            <wp:positionV relativeFrom="page">
              <wp:posOffset>1</wp:posOffset>
            </wp:positionV>
            <wp:extent cx="7560005" cy="10692001"/>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0CB" w14:textId="77777777" w:rsidR="00C0112C" w:rsidRDefault="00C0112C">
      <w:pPr>
        <w:rPr>
          <w:sz w:val="20"/>
        </w:rPr>
      </w:pPr>
    </w:p>
    <w:p w14:paraId="7E9010CC"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2938"/>
        <w:gridCol w:w="6966"/>
      </w:tblGrid>
      <w:tr w:rsidR="00C0112C" w14:paraId="7E9010CF" w14:textId="77777777">
        <w:trPr>
          <w:trHeight w:hRule="exact" w:val="341"/>
        </w:trPr>
        <w:tc>
          <w:tcPr>
            <w:tcW w:w="2938" w:type="dxa"/>
            <w:tcBorders>
              <w:bottom w:val="single" w:sz="2" w:space="0" w:color="000000"/>
              <w:right w:val="single" w:sz="2" w:space="0" w:color="000000"/>
            </w:tcBorders>
          </w:tcPr>
          <w:p w14:paraId="7E9010CD" w14:textId="77777777" w:rsidR="00C0112C" w:rsidRDefault="00CD3D10">
            <w:pPr>
              <w:pStyle w:val="TableParagraph"/>
              <w:spacing w:before="103"/>
              <w:ind w:left="947" w:right="947"/>
              <w:jc w:val="center"/>
              <w:rPr>
                <w:rFonts w:ascii="Lucida Sans"/>
                <w:b/>
                <w:sz w:val="13"/>
              </w:rPr>
            </w:pPr>
            <w:r>
              <w:rPr>
                <w:rFonts w:ascii="Lucida Sans"/>
                <w:b/>
                <w:sz w:val="13"/>
              </w:rPr>
              <w:t>Connaissances</w:t>
            </w:r>
          </w:p>
        </w:tc>
        <w:tc>
          <w:tcPr>
            <w:tcW w:w="6966" w:type="dxa"/>
            <w:tcBorders>
              <w:left w:val="single" w:sz="2" w:space="0" w:color="000000"/>
              <w:bottom w:val="single" w:sz="2" w:space="0" w:color="000000"/>
            </w:tcBorders>
          </w:tcPr>
          <w:p w14:paraId="7E9010CE" w14:textId="77777777" w:rsidR="00C0112C" w:rsidRDefault="00CD3D10">
            <w:pPr>
              <w:pStyle w:val="TableParagraph"/>
              <w:spacing w:before="103"/>
              <w:ind w:left="2387" w:right="2387"/>
              <w:jc w:val="center"/>
              <w:rPr>
                <w:rFonts w:ascii="Lucida Sans" w:hAnsi="Lucida Sans"/>
                <w:b/>
                <w:sz w:val="13"/>
              </w:rPr>
            </w:pPr>
            <w:r>
              <w:rPr>
                <w:rFonts w:ascii="Lucida Sans" w:hAnsi="Lucida Sans"/>
                <w:b/>
                <w:w w:val="95"/>
                <w:sz w:val="13"/>
              </w:rPr>
              <w:t>Limites de connaissances exigées</w:t>
            </w:r>
          </w:p>
        </w:tc>
      </w:tr>
      <w:tr w:rsidR="00C0112C" w14:paraId="7E9010D2" w14:textId="77777777">
        <w:trPr>
          <w:trHeight w:hRule="exact" w:val="370"/>
        </w:trPr>
        <w:tc>
          <w:tcPr>
            <w:tcW w:w="2938" w:type="dxa"/>
            <w:tcBorders>
              <w:top w:val="single" w:sz="2" w:space="0" w:color="000000"/>
              <w:bottom w:val="single" w:sz="2" w:space="0" w:color="000000"/>
              <w:right w:val="single" w:sz="2" w:space="0" w:color="000000"/>
            </w:tcBorders>
          </w:tcPr>
          <w:p w14:paraId="7E9010D0" w14:textId="77777777" w:rsidR="00C0112C" w:rsidRDefault="00C0112C"/>
        </w:tc>
        <w:tc>
          <w:tcPr>
            <w:tcW w:w="6966" w:type="dxa"/>
            <w:tcBorders>
              <w:top w:val="single" w:sz="2" w:space="0" w:color="000000"/>
              <w:left w:val="single" w:sz="2" w:space="0" w:color="000000"/>
              <w:bottom w:val="single" w:sz="2" w:space="0" w:color="000000"/>
            </w:tcBorders>
          </w:tcPr>
          <w:p w14:paraId="7E9010D1" w14:textId="77777777" w:rsidR="00C0112C" w:rsidRDefault="00CD3D10">
            <w:pPr>
              <w:pStyle w:val="TableParagraph"/>
              <w:spacing w:before="112"/>
              <w:ind w:left="100"/>
              <w:rPr>
                <w:sz w:val="16"/>
              </w:rPr>
            </w:pPr>
            <w:r>
              <w:rPr>
                <w:w w:val="90"/>
                <w:sz w:val="16"/>
              </w:rPr>
              <w:t>Présenter les différents déterminants de la santé</w:t>
            </w:r>
          </w:p>
        </w:tc>
      </w:tr>
      <w:tr w:rsidR="00C0112C" w14:paraId="7E9010D5" w14:textId="77777777">
        <w:trPr>
          <w:trHeight w:hRule="exact" w:val="547"/>
        </w:trPr>
        <w:tc>
          <w:tcPr>
            <w:tcW w:w="2938" w:type="dxa"/>
            <w:tcBorders>
              <w:top w:val="single" w:sz="2" w:space="0" w:color="000000"/>
              <w:bottom w:val="single" w:sz="2" w:space="0" w:color="000000"/>
              <w:right w:val="single" w:sz="2" w:space="0" w:color="000000"/>
            </w:tcBorders>
          </w:tcPr>
          <w:p w14:paraId="7E9010D3" w14:textId="77777777" w:rsidR="00C0112C" w:rsidRDefault="00CD3D10">
            <w:pPr>
              <w:pStyle w:val="TableParagraph"/>
              <w:spacing w:before="113"/>
              <w:rPr>
                <w:sz w:val="16"/>
              </w:rPr>
            </w:pPr>
            <w:r>
              <w:rPr>
                <w:w w:val="95"/>
                <w:sz w:val="16"/>
              </w:rPr>
              <w:t>Organisation sanitaire et sociale en France</w:t>
            </w:r>
          </w:p>
        </w:tc>
        <w:tc>
          <w:tcPr>
            <w:tcW w:w="6966" w:type="dxa"/>
            <w:tcBorders>
              <w:top w:val="single" w:sz="2" w:space="0" w:color="000000"/>
              <w:left w:val="single" w:sz="2" w:space="0" w:color="000000"/>
              <w:bottom w:val="single" w:sz="2" w:space="0" w:color="000000"/>
            </w:tcBorders>
          </w:tcPr>
          <w:p w14:paraId="7E9010D4" w14:textId="77777777" w:rsidR="00C0112C" w:rsidRDefault="00CD3D10">
            <w:pPr>
              <w:pStyle w:val="TableParagraph"/>
              <w:spacing w:before="124" w:line="176" w:lineRule="exact"/>
              <w:ind w:left="100"/>
              <w:rPr>
                <w:sz w:val="16"/>
              </w:rPr>
            </w:pPr>
            <w:r>
              <w:rPr>
                <w:w w:val="90"/>
                <w:sz w:val="16"/>
              </w:rPr>
              <w:t xml:space="preserve">Présenter schématiquement l’organisation sanitaire et sociale au niveau de l’état et des collectivités territoriales </w:t>
            </w:r>
            <w:r>
              <w:rPr>
                <w:w w:val="95"/>
                <w:sz w:val="16"/>
              </w:rPr>
              <w:t>Donner quelques exemples de compétences, dans le secteur sanitaire et social pour chaque niveau</w:t>
            </w:r>
          </w:p>
        </w:tc>
      </w:tr>
      <w:tr w:rsidR="00C0112C" w14:paraId="7E9010DA" w14:textId="77777777">
        <w:trPr>
          <w:trHeight w:hRule="exact" w:val="898"/>
        </w:trPr>
        <w:tc>
          <w:tcPr>
            <w:tcW w:w="2938" w:type="dxa"/>
            <w:tcBorders>
              <w:top w:val="single" w:sz="2" w:space="0" w:color="000000"/>
              <w:bottom w:val="single" w:sz="2" w:space="0" w:color="000000"/>
              <w:right w:val="single" w:sz="2" w:space="0" w:color="000000"/>
            </w:tcBorders>
          </w:tcPr>
          <w:p w14:paraId="7E9010D6" w14:textId="77777777" w:rsidR="00C0112C" w:rsidRDefault="00CD3D10">
            <w:pPr>
              <w:pStyle w:val="TableParagraph"/>
              <w:spacing w:before="121" w:line="180" w:lineRule="exact"/>
              <w:ind w:left="264" w:right="84" w:hanging="165"/>
              <w:rPr>
                <w:sz w:val="16"/>
              </w:rPr>
            </w:pPr>
            <w:r>
              <w:rPr>
                <w:w w:val="95"/>
                <w:sz w:val="16"/>
              </w:rPr>
              <w:t>Promotion</w:t>
            </w:r>
            <w:r>
              <w:rPr>
                <w:spacing w:val="-12"/>
                <w:w w:val="95"/>
                <w:sz w:val="16"/>
              </w:rPr>
              <w:t xml:space="preserve"> </w:t>
            </w:r>
            <w:r>
              <w:rPr>
                <w:w w:val="95"/>
                <w:sz w:val="16"/>
              </w:rPr>
              <w:t>de</w:t>
            </w:r>
            <w:r>
              <w:rPr>
                <w:spacing w:val="-12"/>
                <w:w w:val="95"/>
                <w:sz w:val="16"/>
              </w:rPr>
              <w:t xml:space="preserve"> </w:t>
            </w:r>
            <w:r>
              <w:rPr>
                <w:w w:val="95"/>
                <w:sz w:val="16"/>
              </w:rPr>
              <w:t>la</w:t>
            </w:r>
            <w:r>
              <w:rPr>
                <w:spacing w:val="-12"/>
                <w:w w:val="95"/>
                <w:sz w:val="16"/>
              </w:rPr>
              <w:t xml:space="preserve"> </w:t>
            </w:r>
            <w:r>
              <w:rPr>
                <w:w w:val="95"/>
                <w:sz w:val="16"/>
              </w:rPr>
              <w:t>santé</w:t>
            </w:r>
            <w:r>
              <w:rPr>
                <w:spacing w:val="-12"/>
                <w:w w:val="95"/>
                <w:sz w:val="16"/>
              </w:rPr>
              <w:t xml:space="preserve"> </w:t>
            </w:r>
            <w:r>
              <w:rPr>
                <w:w w:val="95"/>
                <w:sz w:val="16"/>
              </w:rPr>
              <w:t>en</w:t>
            </w:r>
            <w:r>
              <w:rPr>
                <w:spacing w:val="-12"/>
                <w:w w:val="95"/>
                <w:sz w:val="16"/>
              </w:rPr>
              <w:t xml:space="preserve"> </w:t>
            </w:r>
            <w:r>
              <w:rPr>
                <w:w w:val="95"/>
                <w:sz w:val="16"/>
              </w:rPr>
              <w:t>faveur</w:t>
            </w:r>
            <w:r>
              <w:rPr>
                <w:spacing w:val="-12"/>
                <w:w w:val="95"/>
                <w:sz w:val="16"/>
              </w:rPr>
              <w:t xml:space="preserve"> </w:t>
            </w:r>
            <w:r>
              <w:rPr>
                <w:w w:val="95"/>
                <w:sz w:val="16"/>
              </w:rPr>
              <w:t>des</w:t>
            </w:r>
            <w:r>
              <w:rPr>
                <w:spacing w:val="-12"/>
                <w:w w:val="95"/>
                <w:sz w:val="16"/>
              </w:rPr>
              <w:t xml:space="preserve"> </w:t>
            </w:r>
            <w:r>
              <w:rPr>
                <w:w w:val="95"/>
                <w:sz w:val="16"/>
              </w:rPr>
              <w:t>élèves</w:t>
            </w:r>
            <w:r>
              <w:rPr>
                <w:spacing w:val="-12"/>
                <w:w w:val="95"/>
                <w:sz w:val="16"/>
              </w:rPr>
              <w:t xml:space="preserve"> </w:t>
            </w:r>
            <w:r>
              <w:rPr>
                <w:w w:val="95"/>
                <w:sz w:val="16"/>
              </w:rPr>
              <w:t xml:space="preserve">et </w:t>
            </w:r>
            <w:r>
              <w:rPr>
                <w:w w:val="90"/>
                <w:sz w:val="16"/>
              </w:rPr>
              <w:t>parcours éducatif de</w:t>
            </w:r>
            <w:r>
              <w:rPr>
                <w:spacing w:val="21"/>
                <w:w w:val="90"/>
                <w:sz w:val="16"/>
              </w:rPr>
              <w:t xml:space="preserve"> </w:t>
            </w:r>
            <w:r>
              <w:rPr>
                <w:w w:val="90"/>
                <w:sz w:val="16"/>
              </w:rPr>
              <w:t>santé</w:t>
            </w:r>
          </w:p>
        </w:tc>
        <w:tc>
          <w:tcPr>
            <w:tcW w:w="6966" w:type="dxa"/>
            <w:tcBorders>
              <w:top w:val="single" w:sz="2" w:space="0" w:color="000000"/>
              <w:left w:val="single" w:sz="2" w:space="0" w:color="000000"/>
              <w:bottom w:val="single" w:sz="2" w:space="0" w:color="000000"/>
            </w:tcBorders>
          </w:tcPr>
          <w:p w14:paraId="7E9010D7" w14:textId="77777777" w:rsidR="00C0112C" w:rsidRDefault="00CD3D10">
            <w:pPr>
              <w:pStyle w:val="TableParagraph"/>
              <w:spacing w:before="124" w:line="176" w:lineRule="exact"/>
              <w:ind w:left="100" w:right="1282"/>
              <w:rPr>
                <w:sz w:val="16"/>
              </w:rPr>
            </w:pPr>
            <w:r>
              <w:rPr>
                <w:w w:val="95"/>
                <w:sz w:val="16"/>
              </w:rPr>
              <w:t>Indiquer</w:t>
            </w:r>
            <w:r>
              <w:rPr>
                <w:spacing w:val="-11"/>
                <w:w w:val="95"/>
                <w:sz w:val="16"/>
              </w:rPr>
              <w:t xml:space="preserve"> </w:t>
            </w:r>
            <w:r>
              <w:rPr>
                <w:w w:val="95"/>
                <w:sz w:val="16"/>
              </w:rPr>
              <w:t>le</w:t>
            </w:r>
            <w:r>
              <w:rPr>
                <w:spacing w:val="-9"/>
                <w:w w:val="95"/>
                <w:sz w:val="16"/>
              </w:rPr>
              <w:t xml:space="preserve"> </w:t>
            </w:r>
            <w:r>
              <w:rPr>
                <w:w w:val="95"/>
                <w:sz w:val="16"/>
              </w:rPr>
              <w:t>rôle</w:t>
            </w:r>
            <w:r>
              <w:rPr>
                <w:spacing w:val="-11"/>
                <w:w w:val="95"/>
                <w:sz w:val="16"/>
              </w:rPr>
              <w:t xml:space="preserve"> </w:t>
            </w:r>
            <w:r>
              <w:rPr>
                <w:w w:val="95"/>
                <w:sz w:val="16"/>
              </w:rPr>
              <w:t>du</w:t>
            </w:r>
            <w:r>
              <w:rPr>
                <w:spacing w:val="-10"/>
                <w:w w:val="95"/>
                <w:sz w:val="16"/>
              </w:rPr>
              <w:t xml:space="preserve"> </w:t>
            </w:r>
            <w:r>
              <w:rPr>
                <w:w w:val="95"/>
                <w:sz w:val="16"/>
              </w:rPr>
              <w:t>service</w:t>
            </w:r>
            <w:r>
              <w:rPr>
                <w:spacing w:val="-10"/>
                <w:w w:val="95"/>
                <w:sz w:val="16"/>
              </w:rPr>
              <w:t xml:space="preserve"> </w:t>
            </w:r>
            <w:r>
              <w:rPr>
                <w:w w:val="95"/>
                <w:sz w:val="16"/>
              </w:rPr>
              <w:t>de</w:t>
            </w:r>
            <w:r>
              <w:rPr>
                <w:spacing w:val="-10"/>
                <w:w w:val="95"/>
                <w:sz w:val="16"/>
              </w:rPr>
              <w:t xml:space="preserve"> </w:t>
            </w:r>
            <w:r>
              <w:rPr>
                <w:w w:val="95"/>
                <w:sz w:val="16"/>
              </w:rPr>
              <w:t>promotion</w:t>
            </w:r>
            <w:r>
              <w:rPr>
                <w:spacing w:val="-11"/>
                <w:w w:val="95"/>
                <w:sz w:val="16"/>
              </w:rPr>
              <w:t xml:space="preserve"> </w:t>
            </w:r>
            <w:r>
              <w:rPr>
                <w:w w:val="95"/>
                <w:sz w:val="16"/>
              </w:rPr>
              <w:t>de</w:t>
            </w:r>
            <w:r>
              <w:rPr>
                <w:spacing w:val="-10"/>
                <w:w w:val="95"/>
                <w:sz w:val="16"/>
              </w:rPr>
              <w:t xml:space="preserve"> </w:t>
            </w:r>
            <w:r>
              <w:rPr>
                <w:w w:val="95"/>
                <w:sz w:val="16"/>
              </w:rPr>
              <w:t>la</w:t>
            </w:r>
            <w:r>
              <w:rPr>
                <w:spacing w:val="-9"/>
                <w:w w:val="95"/>
                <w:sz w:val="16"/>
              </w:rPr>
              <w:t xml:space="preserve"> </w:t>
            </w:r>
            <w:r>
              <w:rPr>
                <w:w w:val="95"/>
                <w:sz w:val="16"/>
              </w:rPr>
              <w:t>santé</w:t>
            </w:r>
            <w:r>
              <w:rPr>
                <w:spacing w:val="-10"/>
                <w:w w:val="95"/>
                <w:sz w:val="16"/>
              </w:rPr>
              <w:t xml:space="preserve"> </w:t>
            </w:r>
            <w:r>
              <w:rPr>
                <w:w w:val="95"/>
                <w:sz w:val="16"/>
              </w:rPr>
              <w:t>en</w:t>
            </w:r>
            <w:r>
              <w:rPr>
                <w:spacing w:val="-10"/>
                <w:w w:val="95"/>
                <w:sz w:val="16"/>
              </w:rPr>
              <w:t xml:space="preserve"> </w:t>
            </w:r>
            <w:r>
              <w:rPr>
                <w:w w:val="95"/>
                <w:sz w:val="16"/>
              </w:rPr>
              <w:t>faveur</w:t>
            </w:r>
            <w:r>
              <w:rPr>
                <w:spacing w:val="-10"/>
                <w:w w:val="95"/>
                <w:sz w:val="16"/>
              </w:rPr>
              <w:t xml:space="preserve"> </w:t>
            </w:r>
            <w:r>
              <w:rPr>
                <w:w w:val="95"/>
                <w:sz w:val="16"/>
              </w:rPr>
              <w:t>des</w:t>
            </w:r>
            <w:r>
              <w:rPr>
                <w:spacing w:val="-10"/>
                <w:w w:val="95"/>
                <w:sz w:val="16"/>
              </w:rPr>
              <w:t xml:space="preserve"> </w:t>
            </w:r>
            <w:r>
              <w:rPr>
                <w:w w:val="95"/>
                <w:sz w:val="16"/>
              </w:rPr>
              <w:t>élèves</w:t>
            </w:r>
            <w:r>
              <w:rPr>
                <w:spacing w:val="-11"/>
                <w:w w:val="95"/>
                <w:sz w:val="16"/>
              </w:rPr>
              <w:t xml:space="preserve"> </w:t>
            </w:r>
            <w:r>
              <w:rPr>
                <w:w w:val="95"/>
                <w:sz w:val="16"/>
              </w:rPr>
              <w:t>à</w:t>
            </w:r>
            <w:r>
              <w:rPr>
                <w:spacing w:val="-10"/>
                <w:w w:val="95"/>
                <w:sz w:val="16"/>
              </w:rPr>
              <w:t xml:space="preserve"> </w:t>
            </w:r>
            <w:r>
              <w:rPr>
                <w:w w:val="95"/>
                <w:sz w:val="16"/>
              </w:rPr>
              <w:t>partir</w:t>
            </w:r>
            <w:r>
              <w:rPr>
                <w:spacing w:val="-10"/>
                <w:w w:val="95"/>
                <w:sz w:val="16"/>
              </w:rPr>
              <w:t xml:space="preserve"> </w:t>
            </w:r>
            <w:r>
              <w:rPr>
                <w:w w:val="95"/>
                <w:sz w:val="16"/>
              </w:rPr>
              <w:t>d’exemples Définir</w:t>
            </w:r>
            <w:r>
              <w:rPr>
                <w:spacing w:val="-11"/>
                <w:w w:val="95"/>
                <w:sz w:val="16"/>
              </w:rPr>
              <w:t xml:space="preserve"> </w:t>
            </w:r>
            <w:r>
              <w:rPr>
                <w:w w:val="95"/>
                <w:sz w:val="16"/>
              </w:rPr>
              <w:t>le</w:t>
            </w:r>
            <w:r>
              <w:rPr>
                <w:spacing w:val="-12"/>
                <w:w w:val="95"/>
                <w:sz w:val="16"/>
              </w:rPr>
              <w:t xml:space="preserve"> </w:t>
            </w:r>
            <w:r>
              <w:rPr>
                <w:w w:val="95"/>
                <w:sz w:val="16"/>
              </w:rPr>
              <w:t>parcours</w:t>
            </w:r>
            <w:r>
              <w:rPr>
                <w:spacing w:val="-11"/>
                <w:w w:val="95"/>
                <w:sz w:val="16"/>
              </w:rPr>
              <w:t xml:space="preserve"> </w:t>
            </w:r>
            <w:r>
              <w:rPr>
                <w:w w:val="95"/>
                <w:sz w:val="16"/>
              </w:rPr>
              <w:t>éducatif</w:t>
            </w:r>
            <w:r>
              <w:rPr>
                <w:spacing w:val="-11"/>
                <w:w w:val="95"/>
                <w:sz w:val="16"/>
              </w:rPr>
              <w:t xml:space="preserve"> </w:t>
            </w:r>
            <w:r>
              <w:rPr>
                <w:w w:val="95"/>
                <w:sz w:val="16"/>
              </w:rPr>
              <w:t>de</w:t>
            </w:r>
            <w:r>
              <w:rPr>
                <w:spacing w:val="-11"/>
                <w:w w:val="95"/>
                <w:sz w:val="16"/>
              </w:rPr>
              <w:t xml:space="preserve"> </w:t>
            </w:r>
            <w:r>
              <w:rPr>
                <w:w w:val="95"/>
                <w:sz w:val="16"/>
              </w:rPr>
              <w:t>santé</w:t>
            </w:r>
            <w:r>
              <w:rPr>
                <w:spacing w:val="-12"/>
                <w:w w:val="95"/>
                <w:sz w:val="16"/>
              </w:rPr>
              <w:t xml:space="preserve"> </w:t>
            </w:r>
            <w:r>
              <w:rPr>
                <w:w w:val="95"/>
                <w:sz w:val="16"/>
              </w:rPr>
              <w:t>et</w:t>
            </w:r>
            <w:r>
              <w:rPr>
                <w:spacing w:val="-11"/>
                <w:w w:val="95"/>
                <w:sz w:val="16"/>
              </w:rPr>
              <w:t xml:space="preserve"> </w:t>
            </w:r>
            <w:r>
              <w:rPr>
                <w:w w:val="95"/>
                <w:sz w:val="16"/>
              </w:rPr>
              <w:t>présenter</w:t>
            </w:r>
            <w:r>
              <w:rPr>
                <w:spacing w:val="-11"/>
                <w:w w:val="95"/>
                <w:sz w:val="16"/>
              </w:rPr>
              <w:t xml:space="preserve"> </w:t>
            </w:r>
            <w:r>
              <w:rPr>
                <w:w w:val="95"/>
                <w:sz w:val="16"/>
              </w:rPr>
              <w:t>ses</w:t>
            </w:r>
            <w:r>
              <w:rPr>
                <w:spacing w:val="-12"/>
                <w:w w:val="95"/>
                <w:sz w:val="16"/>
              </w:rPr>
              <w:t xml:space="preserve"> </w:t>
            </w:r>
            <w:r>
              <w:rPr>
                <w:w w:val="95"/>
                <w:sz w:val="16"/>
              </w:rPr>
              <w:t>axes</w:t>
            </w:r>
            <w:r>
              <w:rPr>
                <w:spacing w:val="-11"/>
                <w:w w:val="95"/>
                <w:sz w:val="16"/>
              </w:rPr>
              <w:t xml:space="preserve"> </w:t>
            </w:r>
            <w:r>
              <w:rPr>
                <w:w w:val="95"/>
                <w:sz w:val="16"/>
              </w:rPr>
              <w:t>et</w:t>
            </w:r>
            <w:r>
              <w:rPr>
                <w:spacing w:val="-12"/>
                <w:w w:val="95"/>
                <w:sz w:val="16"/>
              </w:rPr>
              <w:t xml:space="preserve"> </w:t>
            </w:r>
            <w:r>
              <w:rPr>
                <w:w w:val="95"/>
                <w:sz w:val="16"/>
              </w:rPr>
              <w:t>ses</w:t>
            </w:r>
            <w:r>
              <w:rPr>
                <w:spacing w:val="-11"/>
                <w:w w:val="95"/>
                <w:sz w:val="16"/>
              </w:rPr>
              <w:t xml:space="preserve"> </w:t>
            </w:r>
            <w:r>
              <w:rPr>
                <w:w w:val="95"/>
                <w:sz w:val="16"/>
              </w:rPr>
              <w:t>enjeux</w:t>
            </w:r>
          </w:p>
          <w:p w14:paraId="7E9010D8" w14:textId="77777777" w:rsidR="00C0112C" w:rsidRDefault="00CD3D10">
            <w:pPr>
              <w:pStyle w:val="TableParagraph"/>
              <w:spacing w:line="174" w:lineRule="exact"/>
              <w:ind w:left="100"/>
              <w:rPr>
                <w:sz w:val="16"/>
              </w:rPr>
            </w:pPr>
            <w:r>
              <w:rPr>
                <w:w w:val="90"/>
                <w:sz w:val="16"/>
              </w:rPr>
              <w:t>Définir  les  compétences psychosociales</w:t>
            </w:r>
          </w:p>
          <w:p w14:paraId="7E9010D9" w14:textId="77777777" w:rsidR="00C0112C" w:rsidRDefault="00CD3D10">
            <w:pPr>
              <w:pStyle w:val="TableParagraph"/>
              <w:spacing w:line="186" w:lineRule="exact"/>
              <w:ind w:left="100"/>
              <w:rPr>
                <w:sz w:val="16"/>
              </w:rPr>
            </w:pPr>
            <w:r>
              <w:rPr>
                <w:w w:val="90"/>
                <w:sz w:val="16"/>
              </w:rPr>
              <w:t>Présenter  les principales  compétences psychosociales</w:t>
            </w:r>
          </w:p>
        </w:tc>
      </w:tr>
      <w:tr w:rsidR="00C0112C" w14:paraId="7E9010DC" w14:textId="77777777">
        <w:trPr>
          <w:trHeight w:hRule="exact" w:val="371"/>
        </w:trPr>
        <w:tc>
          <w:tcPr>
            <w:tcW w:w="9904" w:type="dxa"/>
            <w:gridSpan w:val="2"/>
            <w:tcBorders>
              <w:top w:val="single" w:sz="2" w:space="0" w:color="000000"/>
              <w:bottom w:val="single" w:sz="2" w:space="0" w:color="000000"/>
            </w:tcBorders>
          </w:tcPr>
          <w:p w14:paraId="7E9010DB"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85"/>
                <w:sz w:val="16"/>
              </w:rPr>
              <w:t>L’enfant</w:t>
            </w:r>
          </w:p>
        </w:tc>
      </w:tr>
      <w:tr w:rsidR="00C0112C" w14:paraId="7E9010DF" w14:textId="77777777">
        <w:trPr>
          <w:trHeight w:hRule="exact" w:val="547"/>
        </w:trPr>
        <w:tc>
          <w:tcPr>
            <w:tcW w:w="2938" w:type="dxa"/>
            <w:tcBorders>
              <w:top w:val="single" w:sz="2" w:space="0" w:color="000000"/>
              <w:bottom w:val="single" w:sz="2" w:space="0" w:color="000000"/>
              <w:right w:val="single" w:sz="2" w:space="0" w:color="000000"/>
            </w:tcBorders>
          </w:tcPr>
          <w:p w14:paraId="7E9010DD" w14:textId="77777777" w:rsidR="00C0112C" w:rsidRDefault="00CD3D10">
            <w:pPr>
              <w:pStyle w:val="TableParagraph"/>
              <w:spacing w:before="112"/>
              <w:rPr>
                <w:sz w:val="16"/>
              </w:rPr>
            </w:pPr>
            <w:r>
              <w:rPr>
                <w:w w:val="90"/>
                <w:sz w:val="16"/>
              </w:rPr>
              <w:t>Développement social</w:t>
            </w:r>
          </w:p>
        </w:tc>
        <w:tc>
          <w:tcPr>
            <w:tcW w:w="6966" w:type="dxa"/>
            <w:tcBorders>
              <w:top w:val="single" w:sz="2" w:space="0" w:color="000000"/>
              <w:left w:val="single" w:sz="2" w:space="0" w:color="000000"/>
              <w:bottom w:val="single" w:sz="2" w:space="0" w:color="000000"/>
            </w:tcBorders>
          </w:tcPr>
          <w:p w14:paraId="7E9010DE" w14:textId="77777777" w:rsidR="00C0112C" w:rsidRDefault="00CD3D10">
            <w:pPr>
              <w:pStyle w:val="TableParagraph"/>
              <w:spacing w:before="124" w:line="176" w:lineRule="exact"/>
              <w:ind w:left="100" w:right="1030"/>
              <w:rPr>
                <w:sz w:val="16"/>
              </w:rPr>
            </w:pPr>
            <w:r>
              <w:rPr>
                <w:w w:val="95"/>
                <w:sz w:val="16"/>
              </w:rPr>
              <w:t>Présenter</w:t>
            </w:r>
            <w:r>
              <w:rPr>
                <w:spacing w:val="-14"/>
                <w:w w:val="95"/>
                <w:sz w:val="16"/>
              </w:rPr>
              <w:t xml:space="preserve"> </w:t>
            </w:r>
            <w:r>
              <w:rPr>
                <w:w w:val="95"/>
                <w:sz w:val="16"/>
              </w:rPr>
              <w:t>les</w:t>
            </w:r>
            <w:r>
              <w:rPr>
                <w:spacing w:val="-14"/>
                <w:w w:val="95"/>
                <w:sz w:val="16"/>
              </w:rPr>
              <w:t xml:space="preserve"> </w:t>
            </w:r>
            <w:r>
              <w:rPr>
                <w:w w:val="95"/>
                <w:sz w:val="16"/>
              </w:rPr>
              <w:t>étapes</w:t>
            </w:r>
            <w:r>
              <w:rPr>
                <w:spacing w:val="-14"/>
                <w:w w:val="95"/>
                <w:sz w:val="16"/>
              </w:rPr>
              <w:t xml:space="preserve"> </w:t>
            </w:r>
            <w:r>
              <w:rPr>
                <w:w w:val="95"/>
                <w:sz w:val="16"/>
              </w:rPr>
              <w:t>de</w:t>
            </w:r>
            <w:r>
              <w:rPr>
                <w:spacing w:val="-14"/>
                <w:w w:val="95"/>
                <w:sz w:val="16"/>
              </w:rPr>
              <w:t xml:space="preserve"> </w:t>
            </w:r>
            <w:r>
              <w:rPr>
                <w:w w:val="95"/>
                <w:sz w:val="16"/>
              </w:rPr>
              <w:t>la</w:t>
            </w:r>
            <w:r>
              <w:rPr>
                <w:spacing w:val="-14"/>
                <w:w w:val="95"/>
                <w:sz w:val="16"/>
              </w:rPr>
              <w:t xml:space="preserve"> </w:t>
            </w:r>
            <w:r>
              <w:rPr>
                <w:w w:val="95"/>
                <w:sz w:val="16"/>
              </w:rPr>
              <w:t>socialisation</w:t>
            </w:r>
            <w:r>
              <w:rPr>
                <w:spacing w:val="-14"/>
                <w:w w:val="95"/>
                <w:sz w:val="16"/>
              </w:rPr>
              <w:t xml:space="preserve"> </w:t>
            </w:r>
            <w:r>
              <w:rPr>
                <w:w w:val="95"/>
                <w:sz w:val="16"/>
              </w:rPr>
              <w:t>et</w:t>
            </w:r>
            <w:r>
              <w:rPr>
                <w:spacing w:val="-14"/>
                <w:w w:val="95"/>
                <w:sz w:val="16"/>
              </w:rPr>
              <w:t xml:space="preserve"> </w:t>
            </w:r>
            <w:r>
              <w:rPr>
                <w:w w:val="95"/>
                <w:sz w:val="16"/>
              </w:rPr>
              <w:t>l'évolution</w:t>
            </w:r>
            <w:r>
              <w:rPr>
                <w:spacing w:val="-14"/>
                <w:w w:val="95"/>
                <w:sz w:val="16"/>
              </w:rPr>
              <w:t xml:space="preserve"> </w:t>
            </w:r>
            <w:r>
              <w:rPr>
                <w:w w:val="95"/>
                <w:sz w:val="16"/>
              </w:rPr>
              <w:t>des</w:t>
            </w:r>
            <w:r>
              <w:rPr>
                <w:spacing w:val="-14"/>
                <w:w w:val="95"/>
                <w:sz w:val="16"/>
              </w:rPr>
              <w:t xml:space="preserve"> </w:t>
            </w:r>
            <w:r>
              <w:rPr>
                <w:w w:val="95"/>
                <w:sz w:val="16"/>
              </w:rPr>
              <w:t>relations</w:t>
            </w:r>
            <w:r>
              <w:rPr>
                <w:spacing w:val="-14"/>
                <w:w w:val="95"/>
                <w:sz w:val="16"/>
              </w:rPr>
              <w:t xml:space="preserve"> </w:t>
            </w:r>
            <w:r>
              <w:rPr>
                <w:w w:val="95"/>
                <w:sz w:val="16"/>
              </w:rPr>
              <w:t>de</w:t>
            </w:r>
            <w:r>
              <w:rPr>
                <w:spacing w:val="-14"/>
                <w:w w:val="95"/>
                <w:sz w:val="16"/>
              </w:rPr>
              <w:t xml:space="preserve"> </w:t>
            </w:r>
            <w:r>
              <w:rPr>
                <w:w w:val="95"/>
                <w:sz w:val="16"/>
              </w:rPr>
              <w:t>l’enfant</w:t>
            </w:r>
            <w:r>
              <w:rPr>
                <w:spacing w:val="-14"/>
                <w:w w:val="95"/>
                <w:sz w:val="16"/>
              </w:rPr>
              <w:t xml:space="preserve"> </w:t>
            </w:r>
            <w:r>
              <w:rPr>
                <w:w w:val="95"/>
                <w:sz w:val="16"/>
              </w:rPr>
              <w:t>avec</w:t>
            </w:r>
            <w:r>
              <w:rPr>
                <w:spacing w:val="-14"/>
                <w:w w:val="95"/>
                <w:sz w:val="16"/>
              </w:rPr>
              <w:t xml:space="preserve"> </w:t>
            </w:r>
            <w:r>
              <w:rPr>
                <w:w w:val="95"/>
                <w:sz w:val="16"/>
              </w:rPr>
              <w:t>son</w:t>
            </w:r>
            <w:r>
              <w:rPr>
                <w:spacing w:val="-14"/>
                <w:w w:val="95"/>
                <w:sz w:val="16"/>
              </w:rPr>
              <w:t xml:space="preserve"> </w:t>
            </w:r>
            <w:r>
              <w:rPr>
                <w:w w:val="95"/>
                <w:sz w:val="16"/>
              </w:rPr>
              <w:t xml:space="preserve">entourage </w:t>
            </w:r>
            <w:r>
              <w:rPr>
                <w:w w:val="90"/>
                <w:sz w:val="16"/>
              </w:rPr>
              <w:t>Indiquer l’attitude adaptée face à un enfant présentant un comportement</w:t>
            </w:r>
            <w:r>
              <w:rPr>
                <w:spacing w:val="22"/>
                <w:w w:val="90"/>
                <w:sz w:val="16"/>
              </w:rPr>
              <w:t xml:space="preserve"> </w:t>
            </w:r>
            <w:r>
              <w:rPr>
                <w:w w:val="90"/>
                <w:sz w:val="16"/>
              </w:rPr>
              <w:t>difficile</w:t>
            </w:r>
          </w:p>
        </w:tc>
      </w:tr>
      <w:tr w:rsidR="00C0112C" w14:paraId="7E9010E2" w14:textId="77777777">
        <w:trPr>
          <w:trHeight w:hRule="exact" w:val="547"/>
        </w:trPr>
        <w:tc>
          <w:tcPr>
            <w:tcW w:w="2938" w:type="dxa"/>
            <w:tcBorders>
              <w:top w:val="single" w:sz="2" w:space="0" w:color="000000"/>
              <w:bottom w:val="single" w:sz="2" w:space="0" w:color="000000"/>
              <w:right w:val="single" w:sz="2" w:space="0" w:color="000000"/>
            </w:tcBorders>
          </w:tcPr>
          <w:p w14:paraId="7E9010E0" w14:textId="77777777" w:rsidR="00C0112C" w:rsidRDefault="00CD3D10">
            <w:pPr>
              <w:pStyle w:val="TableParagraph"/>
              <w:spacing w:before="112"/>
              <w:rPr>
                <w:sz w:val="16"/>
              </w:rPr>
            </w:pPr>
            <w:r>
              <w:rPr>
                <w:w w:val="90"/>
                <w:sz w:val="16"/>
              </w:rPr>
              <w:t>Droits de l’enfant</w:t>
            </w:r>
          </w:p>
        </w:tc>
        <w:tc>
          <w:tcPr>
            <w:tcW w:w="6966" w:type="dxa"/>
            <w:tcBorders>
              <w:top w:val="single" w:sz="2" w:space="0" w:color="000000"/>
              <w:left w:val="single" w:sz="2" w:space="0" w:color="000000"/>
              <w:bottom w:val="single" w:sz="2" w:space="0" w:color="000000"/>
            </w:tcBorders>
          </w:tcPr>
          <w:p w14:paraId="7E9010E1" w14:textId="77777777" w:rsidR="00C0112C" w:rsidRDefault="00CD3D10">
            <w:pPr>
              <w:pStyle w:val="TableParagraph"/>
              <w:spacing w:before="123" w:line="176" w:lineRule="exact"/>
              <w:ind w:left="100" w:right="1687"/>
              <w:rPr>
                <w:sz w:val="16"/>
              </w:rPr>
            </w:pPr>
            <w:r>
              <w:rPr>
                <w:w w:val="95"/>
                <w:sz w:val="16"/>
              </w:rPr>
              <w:t>Présenter</w:t>
            </w:r>
            <w:r>
              <w:rPr>
                <w:spacing w:val="-18"/>
                <w:w w:val="95"/>
                <w:sz w:val="16"/>
              </w:rPr>
              <w:t xml:space="preserve"> </w:t>
            </w:r>
            <w:r>
              <w:rPr>
                <w:w w:val="95"/>
                <w:sz w:val="16"/>
              </w:rPr>
              <w:t>les</w:t>
            </w:r>
            <w:r>
              <w:rPr>
                <w:spacing w:val="-18"/>
                <w:w w:val="95"/>
                <w:sz w:val="16"/>
              </w:rPr>
              <w:t xml:space="preserve"> </w:t>
            </w:r>
            <w:r>
              <w:rPr>
                <w:w w:val="95"/>
                <w:sz w:val="16"/>
              </w:rPr>
              <w:t>principes</w:t>
            </w:r>
            <w:r>
              <w:rPr>
                <w:spacing w:val="-18"/>
                <w:w w:val="95"/>
                <w:sz w:val="16"/>
              </w:rPr>
              <w:t xml:space="preserve"> </w:t>
            </w:r>
            <w:r>
              <w:rPr>
                <w:w w:val="95"/>
                <w:sz w:val="16"/>
              </w:rPr>
              <w:t>énoncés</w:t>
            </w:r>
            <w:r>
              <w:rPr>
                <w:spacing w:val="-18"/>
                <w:w w:val="95"/>
                <w:sz w:val="16"/>
              </w:rPr>
              <w:t xml:space="preserve"> </w:t>
            </w:r>
            <w:r>
              <w:rPr>
                <w:w w:val="95"/>
                <w:sz w:val="16"/>
              </w:rPr>
              <w:t>dans</w:t>
            </w:r>
            <w:r>
              <w:rPr>
                <w:spacing w:val="-18"/>
                <w:w w:val="95"/>
                <w:sz w:val="16"/>
              </w:rPr>
              <w:t xml:space="preserve"> </w:t>
            </w:r>
            <w:r>
              <w:rPr>
                <w:w w:val="95"/>
                <w:sz w:val="16"/>
              </w:rPr>
              <w:t>la</w:t>
            </w:r>
            <w:r>
              <w:rPr>
                <w:spacing w:val="-17"/>
                <w:w w:val="95"/>
                <w:sz w:val="16"/>
              </w:rPr>
              <w:t xml:space="preserve"> </w:t>
            </w:r>
            <w:r>
              <w:rPr>
                <w:w w:val="95"/>
                <w:sz w:val="16"/>
              </w:rPr>
              <w:t>convention</w:t>
            </w:r>
            <w:r>
              <w:rPr>
                <w:spacing w:val="-18"/>
                <w:w w:val="95"/>
                <w:sz w:val="16"/>
              </w:rPr>
              <w:t xml:space="preserve"> </w:t>
            </w:r>
            <w:r>
              <w:rPr>
                <w:w w:val="95"/>
                <w:sz w:val="16"/>
              </w:rPr>
              <w:t>internationale</w:t>
            </w:r>
            <w:r>
              <w:rPr>
                <w:spacing w:val="-18"/>
                <w:w w:val="95"/>
                <w:sz w:val="16"/>
              </w:rPr>
              <w:t xml:space="preserve"> </w:t>
            </w:r>
            <w:r>
              <w:rPr>
                <w:w w:val="95"/>
                <w:sz w:val="16"/>
              </w:rPr>
              <w:t>de</w:t>
            </w:r>
            <w:r>
              <w:rPr>
                <w:spacing w:val="-18"/>
                <w:w w:val="95"/>
                <w:sz w:val="16"/>
              </w:rPr>
              <w:t xml:space="preserve"> </w:t>
            </w:r>
            <w:r>
              <w:rPr>
                <w:w w:val="95"/>
                <w:sz w:val="16"/>
              </w:rPr>
              <w:t>droits</w:t>
            </w:r>
            <w:r>
              <w:rPr>
                <w:spacing w:val="-18"/>
                <w:w w:val="95"/>
                <w:sz w:val="16"/>
              </w:rPr>
              <w:t xml:space="preserve"> </w:t>
            </w:r>
            <w:r>
              <w:rPr>
                <w:w w:val="95"/>
                <w:sz w:val="16"/>
              </w:rPr>
              <w:t>de</w:t>
            </w:r>
            <w:r>
              <w:rPr>
                <w:spacing w:val="-18"/>
                <w:w w:val="95"/>
                <w:sz w:val="16"/>
              </w:rPr>
              <w:t xml:space="preserve"> </w:t>
            </w:r>
            <w:r>
              <w:rPr>
                <w:w w:val="95"/>
                <w:sz w:val="16"/>
              </w:rPr>
              <w:t>l’enfant Enoncer</w:t>
            </w:r>
            <w:r>
              <w:rPr>
                <w:spacing w:val="-16"/>
                <w:w w:val="95"/>
                <w:sz w:val="16"/>
              </w:rPr>
              <w:t xml:space="preserve"> </w:t>
            </w:r>
            <w:r>
              <w:rPr>
                <w:w w:val="95"/>
                <w:sz w:val="16"/>
              </w:rPr>
              <w:t>les</w:t>
            </w:r>
            <w:r>
              <w:rPr>
                <w:spacing w:val="-16"/>
                <w:w w:val="95"/>
                <w:sz w:val="16"/>
              </w:rPr>
              <w:t xml:space="preserve"> </w:t>
            </w:r>
            <w:r>
              <w:rPr>
                <w:w w:val="95"/>
                <w:sz w:val="16"/>
              </w:rPr>
              <w:t>différents</w:t>
            </w:r>
            <w:r>
              <w:rPr>
                <w:spacing w:val="-16"/>
                <w:w w:val="95"/>
                <w:sz w:val="16"/>
              </w:rPr>
              <w:t xml:space="preserve"> </w:t>
            </w:r>
            <w:r>
              <w:rPr>
                <w:w w:val="95"/>
                <w:sz w:val="16"/>
              </w:rPr>
              <w:t>droits</w:t>
            </w:r>
            <w:r>
              <w:rPr>
                <w:spacing w:val="-16"/>
                <w:w w:val="95"/>
                <w:sz w:val="16"/>
              </w:rPr>
              <w:t xml:space="preserve"> </w:t>
            </w:r>
            <w:r>
              <w:rPr>
                <w:w w:val="95"/>
                <w:sz w:val="16"/>
              </w:rPr>
              <w:t>des</w:t>
            </w:r>
            <w:r>
              <w:rPr>
                <w:spacing w:val="-16"/>
                <w:w w:val="95"/>
                <w:sz w:val="16"/>
              </w:rPr>
              <w:t xml:space="preserve"> </w:t>
            </w:r>
            <w:r>
              <w:rPr>
                <w:w w:val="95"/>
                <w:sz w:val="16"/>
              </w:rPr>
              <w:t>mineurs</w:t>
            </w:r>
          </w:p>
        </w:tc>
      </w:tr>
      <w:tr w:rsidR="00C0112C" w14:paraId="7E9010E5" w14:textId="77777777">
        <w:trPr>
          <w:trHeight w:hRule="exact" w:val="535"/>
        </w:trPr>
        <w:tc>
          <w:tcPr>
            <w:tcW w:w="2938" w:type="dxa"/>
            <w:tcBorders>
              <w:top w:val="single" w:sz="2" w:space="0" w:color="000000"/>
              <w:bottom w:val="single" w:sz="2" w:space="0" w:color="000000"/>
              <w:right w:val="single" w:sz="2" w:space="0" w:color="000000"/>
            </w:tcBorders>
          </w:tcPr>
          <w:p w14:paraId="7E9010E3" w14:textId="77777777" w:rsidR="00C0112C" w:rsidRDefault="00CD3D10">
            <w:pPr>
              <w:pStyle w:val="TableParagraph"/>
              <w:spacing w:before="112"/>
              <w:rPr>
                <w:sz w:val="16"/>
              </w:rPr>
            </w:pPr>
            <w:r>
              <w:rPr>
                <w:w w:val="90"/>
                <w:sz w:val="16"/>
              </w:rPr>
              <w:t>Protection maternelle et infantile</w:t>
            </w:r>
          </w:p>
        </w:tc>
        <w:tc>
          <w:tcPr>
            <w:tcW w:w="6966" w:type="dxa"/>
            <w:tcBorders>
              <w:top w:val="single" w:sz="2" w:space="0" w:color="000000"/>
              <w:left w:val="single" w:sz="2" w:space="0" w:color="000000"/>
              <w:bottom w:val="single" w:sz="2" w:space="0" w:color="000000"/>
            </w:tcBorders>
          </w:tcPr>
          <w:p w14:paraId="7E9010E4" w14:textId="77777777" w:rsidR="00C0112C" w:rsidRDefault="00CD3D10">
            <w:pPr>
              <w:pStyle w:val="TableParagraph"/>
              <w:spacing w:before="133" w:line="164" w:lineRule="exact"/>
              <w:ind w:left="264" w:hanging="165"/>
              <w:rPr>
                <w:sz w:val="16"/>
              </w:rPr>
            </w:pPr>
            <w:r>
              <w:rPr>
                <w:w w:val="90"/>
                <w:sz w:val="16"/>
              </w:rPr>
              <w:t xml:space="preserve">Présenter les objectifs de la protection maternelle et infantile (PMI) et ses actions (actions médicosociales générales </w:t>
            </w:r>
            <w:r>
              <w:rPr>
                <w:w w:val="95"/>
                <w:sz w:val="16"/>
              </w:rPr>
              <w:t>et actions en faveur des milieux de vie)</w:t>
            </w:r>
          </w:p>
        </w:tc>
      </w:tr>
      <w:tr w:rsidR="00C0112C" w14:paraId="7E9010E9" w14:textId="77777777">
        <w:trPr>
          <w:trHeight w:hRule="exact" w:val="547"/>
        </w:trPr>
        <w:tc>
          <w:tcPr>
            <w:tcW w:w="2938" w:type="dxa"/>
            <w:tcBorders>
              <w:top w:val="single" w:sz="2" w:space="0" w:color="000000"/>
              <w:bottom w:val="single" w:sz="2" w:space="0" w:color="000000"/>
              <w:right w:val="single" w:sz="2" w:space="0" w:color="000000"/>
            </w:tcBorders>
          </w:tcPr>
          <w:p w14:paraId="7E9010E6" w14:textId="77777777" w:rsidR="00C0112C" w:rsidRDefault="00CD3D10">
            <w:pPr>
              <w:pStyle w:val="TableParagraph"/>
              <w:spacing w:before="113"/>
              <w:rPr>
                <w:sz w:val="16"/>
              </w:rPr>
            </w:pPr>
            <w:r>
              <w:rPr>
                <w:w w:val="95"/>
                <w:sz w:val="16"/>
              </w:rPr>
              <w:t>Accueil collectif du jeune enfant</w:t>
            </w:r>
          </w:p>
        </w:tc>
        <w:tc>
          <w:tcPr>
            <w:tcW w:w="6966" w:type="dxa"/>
            <w:tcBorders>
              <w:top w:val="single" w:sz="2" w:space="0" w:color="000000"/>
              <w:left w:val="single" w:sz="2" w:space="0" w:color="000000"/>
              <w:bottom w:val="single" w:sz="2" w:space="0" w:color="000000"/>
            </w:tcBorders>
          </w:tcPr>
          <w:p w14:paraId="7E9010E7" w14:textId="77777777" w:rsidR="00C0112C" w:rsidRDefault="00CD3D10">
            <w:pPr>
              <w:pStyle w:val="TableParagraph"/>
              <w:spacing w:before="113" w:line="186" w:lineRule="exact"/>
              <w:ind w:left="100"/>
              <w:rPr>
                <w:sz w:val="16"/>
              </w:rPr>
            </w:pPr>
            <w:r>
              <w:rPr>
                <w:w w:val="90"/>
                <w:sz w:val="16"/>
              </w:rPr>
              <w:t>Indiquer les caractéristiques des différents modes  d’accueil</w:t>
            </w:r>
          </w:p>
          <w:p w14:paraId="7E9010E8" w14:textId="77777777" w:rsidR="00C0112C" w:rsidRDefault="00CD3D10">
            <w:pPr>
              <w:pStyle w:val="TableParagraph"/>
              <w:spacing w:line="186" w:lineRule="exact"/>
              <w:ind w:left="100"/>
              <w:rPr>
                <w:sz w:val="16"/>
              </w:rPr>
            </w:pPr>
            <w:r>
              <w:rPr>
                <w:w w:val="95"/>
                <w:sz w:val="16"/>
              </w:rPr>
              <w:t>Présenter les différents professionnels de la petite enfance (qualification et rôles)</w:t>
            </w:r>
          </w:p>
        </w:tc>
      </w:tr>
      <w:tr w:rsidR="00C0112C" w14:paraId="7E9010EC" w14:textId="77777777">
        <w:trPr>
          <w:trHeight w:hRule="exact" w:val="371"/>
        </w:trPr>
        <w:tc>
          <w:tcPr>
            <w:tcW w:w="2938" w:type="dxa"/>
            <w:tcBorders>
              <w:top w:val="single" w:sz="2" w:space="0" w:color="000000"/>
              <w:bottom w:val="single" w:sz="2" w:space="0" w:color="000000"/>
              <w:right w:val="single" w:sz="2" w:space="0" w:color="000000"/>
            </w:tcBorders>
          </w:tcPr>
          <w:p w14:paraId="7E9010EA" w14:textId="77777777" w:rsidR="00C0112C" w:rsidRDefault="00CD3D10">
            <w:pPr>
              <w:pStyle w:val="TableParagraph"/>
              <w:spacing w:before="112"/>
              <w:rPr>
                <w:sz w:val="16"/>
              </w:rPr>
            </w:pPr>
            <w:r>
              <w:rPr>
                <w:w w:val="90"/>
                <w:sz w:val="16"/>
              </w:rPr>
              <w:t>Relais petite enfance</w:t>
            </w:r>
          </w:p>
        </w:tc>
        <w:tc>
          <w:tcPr>
            <w:tcW w:w="6966" w:type="dxa"/>
            <w:tcBorders>
              <w:top w:val="single" w:sz="2" w:space="0" w:color="000000"/>
              <w:left w:val="single" w:sz="2" w:space="0" w:color="000000"/>
              <w:bottom w:val="single" w:sz="2" w:space="0" w:color="000000"/>
            </w:tcBorders>
          </w:tcPr>
          <w:p w14:paraId="7E9010EB" w14:textId="77777777" w:rsidR="00C0112C" w:rsidRDefault="00CD3D10">
            <w:pPr>
              <w:pStyle w:val="TableParagraph"/>
              <w:spacing w:before="112"/>
              <w:ind w:left="100"/>
              <w:rPr>
                <w:sz w:val="16"/>
              </w:rPr>
            </w:pPr>
            <w:r>
              <w:rPr>
                <w:w w:val="95"/>
                <w:sz w:val="16"/>
              </w:rPr>
              <w:t>Définir le relais petite enfance et justifier son intérêt</w:t>
            </w:r>
          </w:p>
        </w:tc>
      </w:tr>
      <w:tr w:rsidR="00C0112C" w14:paraId="7E9010F1" w14:textId="77777777">
        <w:trPr>
          <w:trHeight w:hRule="exact" w:val="887"/>
        </w:trPr>
        <w:tc>
          <w:tcPr>
            <w:tcW w:w="2938" w:type="dxa"/>
            <w:tcBorders>
              <w:top w:val="single" w:sz="2" w:space="0" w:color="000000"/>
              <w:bottom w:val="single" w:sz="2" w:space="0" w:color="000000"/>
              <w:right w:val="single" w:sz="2" w:space="0" w:color="000000"/>
            </w:tcBorders>
          </w:tcPr>
          <w:p w14:paraId="7E9010ED" w14:textId="77777777" w:rsidR="00C0112C" w:rsidRDefault="00CD3D10">
            <w:pPr>
              <w:pStyle w:val="TableParagraph"/>
              <w:spacing w:before="112"/>
              <w:rPr>
                <w:sz w:val="16"/>
              </w:rPr>
            </w:pPr>
            <w:r>
              <w:rPr>
                <w:w w:val="90"/>
                <w:sz w:val="16"/>
              </w:rPr>
              <w:t>Ecole maternelle, élémentaire</w:t>
            </w:r>
          </w:p>
        </w:tc>
        <w:tc>
          <w:tcPr>
            <w:tcW w:w="6966" w:type="dxa"/>
            <w:tcBorders>
              <w:top w:val="single" w:sz="2" w:space="0" w:color="000000"/>
              <w:left w:val="single" w:sz="2" w:space="0" w:color="000000"/>
              <w:bottom w:val="single" w:sz="2" w:space="0" w:color="000000"/>
            </w:tcBorders>
          </w:tcPr>
          <w:p w14:paraId="7E9010EE" w14:textId="77777777" w:rsidR="00C0112C" w:rsidRDefault="00CD3D10">
            <w:pPr>
              <w:pStyle w:val="TableParagraph"/>
              <w:spacing w:before="112" w:line="186" w:lineRule="exact"/>
              <w:ind w:left="100"/>
              <w:rPr>
                <w:sz w:val="16"/>
              </w:rPr>
            </w:pPr>
            <w:r>
              <w:rPr>
                <w:w w:val="90"/>
                <w:sz w:val="16"/>
              </w:rPr>
              <w:t>Présenter les objectifs de l'école maternelle, de l'école  élémentaire</w:t>
            </w:r>
          </w:p>
          <w:p w14:paraId="7E9010EF" w14:textId="77777777" w:rsidR="00C0112C" w:rsidRDefault="00CD3D10">
            <w:pPr>
              <w:pStyle w:val="TableParagraph"/>
              <w:spacing w:line="176" w:lineRule="exact"/>
              <w:ind w:left="100"/>
              <w:rPr>
                <w:sz w:val="16"/>
              </w:rPr>
            </w:pPr>
            <w:r>
              <w:rPr>
                <w:w w:val="95"/>
                <w:sz w:val="16"/>
              </w:rPr>
              <w:t>Préciser les modalités de fonctionnement et organisation de l'école maternelle</w:t>
            </w:r>
          </w:p>
          <w:p w14:paraId="7E9010F0" w14:textId="77777777" w:rsidR="00C0112C" w:rsidRDefault="00CD3D10">
            <w:pPr>
              <w:pStyle w:val="TableParagraph"/>
              <w:spacing w:before="12" w:line="164" w:lineRule="exact"/>
              <w:ind w:left="264" w:right="354" w:hanging="165"/>
              <w:rPr>
                <w:sz w:val="16"/>
              </w:rPr>
            </w:pPr>
            <w:r>
              <w:rPr>
                <w:w w:val="95"/>
                <w:sz w:val="16"/>
              </w:rPr>
              <w:t>Enoncer</w:t>
            </w:r>
            <w:r>
              <w:rPr>
                <w:spacing w:val="-18"/>
                <w:w w:val="95"/>
                <w:sz w:val="16"/>
              </w:rPr>
              <w:t xml:space="preserve"> </w:t>
            </w:r>
            <w:r>
              <w:rPr>
                <w:w w:val="95"/>
                <w:sz w:val="16"/>
              </w:rPr>
              <w:t>des</w:t>
            </w:r>
            <w:r>
              <w:rPr>
                <w:spacing w:val="-18"/>
                <w:w w:val="95"/>
                <w:sz w:val="16"/>
              </w:rPr>
              <w:t xml:space="preserve"> </w:t>
            </w:r>
            <w:r>
              <w:rPr>
                <w:w w:val="95"/>
                <w:sz w:val="16"/>
              </w:rPr>
              <w:t>différentes</w:t>
            </w:r>
            <w:r>
              <w:rPr>
                <w:spacing w:val="-18"/>
                <w:w w:val="95"/>
                <w:sz w:val="16"/>
              </w:rPr>
              <w:t xml:space="preserve"> </w:t>
            </w:r>
            <w:r>
              <w:rPr>
                <w:w w:val="95"/>
                <w:sz w:val="16"/>
              </w:rPr>
              <w:t>catégories</w:t>
            </w:r>
            <w:r>
              <w:rPr>
                <w:spacing w:val="-18"/>
                <w:w w:val="95"/>
                <w:sz w:val="16"/>
              </w:rPr>
              <w:t xml:space="preserve"> </w:t>
            </w:r>
            <w:r>
              <w:rPr>
                <w:w w:val="95"/>
                <w:sz w:val="16"/>
              </w:rPr>
              <w:t>de</w:t>
            </w:r>
            <w:r>
              <w:rPr>
                <w:spacing w:val="-18"/>
                <w:w w:val="95"/>
                <w:sz w:val="16"/>
              </w:rPr>
              <w:t xml:space="preserve"> </w:t>
            </w:r>
            <w:r>
              <w:rPr>
                <w:w w:val="95"/>
                <w:sz w:val="16"/>
              </w:rPr>
              <w:t>personnels</w:t>
            </w:r>
            <w:r>
              <w:rPr>
                <w:spacing w:val="-18"/>
                <w:w w:val="95"/>
                <w:sz w:val="16"/>
              </w:rPr>
              <w:t xml:space="preserve"> </w:t>
            </w:r>
            <w:r>
              <w:rPr>
                <w:w w:val="95"/>
                <w:sz w:val="16"/>
              </w:rPr>
              <w:t>intervenant</w:t>
            </w:r>
            <w:r>
              <w:rPr>
                <w:spacing w:val="-18"/>
                <w:w w:val="95"/>
                <w:sz w:val="16"/>
              </w:rPr>
              <w:t xml:space="preserve"> </w:t>
            </w:r>
            <w:r>
              <w:rPr>
                <w:w w:val="95"/>
                <w:sz w:val="16"/>
              </w:rPr>
              <w:t>au</w:t>
            </w:r>
            <w:r>
              <w:rPr>
                <w:spacing w:val="-18"/>
                <w:w w:val="95"/>
                <w:sz w:val="16"/>
              </w:rPr>
              <w:t xml:space="preserve"> </w:t>
            </w:r>
            <w:r>
              <w:rPr>
                <w:w w:val="95"/>
                <w:sz w:val="16"/>
              </w:rPr>
              <w:t>niveau</w:t>
            </w:r>
            <w:r>
              <w:rPr>
                <w:spacing w:val="-18"/>
                <w:w w:val="95"/>
                <w:sz w:val="16"/>
              </w:rPr>
              <w:t xml:space="preserve"> </w:t>
            </w:r>
            <w:r>
              <w:rPr>
                <w:w w:val="95"/>
                <w:sz w:val="16"/>
              </w:rPr>
              <w:t>de</w:t>
            </w:r>
            <w:r>
              <w:rPr>
                <w:spacing w:val="-18"/>
                <w:w w:val="95"/>
                <w:sz w:val="16"/>
              </w:rPr>
              <w:t xml:space="preserve"> </w:t>
            </w:r>
            <w:r>
              <w:rPr>
                <w:w w:val="95"/>
                <w:sz w:val="16"/>
              </w:rPr>
              <w:t>l'école</w:t>
            </w:r>
            <w:r>
              <w:rPr>
                <w:spacing w:val="-18"/>
                <w:w w:val="95"/>
                <w:sz w:val="16"/>
              </w:rPr>
              <w:t xml:space="preserve"> </w:t>
            </w:r>
            <w:r>
              <w:rPr>
                <w:w w:val="95"/>
                <w:sz w:val="16"/>
              </w:rPr>
              <w:t>maternelle</w:t>
            </w:r>
            <w:r>
              <w:rPr>
                <w:spacing w:val="-18"/>
                <w:w w:val="95"/>
                <w:sz w:val="16"/>
              </w:rPr>
              <w:t xml:space="preserve"> </w:t>
            </w:r>
            <w:r>
              <w:rPr>
                <w:w w:val="95"/>
                <w:sz w:val="16"/>
              </w:rPr>
              <w:t>et</w:t>
            </w:r>
            <w:r>
              <w:rPr>
                <w:spacing w:val="-18"/>
                <w:w w:val="95"/>
                <w:sz w:val="16"/>
              </w:rPr>
              <w:t xml:space="preserve"> </w:t>
            </w:r>
            <w:r>
              <w:rPr>
                <w:w w:val="95"/>
                <w:sz w:val="16"/>
              </w:rPr>
              <w:t>préciser</w:t>
            </w:r>
            <w:r>
              <w:rPr>
                <w:spacing w:val="-18"/>
                <w:w w:val="95"/>
                <w:sz w:val="16"/>
              </w:rPr>
              <w:t xml:space="preserve"> </w:t>
            </w:r>
            <w:r>
              <w:rPr>
                <w:w w:val="95"/>
                <w:sz w:val="16"/>
              </w:rPr>
              <w:t>leur qualification,</w:t>
            </w:r>
            <w:r>
              <w:rPr>
                <w:spacing w:val="-21"/>
                <w:w w:val="95"/>
                <w:sz w:val="16"/>
              </w:rPr>
              <w:t xml:space="preserve"> </w:t>
            </w:r>
            <w:r>
              <w:rPr>
                <w:w w:val="95"/>
                <w:sz w:val="16"/>
              </w:rPr>
              <w:t>leur</w:t>
            </w:r>
            <w:r>
              <w:rPr>
                <w:spacing w:val="-21"/>
                <w:w w:val="95"/>
                <w:sz w:val="16"/>
              </w:rPr>
              <w:t xml:space="preserve"> </w:t>
            </w:r>
            <w:r>
              <w:rPr>
                <w:w w:val="95"/>
                <w:sz w:val="16"/>
              </w:rPr>
              <w:t>rôle</w:t>
            </w:r>
            <w:r>
              <w:rPr>
                <w:spacing w:val="-20"/>
                <w:w w:val="95"/>
                <w:sz w:val="16"/>
              </w:rPr>
              <w:t xml:space="preserve"> </w:t>
            </w:r>
            <w:r>
              <w:rPr>
                <w:w w:val="95"/>
                <w:sz w:val="16"/>
              </w:rPr>
              <w:t>et</w:t>
            </w:r>
            <w:r>
              <w:rPr>
                <w:spacing w:val="-21"/>
                <w:w w:val="95"/>
                <w:sz w:val="16"/>
              </w:rPr>
              <w:t xml:space="preserve"> </w:t>
            </w:r>
            <w:r>
              <w:rPr>
                <w:w w:val="95"/>
                <w:sz w:val="16"/>
              </w:rPr>
              <w:t>leur</w:t>
            </w:r>
            <w:r>
              <w:rPr>
                <w:spacing w:val="-20"/>
                <w:w w:val="95"/>
                <w:sz w:val="16"/>
              </w:rPr>
              <w:t xml:space="preserve"> </w:t>
            </w:r>
            <w:r>
              <w:rPr>
                <w:w w:val="95"/>
                <w:sz w:val="16"/>
              </w:rPr>
              <w:t>statut</w:t>
            </w:r>
          </w:p>
        </w:tc>
      </w:tr>
      <w:tr w:rsidR="00C0112C" w14:paraId="7E9010F4" w14:textId="77777777">
        <w:trPr>
          <w:trHeight w:hRule="exact" w:val="535"/>
        </w:trPr>
        <w:tc>
          <w:tcPr>
            <w:tcW w:w="2938" w:type="dxa"/>
            <w:tcBorders>
              <w:top w:val="single" w:sz="2" w:space="0" w:color="000000"/>
              <w:bottom w:val="single" w:sz="2" w:space="0" w:color="000000"/>
              <w:right w:val="single" w:sz="2" w:space="0" w:color="000000"/>
            </w:tcBorders>
          </w:tcPr>
          <w:p w14:paraId="7E9010F2" w14:textId="77777777" w:rsidR="00C0112C" w:rsidRDefault="00CD3D10">
            <w:pPr>
              <w:pStyle w:val="TableParagraph"/>
              <w:spacing w:before="133" w:line="164" w:lineRule="exact"/>
              <w:ind w:left="264" w:right="89" w:hanging="165"/>
              <w:rPr>
                <w:sz w:val="16"/>
              </w:rPr>
            </w:pPr>
            <w:r>
              <w:rPr>
                <w:w w:val="95"/>
                <w:sz w:val="16"/>
              </w:rPr>
              <w:t xml:space="preserve">Accueil de loisirs sans hébergement, séjours </w:t>
            </w:r>
            <w:r>
              <w:rPr>
                <w:w w:val="90"/>
                <w:sz w:val="16"/>
              </w:rPr>
              <w:t>de vacances avec  hébergement</w:t>
            </w:r>
          </w:p>
        </w:tc>
        <w:tc>
          <w:tcPr>
            <w:tcW w:w="6966" w:type="dxa"/>
            <w:tcBorders>
              <w:top w:val="single" w:sz="2" w:space="0" w:color="000000"/>
              <w:left w:val="single" w:sz="2" w:space="0" w:color="000000"/>
              <w:bottom w:val="single" w:sz="2" w:space="0" w:color="000000"/>
            </w:tcBorders>
          </w:tcPr>
          <w:p w14:paraId="7E9010F3" w14:textId="77777777" w:rsidR="00C0112C" w:rsidRDefault="00CD3D10">
            <w:pPr>
              <w:pStyle w:val="TableParagraph"/>
              <w:spacing w:before="112"/>
              <w:ind w:left="100"/>
              <w:rPr>
                <w:sz w:val="16"/>
              </w:rPr>
            </w:pPr>
            <w:r>
              <w:rPr>
                <w:w w:val="95"/>
                <w:sz w:val="16"/>
              </w:rPr>
              <w:t>Présenter les objectifs, la réglementation en vigueur, les différentes catégories de personnel</w:t>
            </w:r>
          </w:p>
        </w:tc>
      </w:tr>
      <w:tr w:rsidR="00C0112C" w14:paraId="7E9010FD" w14:textId="77777777">
        <w:trPr>
          <w:trHeight w:hRule="exact" w:val="1777"/>
        </w:trPr>
        <w:tc>
          <w:tcPr>
            <w:tcW w:w="2938" w:type="dxa"/>
            <w:tcBorders>
              <w:top w:val="single" w:sz="2" w:space="0" w:color="000000"/>
              <w:bottom w:val="single" w:sz="2" w:space="0" w:color="000000"/>
              <w:right w:val="single" w:sz="2" w:space="0" w:color="000000"/>
            </w:tcBorders>
          </w:tcPr>
          <w:p w14:paraId="7E9010F5" w14:textId="77777777" w:rsidR="00C0112C" w:rsidRDefault="00CD3D10">
            <w:pPr>
              <w:pStyle w:val="TableParagraph"/>
              <w:spacing w:before="112"/>
              <w:rPr>
                <w:sz w:val="16"/>
              </w:rPr>
            </w:pPr>
            <w:r>
              <w:rPr>
                <w:w w:val="95"/>
                <w:sz w:val="16"/>
              </w:rPr>
              <w:t>Enfance en danger</w:t>
            </w:r>
          </w:p>
        </w:tc>
        <w:tc>
          <w:tcPr>
            <w:tcW w:w="6966" w:type="dxa"/>
            <w:tcBorders>
              <w:top w:val="single" w:sz="2" w:space="0" w:color="000000"/>
              <w:left w:val="single" w:sz="2" w:space="0" w:color="000000"/>
              <w:bottom w:val="single" w:sz="2" w:space="0" w:color="000000"/>
            </w:tcBorders>
          </w:tcPr>
          <w:p w14:paraId="7E9010F6" w14:textId="77777777" w:rsidR="00C0112C" w:rsidRDefault="00CD3D10">
            <w:pPr>
              <w:pStyle w:val="TableParagraph"/>
              <w:spacing w:before="112" w:line="191" w:lineRule="exact"/>
              <w:ind w:left="100"/>
              <w:rPr>
                <w:sz w:val="16"/>
              </w:rPr>
            </w:pPr>
            <w:r>
              <w:rPr>
                <w:w w:val="95"/>
                <w:sz w:val="16"/>
              </w:rPr>
              <w:t>Présenter les missions de l'Aide sociale à l’enfance (ASE) :</w:t>
            </w:r>
          </w:p>
          <w:p w14:paraId="7E9010F7" w14:textId="77777777" w:rsidR="00C0112C" w:rsidRDefault="00CD3D10">
            <w:pPr>
              <w:pStyle w:val="TableParagraph"/>
              <w:numPr>
                <w:ilvl w:val="0"/>
                <w:numId w:val="30"/>
              </w:numPr>
              <w:tabs>
                <w:tab w:val="left" w:pos="226"/>
              </w:tabs>
              <w:spacing w:line="181" w:lineRule="exact"/>
              <w:rPr>
                <w:sz w:val="16"/>
              </w:rPr>
            </w:pPr>
            <w:r>
              <w:rPr>
                <w:w w:val="90"/>
                <w:sz w:val="16"/>
              </w:rPr>
              <w:t>objectifs</w:t>
            </w:r>
            <w:r>
              <w:rPr>
                <w:spacing w:val="-18"/>
                <w:w w:val="90"/>
                <w:sz w:val="16"/>
              </w:rPr>
              <w:t xml:space="preserve"> </w:t>
            </w:r>
            <w:r>
              <w:rPr>
                <w:w w:val="90"/>
                <w:sz w:val="16"/>
              </w:rPr>
              <w:t>;</w:t>
            </w:r>
          </w:p>
          <w:p w14:paraId="7E9010F8" w14:textId="77777777" w:rsidR="00C0112C" w:rsidRDefault="00CD3D10">
            <w:pPr>
              <w:pStyle w:val="TableParagraph"/>
              <w:numPr>
                <w:ilvl w:val="0"/>
                <w:numId w:val="30"/>
              </w:numPr>
              <w:tabs>
                <w:tab w:val="left" w:pos="226"/>
              </w:tabs>
              <w:spacing w:line="176" w:lineRule="exact"/>
              <w:rPr>
                <w:sz w:val="16"/>
              </w:rPr>
            </w:pPr>
            <w:r>
              <w:rPr>
                <w:w w:val="90"/>
                <w:sz w:val="16"/>
              </w:rPr>
              <w:t>actions</w:t>
            </w:r>
            <w:r>
              <w:rPr>
                <w:spacing w:val="-13"/>
                <w:w w:val="90"/>
                <w:sz w:val="16"/>
              </w:rPr>
              <w:t xml:space="preserve"> </w:t>
            </w:r>
            <w:r>
              <w:rPr>
                <w:w w:val="90"/>
                <w:sz w:val="16"/>
              </w:rPr>
              <w:t>;</w:t>
            </w:r>
          </w:p>
          <w:p w14:paraId="7E9010F9" w14:textId="77777777" w:rsidR="00C0112C" w:rsidRDefault="00CD3D10">
            <w:pPr>
              <w:pStyle w:val="TableParagraph"/>
              <w:numPr>
                <w:ilvl w:val="0"/>
                <w:numId w:val="30"/>
              </w:numPr>
              <w:tabs>
                <w:tab w:val="left" w:pos="226"/>
              </w:tabs>
              <w:spacing w:line="176" w:lineRule="exact"/>
              <w:rPr>
                <w:sz w:val="16"/>
              </w:rPr>
            </w:pPr>
            <w:r>
              <w:rPr>
                <w:sz w:val="16"/>
              </w:rPr>
              <w:t>moyens.</w:t>
            </w:r>
          </w:p>
          <w:p w14:paraId="7E9010FA" w14:textId="77777777" w:rsidR="00C0112C" w:rsidRDefault="00CD3D10">
            <w:pPr>
              <w:pStyle w:val="TableParagraph"/>
              <w:spacing w:line="176" w:lineRule="exact"/>
              <w:ind w:left="100"/>
              <w:rPr>
                <w:sz w:val="16"/>
              </w:rPr>
            </w:pPr>
            <w:r>
              <w:rPr>
                <w:w w:val="95"/>
                <w:sz w:val="16"/>
              </w:rPr>
              <w:t>A l’aide de documents, identifier les catégories d'enfants protégés par l'aide sociale à l'enfance</w:t>
            </w:r>
          </w:p>
          <w:p w14:paraId="7E9010FB" w14:textId="77777777" w:rsidR="00C0112C" w:rsidRDefault="00CD3D10">
            <w:pPr>
              <w:pStyle w:val="TableParagraph"/>
              <w:spacing w:before="1" w:line="176" w:lineRule="exact"/>
              <w:ind w:left="100" w:right="223"/>
              <w:rPr>
                <w:sz w:val="16"/>
              </w:rPr>
            </w:pPr>
            <w:r>
              <w:rPr>
                <w:w w:val="95"/>
                <w:sz w:val="16"/>
              </w:rPr>
              <w:t>Définir</w:t>
            </w:r>
            <w:r>
              <w:rPr>
                <w:spacing w:val="-14"/>
                <w:w w:val="95"/>
                <w:sz w:val="16"/>
              </w:rPr>
              <w:t xml:space="preserve"> </w:t>
            </w:r>
            <w:r>
              <w:rPr>
                <w:w w:val="95"/>
                <w:sz w:val="16"/>
              </w:rPr>
              <w:t>enfant</w:t>
            </w:r>
            <w:r>
              <w:rPr>
                <w:spacing w:val="-14"/>
                <w:w w:val="95"/>
                <w:sz w:val="16"/>
              </w:rPr>
              <w:t xml:space="preserve"> </w:t>
            </w:r>
            <w:r>
              <w:rPr>
                <w:w w:val="95"/>
                <w:sz w:val="16"/>
              </w:rPr>
              <w:t>en</w:t>
            </w:r>
            <w:r>
              <w:rPr>
                <w:spacing w:val="-14"/>
                <w:w w:val="95"/>
                <w:sz w:val="16"/>
              </w:rPr>
              <w:t xml:space="preserve"> </w:t>
            </w:r>
            <w:r>
              <w:rPr>
                <w:w w:val="95"/>
                <w:sz w:val="16"/>
              </w:rPr>
              <w:t>danger</w:t>
            </w:r>
            <w:r>
              <w:rPr>
                <w:spacing w:val="-15"/>
                <w:w w:val="95"/>
                <w:sz w:val="16"/>
              </w:rPr>
              <w:t xml:space="preserve"> </w:t>
            </w:r>
            <w:r>
              <w:rPr>
                <w:w w:val="95"/>
                <w:sz w:val="16"/>
              </w:rPr>
              <w:t>ou</w:t>
            </w:r>
            <w:r>
              <w:rPr>
                <w:spacing w:val="-14"/>
                <w:w w:val="95"/>
                <w:sz w:val="16"/>
              </w:rPr>
              <w:t xml:space="preserve"> </w:t>
            </w:r>
            <w:r>
              <w:rPr>
                <w:w w:val="95"/>
                <w:sz w:val="16"/>
              </w:rPr>
              <w:t>en</w:t>
            </w:r>
            <w:r>
              <w:rPr>
                <w:spacing w:val="-14"/>
                <w:w w:val="95"/>
                <w:sz w:val="16"/>
              </w:rPr>
              <w:t xml:space="preserve"> </w:t>
            </w:r>
            <w:r>
              <w:rPr>
                <w:w w:val="95"/>
                <w:sz w:val="16"/>
              </w:rPr>
              <w:t>risque</w:t>
            </w:r>
            <w:r>
              <w:rPr>
                <w:spacing w:val="-14"/>
                <w:w w:val="95"/>
                <w:sz w:val="16"/>
              </w:rPr>
              <w:t xml:space="preserve"> </w:t>
            </w:r>
            <w:r>
              <w:rPr>
                <w:w w:val="95"/>
                <w:sz w:val="16"/>
              </w:rPr>
              <w:t>de</w:t>
            </w:r>
            <w:r>
              <w:rPr>
                <w:spacing w:val="-14"/>
                <w:w w:val="95"/>
                <w:sz w:val="16"/>
              </w:rPr>
              <w:t xml:space="preserve"> </w:t>
            </w:r>
            <w:r>
              <w:rPr>
                <w:w w:val="95"/>
                <w:sz w:val="16"/>
              </w:rPr>
              <w:t>l’être</w:t>
            </w:r>
            <w:r>
              <w:rPr>
                <w:spacing w:val="-15"/>
                <w:w w:val="95"/>
                <w:sz w:val="16"/>
              </w:rPr>
              <w:t xml:space="preserve"> </w:t>
            </w:r>
            <w:r>
              <w:rPr>
                <w:w w:val="95"/>
                <w:sz w:val="16"/>
              </w:rPr>
              <w:t>et</w:t>
            </w:r>
            <w:r>
              <w:rPr>
                <w:spacing w:val="-14"/>
                <w:w w:val="95"/>
                <w:sz w:val="16"/>
              </w:rPr>
              <w:t xml:space="preserve"> </w:t>
            </w:r>
            <w:r>
              <w:rPr>
                <w:w w:val="95"/>
                <w:sz w:val="16"/>
              </w:rPr>
              <w:t>énumérer</w:t>
            </w:r>
            <w:r>
              <w:rPr>
                <w:spacing w:val="-14"/>
                <w:w w:val="95"/>
                <w:sz w:val="16"/>
              </w:rPr>
              <w:t xml:space="preserve"> </w:t>
            </w:r>
            <w:r>
              <w:rPr>
                <w:w w:val="95"/>
                <w:sz w:val="16"/>
              </w:rPr>
              <w:t>les</w:t>
            </w:r>
            <w:r>
              <w:rPr>
                <w:spacing w:val="-15"/>
                <w:w w:val="95"/>
                <w:sz w:val="16"/>
              </w:rPr>
              <w:t xml:space="preserve"> </w:t>
            </w:r>
            <w:r>
              <w:rPr>
                <w:w w:val="95"/>
                <w:sz w:val="16"/>
              </w:rPr>
              <w:t>signes</w:t>
            </w:r>
            <w:r>
              <w:rPr>
                <w:spacing w:val="-14"/>
                <w:w w:val="95"/>
                <w:sz w:val="16"/>
              </w:rPr>
              <w:t xml:space="preserve"> </w:t>
            </w:r>
            <w:r>
              <w:rPr>
                <w:w w:val="95"/>
                <w:sz w:val="16"/>
              </w:rPr>
              <w:t>susceptibles</w:t>
            </w:r>
            <w:r>
              <w:rPr>
                <w:spacing w:val="-15"/>
                <w:w w:val="95"/>
                <w:sz w:val="16"/>
              </w:rPr>
              <w:t xml:space="preserve"> </w:t>
            </w:r>
            <w:r>
              <w:rPr>
                <w:w w:val="95"/>
                <w:sz w:val="16"/>
              </w:rPr>
              <w:t>d’évoquer</w:t>
            </w:r>
            <w:r>
              <w:rPr>
                <w:spacing w:val="-14"/>
                <w:w w:val="95"/>
                <w:sz w:val="16"/>
              </w:rPr>
              <w:t xml:space="preserve"> </w:t>
            </w:r>
            <w:r>
              <w:rPr>
                <w:w w:val="95"/>
                <w:sz w:val="16"/>
              </w:rPr>
              <w:t>une</w:t>
            </w:r>
            <w:r>
              <w:rPr>
                <w:spacing w:val="-14"/>
                <w:w w:val="95"/>
                <w:sz w:val="16"/>
              </w:rPr>
              <w:t xml:space="preserve"> </w:t>
            </w:r>
            <w:r>
              <w:rPr>
                <w:w w:val="95"/>
                <w:sz w:val="16"/>
              </w:rPr>
              <w:t>maltraitance Décrire</w:t>
            </w:r>
            <w:r>
              <w:rPr>
                <w:spacing w:val="-20"/>
                <w:w w:val="95"/>
                <w:sz w:val="16"/>
              </w:rPr>
              <w:t xml:space="preserve"> </w:t>
            </w:r>
            <w:r>
              <w:rPr>
                <w:w w:val="95"/>
                <w:sz w:val="16"/>
              </w:rPr>
              <w:t>les</w:t>
            </w:r>
            <w:r>
              <w:rPr>
                <w:spacing w:val="-19"/>
                <w:w w:val="95"/>
                <w:sz w:val="16"/>
              </w:rPr>
              <w:t xml:space="preserve"> </w:t>
            </w:r>
            <w:r>
              <w:rPr>
                <w:w w:val="95"/>
                <w:sz w:val="16"/>
              </w:rPr>
              <w:t>procédures</w:t>
            </w:r>
            <w:r>
              <w:rPr>
                <w:spacing w:val="-20"/>
                <w:w w:val="95"/>
                <w:sz w:val="16"/>
              </w:rPr>
              <w:t xml:space="preserve"> </w:t>
            </w:r>
            <w:r>
              <w:rPr>
                <w:w w:val="95"/>
                <w:sz w:val="16"/>
              </w:rPr>
              <w:t>de</w:t>
            </w:r>
            <w:r>
              <w:rPr>
                <w:spacing w:val="-20"/>
                <w:w w:val="95"/>
                <w:sz w:val="16"/>
              </w:rPr>
              <w:t xml:space="preserve"> </w:t>
            </w:r>
            <w:r>
              <w:rPr>
                <w:w w:val="95"/>
                <w:sz w:val="16"/>
              </w:rPr>
              <w:t>transmission</w:t>
            </w:r>
            <w:r>
              <w:rPr>
                <w:spacing w:val="-20"/>
                <w:w w:val="95"/>
                <w:sz w:val="16"/>
              </w:rPr>
              <w:t xml:space="preserve"> </w:t>
            </w:r>
            <w:r>
              <w:rPr>
                <w:w w:val="95"/>
                <w:sz w:val="16"/>
              </w:rPr>
              <w:t>d’informations</w:t>
            </w:r>
            <w:r>
              <w:rPr>
                <w:spacing w:val="-20"/>
                <w:w w:val="95"/>
                <w:sz w:val="16"/>
              </w:rPr>
              <w:t xml:space="preserve"> </w:t>
            </w:r>
            <w:r>
              <w:rPr>
                <w:w w:val="95"/>
                <w:sz w:val="16"/>
              </w:rPr>
              <w:t>préoccupantes</w:t>
            </w:r>
            <w:r>
              <w:rPr>
                <w:spacing w:val="-20"/>
                <w:w w:val="95"/>
                <w:sz w:val="16"/>
              </w:rPr>
              <w:t xml:space="preserve"> </w:t>
            </w:r>
            <w:r>
              <w:rPr>
                <w:w w:val="95"/>
                <w:sz w:val="16"/>
              </w:rPr>
              <w:t>et</w:t>
            </w:r>
            <w:r>
              <w:rPr>
                <w:spacing w:val="-19"/>
                <w:w w:val="95"/>
                <w:sz w:val="16"/>
              </w:rPr>
              <w:t xml:space="preserve"> </w:t>
            </w:r>
            <w:r>
              <w:rPr>
                <w:w w:val="95"/>
                <w:sz w:val="16"/>
              </w:rPr>
              <w:t>de</w:t>
            </w:r>
            <w:r>
              <w:rPr>
                <w:spacing w:val="-20"/>
                <w:w w:val="95"/>
                <w:sz w:val="16"/>
              </w:rPr>
              <w:t xml:space="preserve"> </w:t>
            </w:r>
            <w:r>
              <w:rPr>
                <w:w w:val="95"/>
                <w:sz w:val="16"/>
              </w:rPr>
              <w:t>signalement</w:t>
            </w:r>
            <w:r>
              <w:rPr>
                <w:spacing w:val="-20"/>
                <w:w w:val="95"/>
                <w:sz w:val="16"/>
              </w:rPr>
              <w:t xml:space="preserve"> </w:t>
            </w:r>
            <w:r>
              <w:rPr>
                <w:w w:val="95"/>
                <w:sz w:val="16"/>
              </w:rPr>
              <w:t>d’une</w:t>
            </w:r>
            <w:r>
              <w:rPr>
                <w:spacing w:val="-20"/>
                <w:w w:val="95"/>
                <w:sz w:val="16"/>
              </w:rPr>
              <w:t xml:space="preserve"> </w:t>
            </w:r>
            <w:r>
              <w:rPr>
                <w:w w:val="95"/>
                <w:sz w:val="16"/>
              </w:rPr>
              <w:t>situation</w:t>
            </w:r>
            <w:r>
              <w:rPr>
                <w:spacing w:val="-20"/>
                <w:w w:val="95"/>
                <w:sz w:val="16"/>
              </w:rPr>
              <w:t xml:space="preserve"> </w:t>
            </w:r>
            <w:r>
              <w:rPr>
                <w:w w:val="95"/>
                <w:sz w:val="16"/>
              </w:rPr>
              <w:t>de</w:t>
            </w:r>
          </w:p>
          <w:p w14:paraId="7E9010FC" w14:textId="77777777" w:rsidR="00C0112C" w:rsidRDefault="00CD3D10">
            <w:pPr>
              <w:pStyle w:val="TableParagraph"/>
              <w:spacing w:line="216" w:lineRule="auto"/>
              <w:ind w:left="100" w:right="1994" w:firstLine="164"/>
              <w:rPr>
                <w:sz w:val="16"/>
              </w:rPr>
            </w:pPr>
            <w:r>
              <w:rPr>
                <w:w w:val="95"/>
                <w:sz w:val="16"/>
              </w:rPr>
              <w:t>maltraitance ou de danger (obligation, personnes et services destinataires) Pour</w:t>
            </w:r>
            <w:r>
              <w:rPr>
                <w:spacing w:val="-19"/>
                <w:w w:val="95"/>
                <w:sz w:val="16"/>
              </w:rPr>
              <w:t xml:space="preserve"> </w:t>
            </w:r>
            <w:r>
              <w:rPr>
                <w:w w:val="95"/>
                <w:sz w:val="16"/>
              </w:rPr>
              <w:t>une</w:t>
            </w:r>
            <w:r>
              <w:rPr>
                <w:spacing w:val="-19"/>
                <w:w w:val="95"/>
                <w:sz w:val="16"/>
              </w:rPr>
              <w:t xml:space="preserve"> </w:t>
            </w:r>
            <w:r>
              <w:rPr>
                <w:w w:val="95"/>
                <w:sz w:val="16"/>
              </w:rPr>
              <w:t>situation</w:t>
            </w:r>
            <w:r>
              <w:rPr>
                <w:spacing w:val="-19"/>
                <w:w w:val="95"/>
                <w:sz w:val="16"/>
              </w:rPr>
              <w:t xml:space="preserve"> </w:t>
            </w:r>
            <w:r>
              <w:rPr>
                <w:w w:val="95"/>
                <w:sz w:val="16"/>
              </w:rPr>
              <w:t>donnée,</w:t>
            </w:r>
            <w:r>
              <w:rPr>
                <w:spacing w:val="-19"/>
                <w:w w:val="95"/>
                <w:sz w:val="16"/>
              </w:rPr>
              <w:t xml:space="preserve"> </w:t>
            </w:r>
            <w:r>
              <w:rPr>
                <w:w w:val="95"/>
                <w:sz w:val="16"/>
              </w:rPr>
              <w:t>identifier</w:t>
            </w:r>
            <w:r>
              <w:rPr>
                <w:spacing w:val="-18"/>
                <w:w w:val="95"/>
                <w:sz w:val="16"/>
              </w:rPr>
              <w:t xml:space="preserve"> </w:t>
            </w:r>
            <w:r>
              <w:rPr>
                <w:w w:val="95"/>
                <w:sz w:val="16"/>
              </w:rPr>
              <w:t>les</w:t>
            </w:r>
            <w:r>
              <w:rPr>
                <w:spacing w:val="-19"/>
                <w:w w:val="95"/>
                <w:sz w:val="16"/>
              </w:rPr>
              <w:t xml:space="preserve"> </w:t>
            </w:r>
            <w:r>
              <w:rPr>
                <w:w w:val="95"/>
                <w:sz w:val="16"/>
              </w:rPr>
              <w:t>professionnels</w:t>
            </w:r>
            <w:r>
              <w:rPr>
                <w:spacing w:val="-19"/>
                <w:w w:val="95"/>
                <w:sz w:val="16"/>
              </w:rPr>
              <w:t xml:space="preserve"> </w:t>
            </w:r>
            <w:r>
              <w:rPr>
                <w:w w:val="95"/>
                <w:sz w:val="16"/>
              </w:rPr>
              <w:t>compétents</w:t>
            </w:r>
            <w:r>
              <w:rPr>
                <w:spacing w:val="-19"/>
                <w:w w:val="95"/>
                <w:sz w:val="16"/>
              </w:rPr>
              <w:t xml:space="preserve"> </w:t>
            </w:r>
            <w:r>
              <w:rPr>
                <w:w w:val="95"/>
                <w:sz w:val="16"/>
              </w:rPr>
              <w:t>et</w:t>
            </w:r>
            <w:r>
              <w:rPr>
                <w:spacing w:val="-18"/>
                <w:w w:val="95"/>
                <w:sz w:val="16"/>
              </w:rPr>
              <w:t xml:space="preserve"> </w:t>
            </w:r>
            <w:r>
              <w:rPr>
                <w:w w:val="95"/>
                <w:sz w:val="16"/>
              </w:rPr>
              <w:t>leurs</w:t>
            </w:r>
            <w:r>
              <w:rPr>
                <w:spacing w:val="-19"/>
                <w:w w:val="95"/>
                <w:sz w:val="16"/>
              </w:rPr>
              <w:t xml:space="preserve"> </w:t>
            </w:r>
            <w:r>
              <w:rPr>
                <w:w w:val="95"/>
                <w:sz w:val="16"/>
              </w:rPr>
              <w:t>rôles</w:t>
            </w:r>
          </w:p>
        </w:tc>
      </w:tr>
      <w:tr w:rsidR="00C0112C" w14:paraId="7E901100" w14:textId="77777777">
        <w:trPr>
          <w:trHeight w:hRule="exact" w:val="371"/>
        </w:trPr>
        <w:tc>
          <w:tcPr>
            <w:tcW w:w="2938" w:type="dxa"/>
            <w:tcBorders>
              <w:top w:val="single" w:sz="2" w:space="0" w:color="000000"/>
              <w:bottom w:val="single" w:sz="2" w:space="0" w:color="000000"/>
              <w:right w:val="single" w:sz="2" w:space="0" w:color="000000"/>
            </w:tcBorders>
          </w:tcPr>
          <w:p w14:paraId="7E9010FE" w14:textId="77777777" w:rsidR="00C0112C" w:rsidRDefault="00CD3D10">
            <w:pPr>
              <w:pStyle w:val="TableParagraph"/>
              <w:spacing w:before="113"/>
              <w:rPr>
                <w:sz w:val="16"/>
              </w:rPr>
            </w:pPr>
            <w:r>
              <w:rPr>
                <w:w w:val="90"/>
                <w:sz w:val="16"/>
              </w:rPr>
              <w:t>Mort inattendue du nourrisson</w:t>
            </w:r>
          </w:p>
        </w:tc>
        <w:tc>
          <w:tcPr>
            <w:tcW w:w="6966" w:type="dxa"/>
            <w:tcBorders>
              <w:top w:val="single" w:sz="2" w:space="0" w:color="000000"/>
              <w:left w:val="single" w:sz="2" w:space="0" w:color="000000"/>
              <w:bottom w:val="single" w:sz="2" w:space="0" w:color="000000"/>
            </w:tcBorders>
          </w:tcPr>
          <w:p w14:paraId="7E9010FF" w14:textId="77777777" w:rsidR="00C0112C" w:rsidRDefault="00CD3D10">
            <w:pPr>
              <w:pStyle w:val="TableParagraph"/>
              <w:spacing w:before="113"/>
              <w:ind w:left="100"/>
              <w:rPr>
                <w:sz w:val="16"/>
              </w:rPr>
            </w:pPr>
            <w:r>
              <w:rPr>
                <w:w w:val="95"/>
                <w:sz w:val="16"/>
              </w:rPr>
              <w:t>Définir la mort inattendue du nourrisson, indiquer les facteurs favorisants et les moyens de prévention</w:t>
            </w:r>
          </w:p>
        </w:tc>
      </w:tr>
      <w:tr w:rsidR="00C0112C" w14:paraId="7E901102" w14:textId="77777777">
        <w:trPr>
          <w:trHeight w:hRule="exact" w:val="371"/>
        </w:trPr>
        <w:tc>
          <w:tcPr>
            <w:tcW w:w="9904" w:type="dxa"/>
            <w:gridSpan w:val="2"/>
            <w:tcBorders>
              <w:top w:val="single" w:sz="2" w:space="0" w:color="000000"/>
              <w:bottom w:val="single" w:sz="2" w:space="0" w:color="000000"/>
            </w:tcBorders>
          </w:tcPr>
          <w:p w14:paraId="7E901101"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85"/>
                <w:sz w:val="16"/>
              </w:rPr>
              <w:t>L’adolescent</w:t>
            </w:r>
          </w:p>
        </w:tc>
      </w:tr>
      <w:tr w:rsidR="00C0112C" w14:paraId="7E901107" w14:textId="77777777">
        <w:trPr>
          <w:trHeight w:hRule="exact" w:val="711"/>
        </w:trPr>
        <w:tc>
          <w:tcPr>
            <w:tcW w:w="2938" w:type="dxa"/>
            <w:tcBorders>
              <w:top w:val="single" w:sz="2" w:space="0" w:color="000000"/>
              <w:bottom w:val="single" w:sz="2" w:space="0" w:color="000000"/>
              <w:right w:val="single" w:sz="2" w:space="0" w:color="000000"/>
            </w:tcBorders>
          </w:tcPr>
          <w:p w14:paraId="7E901103" w14:textId="77777777" w:rsidR="00C0112C" w:rsidRDefault="00CD3D10">
            <w:pPr>
              <w:pStyle w:val="TableParagraph"/>
              <w:spacing w:before="112"/>
              <w:rPr>
                <w:sz w:val="16"/>
              </w:rPr>
            </w:pPr>
            <w:r>
              <w:rPr>
                <w:sz w:val="16"/>
              </w:rPr>
              <w:t>Définition</w:t>
            </w:r>
          </w:p>
          <w:p w14:paraId="7E901104" w14:textId="77777777" w:rsidR="00C0112C" w:rsidRDefault="00CD3D10">
            <w:pPr>
              <w:pStyle w:val="TableParagraph"/>
              <w:spacing w:before="8"/>
              <w:rPr>
                <w:sz w:val="16"/>
              </w:rPr>
            </w:pPr>
            <w:r>
              <w:rPr>
                <w:w w:val="90"/>
                <w:sz w:val="16"/>
              </w:rPr>
              <w:t>Evolution du concept</w:t>
            </w:r>
          </w:p>
        </w:tc>
        <w:tc>
          <w:tcPr>
            <w:tcW w:w="6966" w:type="dxa"/>
            <w:tcBorders>
              <w:top w:val="single" w:sz="2" w:space="0" w:color="000000"/>
              <w:left w:val="single" w:sz="2" w:space="0" w:color="000000"/>
              <w:bottom w:val="single" w:sz="2" w:space="0" w:color="000000"/>
            </w:tcBorders>
          </w:tcPr>
          <w:p w14:paraId="7E901105" w14:textId="77777777" w:rsidR="00C0112C" w:rsidRDefault="00CD3D10">
            <w:pPr>
              <w:pStyle w:val="TableParagraph"/>
              <w:spacing w:before="133" w:line="164" w:lineRule="exact"/>
              <w:ind w:left="264" w:right="136" w:hanging="165"/>
              <w:rPr>
                <w:sz w:val="16"/>
              </w:rPr>
            </w:pPr>
            <w:r>
              <w:rPr>
                <w:w w:val="95"/>
                <w:sz w:val="16"/>
              </w:rPr>
              <w:t>Présenter</w:t>
            </w:r>
            <w:r>
              <w:rPr>
                <w:spacing w:val="-17"/>
                <w:w w:val="95"/>
                <w:sz w:val="16"/>
              </w:rPr>
              <w:t xml:space="preserve"> </w:t>
            </w:r>
            <w:r>
              <w:rPr>
                <w:w w:val="95"/>
                <w:sz w:val="16"/>
              </w:rPr>
              <w:t>et</w:t>
            </w:r>
            <w:r>
              <w:rPr>
                <w:spacing w:val="-17"/>
                <w:w w:val="95"/>
                <w:sz w:val="16"/>
              </w:rPr>
              <w:t xml:space="preserve"> </w:t>
            </w:r>
            <w:r>
              <w:rPr>
                <w:w w:val="95"/>
                <w:sz w:val="16"/>
              </w:rPr>
              <w:t>justifier</w:t>
            </w:r>
            <w:r>
              <w:rPr>
                <w:spacing w:val="-17"/>
                <w:w w:val="95"/>
                <w:sz w:val="16"/>
              </w:rPr>
              <w:t xml:space="preserve"> </w:t>
            </w:r>
            <w:r>
              <w:rPr>
                <w:w w:val="95"/>
                <w:sz w:val="16"/>
              </w:rPr>
              <w:t>les</w:t>
            </w:r>
            <w:r>
              <w:rPr>
                <w:spacing w:val="-17"/>
                <w:w w:val="95"/>
                <w:sz w:val="16"/>
              </w:rPr>
              <w:t xml:space="preserve"> </w:t>
            </w:r>
            <w:r>
              <w:rPr>
                <w:w w:val="95"/>
                <w:sz w:val="16"/>
              </w:rPr>
              <w:t>principales</w:t>
            </w:r>
            <w:r>
              <w:rPr>
                <w:spacing w:val="-17"/>
                <w:w w:val="95"/>
                <w:sz w:val="16"/>
              </w:rPr>
              <w:t xml:space="preserve"> </w:t>
            </w:r>
            <w:r>
              <w:rPr>
                <w:w w:val="95"/>
                <w:sz w:val="16"/>
              </w:rPr>
              <w:t>caractéristiques</w:t>
            </w:r>
            <w:r>
              <w:rPr>
                <w:spacing w:val="-17"/>
                <w:w w:val="95"/>
                <w:sz w:val="16"/>
              </w:rPr>
              <w:t xml:space="preserve"> </w:t>
            </w:r>
            <w:r>
              <w:rPr>
                <w:w w:val="95"/>
                <w:sz w:val="16"/>
              </w:rPr>
              <w:t>de</w:t>
            </w:r>
            <w:r>
              <w:rPr>
                <w:spacing w:val="-17"/>
                <w:w w:val="95"/>
                <w:sz w:val="16"/>
              </w:rPr>
              <w:t xml:space="preserve"> </w:t>
            </w:r>
            <w:r>
              <w:rPr>
                <w:w w:val="95"/>
                <w:sz w:val="16"/>
              </w:rPr>
              <w:t>l’adolescence</w:t>
            </w:r>
            <w:r>
              <w:rPr>
                <w:spacing w:val="-26"/>
                <w:w w:val="95"/>
                <w:sz w:val="16"/>
              </w:rPr>
              <w:t xml:space="preserve"> </w:t>
            </w:r>
            <w:r>
              <w:rPr>
                <w:w w:val="95"/>
                <w:sz w:val="16"/>
              </w:rPr>
              <w:t>:</w:t>
            </w:r>
            <w:r>
              <w:rPr>
                <w:spacing w:val="-17"/>
                <w:w w:val="95"/>
                <w:sz w:val="16"/>
              </w:rPr>
              <w:t xml:space="preserve"> </w:t>
            </w:r>
            <w:r>
              <w:rPr>
                <w:w w:val="95"/>
                <w:sz w:val="16"/>
              </w:rPr>
              <w:t>transformations</w:t>
            </w:r>
            <w:r>
              <w:rPr>
                <w:spacing w:val="-17"/>
                <w:w w:val="95"/>
                <w:sz w:val="16"/>
              </w:rPr>
              <w:t xml:space="preserve"> </w:t>
            </w:r>
            <w:r>
              <w:rPr>
                <w:w w:val="95"/>
                <w:sz w:val="16"/>
              </w:rPr>
              <w:t>physiques</w:t>
            </w:r>
            <w:r>
              <w:rPr>
                <w:spacing w:val="-17"/>
                <w:w w:val="95"/>
                <w:sz w:val="16"/>
              </w:rPr>
              <w:t xml:space="preserve"> </w:t>
            </w:r>
            <w:r>
              <w:rPr>
                <w:w w:val="95"/>
                <w:sz w:val="16"/>
              </w:rPr>
              <w:t>et</w:t>
            </w:r>
            <w:r>
              <w:rPr>
                <w:spacing w:val="-17"/>
                <w:w w:val="95"/>
                <w:sz w:val="16"/>
              </w:rPr>
              <w:t xml:space="preserve"> </w:t>
            </w:r>
            <w:r>
              <w:rPr>
                <w:w w:val="95"/>
                <w:sz w:val="16"/>
              </w:rPr>
              <w:t>physiologi- ques,</w:t>
            </w:r>
            <w:r>
              <w:rPr>
                <w:spacing w:val="-16"/>
                <w:w w:val="95"/>
                <w:sz w:val="16"/>
              </w:rPr>
              <w:t xml:space="preserve"> </w:t>
            </w:r>
            <w:r>
              <w:rPr>
                <w:w w:val="95"/>
                <w:sz w:val="16"/>
              </w:rPr>
              <w:t>évolution</w:t>
            </w:r>
            <w:r>
              <w:rPr>
                <w:spacing w:val="-17"/>
                <w:w w:val="95"/>
                <w:sz w:val="16"/>
              </w:rPr>
              <w:t xml:space="preserve"> </w:t>
            </w:r>
            <w:r>
              <w:rPr>
                <w:w w:val="95"/>
                <w:sz w:val="16"/>
              </w:rPr>
              <w:t>des</w:t>
            </w:r>
            <w:r>
              <w:rPr>
                <w:spacing w:val="-16"/>
                <w:w w:val="95"/>
                <w:sz w:val="16"/>
              </w:rPr>
              <w:t xml:space="preserve"> </w:t>
            </w:r>
            <w:r>
              <w:rPr>
                <w:w w:val="95"/>
                <w:sz w:val="16"/>
              </w:rPr>
              <w:t>relations</w:t>
            </w:r>
            <w:r>
              <w:rPr>
                <w:spacing w:val="-16"/>
                <w:w w:val="95"/>
                <w:sz w:val="16"/>
              </w:rPr>
              <w:t xml:space="preserve"> </w:t>
            </w:r>
            <w:r>
              <w:rPr>
                <w:w w:val="95"/>
                <w:sz w:val="16"/>
              </w:rPr>
              <w:t>familiales,</w:t>
            </w:r>
            <w:r>
              <w:rPr>
                <w:spacing w:val="-16"/>
                <w:w w:val="95"/>
                <w:sz w:val="16"/>
              </w:rPr>
              <w:t xml:space="preserve"> </w:t>
            </w:r>
            <w:r>
              <w:rPr>
                <w:w w:val="95"/>
                <w:sz w:val="16"/>
              </w:rPr>
              <w:t>modification</w:t>
            </w:r>
            <w:r>
              <w:rPr>
                <w:spacing w:val="-17"/>
                <w:w w:val="95"/>
                <w:sz w:val="16"/>
              </w:rPr>
              <w:t xml:space="preserve"> </w:t>
            </w:r>
            <w:r>
              <w:rPr>
                <w:w w:val="95"/>
                <w:sz w:val="16"/>
              </w:rPr>
              <w:t>de</w:t>
            </w:r>
            <w:r>
              <w:rPr>
                <w:spacing w:val="-16"/>
                <w:w w:val="95"/>
                <w:sz w:val="16"/>
              </w:rPr>
              <w:t xml:space="preserve"> </w:t>
            </w:r>
            <w:r>
              <w:rPr>
                <w:w w:val="95"/>
                <w:sz w:val="16"/>
              </w:rPr>
              <w:t>l’image</w:t>
            </w:r>
            <w:r>
              <w:rPr>
                <w:spacing w:val="-16"/>
                <w:w w:val="95"/>
                <w:sz w:val="16"/>
              </w:rPr>
              <w:t xml:space="preserve"> </w:t>
            </w:r>
            <w:r>
              <w:rPr>
                <w:w w:val="95"/>
                <w:sz w:val="16"/>
              </w:rPr>
              <w:t>de</w:t>
            </w:r>
            <w:r>
              <w:rPr>
                <w:spacing w:val="-16"/>
                <w:w w:val="95"/>
                <w:sz w:val="16"/>
              </w:rPr>
              <w:t xml:space="preserve"> </w:t>
            </w:r>
            <w:r>
              <w:rPr>
                <w:w w:val="95"/>
                <w:sz w:val="16"/>
              </w:rPr>
              <w:t>soi,</w:t>
            </w:r>
            <w:r>
              <w:rPr>
                <w:spacing w:val="-16"/>
                <w:w w:val="95"/>
                <w:sz w:val="16"/>
              </w:rPr>
              <w:t xml:space="preserve"> </w:t>
            </w:r>
            <w:r>
              <w:rPr>
                <w:w w:val="95"/>
                <w:sz w:val="16"/>
              </w:rPr>
              <w:t>quête</w:t>
            </w:r>
            <w:r>
              <w:rPr>
                <w:spacing w:val="-16"/>
                <w:w w:val="95"/>
                <w:sz w:val="16"/>
              </w:rPr>
              <w:t xml:space="preserve"> </w:t>
            </w:r>
            <w:r>
              <w:rPr>
                <w:w w:val="95"/>
                <w:sz w:val="16"/>
              </w:rPr>
              <w:t>identitaire,</w:t>
            </w:r>
            <w:r>
              <w:rPr>
                <w:spacing w:val="-16"/>
                <w:w w:val="95"/>
                <w:sz w:val="16"/>
              </w:rPr>
              <w:t xml:space="preserve"> </w:t>
            </w:r>
            <w:r>
              <w:rPr>
                <w:w w:val="95"/>
                <w:sz w:val="16"/>
              </w:rPr>
              <w:t>désir</w:t>
            </w:r>
            <w:r>
              <w:rPr>
                <w:spacing w:val="-16"/>
                <w:w w:val="95"/>
                <w:sz w:val="16"/>
              </w:rPr>
              <w:t xml:space="preserve"> </w:t>
            </w:r>
            <w:r>
              <w:rPr>
                <w:w w:val="95"/>
                <w:sz w:val="16"/>
              </w:rPr>
              <w:t>d’autonomie…</w:t>
            </w:r>
          </w:p>
          <w:p w14:paraId="7E901106" w14:textId="77777777" w:rsidR="00C0112C" w:rsidRDefault="00CD3D10">
            <w:pPr>
              <w:pStyle w:val="TableParagraph"/>
              <w:spacing w:line="186" w:lineRule="exact"/>
              <w:ind w:left="100"/>
              <w:rPr>
                <w:sz w:val="16"/>
              </w:rPr>
            </w:pPr>
            <w:r>
              <w:rPr>
                <w:w w:val="90"/>
                <w:sz w:val="16"/>
              </w:rPr>
              <w:t>Différencier adolescence et puberté</w:t>
            </w:r>
          </w:p>
        </w:tc>
      </w:tr>
      <w:tr w:rsidR="00C0112C" w14:paraId="7E90110A" w14:textId="77777777">
        <w:trPr>
          <w:trHeight w:hRule="exact" w:val="535"/>
        </w:trPr>
        <w:tc>
          <w:tcPr>
            <w:tcW w:w="2938" w:type="dxa"/>
            <w:tcBorders>
              <w:top w:val="single" w:sz="2" w:space="0" w:color="000000"/>
              <w:bottom w:val="single" w:sz="2" w:space="0" w:color="000000"/>
              <w:right w:val="single" w:sz="2" w:space="0" w:color="000000"/>
            </w:tcBorders>
          </w:tcPr>
          <w:p w14:paraId="7E901108" w14:textId="77777777" w:rsidR="00C0112C" w:rsidRDefault="00CD3D10">
            <w:pPr>
              <w:pStyle w:val="TableParagraph"/>
              <w:spacing w:before="112"/>
              <w:rPr>
                <w:sz w:val="16"/>
              </w:rPr>
            </w:pPr>
            <w:r>
              <w:rPr>
                <w:sz w:val="16"/>
              </w:rPr>
              <w:t>Comportements</w:t>
            </w:r>
          </w:p>
        </w:tc>
        <w:tc>
          <w:tcPr>
            <w:tcW w:w="6966" w:type="dxa"/>
            <w:tcBorders>
              <w:top w:val="single" w:sz="2" w:space="0" w:color="000000"/>
              <w:left w:val="single" w:sz="2" w:space="0" w:color="000000"/>
              <w:bottom w:val="single" w:sz="2" w:space="0" w:color="000000"/>
            </w:tcBorders>
          </w:tcPr>
          <w:p w14:paraId="7E901109" w14:textId="77777777" w:rsidR="00C0112C" w:rsidRDefault="00CD3D10">
            <w:pPr>
              <w:pStyle w:val="TableParagraph"/>
              <w:spacing w:before="133" w:line="164" w:lineRule="exact"/>
              <w:ind w:left="264" w:hanging="165"/>
              <w:rPr>
                <w:sz w:val="16"/>
              </w:rPr>
            </w:pPr>
            <w:r>
              <w:rPr>
                <w:w w:val="90"/>
                <w:sz w:val="16"/>
              </w:rPr>
              <w:t xml:space="preserve">Présenter les particularités du comportement social du jeune (expérimentations, conduites alimentaires, </w:t>
            </w:r>
            <w:r>
              <w:rPr>
                <w:w w:val="95"/>
                <w:sz w:val="16"/>
              </w:rPr>
              <w:t>vestimentaires, langagières, importance du groupe ou du réseau d’amis...)</w:t>
            </w:r>
          </w:p>
        </w:tc>
      </w:tr>
      <w:tr w:rsidR="00C0112C" w14:paraId="7E90110E" w14:textId="77777777">
        <w:trPr>
          <w:trHeight w:hRule="exact" w:val="898"/>
        </w:trPr>
        <w:tc>
          <w:tcPr>
            <w:tcW w:w="2938" w:type="dxa"/>
            <w:tcBorders>
              <w:top w:val="single" w:sz="2" w:space="0" w:color="000000"/>
              <w:bottom w:val="single" w:sz="2" w:space="0" w:color="000000"/>
              <w:right w:val="single" w:sz="2" w:space="0" w:color="000000"/>
            </w:tcBorders>
          </w:tcPr>
          <w:p w14:paraId="7E90110B" w14:textId="77777777" w:rsidR="00C0112C" w:rsidRDefault="00CD3D10">
            <w:pPr>
              <w:pStyle w:val="TableParagraph"/>
              <w:spacing w:before="112"/>
              <w:rPr>
                <w:sz w:val="16"/>
              </w:rPr>
            </w:pPr>
            <w:r>
              <w:rPr>
                <w:w w:val="95"/>
                <w:sz w:val="16"/>
              </w:rPr>
              <w:t>Conduites à risques</w:t>
            </w:r>
          </w:p>
        </w:tc>
        <w:tc>
          <w:tcPr>
            <w:tcW w:w="6966" w:type="dxa"/>
            <w:tcBorders>
              <w:top w:val="single" w:sz="2" w:space="0" w:color="000000"/>
              <w:left w:val="single" w:sz="2" w:space="0" w:color="000000"/>
              <w:bottom w:val="single" w:sz="2" w:space="0" w:color="000000"/>
            </w:tcBorders>
          </w:tcPr>
          <w:p w14:paraId="7E90110C" w14:textId="77777777" w:rsidR="00C0112C" w:rsidRDefault="00CD3D10">
            <w:pPr>
              <w:pStyle w:val="TableParagraph"/>
              <w:spacing w:before="112" w:line="186" w:lineRule="exact"/>
              <w:ind w:left="100"/>
              <w:rPr>
                <w:sz w:val="16"/>
              </w:rPr>
            </w:pPr>
            <w:r>
              <w:rPr>
                <w:w w:val="95"/>
                <w:sz w:val="16"/>
              </w:rPr>
              <w:t>Définir la notion de conduite à risques</w:t>
            </w:r>
          </w:p>
          <w:p w14:paraId="7E90110D" w14:textId="77777777" w:rsidR="00C0112C" w:rsidRDefault="00CD3D10">
            <w:pPr>
              <w:pStyle w:val="TableParagraph"/>
              <w:spacing w:before="1" w:line="176" w:lineRule="exact"/>
              <w:ind w:left="100" w:right="2236"/>
              <w:rPr>
                <w:rFonts w:ascii="Arial" w:hAnsi="Arial"/>
                <w:i/>
                <w:sz w:val="16"/>
              </w:rPr>
            </w:pPr>
            <w:r>
              <w:rPr>
                <w:sz w:val="16"/>
              </w:rPr>
              <w:t>Identifier</w:t>
            </w:r>
            <w:r>
              <w:rPr>
                <w:spacing w:val="-21"/>
                <w:sz w:val="16"/>
              </w:rPr>
              <w:t xml:space="preserve"> </w:t>
            </w:r>
            <w:r>
              <w:rPr>
                <w:sz w:val="16"/>
              </w:rPr>
              <w:t>les</w:t>
            </w:r>
            <w:r>
              <w:rPr>
                <w:spacing w:val="-22"/>
                <w:sz w:val="16"/>
              </w:rPr>
              <w:t xml:space="preserve"> </w:t>
            </w:r>
            <w:r>
              <w:rPr>
                <w:sz w:val="16"/>
              </w:rPr>
              <w:t>conduites</w:t>
            </w:r>
            <w:r>
              <w:rPr>
                <w:spacing w:val="-21"/>
                <w:sz w:val="16"/>
              </w:rPr>
              <w:t xml:space="preserve"> </w:t>
            </w:r>
            <w:r>
              <w:rPr>
                <w:sz w:val="16"/>
              </w:rPr>
              <w:t>à</w:t>
            </w:r>
            <w:r>
              <w:rPr>
                <w:spacing w:val="-21"/>
                <w:sz w:val="16"/>
              </w:rPr>
              <w:t xml:space="preserve"> </w:t>
            </w:r>
            <w:r>
              <w:rPr>
                <w:sz w:val="16"/>
              </w:rPr>
              <w:t>risques</w:t>
            </w:r>
            <w:r>
              <w:rPr>
                <w:spacing w:val="-21"/>
                <w:sz w:val="16"/>
              </w:rPr>
              <w:t xml:space="preserve"> </w:t>
            </w:r>
            <w:r>
              <w:rPr>
                <w:sz w:val="16"/>
              </w:rPr>
              <w:t>les</w:t>
            </w:r>
            <w:r>
              <w:rPr>
                <w:spacing w:val="-22"/>
                <w:sz w:val="16"/>
              </w:rPr>
              <w:t xml:space="preserve"> </w:t>
            </w:r>
            <w:r>
              <w:rPr>
                <w:sz w:val="16"/>
              </w:rPr>
              <w:t>plus</w:t>
            </w:r>
            <w:r>
              <w:rPr>
                <w:spacing w:val="-21"/>
                <w:sz w:val="16"/>
              </w:rPr>
              <w:t xml:space="preserve"> </w:t>
            </w:r>
            <w:r>
              <w:rPr>
                <w:sz w:val="16"/>
              </w:rPr>
              <w:t>fréquentes</w:t>
            </w:r>
            <w:r>
              <w:rPr>
                <w:spacing w:val="-21"/>
                <w:sz w:val="16"/>
              </w:rPr>
              <w:t xml:space="preserve"> </w:t>
            </w:r>
            <w:r>
              <w:rPr>
                <w:sz w:val="16"/>
              </w:rPr>
              <w:t>chez</w:t>
            </w:r>
            <w:r>
              <w:rPr>
                <w:spacing w:val="-21"/>
                <w:sz w:val="16"/>
              </w:rPr>
              <w:t xml:space="preserve"> </w:t>
            </w:r>
            <w:r>
              <w:rPr>
                <w:sz w:val="16"/>
              </w:rPr>
              <w:t>les</w:t>
            </w:r>
            <w:r>
              <w:rPr>
                <w:spacing w:val="-22"/>
                <w:sz w:val="16"/>
              </w:rPr>
              <w:t xml:space="preserve"> </w:t>
            </w:r>
            <w:r>
              <w:rPr>
                <w:sz w:val="16"/>
              </w:rPr>
              <w:t xml:space="preserve">adolescents </w:t>
            </w:r>
            <w:r>
              <w:rPr>
                <w:w w:val="95"/>
                <w:sz w:val="16"/>
              </w:rPr>
              <w:t>Analyser</w:t>
            </w:r>
            <w:r>
              <w:rPr>
                <w:spacing w:val="-21"/>
                <w:w w:val="95"/>
                <w:sz w:val="16"/>
              </w:rPr>
              <w:t xml:space="preserve"> </w:t>
            </w:r>
            <w:r>
              <w:rPr>
                <w:w w:val="95"/>
                <w:sz w:val="16"/>
              </w:rPr>
              <w:t>des</w:t>
            </w:r>
            <w:r>
              <w:rPr>
                <w:spacing w:val="-21"/>
                <w:w w:val="95"/>
                <w:sz w:val="16"/>
              </w:rPr>
              <w:t xml:space="preserve"> </w:t>
            </w:r>
            <w:r>
              <w:rPr>
                <w:w w:val="95"/>
                <w:sz w:val="16"/>
              </w:rPr>
              <w:t>données</w:t>
            </w:r>
            <w:r>
              <w:rPr>
                <w:spacing w:val="-21"/>
                <w:w w:val="95"/>
                <w:sz w:val="16"/>
              </w:rPr>
              <w:t xml:space="preserve"> </w:t>
            </w:r>
            <w:r>
              <w:rPr>
                <w:w w:val="95"/>
                <w:sz w:val="16"/>
              </w:rPr>
              <w:t>statistiques</w:t>
            </w:r>
            <w:r>
              <w:rPr>
                <w:spacing w:val="-21"/>
                <w:w w:val="95"/>
                <w:sz w:val="16"/>
              </w:rPr>
              <w:t xml:space="preserve"> </w:t>
            </w:r>
            <w:r>
              <w:rPr>
                <w:w w:val="95"/>
                <w:sz w:val="16"/>
              </w:rPr>
              <w:t>et</w:t>
            </w:r>
            <w:r>
              <w:rPr>
                <w:spacing w:val="-21"/>
                <w:w w:val="95"/>
                <w:sz w:val="16"/>
              </w:rPr>
              <w:t xml:space="preserve"> </w:t>
            </w:r>
            <w:r>
              <w:rPr>
                <w:w w:val="95"/>
                <w:sz w:val="16"/>
              </w:rPr>
              <w:t>présenter</w:t>
            </w:r>
            <w:r>
              <w:rPr>
                <w:spacing w:val="-21"/>
                <w:w w:val="95"/>
                <w:sz w:val="16"/>
              </w:rPr>
              <w:t xml:space="preserve"> </w:t>
            </w:r>
            <w:r>
              <w:rPr>
                <w:w w:val="95"/>
                <w:sz w:val="16"/>
              </w:rPr>
              <w:t>des</w:t>
            </w:r>
            <w:r>
              <w:rPr>
                <w:spacing w:val="-21"/>
                <w:w w:val="95"/>
                <w:sz w:val="16"/>
              </w:rPr>
              <w:t xml:space="preserve"> </w:t>
            </w:r>
            <w:r>
              <w:rPr>
                <w:w w:val="95"/>
                <w:sz w:val="16"/>
              </w:rPr>
              <w:t>réponses</w:t>
            </w:r>
            <w:r>
              <w:rPr>
                <w:spacing w:val="-21"/>
                <w:w w:val="95"/>
                <w:sz w:val="16"/>
              </w:rPr>
              <w:t xml:space="preserve"> </w:t>
            </w:r>
            <w:r>
              <w:rPr>
                <w:w w:val="95"/>
                <w:sz w:val="16"/>
              </w:rPr>
              <w:t xml:space="preserve">institutionnelles </w:t>
            </w:r>
            <w:r>
              <w:rPr>
                <w:rFonts w:ascii="Arial" w:hAnsi="Arial"/>
                <w:i/>
                <w:w w:val="85"/>
                <w:sz w:val="16"/>
              </w:rPr>
              <w:t>En</w:t>
            </w:r>
            <w:r>
              <w:rPr>
                <w:rFonts w:ascii="Arial" w:hAnsi="Arial"/>
                <w:i/>
                <w:spacing w:val="-6"/>
                <w:w w:val="85"/>
                <w:sz w:val="16"/>
              </w:rPr>
              <w:t xml:space="preserve"> </w:t>
            </w:r>
            <w:r>
              <w:rPr>
                <w:rFonts w:ascii="Arial" w:hAnsi="Arial"/>
                <w:i/>
                <w:w w:val="85"/>
                <w:sz w:val="16"/>
              </w:rPr>
              <w:t>lien</w:t>
            </w:r>
            <w:r>
              <w:rPr>
                <w:rFonts w:ascii="Arial" w:hAnsi="Arial"/>
                <w:i/>
                <w:spacing w:val="-7"/>
                <w:w w:val="85"/>
                <w:sz w:val="16"/>
              </w:rPr>
              <w:t xml:space="preserve"> </w:t>
            </w:r>
            <w:r>
              <w:rPr>
                <w:rFonts w:ascii="Arial" w:hAnsi="Arial"/>
                <w:i/>
                <w:w w:val="85"/>
                <w:sz w:val="16"/>
              </w:rPr>
              <w:t>avec</w:t>
            </w:r>
            <w:r>
              <w:rPr>
                <w:rFonts w:ascii="Arial" w:hAnsi="Arial"/>
                <w:i/>
                <w:spacing w:val="-7"/>
                <w:w w:val="85"/>
                <w:sz w:val="16"/>
              </w:rPr>
              <w:t xml:space="preserve"> </w:t>
            </w:r>
            <w:r>
              <w:rPr>
                <w:rFonts w:ascii="Arial" w:hAnsi="Arial"/>
                <w:i/>
                <w:w w:val="85"/>
                <w:sz w:val="16"/>
              </w:rPr>
              <w:t>le</w:t>
            </w:r>
            <w:r>
              <w:rPr>
                <w:rFonts w:ascii="Arial" w:hAnsi="Arial"/>
                <w:i/>
                <w:spacing w:val="-6"/>
                <w:w w:val="85"/>
                <w:sz w:val="16"/>
              </w:rPr>
              <w:t xml:space="preserve"> </w:t>
            </w:r>
            <w:r>
              <w:rPr>
                <w:rFonts w:ascii="Arial" w:hAnsi="Arial"/>
                <w:i/>
                <w:w w:val="85"/>
                <w:sz w:val="16"/>
              </w:rPr>
              <w:t>programme</w:t>
            </w:r>
            <w:r>
              <w:rPr>
                <w:rFonts w:ascii="Arial" w:hAnsi="Arial"/>
                <w:i/>
                <w:spacing w:val="-6"/>
                <w:w w:val="85"/>
                <w:sz w:val="16"/>
              </w:rPr>
              <w:t xml:space="preserve"> </w:t>
            </w:r>
            <w:r>
              <w:rPr>
                <w:rFonts w:ascii="Arial" w:hAnsi="Arial"/>
                <w:i/>
                <w:w w:val="85"/>
                <w:sz w:val="16"/>
              </w:rPr>
              <w:t>de</w:t>
            </w:r>
            <w:r>
              <w:rPr>
                <w:rFonts w:ascii="Arial" w:hAnsi="Arial"/>
                <w:i/>
                <w:spacing w:val="-6"/>
                <w:w w:val="85"/>
                <w:sz w:val="16"/>
              </w:rPr>
              <w:t xml:space="preserve"> </w:t>
            </w:r>
            <w:r>
              <w:rPr>
                <w:rFonts w:ascii="Arial" w:hAnsi="Arial"/>
                <w:i/>
                <w:w w:val="85"/>
                <w:sz w:val="16"/>
              </w:rPr>
              <w:t>Prévention</w:t>
            </w:r>
            <w:r>
              <w:rPr>
                <w:rFonts w:ascii="Arial" w:hAnsi="Arial"/>
                <w:i/>
                <w:spacing w:val="-6"/>
                <w:w w:val="85"/>
                <w:sz w:val="16"/>
              </w:rPr>
              <w:t xml:space="preserve"> </w:t>
            </w:r>
            <w:r>
              <w:rPr>
                <w:rFonts w:ascii="Arial" w:hAnsi="Arial"/>
                <w:i/>
                <w:w w:val="85"/>
                <w:sz w:val="16"/>
              </w:rPr>
              <w:t>–</w:t>
            </w:r>
            <w:r>
              <w:rPr>
                <w:rFonts w:ascii="Arial" w:hAnsi="Arial"/>
                <w:i/>
                <w:spacing w:val="-7"/>
                <w:w w:val="85"/>
                <w:sz w:val="16"/>
              </w:rPr>
              <w:t xml:space="preserve"> </w:t>
            </w:r>
            <w:r>
              <w:rPr>
                <w:rFonts w:ascii="Arial" w:hAnsi="Arial"/>
                <w:i/>
                <w:w w:val="85"/>
                <w:sz w:val="16"/>
              </w:rPr>
              <w:t>Santé</w:t>
            </w:r>
            <w:r>
              <w:rPr>
                <w:rFonts w:ascii="Arial" w:hAnsi="Arial"/>
                <w:i/>
                <w:spacing w:val="-7"/>
                <w:w w:val="85"/>
                <w:sz w:val="16"/>
              </w:rPr>
              <w:t xml:space="preserve"> </w:t>
            </w:r>
            <w:r>
              <w:rPr>
                <w:rFonts w:ascii="Arial" w:hAnsi="Arial"/>
                <w:i/>
                <w:w w:val="85"/>
                <w:sz w:val="16"/>
              </w:rPr>
              <w:t>–</w:t>
            </w:r>
            <w:r>
              <w:rPr>
                <w:rFonts w:ascii="Arial" w:hAnsi="Arial"/>
                <w:i/>
                <w:spacing w:val="-6"/>
                <w:w w:val="85"/>
                <w:sz w:val="16"/>
              </w:rPr>
              <w:t xml:space="preserve"> </w:t>
            </w:r>
            <w:r>
              <w:rPr>
                <w:rFonts w:ascii="Arial" w:hAnsi="Arial"/>
                <w:i/>
                <w:w w:val="85"/>
                <w:sz w:val="16"/>
              </w:rPr>
              <w:t>Environnement</w:t>
            </w:r>
          </w:p>
        </w:tc>
      </w:tr>
      <w:tr w:rsidR="00C0112C" w14:paraId="7E901110" w14:textId="77777777">
        <w:trPr>
          <w:trHeight w:hRule="exact" w:val="371"/>
        </w:trPr>
        <w:tc>
          <w:tcPr>
            <w:tcW w:w="9904" w:type="dxa"/>
            <w:gridSpan w:val="2"/>
            <w:tcBorders>
              <w:top w:val="single" w:sz="2" w:space="0" w:color="000000"/>
              <w:bottom w:val="single" w:sz="2" w:space="0" w:color="000000"/>
            </w:tcBorders>
          </w:tcPr>
          <w:p w14:paraId="7E90110F" w14:textId="77777777" w:rsidR="00C0112C" w:rsidRDefault="00CD3D10">
            <w:pPr>
              <w:pStyle w:val="TableParagraph"/>
              <w:spacing w:before="108"/>
              <w:ind w:left="1907" w:right="1907"/>
              <w:jc w:val="center"/>
              <w:rPr>
                <w:rFonts w:ascii="Lucida Sans"/>
                <w:b/>
                <w:sz w:val="16"/>
              </w:rPr>
            </w:pPr>
            <w:r>
              <w:rPr>
                <w:rFonts w:ascii="Lucida Sans"/>
                <w:b/>
                <w:w w:val="75"/>
                <w:sz w:val="16"/>
              </w:rPr>
              <w:t>La famille</w:t>
            </w:r>
          </w:p>
        </w:tc>
      </w:tr>
      <w:tr w:rsidR="00C0112C" w14:paraId="7E901113" w14:textId="77777777">
        <w:trPr>
          <w:trHeight w:hRule="exact" w:val="547"/>
        </w:trPr>
        <w:tc>
          <w:tcPr>
            <w:tcW w:w="2938" w:type="dxa"/>
            <w:tcBorders>
              <w:top w:val="single" w:sz="2" w:space="0" w:color="000000"/>
              <w:bottom w:val="single" w:sz="2" w:space="0" w:color="000000"/>
              <w:right w:val="single" w:sz="2" w:space="0" w:color="000000"/>
            </w:tcBorders>
          </w:tcPr>
          <w:p w14:paraId="7E901111" w14:textId="77777777" w:rsidR="00C0112C" w:rsidRDefault="00CD3D10">
            <w:pPr>
              <w:pStyle w:val="TableParagraph"/>
              <w:spacing w:before="124" w:line="176" w:lineRule="exact"/>
              <w:ind w:right="1041"/>
              <w:rPr>
                <w:sz w:val="16"/>
              </w:rPr>
            </w:pPr>
            <w:r>
              <w:rPr>
                <w:w w:val="95"/>
                <w:sz w:val="16"/>
              </w:rPr>
              <w:t xml:space="preserve">Evolution de la famille </w:t>
            </w:r>
            <w:r>
              <w:rPr>
                <w:w w:val="90"/>
                <w:sz w:val="16"/>
              </w:rPr>
              <w:t>Formes d’union</w:t>
            </w:r>
          </w:p>
        </w:tc>
        <w:tc>
          <w:tcPr>
            <w:tcW w:w="6966" w:type="dxa"/>
            <w:tcBorders>
              <w:top w:val="single" w:sz="2" w:space="0" w:color="000000"/>
              <w:left w:val="single" w:sz="2" w:space="0" w:color="000000"/>
              <w:bottom w:val="single" w:sz="2" w:space="0" w:color="000000"/>
            </w:tcBorders>
          </w:tcPr>
          <w:p w14:paraId="7E901112" w14:textId="77777777" w:rsidR="00C0112C" w:rsidRDefault="00CD3D10">
            <w:pPr>
              <w:pStyle w:val="TableParagraph"/>
              <w:spacing w:before="124" w:line="176" w:lineRule="exact"/>
              <w:ind w:left="100" w:right="915"/>
              <w:rPr>
                <w:sz w:val="16"/>
              </w:rPr>
            </w:pPr>
            <w:r>
              <w:rPr>
                <w:w w:val="95"/>
                <w:sz w:val="16"/>
              </w:rPr>
              <w:t>Présenter</w:t>
            </w:r>
            <w:r>
              <w:rPr>
                <w:spacing w:val="-15"/>
                <w:w w:val="95"/>
                <w:sz w:val="16"/>
              </w:rPr>
              <w:t xml:space="preserve"> </w:t>
            </w:r>
            <w:r>
              <w:rPr>
                <w:w w:val="95"/>
                <w:sz w:val="16"/>
              </w:rPr>
              <w:t>les</w:t>
            </w:r>
            <w:r>
              <w:rPr>
                <w:spacing w:val="-15"/>
                <w:w w:val="95"/>
                <w:sz w:val="16"/>
              </w:rPr>
              <w:t xml:space="preserve"> </w:t>
            </w:r>
            <w:r>
              <w:rPr>
                <w:w w:val="95"/>
                <w:sz w:val="16"/>
              </w:rPr>
              <w:t>différentes</w:t>
            </w:r>
            <w:r>
              <w:rPr>
                <w:spacing w:val="-15"/>
                <w:w w:val="95"/>
                <w:sz w:val="16"/>
              </w:rPr>
              <w:t xml:space="preserve"> </w:t>
            </w:r>
            <w:r>
              <w:rPr>
                <w:w w:val="95"/>
                <w:sz w:val="16"/>
              </w:rPr>
              <w:t>formes</w:t>
            </w:r>
            <w:r>
              <w:rPr>
                <w:spacing w:val="-15"/>
                <w:w w:val="95"/>
                <w:sz w:val="16"/>
              </w:rPr>
              <w:t xml:space="preserve"> </w:t>
            </w:r>
            <w:r>
              <w:rPr>
                <w:w w:val="95"/>
                <w:sz w:val="16"/>
              </w:rPr>
              <w:t>de</w:t>
            </w:r>
            <w:r>
              <w:rPr>
                <w:spacing w:val="-15"/>
                <w:w w:val="95"/>
                <w:sz w:val="16"/>
              </w:rPr>
              <w:t xml:space="preserve"> </w:t>
            </w:r>
            <w:r>
              <w:rPr>
                <w:w w:val="95"/>
                <w:sz w:val="16"/>
              </w:rPr>
              <w:t>la</w:t>
            </w:r>
            <w:r>
              <w:rPr>
                <w:spacing w:val="-14"/>
                <w:w w:val="95"/>
                <w:sz w:val="16"/>
              </w:rPr>
              <w:t xml:space="preserve"> </w:t>
            </w:r>
            <w:r>
              <w:rPr>
                <w:w w:val="95"/>
                <w:sz w:val="16"/>
              </w:rPr>
              <w:t>famille</w:t>
            </w:r>
            <w:r>
              <w:rPr>
                <w:spacing w:val="-15"/>
                <w:w w:val="95"/>
                <w:sz w:val="16"/>
              </w:rPr>
              <w:t xml:space="preserve"> </w:t>
            </w:r>
            <w:r>
              <w:rPr>
                <w:w w:val="95"/>
                <w:sz w:val="16"/>
              </w:rPr>
              <w:t>et</w:t>
            </w:r>
            <w:r>
              <w:rPr>
                <w:spacing w:val="-15"/>
                <w:w w:val="95"/>
                <w:sz w:val="16"/>
              </w:rPr>
              <w:t xml:space="preserve"> </w:t>
            </w:r>
            <w:r>
              <w:rPr>
                <w:w w:val="95"/>
                <w:sz w:val="16"/>
              </w:rPr>
              <w:t>son</w:t>
            </w:r>
            <w:r>
              <w:rPr>
                <w:spacing w:val="-15"/>
                <w:w w:val="95"/>
                <w:sz w:val="16"/>
              </w:rPr>
              <w:t xml:space="preserve"> </w:t>
            </w:r>
            <w:r>
              <w:rPr>
                <w:w w:val="95"/>
                <w:sz w:val="16"/>
              </w:rPr>
              <w:t>évolution</w:t>
            </w:r>
            <w:r>
              <w:rPr>
                <w:spacing w:val="-15"/>
                <w:w w:val="95"/>
                <w:sz w:val="16"/>
              </w:rPr>
              <w:t xml:space="preserve"> </w:t>
            </w:r>
            <w:r>
              <w:rPr>
                <w:w w:val="95"/>
                <w:sz w:val="16"/>
              </w:rPr>
              <w:t>à</w:t>
            </w:r>
            <w:r>
              <w:rPr>
                <w:spacing w:val="-15"/>
                <w:w w:val="95"/>
                <w:sz w:val="16"/>
              </w:rPr>
              <w:t xml:space="preserve"> </w:t>
            </w:r>
            <w:r>
              <w:rPr>
                <w:w w:val="95"/>
                <w:sz w:val="16"/>
              </w:rPr>
              <w:t>partir</w:t>
            </w:r>
            <w:r>
              <w:rPr>
                <w:spacing w:val="-15"/>
                <w:w w:val="95"/>
                <w:sz w:val="16"/>
              </w:rPr>
              <w:t xml:space="preserve"> </w:t>
            </w:r>
            <w:r>
              <w:rPr>
                <w:w w:val="95"/>
                <w:sz w:val="16"/>
              </w:rPr>
              <w:t>de</w:t>
            </w:r>
            <w:r>
              <w:rPr>
                <w:spacing w:val="-15"/>
                <w:w w:val="95"/>
                <w:sz w:val="16"/>
              </w:rPr>
              <w:t xml:space="preserve"> </w:t>
            </w:r>
            <w:r>
              <w:rPr>
                <w:w w:val="95"/>
                <w:sz w:val="16"/>
              </w:rPr>
              <w:t>données</w:t>
            </w:r>
            <w:r>
              <w:rPr>
                <w:spacing w:val="-15"/>
                <w:w w:val="95"/>
                <w:sz w:val="16"/>
              </w:rPr>
              <w:t xml:space="preserve"> </w:t>
            </w:r>
            <w:r>
              <w:rPr>
                <w:w w:val="95"/>
                <w:sz w:val="16"/>
              </w:rPr>
              <w:t>démographiques Caractériser</w:t>
            </w:r>
            <w:r>
              <w:rPr>
                <w:spacing w:val="-21"/>
                <w:w w:val="95"/>
                <w:sz w:val="16"/>
              </w:rPr>
              <w:t xml:space="preserve"> </w:t>
            </w:r>
            <w:r>
              <w:rPr>
                <w:w w:val="95"/>
                <w:sz w:val="16"/>
              </w:rPr>
              <w:t>les</w:t>
            </w:r>
            <w:r>
              <w:rPr>
                <w:spacing w:val="-20"/>
                <w:w w:val="95"/>
                <w:sz w:val="16"/>
              </w:rPr>
              <w:t xml:space="preserve"> </w:t>
            </w:r>
            <w:r>
              <w:rPr>
                <w:w w:val="95"/>
                <w:sz w:val="16"/>
              </w:rPr>
              <w:t>différentes</w:t>
            </w:r>
            <w:r>
              <w:rPr>
                <w:spacing w:val="-21"/>
                <w:w w:val="95"/>
                <w:sz w:val="16"/>
              </w:rPr>
              <w:t xml:space="preserve"> </w:t>
            </w:r>
            <w:r>
              <w:rPr>
                <w:w w:val="95"/>
                <w:sz w:val="16"/>
              </w:rPr>
              <w:t>formes</w:t>
            </w:r>
            <w:r>
              <w:rPr>
                <w:spacing w:val="-20"/>
                <w:w w:val="95"/>
                <w:sz w:val="16"/>
              </w:rPr>
              <w:t xml:space="preserve"> </w:t>
            </w:r>
            <w:r>
              <w:rPr>
                <w:w w:val="95"/>
                <w:sz w:val="16"/>
              </w:rPr>
              <w:t>d’union</w:t>
            </w:r>
            <w:r>
              <w:rPr>
                <w:spacing w:val="-21"/>
                <w:w w:val="95"/>
                <w:sz w:val="16"/>
              </w:rPr>
              <w:t xml:space="preserve"> </w:t>
            </w:r>
            <w:r>
              <w:rPr>
                <w:w w:val="95"/>
                <w:sz w:val="16"/>
              </w:rPr>
              <w:t>et</w:t>
            </w:r>
            <w:r>
              <w:rPr>
                <w:spacing w:val="-21"/>
                <w:w w:val="95"/>
                <w:sz w:val="16"/>
              </w:rPr>
              <w:t xml:space="preserve"> </w:t>
            </w:r>
            <w:r>
              <w:rPr>
                <w:w w:val="95"/>
                <w:sz w:val="16"/>
              </w:rPr>
              <w:t>leurs</w:t>
            </w:r>
            <w:r>
              <w:rPr>
                <w:spacing w:val="-21"/>
                <w:w w:val="95"/>
                <w:sz w:val="16"/>
              </w:rPr>
              <w:t xml:space="preserve"> </w:t>
            </w:r>
            <w:r>
              <w:rPr>
                <w:w w:val="95"/>
                <w:sz w:val="16"/>
              </w:rPr>
              <w:t>effets</w:t>
            </w:r>
          </w:p>
        </w:tc>
      </w:tr>
      <w:tr w:rsidR="00C0112C" w14:paraId="7E901118" w14:textId="77777777">
        <w:trPr>
          <w:trHeight w:hRule="exact" w:val="1074"/>
        </w:trPr>
        <w:tc>
          <w:tcPr>
            <w:tcW w:w="2938" w:type="dxa"/>
            <w:tcBorders>
              <w:top w:val="single" w:sz="2" w:space="0" w:color="000000"/>
              <w:bottom w:val="single" w:sz="2" w:space="0" w:color="000000"/>
              <w:right w:val="single" w:sz="2" w:space="0" w:color="000000"/>
            </w:tcBorders>
          </w:tcPr>
          <w:p w14:paraId="7E901114" w14:textId="77777777" w:rsidR="00C0112C" w:rsidRDefault="00CD3D10">
            <w:pPr>
              <w:pStyle w:val="TableParagraph"/>
              <w:spacing w:before="112"/>
              <w:rPr>
                <w:sz w:val="16"/>
              </w:rPr>
            </w:pPr>
            <w:r>
              <w:rPr>
                <w:w w:val="90"/>
                <w:sz w:val="16"/>
              </w:rPr>
              <w:t>Autorité parentale</w:t>
            </w:r>
          </w:p>
        </w:tc>
        <w:tc>
          <w:tcPr>
            <w:tcW w:w="6966" w:type="dxa"/>
            <w:tcBorders>
              <w:top w:val="single" w:sz="2" w:space="0" w:color="000000"/>
              <w:left w:val="single" w:sz="2" w:space="0" w:color="000000"/>
              <w:bottom w:val="single" w:sz="2" w:space="0" w:color="000000"/>
            </w:tcBorders>
          </w:tcPr>
          <w:p w14:paraId="7E901115" w14:textId="77777777" w:rsidR="00C0112C" w:rsidRDefault="00CD3D10">
            <w:pPr>
              <w:pStyle w:val="TableParagraph"/>
              <w:spacing w:before="112" w:line="186" w:lineRule="exact"/>
              <w:ind w:left="100"/>
              <w:rPr>
                <w:sz w:val="16"/>
              </w:rPr>
            </w:pPr>
            <w:r>
              <w:rPr>
                <w:w w:val="90"/>
                <w:sz w:val="16"/>
              </w:rPr>
              <w:t>Définir l’autorité parentale</w:t>
            </w:r>
          </w:p>
          <w:p w14:paraId="7E901116" w14:textId="77777777" w:rsidR="00C0112C" w:rsidRDefault="00CD3D10">
            <w:pPr>
              <w:pStyle w:val="TableParagraph"/>
              <w:spacing w:before="1" w:line="176" w:lineRule="exact"/>
              <w:ind w:left="100" w:right="2248"/>
              <w:rPr>
                <w:sz w:val="16"/>
              </w:rPr>
            </w:pPr>
            <w:r>
              <w:rPr>
                <w:w w:val="95"/>
                <w:sz w:val="16"/>
              </w:rPr>
              <w:t>Enoncer</w:t>
            </w:r>
            <w:r>
              <w:rPr>
                <w:spacing w:val="-21"/>
                <w:w w:val="95"/>
                <w:sz w:val="16"/>
              </w:rPr>
              <w:t xml:space="preserve"> </w:t>
            </w:r>
            <w:r>
              <w:rPr>
                <w:w w:val="95"/>
                <w:sz w:val="16"/>
              </w:rPr>
              <w:t>les</w:t>
            </w:r>
            <w:r>
              <w:rPr>
                <w:spacing w:val="-20"/>
                <w:w w:val="95"/>
                <w:sz w:val="16"/>
              </w:rPr>
              <w:t xml:space="preserve"> </w:t>
            </w:r>
            <w:r>
              <w:rPr>
                <w:w w:val="95"/>
                <w:sz w:val="16"/>
              </w:rPr>
              <w:t>situations</w:t>
            </w:r>
            <w:r>
              <w:rPr>
                <w:spacing w:val="-20"/>
                <w:w w:val="95"/>
                <w:sz w:val="16"/>
              </w:rPr>
              <w:t xml:space="preserve"> </w:t>
            </w:r>
            <w:r>
              <w:rPr>
                <w:w w:val="95"/>
                <w:sz w:val="16"/>
              </w:rPr>
              <w:t>dans</w:t>
            </w:r>
            <w:r>
              <w:rPr>
                <w:spacing w:val="-20"/>
                <w:w w:val="95"/>
                <w:sz w:val="16"/>
              </w:rPr>
              <w:t xml:space="preserve"> </w:t>
            </w:r>
            <w:r>
              <w:rPr>
                <w:w w:val="95"/>
                <w:sz w:val="16"/>
              </w:rPr>
              <w:t>lesquelles</w:t>
            </w:r>
            <w:r>
              <w:rPr>
                <w:spacing w:val="-20"/>
                <w:w w:val="95"/>
                <w:sz w:val="16"/>
              </w:rPr>
              <w:t xml:space="preserve"> </w:t>
            </w:r>
            <w:r>
              <w:rPr>
                <w:w w:val="95"/>
                <w:sz w:val="16"/>
              </w:rPr>
              <w:t>l’autorité</w:t>
            </w:r>
            <w:r>
              <w:rPr>
                <w:spacing w:val="-20"/>
                <w:w w:val="95"/>
                <w:sz w:val="16"/>
              </w:rPr>
              <w:t xml:space="preserve"> </w:t>
            </w:r>
            <w:r>
              <w:rPr>
                <w:w w:val="95"/>
                <w:sz w:val="16"/>
              </w:rPr>
              <w:t>parentale</w:t>
            </w:r>
            <w:r>
              <w:rPr>
                <w:spacing w:val="-20"/>
                <w:w w:val="95"/>
                <w:sz w:val="16"/>
              </w:rPr>
              <w:t xml:space="preserve"> </w:t>
            </w:r>
            <w:r>
              <w:rPr>
                <w:w w:val="95"/>
                <w:sz w:val="16"/>
              </w:rPr>
              <w:t>peut</w:t>
            </w:r>
            <w:r>
              <w:rPr>
                <w:spacing w:val="-20"/>
                <w:w w:val="95"/>
                <w:sz w:val="16"/>
              </w:rPr>
              <w:t xml:space="preserve"> </w:t>
            </w:r>
            <w:r>
              <w:rPr>
                <w:w w:val="95"/>
                <w:sz w:val="16"/>
              </w:rPr>
              <w:t>être</w:t>
            </w:r>
            <w:r>
              <w:rPr>
                <w:spacing w:val="-21"/>
                <w:w w:val="95"/>
                <w:sz w:val="16"/>
              </w:rPr>
              <w:t xml:space="preserve"> </w:t>
            </w:r>
            <w:r>
              <w:rPr>
                <w:w w:val="95"/>
                <w:sz w:val="16"/>
              </w:rPr>
              <w:t>déléguée Présenter</w:t>
            </w:r>
            <w:r>
              <w:rPr>
                <w:spacing w:val="-20"/>
                <w:w w:val="95"/>
                <w:sz w:val="16"/>
              </w:rPr>
              <w:t xml:space="preserve"> </w:t>
            </w:r>
            <w:r>
              <w:rPr>
                <w:w w:val="95"/>
                <w:sz w:val="16"/>
              </w:rPr>
              <w:t>les</w:t>
            </w:r>
            <w:r>
              <w:rPr>
                <w:spacing w:val="-20"/>
                <w:w w:val="95"/>
                <w:sz w:val="16"/>
              </w:rPr>
              <w:t xml:space="preserve"> </w:t>
            </w:r>
            <w:r>
              <w:rPr>
                <w:w w:val="95"/>
                <w:sz w:val="16"/>
              </w:rPr>
              <w:t>droits</w:t>
            </w:r>
            <w:r>
              <w:rPr>
                <w:spacing w:val="-20"/>
                <w:w w:val="95"/>
                <w:sz w:val="16"/>
              </w:rPr>
              <w:t xml:space="preserve"> </w:t>
            </w:r>
            <w:r>
              <w:rPr>
                <w:w w:val="95"/>
                <w:sz w:val="16"/>
              </w:rPr>
              <w:t>et</w:t>
            </w:r>
            <w:r>
              <w:rPr>
                <w:spacing w:val="-19"/>
                <w:w w:val="95"/>
                <w:sz w:val="16"/>
              </w:rPr>
              <w:t xml:space="preserve"> </w:t>
            </w:r>
            <w:r>
              <w:rPr>
                <w:w w:val="95"/>
                <w:sz w:val="16"/>
              </w:rPr>
              <w:t>devoirs</w:t>
            </w:r>
            <w:r>
              <w:rPr>
                <w:spacing w:val="-20"/>
                <w:w w:val="95"/>
                <w:sz w:val="16"/>
              </w:rPr>
              <w:t xml:space="preserve"> </w:t>
            </w:r>
            <w:r>
              <w:rPr>
                <w:w w:val="95"/>
                <w:sz w:val="16"/>
              </w:rPr>
              <w:t>qui</w:t>
            </w:r>
            <w:r>
              <w:rPr>
                <w:spacing w:val="-20"/>
                <w:w w:val="95"/>
                <w:sz w:val="16"/>
              </w:rPr>
              <w:t xml:space="preserve"> </w:t>
            </w:r>
            <w:r>
              <w:rPr>
                <w:w w:val="95"/>
                <w:sz w:val="16"/>
              </w:rPr>
              <w:t>découlent</w:t>
            </w:r>
            <w:r>
              <w:rPr>
                <w:spacing w:val="-20"/>
                <w:w w:val="95"/>
                <w:sz w:val="16"/>
              </w:rPr>
              <w:t xml:space="preserve"> </w:t>
            </w:r>
            <w:r>
              <w:rPr>
                <w:w w:val="95"/>
                <w:sz w:val="16"/>
              </w:rPr>
              <w:t>de</w:t>
            </w:r>
            <w:r>
              <w:rPr>
                <w:spacing w:val="-20"/>
                <w:w w:val="95"/>
                <w:sz w:val="16"/>
              </w:rPr>
              <w:t xml:space="preserve"> </w:t>
            </w:r>
            <w:r>
              <w:rPr>
                <w:w w:val="95"/>
                <w:sz w:val="16"/>
              </w:rPr>
              <w:t>l’autorité</w:t>
            </w:r>
            <w:r>
              <w:rPr>
                <w:spacing w:val="-20"/>
                <w:w w:val="95"/>
                <w:sz w:val="16"/>
              </w:rPr>
              <w:t xml:space="preserve"> </w:t>
            </w:r>
            <w:r>
              <w:rPr>
                <w:w w:val="95"/>
                <w:sz w:val="16"/>
              </w:rPr>
              <w:t>parentale</w:t>
            </w:r>
          </w:p>
          <w:p w14:paraId="7E901117" w14:textId="77777777" w:rsidR="00C0112C" w:rsidRDefault="00CD3D10">
            <w:pPr>
              <w:pStyle w:val="TableParagraph"/>
              <w:spacing w:line="176" w:lineRule="exact"/>
              <w:ind w:left="100" w:right="2212"/>
              <w:rPr>
                <w:sz w:val="16"/>
              </w:rPr>
            </w:pPr>
            <w:r>
              <w:rPr>
                <w:w w:val="95"/>
                <w:sz w:val="16"/>
              </w:rPr>
              <w:t xml:space="preserve">En déduire l’attitude professionnelle à adopter pour une situation donnée </w:t>
            </w:r>
            <w:r>
              <w:rPr>
                <w:w w:val="90"/>
                <w:sz w:val="16"/>
              </w:rPr>
              <w:t>Enoncer les conséquences juridiques d’une séparation sur l’autorité   parentale</w:t>
            </w:r>
          </w:p>
        </w:tc>
      </w:tr>
      <w:tr w:rsidR="00C0112C" w14:paraId="7E90111A" w14:textId="77777777">
        <w:trPr>
          <w:trHeight w:hRule="exact" w:val="371"/>
        </w:trPr>
        <w:tc>
          <w:tcPr>
            <w:tcW w:w="9904" w:type="dxa"/>
            <w:gridSpan w:val="2"/>
            <w:tcBorders>
              <w:top w:val="single" w:sz="2" w:space="0" w:color="000000"/>
              <w:bottom w:val="single" w:sz="2" w:space="0" w:color="000000"/>
            </w:tcBorders>
          </w:tcPr>
          <w:p w14:paraId="7E901119"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75"/>
                <w:sz w:val="16"/>
              </w:rPr>
              <w:t>La personne âgée</w:t>
            </w:r>
          </w:p>
        </w:tc>
      </w:tr>
      <w:tr w:rsidR="00C0112C" w14:paraId="7E90111E" w14:textId="77777777">
        <w:trPr>
          <w:trHeight w:hRule="exact" w:val="722"/>
        </w:trPr>
        <w:tc>
          <w:tcPr>
            <w:tcW w:w="2938" w:type="dxa"/>
            <w:tcBorders>
              <w:top w:val="single" w:sz="2" w:space="0" w:color="000000"/>
              <w:bottom w:val="single" w:sz="2" w:space="0" w:color="000000"/>
              <w:right w:val="single" w:sz="2" w:space="0" w:color="000000"/>
            </w:tcBorders>
          </w:tcPr>
          <w:p w14:paraId="7E90111B" w14:textId="77777777" w:rsidR="00C0112C" w:rsidRDefault="00CD3D10">
            <w:pPr>
              <w:pStyle w:val="TableParagraph"/>
              <w:spacing w:before="112"/>
              <w:rPr>
                <w:sz w:val="16"/>
              </w:rPr>
            </w:pPr>
            <w:r>
              <w:rPr>
                <w:w w:val="90"/>
                <w:sz w:val="16"/>
              </w:rPr>
              <w:t>Etablissements et structures d’accueil</w:t>
            </w:r>
          </w:p>
        </w:tc>
        <w:tc>
          <w:tcPr>
            <w:tcW w:w="6966" w:type="dxa"/>
            <w:tcBorders>
              <w:top w:val="single" w:sz="2" w:space="0" w:color="000000"/>
              <w:left w:val="single" w:sz="2" w:space="0" w:color="000000"/>
              <w:bottom w:val="single" w:sz="2" w:space="0" w:color="000000"/>
            </w:tcBorders>
          </w:tcPr>
          <w:p w14:paraId="7E90111C" w14:textId="77777777" w:rsidR="00C0112C" w:rsidRDefault="00CD3D10">
            <w:pPr>
              <w:pStyle w:val="TableParagraph"/>
              <w:spacing w:before="112" w:line="186" w:lineRule="exact"/>
              <w:ind w:left="100"/>
              <w:rPr>
                <w:sz w:val="16"/>
              </w:rPr>
            </w:pPr>
            <w:r>
              <w:rPr>
                <w:w w:val="90"/>
                <w:sz w:val="16"/>
              </w:rPr>
              <w:t>Présenter les différents établissements ou structures d’accueil pour personnes   âgées</w:t>
            </w:r>
          </w:p>
          <w:p w14:paraId="7E90111D" w14:textId="77777777" w:rsidR="00C0112C" w:rsidRDefault="00CD3D10">
            <w:pPr>
              <w:pStyle w:val="TableParagraph"/>
              <w:spacing w:before="1" w:line="176" w:lineRule="exact"/>
              <w:ind w:left="100" w:right="92"/>
              <w:rPr>
                <w:sz w:val="16"/>
              </w:rPr>
            </w:pPr>
            <w:r>
              <w:rPr>
                <w:w w:val="95"/>
                <w:sz w:val="16"/>
              </w:rPr>
              <w:t>A</w:t>
            </w:r>
            <w:r>
              <w:rPr>
                <w:spacing w:val="-24"/>
                <w:w w:val="95"/>
                <w:sz w:val="16"/>
              </w:rPr>
              <w:t xml:space="preserve"> </w:t>
            </w:r>
            <w:r>
              <w:rPr>
                <w:w w:val="95"/>
                <w:sz w:val="16"/>
              </w:rPr>
              <w:t>partir</w:t>
            </w:r>
            <w:r>
              <w:rPr>
                <w:spacing w:val="-24"/>
                <w:w w:val="95"/>
                <w:sz w:val="16"/>
              </w:rPr>
              <w:t xml:space="preserve"> </w:t>
            </w:r>
            <w:r>
              <w:rPr>
                <w:w w:val="95"/>
                <w:sz w:val="16"/>
              </w:rPr>
              <w:t>de</w:t>
            </w:r>
            <w:r>
              <w:rPr>
                <w:spacing w:val="-24"/>
                <w:w w:val="95"/>
                <w:sz w:val="16"/>
              </w:rPr>
              <w:t xml:space="preserve"> </w:t>
            </w:r>
            <w:r>
              <w:rPr>
                <w:w w:val="95"/>
                <w:sz w:val="16"/>
              </w:rPr>
              <w:t>situations</w:t>
            </w:r>
            <w:r>
              <w:rPr>
                <w:spacing w:val="-24"/>
                <w:w w:val="95"/>
                <w:sz w:val="16"/>
              </w:rPr>
              <w:t xml:space="preserve"> </w:t>
            </w:r>
            <w:r>
              <w:rPr>
                <w:w w:val="95"/>
                <w:sz w:val="16"/>
              </w:rPr>
              <w:t>données,</w:t>
            </w:r>
            <w:r>
              <w:rPr>
                <w:spacing w:val="-23"/>
                <w:w w:val="95"/>
                <w:sz w:val="16"/>
              </w:rPr>
              <w:t xml:space="preserve"> </w:t>
            </w:r>
            <w:r>
              <w:rPr>
                <w:w w:val="95"/>
                <w:sz w:val="16"/>
              </w:rPr>
              <w:t>repérer</w:t>
            </w:r>
            <w:r>
              <w:rPr>
                <w:spacing w:val="-24"/>
                <w:w w:val="95"/>
                <w:sz w:val="16"/>
              </w:rPr>
              <w:t xml:space="preserve"> </w:t>
            </w:r>
            <w:r>
              <w:rPr>
                <w:w w:val="95"/>
                <w:sz w:val="16"/>
              </w:rPr>
              <w:t>les</w:t>
            </w:r>
            <w:r>
              <w:rPr>
                <w:spacing w:val="-23"/>
                <w:w w:val="95"/>
                <w:sz w:val="16"/>
              </w:rPr>
              <w:t xml:space="preserve"> </w:t>
            </w:r>
            <w:r>
              <w:rPr>
                <w:w w:val="95"/>
                <w:sz w:val="16"/>
              </w:rPr>
              <w:t>alternatives</w:t>
            </w:r>
            <w:r>
              <w:rPr>
                <w:spacing w:val="-24"/>
                <w:w w:val="95"/>
                <w:sz w:val="16"/>
              </w:rPr>
              <w:t xml:space="preserve"> </w:t>
            </w:r>
            <w:r>
              <w:rPr>
                <w:w w:val="95"/>
                <w:sz w:val="16"/>
              </w:rPr>
              <w:t>au</w:t>
            </w:r>
            <w:r>
              <w:rPr>
                <w:spacing w:val="-24"/>
                <w:w w:val="95"/>
                <w:sz w:val="16"/>
              </w:rPr>
              <w:t xml:space="preserve"> </w:t>
            </w:r>
            <w:r>
              <w:rPr>
                <w:w w:val="95"/>
                <w:sz w:val="16"/>
              </w:rPr>
              <w:t>placement</w:t>
            </w:r>
            <w:r>
              <w:rPr>
                <w:spacing w:val="-24"/>
                <w:w w:val="95"/>
                <w:sz w:val="16"/>
              </w:rPr>
              <w:t xml:space="preserve"> </w:t>
            </w:r>
            <w:r>
              <w:rPr>
                <w:w w:val="95"/>
                <w:sz w:val="16"/>
              </w:rPr>
              <w:t>en</w:t>
            </w:r>
            <w:r>
              <w:rPr>
                <w:spacing w:val="-24"/>
                <w:w w:val="95"/>
                <w:sz w:val="16"/>
              </w:rPr>
              <w:t xml:space="preserve"> </w:t>
            </w:r>
            <w:r>
              <w:rPr>
                <w:w w:val="95"/>
                <w:sz w:val="16"/>
              </w:rPr>
              <w:t>institution</w:t>
            </w:r>
            <w:r>
              <w:rPr>
                <w:spacing w:val="-24"/>
                <w:w w:val="95"/>
                <w:sz w:val="16"/>
              </w:rPr>
              <w:t xml:space="preserve"> </w:t>
            </w:r>
            <w:r>
              <w:rPr>
                <w:w w:val="95"/>
                <w:sz w:val="16"/>
              </w:rPr>
              <w:t>proposées</w:t>
            </w:r>
            <w:r>
              <w:rPr>
                <w:spacing w:val="-24"/>
                <w:w w:val="95"/>
                <w:sz w:val="16"/>
              </w:rPr>
              <w:t xml:space="preserve"> </w:t>
            </w:r>
            <w:r>
              <w:rPr>
                <w:w w:val="95"/>
                <w:sz w:val="16"/>
              </w:rPr>
              <w:t>aux</w:t>
            </w:r>
            <w:r>
              <w:rPr>
                <w:spacing w:val="-24"/>
                <w:w w:val="95"/>
                <w:sz w:val="16"/>
              </w:rPr>
              <w:t xml:space="preserve"> </w:t>
            </w:r>
            <w:r>
              <w:rPr>
                <w:w w:val="95"/>
                <w:sz w:val="16"/>
              </w:rPr>
              <w:t>personnes</w:t>
            </w:r>
            <w:r>
              <w:rPr>
                <w:spacing w:val="-24"/>
                <w:w w:val="95"/>
                <w:sz w:val="16"/>
              </w:rPr>
              <w:t xml:space="preserve"> </w:t>
            </w:r>
            <w:r>
              <w:rPr>
                <w:w w:val="95"/>
                <w:sz w:val="16"/>
              </w:rPr>
              <w:t>âgées Indiquer</w:t>
            </w:r>
            <w:r>
              <w:rPr>
                <w:spacing w:val="-13"/>
                <w:w w:val="95"/>
                <w:sz w:val="16"/>
              </w:rPr>
              <w:t xml:space="preserve"> </w:t>
            </w:r>
            <w:r>
              <w:rPr>
                <w:w w:val="95"/>
                <w:sz w:val="16"/>
              </w:rPr>
              <w:t>les</w:t>
            </w:r>
            <w:r>
              <w:rPr>
                <w:spacing w:val="-12"/>
                <w:w w:val="95"/>
                <w:sz w:val="16"/>
              </w:rPr>
              <w:t xml:space="preserve"> </w:t>
            </w:r>
            <w:r>
              <w:rPr>
                <w:w w:val="95"/>
                <w:sz w:val="16"/>
              </w:rPr>
              <w:t>principes</w:t>
            </w:r>
            <w:r>
              <w:rPr>
                <w:spacing w:val="-13"/>
                <w:w w:val="95"/>
                <w:sz w:val="16"/>
              </w:rPr>
              <w:t xml:space="preserve"> </w:t>
            </w:r>
            <w:r>
              <w:rPr>
                <w:w w:val="95"/>
                <w:sz w:val="16"/>
              </w:rPr>
              <w:t>énoncés</w:t>
            </w:r>
            <w:r>
              <w:rPr>
                <w:spacing w:val="-12"/>
                <w:w w:val="95"/>
                <w:sz w:val="16"/>
              </w:rPr>
              <w:t xml:space="preserve"> </w:t>
            </w:r>
            <w:r>
              <w:rPr>
                <w:w w:val="95"/>
                <w:sz w:val="16"/>
              </w:rPr>
              <w:t>dans</w:t>
            </w:r>
            <w:r>
              <w:rPr>
                <w:spacing w:val="-12"/>
                <w:w w:val="95"/>
                <w:sz w:val="16"/>
              </w:rPr>
              <w:t xml:space="preserve"> </w:t>
            </w:r>
            <w:r>
              <w:rPr>
                <w:w w:val="95"/>
                <w:sz w:val="16"/>
              </w:rPr>
              <w:t>la</w:t>
            </w:r>
            <w:r>
              <w:rPr>
                <w:spacing w:val="-12"/>
                <w:w w:val="95"/>
                <w:sz w:val="16"/>
              </w:rPr>
              <w:t xml:space="preserve"> </w:t>
            </w:r>
            <w:r>
              <w:rPr>
                <w:w w:val="95"/>
                <w:sz w:val="16"/>
              </w:rPr>
              <w:t>charte</w:t>
            </w:r>
            <w:r>
              <w:rPr>
                <w:spacing w:val="-13"/>
                <w:w w:val="95"/>
                <w:sz w:val="16"/>
              </w:rPr>
              <w:t xml:space="preserve"> </w:t>
            </w:r>
            <w:r>
              <w:rPr>
                <w:w w:val="95"/>
                <w:sz w:val="16"/>
              </w:rPr>
              <w:t>des</w:t>
            </w:r>
            <w:r>
              <w:rPr>
                <w:spacing w:val="-12"/>
                <w:w w:val="95"/>
                <w:sz w:val="16"/>
              </w:rPr>
              <w:t xml:space="preserve"> </w:t>
            </w:r>
            <w:r>
              <w:rPr>
                <w:w w:val="95"/>
                <w:sz w:val="16"/>
              </w:rPr>
              <w:t>personnes</w:t>
            </w:r>
            <w:r>
              <w:rPr>
                <w:spacing w:val="-12"/>
                <w:w w:val="95"/>
                <w:sz w:val="16"/>
              </w:rPr>
              <w:t xml:space="preserve"> </w:t>
            </w:r>
            <w:r>
              <w:rPr>
                <w:w w:val="95"/>
                <w:sz w:val="16"/>
              </w:rPr>
              <w:t>âgées</w:t>
            </w:r>
            <w:r>
              <w:rPr>
                <w:spacing w:val="-12"/>
                <w:w w:val="95"/>
                <w:sz w:val="16"/>
              </w:rPr>
              <w:t xml:space="preserve"> </w:t>
            </w:r>
            <w:r>
              <w:rPr>
                <w:w w:val="95"/>
                <w:sz w:val="16"/>
              </w:rPr>
              <w:t>dépendantes,</w:t>
            </w:r>
            <w:r>
              <w:rPr>
                <w:spacing w:val="-12"/>
                <w:w w:val="95"/>
                <w:sz w:val="16"/>
              </w:rPr>
              <w:t xml:space="preserve"> </w:t>
            </w:r>
            <w:r>
              <w:rPr>
                <w:w w:val="95"/>
                <w:sz w:val="16"/>
              </w:rPr>
              <w:t>les</w:t>
            </w:r>
            <w:r>
              <w:rPr>
                <w:spacing w:val="-13"/>
                <w:w w:val="95"/>
                <w:sz w:val="16"/>
              </w:rPr>
              <w:t xml:space="preserve"> </w:t>
            </w:r>
            <w:r>
              <w:rPr>
                <w:w w:val="95"/>
                <w:sz w:val="16"/>
              </w:rPr>
              <w:t>illustrer</w:t>
            </w:r>
            <w:r>
              <w:rPr>
                <w:spacing w:val="-12"/>
                <w:w w:val="95"/>
                <w:sz w:val="16"/>
              </w:rPr>
              <w:t xml:space="preserve"> </w:t>
            </w:r>
            <w:r>
              <w:rPr>
                <w:w w:val="95"/>
                <w:sz w:val="16"/>
              </w:rPr>
              <w:t>par</w:t>
            </w:r>
            <w:r>
              <w:rPr>
                <w:spacing w:val="-12"/>
                <w:w w:val="95"/>
                <w:sz w:val="16"/>
              </w:rPr>
              <w:t xml:space="preserve"> </w:t>
            </w:r>
            <w:r>
              <w:rPr>
                <w:w w:val="95"/>
                <w:sz w:val="16"/>
              </w:rPr>
              <w:t>des</w:t>
            </w:r>
            <w:r>
              <w:rPr>
                <w:spacing w:val="-12"/>
                <w:w w:val="95"/>
                <w:sz w:val="16"/>
              </w:rPr>
              <w:t xml:space="preserve"> </w:t>
            </w:r>
            <w:r>
              <w:rPr>
                <w:w w:val="95"/>
                <w:sz w:val="16"/>
              </w:rPr>
              <w:t>exemples</w:t>
            </w:r>
          </w:p>
        </w:tc>
      </w:tr>
      <w:tr w:rsidR="00C0112C" w14:paraId="7E901120" w14:textId="77777777">
        <w:trPr>
          <w:trHeight w:hRule="exact" w:val="371"/>
        </w:trPr>
        <w:tc>
          <w:tcPr>
            <w:tcW w:w="9904" w:type="dxa"/>
            <w:gridSpan w:val="2"/>
            <w:tcBorders>
              <w:top w:val="single" w:sz="2" w:space="0" w:color="000000"/>
              <w:bottom w:val="single" w:sz="2" w:space="0" w:color="000000"/>
            </w:tcBorders>
          </w:tcPr>
          <w:p w14:paraId="7E90111F" w14:textId="77777777" w:rsidR="00C0112C" w:rsidRDefault="00CD3D10">
            <w:pPr>
              <w:pStyle w:val="TableParagraph"/>
              <w:spacing w:before="108"/>
              <w:ind w:left="1907" w:right="1907"/>
              <w:jc w:val="center"/>
              <w:rPr>
                <w:rFonts w:ascii="Lucida Sans"/>
                <w:b/>
                <w:sz w:val="16"/>
              </w:rPr>
            </w:pPr>
            <w:r>
              <w:rPr>
                <w:rFonts w:ascii="Lucida Sans"/>
                <w:b/>
                <w:w w:val="75"/>
                <w:sz w:val="16"/>
              </w:rPr>
              <w:t>La personne en situation de handicap</w:t>
            </w:r>
          </w:p>
        </w:tc>
      </w:tr>
    </w:tbl>
    <w:p w14:paraId="7E901121" w14:textId="77777777" w:rsidR="00C0112C" w:rsidRDefault="00C0112C">
      <w:pPr>
        <w:jc w:val="center"/>
        <w:rPr>
          <w:rFonts w:ascii="Lucida Sans"/>
          <w:sz w:val="16"/>
        </w:rPr>
        <w:sectPr w:rsidR="00C0112C">
          <w:pgSz w:w="11910" w:h="16840"/>
          <w:pgMar w:top="600" w:right="880" w:bottom="280" w:left="880" w:header="720" w:footer="720" w:gutter="0"/>
          <w:cols w:space="720"/>
        </w:sectPr>
      </w:pPr>
    </w:p>
    <w:p w14:paraId="7E901122"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407" behindDoc="1" locked="0" layoutInCell="1" allowOverlap="1" wp14:anchorId="7E90171A" wp14:editId="7E90171B">
            <wp:simplePos x="0" y="0"/>
            <wp:positionH relativeFrom="page">
              <wp:posOffset>0</wp:posOffset>
            </wp:positionH>
            <wp:positionV relativeFrom="page">
              <wp:posOffset>1</wp:posOffset>
            </wp:positionV>
            <wp:extent cx="7560005" cy="10692001"/>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123" w14:textId="77777777" w:rsidR="00C0112C" w:rsidRDefault="00C0112C">
      <w:pPr>
        <w:rPr>
          <w:sz w:val="20"/>
        </w:rPr>
      </w:pPr>
    </w:p>
    <w:p w14:paraId="7E901124"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2938"/>
        <w:gridCol w:w="6966"/>
      </w:tblGrid>
      <w:tr w:rsidR="00C0112C" w14:paraId="7E901127" w14:textId="77777777">
        <w:trPr>
          <w:trHeight w:hRule="exact" w:val="341"/>
        </w:trPr>
        <w:tc>
          <w:tcPr>
            <w:tcW w:w="2938" w:type="dxa"/>
            <w:tcBorders>
              <w:bottom w:val="single" w:sz="2" w:space="0" w:color="000000"/>
              <w:right w:val="single" w:sz="2" w:space="0" w:color="000000"/>
            </w:tcBorders>
          </w:tcPr>
          <w:p w14:paraId="7E901125" w14:textId="77777777" w:rsidR="00C0112C" w:rsidRDefault="00CD3D10">
            <w:pPr>
              <w:pStyle w:val="TableParagraph"/>
              <w:spacing w:before="103"/>
              <w:ind w:left="947" w:right="947"/>
              <w:jc w:val="center"/>
              <w:rPr>
                <w:rFonts w:ascii="Lucida Sans"/>
                <w:b/>
                <w:sz w:val="13"/>
              </w:rPr>
            </w:pPr>
            <w:r>
              <w:rPr>
                <w:rFonts w:ascii="Lucida Sans"/>
                <w:b/>
                <w:sz w:val="13"/>
              </w:rPr>
              <w:t>Connaissances</w:t>
            </w:r>
          </w:p>
        </w:tc>
        <w:tc>
          <w:tcPr>
            <w:tcW w:w="6966" w:type="dxa"/>
            <w:tcBorders>
              <w:left w:val="single" w:sz="2" w:space="0" w:color="000000"/>
              <w:bottom w:val="single" w:sz="2" w:space="0" w:color="000000"/>
            </w:tcBorders>
          </w:tcPr>
          <w:p w14:paraId="7E901126" w14:textId="77777777" w:rsidR="00C0112C" w:rsidRDefault="00CD3D10">
            <w:pPr>
              <w:pStyle w:val="TableParagraph"/>
              <w:spacing w:before="103"/>
              <w:ind w:left="2387" w:right="2387"/>
              <w:jc w:val="center"/>
              <w:rPr>
                <w:rFonts w:ascii="Lucida Sans" w:hAnsi="Lucida Sans"/>
                <w:b/>
                <w:sz w:val="13"/>
              </w:rPr>
            </w:pPr>
            <w:r>
              <w:rPr>
                <w:rFonts w:ascii="Lucida Sans" w:hAnsi="Lucida Sans"/>
                <w:b/>
                <w:w w:val="95"/>
                <w:sz w:val="13"/>
              </w:rPr>
              <w:t>Limites de connaissances exigées</w:t>
            </w:r>
          </w:p>
        </w:tc>
      </w:tr>
      <w:tr w:rsidR="00C0112C" w14:paraId="7E90112B" w14:textId="77777777">
        <w:trPr>
          <w:trHeight w:hRule="exact" w:val="562"/>
        </w:trPr>
        <w:tc>
          <w:tcPr>
            <w:tcW w:w="2938" w:type="dxa"/>
            <w:tcBorders>
              <w:top w:val="single" w:sz="2" w:space="0" w:color="000000"/>
              <w:right w:val="single" w:sz="2" w:space="0" w:color="000000"/>
            </w:tcBorders>
          </w:tcPr>
          <w:p w14:paraId="7E901128" w14:textId="77777777" w:rsidR="00C0112C" w:rsidRDefault="00CD3D10">
            <w:pPr>
              <w:pStyle w:val="TableParagraph"/>
              <w:spacing w:before="129" w:line="176" w:lineRule="exact"/>
              <w:ind w:left="264" w:right="18" w:hanging="165"/>
              <w:rPr>
                <w:sz w:val="16"/>
              </w:rPr>
            </w:pPr>
            <w:r>
              <w:rPr>
                <w:w w:val="95"/>
                <w:sz w:val="16"/>
              </w:rPr>
              <w:t xml:space="preserve">Etablissements en faveur des personnes han- </w:t>
            </w:r>
            <w:r>
              <w:rPr>
                <w:sz w:val="16"/>
              </w:rPr>
              <w:t>dicapées</w:t>
            </w:r>
          </w:p>
        </w:tc>
        <w:tc>
          <w:tcPr>
            <w:tcW w:w="6966" w:type="dxa"/>
            <w:tcBorders>
              <w:top w:val="single" w:sz="2" w:space="0" w:color="000000"/>
              <w:left w:val="single" w:sz="2" w:space="0" w:color="000000"/>
            </w:tcBorders>
          </w:tcPr>
          <w:p w14:paraId="7E901129" w14:textId="77777777" w:rsidR="00C0112C" w:rsidRDefault="00CD3D10">
            <w:pPr>
              <w:pStyle w:val="TableParagraph"/>
              <w:spacing w:before="117" w:line="186" w:lineRule="exact"/>
              <w:ind w:left="100"/>
              <w:rPr>
                <w:sz w:val="16"/>
              </w:rPr>
            </w:pPr>
            <w:r>
              <w:rPr>
                <w:w w:val="90"/>
                <w:sz w:val="16"/>
              </w:rPr>
              <w:t>Présenter les différentes structures de rééducation et de travail  protégé</w:t>
            </w:r>
          </w:p>
          <w:p w14:paraId="7E90112A" w14:textId="77777777" w:rsidR="00C0112C" w:rsidRDefault="00CD3D10">
            <w:pPr>
              <w:pStyle w:val="TableParagraph"/>
              <w:spacing w:line="186" w:lineRule="exact"/>
              <w:ind w:left="100"/>
              <w:rPr>
                <w:sz w:val="16"/>
              </w:rPr>
            </w:pPr>
            <w:r>
              <w:rPr>
                <w:w w:val="90"/>
                <w:sz w:val="16"/>
              </w:rPr>
              <w:t>Présenter les établissements médicosociaux et les différentes structures   d’hébergement</w:t>
            </w:r>
          </w:p>
        </w:tc>
      </w:tr>
    </w:tbl>
    <w:p w14:paraId="7E90112C" w14:textId="77777777" w:rsidR="00C0112C" w:rsidRDefault="00C0112C">
      <w:pPr>
        <w:spacing w:before="9"/>
        <w:rPr>
          <w:sz w:val="9"/>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7"/>
        <w:gridCol w:w="6827"/>
      </w:tblGrid>
      <w:tr w:rsidR="00C0112C" w14:paraId="7E90112F" w14:textId="77777777">
        <w:trPr>
          <w:trHeight w:hRule="exact" w:val="341"/>
        </w:trPr>
        <w:tc>
          <w:tcPr>
            <w:tcW w:w="3077" w:type="dxa"/>
            <w:tcBorders>
              <w:bottom w:val="single" w:sz="2" w:space="0" w:color="000000"/>
              <w:right w:val="single" w:sz="2" w:space="0" w:color="000000"/>
            </w:tcBorders>
          </w:tcPr>
          <w:p w14:paraId="7E90112D" w14:textId="77777777" w:rsidR="00C0112C" w:rsidRDefault="00CD3D10">
            <w:pPr>
              <w:pStyle w:val="TableParagraph"/>
              <w:spacing w:before="104"/>
              <w:ind w:left="1016" w:right="1016"/>
              <w:jc w:val="center"/>
              <w:rPr>
                <w:rFonts w:ascii="Lucida Sans"/>
                <w:b/>
                <w:sz w:val="13"/>
              </w:rPr>
            </w:pPr>
            <w:r>
              <w:rPr>
                <w:rFonts w:ascii="Lucida Sans"/>
                <w:b/>
                <w:sz w:val="13"/>
              </w:rPr>
              <w:t>Connaissances</w:t>
            </w:r>
          </w:p>
        </w:tc>
        <w:tc>
          <w:tcPr>
            <w:tcW w:w="6827" w:type="dxa"/>
            <w:tcBorders>
              <w:left w:val="single" w:sz="2" w:space="0" w:color="000000"/>
              <w:bottom w:val="single" w:sz="2" w:space="0" w:color="000000"/>
            </w:tcBorders>
          </w:tcPr>
          <w:p w14:paraId="7E90112E" w14:textId="77777777" w:rsidR="00C0112C" w:rsidRDefault="00CD3D10">
            <w:pPr>
              <w:pStyle w:val="TableParagraph"/>
              <w:spacing w:before="104"/>
              <w:ind w:left="2318" w:right="2318"/>
              <w:jc w:val="center"/>
              <w:rPr>
                <w:rFonts w:ascii="Lucida Sans" w:hAnsi="Lucida Sans"/>
                <w:b/>
                <w:sz w:val="13"/>
              </w:rPr>
            </w:pPr>
            <w:r>
              <w:rPr>
                <w:rFonts w:ascii="Lucida Sans" w:hAnsi="Lucida Sans"/>
                <w:b/>
                <w:w w:val="95"/>
                <w:sz w:val="13"/>
              </w:rPr>
              <w:t>Limites de connaissances exigées</w:t>
            </w:r>
          </w:p>
        </w:tc>
      </w:tr>
      <w:tr w:rsidR="00C0112C" w14:paraId="7E901131" w14:textId="77777777">
        <w:trPr>
          <w:trHeight w:hRule="exact" w:val="381"/>
        </w:trPr>
        <w:tc>
          <w:tcPr>
            <w:tcW w:w="9904" w:type="dxa"/>
            <w:gridSpan w:val="2"/>
            <w:tcBorders>
              <w:top w:val="single" w:sz="2" w:space="0" w:color="000000"/>
              <w:bottom w:val="single" w:sz="2" w:space="0" w:color="000000"/>
            </w:tcBorders>
            <w:shd w:val="clear" w:color="auto" w:fill="D8D8D8"/>
          </w:tcPr>
          <w:p w14:paraId="7E901130" w14:textId="77777777" w:rsidR="00C0112C" w:rsidRDefault="00CD3D10">
            <w:pPr>
              <w:pStyle w:val="TableParagraph"/>
              <w:spacing w:before="114"/>
              <w:ind w:left="1907" w:right="1907"/>
              <w:jc w:val="center"/>
              <w:rPr>
                <w:rFonts w:ascii="Lucida Sans"/>
                <w:b/>
                <w:sz w:val="16"/>
              </w:rPr>
            </w:pPr>
            <w:r>
              <w:rPr>
                <w:rFonts w:ascii="Lucida Sans"/>
                <w:b/>
                <w:w w:val="75"/>
                <w:sz w:val="16"/>
              </w:rPr>
              <w:t>BIOLOGIE - PHYSIOPATHOLOGIE</w:t>
            </w:r>
          </w:p>
        </w:tc>
      </w:tr>
      <w:tr w:rsidR="00C0112C" w14:paraId="7E901133" w14:textId="77777777">
        <w:trPr>
          <w:trHeight w:hRule="exact" w:val="381"/>
        </w:trPr>
        <w:tc>
          <w:tcPr>
            <w:tcW w:w="9904" w:type="dxa"/>
            <w:gridSpan w:val="2"/>
            <w:tcBorders>
              <w:top w:val="single" w:sz="2" w:space="0" w:color="000000"/>
              <w:bottom w:val="single" w:sz="2" w:space="0" w:color="000000"/>
            </w:tcBorders>
          </w:tcPr>
          <w:p w14:paraId="7E901132" w14:textId="77777777" w:rsidR="00C0112C" w:rsidRDefault="00CD3D10">
            <w:pPr>
              <w:pStyle w:val="TableParagraph"/>
              <w:spacing w:before="114"/>
              <w:ind w:left="1907" w:right="1907"/>
              <w:jc w:val="center"/>
              <w:rPr>
                <w:rFonts w:ascii="Lucida Sans"/>
                <w:b/>
                <w:sz w:val="16"/>
              </w:rPr>
            </w:pPr>
            <w:r>
              <w:rPr>
                <w:rFonts w:ascii="Lucida Sans"/>
                <w:b/>
                <w:w w:val="75"/>
                <w:sz w:val="16"/>
              </w:rPr>
              <w:t>La cellule</w:t>
            </w:r>
          </w:p>
        </w:tc>
      </w:tr>
      <w:tr w:rsidR="00C0112C" w14:paraId="7E901136" w14:textId="77777777">
        <w:trPr>
          <w:trHeight w:hRule="exact" w:val="381"/>
        </w:trPr>
        <w:tc>
          <w:tcPr>
            <w:tcW w:w="3077" w:type="dxa"/>
            <w:tcBorders>
              <w:top w:val="single" w:sz="2" w:space="0" w:color="000000"/>
              <w:bottom w:val="single" w:sz="2" w:space="0" w:color="000000"/>
              <w:right w:val="single" w:sz="2" w:space="0" w:color="000000"/>
            </w:tcBorders>
          </w:tcPr>
          <w:p w14:paraId="7E901134" w14:textId="77777777" w:rsidR="00C0112C" w:rsidRDefault="00CD3D10">
            <w:pPr>
              <w:pStyle w:val="TableParagraph"/>
              <w:spacing w:before="117"/>
              <w:rPr>
                <w:sz w:val="16"/>
              </w:rPr>
            </w:pPr>
            <w:r>
              <w:rPr>
                <w:w w:val="90"/>
                <w:sz w:val="16"/>
              </w:rPr>
              <w:t>Structure et ultrastructure</w:t>
            </w:r>
          </w:p>
        </w:tc>
        <w:tc>
          <w:tcPr>
            <w:tcW w:w="6827" w:type="dxa"/>
            <w:tcBorders>
              <w:top w:val="single" w:sz="2" w:space="0" w:color="000000"/>
              <w:left w:val="single" w:sz="2" w:space="0" w:color="000000"/>
              <w:bottom w:val="single" w:sz="2" w:space="0" w:color="000000"/>
            </w:tcBorders>
          </w:tcPr>
          <w:p w14:paraId="7E901135" w14:textId="77777777" w:rsidR="00C0112C" w:rsidRDefault="00CD3D10">
            <w:pPr>
              <w:pStyle w:val="TableParagraph"/>
              <w:spacing w:before="117"/>
              <w:rPr>
                <w:sz w:val="16"/>
              </w:rPr>
            </w:pPr>
            <w:r>
              <w:rPr>
                <w:w w:val="95"/>
                <w:sz w:val="16"/>
              </w:rPr>
              <w:t>Annoter un schéma simplifié d’une cellule</w:t>
            </w:r>
          </w:p>
        </w:tc>
      </w:tr>
      <w:tr w:rsidR="00C0112C" w14:paraId="7E901139" w14:textId="77777777">
        <w:trPr>
          <w:trHeight w:hRule="exact" w:val="381"/>
        </w:trPr>
        <w:tc>
          <w:tcPr>
            <w:tcW w:w="3077" w:type="dxa"/>
            <w:tcBorders>
              <w:top w:val="single" w:sz="2" w:space="0" w:color="000000"/>
              <w:bottom w:val="single" w:sz="2" w:space="0" w:color="000000"/>
              <w:right w:val="single" w:sz="2" w:space="0" w:color="000000"/>
            </w:tcBorders>
          </w:tcPr>
          <w:p w14:paraId="7E901137" w14:textId="77777777" w:rsidR="00C0112C" w:rsidRDefault="00CD3D10">
            <w:pPr>
              <w:pStyle w:val="TableParagraph"/>
              <w:spacing w:before="117"/>
              <w:rPr>
                <w:sz w:val="16"/>
              </w:rPr>
            </w:pPr>
            <w:r>
              <w:rPr>
                <w:w w:val="90"/>
                <w:sz w:val="16"/>
              </w:rPr>
              <w:t>Principaux organites</w:t>
            </w:r>
          </w:p>
        </w:tc>
        <w:tc>
          <w:tcPr>
            <w:tcW w:w="6827" w:type="dxa"/>
            <w:tcBorders>
              <w:top w:val="single" w:sz="2" w:space="0" w:color="000000"/>
              <w:left w:val="single" w:sz="2" w:space="0" w:color="000000"/>
              <w:bottom w:val="single" w:sz="2" w:space="0" w:color="000000"/>
            </w:tcBorders>
          </w:tcPr>
          <w:p w14:paraId="7E901138" w14:textId="77777777" w:rsidR="00C0112C" w:rsidRDefault="00CD3D10">
            <w:pPr>
              <w:pStyle w:val="TableParagraph"/>
              <w:spacing w:before="117"/>
              <w:rPr>
                <w:sz w:val="16"/>
              </w:rPr>
            </w:pPr>
            <w:r>
              <w:rPr>
                <w:w w:val="95"/>
                <w:sz w:val="16"/>
              </w:rPr>
              <w:t>Indiquer le rôle des mitochondries, des ribosomes, du noyau</w:t>
            </w:r>
          </w:p>
        </w:tc>
      </w:tr>
      <w:tr w:rsidR="00C0112C" w14:paraId="7E90113C" w14:textId="77777777">
        <w:trPr>
          <w:trHeight w:hRule="exact" w:val="381"/>
        </w:trPr>
        <w:tc>
          <w:tcPr>
            <w:tcW w:w="3077" w:type="dxa"/>
            <w:tcBorders>
              <w:top w:val="single" w:sz="2" w:space="0" w:color="000000"/>
              <w:bottom w:val="single" w:sz="2" w:space="0" w:color="000000"/>
              <w:right w:val="single" w:sz="2" w:space="0" w:color="000000"/>
            </w:tcBorders>
          </w:tcPr>
          <w:p w14:paraId="7E90113A" w14:textId="77777777" w:rsidR="00C0112C" w:rsidRDefault="00CD3D10">
            <w:pPr>
              <w:pStyle w:val="TableParagraph"/>
              <w:spacing w:before="117"/>
              <w:rPr>
                <w:sz w:val="16"/>
              </w:rPr>
            </w:pPr>
            <w:r>
              <w:rPr>
                <w:w w:val="90"/>
                <w:sz w:val="16"/>
              </w:rPr>
              <w:t>Echanges  membranaires</w:t>
            </w:r>
          </w:p>
        </w:tc>
        <w:tc>
          <w:tcPr>
            <w:tcW w:w="6827" w:type="dxa"/>
            <w:tcBorders>
              <w:top w:val="single" w:sz="2" w:space="0" w:color="000000"/>
              <w:left w:val="single" w:sz="2" w:space="0" w:color="000000"/>
              <w:bottom w:val="single" w:sz="2" w:space="0" w:color="000000"/>
            </w:tcBorders>
          </w:tcPr>
          <w:p w14:paraId="7E90113B" w14:textId="77777777" w:rsidR="00C0112C" w:rsidRDefault="00CD3D10">
            <w:pPr>
              <w:pStyle w:val="TableParagraph"/>
              <w:spacing w:before="117"/>
              <w:rPr>
                <w:sz w:val="16"/>
              </w:rPr>
            </w:pPr>
            <w:r>
              <w:rPr>
                <w:w w:val="95"/>
                <w:sz w:val="16"/>
              </w:rPr>
              <w:t>Indiquer le rôle de la membrane cytoplasmique</w:t>
            </w:r>
          </w:p>
        </w:tc>
      </w:tr>
      <w:tr w:rsidR="00C0112C" w14:paraId="7E901140" w14:textId="77777777">
        <w:trPr>
          <w:trHeight w:hRule="exact" w:val="557"/>
        </w:trPr>
        <w:tc>
          <w:tcPr>
            <w:tcW w:w="3077" w:type="dxa"/>
            <w:tcBorders>
              <w:top w:val="single" w:sz="2" w:space="0" w:color="000000"/>
              <w:bottom w:val="single" w:sz="2" w:space="0" w:color="000000"/>
              <w:right w:val="single" w:sz="2" w:space="0" w:color="000000"/>
            </w:tcBorders>
          </w:tcPr>
          <w:p w14:paraId="7E90113D" w14:textId="77777777" w:rsidR="00C0112C" w:rsidRDefault="00CD3D10">
            <w:pPr>
              <w:pStyle w:val="TableParagraph"/>
              <w:spacing w:before="117"/>
              <w:rPr>
                <w:sz w:val="16"/>
              </w:rPr>
            </w:pPr>
            <w:r>
              <w:rPr>
                <w:w w:val="90"/>
                <w:sz w:val="16"/>
              </w:rPr>
              <w:t>Multiplication cellulaire : mitose</w:t>
            </w:r>
          </w:p>
        </w:tc>
        <w:tc>
          <w:tcPr>
            <w:tcW w:w="6827" w:type="dxa"/>
            <w:tcBorders>
              <w:top w:val="single" w:sz="2" w:space="0" w:color="000000"/>
              <w:left w:val="single" w:sz="2" w:space="0" w:color="000000"/>
              <w:bottom w:val="single" w:sz="2" w:space="0" w:color="000000"/>
            </w:tcBorders>
          </w:tcPr>
          <w:p w14:paraId="7E90113E" w14:textId="77777777" w:rsidR="00C0112C" w:rsidRDefault="00CD3D10">
            <w:pPr>
              <w:pStyle w:val="TableParagraph"/>
              <w:spacing w:before="117" w:line="186" w:lineRule="exact"/>
              <w:rPr>
                <w:sz w:val="16"/>
              </w:rPr>
            </w:pPr>
            <w:r>
              <w:rPr>
                <w:w w:val="95"/>
                <w:sz w:val="16"/>
              </w:rPr>
              <w:t>Définir la mitose</w:t>
            </w:r>
          </w:p>
          <w:p w14:paraId="7E90113F" w14:textId="77777777" w:rsidR="00C0112C" w:rsidRDefault="00CD3D10">
            <w:pPr>
              <w:pStyle w:val="TableParagraph"/>
              <w:spacing w:line="186" w:lineRule="exact"/>
              <w:rPr>
                <w:sz w:val="16"/>
              </w:rPr>
            </w:pPr>
            <w:r>
              <w:rPr>
                <w:w w:val="95"/>
                <w:sz w:val="16"/>
              </w:rPr>
              <w:t>Commenter, à partir de schémas, les différentes phases de la mitose et énoncer leurs caractéristiques</w:t>
            </w:r>
          </w:p>
        </w:tc>
      </w:tr>
      <w:tr w:rsidR="00C0112C" w14:paraId="7E901146" w14:textId="77777777">
        <w:trPr>
          <w:trHeight w:hRule="exact" w:val="1084"/>
        </w:trPr>
        <w:tc>
          <w:tcPr>
            <w:tcW w:w="3077" w:type="dxa"/>
            <w:tcBorders>
              <w:top w:val="single" w:sz="2" w:space="0" w:color="000000"/>
              <w:bottom w:val="single" w:sz="2" w:space="0" w:color="000000"/>
              <w:right w:val="single" w:sz="2" w:space="0" w:color="000000"/>
            </w:tcBorders>
          </w:tcPr>
          <w:p w14:paraId="7E901141" w14:textId="77777777" w:rsidR="00C0112C" w:rsidRDefault="00CD3D10">
            <w:pPr>
              <w:pStyle w:val="TableParagraph"/>
              <w:spacing w:before="118" w:line="249" w:lineRule="auto"/>
              <w:ind w:right="1903"/>
              <w:rPr>
                <w:sz w:val="16"/>
              </w:rPr>
            </w:pPr>
            <w:r>
              <w:rPr>
                <w:sz w:val="16"/>
              </w:rPr>
              <w:t xml:space="preserve">Caryotype </w:t>
            </w:r>
            <w:r>
              <w:rPr>
                <w:w w:val="90"/>
                <w:sz w:val="16"/>
              </w:rPr>
              <w:t>Notion d’hérédité</w:t>
            </w:r>
          </w:p>
        </w:tc>
        <w:tc>
          <w:tcPr>
            <w:tcW w:w="6827" w:type="dxa"/>
            <w:tcBorders>
              <w:top w:val="single" w:sz="2" w:space="0" w:color="000000"/>
              <w:left w:val="single" w:sz="2" w:space="0" w:color="000000"/>
              <w:bottom w:val="single" w:sz="2" w:space="0" w:color="000000"/>
            </w:tcBorders>
          </w:tcPr>
          <w:p w14:paraId="7E901142" w14:textId="77777777" w:rsidR="00C0112C" w:rsidRDefault="00CD3D10">
            <w:pPr>
              <w:pStyle w:val="TableParagraph"/>
              <w:spacing w:before="118" w:line="186" w:lineRule="exact"/>
              <w:rPr>
                <w:sz w:val="16"/>
              </w:rPr>
            </w:pPr>
            <w:r>
              <w:rPr>
                <w:w w:val="90"/>
                <w:sz w:val="16"/>
              </w:rPr>
              <w:t>Définir le caryotype</w:t>
            </w:r>
          </w:p>
          <w:p w14:paraId="7E901143" w14:textId="77777777" w:rsidR="00C0112C" w:rsidRDefault="00CD3D10">
            <w:pPr>
              <w:pStyle w:val="TableParagraph"/>
              <w:spacing w:line="176" w:lineRule="exact"/>
              <w:rPr>
                <w:sz w:val="16"/>
              </w:rPr>
            </w:pPr>
            <w:r>
              <w:rPr>
                <w:w w:val="90"/>
                <w:sz w:val="16"/>
              </w:rPr>
              <w:t>Présenter l’intérêt de réaliser un caryotype</w:t>
            </w:r>
          </w:p>
          <w:p w14:paraId="7E901144" w14:textId="77777777" w:rsidR="00C0112C" w:rsidRDefault="00CD3D10">
            <w:pPr>
              <w:pStyle w:val="TableParagraph"/>
              <w:spacing w:before="2" w:line="176" w:lineRule="exact"/>
              <w:ind w:right="2425"/>
              <w:rPr>
                <w:sz w:val="16"/>
              </w:rPr>
            </w:pPr>
            <w:r>
              <w:rPr>
                <w:w w:val="95"/>
                <w:sz w:val="16"/>
              </w:rPr>
              <w:t>A</w:t>
            </w:r>
            <w:r>
              <w:rPr>
                <w:spacing w:val="-18"/>
                <w:w w:val="95"/>
                <w:sz w:val="16"/>
              </w:rPr>
              <w:t xml:space="preserve"> </w:t>
            </w:r>
            <w:r>
              <w:rPr>
                <w:w w:val="95"/>
                <w:sz w:val="16"/>
              </w:rPr>
              <w:t>partir</w:t>
            </w:r>
            <w:r>
              <w:rPr>
                <w:spacing w:val="-18"/>
                <w:w w:val="95"/>
                <w:sz w:val="16"/>
              </w:rPr>
              <w:t xml:space="preserve"> </w:t>
            </w:r>
            <w:r>
              <w:rPr>
                <w:w w:val="95"/>
                <w:sz w:val="16"/>
              </w:rPr>
              <w:t>de</w:t>
            </w:r>
            <w:r>
              <w:rPr>
                <w:spacing w:val="-18"/>
                <w:w w:val="95"/>
                <w:sz w:val="16"/>
              </w:rPr>
              <w:t xml:space="preserve"> </w:t>
            </w:r>
            <w:r>
              <w:rPr>
                <w:w w:val="95"/>
                <w:sz w:val="16"/>
              </w:rPr>
              <w:t>deux</w:t>
            </w:r>
            <w:r>
              <w:rPr>
                <w:spacing w:val="-17"/>
                <w:w w:val="95"/>
                <w:sz w:val="16"/>
              </w:rPr>
              <w:t xml:space="preserve"> </w:t>
            </w:r>
            <w:r>
              <w:rPr>
                <w:w w:val="95"/>
                <w:sz w:val="16"/>
              </w:rPr>
              <w:t>exemples</w:t>
            </w:r>
            <w:r>
              <w:rPr>
                <w:spacing w:val="-18"/>
                <w:w w:val="95"/>
                <w:sz w:val="16"/>
              </w:rPr>
              <w:t xml:space="preserve"> </w:t>
            </w:r>
            <w:r>
              <w:rPr>
                <w:w w:val="95"/>
                <w:sz w:val="16"/>
              </w:rPr>
              <w:t>de</w:t>
            </w:r>
            <w:r>
              <w:rPr>
                <w:spacing w:val="-18"/>
                <w:w w:val="95"/>
                <w:sz w:val="16"/>
              </w:rPr>
              <w:t xml:space="preserve"> </w:t>
            </w:r>
            <w:r>
              <w:rPr>
                <w:w w:val="95"/>
                <w:sz w:val="16"/>
              </w:rPr>
              <w:t>caryotype,</w:t>
            </w:r>
            <w:r>
              <w:rPr>
                <w:spacing w:val="-18"/>
                <w:w w:val="95"/>
                <w:sz w:val="16"/>
              </w:rPr>
              <w:t xml:space="preserve"> </w:t>
            </w:r>
            <w:r>
              <w:rPr>
                <w:w w:val="95"/>
                <w:sz w:val="16"/>
              </w:rPr>
              <w:t>identifier</w:t>
            </w:r>
            <w:r>
              <w:rPr>
                <w:spacing w:val="-17"/>
                <w:w w:val="95"/>
                <w:sz w:val="16"/>
              </w:rPr>
              <w:t xml:space="preserve"> </w:t>
            </w:r>
            <w:r>
              <w:rPr>
                <w:w w:val="95"/>
                <w:sz w:val="16"/>
              </w:rPr>
              <w:t>l’anomalie</w:t>
            </w:r>
            <w:r>
              <w:rPr>
                <w:spacing w:val="-18"/>
                <w:w w:val="95"/>
                <w:sz w:val="16"/>
              </w:rPr>
              <w:t xml:space="preserve"> </w:t>
            </w:r>
            <w:r>
              <w:rPr>
                <w:w w:val="95"/>
                <w:sz w:val="16"/>
              </w:rPr>
              <w:t>présentée Définir</w:t>
            </w:r>
            <w:r>
              <w:rPr>
                <w:spacing w:val="-15"/>
                <w:w w:val="95"/>
                <w:sz w:val="16"/>
              </w:rPr>
              <w:t xml:space="preserve"> </w:t>
            </w:r>
            <w:r>
              <w:rPr>
                <w:w w:val="95"/>
                <w:sz w:val="16"/>
              </w:rPr>
              <w:t>un</w:t>
            </w:r>
            <w:r>
              <w:rPr>
                <w:spacing w:val="-15"/>
                <w:w w:val="95"/>
                <w:sz w:val="16"/>
              </w:rPr>
              <w:t xml:space="preserve"> </w:t>
            </w:r>
            <w:r>
              <w:rPr>
                <w:w w:val="95"/>
                <w:sz w:val="16"/>
              </w:rPr>
              <w:t>gène</w:t>
            </w:r>
          </w:p>
          <w:p w14:paraId="7E901145" w14:textId="77777777" w:rsidR="00C0112C" w:rsidRDefault="00CD3D10">
            <w:pPr>
              <w:pStyle w:val="TableParagraph"/>
              <w:spacing w:line="184" w:lineRule="exact"/>
              <w:rPr>
                <w:sz w:val="16"/>
              </w:rPr>
            </w:pPr>
            <w:r>
              <w:rPr>
                <w:w w:val="95"/>
                <w:sz w:val="16"/>
              </w:rPr>
              <w:t>A partir d’exemples, différencier hérédité autosomique dominante et récessive, hérédité liée au sexe</w:t>
            </w:r>
          </w:p>
        </w:tc>
      </w:tr>
      <w:tr w:rsidR="00C0112C" w14:paraId="7E90114A" w14:textId="77777777">
        <w:trPr>
          <w:trHeight w:hRule="exact" w:val="557"/>
        </w:trPr>
        <w:tc>
          <w:tcPr>
            <w:tcW w:w="3077" w:type="dxa"/>
            <w:tcBorders>
              <w:top w:val="single" w:sz="2" w:space="0" w:color="000000"/>
              <w:bottom w:val="single" w:sz="2" w:space="0" w:color="000000"/>
              <w:right w:val="single" w:sz="2" w:space="0" w:color="000000"/>
            </w:tcBorders>
          </w:tcPr>
          <w:p w14:paraId="7E901147" w14:textId="77777777" w:rsidR="00C0112C" w:rsidRDefault="00CD3D10">
            <w:pPr>
              <w:pStyle w:val="TableParagraph"/>
              <w:spacing w:before="118"/>
              <w:rPr>
                <w:sz w:val="16"/>
              </w:rPr>
            </w:pPr>
            <w:r>
              <w:rPr>
                <w:w w:val="90"/>
                <w:sz w:val="16"/>
              </w:rPr>
              <w:t>Maladies génétiques</w:t>
            </w:r>
          </w:p>
        </w:tc>
        <w:tc>
          <w:tcPr>
            <w:tcW w:w="6827" w:type="dxa"/>
            <w:tcBorders>
              <w:top w:val="single" w:sz="2" w:space="0" w:color="000000"/>
              <w:left w:val="single" w:sz="2" w:space="0" w:color="000000"/>
              <w:bottom w:val="single" w:sz="2" w:space="0" w:color="000000"/>
            </w:tcBorders>
          </w:tcPr>
          <w:p w14:paraId="7E901148" w14:textId="77777777" w:rsidR="00C0112C" w:rsidRDefault="00CD3D10">
            <w:pPr>
              <w:pStyle w:val="TableParagraph"/>
              <w:spacing w:before="118" w:line="186" w:lineRule="exact"/>
              <w:rPr>
                <w:sz w:val="16"/>
              </w:rPr>
            </w:pPr>
            <w:r>
              <w:rPr>
                <w:w w:val="90"/>
                <w:sz w:val="16"/>
              </w:rPr>
              <w:t>Définir maladie génétique, maladie héréditaire</w:t>
            </w:r>
          </w:p>
          <w:p w14:paraId="7E901149" w14:textId="77777777" w:rsidR="00C0112C" w:rsidRDefault="00CD3D10">
            <w:pPr>
              <w:pStyle w:val="TableParagraph"/>
              <w:spacing w:line="186" w:lineRule="exact"/>
              <w:rPr>
                <w:sz w:val="16"/>
              </w:rPr>
            </w:pPr>
            <w:r>
              <w:rPr>
                <w:w w:val="95"/>
                <w:sz w:val="16"/>
              </w:rPr>
              <w:t>Indiquer les objectifs du conseil génétique, des diagnostics anténatal et néonatal</w:t>
            </w:r>
          </w:p>
        </w:tc>
      </w:tr>
      <w:tr w:rsidR="00C0112C" w14:paraId="7E90114F" w14:textId="77777777">
        <w:trPr>
          <w:trHeight w:hRule="exact" w:val="1248"/>
        </w:trPr>
        <w:tc>
          <w:tcPr>
            <w:tcW w:w="3077" w:type="dxa"/>
            <w:tcBorders>
              <w:top w:val="single" w:sz="2" w:space="0" w:color="000000"/>
              <w:bottom w:val="single" w:sz="2" w:space="0" w:color="000000"/>
              <w:right w:val="single" w:sz="2" w:space="0" w:color="000000"/>
            </w:tcBorders>
          </w:tcPr>
          <w:p w14:paraId="7E90114B" w14:textId="77777777" w:rsidR="00C0112C" w:rsidRDefault="00CD3D10">
            <w:pPr>
              <w:pStyle w:val="TableParagraph"/>
              <w:spacing w:before="126" w:line="180" w:lineRule="exact"/>
              <w:ind w:left="264" w:right="137" w:hanging="165"/>
              <w:rPr>
                <w:sz w:val="16"/>
              </w:rPr>
            </w:pPr>
            <w:r>
              <w:rPr>
                <w:w w:val="95"/>
                <w:sz w:val="16"/>
              </w:rPr>
              <w:t>Anomalies</w:t>
            </w:r>
            <w:r>
              <w:rPr>
                <w:spacing w:val="-14"/>
                <w:w w:val="95"/>
                <w:sz w:val="16"/>
              </w:rPr>
              <w:t xml:space="preserve"> </w:t>
            </w:r>
            <w:r>
              <w:rPr>
                <w:w w:val="95"/>
                <w:sz w:val="16"/>
              </w:rPr>
              <w:t>de</w:t>
            </w:r>
            <w:r>
              <w:rPr>
                <w:spacing w:val="-14"/>
                <w:w w:val="95"/>
                <w:sz w:val="16"/>
              </w:rPr>
              <w:t xml:space="preserve"> </w:t>
            </w:r>
            <w:r>
              <w:rPr>
                <w:w w:val="95"/>
                <w:sz w:val="16"/>
              </w:rPr>
              <w:t>fonctionnement</w:t>
            </w:r>
            <w:r>
              <w:rPr>
                <w:spacing w:val="-14"/>
                <w:w w:val="95"/>
                <w:sz w:val="16"/>
              </w:rPr>
              <w:t xml:space="preserve"> </w:t>
            </w:r>
            <w:r>
              <w:rPr>
                <w:w w:val="95"/>
                <w:sz w:val="16"/>
              </w:rPr>
              <w:t>de</w:t>
            </w:r>
            <w:r>
              <w:rPr>
                <w:spacing w:val="-14"/>
                <w:w w:val="95"/>
                <w:sz w:val="16"/>
              </w:rPr>
              <w:t xml:space="preserve"> </w:t>
            </w:r>
            <w:r>
              <w:rPr>
                <w:w w:val="95"/>
                <w:sz w:val="16"/>
              </w:rPr>
              <w:t>la</w:t>
            </w:r>
            <w:r>
              <w:rPr>
                <w:spacing w:val="-13"/>
                <w:w w:val="95"/>
                <w:sz w:val="16"/>
              </w:rPr>
              <w:t xml:space="preserve"> </w:t>
            </w:r>
            <w:r>
              <w:rPr>
                <w:w w:val="95"/>
                <w:sz w:val="16"/>
              </w:rPr>
              <w:t>cellule</w:t>
            </w:r>
            <w:r>
              <w:rPr>
                <w:spacing w:val="-25"/>
                <w:w w:val="95"/>
                <w:sz w:val="16"/>
              </w:rPr>
              <w:t xml:space="preserve"> </w:t>
            </w:r>
            <w:r>
              <w:rPr>
                <w:w w:val="95"/>
                <w:sz w:val="16"/>
              </w:rPr>
              <w:t>:</w:t>
            </w:r>
            <w:r>
              <w:rPr>
                <w:spacing w:val="-13"/>
                <w:w w:val="95"/>
                <w:sz w:val="16"/>
              </w:rPr>
              <w:t xml:space="preserve"> </w:t>
            </w:r>
            <w:r>
              <w:rPr>
                <w:w w:val="95"/>
                <w:sz w:val="16"/>
              </w:rPr>
              <w:t xml:space="preserve">les </w:t>
            </w:r>
            <w:r>
              <w:rPr>
                <w:sz w:val="16"/>
              </w:rPr>
              <w:t>cancers</w:t>
            </w:r>
          </w:p>
        </w:tc>
        <w:tc>
          <w:tcPr>
            <w:tcW w:w="6827" w:type="dxa"/>
            <w:tcBorders>
              <w:top w:val="single" w:sz="2" w:space="0" w:color="000000"/>
              <w:left w:val="single" w:sz="2" w:space="0" w:color="000000"/>
              <w:bottom w:val="single" w:sz="2" w:space="0" w:color="000000"/>
            </w:tcBorders>
          </w:tcPr>
          <w:p w14:paraId="7E90114C" w14:textId="77777777" w:rsidR="00C0112C" w:rsidRDefault="00CD3D10">
            <w:pPr>
              <w:pStyle w:val="TableParagraph"/>
              <w:spacing w:before="129" w:line="176" w:lineRule="exact"/>
              <w:ind w:right="4369"/>
              <w:rPr>
                <w:sz w:val="16"/>
              </w:rPr>
            </w:pPr>
            <w:r>
              <w:rPr>
                <w:w w:val="90"/>
                <w:sz w:val="16"/>
              </w:rPr>
              <w:t>Caractériser une cellule cancéreuse Définir une métastase</w:t>
            </w:r>
          </w:p>
          <w:p w14:paraId="7E90114D" w14:textId="77777777" w:rsidR="00C0112C" w:rsidRDefault="00CD3D10">
            <w:pPr>
              <w:pStyle w:val="TableParagraph"/>
              <w:spacing w:line="176" w:lineRule="exact"/>
              <w:ind w:right="3187"/>
              <w:rPr>
                <w:sz w:val="16"/>
              </w:rPr>
            </w:pPr>
            <w:r>
              <w:rPr>
                <w:sz w:val="16"/>
              </w:rPr>
              <w:t xml:space="preserve">Expliciter les étapes de diffusion de cellules tumorales </w:t>
            </w:r>
            <w:r>
              <w:rPr>
                <w:w w:val="90"/>
                <w:sz w:val="16"/>
              </w:rPr>
              <w:t>Enoncer les principaux traitements actuellement  proposés</w:t>
            </w:r>
          </w:p>
          <w:p w14:paraId="7E90114E" w14:textId="77777777" w:rsidR="00C0112C" w:rsidRDefault="00CD3D10">
            <w:pPr>
              <w:pStyle w:val="TableParagraph"/>
              <w:spacing w:before="10" w:line="164" w:lineRule="exact"/>
              <w:ind w:left="264" w:right="533" w:hanging="165"/>
              <w:rPr>
                <w:sz w:val="16"/>
              </w:rPr>
            </w:pPr>
            <w:r>
              <w:rPr>
                <w:w w:val="95"/>
                <w:sz w:val="16"/>
              </w:rPr>
              <w:t>A</w:t>
            </w:r>
            <w:r>
              <w:rPr>
                <w:spacing w:val="-11"/>
                <w:w w:val="95"/>
                <w:sz w:val="16"/>
              </w:rPr>
              <w:t xml:space="preserve"> </w:t>
            </w:r>
            <w:r>
              <w:rPr>
                <w:w w:val="95"/>
                <w:sz w:val="16"/>
              </w:rPr>
              <w:t>partir</w:t>
            </w:r>
            <w:r>
              <w:rPr>
                <w:spacing w:val="-11"/>
                <w:w w:val="95"/>
                <w:sz w:val="16"/>
              </w:rPr>
              <w:t xml:space="preserve"> </w:t>
            </w:r>
            <w:r>
              <w:rPr>
                <w:w w:val="95"/>
                <w:sz w:val="16"/>
              </w:rPr>
              <w:t>de</w:t>
            </w:r>
            <w:r>
              <w:rPr>
                <w:spacing w:val="-11"/>
                <w:w w:val="95"/>
                <w:sz w:val="16"/>
              </w:rPr>
              <w:t xml:space="preserve"> </w:t>
            </w:r>
            <w:r>
              <w:rPr>
                <w:w w:val="95"/>
                <w:sz w:val="16"/>
              </w:rPr>
              <w:t>documents,</w:t>
            </w:r>
            <w:r>
              <w:rPr>
                <w:spacing w:val="-11"/>
                <w:w w:val="95"/>
                <w:sz w:val="16"/>
              </w:rPr>
              <w:t xml:space="preserve"> </w:t>
            </w:r>
            <w:r>
              <w:rPr>
                <w:w w:val="95"/>
                <w:sz w:val="16"/>
              </w:rPr>
              <w:t>pour</w:t>
            </w:r>
            <w:r>
              <w:rPr>
                <w:spacing w:val="-11"/>
                <w:w w:val="95"/>
                <w:sz w:val="16"/>
              </w:rPr>
              <w:t xml:space="preserve"> </w:t>
            </w:r>
            <w:r>
              <w:rPr>
                <w:w w:val="95"/>
                <w:sz w:val="16"/>
              </w:rPr>
              <w:t>deux</w:t>
            </w:r>
            <w:r>
              <w:rPr>
                <w:spacing w:val="-11"/>
                <w:w w:val="95"/>
                <w:sz w:val="16"/>
              </w:rPr>
              <w:t xml:space="preserve"> </w:t>
            </w:r>
            <w:r>
              <w:rPr>
                <w:w w:val="95"/>
                <w:sz w:val="16"/>
              </w:rPr>
              <w:t>exemples</w:t>
            </w:r>
            <w:r>
              <w:rPr>
                <w:spacing w:val="-11"/>
                <w:w w:val="95"/>
                <w:sz w:val="16"/>
              </w:rPr>
              <w:t xml:space="preserve"> </w:t>
            </w:r>
            <w:r>
              <w:rPr>
                <w:w w:val="95"/>
                <w:sz w:val="16"/>
              </w:rPr>
              <w:t>de</w:t>
            </w:r>
            <w:r>
              <w:rPr>
                <w:spacing w:val="-11"/>
                <w:w w:val="95"/>
                <w:sz w:val="16"/>
              </w:rPr>
              <w:t xml:space="preserve"> </w:t>
            </w:r>
            <w:r>
              <w:rPr>
                <w:w w:val="95"/>
                <w:sz w:val="16"/>
              </w:rPr>
              <w:t>cancers,</w:t>
            </w:r>
            <w:r>
              <w:rPr>
                <w:spacing w:val="-11"/>
                <w:w w:val="95"/>
                <w:sz w:val="16"/>
              </w:rPr>
              <w:t xml:space="preserve"> </w:t>
            </w:r>
            <w:r>
              <w:rPr>
                <w:w w:val="95"/>
                <w:sz w:val="16"/>
              </w:rPr>
              <w:t>repérer</w:t>
            </w:r>
            <w:r>
              <w:rPr>
                <w:spacing w:val="-11"/>
                <w:w w:val="95"/>
                <w:sz w:val="16"/>
              </w:rPr>
              <w:t xml:space="preserve"> </w:t>
            </w:r>
            <w:r>
              <w:rPr>
                <w:w w:val="95"/>
                <w:sz w:val="16"/>
              </w:rPr>
              <w:t>les</w:t>
            </w:r>
            <w:r>
              <w:rPr>
                <w:spacing w:val="-11"/>
                <w:w w:val="95"/>
                <w:sz w:val="16"/>
              </w:rPr>
              <w:t xml:space="preserve"> </w:t>
            </w:r>
            <w:r>
              <w:rPr>
                <w:w w:val="95"/>
                <w:sz w:val="16"/>
              </w:rPr>
              <w:t>causes</w:t>
            </w:r>
            <w:r>
              <w:rPr>
                <w:spacing w:val="-11"/>
                <w:w w:val="95"/>
                <w:sz w:val="16"/>
              </w:rPr>
              <w:t xml:space="preserve"> </w:t>
            </w:r>
            <w:r>
              <w:rPr>
                <w:w w:val="95"/>
                <w:sz w:val="16"/>
              </w:rPr>
              <w:t>favorisantes,</w:t>
            </w:r>
            <w:r>
              <w:rPr>
                <w:spacing w:val="-11"/>
                <w:w w:val="95"/>
                <w:sz w:val="16"/>
              </w:rPr>
              <w:t xml:space="preserve"> </w:t>
            </w:r>
            <w:r>
              <w:rPr>
                <w:w w:val="95"/>
                <w:sz w:val="16"/>
              </w:rPr>
              <w:t>les</w:t>
            </w:r>
            <w:r>
              <w:rPr>
                <w:spacing w:val="-10"/>
                <w:w w:val="95"/>
                <w:sz w:val="16"/>
              </w:rPr>
              <w:t xml:space="preserve"> </w:t>
            </w:r>
            <w:r>
              <w:rPr>
                <w:w w:val="95"/>
                <w:sz w:val="16"/>
              </w:rPr>
              <w:t>moyens</w:t>
            </w:r>
            <w:r>
              <w:rPr>
                <w:spacing w:val="-11"/>
                <w:w w:val="95"/>
                <w:sz w:val="16"/>
              </w:rPr>
              <w:t xml:space="preserve"> </w:t>
            </w:r>
            <w:r>
              <w:rPr>
                <w:w w:val="95"/>
                <w:sz w:val="16"/>
              </w:rPr>
              <w:t xml:space="preserve">de </w:t>
            </w:r>
            <w:r>
              <w:rPr>
                <w:sz w:val="16"/>
              </w:rPr>
              <w:t>prévention</w:t>
            </w:r>
          </w:p>
        </w:tc>
      </w:tr>
      <w:tr w:rsidR="00C0112C" w14:paraId="7E901151" w14:textId="77777777">
        <w:trPr>
          <w:trHeight w:hRule="exact" w:val="381"/>
        </w:trPr>
        <w:tc>
          <w:tcPr>
            <w:tcW w:w="9904" w:type="dxa"/>
            <w:gridSpan w:val="2"/>
            <w:tcBorders>
              <w:top w:val="single" w:sz="2" w:space="0" w:color="000000"/>
              <w:bottom w:val="single" w:sz="2" w:space="0" w:color="000000"/>
            </w:tcBorders>
          </w:tcPr>
          <w:p w14:paraId="7E901150" w14:textId="77777777" w:rsidR="00C0112C" w:rsidRDefault="00CD3D10">
            <w:pPr>
              <w:pStyle w:val="TableParagraph"/>
              <w:spacing w:before="114"/>
              <w:ind w:left="1907" w:right="1907"/>
              <w:jc w:val="center"/>
              <w:rPr>
                <w:rFonts w:ascii="Lucida Sans"/>
                <w:b/>
                <w:sz w:val="16"/>
              </w:rPr>
            </w:pPr>
            <w:r>
              <w:rPr>
                <w:rFonts w:ascii="Lucida Sans"/>
                <w:b/>
                <w:w w:val="75"/>
                <w:sz w:val="16"/>
              </w:rPr>
              <w:t>La peau</w:t>
            </w:r>
          </w:p>
        </w:tc>
      </w:tr>
      <w:tr w:rsidR="00C0112C" w14:paraId="7E90115A" w14:textId="77777777">
        <w:trPr>
          <w:trHeight w:hRule="exact" w:val="1447"/>
        </w:trPr>
        <w:tc>
          <w:tcPr>
            <w:tcW w:w="3077" w:type="dxa"/>
            <w:tcBorders>
              <w:top w:val="single" w:sz="2" w:space="0" w:color="000000"/>
              <w:bottom w:val="single" w:sz="2" w:space="0" w:color="000000"/>
              <w:right w:val="single" w:sz="2" w:space="0" w:color="000000"/>
            </w:tcBorders>
          </w:tcPr>
          <w:p w14:paraId="7E901152" w14:textId="77777777" w:rsidR="00C0112C" w:rsidRDefault="00CD3D10">
            <w:pPr>
              <w:pStyle w:val="TableParagraph"/>
              <w:spacing w:before="117" w:line="249" w:lineRule="auto"/>
              <w:ind w:right="2318"/>
              <w:rPr>
                <w:sz w:val="16"/>
              </w:rPr>
            </w:pPr>
            <w:r>
              <w:rPr>
                <w:sz w:val="16"/>
              </w:rPr>
              <w:t xml:space="preserve">Gale </w:t>
            </w:r>
            <w:r>
              <w:rPr>
                <w:w w:val="90"/>
                <w:sz w:val="16"/>
              </w:rPr>
              <w:t>Pédiculose</w:t>
            </w:r>
          </w:p>
        </w:tc>
        <w:tc>
          <w:tcPr>
            <w:tcW w:w="6827" w:type="dxa"/>
            <w:tcBorders>
              <w:top w:val="single" w:sz="2" w:space="0" w:color="000000"/>
              <w:left w:val="single" w:sz="2" w:space="0" w:color="000000"/>
              <w:bottom w:val="single" w:sz="2" w:space="0" w:color="000000"/>
            </w:tcBorders>
          </w:tcPr>
          <w:p w14:paraId="7E901153" w14:textId="77777777" w:rsidR="00C0112C" w:rsidRDefault="00CD3D10">
            <w:pPr>
              <w:pStyle w:val="TableParagraph"/>
              <w:spacing w:before="117" w:line="191" w:lineRule="exact"/>
              <w:rPr>
                <w:sz w:val="16"/>
              </w:rPr>
            </w:pPr>
            <w:r>
              <w:rPr>
                <w:w w:val="90"/>
                <w:sz w:val="16"/>
              </w:rPr>
              <w:t>Pour chaque pathologie :</w:t>
            </w:r>
          </w:p>
          <w:p w14:paraId="7E901154" w14:textId="77777777" w:rsidR="00C0112C" w:rsidRDefault="00CD3D10">
            <w:pPr>
              <w:pStyle w:val="TableParagraph"/>
              <w:numPr>
                <w:ilvl w:val="0"/>
                <w:numId w:val="29"/>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1155" w14:textId="77777777" w:rsidR="00C0112C" w:rsidRDefault="00CD3D10">
            <w:pPr>
              <w:pStyle w:val="TableParagraph"/>
              <w:numPr>
                <w:ilvl w:val="0"/>
                <w:numId w:val="29"/>
              </w:numPr>
              <w:tabs>
                <w:tab w:val="left" w:pos="225"/>
              </w:tabs>
              <w:spacing w:line="176" w:lineRule="exact"/>
              <w:rPr>
                <w:sz w:val="16"/>
              </w:rPr>
            </w:pPr>
            <w:r>
              <w:rPr>
                <w:w w:val="90"/>
                <w:sz w:val="16"/>
              </w:rPr>
              <w:t>préciser l’agent responsable</w:t>
            </w:r>
            <w:r>
              <w:rPr>
                <w:spacing w:val="14"/>
                <w:w w:val="90"/>
                <w:sz w:val="16"/>
              </w:rPr>
              <w:t xml:space="preserve"> </w:t>
            </w:r>
            <w:r>
              <w:rPr>
                <w:w w:val="90"/>
                <w:sz w:val="16"/>
              </w:rPr>
              <w:t>;</w:t>
            </w:r>
          </w:p>
          <w:p w14:paraId="7E901156" w14:textId="77777777" w:rsidR="00C0112C" w:rsidRDefault="00CD3D10">
            <w:pPr>
              <w:pStyle w:val="TableParagraph"/>
              <w:numPr>
                <w:ilvl w:val="0"/>
                <w:numId w:val="29"/>
              </w:numPr>
              <w:tabs>
                <w:tab w:val="left" w:pos="225"/>
              </w:tabs>
              <w:spacing w:line="176" w:lineRule="exact"/>
              <w:rPr>
                <w:sz w:val="16"/>
              </w:rPr>
            </w:pPr>
            <w:r>
              <w:rPr>
                <w:w w:val="95"/>
                <w:sz w:val="16"/>
              </w:rPr>
              <w:t>justifier</w:t>
            </w:r>
            <w:r>
              <w:rPr>
                <w:spacing w:val="-18"/>
                <w:w w:val="95"/>
                <w:sz w:val="16"/>
              </w:rPr>
              <w:t xml:space="preserve"> </w:t>
            </w:r>
            <w:r>
              <w:rPr>
                <w:w w:val="95"/>
                <w:sz w:val="16"/>
              </w:rPr>
              <w:t>les</w:t>
            </w:r>
            <w:r>
              <w:rPr>
                <w:spacing w:val="-17"/>
                <w:w w:val="95"/>
                <w:sz w:val="16"/>
              </w:rPr>
              <w:t xml:space="preserve"> </w:t>
            </w:r>
            <w:r>
              <w:rPr>
                <w:w w:val="95"/>
                <w:sz w:val="16"/>
              </w:rPr>
              <w:t>facteurs</w:t>
            </w:r>
            <w:r>
              <w:rPr>
                <w:spacing w:val="-18"/>
                <w:w w:val="95"/>
                <w:sz w:val="16"/>
              </w:rPr>
              <w:t xml:space="preserve"> </w:t>
            </w:r>
            <w:r>
              <w:rPr>
                <w:w w:val="95"/>
                <w:sz w:val="16"/>
              </w:rPr>
              <w:t>favorisants</w:t>
            </w:r>
            <w:r>
              <w:rPr>
                <w:spacing w:val="-18"/>
                <w:w w:val="95"/>
                <w:sz w:val="16"/>
              </w:rPr>
              <w:t xml:space="preserve"> </w:t>
            </w:r>
            <w:r>
              <w:rPr>
                <w:w w:val="95"/>
                <w:sz w:val="16"/>
              </w:rPr>
              <w:t>et/ou</w:t>
            </w:r>
            <w:r>
              <w:rPr>
                <w:spacing w:val="-18"/>
                <w:w w:val="95"/>
                <w:sz w:val="16"/>
              </w:rPr>
              <w:t xml:space="preserve"> </w:t>
            </w:r>
            <w:r>
              <w:rPr>
                <w:w w:val="95"/>
                <w:sz w:val="16"/>
              </w:rPr>
              <w:t>les</w:t>
            </w:r>
            <w:r>
              <w:rPr>
                <w:spacing w:val="-17"/>
                <w:w w:val="95"/>
                <w:sz w:val="16"/>
              </w:rPr>
              <w:t xml:space="preserve"> </w:t>
            </w:r>
            <w:r>
              <w:rPr>
                <w:w w:val="95"/>
                <w:sz w:val="16"/>
              </w:rPr>
              <w:t>modes</w:t>
            </w:r>
            <w:r>
              <w:rPr>
                <w:spacing w:val="-18"/>
                <w:w w:val="95"/>
                <w:sz w:val="16"/>
              </w:rPr>
              <w:t xml:space="preserve"> </w:t>
            </w:r>
            <w:r>
              <w:rPr>
                <w:w w:val="95"/>
                <w:sz w:val="16"/>
              </w:rPr>
              <w:t>de</w:t>
            </w:r>
            <w:r>
              <w:rPr>
                <w:spacing w:val="-18"/>
                <w:w w:val="95"/>
                <w:sz w:val="16"/>
              </w:rPr>
              <w:t xml:space="preserve"> </w:t>
            </w:r>
            <w:r>
              <w:rPr>
                <w:w w:val="95"/>
                <w:sz w:val="16"/>
              </w:rPr>
              <w:t>propagation</w:t>
            </w:r>
            <w:r>
              <w:rPr>
                <w:spacing w:val="-27"/>
                <w:w w:val="95"/>
                <w:sz w:val="16"/>
              </w:rPr>
              <w:t xml:space="preserve"> </w:t>
            </w:r>
            <w:r>
              <w:rPr>
                <w:w w:val="95"/>
                <w:sz w:val="16"/>
              </w:rPr>
              <w:t>;</w:t>
            </w:r>
          </w:p>
          <w:p w14:paraId="7E901157" w14:textId="77777777" w:rsidR="00C0112C" w:rsidRDefault="00CD3D10">
            <w:pPr>
              <w:pStyle w:val="TableParagraph"/>
              <w:numPr>
                <w:ilvl w:val="0"/>
                <w:numId w:val="29"/>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1158" w14:textId="77777777" w:rsidR="00C0112C" w:rsidRDefault="00CD3D10">
            <w:pPr>
              <w:pStyle w:val="TableParagraph"/>
              <w:numPr>
                <w:ilvl w:val="0"/>
                <w:numId w:val="29"/>
              </w:numPr>
              <w:tabs>
                <w:tab w:val="left" w:pos="225"/>
              </w:tabs>
              <w:spacing w:line="176" w:lineRule="exact"/>
              <w:rPr>
                <w:sz w:val="16"/>
              </w:rPr>
            </w:pPr>
            <w:r>
              <w:rPr>
                <w:w w:val="95"/>
                <w:sz w:val="16"/>
              </w:rPr>
              <w:t>justifier</w:t>
            </w:r>
            <w:r>
              <w:rPr>
                <w:spacing w:val="-18"/>
                <w:w w:val="95"/>
                <w:sz w:val="16"/>
              </w:rPr>
              <w:t xml:space="preserve"> </w:t>
            </w:r>
            <w:r>
              <w:rPr>
                <w:w w:val="95"/>
                <w:sz w:val="16"/>
              </w:rPr>
              <w:t>les</w:t>
            </w:r>
            <w:r>
              <w:rPr>
                <w:spacing w:val="-17"/>
                <w:w w:val="95"/>
                <w:sz w:val="16"/>
              </w:rPr>
              <w:t xml:space="preserve"> </w:t>
            </w:r>
            <w:r>
              <w:rPr>
                <w:w w:val="95"/>
                <w:sz w:val="16"/>
              </w:rPr>
              <w:t>moyens</w:t>
            </w:r>
            <w:r>
              <w:rPr>
                <w:spacing w:val="-18"/>
                <w:w w:val="95"/>
                <w:sz w:val="16"/>
              </w:rPr>
              <w:t xml:space="preserve"> </w:t>
            </w:r>
            <w:r>
              <w:rPr>
                <w:w w:val="95"/>
                <w:sz w:val="16"/>
              </w:rPr>
              <w:t>de</w:t>
            </w:r>
            <w:r>
              <w:rPr>
                <w:spacing w:val="-18"/>
                <w:w w:val="95"/>
                <w:sz w:val="16"/>
              </w:rPr>
              <w:t xml:space="preserve"> </w:t>
            </w:r>
            <w:r>
              <w:rPr>
                <w:w w:val="95"/>
                <w:sz w:val="16"/>
              </w:rPr>
              <w:t>prévention</w:t>
            </w:r>
          </w:p>
          <w:p w14:paraId="7E901159" w14:textId="77777777" w:rsidR="00C0112C" w:rsidRDefault="00CD3D10">
            <w:pPr>
              <w:pStyle w:val="TableParagraph"/>
              <w:numPr>
                <w:ilvl w:val="0"/>
                <w:numId w:val="29"/>
              </w:numPr>
              <w:tabs>
                <w:tab w:val="left" w:pos="225"/>
              </w:tabs>
              <w:spacing w:line="186" w:lineRule="exact"/>
              <w:rPr>
                <w:sz w:val="16"/>
              </w:rPr>
            </w:pPr>
            <w:r>
              <w:rPr>
                <w:w w:val="90"/>
                <w:sz w:val="16"/>
              </w:rPr>
              <w:t>indiquer les principaux</w:t>
            </w:r>
            <w:r>
              <w:rPr>
                <w:spacing w:val="27"/>
                <w:w w:val="90"/>
                <w:sz w:val="16"/>
              </w:rPr>
              <w:t xml:space="preserve"> </w:t>
            </w:r>
            <w:r>
              <w:rPr>
                <w:w w:val="90"/>
                <w:sz w:val="16"/>
              </w:rPr>
              <w:t>traitements.</w:t>
            </w:r>
          </w:p>
        </w:tc>
      </w:tr>
      <w:tr w:rsidR="00C0112C" w14:paraId="7E90115C" w14:textId="77777777">
        <w:trPr>
          <w:trHeight w:hRule="exact" w:val="381"/>
        </w:trPr>
        <w:tc>
          <w:tcPr>
            <w:tcW w:w="9904" w:type="dxa"/>
            <w:gridSpan w:val="2"/>
            <w:tcBorders>
              <w:top w:val="single" w:sz="2" w:space="0" w:color="000000"/>
              <w:bottom w:val="single" w:sz="2" w:space="0" w:color="000000"/>
            </w:tcBorders>
          </w:tcPr>
          <w:p w14:paraId="7E90115B" w14:textId="77777777" w:rsidR="00C0112C" w:rsidRDefault="00CD3D10">
            <w:pPr>
              <w:pStyle w:val="TableParagraph"/>
              <w:spacing w:before="114"/>
              <w:ind w:left="1907" w:right="1907"/>
              <w:jc w:val="center"/>
              <w:rPr>
                <w:rFonts w:ascii="Lucida Sans" w:hAnsi="Lucida Sans"/>
                <w:b/>
                <w:sz w:val="16"/>
              </w:rPr>
            </w:pPr>
            <w:r>
              <w:rPr>
                <w:rFonts w:ascii="Lucida Sans" w:hAnsi="Lucida Sans"/>
                <w:b/>
                <w:w w:val="75"/>
                <w:sz w:val="16"/>
              </w:rPr>
              <w:t>Les appareils génitaux</w:t>
            </w:r>
          </w:p>
        </w:tc>
      </w:tr>
      <w:tr w:rsidR="00C0112C" w14:paraId="7E90115F" w14:textId="77777777">
        <w:trPr>
          <w:trHeight w:hRule="exact" w:val="557"/>
        </w:trPr>
        <w:tc>
          <w:tcPr>
            <w:tcW w:w="3077" w:type="dxa"/>
            <w:tcBorders>
              <w:top w:val="single" w:sz="2" w:space="0" w:color="000000"/>
              <w:bottom w:val="single" w:sz="2" w:space="0" w:color="000000"/>
              <w:right w:val="single" w:sz="2" w:space="0" w:color="000000"/>
            </w:tcBorders>
          </w:tcPr>
          <w:p w14:paraId="7E90115D" w14:textId="77777777" w:rsidR="00C0112C" w:rsidRDefault="00CD3D10">
            <w:pPr>
              <w:pStyle w:val="TableParagraph"/>
              <w:spacing w:before="117"/>
              <w:rPr>
                <w:sz w:val="16"/>
              </w:rPr>
            </w:pPr>
            <w:r>
              <w:rPr>
                <w:sz w:val="16"/>
              </w:rPr>
              <w:t>Anatomie</w:t>
            </w:r>
          </w:p>
        </w:tc>
        <w:tc>
          <w:tcPr>
            <w:tcW w:w="6827" w:type="dxa"/>
            <w:tcBorders>
              <w:top w:val="single" w:sz="2" w:space="0" w:color="000000"/>
              <w:left w:val="single" w:sz="2" w:space="0" w:color="000000"/>
              <w:bottom w:val="single" w:sz="2" w:space="0" w:color="000000"/>
            </w:tcBorders>
          </w:tcPr>
          <w:p w14:paraId="7E90115E" w14:textId="77777777" w:rsidR="00C0112C" w:rsidRDefault="00CD3D10">
            <w:pPr>
              <w:pStyle w:val="TableParagraph"/>
              <w:spacing w:before="129" w:line="176" w:lineRule="exact"/>
              <w:ind w:right="2121"/>
              <w:rPr>
                <w:sz w:val="16"/>
              </w:rPr>
            </w:pPr>
            <w:r>
              <w:rPr>
                <w:w w:val="95"/>
                <w:sz w:val="16"/>
              </w:rPr>
              <w:t>Légender</w:t>
            </w:r>
            <w:r>
              <w:rPr>
                <w:spacing w:val="-12"/>
                <w:w w:val="95"/>
                <w:sz w:val="16"/>
              </w:rPr>
              <w:t xml:space="preserve"> </w:t>
            </w:r>
            <w:r>
              <w:rPr>
                <w:w w:val="95"/>
                <w:sz w:val="16"/>
              </w:rPr>
              <w:t>sur</w:t>
            </w:r>
            <w:r>
              <w:rPr>
                <w:spacing w:val="-12"/>
                <w:w w:val="95"/>
                <w:sz w:val="16"/>
              </w:rPr>
              <w:t xml:space="preserve"> </w:t>
            </w:r>
            <w:r>
              <w:rPr>
                <w:w w:val="95"/>
                <w:sz w:val="16"/>
              </w:rPr>
              <w:t>des</w:t>
            </w:r>
            <w:r>
              <w:rPr>
                <w:spacing w:val="-12"/>
                <w:w w:val="95"/>
                <w:sz w:val="16"/>
              </w:rPr>
              <w:t xml:space="preserve"> </w:t>
            </w:r>
            <w:r>
              <w:rPr>
                <w:w w:val="95"/>
                <w:sz w:val="16"/>
              </w:rPr>
              <w:t>schémas</w:t>
            </w:r>
            <w:r>
              <w:rPr>
                <w:spacing w:val="-12"/>
                <w:w w:val="95"/>
                <w:sz w:val="16"/>
              </w:rPr>
              <w:t xml:space="preserve"> </w:t>
            </w:r>
            <w:r>
              <w:rPr>
                <w:w w:val="95"/>
                <w:sz w:val="16"/>
              </w:rPr>
              <w:t>les</w:t>
            </w:r>
            <w:r>
              <w:rPr>
                <w:spacing w:val="-13"/>
                <w:w w:val="95"/>
                <w:sz w:val="16"/>
              </w:rPr>
              <w:t xml:space="preserve"> </w:t>
            </w:r>
            <w:r>
              <w:rPr>
                <w:w w:val="95"/>
                <w:sz w:val="16"/>
              </w:rPr>
              <w:t>éléments</w:t>
            </w:r>
            <w:r>
              <w:rPr>
                <w:spacing w:val="-12"/>
                <w:w w:val="95"/>
                <w:sz w:val="16"/>
              </w:rPr>
              <w:t xml:space="preserve"> </w:t>
            </w:r>
            <w:r>
              <w:rPr>
                <w:w w:val="95"/>
                <w:sz w:val="16"/>
              </w:rPr>
              <w:t>anatomiques</w:t>
            </w:r>
            <w:r>
              <w:rPr>
                <w:spacing w:val="-12"/>
                <w:w w:val="95"/>
                <w:sz w:val="16"/>
              </w:rPr>
              <w:t xml:space="preserve"> </w:t>
            </w:r>
            <w:r>
              <w:rPr>
                <w:w w:val="95"/>
                <w:sz w:val="16"/>
              </w:rPr>
              <w:t>des</w:t>
            </w:r>
            <w:r>
              <w:rPr>
                <w:spacing w:val="-12"/>
                <w:w w:val="95"/>
                <w:sz w:val="16"/>
              </w:rPr>
              <w:t xml:space="preserve"> </w:t>
            </w:r>
            <w:r>
              <w:rPr>
                <w:w w:val="95"/>
                <w:sz w:val="16"/>
              </w:rPr>
              <w:t>appareils</w:t>
            </w:r>
            <w:r>
              <w:rPr>
                <w:spacing w:val="-13"/>
                <w:w w:val="95"/>
                <w:sz w:val="16"/>
              </w:rPr>
              <w:t xml:space="preserve"> </w:t>
            </w:r>
            <w:r>
              <w:rPr>
                <w:w w:val="95"/>
                <w:sz w:val="16"/>
              </w:rPr>
              <w:t>génitaux Indiquer</w:t>
            </w:r>
            <w:r>
              <w:rPr>
                <w:spacing w:val="-16"/>
                <w:w w:val="95"/>
                <w:sz w:val="16"/>
              </w:rPr>
              <w:t xml:space="preserve"> </w:t>
            </w:r>
            <w:r>
              <w:rPr>
                <w:w w:val="95"/>
                <w:sz w:val="16"/>
              </w:rPr>
              <w:t>le</w:t>
            </w:r>
            <w:r>
              <w:rPr>
                <w:spacing w:val="-17"/>
                <w:w w:val="95"/>
                <w:sz w:val="16"/>
              </w:rPr>
              <w:t xml:space="preserve"> </w:t>
            </w:r>
            <w:r>
              <w:rPr>
                <w:w w:val="95"/>
                <w:sz w:val="16"/>
              </w:rPr>
              <w:t>rôle</w:t>
            </w:r>
            <w:r>
              <w:rPr>
                <w:spacing w:val="-16"/>
                <w:w w:val="95"/>
                <w:sz w:val="16"/>
              </w:rPr>
              <w:t xml:space="preserve"> </w:t>
            </w:r>
            <w:r>
              <w:rPr>
                <w:w w:val="95"/>
                <w:sz w:val="16"/>
              </w:rPr>
              <w:t>des</w:t>
            </w:r>
            <w:r>
              <w:rPr>
                <w:spacing w:val="-16"/>
                <w:w w:val="95"/>
                <w:sz w:val="16"/>
              </w:rPr>
              <w:t xml:space="preserve"> </w:t>
            </w:r>
            <w:r>
              <w:rPr>
                <w:w w:val="95"/>
                <w:sz w:val="16"/>
              </w:rPr>
              <w:t>différents</w:t>
            </w:r>
            <w:r>
              <w:rPr>
                <w:spacing w:val="-17"/>
                <w:w w:val="95"/>
                <w:sz w:val="16"/>
              </w:rPr>
              <w:t xml:space="preserve"> </w:t>
            </w:r>
            <w:r>
              <w:rPr>
                <w:w w:val="95"/>
                <w:sz w:val="16"/>
              </w:rPr>
              <w:t>éléments</w:t>
            </w:r>
            <w:r>
              <w:rPr>
                <w:spacing w:val="-16"/>
                <w:w w:val="95"/>
                <w:sz w:val="16"/>
              </w:rPr>
              <w:t xml:space="preserve"> </w:t>
            </w:r>
            <w:r>
              <w:rPr>
                <w:w w:val="95"/>
                <w:sz w:val="16"/>
              </w:rPr>
              <w:t>des</w:t>
            </w:r>
            <w:r>
              <w:rPr>
                <w:spacing w:val="-16"/>
                <w:w w:val="95"/>
                <w:sz w:val="16"/>
              </w:rPr>
              <w:t xml:space="preserve"> </w:t>
            </w:r>
            <w:r>
              <w:rPr>
                <w:w w:val="95"/>
                <w:sz w:val="16"/>
              </w:rPr>
              <w:t>appareils</w:t>
            </w:r>
            <w:r>
              <w:rPr>
                <w:spacing w:val="-17"/>
                <w:w w:val="95"/>
                <w:sz w:val="16"/>
              </w:rPr>
              <w:t xml:space="preserve"> </w:t>
            </w:r>
            <w:r>
              <w:rPr>
                <w:w w:val="95"/>
                <w:sz w:val="16"/>
              </w:rPr>
              <w:t>génitaux</w:t>
            </w:r>
          </w:p>
        </w:tc>
      </w:tr>
      <w:tr w:rsidR="00C0112C" w14:paraId="7E901162" w14:textId="77777777">
        <w:trPr>
          <w:trHeight w:hRule="exact" w:val="733"/>
        </w:trPr>
        <w:tc>
          <w:tcPr>
            <w:tcW w:w="3077" w:type="dxa"/>
            <w:tcBorders>
              <w:top w:val="single" w:sz="2" w:space="0" w:color="000000"/>
              <w:bottom w:val="single" w:sz="2" w:space="0" w:color="000000"/>
              <w:right w:val="single" w:sz="2" w:space="0" w:color="000000"/>
            </w:tcBorders>
          </w:tcPr>
          <w:p w14:paraId="7E901160" w14:textId="77777777" w:rsidR="00C0112C" w:rsidRDefault="00CD3D10">
            <w:pPr>
              <w:pStyle w:val="TableParagraph"/>
              <w:spacing w:before="117"/>
              <w:rPr>
                <w:sz w:val="16"/>
              </w:rPr>
            </w:pPr>
            <w:r>
              <w:rPr>
                <w:sz w:val="16"/>
              </w:rPr>
              <w:t>Gonades</w:t>
            </w:r>
          </w:p>
        </w:tc>
        <w:tc>
          <w:tcPr>
            <w:tcW w:w="6827" w:type="dxa"/>
            <w:tcBorders>
              <w:top w:val="single" w:sz="2" w:space="0" w:color="000000"/>
              <w:left w:val="single" w:sz="2" w:space="0" w:color="000000"/>
              <w:bottom w:val="single" w:sz="2" w:space="0" w:color="000000"/>
            </w:tcBorders>
          </w:tcPr>
          <w:p w14:paraId="7E901161" w14:textId="77777777" w:rsidR="00C0112C" w:rsidRDefault="00CD3D10">
            <w:pPr>
              <w:pStyle w:val="TableParagraph"/>
              <w:spacing w:before="129" w:line="176" w:lineRule="exact"/>
              <w:ind w:right="1811"/>
              <w:rPr>
                <w:sz w:val="16"/>
              </w:rPr>
            </w:pPr>
            <w:r>
              <w:rPr>
                <w:sz w:val="16"/>
              </w:rPr>
              <w:t>Indiquer</w:t>
            </w:r>
            <w:r>
              <w:rPr>
                <w:spacing w:val="-21"/>
                <w:sz w:val="16"/>
              </w:rPr>
              <w:t xml:space="preserve"> </w:t>
            </w:r>
            <w:r>
              <w:rPr>
                <w:sz w:val="16"/>
              </w:rPr>
              <w:t>les</w:t>
            </w:r>
            <w:r>
              <w:rPr>
                <w:spacing w:val="-21"/>
                <w:sz w:val="16"/>
              </w:rPr>
              <w:t xml:space="preserve"> </w:t>
            </w:r>
            <w:r>
              <w:rPr>
                <w:sz w:val="16"/>
              </w:rPr>
              <w:t>hormones</w:t>
            </w:r>
            <w:r>
              <w:rPr>
                <w:spacing w:val="-20"/>
                <w:sz w:val="16"/>
              </w:rPr>
              <w:t xml:space="preserve"> </w:t>
            </w:r>
            <w:r>
              <w:rPr>
                <w:sz w:val="16"/>
              </w:rPr>
              <w:t>sécrétées,</w:t>
            </w:r>
            <w:r>
              <w:rPr>
                <w:spacing w:val="-21"/>
                <w:sz w:val="16"/>
              </w:rPr>
              <w:t xml:space="preserve"> </w:t>
            </w:r>
            <w:r>
              <w:rPr>
                <w:sz w:val="16"/>
              </w:rPr>
              <w:t>préciser</w:t>
            </w:r>
            <w:r>
              <w:rPr>
                <w:spacing w:val="-21"/>
                <w:sz w:val="16"/>
              </w:rPr>
              <w:t xml:space="preserve"> </w:t>
            </w:r>
            <w:r>
              <w:rPr>
                <w:sz w:val="16"/>
              </w:rPr>
              <w:t>leur</w:t>
            </w:r>
            <w:r>
              <w:rPr>
                <w:spacing w:val="-20"/>
                <w:sz w:val="16"/>
              </w:rPr>
              <w:t xml:space="preserve"> </w:t>
            </w:r>
            <w:r>
              <w:rPr>
                <w:sz w:val="16"/>
              </w:rPr>
              <w:t>lieu</w:t>
            </w:r>
            <w:r>
              <w:rPr>
                <w:spacing w:val="-21"/>
                <w:sz w:val="16"/>
              </w:rPr>
              <w:t xml:space="preserve"> </w:t>
            </w:r>
            <w:r>
              <w:rPr>
                <w:sz w:val="16"/>
              </w:rPr>
              <w:t>de</w:t>
            </w:r>
            <w:r>
              <w:rPr>
                <w:spacing w:val="-21"/>
                <w:sz w:val="16"/>
              </w:rPr>
              <w:t xml:space="preserve"> </w:t>
            </w:r>
            <w:r>
              <w:rPr>
                <w:sz w:val="16"/>
              </w:rPr>
              <w:t>sécrétion</w:t>
            </w:r>
            <w:r>
              <w:rPr>
                <w:spacing w:val="-21"/>
                <w:sz w:val="16"/>
              </w:rPr>
              <w:t xml:space="preserve"> </w:t>
            </w:r>
            <w:r>
              <w:rPr>
                <w:sz w:val="16"/>
              </w:rPr>
              <w:t>et</w:t>
            </w:r>
            <w:r>
              <w:rPr>
                <w:spacing w:val="-20"/>
                <w:sz w:val="16"/>
              </w:rPr>
              <w:t xml:space="preserve"> </w:t>
            </w:r>
            <w:r>
              <w:rPr>
                <w:sz w:val="16"/>
              </w:rPr>
              <w:t>leurs</w:t>
            </w:r>
            <w:r>
              <w:rPr>
                <w:spacing w:val="-21"/>
                <w:sz w:val="16"/>
              </w:rPr>
              <w:t xml:space="preserve"> </w:t>
            </w:r>
            <w:r>
              <w:rPr>
                <w:sz w:val="16"/>
              </w:rPr>
              <w:t xml:space="preserve">rôles </w:t>
            </w:r>
            <w:r>
              <w:rPr>
                <w:w w:val="95"/>
                <w:sz w:val="16"/>
              </w:rPr>
              <w:t>Décrire</w:t>
            </w:r>
            <w:r>
              <w:rPr>
                <w:spacing w:val="-14"/>
                <w:w w:val="95"/>
                <w:sz w:val="16"/>
              </w:rPr>
              <w:t xml:space="preserve"> </w:t>
            </w:r>
            <w:r>
              <w:rPr>
                <w:w w:val="95"/>
                <w:sz w:val="16"/>
              </w:rPr>
              <w:t>le</w:t>
            </w:r>
            <w:r>
              <w:rPr>
                <w:spacing w:val="-14"/>
                <w:w w:val="95"/>
                <w:sz w:val="16"/>
              </w:rPr>
              <w:t xml:space="preserve"> </w:t>
            </w:r>
            <w:r>
              <w:rPr>
                <w:w w:val="95"/>
                <w:sz w:val="16"/>
              </w:rPr>
              <w:t>cycle</w:t>
            </w:r>
            <w:r>
              <w:rPr>
                <w:spacing w:val="-14"/>
                <w:w w:val="95"/>
                <w:sz w:val="16"/>
              </w:rPr>
              <w:t xml:space="preserve"> </w:t>
            </w:r>
            <w:r>
              <w:rPr>
                <w:w w:val="95"/>
                <w:sz w:val="16"/>
              </w:rPr>
              <w:t>menstruel</w:t>
            </w:r>
            <w:r>
              <w:rPr>
                <w:spacing w:val="-14"/>
                <w:w w:val="95"/>
                <w:sz w:val="16"/>
              </w:rPr>
              <w:t xml:space="preserve"> </w:t>
            </w:r>
            <w:r>
              <w:rPr>
                <w:w w:val="95"/>
                <w:sz w:val="16"/>
              </w:rPr>
              <w:t>en</w:t>
            </w:r>
            <w:r>
              <w:rPr>
                <w:spacing w:val="-14"/>
                <w:w w:val="95"/>
                <w:sz w:val="16"/>
              </w:rPr>
              <w:t xml:space="preserve"> </w:t>
            </w:r>
            <w:r>
              <w:rPr>
                <w:w w:val="95"/>
                <w:sz w:val="16"/>
              </w:rPr>
              <w:t>lien</w:t>
            </w:r>
            <w:r>
              <w:rPr>
                <w:spacing w:val="-14"/>
                <w:w w:val="95"/>
                <w:sz w:val="16"/>
              </w:rPr>
              <w:t xml:space="preserve"> </w:t>
            </w:r>
            <w:r>
              <w:rPr>
                <w:w w:val="95"/>
                <w:sz w:val="16"/>
              </w:rPr>
              <w:t>avec</w:t>
            </w:r>
            <w:r>
              <w:rPr>
                <w:spacing w:val="-14"/>
                <w:w w:val="95"/>
                <w:sz w:val="16"/>
              </w:rPr>
              <w:t xml:space="preserve"> </w:t>
            </w:r>
            <w:r>
              <w:rPr>
                <w:w w:val="95"/>
                <w:sz w:val="16"/>
              </w:rPr>
              <w:t>le</w:t>
            </w:r>
            <w:r>
              <w:rPr>
                <w:spacing w:val="-13"/>
                <w:w w:val="95"/>
                <w:sz w:val="16"/>
              </w:rPr>
              <w:t xml:space="preserve"> </w:t>
            </w:r>
            <w:r>
              <w:rPr>
                <w:w w:val="95"/>
                <w:sz w:val="16"/>
              </w:rPr>
              <w:t>rôle</w:t>
            </w:r>
            <w:r>
              <w:rPr>
                <w:spacing w:val="-14"/>
                <w:w w:val="95"/>
                <w:sz w:val="16"/>
              </w:rPr>
              <w:t xml:space="preserve"> </w:t>
            </w:r>
            <w:r>
              <w:rPr>
                <w:w w:val="95"/>
                <w:sz w:val="16"/>
              </w:rPr>
              <w:t>de</w:t>
            </w:r>
            <w:r>
              <w:rPr>
                <w:spacing w:val="-14"/>
                <w:w w:val="95"/>
                <w:sz w:val="16"/>
              </w:rPr>
              <w:t xml:space="preserve"> </w:t>
            </w:r>
            <w:r>
              <w:rPr>
                <w:w w:val="95"/>
                <w:sz w:val="16"/>
              </w:rPr>
              <w:t>l’axe</w:t>
            </w:r>
            <w:r>
              <w:rPr>
                <w:spacing w:val="-13"/>
                <w:w w:val="95"/>
                <w:sz w:val="16"/>
              </w:rPr>
              <w:t xml:space="preserve"> </w:t>
            </w:r>
            <w:r>
              <w:rPr>
                <w:w w:val="95"/>
                <w:sz w:val="16"/>
              </w:rPr>
              <w:t>hypothalamo-hypophysaire Comparer</w:t>
            </w:r>
            <w:r>
              <w:rPr>
                <w:spacing w:val="-16"/>
                <w:w w:val="95"/>
                <w:sz w:val="16"/>
              </w:rPr>
              <w:t xml:space="preserve"> </w:t>
            </w:r>
            <w:r>
              <w:rPr>
                <w:w w:val="95"/>
                <w:sz w:val="16"/>
              </w:rPr>
              <w:t>le</w:t>
            </w:r>
            <w:r>
              <w:rPr>
                <w:spacing w:val="-17"/>
                <w:w w:val="95"/>
                <w:sz w:val="16"/>
              </w:rPr>
              <w:t xml:space="preserve"> </w:t>
            </w:r>
            <w:r>
              <w:rPr>
                <w:w w:val="95"/>
                <w:sz w:val="16"/>
              </w:rPr>
              <w:t>fonctionnement</w:t>
            </w:r>
            <w:r>
              <w:rPr>
                <w:spacing w:val="-16"/>
                <w:w w:val="95"/>
                <w:sz w:val="16"/>
              </w:rPr>
              <w:t xml:space="preserve"> </w:t>
            </w:r>
            <w:r>
              <w:rPr>
                <w:w w:val="95"/>
                <w:sz w:val="16"/>
              </w:rPr>
              <w:t>des</w:t>
            </w:r>
            <w:r>
              <w:rPr>
                <w:spacing w:val="-16"/>
                <w:w w:val="95"/>
                <w:sz w:val="16"/>
              </w:rPr>
              <w:t xml:space="preserve"> </w:t>
            </w:r>
            <w:r>
              <w:rPr>
                <w:w w:val="95"/>
                <w:sz w:val="16"/>
              </w:rPr>
              <w:t>glandes</w:t>
            </w:r>
            <w:r>
              <w:rPr>
                <w:spacing w:val="-16"/>
                <w:w w:val="95"/>
                <w:sz w:val="16"/>
              </w:rPr>
              <w:t xml:space="preserve"> </w:t>
            </w:r>
            <w:r>
              <w:rPr>
                <w:w w:val="95"/>
                <w:sz w:val="16"/>
              </w:rPr>
              <w:t>sexuelles</w:t>
            </w:r>
            <w:r>
              <w:rPr>
                <w:spacing w:val="-17"/>
                <w:w w:val="95"/>
                <w:sz w:val="16"/>
              </w:rPr>
              <w:t xml:space="preserve"> </w:t>
            </w:r>
            <w:r>
              <w:rPr>
                <w:w w:val="95"/>
                <w:sz w:val="16"/>
              </w:rPr>
              <w:t>mâles</w:t>
            </w:r>
            <w:r>
              <w:rPr>
                <w:spacing w:val="-16"/>
                <w:w w:val="95"/>
                <w:sz w:val="16"/>
              </w:rPr>
              <w:t xml:space="preserve"> </w:t>
            </w:r>
            <w:r>
              <w:rPr>
                <w:w w:val="95"/>
                <w:sz w:val="16"/>
              </w:rPr>
              <w:t>et</w:t>
            </w:r>
            <w:r>
              <w:rPr>
                <w:spacing w:val="-17"/>
                <w:w w:val="95"/>
                <w:sz w:val="16"/>
              </w:rPr>
              <w:t xml:space="preserve"> </w:t>
            </w:r>
            <w:r>
              <w:rPr>
                <w:w w:val="95"/>
                <w:sz w:val="16"/>
              </w:rPr>
              <w:t>femelles</w:t>
            </w:r>
          </w:p>
        </w:tc>
      </w:tr>
      <w:tr w:rsidR="00C0112C" w14:paraId="7E901166" w14:textId="77777777">
        <w:trPr>
          <w:trHeight w:hRule="exact" w:val="733"/>
        </w:trPr>
        <w:tc>
          <w:tcPr>
            <w:tcW w:w="3077" w:type="dxa"/>
            <w:tcBorders>
              <w:top w:val="single" w:sz="2" w:space="0" w:color="000000"/>
              <w:bottom w:val="single" w:sz="2" w:space="0" w:color="000000"/>
              <w:right w:val="single" w:sz="2" w:space="0" w:color="000000"/>
            </w:tcBorders>
          </w:tcPr>
          <w:p w14:paraId="7E901163" w14:textId="77777777" w:rsidR="00C0112C" w:rsidRDefault="00CD3D10">
            <w:pPr>
              <w:pStyle w:val="TableParagraph"/>
              <w:spacing w:before="117"/>
              <w:rPr>
                <w:sz w:val="16"/>
              </w:rPr>
            </w:pPr>
            <w:r>
              <w:rPr>
                <w:sz w:val="16"/>
              </w:rPr>
              <w:t>Gamètes</w:t>
            </w:r>
          </w:p>
        </w:tc>
        <w:tc>
          <w:tcPr>
            <w:tcW w:w="6827" w:type="dxa"/>
            <w:tcBorders>
              <w:top w:val="single" w:sz="2" w:space="0" w:color="000000"/>
              <w:left w:val="single" w:sz="2" w:space="0" w:color="000000"/>
              <w:bottom w:val="single" w:sz="2" w:space="0" w:color="000000"/>
            </w:tcBorders>
          </w:tcPr>
          <w:p w14:paraId="7E901164" w14:textId="77777777" w:rsidR="00C0112C" w:rsidRDefault="00CD3D10">
            <w:pPr>
              <w:pStyle w:val="TableParagraph"/>
              <w:spacing w:before="128" w:line="176" w:lineRule="exact"/>
              <w:ind w:right="3294"/>
              <w:rPr>
                <w:sz w:val="16"/>
              </w:rPr>
            </w:pPr>
            <w:r>
              <w:rPr>
                <w:w w:val="95"/>
                <w:sz w:val="16"/>
              </w:rPr>
              <w:t>Présenter</w:t>
            </w:r>
            <w:r>
              <w:rPr>
                <w:spacing w:val="-19"/>
                <w:w w:val="95"/>
                <w:sz w:val="16"/>
              </w:rPr>
              <w:t xml:space="preserve"> </w:t>
            </w:r>
            <w:r>
              <w:rPr>
                <w:w w:val="95"/>
                <w:sz w:val="16"/>
              </w:rPr>
              <w:t>la</w:t>
            </w:r>
            <w:r>
              <w:rPr>
                <w:spacing w:val="-19"/>
                <w:w w:val="95"/>
                <w:sz w:val="16"/>
              </w:rPr>
              <w:t xml:space="preserve"> </w:t>
            </w:r>
            <w:r>
              <w:rPr>
                <w:w w:val="95"/>
                <w:sz w:val="16"/>
              </w:rPr>
              <w:t>structure</w:t>
            </w:r>
            <w:r>
              <w:rPr>
                <w:spacing w:val="-19"/>
                <w:w w:val="95"/>
                <w:sz w:val="16"/>
              </w:rPr>
              <w:t xml:space="preserve"> </w:t>
            </w:r>
            <w:r>
              <w:rPr>
                <w:w w:val="95"/>
                <w:sz w:val="16"/>
              </w:rPr>
              <w:t>et</w:t>
            </w:r>
            <w:r>
              <w:rPr>
                <w:spacing w:val="-20"/>
                <w:w w:val="95"/>
                <w:sz w:val="16"/>
              </w:rPr>
              <w:t xml:space="preserve"> </w:t>
            </w:r>
            <w:r>
              <w:rPr>
                <w:w w:val="95"/>
                <w:sz w:val="16"/>
              </w:rPr>
              <w:t>les</w:t>
            </w:r>
            <w:r>
              <w:rPr>
                <w:spacing w:val="-20"/>
                <w:w w:val="95"/>
                <w:sz w:val="16"/>
              </w:rPr>
              <w:t xml:space="preserve"> </w:t>
            </w:r>
            <w:r>
              <w:rPr>
                <w:w w:val="95"/>
                <w:sz w:val="16"/>
              </w:rPr>
              <w:t>caractéristiques</w:t>
            </w:r>
            <w:r>
              <w:rPr>
                <w:spacing w:val="-19"/>
                <w:w w:val="95"/>
                <w:sz w:val="16"/>
              </w:rPr>
              <w:t xml:space="preserve"> </w:t>
            </w:r>
            <w:r>
              <w:rPr>
                <w:w w:val="95"/>
                <w:sz w:val="16"/>
              </w:rPr>
              <w:t>des</w:t>
            </w:r>
            <w:r>
              <w:rPr>
                <w:spacing w:val="-19"/>
                <w:w w:val="95"/>
                <w:sz w:val="16"/>
              </w:rPr>
              <w:t xml:space="preserve"> </w:t>
            </w:r>
            <w:r>
              <w:rPr>
                <w:w w:val="95"/>
                <w:sz w:val="16"/>
              </w:rPr>
              <w:t>gamètes Décrire</w:t>
            </w:r>
            <w:r>
              <w:rPr>
                <w:spacing w:val="-15"/>
                <w:w w:val="95"/>
                <w:sz w:val="16"/>
              </w:rPr>
              <w:t xml:space="preserve"> </w:t>
            </w:r>
            <w:r>
              <w:rPr>
                <w:w w:val="95"/>
                <w:sz w:val="16"/>
              </w:rPr>
              <w:t>le</w:t>
            </w:r>
            <w:r>
              <w:rPr>
                <w:spacing w:val="-16"/>
                <w:w w:val="95"/>
                <w:sz w:val="16"/>
              </w:rPr>
              <w:t xml:space="preserve"> </w:t>
            </w:r>
            <w:r>
              <w:rPr>
                <w:w w:val="95"/>
                <w:sz w:val="16"/>
              </w:rPr>
              <w:t>cycle</w:t>
            </w:r>
            <w:r>
              <w:rPr>
                <w:spacing w:val="-15"/>
                <w:w w:val="95"/>
                <w:sz w:val="16"/>
              </w:rPr>
              <w:t xml:space="preserve"> </w:t>
            </w:r>
            <w:r>
              <w:rPr>
                <w:w w:val="95"/>
                <w:sz w:val="16"/>
              </w:rPr>
              <w:t>ovarien</w:t>
            </w:r>
          </w:p>
          <w:p w14:paraId="7E901165" w14:textId="77777777" w:rsidR="00C0112C" w:rsidRDefault="00CD3D10">
            <w:pPr>
              <w:pStyle w:val="TableParagraph"/>
              <w:spacing w:line="184" w:lineRule="exact"/>
              <w:rPr>
                <w:sz w:val="16"/>
              </w:rPr>
            </w:pPr>
            <w:r>
              <w:rPr>
                <w:w w:val="95"/>
                <w:sz w:val="16"/>
              </w:rPr>
              <w:t>Décrire la spermatogénèse et le cheminement des gamètes mâles au cours de leur maturation</w:t>
            </w:r>
          </w:p>
        </w:tc>
      </w:tr>
      <w:tr w:rsidR="00C0112C" w14:paraId="7E901169" w14:textId="77777777">
        <w:trPr>
          <w:trHeight w:hRule="exact" w:val="381"/>
        </w:trPr>
        <w:tc>
          <w:tcPr>
            <w:tcW w:w="3077" w:type="dxa"/>
            <w:tcBorders>
              <w:top w:val="single" w:sz="2" w:space="0" w:color="000000"/>
              <w:bottom w:val="single" w:sz="2" w:space="0" w:color="000000"/>
              <w:right w:val="single" w:sz="2" w:space="0" w:color="000000"/>
            </w:tcBorders>
          </w:tcPr>
          <w:p w14:paraId="7E901167" w14:textId="77777777" w:rsidR="00C0112C" w:rsidRDefault="00CD3D10">
            <w:pPr>
              <w:pStyle w:val="TableParagraph"/>
              <w:spacing w:before="117"/>
              <w:rPr>
                <w:sz w:val="16"/>
              </w:rPr>
            </w:pPr>
            <w:r>
              <w:rPr>
                <w:w w:val="90"/>
                <w:sz w:val="16"/>
              </w:rPr>
              <w:t>Puberté, ménopause, andropause</w:t>
            </w:r>
          </w:p>
        </w:tc>
        <w:tc>
          <w:tcPr>
            <w:tcW w:w="6827" w:type="dxa"/>
            <w:tcBorders>
              <w:top w:val="single" w:sz="2" w:space="0" w:color="000000"/>
              <w:left w:val="single" w:sz="2" w:space="0" w:color="000000"/>
              <w:bottom w:val="single" w:sz="2" w:space="0" w:color="000000"/>
            </w:tcBorders>
          </w:tcPr>
          <w:p w14:paraId="7E901168" w14:textId="77777777" w:rsidR="00C0112C" w:rsidRDefault="00CD3D10">
            <w:pPr>
              <w:pStyle w:val="TableParagraph"/>
              <w:spacing w:before="117"/>
              <w:rPr>
                <w:sz w:val="16"/>
              </w:rPr>
            </w:pPr>
            <w:r>
              <w:rPr>
                <w:w w:val="95"/>
                <w:sz w:val="16"/>
              </w:rPr>
              <w:t>Préciser les variations hormonales aux différents âges de la vie et en indiquer les conséquences</w:t>
            </w:r>
          </w:p>
        </w:tc>
      </w:tr>
      <w:tr w:rsidR="00C0112C" w14:paraId="7E90116D" w14:textId="77777777">
        <w:trPr>
          <w:trHeight w:hRule="exact" w:val="557"/>
        </w:trPr>
        <w:tc>
          <w:tcPr>
            <w:tcW w:w="3077" w:type="dxa"/>
            <w:tcBorders>
              <w:top w:val="single" w:sz="2" w:space="0" w:color="000000"/>
              <w:bottom w:val="single" w:sz="2" w:space="0" w:color="000000"/>
              <w:right w:val="single" w:sz="2" w:space="0" w:color="000000"/>
            </w:tcBorders>
          </w:tcPr>
          <w:p w14:paraId="7E90116A" w14:textId="77777777" w:rsidR="00C0112C" w:rsidRDefault="00CD3D10">
            <w:pPr>
              <w:pStyle w:val="TableParagraph"/>
              <w:spacing w:before="118"/>
              <w:rPr>
                <w:sz w:val="16"/>
              </w:rPr>
            </w:pPr>
            <w:r>
              <w:rPr>
                <w:sz w:val="16"/>
              </w:rPr>
              <w:t>Contraception</w:t>
            </w:r>
          </w:p>
        </w:tc>
        <w:tc>
          <w:tcPr>
            <w:tcW w:w="6827" w:type="dxa"/>
            <w:tcBorders>
              <w:top w:val="single" w:sz="2" w:space="0" w:color="000000"/>
              <w:left w:val="single" w:sz="2" w:space="0" w:color="000000"/>
              <w:bottom w:val="single" w:sz="2" w:space="0" w:color="000000"/>
            </w:tcBorders>
          </w:tcPr>
          <w:p w14:paraId="7E90116B" w14:textId="77777777" w:rsidR="00C0112C" w:rsidRDefault="00CD3D10">
            <w:pPr>
              <w:pStyle w:val="TableParagraph"/>
              <w:spacing w:before="118" w:line="187" w:lineRule="exact"/>
              <w:rPr>
                <w:sz w:val="16"/>
              </w:rPr>
            </w:pPr>
            <w:r>
              <w:rPr>
                <w:w w:val="95"/>
                <w:sz w:val="16"/>
              </w:rPr>
              <w:t>Préciser, pour les différentes méthodes de contraception et de contragestion, le principe et le lieu d’action</w:t>
            </w:r>
          </w:p>
          <w:p w14:paraId="7E90116C" w14:textId="77777777" w:rsidR="00C0112C" w:rsidRDefault="00CD3D10">
            <w:pPr>
              <w:pStyle w:val="TableParagraph"/>
              <w:spacing w:line="175" w:lineRule="exact"/>
              <w:rPr>
                <w:rFonts w:ascii="Arial" w:hAnsi="Arial"/>
                <w:i/>
                <w:sz w:val="16"/>
              </w:rPr>
            </w:pPr>
            <w:r>
              <w:rPr>
                <w:rFonts w:ascii="Arial" w:hAnsi="Arial"/>
                <w:i/>
                <w:w w:val="85"/>
                <w:sz w:val="16"/>
              </w:rPr>
              <w:t>En lien avec le programme de Prévention - Santé - Environnement</w:t>
            </w:r>
          </w:p>
        </w:tc>
      </w:tr>
      <w:tr w:rsidR="00C0112C" w14:paraId="7E901172" w14:textId="77777777">
        <w:trPr>
          <w:trHeight w:hRule="exact" w:val="897"/>
        </w:trPr>
        <w:tc>
          <w:tcPr>
            <w:tcW w:w="3077" w:type="dxa"/>
            <w:tcBorders>
              <w:top w:val="single" w:sz="2" w:space="0" w:color="000000"/>
              <w:bottom w:val="single" w:sz="2" w:space="0" w:color="000000"/>
              <w:right w:val="single" w:sz="2" w:space="0" w:color="000000"/>
            </w:tcBorders>
          </w:tcPr>
          <w:p w14:paraId="7E90116E" w14:textId="77777777" w:rsidR="00C0112C" w:rsidRDefault="00CD3D10">
            <w:pPr>
              <w:pStyle w:val="TableParagraph"/>
              <w:spacing w:before="118"/>
              <w:rPr>
                <w:sz w:val="16"/>
              </w:rPr>
            </w:pPr>
            <w:r>
              <w:rPr>
                <w:w w:val="90"/>
                <w:sz w:val="16"/>
              </w:rPr>
              <w:t>Infections  sexuellement  transmissibles (IST)</w:t>
            </w:r>
          </w:p>
        </w:tc>
        <w:tc>
          <w:tcPr>
            <w:tcW w:w="6827" w:type="dxa"/>
            <w:tcBorders>
              <w:top w:val="single" w:sz="2" w:space="0" w:color="000000"/>
              <w:left w:val="single" w:sz="2" w:space="0" w:color="000000"/>
              <w:bottom w:val="single" w:sz="2" w:space="0" w:color="000000"/>
            </w:tcBorders>
          </w:tcPr>
          <w:p w14:paraId="7E90116F" w14:textId="77777777" w:rsidR="00C0112C" w:rsidRDefault="00CD3D10">
            <w:pPr>
              <w:pStyle w:val="TableParagraph"/>
              <w:spacing w:before="139" w:line="164" w:lineRule="exact"/>
              <w:ind w:left="264" w:right="813" w:hanging="165"/>
              <w:rPr>
                <w:sz w:val="16"/>
              </w:rPr>
            </w:pPr>
            <w:r>
              <w:rPr>
                <w:w w:val="95"/>
                <w:sz w:val="16"/>
              </w:rPr>
              <w:t>Indiquer</w:t>
            </w:r>
            <w:r>
              <w:rPr>
                <w:spacing w:val="-15"/>
                <w:w w:val="95"/>
                <w:sz w:val="16"/>
              </w:rPr>
              <w:t xml:space="preserve"> </w:t>
            </w:r>
            <w:r>
              <w:rPr>
                <w:w w:val="95"/>
                <w:sz w:val="16"/>
              </w:rPr>
              <w:t>les</w:t>
            </w:r>
            <w:r>
              <w:rPr>
                <w:spacing w:val="-15"/>
                <w:w w:val="95"/>
                <w:sz w:val="16"/>
              </w:rPr>
              <w:t xml:space="preserve"> </w:t>
            </w:r>
            <w:r>
              <w:rPr>
                <w:w w:val="95"/>
                <w:sz w:val="16"/>
              </w:rPr>
              <w:t>principales</w:t>
            </w:r>
            <w:r>
              <w:rPr>
                <w:spacing w:val="-14"/>
                <w:w w:val="95"/>
                <w:sz w:val="16"/>
              </w:rPr>
              <w:t xml:space="preserve"> </w:t>
            </w:r>
            <w:r>
              <w:rPr>
                <w:w w:val="95"/>
                <w:sz w:val="16"/>
              </w:rPr>
              <w:t>infections</w:t>
            </w:r>
            <w:r>
              <w:rPr>
                <w:spacing w:val="-15"/>
                <w:w w:val="95"/>
                <w:sz w:val="16"/>
              </w:rPr>
              <w:t xml:space="preserve"> </w:t>
            </w:r>
            <w:r>
              <w:rPr>
                <w:w w:val="95"/>
                <w:sz w:val="16"/>
              </w:rPr>
              <w:t>sexuellement</w:t>
            </w:r>
            <w:r>
              <w:rPr>
                <w:spacing w:val="-15"/>
                <w:w w:val="95"/>
                <w:sz w:val="16"/>
              </w:rPr>
              <w:t xml:space="preserve"> </w:t>
            </w:r>
            <w:r>
              <w:rPr>
                <w:w w:val="95"/>
                <w:sz w:val="16"/>
              </w:rPr>
              <w:t>transmissibles,</w:t>
            </w:r>
            <w:r>
              <w:rPr>
                <w:spacing w:val="-15"/>
                <w:w w:val="95"/>
                <w:sz w:val="16"/>
              </w:rPr>
              <w:t xml:space="preserve"> </w:t>
            </w:r>
            <w:r>
              <w:rPr>
                <w:w w:val="95"/>
                <w:sz w:val="16"/>
              </w:rPr>
              <w:t>les</w:t>
            </w:r>
            <w:r>
              <w:rPr>
                <w:spacing w:val="-15"/>
                <w:w w:val="95"/>
                <w:sz w:val="16"/>
              </w:rPr>
              <w:t xml:space="preserve"> </w:t>
            </w:r>
            <w:r>
              <w:rPr>
                <w:w w:val="95"/>
                <w:sz w:val="16"/>
              </w:rPr>
              <w:t>modes</w:t>
            </w:r>
            <w:r>
              <w:rPr>
                <w:spacing w:val="-15"/>
                <w:w w:val="95"/>
                <w:sz w:val="16"/>
              </w:rPr>
              <w:t xml:space="preserve"> </w:t>
            </w:r>
            <w:r>
              <w:rPr>
                <w:w w:val="95"/>
                <w:sz w:val="16"/>
              </w:rPr>
              <w:t>de</w:t>
            </w:r>
            <w:r>
              <w:rPr>
                <w:spacing w:val="-15"/>
                <w:w w:val="95"/>
                <w:sz w:val="16"/>
              </w:rPr>
              <w:t xml:space="preserve"> </w:t>
            </w:r>
            <w:r>
              <w:rPr>
                <w:w w:val="95"/>
                <w:sz w:val="16"/>
              </w:rPr>
              <w:t>transmission</w:t>
            </w:r>
            <w:r>
              <w:rPr>
                <w:spacing w:val="-15"/>
                <w:w w:val="95"/>
                <w:sz w:val="16"/>
              </w:rPr>
              <w:t xml:space="preserve"> </w:t>
            </w:r>
            <w:r>
              <w:rPr>
                <w:w w:val="95"/>
                <w:sz w:val="16"/>
              </w:rPr>
              <w:t>et</w:t>
            </w:r>
            <w:r>
              <w:rPr>
                <w:spacing w:val="-14"/>
                <w:w w:val="95"/>
                <w:sz w:val="16"/>
              </w:rPr>
              <w:t xml:space="preserve"> </w:t>
            </w:r>
            <w:r>
              <w:rPr>
                <w:w w:val="95"/>
                <w:sz w:val="16"/>
              </w:rPr>
              <w:t xml:space="preserve">leurs </w:t>
            </w:r>
            <w:r>
              <w:rPr>
                <w:sz w:val="16"/>
              </w:rPr>
              <w:t>conséquences</w:t>
            </w:r>
          </w:p>
          <w:p w14:paraId="7E901170" w14:textId="77777777" w:rsidR="00C0112C" w:rsidRDefault="00CD3D10">
            <w:pPr>
              <w:pStyle w:val="TableParagraph"/>
              <w:spacing w:line="177" w:lineRule="exact"/>
              <w:rPr>
                <w:sz w:val="16"/>
              </w:rPr>
            </w:pPr>
            <w:r>
              <w:rPr>
                <w:w w:val="95"/>
                <w:sz w:val="16"/>
              </w:rPr>
              <w:t>Justifier les méthodes de prévention</w:t>
            </w:r>
          </w:p>
          <w:p w14:paraId="7E901171" w14:textId="77777777" w:rsidR="00C0112C" w:rsidRDefault="00CD3D10">
            <w:pPr>
              <w:pStyle w:val="TableParagraph"/>
              <w:spacing w:line="175" w:lineRule="exact"/>
              <w:rPr>
                <w:rFonts w:ascii="Arial" w:hAnsi="Arial"/>
                <w:i/>
                <w:sz w:val="16"/>
              </w:rPr>
            </w:pPr>
            <w:r>
              <w:rPr>
                <w:rFonts w:ascii="Arial" w:hAnsi="Arial"/>
                <w:i/>
                <w:w w:val="85"/>
                <w:sz w:val="16"/>
              </w:rPr>
              <w:t>En lien avec le programme de Prévention - Santé - Environnement</w:t>
            </w:r>
          </w:p>
        </w:tc>
      </w:tr>
      <w:tr w:rsidR="00C0112C" w14:paraId="7E901176" w14:textId="77777777">
        <w:trPr>
          <w:trHeight w:hRule="exact" w:val="557"/>
        </w:trPr>
        <w:tc>
          <w:tcPr>
            <w:tcW w:w="3077" w:type="dxa"/>
            <w:tcBorders>
              <w:top w:val="single" w:sz="2" w:space="0" w:color="000000"/>
              <w:bottom w:val="single" w:sz="2" w:space="0" w:color="000000"/>
              <w:right w:val="single" w:sz="2" w:space="0" w:color="000000"/>
            </w:tcBorders>
          </w:tcPr>
          <w:p w14:paraId="7E901173" w14:textId="77777777" w:rsidR="00C0112C" w:rsidRDefault="00CD3D10">
            <w:pPr>
              <w:pStyle w:val="TableParagraph"/>
              <w:spacing w:before="117"/>
              <w:rPr>
                <w:sz w:val="16"/>
              </w:rPr>
            </w:pPr>
            <w:r>
              <w:rPr>
                <w:sz w:val="16"/>
              </w:rPr>
              <w:t>Fécondation</w:t>
            </w:r>
          </w:p>
        </w:tc>
        <w:tc>
          <w:tcPr>
            <w:tcW w:w="6827" w:type="dxa"/>
            <w:tcBorders>
              <w:top w:val="single" w:sz="2" w:space="0" w:color="000000"/>
              <w:left w:val="single" w:sz="2" w:space="0" w:color="000000"/>
              <w:bottom w:val="single" w:sz="2" w:space="0" w:color="000000"/>
            </w:tcBorders>
          </w:tcPr>
          <w:p w14:paraId="7E901174" w14:textId="77777777" w:rsidR="00C0112C" w:rsidRDefault="00CD3D10">
            <w:pPr>
              <w:pStyle w:val="TableParagraph"/>
              <w:spacing w:before="117" w:line="186" w:lineRule="exact"/>
              <w:rPr>
                <w:sz w:val="16"/>
              </w:rPr>
            </w:pPr>
            <w:r>
              <w:rPr>
                <w:w w:val="90"/>
                <w:sz w:val="16"/>
              </w:rPr>
              <w:t>Définir la fécondation</w:t>
            </w:r>
          </w:p>
          <w:p w14:paraId="7E901175" w14:textId="77777777" w:rsidR="00C0112C" w:rsidRDefault="00CD3D10">
            <w:pPr>
              <w:pStyle w:val="TableParagraph"/>
              <w:spacing w:line="186" w:lineRule="exact"/>
              <w:rPr>
                <w:sz w:val="16"/>
              </w:rPr>
            </w:pPr>
            <w:r>
              <w:rPr>
                <w:w w:val="95"/>
                <w:sz w:val="16"/>
              </w:rPr>
              <w:t>Décrire les conditions et les étapes de la fécondation</w:t>
            </w:r>
          </w:p>
        </w:tc>
      </w:tr>
      <w:tr w:rsidR="00C0112C" w14:paraId="7E90117C" w14:textId="77777777">
        <w:trPr>
          <w:trHeight w:hRule="exact" w:val="1260"/>
        </w:trPr>
        <w:tc>
          <w:tcPr>
            <w:tcW w:w="3077" w:type="dxa"/>
            <w:tcBorders>
              <w:top w:val="single" w:sz="2" w:space="0" w:color="000000"/>
              <w:bottom w:val="single" w:sz="2" w:space="0" w:color="000000"/>
              <w:right w:val="single" w:sz="2" w:space="0" w:color="000000"/>
            </w:tcBorders>
          </w:tcPr>
          <w:p w14:paraId="7E901177" w14:textId="77777777" w:rsidR="00C0112C" w:rsidRDefault="00CD3D10">
            <w:pPr>
              <w:pStyle w:val="TableParagraph"/>
              <w:spacing w:before="117"/>
              <w:rPr>
                <w:sz w:val="16"/>
              </w:rPr>
            </w:pPr>
            <w:r>
              <w:rPr>
                <w:w w:val="95"/>
                <w:sz w:val="16"/>
              </w:rPr>
              <w:t>Gestation, hygiène de la grossesse</w:t>
            </w:r>
          </w:p>
        </w:tc>
        <w:tc>
          <w:tcPr>
            <w:tcW w:w="6827" w:type="dxa"/>
            <w:tcBorders>
              <w:top w:val="single" w:sz="2" w:space="0" w:color="000000"/>
              <w:left w:val="single" w:sz="2" w:space="0" w:color="000000"/>
              <w:bottom w:val="single" w:sz="2" w:space="0" w:color="000000"/>
            </w:tcBorders>
          </w:tcPr>
          <w:p w14:paraId="7E901178" w14:textId="77777777" w:rsidR="00C0112C" w:rsidRDefault="00CD3D10">
            <w:pPr>
              <w:pStyle w:val="TableParagraph"/>
              <w:spacing w:before="129" w:line="176" w:lineRule="exact"/>
              <w:ind w:right="2597"/>
              <w:rPr>
                <w:sz w:val="16"/>
              </w:rPr>
            </w:pPr>
            <w:r>
              <w:rPr>
                <w:w w:val="95"/>
                <w:sz w:val="16"/>
              </w:rPr>
              <w:t>Décrire</w:t>
            </w:r>
            <w:r>
              <w:rPr>
                <w:spacing w:val="-15"/>
                <w:w w:val="95"/>
                <w:sz w:val="16"/>
              </w:rPr>
              <w:t xml:space="preserve"> </w:t>
            </w:r>
            <w:r>
              <w:rPr>
                <w:w w:val="95"/>
                <w:sz w:val="16"/>
              </w:rPr>
              <w:t>les</w:t>
            </w:r>
            <w:r>
              <w:rPr>
                <w:spacing w:val="-16"/>
                <w:w w:val="95"/>
                <w:sz w:val="16"/>
              </w:rPr>
              <w:t xml:space="preserve"> </w:t>
            </w:r>
            <w:r>
              <w:rPr>
                <w:w w:val="95"/>
                <w:sz w:val="16"/>
              </w:rPr>
              <w:t>premières</w:t>
            </w:r>
            <w:r>
              <w:rPr>
                <w:spacing w:val="-15"/>
                <w:w w:val="95"/>
                <w:sz w:val="16"/>
              </w:rPr>
              <w:t xml:space="preserve"> </w:t>
            </w:r>
            <w:r>
              <w:rPr>
                <w:w w:val="95"/>
                <w:sz w:val="16"/>
              </w:rPr>
              <w:t>étapes</w:t>
            </w:r>
            <w:r>
              <w:rPr>
                <w:spacing w:val="-15"/>
                <w:w w:val="95"/>
                <w:sz w:val="16"/>
              </w:rPr>
              <w:t xml:space="preserve"> </w:t>
            </w:r>
            <w:r>
              <w:rPr>
                <w:w w:val="95"/>
                <w:sz w:val="16"/>
              </w:rPr>
              <w:t>conduisant</w:t>
            </w:r>
            <w:r>
              <w:rPr>
                <w:spacing w:val="-15"/>
                <w:w w:val="95"/>
                <w:sz w:val="16"/>
              </w:rPr>
              <w:t xml:space="preserve"> </w:t>
            </w:r>
            <w:r>
              <w:rPr>
                <w:w w:val="95"/>
                <w:sz w:val="16"/>
              </w:rPr>
              <w:t>à</w:t>
            </w:r>
            <w:r>
              <w:rPr>
                <w:spacing w:val="-15"/>
                <w:w w:val="95"/>
                <w:sz w:val="16"/>
              </w:rPr>
              <w:t xml:space="preserve"> </w:t>
            </w:r>
            <w:r>
              <w:rPr>
                <w:w w:val="95"/>
                <w:sz w:val="16"/>
              </w:rPr>
              <w:t>la</w:t>
            </w:r>
            <w:r>
              <w:rPr>
                <w:spacing w:val="-16"/>
                <w:w w:val="95"/>
                <w:sz w:val="16"/>
              </w:rPr>
              <w:t xml:space="preserve"> </w:t>
            </w:r>
            <w:r>
              <w:rPr>
                <w:w w:val="95"/>
                <w:sz w:val="16"/>
              </w:rPr>
              <w:t>formation</w:t>
            </w:r>
            <w:r>
              <w:rPr>
                <w:spacing w:val="-15"/>
                <w:w w:val="95"/>
                <w:sz w:val="16"/>
              </w:rPr>
              <w:t xml:space="preserve"> </w:t>
            </w:r>
            <w:r>
              <w:rPr>
                <w:w w:val="95"/>
                <w:sz w:val="16"/>
              </w:rPr>
              <w:t>de</w:t>
            </w:r>
            <w:r>
              <w:rPr>
                <w:spacing w:val="-15"/>
                <w:w w:val="95"/>
                <w:sz w:val="16"/>
              </w:rPr>
              <w:t xml:space="preserve"> </w:t>
            </w:r>
            <w:r>
              <w:rPr>
                <w:w w:val="95"/>
                <w:sz w:val="16"/>
              </w:rPr>
              <w:t>l'embryon Indiquer</w:t>
            </w:r>
            <w:r>
              <w:rPr>
                <w:spacing w:val="-14"/>
                <w:w w:val="95"/>
                <w:sz w:val="16"/>
              </w:rPr>
              <w:t xml:space="preserve"> </w:t>
            </w:r>
            <w:r>
              <w:rPr>
                <w:w w:val="95"/>
                <w:sz w:val="16"/>
              </w:rPr>
              <w:t>le</w:t>
            </w:r>
            <w:r>
              <w:rPr>
                <w:spacing w:val="-15"/>
                <w:w w:val="95"/>
                <w:sz w:val="16"/>
              </w:rPr>
              <w:t xml:space="preserve"> </w:t>
            </w:r>
            <w:r>
              <w:rPr>
                <w:w w:val="95"/>
                <w:sz w:val="16"/>
              </w:rPr>
              <w:t>rôle</w:t>
            </w:r>
            <w:r>
              <w:rPr>
                <w:spacing w:val="-14"/>
                <w:w w:val="95"/>
                <w:sz w:val="16"/>
              </w:rPr>
              <w:t xml:space="preserve"> </w:t>
            </w:r>
            <w:r>
              <w:rPr>
                <w:w w:val="95"/>
                <w:sz w:val="16"/>
              </w:rPr>
              <w:t>du</w:t>
            </w:r>
            <w:r>
              <w:rPr>
                <w:spacing w:val="-14"/>
                <w:w w:val="95"/>
                <w:sz w:val="16"/>
              </w:rPr>
              <w:t xml:space="preserve"> </w:t>
            </w:r>
            <w:r>
              <w:rPr>
                <w:w w:val="95"/>
                <w:sz w:val="16"/>
              </w:rPr>
              <w:t>placenta</w:t>
            </w:r>
            <w:r>
              <w:rPr>
                <w:spacing w:val="-14"/>
                <w:w w:val="95"/>
                <w:sz w:val="16"/>
              </w:rPr>
              <w:t xml:space="preserve"> </w:t>
            </w:r>
            <w:r>
              <w:rPr>
                <w:w w:val="95"/>
                <w:sz w:val="16"/>
              </w:rPr>
              <w:t>et</w:t>
            </w:r>
            <w:r>
              <w:rPr>
                <w:spacing w:val="-15"/>
                <w:w w:val="95"/>
                <w:sz w:val="16"/>
              </w:rPr>
              <w:t xml:space="preserve"> </w:t>
            </w:r>
            <w:r>
              <w:rPr>
                <w:w w:val="95"/>
                <w:sz w:val="16"/>
              </w:rPr>
              <w:t>la</w:t>
            </w:r>
            <w:r>
              <w:rPr>
                <w:spacing w:val="-15"/>
                <w:w w:val="95"/>
                <w:sz w:val="16"/>
              </w:rPr>
              <w:t xml:space="preserve"> </w:t>
            </w:r>
            <w:r>
              <w:rPr>
                <w:w w:val="95"/>
                <w:sz w:val="16"/>
              </w:rPr>
              <w:t>nature</w:t>
            </w:r>
            <w:r>
              <w:rPr>
                <w:spacing w:val="-14"/>
                <w:w w:val="95"/>
                <w:sz w:val="16"/>
              </w:rPr>
              <w:t xml:space="preserve"> </w:t>
            </w:r>
            <w:r>
              <w:rPr>
                <w:w w:val="95"/>
                <w:sz w:val="16"/>
              </w:rPr>
              <w:t>des</w:t>
            </w:r>
            <w:r>
              <w:rPr>
                <w:spacing w:val="-14"/>
                <w:w w:val="95"/>
                <w:sz w:val="16"/>
              </w:rPr>
              <w:t xml:space="preserve"> </w:t>
            </w:r>
            <w:r>
              <w:rPr>
                <w:w w:val="95"/>
                <w:sz w:val="16"/>
              </w:rPr>
              <w:t>échanges</w:t>
            </w:r>
            <w:r>
              <w:rPr>
                <w:spacing w:val="-14"/>
                <w:w w:val="95"/>
                <w:sz w:val="16"/>
              </w:rPr>
              <w:t xml:space="preserve"> </w:t>
            </w:r>
            <w:r>
              <w:rPr>
                <w:w w:val="95"/>
                <w:sz w:val="16"/>
              </w:rPr>
              <w:t>placentaires</w:t>
            </w:r>
          </w:p>
          <w:p w14:paraId="7E901179" w14:textId="77777777" w:rsidR="00C0112C" w:rsidRDefault="00CD3D10">
            <w:pPr>
              <w:pStyle w:val="TableParagraph"/>
              <w:spacing w:line="174" w:lineRule="exact"/>
              <w:rPr>
                <w:sz w:val="16"/>
              </w:rPr>
            </w:pPr>
            <w:r>
              <w:rPr>
                <w:w w:val="95"/>
                <w:sz w:val="16"/>
              </w:rPr>
              <w:t>Indiquer l'évolution de la taille et du poids du fœtus au cours de la grossesse</w:t>
            </w:r>
          </w:p>
          <w:p w14:paraId="7E90117A" w14:textId="77777777" w:rsidR="00C0112C" w:rsidRDefault="00CD3D10">
            <w:pPr>
              <w:pStyle w:val="TableParagraph"/>
              <w:spacing w:before="2" w:line="176" w:lineRule="exact"/>
              <w:ind w:right="750"/>
              <w:rPr>
                <w:sz w:val="16"/>
              </w:rPr>
            </w:pPr>
            <w:r>
              <w:rPr>
                <w:w w:val="95"/>
                <w:sz w:val="16"/>
              </w:rPr>
              <w:t>Justifier</w:t>
            </w:r>
            <w:r>
              <w:rPr>
                <w:spacing w:val="-12"/>
                <w:w w:val="95"/>
                <w:sz w:val="16"/>
              </w:rPr>
              <w:t xml:space="preserve"> </w:t>
            </w:r>
            <w:r>
              <w:rPr>
                <w:w w:val="95"/>
                <w:sz w:val="16"/>
              </w:rPr>
              <w:t>l’intérêt</w:t>
            </w:r>
            <w:r>
              <w:rPr>
                <w:spacing w:val="-13"/>
                <w:w w:val="95"/>
                <w:sz w:val="16"/>
              </w:rPr>
              <w:t xml:space="preserve"> </w:t>
            </w:r>
            <w:r>
              <w:rPr>
                <w:w w:val="95"/>
                <w:sz w:val="16"/>
              </w:rPr>
              <w:t>des</w:t>
            </w:r>
            <w:r>
              <w:rPr>
                <w:spacing w:val="-13"/>
                <w:w w:val="95"/>
                <w:sz w:val="16"/>
              </w:rPr>
              <w:t xml:space="preserve"> </w:t>
            </w:r>
            <w:r>
              <w:rPr>
                <w:w w:val="95"/>
                <w:sz w:val="16"/>
              </w:rPr>
              <w:t>différents</w:t>
            </w:r>
            <w:r>
              <w:rPr>
                <w:spacing w:val="-14"/>
                <w:w w:val="95"/>
                <w:sz w:val="16"/>
              </w:rPr>
              <w:t xml:space="preserve"> </w:t>
            </w:r>
            <w:r>
              <w:rPr>
                <w:w w:val="95"/>
                <w:sz w:val="16"/>
              </w:rPr>
              <w:t>examens</w:t>
            </w:r>
            <w:r>
              <w:rPr>
                <w:spacing w:val="-12"/>
                <w:w w:val="95"/>
                <w:sz w:val="16"/>
              </w:rPr>
              <w:t xml:space="preserve"> </w:t>
            </w:r>
            <w:r>
              <w:rPr>
                <w:w w:val="95"/>
                <w:sz w:val="16"/>
              </w:rPr>
              <w:t>médicaux</w:t>
            </w:r>
            <w:r>
              <w:rPr>
                <w:spacing w:val="-13"/>
                <w:w w:val="95"/>
                <w:sz w:val="16"/>
              </w:rPr>
              <w:t xml:space="preserve"> </w:t>
            </w:r>
            <w:r>
              <w:rPr>
                <w:w w:val="95"/>
                <w:sz w:val="16"/>
              </w:rPr>
              <w:t>de</w:t>
            </w:r>
            <w:r>
              <w:rPr>
                <w:spacing w:val="-13"/>
                <w:w w:val="95"/>
                <w:sz w:val="16"/>
              </w:rPr>
              <w:t xml:space="preserve"> </w:t>
            </w:r>
            <w:r>
              <w:rPr>
                <w:w w:val="95"/>
                <w:sz w:val="16"/>
              </w:rPr>
              <w:t>la</w:t>
            </w:r>
            <w:r>
              <w:rPr>
                <w:spacing w:val="-14"/>
                <w:w w:val="95"/>
                <w:sz w:val="16"/>
              </w:rPr>
              <w:t xml:space="preserve"> </w:t>
            </w:r>
            <w:r>
              <w:rPr>
                <w:w w:val="95"/>
                <w:sz w:val="16"/>
              </w:rPr>
              <w:t>femme</w:t>
            </w:r>
            <w:r>
              <w:rPr>
                <w:spacing w:val="-13"/>
                <w:w w:val="95"/>
                <w:sz w:val="16"/>
              </w:rPr>
              <w:t xml:space="preserve"> </w:t>
            </w:r>
            <w:r>
              <w:rPr>
                <w:w w:val="95"/>
                <w:sz w:val="16"/>
              </w:rPr>
              <w:t>enceinte</w:t>
            </w:r>
            <w:r>
              <w:rPr>
                <w:spacing w:val="-13"/>
                <w:w w:val="95"/>
                <w:sz w:val="16"/>
              </w:rPr>
              <w:t xml:space="preserve"> </w:t>
            </w:r>
            <w:r>
              <w:rPr>
                <w:w w:val="95"/>
                <w:sz w:val="16"/>
              </w:rPr>
              <w:t>et</w:t>
            </w:r>
            <w:r>
              <w:rPr>
                <w:spacing w:val="-12"/>
                <w:w w:val="95"/>
                <w:sz w:val="16"/>
              </w:rPr>
              <w:t xml:space="preserve"> </w:t>
            </w:r>
            <w:r>
              <w:rPr>
                <w:w w:val="95"/>
                <w:sz w:val="16"/>
              </w:rPr>
              <w:t>des</w:t>
            </w:r>
            <w:r>
              <w:rPr>
                <w:spacing w:val="-13"/>
                <w:w w:val="95"/>
                <w:sz w:val="16"/>
              </w:rPr>
              <w:t xml:space="preserve"> </w:t>
            </w:r>
            <w:r>
              <w:rPr>
                <w:w w:val="95"/>
                <w:sz w:val="16"/>
              </w:rPr>
              <w:t>documents</w:t>
            </w:r>
            <w:r>
              <w:rPr>
                <w:spacing w:val="-13"/>
                <w:w w:val="95"/>
                <w:sz w:val="16"/>
              </w:rPr>
              <w:t xml:space="preserve"> </w:t>
            </w:r>
            <w:r>
              <w:rPr>
                <w:w w:val="95"/>
                <w:sz w:val="16"/>
              </w:rPr>
              <w:t>de</w:t>
            </w:r>
            <w:r>
              <w:rPr>
                <w:spacing w:val="-13"/>
                <w:w w:val="95"/>
                <w:sz w:val="16"/>
              </w:rPr>
              <w:t xml:space="preserve"> </w:t>
            </w:r>
            <w:r>
              <w:rPr>
                <w:w w:val="95"/>
                <w:sz w:val="16"/>
              </w:rPr>
              <w:t xml:space="preserve">suivi </w:t>
            </w:r>
            <w:r>
              <w:rPr>
                <w:sz w:val="16"/>
              </w:rPr>
              <w:t>Justifier</w:t>
            </w:r>
            <w:r>
              <w:rPr>
                <w:spacing w:val="-22"/>
                <w:sz w:val="16"/>
              </w:rPr>
              <w:t xml:space="preserve"> </w:t>
            </w:r>
            <w:r>
              <w:rPr>
                <w:sz w:val="16"/>
              </w:rPr>
              <w:t>les</w:t>
            </w:r>
            <w:r>
              <w:rPr>
                <w:spacing w:val="-23"/>
                <w:sz w:val="16"/>
              </w:rPr>
              <w:t xml:space="preserve"> </w:t>
            </w:r>
            <w:r>
              <w:rPr>
                <w:sz w:val="16"/>
              </w:rPr>
              <w:t>conseils</w:t>
            </w:r>
            <w:r>
              <w:rPr>
                <w:spacing w:val="-22"/>
                <w:sz w:val="16"/>
              </w:rPr>
              <w:t xml:space="preserve"> </w:t>
            </w:r>
            <w:r>
              <w:rPr>
                <w:sz w:val="16"/>
              </w:rPr>
              <w:t>d’hygiène</w:t>
            </w:r>
            <w:r>
              <w:rPr>
                <w:spacing w:val="-23"/>
                <w:sz w:val="16"/>
              </w:rPr>
              <w:t xml:space="preserve"> </w:t>
            </w:r>
            <w:r>
              <w:rPr>
                <w:sz w:val="16"/>
              </w:rPr>
              <w:t>de</w:t>
            </w:r>
            <w:r>
              <w:rPr>
                <w:spacing w:val="-23"/>
                <w:sz w:val="16"/>
              </w:rPr>
              <w:t xml:space="preserve"> </w:t>
            </w:r>
            <w:r>
              <w:rPr>
                <w:sz w:val="16"/>
              </w:rPr>
              <w:t>vie</w:t>
            </w:r>
            <w:r>
              <w:rPr>
                <w:spacing w:val="-23"/>
                <w:sz w:val="16"/>
              </w:rPr>
              <w:t xml:space="preserve"> </w:t>
            </w:r>
            <w:r>
              <w:rPr>
                <w:sz w:val="16"/>
              </w:rPr>
              <w:t>au</w:t>
            </w:r>
            <w:r>
              <w:rPr>
                <w:spacing w:val="-23"/>
                <w:sz w:val="16"/>
              </w:rPr>
              <w:t xml:space="preserve"> </w:t>
            </w:r>
            <w:r>
              <w:rPr>
                <w:sz w:val="16"/>
              </w:rPr>
              <w:t>cours</w:t>
            </w:r>
            <w:r>
              <w:rPr>
                <w:spacing w:val="-23"/>
                <w:sz w:val="16"/>
              </w:rPr>
              <w:t xml:space="preserve"> </w:t>
            </w:r>
            <w:r>
              <w:rPr>
                <w:sz w:val="16"/>
              </w:rPr>
              <w:t>de</w:t>
            </w:r>
            <w:r>
              <w:rPr>
                <w:spacing w:val="-23"/>
                <w:sz w:val="16"/>
              </w:rPr>
              <w:t xml:space="preserve"> </w:t>
            </w:r>
            <w:r>
              <w:rPr>
                <w:sz w:val="16"/>
              </w:rPr>
              <w:t>la</w:t>
            </w:r>
            <w:r>
              <w:rPr>
                <w:spacing w:val="-22"/>
                <w:sz w:val="16"/>
              </w:rPr>
              <w:t xml:space="preserve"> </w:t>
            </w:r>
            <w:r>
              <w:rPr>
                <w:sz w:val="16"/>
              </w:rPr>
              <w:t>grossesse</w:t>
            </w:r>
          </w:p>
          <w:p w14:paraId="7E90117B" w14:textId="77777777" w:rsidR="00C0112C" w:rsidRDefault="00CD3D10">
            <w:pPr>
              <w:pStyle w:val="TableParagraph"/>
              <w:spacing w:line="184" w:lineRule="exact"/>
              <w:rPr>
                <w:sz w:val="16"/>
              </w:rPr>
            </w:pPr>
            <w:r>
              <w:rPr>
                <w:w w:val="90"/>
                <w:sz w:val="16"/>
              </w:rPr>
              <w:t>Décrire succinctement les différentes étapes du travail et de  l’accouchement</w:t>
            </w:r>
          </w:p>
        </w:tc>
      </w:tr>
    </w:tbl>
    <w:p w14:paraId="7E90117D" w14:textId="77777777" w:rsidR="00C0112C" w:rsidRDefault="00C0112C">
      <w:pPr>
        <w:spacing w:line="184" w:lineRule="exact"/>
        <w:rPr>
          <w:sz w:val="16"/>
        </w:rPr>
        <w:sectPr w:rsidR="00C0112C">
          <w:pgSz w:w="11910" w:h="16840"/>
          <w:pgMar w:top="600" w:right="880" w:bottom="280" w:left="880" w:header="720" w:footer="720" w:gutter="0"/>
          <w:cols w:space="720"/>
        </w:sectPr>
      </w:pPr>
    </w:p>
    <w:p w14:paraId="7E90117E"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431" behindDoc="1" locked="0" layoutInCell="1" allowOverlap="1" wp14:anchorId="7E90171C" wp14:editId="7E90171D">
            <wp:simplePos x="0" y="0"/>
            <wp:positionH relativeFrom="page">
              <wp:posOffset>0</wp:posOffset>
            </wp:positionH>
            <wp:positionV relativeFrom="page">
              <wp:posOffset>1</wp:posOffset>
            </wp:positionV>
            <wp:extent cx="7560005" cy="10692001"/>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17F" w14:textId="77777777" w:rsidR="00C0112C" w:rsidRDefault="00C0112C">
      <w:pPr>
        <w:rPr>
          <w:sz w:val="20"/>
        </w:rPr>
      </w:pPr>
    </w:p>
    <w:p w14:paraId="7E901180"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7"/>
        <w:gridCol w:w="6827"/>
      </w:tblGrid>
      <w:tr w:rsidR="00C0112C" w14:paraId="7E901183" w14:textId="77777777">
        <w:trPr>
          <w:trHeight w:hRule="exact" w:val="341"/>
        </w:trPr>
        <w:tc>
          <w:tcPr>
            <w:tcW w:w="3077" w:type="dxa"/>
            <w:tcBorders>
              <w:bottom w:val="single" w:sz="2" w:space="0" w:color="000000"/>
              <w:right w:val="single" w:sz="2" w:space="0" w:color="000000"/>
            </w:tcBorders>
          </w:tcPr>
          <w:p w14:paraId="7E901181" w14:textId="77777777" w:rsidR="00C0112C" w:rsidRDefault="00CD3D10">
            <w:pPr>
              <w:pStyle w:val="TableParagraph"/>
              <w:spacing w:before="103"/>
              <w:ind w:left="1016" w:right="1016"/>
              <w:jc w:val="center"/>
              <w:rPr>
                <w:rFonts w:ascii="Lucida Sans"/>
                <w:b/>
                <w:sz w:val="13"/>
              </w:rPr>
            </w:pPr>
            <w:r>
              <w:rPr>
                <w:rFonts w:ascii="Lucida Sans"/>
                <w:b/>
                <w:sz w:val="13"/>
              </w:rPr>
              <w:t>Connaissances</w:t>
            </w:r>
          </w:p>
        </w:tc>
        <w:tc>
          <w:tcPr>
            <w:tcW w:w="6827" w:type="dxa"/>
            <w:tcBorders>
              <w:left w:val="single" w:sz="2" w:space="0" w:color="000000"/>
              <w:bottom w:val="single" w:sz="2" w:space="0" w:color="000000"/>
            </w:tcBorders>
          </w:tcPr>
          <w:p w14:paraId="7E901182" w14:textId="77777777" w:rsidR="00C0112C" w:rsidRDefault="00CD3D10">
            <w:pPr>
              <w:pStyle w:val="TableParagraph"/>
              <w:spacing w:before="103"/>
              <w:ind w:left="2318" w:right="2318"/>
              <w:jc w:val="center"/>
              <w:rPr>
                <w:rFonts w:ascii="Lucida Sans" w:hAnsi="Lucida Sans"/>
                <w:b/>
                <w:sz w:val="13"/>
              </w:rPr>
            </w:pPr>
            <w:r>
              <w:rPr>
                <w:rFonts w:ascii="Lucida Sans" w:hAnsi="Lucida Sans"/>
                <w:b/>
                <w:w w:val="95"/>
                <w:sz w:val="13"/>
              </w:rPr>
              <w:t>Limites de connaissances exigées</w:t>
            </w:r>
          </w:p>
        </w:tc>
      </w:tr>
      <w:tr w:rsidR="00C0112C" w14:paraId="7E901188" w14:textId="77777777">
        <w:trPr>
          <w:trHeight w:hRule="exact" w:val="1239"/>
        </w:trPr>
        <w:tc>
          <w:tcPr>
            <w:tcW w:w="3077" w:type="dxa"/>
            <w:tcBorders>
              <w:top w:val="single" w:sz="2" w:space="0" w:color="000000"/>
              <w:bottom w:val="single" w:sz="2" w:space="0" w:color="000000"/>
              <w:right w:val="single" w:sz="2" w:space="0" w:color="000000"/>
            </w:tcBorders>
          </w:tcPr>
          <w:p w14:paraId="7E901184" w14:textId="77777777" w:rsidR="00C0112C" w:rsidRDefault="00CD3D10">
            <w:pPr>
              <w:pStyle w:val="TableParagraph"/>
              <w:spacing w:before="113"/>
              <w:rPr>
                <w:sz w:val="16"/>
              </w:rPr>
            </w:pPr>
            <w:r>
              <w:rPr>
                <w:w w:val="90"/>
                <w:sz w:val="16"/>
              </w:rPr>
              <w:t>Toxoplasmose  congénitale</w:t>
            </w:r>
          </w:p>
        </w:tc>
        <w:tc>
          <w:tcPr>
            <w:tcW w:w="6827" w:type="dxa"/>
            <w:tcBorders>
              <w:top w:val="single" w:sz="2" w:space="0" w:color="000000"/>
              <w:left w:val="single" w:sz="2" w:space="0" w:color="000000"/>
              <w:bottom w:val="single" w:sz="2" w:space="0" w:color="000000"/>
            </w:tcBorders>
          </w:tcPr>
          <w:p w14:paraId="7E901185" w14:textId="77777777" w:rsidR="00C0112C" w:rsidRDefault="00CD3D10">
            <w:pPr>
              <w:pStyle w:val="TableParagraph"/>
              <w:spacing w:before="124" w:line="176" w:lineRule="exact"/>
              <w:ind w:right="3794"/>
              <w:rPr>
                <w:sz w:val="16"/>
              </w:rPr>
            </w:pPr>
            <w:r>
              <w:rPr>
                <w:w w:val="95"/>
                <w:sz w:val="16"/>
              </w:rPr>
              <w:t>Indiquer</w:t>
            </w:r>
            <w:r>
              <w:rPr>
                <w:spacing w:val="-18"/>
                <w:w w:val="95"/>
                <w:sz w:val="16"/>
              </w:rPr>
              <w:t xml:space="preserve"> </w:t>
            </w:r>
            <w:r>
              <w:rPr>
                <w:w w:val="95"/>
                <w:sz w:val="16"/>
              </w:rPr>
              <w:t>l’agent</w:t>
            </w:r>
            <w:r>
              <w:rPr>
                <w:spacing w:val="-18"/>
                <w:w w:val="95"/>
                <w:sz w:val="16"/>
              </w:rPr>
              <w:t xml:space="preserve"> </w:t>
            </w:r>
            <w:r>
              <w:rPr>
                <w:w w:val="95"/>
                <w:sz w:val="16"/>
              </w:rPr>
              <w:t>responsable</w:t>
            </w:r>
            <w:r>
              <w:rPr>
                <w:spacing w:val="-17"/>
                <w:w w:val="95"/>
                <w:sz w:val="16"/>
              </w:rPr>
              <w:t xml:space="preserve"> </w:t>
            </w:r>
            <w:r>
              <w:rPr>
                <w:w w:val="95"/>
                <w:sz w:val="16"/>
              </w:rPr>
              <w:t>de</w:t>
            </w:r>
            <w:r>
              <w:rPr>
                <w:spacing w:val="-18"/>
                <w:w w:val="95"/>
                <w:sz w:val="16"/>
              </w:rPr>
              <w:t xml:space="preserve"> </w:t>
            </w:r>
            <w:r>
              <w:rPr>
                <w:w w:val="95"/>
                <w:sz w:val="16"/>
              </w:rPr>
              <w:t>la</w:t>
            </w:r>
            <w:r>
              <w:rPr>
                <w:spacing w:val="-18"/>
                <w:w w:val="95"/>
                <w:sz w:val="16"/>
              </w:rPr>
              <w:t xml:space="preserve"> </w:t>
            </w:r>
            <w:r>
              <w:rPr>
                <w:w w:val="95"/>
                <w:sz w:val="16"/>
              </w:rPr>
              <w:t xml:space="preserve">toxoplasmose </w:t>
            </w:r>
            <w:r>
              <w:rPr>
                <w:sz w:val="16"/>
              </w:rPr>
              <w:t>Préciser</w:t>
            </w:r>
            <w:r>
              <w:rPr>
                <w:spacing w:val="-20"/>
                <w:sz w:val="16"/>
              </w:rPr>
              <w:t xml:space="preserve"> </w:t>
            </w:r>
            <w:r>
              <w:rPr>
                <w:sz w:val="16"/>
              </w:rPr>
              <w:t>le</w:t>
            </w:r>
            <w:r>
              <w:rPr>
                <w:spacing w:val="-21"/>
                <w:sz w:val="16"/>
              </w:rPr>
              <w:t xml:space="preserve"> </w:t>
            </w:r>
            <w:r>
              <w:rPr>
                <w:sz w:val="16"/>
              </w:rPr>
              <w:t>mode</w:t>
            </w:r>
            <w:r>
              <w:rPr>
                <w:spacing w:val="-20"/>
                <w:sz w:val="16"/>
              </w:rPr>
              <w:t xml:space="preserve"> </w:t>
            </w:r>
            <w:r>
              <w:rPr>
                <w:sz w:val="16"/>
              </w:rPr>
              <w:t>de</w:t>
            </w:r>
            <w:r>
              <w:rPr>
                <w:spacing w:val="-20"/>
                <w:sz w:val="16"/>
              </w:rPr>
              <w:t xml:space="preserve"> </w:t>
            </w:r>
            <w:r>
              <w:rPr>
                <w:sz w:val="16"/>
              </w:rPr>
              <w:t>transmission</w:t>
            </w:r>
            <w:r>
              <w:rPr>
                <w:spacing w:val="-20"/>
                <w:sz w:val="16"/>
              </w:rPr>
              <w:t xml:space="preserve"> </w:t>
            </w:r>
            <w:r>
              <w:rPr>
                <w:sz w:val="16"/>
              </w:rPr>
              <w:t>de</w:t>
            </w:r>
            <w:r>
              <w:rPr>
                <w:spacing w:val="-20"/>
                <w:sz w:val="16"/>
              </w:rPr>
              <w:t xml:space="preserve"> </w:t>
            </w:r>
            <w:r>
              <w:rPr>
                <w:sz w:val="16"/>
              </w:rPr>
              <w:t>cet</w:t>
            </w:r>
            <w:r>
              <w:rPr>
                <w:spacing w:val="-20"/>
                <w:sz w:val="16"/>
              </w:rPr>
              <w:t xml:space="preserve"> </w:t>
            </w:r>
            <w:r>
              <w:rPr>
                <w:sz w:val="16"/>
              </w:rPr>
              <w:t xml:space="preserve">agent </w:t>
            </w:r>
            <w:r>
              <w:rPr>
                <w:w w:val="95"/>
                <w:sz w:val="16"/>
              </w:rPr>
              <w:t>Justifier</w:t>
            </w:r>
            <w:r>
              <w:rPr>
                <w:spacing w:val="-12"/>
                <w:w w:val="95"/>
                <w:sz w:val="16"/>
              </w:rPr>
              <w:t xml:space="preserve"> </w:t>
            </w:r>
            <w:r>
              <w:rPr>
                <w:w w:val="95"/>
                <w:sz w:val="16"/>
              </w:rPr>
              <w:t>les</w:t>
            </w:r>
            <w:r>
              <w:rPr>
                <w:spacing w:val="-13"/>
                <w:w w:val="95"/>
                <w:sz w:val="16"/>
              </w:rPr>
              <w:t xml:space="preserve"> </w:t>
            </w:r>
            <w:r>
              <w:rPr>
                <w:w w:val="95"/>
                <w:sz w:val="16"/>
              </w:rPr>
              <w:t>moyens</w:t>
            </w:r>
            <w:r>
              <w:rPr>
                <w:spacing w:val="-12"/>
                <w:w w:val="95"/>
                <w:sz w:val="16"/>
              </w:rPr>
              <w:t xml:space="preserve"> </w:t>
            </w:r>
            <w:r>
              <w:rPr>
                <w:w w:val="95"/>
                <w:sz w:val="16"/>
              </w:rPr>
              <w:t>de</w:t>
            </w:r>
            <w:r>
              <w:rPr>
                <w:spacing w:val="-12"/>
                <w:w w:val="95"/>
                <w:sz w:val="16"/>
              </w:rPr>
              <w:t xml:space="preserve"> </w:t>
            </w:r>
            <w:r>
              <w:rPr>
                <w:w w:val="95"/>
                <w:sz w:val="16"/>
              </w:rPr>
              <w:t>prévention</w:t>
            </w:r>
          </w:p>
          <w:p w14:paraId="7E901186" w14:textId="77777777" w:rsidR="00C0112C" w:rsidRDefault="00CD3D10">
            <w:pPr>
              <w:pStyle w:val="TableParagraph"/>
              <w:spacing w:before="9" w:line="164" w:lineRule="exact"/>
              <w:ind w:left="264" w:right="222" w:hanging="165"/>
              <w:rPr>
                <w:sz w:val="16"/>
              </w:rPr>
            </w:pPr>
            <w:r>
              <w:rPr>
                <w:w w:val="95"/>
                <w:sz w:val="16"/>
              </w:rPr>
              <w:t>Indiquer</w:t>
            </w:r>
            <w:r>
              <w:rPr>
                <w:spacing w:val="-11"/>
                <w:w w:val="95"/>
                <w:sz w:val="16"/>
              </w:rPr>
              <w:t xml:space="preserve"> </w:t>
            </w:r>
            <w:r>
              <w:rPr>
                <w:w w:val="95"/>
                <w:sz w:val="16"/>
              </w:rPr>
              <w:t>les</w:t>
            </w:r>
            <w:r>
              <w:rPr>
                <w:spacing w:val="-12"/>
                <w:w w:val="95"/>
                <w:sz w:val="16"/>
              </w:rPr>
              <w:t xml:space="preserve"> </w:t>
            </w:r>
            <w:r>
              <w:rPr>
                <w:w w:val="95"/>
                <w:sz w:val="16"/>
              </w:rPr>
              <w:t>conséquences</w:t>
            </w:r>
            <w:r>
              <w:rPr>
                <w:spacing w:val="-10"/>
                <w:w w:val="95"/>
                <w:sz w:val="16"/>
              </w:rPr>
              <w:t xml:space="preserve"> </w:t>
            </w:r>
            <w:r>
              <w:rPr>
                <w:w w:val="95"/>
                <w:sz w:val="16"/>
              </w:rPr>
              <w:t>de</w:t>
            </w:r>
            <w:r>
              <w:rPr>
                <w:spacing w:val="-11"/>
                <w:w w:val="95"/>
                <w:sz w:val="16"/>
              </w:rPr>
              <w:t xml:space="preserve"> </w:t>
            </w:r>
            <w:r>
              <w:rPr>
                <w:w w:val="95"/>
                <w:sz w:val="16"/>
              </w:rPr>
              <w:t>la</w:t>
            </w:r>
            <w:r>
              <w:rPr>
                <w:spacing w:val="-12"/>
                <w:w w:val="95"/>
                <w:sz w:val="16"/>
              </w:rPr>
              <w:t xml:space="preserve"> </w:t>
            </w:r>
            <w:r>
              <w:rPr>
                <w:w w:val="95"/>
                <w:sz w:val="16"/>
              </w:rPr>
              <w:t>toxoplasmose</w:t>
            </w:r>
            <w:r>
              <w:rPr>
                <w:spacing w:val="-11"/>
                <w:w w:val="95"/>
                <w:sz w:val="16"/>
              </w:rPr>
              <w:t xml:space="preserve"> </w:t>
            </w:r>
            <w:r>
              <w:rPr>
                <w:w w:val="95"/>
                <w:sz w:val="16"/>
              </w:rPr>
              <w:t>congénitale</w:t>
            </w:r>
            <w:r>
              <w:rPr>
                <w:spacing w:val="-11"/>
                <w:w w:val="95"/>
                <w:sz w:val="16"/>
              </w:rPr>
              <w:t xml:space="preserve"> </w:t>
            </w:r>
            <w:r>
              <w:rPr>
                <w:w w:val="95"/>
                <w:sz w:val="16"/>
              </w:rPr>
              <w:t>sur</w:t>
            </w:r>
            <w:r>
              <w:rPr>
                <w:spacing w:val="-12"/>
                <w:w w:val="95"/>
                <w:sz w:val="16"/>
              </w:rPr>
              <w:t xml:space="preserve"> </w:t>
            </w:r>
            <w:r>
              <w:rPr>
                <w:w w:val="95"/>
                <w:sz w:val="16"/>
              </w:rPr>
              <w:t>l’embryon</w:t>
            </w:r>
            <w:r>
              <w:rPr>
                <w:spacing w:val="-10"/>
                <w:w w:val="95"/>
                <w:sz w:val="16"/>
              </w:rPr>
              <w:t xml:space="preserve"> </w:t>
            </w:r>
            <w:r>
              <w:rPr>
                <w:w w:val="95"/>
                <w:sz w:val="16"/>
              </w:rPr>
              <w:t>ou</w:t>
            </w:r>
            <w:r>
              <w:rPr>
                <w:spacing w:val="-11"/>
                <w:w w:val="95"/>
                <w:sz w:val="16"/>
              </w:rPr>
              <w:t xml:space="preserve"> </w:t>
            </w:r>
            <w:r>
              <w:rPr>
                <w:w w:val="95"/>
                <w:sz w:val="16"/>
              </w:rPr>
              <w:t>le</w:t>
            </w:r>
            <w:r>
              <w:rPr>
                <w:spacing w:val="-12"/>
                <w:w w:val="95"/>
                <w:sz w:val="16"/>
              </w:rPr>
              <w:t xml:space="preserve"> </w:t>
            </w:r>
            <w:r>
              <w:rPr>
                <w:w w:val="95"/>
                <w:sz w:val="16"/>
              </w:rPr>
              <w:t>fœtus</w:t>
            </w:r>
            <w:r>
              <w:rPr>
                <w:spacing w:val="-11"/>
                <w:w w:val="95"/>
                <w:sz w:val="16"/>
              </w:rPr>
              <w:t xml:space="preserve"> </w:t>
            </w:r>
            <w:r>
              <w:rPr>
                <w:w w:val="95"/>
                <w:sz w:val="16"/>
              </w:rPr>
              <w:t>selon</w:t>
            </w:r>
            <w:r>
              <w:rPr>
                <w:spacing w:val="-11"/>
                <w:w w:val="95"/>
                <w:sz w:val="16"/>
              </w:rPr>
              <w:t xml:space="preserve"> </w:t>
            </w:r>
            <w:r>
              <w:rPr>
                <w:w w:val="95"/>
                <w:sz w:val="16"/>
              </w:rPr>
              <w:t>le</w:t>
            </w:r>
            <w:r>
              <w:rPr>
                <w:spacing w:val="-10"/>
                <w:w w:val="95"/>
                <w:sz w:val="16"/>
              </w:rPr>
              <w:t xml:space="preserve"> </w:t>
            </w:r>
            <w:r>
              <w:rPr>
                <w:w w:val="95"/>
                <w:sz w:val="16"/>
              </w:rPr>
              <w:t>moment</w:t>
            </w:r>
            <w:r>
              <w:rPr>
                <w:spacing w:val="-12"/>
                <w:w w:val="95"/>
                <w:sz w:val="16"/>
              </w:rPr>
              <w:t xml:space="preserve"> </w:t>
            </w:r>
            <w:r>
              <w:rPr>
                <w:w w:val="95"/>
                <w:sz w:val="16"/>
              </w:rPr>
              <w:t>de</w:t>
            </w:r>
            <w:r>
              <w:rPr>
                <w:spacing w:val="-11"/>
                <w:w w:val="95"/>
                <w:sz w:val="16"/>
              </w:rPr>
              <w:t xml:space="preserve"> </w:t>
            </w:r>
            <w:r>
              <w:rPr>
                <w:w w:val="95"/>
                <w:sz w:val="16"/>
              </w:rPr>
              <w:t xml:space="preserve">la </w:t>
            </w:r>
            <w:r>
              <w:rPr>
                <w:sz w:val="16"/>
              </w:rPr>
              <w:t>contamination</w:t>
            </w:r>
          </w:p>
          <w:p w14:paraId="7E901187" w14:textId="77777777" w:rsidR="00C0112C" w:rsidRDefault="00CD3D10">
            <w:pPr>
              <w:pStyle w:val="TableParagraph"/>
              <w:spacing w:line="186" w:lineRule="exact"/>
              <w:rPr>
                <w:sz w:val="16"/>
              </w:rPr>
            </w:pPr>
            <w:r>
              <w:rPr>
                <w:w w:val="95"/>
                <w:sz w:val="16"/>
              </w:rPr>
              <w:t>Indiquer les moyens de dépistage puis de surveillance au cours de la grossesse</w:t>
            </w:r>
          </w:p>
        </w:tc>
      </w:tr>
      <w:tr w:rsidR="00C0112C" w14:paraId="7E90118A" w14:textId="77777777">
        <w:trPr>
          <w:trHeight w:hRule="exact" w:val="372"/>
        </w:trPr>
        <w:tc>
          <w:tcPr>
            <w:tcW w:w="9904" w:type="dxa"/>
            <w:gridSpan w:val="2"/>
            <w:tcBorders>
              <w:top w:val="single" w:sz="2" w:space="0" w:color="000000"/>
              <w:bottom w:val="single" w:sz="2" w:space="0" w:color="000000"/>
            </w:tcBorders>
          </w:tcPr>
          <w:p w14:paraId="7E901189" w14:textId="77777777" w:rsidR="00C0112C" w:rsidRDefault="00CD3D10">
            <w:pPr>
              <w:pStyle w:val="TableParagraph"/>
              <w:spacing w:before="110"/>
              <w:ind w:left="1907" w:right="1907"/>
              <w:jc w:val="center"/>
              <w:rPr>
                <w:rFonts w:ascii="Lucida Sans" w:hAnsi="Lucida Sans"/>
                <w:b/>
                <w:sz w:val="16"/>
              </w:rPr>
            </w:pPr>
            <w:r>
              <w:rPr>
                <w:rFonts w:ascii="Lucida Sans" w:hAnsi="Lucida Sans"/>
                <w:b/>
                <w:w w:val="70"/>
                <w:sz w:val="16"/>
              </w:rPr>
              <w:t>L’appareil respiratoire</w:t>
            </w:r>
          </w:p>
        </w:tc>
      </w:tr>
      <w:tr w:rsidR="00C0112C" w14:paraId="7E90118E" w14:textId="77777777">
        <w:trPr>
          <w:trHeight w:hRule="exact" w:val="547"/>
        </w:trPr>
        <w:tc>
          <w:tcPr>
            <w:tcW w:w="3077" w:type="dxa"/>
            <w:tcBorders>
              <w:top w:val="single" w:sz="2" w:space="0" w:color="000000"/>
              <w:bottom w:val="single" w:sz="2" w:space="0" w:color="000000"/>
              <w:right w:val="single" w:sz="2" w:space="0" w:color="000000"/>
            </w:tcBorders>
          </w:tcPr>
          <w:p w14:paraId="7E90118B" w14:textId="77777777" w:rsidR="00C0112C" w:rsidRDefault="00CD3D10">
            <w:pPr>
              <w:pStyle w:val="TableParagraph"/>
              <w:spacing w:before="112"/>
              <w:rPr>
                <w:sz w:val="16"/>
              </w:rPr>
            </w:pPr>
            <w:r>
              <w:rPr>
                <w:sz w:val="16"/>
              </w:rPr>
              <w:t>Anatomie</w:t>
            </w:r>
          </w:p>
        </w:tc>
        <w:tc>
          <w:tcPr>
            <w:tcW w:w="6827" w:type="dxa"/>
            <w:tcBorders>
              <w:top w:val="single" w:sz="2" w:space="0" w:color="000000"/>
              <w:left w:val="single" w:sz="2" w:space="0" w:color="000000"/>
              <w:bottom w:val="single" w:sz="2" w:space="0" w:color="000000"/>
            </w:tcBorders>
          </w:tcPr>
          <w:p w14:paraId="7E90118C" w14:textId="77777777" w:rsidR="00C0112C" w:rsidRDefault="00CD3D10">
            <w:pPr>
              <w:pStyle w:val="TableParagraph"/>
              <w:spacing w:before="112" w:line="186" w:lineRule="exact"/>
              <w:rPr>
                <w:sz w:val="16"/>
              </w:rPr>
            </w:pPr>
            <w:r>
              <w:rPr>
                <w:w w:val="95"/>
                <w:sz w:val="16"/>
              </w:rPr>
              <w:t>Annoter un schéma simplifié de l’appareil respiratoire</w:t>
            </w:r>
          </w:p>
          <w:p w14:paraId="7E90118D" w14:textId="77777777" w:rsidR="00C0112C" w:rsidRDefault="00CD3D10">
            <w:pPr>
              <w:pStyle w:val="TableParagraph"/>
              <w:spacing w:line="186" w:lineRule="exact"/>
              <w:rPr>
                <w:sz w:val="16"/>
              </w:rPr>
            </w:pPr>
            <w:r>
              <w:rPr>
                <w:w w:val="90"/>
                <w:sz w:val="16"/>
              </w:rPr>
              <w:t>Enumérer les principales caractéristiques des voies   respiratoires</w:t>
            </w:r>
          </w:p>
        </w:tc>
      </w:tr>
      <w:tr w:rsidR="00C0112C" w14:paraId="7E901191" w14:textId="77777777">
        <w:trPr>
          <w:trHeight w:hRule="exact" w:val="547"/>
        </w:trPr>
        <w:tc>
          <w:tcPr>
            <w:tcW w:w="3077" w:type="dxa"/>
            <w:tcBorders>
              <w:top w:val="single" w:sz="2" w:space="0" w:color="000000"/>
              <w:bottom w:val="single" w:sz="2" w:space="0" w:color="000000"/>
              <w:right w:val="single" w:sz="2" w:space="0" w:color="000000"/>
            </w:tcBorders>
          </w:tcPr>
          <w:p w14:paraId="7E90118F" w14:textId="77777777" w:rsidR="00C0112C" w:rsidRDefault="00CD3D10">
            <w:pPr>
              <w:pStyle w:val="TableParagraph"/>
              <w:spacing w:before="113"/>
              <w:rPr>
                <w:sz w:val="16"/>
              </w:rPr>
            </w:pPr>
            <w:r>
              <w:rPr>
                <w:w w:val="90"/>
                <w:sz w:val="16"/>
              </w:rPr>
              <w:t>Mécanique ventilatoire</w:t>
            </w:r>
          </w:p>
        </w:tc>
        <w:tc>
          <w:tcPr>
            <w:tcW w:w="6827" w:type="dxa"/>
            <w:tcBorders>
              <w:top w:val="single" w:sz="2" w:space="0" w:color="000000"/>
              <w:left w:val="single" w:sz="2" w:space="0" w:color="000000"/>
              <w:bottom w:val="single" w:sz="2" w:space="0" w:color="000000"/>
            </w:tcBorders>
          </w:tcPr>
          <w:p w14:paraId="7E901190" w14:textId="77777777" w:rsidR="00C0112C" w:rsidRDefault="00CD3D10">
            <w:pPr>
              <w:pStyle w:val="TableParagraph"/>
              <w:spacing w:before="124" w:line="176" w:lineRule="exact"/>
              <w:ind w:right="2298"/>
              <w:rPr>
                <w:sz w:val="16"/>
              </w:rPr>
            </w:pPr>
            <w:r>
              <w:rPr>
                <w:w w:val="95"/>
                <w:sz w:val="16"/>
              </w:rPr>
              <w:t>Décrire</w:t>
            </w:r>
            <w:r>
              <w:rPr>
                <w:spacing w:val="-21"/>
                <w:w w:val="95"/>
                <w:sz w:val="16"/>
              </w:rPr>
              <w:t xml:space="preserve"> </w:t>
            </w:r>
            <w:r>
              <w:rPr>
                <w:w w:val="95"/>
                <w:sz w:val="16"/>
              </w:rPr>
              <w:t>les</w:t>
            </w:r>
            <w:r>
              <w:rPr>
                <w:spacing w:val="-21"/>
                <w:w w:val="95"/>
                <w:sz w:val="16"/>
              </w:rPr>
              <w:t xml:space="preserve"> </w:t>
            </w:r>
            <w:r>
              <w:rPr>
                <w:w w:val="95"/>
                <w:sz w:val="16"/>
              </w:rPr>
              <w:t>phénomènes</w:t>
            </w:r>
            <w:r>
              <w:rPr>
                <w:spacing w:val="-21"/>
                <w:w w:val="95"/>
                <w:sz w:val="16"/>
              </w:rPr>
              <w:t xml:space="preserve"> </w:t>
            </w:r>
            <w:r>
              <w:rPr>
                <w:w w:val="95"/>
                <w:sz w:val="16"/>
              </w:rPr>
              <w:t>d’inspiration,</w:t>
            </w:r>
            <w:r>
              <w:rPr>
                <w:spacing w:val="-21"/>
                <w:w w:val="95"/>
                <w:sz w:val="16"/>
              </w:rPr>
              <w:t xml:space="preserve"> </w:t>
            </w:r>
            <w:r>
              <w:rPr>
                <w:w w:val="95"/>
                <w:sz w:val="16"/>
              </w:rPr>
              <w:t>d’expiration,</w:t>
            </w:r>
            <w:r>
              <w:rPr>
                <w:spacing w:val="-21"/>
                <w:w w:val="95"/>
                <w:sz w:val="16"/>
              </w:rPr>
              <w:t xml:space="preserve"> </w:t>
            </w:r>
            <w:r>
              <w:rPr>
                <w:w w:val="95"/>
                <w:sz w:val="16"/>
              </w:rPr>
              <w:t>à</w:t>
            </w:r>
            <w:r>
              <w:rPr>
                <w:spacing w:val="-21"/>
                <w:w w:val="95"/>
                <w:sz w:val="16"/>
              </w:rPr>
              <w:t xml:space="preserve"> </w:t>
            </w:r>
            <w:r>
              <w:rPr>
                <w:w w:val="95"/>
                <w:sz w:val="16"/>
              </w:rPr>
              <w:t>partir</w:t>
            </w:r>
            <w:r>
              <w:rPr>
                <w:spacing w:val="-21"/>
                <w:w w:val="95"/>
                <w:sz w:val="16"/>
              </w:rPr>
              <w:t xml:space="preserve"> </w:t>
            </w:r>
            <w:r>
              <w:rPr>
                <w:w w:val="95"/>
                <w:sz w:val="16"/>
              </w:rPr>
              <w:t>de</w:t>
            </w:r>
            <w:r>
              <w:rPr>
                <w:spacing w:val="-21"/>
                <w:w w:val="95"/>
                <w:sz w:val="16"/>
              </w:rPr>
              <w:t xml:space="preserve"> </w:t>
            </w:r>
            <w:r>
              <w:rPr>
                <w:w w:val="95"/>
                <w:sz w:val="16"/>
              </w:rPr>
              <w:t>documents Préciser</w:t>
            </w:r>
            <w:r>
              <w:rPr>
                <w:spacing w:val="-20"/>
                <w:w w:val="95"/>
                <w:sz w:val="16"/>
              </w:rPr>
              <w:t xml:space="preserve"> </w:t>
            </w:r>
            <w:r>
              <w:rPr>
                <w:w w:val="95"/>
                <w:sz w:val="16"/>
              </w:rPr>
              <w:t>la</w:t>
            </w:r>
            <w:r>
              <w:rPr>
                <w:spacing w:val="-21"/>
                <w:w w:val="95"/>
                <w:sz w:val="16"/>
              </w:rPr>
              <w:t xml:space="preserve"> </w:t>
            </w:r>
            <w:r>
              <w:rPr>
                <w:w w:val="95"/>
                <w:sz w:val="16"/>
              </w:rPr>
              <w:t>variation</w:t>
            </w:r>
            <w:r>
              <w:rPr>
                <w:spacing w:val="-20"/>
                <w:w w:val="95"/>
                <w:sz w:val="16"/>
              </w:rPr>
              <w:t xml:space="preserve"> </w:t>
            </w:r>
            <w:r>
              <w:rPr>
                <w:w w:val="95"/>
                <w:sz w:val="16"/>
              </w:rPr>
              <w:t>du</w:t>
            </w:r>
            <w:r>
              <w:rPr>
                <w:spacing w:val="-20"/>
                <w:w w:val="95"/>
                <w:sz w:val="16"/>
              </w:rPr>
              <w:t xml:space="preserve"> </w:t>
            </w:r>
            <w:r>
              <w:rPr>
                <w:w w:val="95"/>
                <w:sz w:val="16"/>
              </w:rPr>
              <w:t>rythme</w:t>
            </w:r>
            <w:r>
              <w:rPr>
                <w:spacing w:val="-20"/>
                <w:w w:val="95"/>
                <w:sz w:val="16"/>
              </w:rPr>
              <w:t xml:space="preserve"> </w:t>
            </w:r>
            <w:r>
              <w:rPr>
                <w:w w:val="95"/>
                <w:sz w:val="16"/>
              </w:rPr>
              <w:t>respiratoire</w:t>
            </w:r>
          </w:p>
        </w:tc>
      </w:tr>
      <w:tr w:rsidR="00C0112C" w14:paraId="7E901194" w14:textId="77777777">
        <w:trPr>
          <w:trHeight w:hRule="exact" w:val="372"/>
        </w:trPr>
        <w:tc>
          <w:tcPr>
            <w:tcW w:w="3077" w:type="dxa"/>
            <w:tcBorders>
              <w:top w:val="single" w:sz="2" w:space="0" w:color="000000"/>
              <w:bottom w:val="single" w:sz="2" w:space="0" w:color="000000"/>
              <w:right w:val="single" w:sz="2" w:space="0" w:color="000000"/>
            </w:tcBorders>
          </w:tcPr>
          <w:p w14:paraId="7E901192" w14:textId="77777777" w:rsidR="00C0112C" w:rsidRDefault="00CD3D10">
            <w:pPr>
              <w:pStyle w:val="TableParagraph"/>
              <w:spacing w:before="113"/>
              <w:rPr>
                <w:sz w:val="16"/>
              </w:rPr>
            </w:pPr>
            <w:r>
              <w:rPr>
                <w:w w:val="95"/>
                <w:sz w:val="16"/>
              </w:rPr>
              <w:t>Echanges gazeux</w:t>
            </w:r>
          </w:p>
        </w:tc>
        <w:tc>
          <w:tcPr>
            <w:tcW w:w="6827" w:type="dxa"/>
            <w:tcBorders>
              <w:top w:val="single" w:sz="2" w:space="0" w:color="000000"/>
              <w:left w:val="single" w:sz="2" w:space="0" w:color="000000"/>
              <w:bottom w:val="single" w:sz="2" w:space="0" w:color="000000"/>
            </w:tcBorders>
          </w:tcPr>
          <w:p w14:paraId="7E901193" w14:textId="77777777" w:rsidR="00C0112C" w:rsidRDefault="00CD3D10">
            <w:pPr>
              <w:pStyle w:val="TableParagraph"/>
              <w:spacing w:before="113"/>
              <w:rPr>
                <w:sz w:val="16"/>
              </w:rPr>
            </w:pPr>
            <w:r>
              <w:rPr>
                <w:w w:val="95"/>
                <w:sz w:val="16"/>
              </w:rPr>
              <w:t>Expliciter les principes de diffusion des gaz : échanges au niveau des alvéoles et des tissus, transport</w:t>
            </w:r>
          </w:p>
        </w:tc>
      </w:tr>
      <w:tr w:rsidR="00C0112C" w14:paraId="7E9011A0" w14:textId="77777777">
        <w:trPr>
          <w:trHeight w:hRule="exact" w:val="1437"/>
        </w:trPr>
        <w:tc>
          <w:tcPr>
            <w:tcW w:w="3077" w:type="dxa"/>
            <w:tcBorders>
              <w:top w:val="single" w:sz="2" w:space="0" w:color="000000"/>
              <w:bottom w:val="single" w:sz="2" w:space="0" w:color="000000"/>
              <w:right w:val="single" w:sz="2" w:space="0" w:color="000000"/>
            </w:tcBorders>
          </w:tcPr>
          <w:p w14:paraId="7E901195" w14:textId="77777777" w:rsidR="00C0112C" w:rsidRDefault="00CD3D10">
            <w:pPr>
              <w:pStyle w:val="TableParagraph"/>
              <w:spacing w:before="112"/>
              <w:rPr>
                <w:sz w:val="16"/>
              </w:rPr>
            </w:pPr>
            <w:r>
              <w:rPr>
                <w:sz w:val="16"/>
              </w:rPr>
              <w:t>Asthme,</w:t>
            </w:r>
          </w:p>
          <w:p w14:paraId="7E901196" w14:textId="77777777" w:rsidR="00C0112C" w:rsidRDefault="00CD3D10">
            <w:pPr>
              <w:pStyle w:val="TableParagraph"/>
              <w:spacing w:before="8" w:line="249" w:lineRule="auto"/>
              <w:ind w:right="738"/>
              <w:rPr>
                <w:sz w:val="16"/>
              </w:rPr>
            </w:pPr>
            <w:r>
              <w:rPr>
                <w:w w:val="95"/>
                <w:sz w:val="16"/>
              </w:rPr>
              <w:t xml:space="preserve">Asphyxie par monoxyde de carbone </w:t>
            </w:r>
            <w:r>
              <w:rPr>
                <w:sz w:val="16"/>
              </w:rPr>
              <w:t>Tuberculose</w:t>
            </w:r>
          </w:p>
          <w:p w14:paraId="7E901197" w14:textId="77777777" w:rsidR="00C0112C" w:rsidRDefault="00CD3D10">
            <w:pPr>
              <w:pStyle w:val="TableParagraph"/>
              <w:rPr>
                <w:sz w:val="16"/>
              </w:rPr>
            </w:pPr>
            <w:r>
              <w:rPr>
                <w:sz w:val="16"/>
              </w:rPr>
              <w:t>Bronchiolite</w:t>
            </w:r>
          </w:p>
          <w:p w14:paraId="7E901198" w14:textId="77777777" w:rsidR="00C0112C" w:rsidRDefault="00CD3D10">
            <w:pPr>
              <w:pStyle w:val="TableParagraph"/>
              <w:spacing w:before="8"/>
              <w:rPr>
                <w:sz w:val="16"/>
              </w:rPr>
            </w:pPr>
            <w:r>
              <w:rPr>
                <w:w w:val="90"/>
                <w:sz w:val="16"/>
              </w:rPr>
              <w:t>Bronchopneumopathie chronique obstructive</w:t>
            </w:r>
          </w:p>
        </w:tc>
        <w:tc>
          <w:tcPr>
            <w:tcW w:w="6827" w:type="dxa"/>
            <w:tcBorders>
              <w:top w:val="single" w:sz="2" w:space="0" w:color="000000"/>
              <w:left w:val="single" w:sz="2" w:space="0" w:color="000000"/>
              <w:bottom w:val="single" w:sz="2" w:space="0" w:color="000000"/>
            </w:tcBorders>
          </w:tcPr>
          <w:p w14:paraId="7E901199" w14:textId="77777777" w:rsidR="00C0112C" w:rsidRDefault="00CD3D10">
            <w:pPr>
              <w:pStyle w:val="TableParagraph"/>
              <w:spacing w:before="112" w:line="191" w:lineRule="exact"/>
              <w:rPr>
                <w:sz w:val="16"/>
              </w:rPr>
            </w:pPr>
            <w:r>
              <w:rPr>
                <w:w w:val="90"/>
                <w:sz w:val="16"/>
              </w:rPr>
              <w:t>Pour chaque pathologie :</w:t>
            </w:r>
          </w:p>
          <w:p w14:paraId="7E90119A" w14:textId="77777777" w:rsidR="00C0112C" w:rsidRDefault="00CD3D10">
            <w:pPr>
              <w:pStyle w:val="TableParagraph"/>
              <w:numPr>
                <w:ilvl w:val="0"/>
                <w:numId w:val="28"/>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119B" w14:textId="77777777" w:rsidR="00C0112C" w:rsidRDefault="00CD3D10">
            <w:pPr>
              <w:pStyle w:val="TableParagraph"/>
              <w:numPr>
                <w:ilvl w:val="0"/>
                <w:numId w:val="28"/>
              </w:numPr>
              <w:tabs>
                <w:tab w:val="left" w:pos="225"/>
              </w:tabs>
              <w:spacing w:line="176" w:lineRule="exact"/>
              <w:rPr>
                <w:sz w:val="16"/>
              </w:rPr>
            </w:pPr>
            <w:r>
              <w:rPr>
                <w:w w:val="95"/>
                <w:sz w:val="16"/>
              </w:rPr>
              <w:t>préciser</w:t>
            </w:r>
            <w:r>
              <w:rPr>
                <w:spacing w:val="-21"/>
                <w:w w:val="95"/>
                <w:sz w:val="16"/>
              </w:rPr>
              <w:t xml:space="preserve"> </w:t>
            </w:r>
            <w:r>
              <w:rPr>
                <w:w w:val="95"/>
                <w:sz w:val="16"/>
              </w:rPr>
              <w:t>l’agent</w:t>
            </w:r>
            <w:r>
              <w:rPr>
                <w:spacing w:val="-21"/>
                <w:w w:val="95"/>
                <w:sz w:val="16"/>
              </w:rPr>
              <w:t xml:space="preserve"> </w:t>
            </w:r>
            <w:r>
              <w:rPr>
                <w:w w:val="95"/>
                <w:sz w:val="16"/>
              </w:rPr>
              <w:t>responsable</w:t>
            </w:r>
            <w:r>
              <w:rPr>
                <w:spacing w:val="-21"/>
                <w:w w:val="95"/>
                <w:sz w:val="16"/>
              </w:rPr>
              <w:t xml:space="preserve"> </w:t>
            </w:r>
            <w:r>
              <w:rPr>
                <w:w w:val="95"/>
                <w:sz w:val="16"/>
              </w:rPr>
              <w:t>ou</w:t>
            </w:r>
            <w:r>
              <w:rPr>
                <w:spacing w:val="-21"/>
                <w:w w:val="95"/>
                <w:sz w:val="16"/>
              </w:rPr>
              <w:t xml:space="preserve"> </w:t>
            </w:r>
            <w:r>
              <w:rPr>
                <w:w w:val="95"/>
                <w:sz w:val="16"/>
              </w:rPr>
              <w:t>décrire</w:t>
            </w:r>
            <w:r>
              <w:rPr>
                <w:spacing w:val="-21"/>
                <w:w w:val="95"/>
                <w:sz w:val="16"/>
              </w:rPr>
              <w:t xml:space="preserve"> </w:t>
            </w:r>
            <w:r>
              <w:rPr>
                <w:w w:val="95"/>
                <w:sz w:val="16"/>
              </w:rPr>
              <w:t>le(s)</w:t>
            </w:r>
            <w:r>
              <w:rPr>
                <w:spacing w:val="-21"/>
                <w:w w:val="95"/>
                <w:sz w:val="16"/>
              </w:rPr>
              <w:t xml:space="preserve"> </w:t>
            </w:r>
            <w:r>
              <w:rPr>
                <w:w w:val="95"/>
                <w:sz w:val="16"/>
              </w:rPr>
              <w:t>mécanisme(s)</w:t>
            </w:r>
            <w:r>
              <w:rPr>
                <w:spacing w:val="-21"/>
                <w:w w:val="95"/>
                <w:sz w:val="16"/>
              </w:rPr>
              <w:t xml:space="preserve"> </w:t>
            </w:r>
            <w:r>
              <w:rPr>
                <w:w w:val="95"/>
                <w:sz w:val="16"/>
              </w:rPr>
              <w:t>d’apparition</w:t>
            </w:r>
            <w:r>
              <w:rPr>
                <w:spacing w:val="-28"/>
                <w:w w:val="95"/>
                <w:sz w:val="16"/>
              </w:rPr>
              <w:t xml:space="preserve"> </w:t>
            </w:r>
            <w:r>
              <w:rPr>
                <w:w w:val="95"/>
                <w:sz w:val="16"/>
              </w:rPr>
              <w:t>;</w:t>
            </w:r>
          </w:p>
          <w:p w14:paraId="7E90119C" w14:textId="77777777" w:rsidR="00C0112C" w:rsidRDefault="00CD3D10">
            <w:pPr>
              <w:pStyle w:val="TableParagraph"/>
              <w:numPr>
                <w:ilvl w:val="0"/>
                <w:numId w:val="28"/>
              </w:numPr>
              <w:tabs>
                <w:tab w:val="left" w:pos="225"/>
              </w:tabs>
              <w:spacing w:line="176" w:lineRule="exact"/>
              <w:rPr>
                <w:sz w:val="16"/>
              </w:rPr>
            </w:pPr>
            <w:r>
              <w:rPr>
                <w:w w:val="95"/>
                <w:sz w:val="16"/>
              </w:rPr>
              <w:t>justifier</w:t>
            </w:r>
            <w:r>
              <w:rPr>
                <w:spacing w:val="-18"/>
                <w:w w:val="95"/>
                <w:sz w:val="16"/>
              </w:rPr>
              <w:t xml:space="preserve"> </w:t>
            </w:r>
            <w:r>
              <w:rPr>
                <w:w w:val="95"/>
                <w:sz w:val="16"/>
              </w:rPr>
              <w:t>les</w:t>
            </w:r>
            <w:r>
              <w:rPr>
                <w:spacing w:val="-17"/>
                <w:w w:val="95"/>
                <w:sz w:val="16"/>
              </w:rPr>
              <w:t xml:space="preserve"> </w:t>
            </w:r>
            <w:r>
              <w:rPr>
                <w:w w:val="95"/>
                <w:sz w:val="16"/>
              </w:rPr>
              <w:t>facteurs</w:t>
            </w:r>
            <w:r>
              <w:rPr>
                <w:spacing w:val="-18"/>
                <w:w w:val="95"/>
                <w:sz w:val="16"/>
              </w:rPr>
              <w:t xml:space="preserve"> </w:t>
            </w:r>
            <w:r>
              <w:rPr>
                <w:w w:val="95"/>
                <w:sz w:val="16"/>
              </w:rPr>
              <w:t>favorisants</w:t>
            </w:r>
            <w:r>
              <w:rPr>
                <w:spacing w:val="-18"/>
                <w:w w:val="95"/>
                <w:sz w:val="16"/>
              </w:rPr>
              <w:t xml:space="preserve"> </w:t>
            </w:r>
            <w:r>
              <w:rPr>
                <w:w w:val="95"/>
                <w:sz w:val="16"/>
              </w:rPr>
              <w:t>et/ou</w:t>
            </w:r>
            <w:r>
              <w:rPr>
                <w:spacing w:val="-18"/>
                <w:w w:val="95"/>
                <w:sz w:val="16"/>
              </w:rPr>
              <w:t xml:space="preserve"> </w:t>
            </w:r>
            <w:r>
              <w:rPr>
                <w:w w:val="95"/>
                <w:sz w:val="16"/>
              </w:rPr>
              <w:t>les</w:t>
            </w:r>
            <w:r>
              <w:rPr>
                <w:spacing w:val="-17"/>
                <w:w w:val="95"/>
                <w:sz w:val="16"/>
              </w:rPr>
              <w:t xml:space="preserve"> </w:t>
            </w:r>
            <w:r>
              <w:rPr>
                <w:w w:val="95"/>
                <w:sz w:val="16"/>
              </w:rPr>
              <w:t>modes</w:t>
            </w:r>
            <w:r>
              <w:rPr>
                <w:spacing w:val="-18"/>
                <w:w w:val="95"/>
                <w:sz w:val="16"/>
              </w:rPr>
              <w:t xml:space="preserve"> </w:t>
            </w:r>
            <w:r>
              <w:rPr>
                <w:w w:val="95"/>
                <w:sz w:val="16"/>
              </w:rPr>
              <w:t>de</w:t>
            </w:r>
            <w:r>
              <w:rPr>
                <w:spacing w:val="-18"/>
                <w:w w:val="95"/>
                <w:sz w:val="16"/>
              </w:rPr>
              <w:t xml:space="preserve"> </w:t>
            </w:r>
            <w:r>
              <w:rPr>
                <w:w w:val="95"/>
                <w:sz w:val="16"/>
              </w:rPr>
              <w:t>propagation</w:t>
            </w:r>
            <w:r>
              <w:rPr>
                <w:spacing w:val="-27"/>
                <w:w w:val="95"/>
                <w:sz w:val="16"/>
              </w:rPr>
              <w:t xml:space="preserve"> </w:t>
            </w:r>
            <w:r>
              <w:rPr>
                <w:w w:val="95"/>
                <w:sz w:val="16"/>
              </w:rPr>
              <w:t>;</w:t>
            </w:r>
          </w:p>
          <w:p w14:paraId="7E90119D" w14:textId="77777777" w:rsidR="00C0112C" w:rsidRDefault="00CD3D10">
            <w:pPr>
              <w:pStyle w:val="TableParagraph"/>
              <w:numPr>
                <w:ilvl w:val="0"/>
                <w:numId w:val="28"/>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119E" w14:textId="77777777" w:rsidR="00C0112C" w:rsidRDefault="00CD3D10">
            <w:pPr>
              <w:pStyle w:val="TableParagraph"/>
              <w:numPr>
                <w:ilvl w:val="0"/>
                <w:numId w:val="28"/>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119F" w14:textId="77777777" w:rsidR="00C0112C" w:rsidRDefault="00CD3D10">
            <w:pPr>
              <w:pStyle w:val="TableParagraph"/>
              <w:numPr>
                <w:ilvl w:val="0"/>
                <w:numId w:val="28"/>
              </w:numPr>
              <w:tabs>
                <w:tab w:val="left" w:pos="225"/>
              </w:tabs>
              <w:spacing w:line="186" w:lineRule="exact"/>
              <w:rPr>
                <w:sz w:val="16"/>
              </w:rPr>
            </w:pPr>
            <w:r>
              <w:rPr>
                <w:w w:val="90"/>
                <w:sz w:val="16"/>
              </w:rPr>
              <w:t>énoncer les principaux</w:t>
            </w:r>
            <w:r>
              <w:rPr>
                <w:spacing w:val="23"/>
                <w:w w:val="90"/>
                <w:sz w:val="16"/>
              </w:rPr>
              <w:t xml:space="preserve"> </w:t>
            </w:r>
            <w:r>
              <w:rPr>
                <w:w w:val="90"/>
                <w:sz w:val="16"/>
              </w:rPr>
              <w:t>traitements.</w:t>
            </w:r>
          </w:p>
        </w:tc>
      </w:tr>
      <w:tr w:rsidR="00C0112C" w14:paraId="7E9011A3" w14:textId="77777777">
        <w:trPr>
          <w:trHeight w:hRule="exact" w:val="899"/>
        </w:trPr>
        <w:tc>
          <w:tcPr>
            <w:tcW w:w="3077" w:type="dxa"/>
            <w:tcBorders>
              <w:top w:val="single" w:sz="2" w:space="0" w:color="000000"/>
              <w:bottom w:val="single" w:sz="2" w:space="0" w:color="000000"/>
              <w:right w:val="single" w:sz="2" w:space="0" w:color="000000"/>
            </w:tcBorders>
          </w:tcPr>
          <w:p w14:paraId="7E9011A1" w14:textId="77777777" w:rsidR="00C0112C" w:rsidRDefault="00CD3D10">
            <w:pPr>
              <w:pStyle w:val="TableParagraph"/>
              <w:spacing w:before="112"/>
              <w:rPr>
                <w:sz w:val="16"/>
              </w:rPr>
            </w:pPr>
            <w:r>
              <w:rPr>
                <w:sz w:val="16"/>
              </w:rPr>
              <w:t>Tabagisme</w:t>
            </w:r>
          </w:p>
        </w:tc>
        <w:tc>
          <w:tcPr>
            <w:tcW w:w="6827" w:type="dxa"/>
            <w:tcBorders>
              <w:top w:val="single" w:sz="2" w:space="0" w:color="000000"/>
              <w:left w:val="single" w:sz="2" w:space="0" w:color="000000"/>
              <w:bottom w:val="single" w:sz="2" w:space="0" w:color="000000"/>
            </w:tcBorders>
          </w:tcPr>
          <w:p w14:paraId="7E9011A2" w14:textId="77777777" w:rsidR="00C0112C" w:rsidRDefault="00CD3D10">
            <w:pPr>
              <w:pStyle w:val="TableParagraph"/>
              <w:spacing w:before="124" w:line="176" w:lineRule="exact"/>
              <w:ind w:right="2626"/>
              <w:rPr>
                <w:rFonts w:ascii="Arial" w:hAnsi="Arial"/>
                <w:i/>
                <w:sz w:val="16"/>
              </w:rPr>
            </w:pPr>
            <w:r>
              <w:rPr>
                <w:sz w:val="16"/>
              </w:rPr>
              <w:t xml:space="preserve">Indiquer les facteurs de risque et les moyens de prévention </w:t>
            </w:r>
            <w:r>
              <w:rPr>
                <w:w w:val="95"/>
                <w:sz w:val="16"/>
              </w:rPr>
              <w:t xml:space="preserve">Repérer les conséquences du tabagisme sur l’appareil respiratoire Préciser les dispositifs d’accompagnement au sevrage tabagique </w:t>
            </w:r>
            <w:r>
              <w:rPr>
                <w:rFonts w:ascii="Arial" w:hAnsi="Arial"/>
                <w:i/>
                <w:w w:val="85"/>
                <w:sz w:val="16"/>
              </w:rPr>
              <w:t>En lien avec le programme de Prévention – Santé – Environnement</w:t>
            </w:r>
          </w:p>
        </w:tc>
      </w:tr>
      <w:tr w:rsidR="00C0112C" w14:paraId="7E9011A5" w14:textId="77777777">
        <w:trPr>
          <w:trHeight w:hRule="exact" w:val="372"/>
        </w:trPr>
        <w:tc>
          <w:tcPr>
            <w:tcW w:w="9904" w:type="dxa"/>
            <w:gridSpan w:val="2"/>
            <w:tcBorders>
              <w:top w:val="single" w:sz="2" w:space="0" w:color="000000"/>
              <w:bottom w:val="single" w:sz="2" w:space="0" w:color="000000"/>
            </w:tcBorders>
          </w:tcPr>
          <w:p w14:paraId="7E9011A4"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70"/>
                <w:sz w:val="16"/>
              </w:rPr>
              <w:t>L’appareil digestif</w:t>
            </w:r>
          </w:p>
        </w:tc>
      </w:tr>
      <w:tr w:rsidR="00C0112C" w14:paraId="7E9011A8" w14:textId="77777777">
        <w:trPr>
          <w:trHeight w:hRule="exact" w:val="372"/>
        </w:trPr>
        <w:tc>
          <w:tcPr>
            <w:tcW w:w="3077" w:type="dxa"/>
            <w:tcBorders>
              <w:top w:val="single" w:sz="2" w:space="0" w:color="000000"/>
              <w:bottom w:val="single" w:sz="2" w:space="0" w:color="000000"/>
              <w:right w:val="single" w:sz="2" w:space="0" w:color="000000"/>
            </w:tcBorders>
          </w:tcPr>
          <w:p w14:paraId="7E9011A6" w14:textId="77777777" w:rsidR="00C0112C" w:rsidRDefault="00CD3D10">
            <w:pPr>
              <w:pStyle w:val="TableParagraph"/>
              <w:spacing w:before="112"/>
              <w:rPr>
                <w:sz w:val="16"/>
              </w:rPr>
            </w:pPr>
            <w:r>
              <w:rPr>
                <w:sz w:val="16"/>
              </w:rPr>
              <w:t>Anatomie</w:t>
            </w:r>
          </w:p>
        </w:tc>
        <w:tc>
          <w:tcPr>
            <w:tcW w:w="6827" w:type="dxa"/>
            <w:tcBorders>
              <w:top w:val="single" w:sz="2" w:space="0" w:color="000000"/>
              <w:left w:val="single" w:sz="2" w:space="0" w:color="000000"/>
              <w:bottom w:val="single" w:sz="2" w:space="0" w:color="000000"/>
            </w:tcBorders>
          </w:tcPr>
          <w:p w14:paraId="7E9011A7" w14:textId="77777777" w:rsidR="00C0112C" w:rsidRDefault="00CD3D10">
            <w:pPr>
              <w:pStyle w:val="TableParagraph"/>
              <w:spacing w:before="112"/>
              <w:rPr>
                <w:sz w:val="16"/>
              </w:rPr>
            </w:pPr>
            <w:r>
              <w:rPr>
                <w:w w:val="95"/>
                <w:sz w:val="16"/>
              </w:rPr>
              <w:t>Indiquer, sur un schéma, les différents organes de l’appareil digestif</w:t>
            </w:r>
          </w:p>
        </w:tc>
      </w:tr>
      <w:tr w:rsidR="00C0112C" w14:paraId="7E9011AC" w14:textId="77777777">
        <w:trPr>
          <w:trHeight w:hRule="exact" w:val="723"/>
        </w:trPr>
        <w:tc>
          <w:tcPr>
            <w:tcW w:w="3077" w:type="dxa"/>
            <w:tcBorders>
              <w:top w:val="single" w:sz="2" w:space="0" w:color="000000"/>
              <w:bottom w:val="single" w:sz="2" w:space="0" w:color="000000"/>
              <w:right w:val="single" w:sz="2" w:space="0" w:color="000000"/>
            </w:tcBorders>
          </w:tcPr>
          <w:p w14:paraId="7E9011A9" w14:textId="77777777" w:rsidR="00C0112C" w:rsidRDefault="00CD3D10">
            <w:pPr>
              <w:pStyle w:val="TableParagraph"/>
              <w:spacing w:before="112"/>
              <w:rPr>
                <w:sz w:val="16"/>
              </w:rPr>
            </w:pPr>
            <w:r>
              <w:rPr>
                <w:w w:val="95"/>
                <w:sz w:val="16"/>
              </w:rPr>
              <w:t>Mécanismes et bilan de la digestion</w:t>
            </w:r>
          </w:p>
        </w:tc>
        <w:tc>
          <w:tcPr>
            <w:tcW w:w="6827" w:type="dxa"/>
            <w:tcBorders>
              <w:top w:val="single" w:sz="2" w:space="0" w:color="000000"/>
              <w:left w:val="single" w:sz="2" w:space="0" w:color="000000"/>
              <w:bottom w:val="single" w:sz="2" w:space="0" w:color="000000"/>
            </w:tcBorders>
          </w:tcPr>
          <w:p w14:paraId="7E9011AA" w14:textId="77777777" w:rsidR="00C0112C" w:rsidRDefault="00CD3D10">
            <w:pPr>
              <w:pStyle w:val="TableParagraph"/>
              <w:spacing w:before="112" w:line="186" w:lineRule="exact"/>
              <w:rPr>
                <w:sz w:val="16"/>
              </w:rPr>
            </w:pPr>
            <w:r>
              <w:rPr>
                <w:w w:val="95"/>
                <w:sz w:val="16"/>
              </w:rPr>
              <w:t>Présenter les différentes étapes de la digestion</w:t>
            </w:r>
          </w:p>
          <w:p w14:paraId="7E9011AB" w14:textId="77777777" w:rsidR="00C0112C" w:rsidRDefault="00CD3D10">
            <w:pPr>
              <w:pStyle w:val="TableParagraph"/>
              <w:spacing w:before="1" w:line="176" w:lineRule="exact"/>
              <w:ind w:right="2553"/>
              <w:rPr>
                <w:sz w:val="16"/>
              </w:rPr>
            </w:pPr>
            <w:r>
              <w:rPr>
                <w:sz w:val="16"/>
              </w:rPr>
              <w:t>Préciser</w:t>
            </w:r>
            <w:r>
              <w:rPr>
                <w:spacing w:val="-19"/>
                <w:sz w:val="16"/>
              </w:rPr>
              <w:t xml:space="preserve"> </w:t>
            </w:r>
            <w:r>
              <w:rPr>
                <w:sz w:val="16"/>
              </w:rPr>
              <w:t>le</w:t>
            </w:r>
            <w:r>
              <w:rPr>
                <w:spacing w:val="-20"/>
                <w:sz w:val="16"/>
              </w:rPr>
              <w:t xml:space="preserve"> </w:t>
            </w:r>
            <w:r>
              <w:rPr>
                <w:sz w:val="16"/>
              </w:rPr>
              <w:t>bilan</w:t>
            </w:r>
            <w:r>
              <w:rPr>
                <w:spacing w:val="-19"/>
                <w:sz w:val="16"/>
              </w:rPr>
              <w:t xml:space="preserve"> </w:t>
            </w:r>
            <w:r>
              <w:rPr>
                <w:sz w:val="16"/>
              </w:rPr>
              <w:t>de</w:t>
            </w:r>
            <w:r>
              <w:rPr>
                <w:spacing w:val="-20"/>
                <w:sz w:val="16"/>
              </w:rPr>
              <w:t xml:space="preserve"> </w:t>
            </w:r>
            <w:r>
              <w:rPr>
                <w:sz w:val="16"/>
              </w:rPr>
              <w:t>la</w:t>
            </w:r>
            <w:r>
              <w:rPr>
                <w:spacing w:val="-20"/>
                <w:sz w:val="16"/>
              </w:rPr>
              <w:t xml:space="preserve"> </w:t>
            </w:r>
            <w:r>
              <w:rPr>
                <w:sz w:val="16"/>
              </w:rPr>
              <w:t>digestion</w:t>
            </w:r>
            <w:r>
              <w:rPr>
                <w:spacing w:val="-20"/>
                <w:sz w:val="16"/>
              </w:rPr>
              <w:t xml:space="preserve"> </w:t>
            </w:r>
            <w:r>
              <w:rPr>
                <w:sz w:val="16"/>
              </w:rPr>
              <w:t>pour</w:t>
            </w:r>
            <w:r>
              <w:rPr>
                <w:spacing w:val="-20"/>
                <w:sz w:val="16"/>
              </w:rPr>
              <w:t xml:space="preserve"> </w:t>
            </w:r>
            <w:r>
              <w:rPr>
                <w:sz w:val="16"/>
              </w:rPr>
              <w:t>les</w:t>
            </w:r>
            <w:r>
              <w:rPr>
                <w:spacing w:val="-19"/>
                <w:sz w:val="16"/>
              </w:rPr>
              <w:t xml:space="preserve"> </w:t>
            </w:r>
            <w:r>
              <w:rPr>
                <w:sz w:val="16"/>
              </w:rPr>
              <w:t>différentes</w:t>
            </w:r>
            <w:r>
              <w:rPr>
                <w:spacing w:val="-20"/>
                <w:sz w:val="16"/>
              </w:rPr>
              <w:t xml:space="preserve"> </w:t>
            </w:r>
            <w:r>
              <w:rPr>
                <w:sz w:val="16"/>
              </w:rPr>
              <w:t xml:space="preserve">biomolécules </w:t>
            </w:r>
            <w:r>
              <w:rPr>
                <w:w w:val="95"/>
                <w:sz w:val="16"/>
              </w:rPr>
              <w:t>Annoter</w:t>
            </w:r>
            <w:r>
              <w:rPr>
                <w:spacing w:val="-20"/>
                <w:w w:val="95"/>
                <w:sz w:val="16"/>
              </w:rPr>
              <w:t xml:space="preserve"> </w:t>
            </w:r>
            <w:r>
              <w:rPr>
                <w:w w:val="95"/>
                <w:sz w:val="16"/>
              </w:rPr>
              <w:t>une</w:t>
            </w:r>
            <w:r>
              <w:rPr>
                <w:spacing w:val="-21"/>
                <w:w w:val="95"/>
                <w:sz w:val="16"/>
              </w:rPr>
              <w:t xml:space="preserve"> </w:t>
            </w:r>
            <w:r>
              <w:rPr>
                <w:w w:val="95"/>
                <w:sz w:val="16"/>
              </w:rPr>
              <w:t>villosité</w:t>
            </w:r>
            <w:r>
              <w:rPr>
                <w:spacing w:val="-21"/>
                <w:w w:val="95"/>
                <w:sz w:val="16"/>
              </w:rPr>
              <w:t xml:space="preserve"> </w:t>
            </w:r>
            <w:r>
              <w:rPr>
                <w:w w:val="95"/>
                <w:sz w:val="16"/>
              </w:rPr>
              <w:t>intestinale</w:t>
            </w:r>
            <w:r>
              <w:rPr>
                <w:spacing w:val="-21"/>
                <w:w w:val="95"/>
                <w:sz w:val="16"/>
              </w:rPr>
              <w:t xml:space="preserve"> </w:t>
            </w:r>
            <w:r>
              <w:rPr>
                <w:w w:val="95"/>
                <w:sz w:val="16"/>
              </w:rPr>
              <w:t>et</w:t>
            </w:r>
            <w:r>
              <w:rPr>
                <w:spacing w:val="-21"/>
                <w:w w:val="95"/>
                <w:sz w:val="16"/>
              </w:rPr>
              <w:t xml:space="preserve"> </w:t>
            </w:r>
            <w:r>
              <w:rPr>
                <w:w w:val="95"/>
                <w:sz w:val="16"/>
              </w:rPr>
              <w:t>décrire</w:t>
            </w:r>
            <w:r>
              <w:rPr>
                <w:spacing w:val="-21"/>
                <w:w w:val="95"/>
                <w:sz w:val="16"/>
              </w:rPr>
              <w:t xml:space="preserve"> </w:t>
            </w:r>
            <w:r>
              <w:rPr>
                <w:w w:val="95"/>
                <w:sz w:val="16"/>
              </w:rPr>
              <w:t>le</w:t>
            </w:r>
            <w:r>
              <w:rPr>
                <w:spacing w:val="-20"/>
                <w:w w:val="95"/>
                <w:sz w:val="16"/>
              </w:rPr>
              <w:t xml:space="preserve"> </w:t>
            </w:r>
            <w:r>
              <w:rPr>
                <w:w w:val="95"/>
                <w:sz w:val="16"/>
              </w:rPr>
              <w:t>mécanisme</w:t>
            </w:r>
            <w:r>
              <w:rPr>
                <w:spacing w:val="-21"/>
                <w:w w:val="95"/>
                <w:sz w:val="16"/>
              </w:rPr>
              <w:t xml:space="preserve"> </w:t>
            </w:r>
            <w:r>
              <w:rPr>
                <w:w w:val="95"/>
                <w:sz w:val="16"/>
              </w:rPr>
              <w:t>d’absorption</w:t>
            </w:r>
          </w:p>
        </w:tc>
      </w:tr>
      <w:tr w:rsidR="00C0112C" w14:paraId="7E9011B2" w14:textId="77777777">
        <w:trPr>
          <w:trHeight w:hRule="exact" w:val="1075"/>
        </w:trPr>
        <w:tc>
          <w:tcPr>
            <w:tcW w:w="3077" w:type="dxa"/>
            <w:tcBorders>
              <w:top w:val="single" w:sz="2" w:space="0" w:color="000000"/>
              <w:bottom w:val="single" w:sz="2" w:space="0" w:color="000000"/>
              <w:right w:val="single" w:sz="2" w:space="0" w:color="000000"/>
            </w:tcBorders>
          </w:tcPr>
          <w:p w14:paraId="7E9011AD" w14:textId="77777777" w:rsidR="00C0112C" w:rsidRDefault="00CD3D10">
            <w:pPr>
              <w:pStyle w:val="TableParagraph"/>
              <w:spacing w:before="113"/>
              <w:rPr>
                <w:sz w:val="16"/>
              </w:rPr>
            </w:pPr>
            <w:r>
              <w:rPr>
                <w:w w:val="90"/>
                <w:sz w:val="16"/>
              </w:rPr>
              <w:t>Dentition, hygiène bucco-dentaire</w:t>
            </w:r>
          </w:p>
        </w:tc>
        <w:tc>
          <w:tcPr>
            <w:tcW w:w="6827" w:type="dxa"/>
            <w:tcBorders>
              <w:top w:val="single" w:sz="2" w:space="0" w:color="000000"/>
              <w:left w:val="single" w:sz="2" w:space="0" w:color="000000"/>
              <w:bottom w:val="single" w:sz="2" w:space="0" w:color="000000"/>
            </w:tcBorders>
          </w:tcPr>
          <w:p w14:paraId="7E9011AE" w14:textId="77777777" w:rsidR="00C0112C" w:rsidRDefault="00CD3D10">
            <w:pPr>
              <w:pStyle w:val="TableParagraph"/>
              <w:spacing w:before="113" w:line="186" w:lineRule="exact"/>
              <w:rPr>
                <w:sz w:val="16"/>
              </w:rPr>
            </w:pPr>
            <w:r>
              <w:rPr>
                <w:w w:val="95"/>
                <w:sz w:val="16"/>
              </w:rPr>
              <w:t>Annoter le schéma d’une dent</w:t>
            </w:r>
          </w:p>
          <w:p w14:paraId="7E9011AF" w14:textId="77777777" w:rsidR="00C0112C" w:rsidRDefault="00CD3D10">
            <w:pPr>
              <w:pStyle w:val="TableParagraph"/>
              <w:spacing w:line="176" w:lineRule="exact"/>
              <w:rPr>
                <w:sz w:val="16"/>
              </w:rPr>
            </w:pPr>
            <w:r>
              <w:rPr>
                <w:w w:val="90"/>
                <w:sz w:val="16"/>
              </w:rPr>
              <w:t>Présenter la dentition temporaire et la dentition définitive</w:t>
            </w:r>
          </w:p>
          <w:p w14:paraId="7E9011B0" w14:textId="77777777" w:rsidR="00C0112C" w:rsidRDefault="00CD3D10">
            <w:pPr>
              <w:pStyle w:val="TableParagraph"/>
              <w:spacing w:before="1" w:line="176" w:lineRule="exact"/>
              <w:ind w:right="1609"/>
              <w:rPr>
                <w:sz w:val="16"/>
              </w:rPr>
            </w:pPr>
            <w:r>
              <w:rPr>
                <w:w w:val="95"/>
                <w:sz w:val="16"/>
              </w:rPr>
              <w:t>Repérer</w:t>
            </w:r>
            <w:r>
              <w:rPr>
                <w:spacing w:val="-11"/>
                <w:w w:val="95"/>
                <w:sz w:val="16"/>
              </w:rPr>
              <w:t xml:space="preserve"> </w:t>
            </w:r>
            <w:r>
              <w:rPr>
                <w:w w:val="95"/>
                <w:sz w:val="16"/>
              </w:rPr>
              <w:t>sur</w:t>
            </w:r>
            <w:r>
              <w:rPr>
                <w:spacing w:val="-12"/>
                <w:w w:val="95"/>
                <w:sz w:val="16"/>
              </w:rPr>
              <w:t xml:space="preserve"> </w:t>
            </w:r>
            <w:r>
              <w:rPr>
                <w:w w:val="95"/>
                <w:sz w:val="16"/>
              </w:rPr>
              <w:t>un</w:t>
            </w:r>
            <w:r>
              <w:rPr>
                <w:spacing w:val="-11"/>
                <w:w w:val="95"/>
                <w:sz w:val="16"/>
              </w:rPr>
              <w:t xml:space="preserve"> </w:t>
            </w:r>
            <w:r>
              <w:rPr>
                <w:w w:val="95"/>
                <w:sz w:val="16"/>
              </w:rPr>
              <w:t>schéma</w:t>
            </w:r>
            <w:r>
              <w:rPr>
                <w:spacing w:val="-11"/>
                <w:w w:val="95"/>
                <w:sz w:val="16"/>
              </w:rPr>
              <w:t xml:space="preserve"> </w:t>
            </w:r>
            <w:r>
              <w:rPr>
                <w:w w:val="95"/>
                <w:sz w:val="16"/>
              </w:rPr>
              <w:t>les</w:t>
            </w:r>
            <w:r>
              <w:rPr>
                <w:spacing w:val="-11"/>
                <w:w w:val="95"/>
                <w:sz w:val="16"/>
              </w:rPr>
              <w:t xml:space="preserve"> </w:t>
            </w:r>
            <w:r>
              <w:rPr>
                <w:w w:val="95"/>
                <w:sz w:val="16"/>
              </w:rPr>
              <w:t>différents</w:t>
            </w:r>
            <w:r>
              <w:rPr>
                <w:spacing w:val="-11"/>
                <w:w w:val="95"/>
                <w:sz w:val="16"/>
              </w:rPr>
              <w:t xml:space="preserve"> </w:t>
            </w:r>
            <w:r>
              <w:rPr>
                <w:w w:val="95"/>
                <w:sz w:val="16"/>
              </w:rPr>
              <w:t>types</w:t>
            </w:r>
            <w:r>
              <w:rPr>
                <w:spacing w:val="-12"/>
                <w:w w:val="95"/>
                <w:sz w:val="16"/>
              </w:rPr>
              <w:t xml:space="preserve"> </w:t>
            </w:r>
            <w:r>
              <w:rPr>
                <w:w w:val="95"/>
                <w:sz w:val="16"/>
              </w:rPr>
              <w:t>de</w:t>
            </w:r>
            <w:r>
              <w:rPr>
                <w:spacing w:val="-11"/>
                <w:w w:val="95"/>
                <w:sz w:val="16"/>
              </w:rPr>
              <w:t xml:space="preserve"> </w:t>
            </w:r>
            <w:r>
              <w:rPr>
                <w:w w:val="95"/>
                <w:sz w:val="16"/>
              </w:rPr>
              <w:t>dent</w:t>
            </w:r>
            <w:r>
              <w:rPr>
                <w:spacing w:val="-11"/>
                <w:w w:val="95"/>
                <w:sz w:val="16"/>
              </w:rPr>
              <w:t xml:space="preserve"> </w:t>
            </w:r>
            <w:r>
              <w:rPr>
                <w:w w:val="95"/>
                <w:sz w:val="16"/>
              </w:rPr>
              <w:t>et</w:t>
            </w:r>
            <w:r>
              <w:rPr>
                <w:spacing w:val="-11"/>
                <w:w w:val="95"/>
                <w:sz w:val="16"/>
              </w:rPr>
              <w:t xml:space="preserve"> </w:t>
            </w:r>
            <w:r>
              <w:rPr>
                <w:w w:val="95"/>
                <w:sz w:val="16"/>
              </w:rPr>
              <w:t>énoncer</w:t>
            </w:r>
            <w:r>
              <w:rPr>
                <w:spacing w:val="-12"/>
                <w:w w:val="95"/>
                <w:sz w:val="16"/>
              </w:rPr>
              <w:t xml:space="preserve"> </w:t>
            </w:r>
            <w:r>
              <w:rPr>
                <w:w w:val="95"/>
                <w:sz w:val="16"/>
              </w:rPr>
              <w:t>le</w:t>
            </w:r>
            <w:r>
              <w:rPr>
                <w:spacing w:val="-12"/>
                <w:w w:val="95"/>
                <w:sz w:val="16"/>
              </w:rPr>
              <w:t xml:space="preserve"> </w:t>
            </w:r>
            <w:r>
              <w:rPr>
                <w:w w:val="95"/>
                <w:sz w:val="16"/>
              </w:rPr>
              <w:t>rôle</w:t>
            </w:r>
            <w:r>
              <w:rPr>
                <w:spacing w:val="-11"/>
                <w:w w:val="95"/>
                <w:sz w:val="16"/>
              </w:rPr>
              <w:t xml:space="preserve"> </w:t>
            </w:r>
            <w:r>
              <w:rPr>
                <w:w w:val="95"/>
                <w:sz w:val="16"/>
              </w:rPr>
              <w:t>de</w:t>
            </w:r>
            <w:r>
              <w:rPr>
                <w:spacing w:val="-11"/>
                <w:w w:val="95"/>
                <w:sz w:val="16"/>
              </w:rPr>
              <w:t xml:space="preserve"> </w:t>
            </w:r>
            <w:r>
              <w:rPr>
                <w:w w:val="95"/>
                <w:sz w:val="16"/>
              </w:rPr>
              <w:t>chaque</w:t>
            </w:r>
            <w:r>
              <w:rPr>
                <w:spacing w:val="-11"/>
                <w:w w:val="95"/>
                <w:sz w:val="16"/>
              </w:rPr>
              <w:t xml:space="preserve"> </w:t>
            </w:r>
            <w:r>
              <w:rPr>
                <w:w w:val="95"/>
                <w:sz w:val="16"/>
              </w:rPr>
              <w:t xml:space="preserve">type </w:t>
            </w:r>
            <w:r>
              <w:rPr>
                <w:w w:val="90"/>
                <w:sz w:val="16"/>
              </w:rPr>
              <w:t>Définir plaque dentaire et</w:t>
            </w:r>
            <w:r>
              <w:rPr>
                <w:spacing w:val="16"/>
                <w:w w:val="90"/>
                <w:sz w:val="16"/>
              </w:rPr>
              <w:t xml:space="preserve"> </w:t>
            </w:r>
            <w:r>
              <w:rPr>
                <w:w w:val="90"/>
                <w:sz w:val="16"/>
              </w:rPr>
              <w:t>carie</w:t>
            </w:r>
          </w:p>
          <w:p w14:paraId="7E9011B1" w14:textId="77777777" w:rsidR="00C0112C" w:rsidRDefault="00CD3D10">
            <w:pPr>
              <w:pStyle w:val="TableParagraph"/>
              <w:spacing w:line="184" w:lineRule="exact"/>
              <w:rPr>
                <w:sz w:val="16"/>
              </w:rPr>
            </w:pPr>
            <w:r>
              <w:rPr>
                <w:w w:val="90"/>
                <w:sz w:val="16"/>
              </w:rPr>
              <w:t>Décrire l’évolution d’une carie</w:t>
            </w:r>
          </w:p>
        </w:tc>
      </w:tr>
      <w:tr w:rsidR="00C0112C" w14:paraId="7E9011B5" w14:textId="77777777">
        <w:trPr>
          <w:trHeight w:hRule="exact" w:val="536"/>
        </w:trPr>
        <w:tc>
          <w:tcPr>
            <w:tcW w:w="3077" w:type="dxa"/>
            <w:tcBorders>
              <w:top w:val="single" w:sz="2" w:space="0" w:color="000000"/>
              <w:bottom w:val="single" w:sz="2" w:space="0" w:color="000000"/>
              <w:right w:val="single" w:sz="2" w:space="0" w:color="000000"/>
            </w:tcBorders>
          </w:tcPr>
          <w:p w14:paraId="7E9011B3" w14:textId="77777777" w:rsidR="00C0112C" w:rsidRDefault="00CD3D10">
            <w:pPr>
              <w:pStyle w:val="TableParagraph"/>
              <w:spacing w:before="134" w:line="164" w:lineRule="exact"/>
              <w:ind w:left="264" w:hanging="165"/>
              <w:rPr>
                <w:sz w:val="16"/>
              </w:rPr>
            </w:pPr>
            <w:r>
              <w:rPr>
                <w:w w:val="90"/>
                <w:sz w:val="16"/>
              </w:rPr>
              <w:t xml:space="preserve">Spécificités de l’appareil digestif du jeune enfant, </w:t>
            </w:r>
            <w:r>
              <w:rPr>
                <w:w w:val="95"/>
                <w:sz w:val="16"/>
              </w:rPr>
              <w:t>de la personne âgée</w:t>
            </w:r>
          </w:p>
        </w:tc>
        <w:tc>
          <w:tcPr>
            <w:tcW w:w="6827" w:type="dxa"/>
            <w:tcBorders>
              <w:top w:val="single" w:sz="2" w:space="0" w:color="000000"/>
              <w:left w:val="single" w:sz="2" w:space="0" w:color="000000"/>
              <w:bottom w:val="single" w:sz="2" w:space="0" w:color="000000"/>
            </w:tcBorders>
          </w:tcPr>
          <w:p w14:paraId="7E9011B4" w14:textId="77777777" w:rsidR="00C0112C" w:rsidRDefault="00CD3D10">
            <w:pPr>
              <w:pStyle w:val="TableParagraph"/>
              <w:spacing w:before="113"/>
              <w:rPr>
                <w:sz w:val="16"/>
              </w:rPr>
            </w:pPr>
            <w:r>
              <w:rPr>
                <w:w w:val="95"/>
                <w:sz w:val="16"/>
              </w:rPr>
              <w:t>Présenter les spécificités de l’appareil digestif du jeune enfant, de la personne âgée et leurs conséquences</w:t>
            </w:r>
          </w:p>
        </w:tc>
      </w:tr>
      <w:tr w:rsidR="00C0112C" w14:paraId="7E9011C1" w14:textId="77777777">
        <w:trPr>
          <w:trHeight w:hRule="exact" w:val="1437"/>
        </w:trPr>
        <w:tc>
          <w:tcPr>
            <w:tcW w:w="3077" w:type="dxa"/>
            <w:tcBorders>
              <w:top w:val="single" w:sz="2" w:space="0" w:color="000000"/>
              <w:bottom w:val="single" w:sz="2" w:space="0" w:color="000000"/>
              <w:right w:val="single" w:sz="2" w:space="0" w:color="000000"/>
            </w:tcBorders>
          </w:tcPr>
          <w:p w14:paraId="7E9011B6" w14:textId="77777777" w:rsidR="00C0112C" w:rsidRDefault="00CD3D10">
            <w:pPr>
              <w:pStyle w:val="TableParagraph"/>
              <w:spacing w:before="112"/>
              <w:rPr>
                <w:sz w:val="16"/>
              </w:rPr>
            </w:pPr>
            <w:r>
              <w:rPr>
                <w:w w:val="95"/>
                <w:sz w:val="16"/>
              </w:rPr>
              <w:t>Troubles digestifs :</w:t>
            </w:r>
          </w:p>
          <w:p w14:paraId="7E9011B7" w14:textId="77777777" w:rsidR="00C0112C" w:rsidRDefault="00CD3D10">
            <w:pPr>
              <w:pStyle w:val="TableParagraph"/>
              <w:numPr>
                <w:ilvl w:val="0"/>
                <w:numId w:val="27"/>
              </w:numPr>
              <w:tabs>
                <w:tab w:val="left" w:pos="225"/>
              </w:tabs>
              <w:spacing w:before="48"/>
              <w:rPr>
                <w:sz w:val="16"/>
              </w:rPr>
            </w:pPr>
            <w:r>
              <w:rPr>
                <w:sz w:val="16"/>
              </w:rPr>
              <w:t>vomissements,</w:t>
            </w:r>
          </w:p>
          <w:p w14:paraId="7E9011B8" w14:textId="77777777" w:rsidR="00C0112C" w:rsidRDefault="00CD3D10">
            <w:pPr>
              <w:pStyle w:val="TableParagraph"/>
              <w:numPr>
                <w:ilvl w:val="0"/>
                <w:numId w:val="27"/>
              </w:numPr>
              <w:tabs>
                <w:tab w:val="left" w:pos="225"/>
              </w:tabs>
              <w:spacing w:before="8"/>
              <w:rPr>
                <w:sz w:val="16"/>
              </w:rPr>
            </w:pPr>
            <w:r>
              <w:rPr>
                <w:w w:val="90"/>
                <w:sz w:val="16"/>
              </w:rPr>
              <w:t>diarrhée,</w:t>
            </w:r>
            <w:r>
              <w:rPr>
                <w:spacing w:val="1"/>
                <w:w w:val="90"/>
                <w:sz w:val="16"/>
              </w:rPr>
              <w:t xml:space="preserve"> </w:t>
            </w:r>
            <w:r>
              <w:rPr>
                <w:w w:val="90"/>
                <w:sz w:val="16"/>
              </w:rPr>
              <w:t>constipation,</w:t>
            </w:r>
          </w:p>
          <w:p w14:paraId="7E9011B9" w14:textId="77777777" w:rsidR="00C0112C" w:rsidRDefault="00CD3D10">
            <w:pPr>
              <w:pStyle w:val="TableParagraph"/>
              <w:numPr>
                <w:ilvl w:val="0"/>
                <w:numId w:val="27"/>
              </w:numPr>
              <w:tabs>
                <w:tab w:val="left" w:pos="225"/>
              </w:tabs>
              <w:spacing w:before="8"/>
              <w:rPr>
                <w:sz w:val="16"/>
              </w:rPr>
            </w:pPr>
            <w:r>
              <w:rPr>
                <w:sz w:val="16"/>
              </w:rPr>
              <w:t>gastro-entérites</w:t>
            </w:r>
          </w:p>
        </w:tc>
        <w:tc>
          <w:tcPr>
            <w:tcW w:w="6827" w:type="dxa"/>
            <w:tcBorders>
              <w:top w:val="single" w:sz="2" w:space="0" w:color="000000"/>
              <w:left w:val="single" w:sz="2" w:space="0" w:color="000000"/>
              <w:bottom w:val="single" w:sz="2" w:space="0" w:color="000000"/>
            </w:tcBorders>
          </w:tcPr>
          <w:p w14:paraId="7E9011BA" w14:textId="77777777" w:rsidR="00C0112C" w:rsidRDefault="00CD3D10">
            <w:pPr>
              <w:pStyle w:val="TableParagraph"/>
              <w:spacing w:before="112" w:line="191" w:lineRule="exact"/>
              <w:rPr>
                <w:sz w:val="16"/>
              </w:rPr>
            </w:pPr>
            <w:r>
              <w:rPr>
                <w:w w:val="90"/>
                <w:sz w:val="16"/>
              </w:rPr>
              <w:t>Pour chaque pathologie :</w:t>
            </w:r>
          </w:p>
          <w:p w14:paraId="7E9011BB" w14:textId="77777777" w:rsidR="00C0112C" w:rsidRDefault="00CD3D10">
            <w:pPr>
              <w:pStyle w:val="TableParagraph"/>
              <w:numPr>
                <w:ilvl w:val="0"/>
                <w:numId w:val="26"/>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11BC" w14:textId="77777777" w:rsidR="00C0112C" w:rsidRDefault="00CD3D10">
            <w:pPr>
              <w:pStyle w:val="TableParagraph"/>
              <w:numPr>
                <w:ilvl w:val="0"/>
                <w:numId w:val="26"/>
              </w:numPr>
              <w:tabs>
                <w:tab w:val="left" w:pos="225"/>
              </w:tabs>
              <w:spacing w:line="176" w:lineRule="exact"/>
              <w:rPr>
                <w:sz w:val="16"/>
              </w:rPr>
            </w:pPr>
            <w:r>
              <w:rPr>
                <w:w w:val="95"/>
                <w:sz w:val="16"/>
              </w:rPr>
              <w:t>préciser</w:t>
            </w:r>
            <w:r>
              <w:rPr>
                <w:spacing w:val="-13"/>
                <w:w w:val="95"/>
                <w:sz w:val="16"/>
              </w:rPr>
              <w:t xml:space="preserve"> </w:t>
            </w:r>
            <w:r>
              <w:rPr>
                <w:w w:val="95"/>
                <w:sz w:val="16"/>
              </w:rPr>
              <w:t>le</w:t>
            </w:r>
            <w:r>
              <w:rPr>
                <w:spacing w:val="-14"/>
                <w:w w:val="95"/>
                <w:sz w:val="16"/>
              </w:rPr>
              <w:t xml:space="preserve"> </w:t>
            </w:r>
            <w:r>
              <w:rPr>
                <w:w w:val="95"/>
                <w:sz w:val="16"/>
              </w:rPr>
              <w:t>ou</w:t>
            </w:r>
            <w:r>
              <w:rPr>
                <w:spacing w:val="-14"/>
                <w:w w:val="95"/>
                <w:sz w:val="16"/>
              </w:rPr>
              <w:t xml:space="preserve"> </w:t>
            </w:r>
            <w:r>
              <w:rPr>
                <w:w w:val="95"/>
                <w:sz w:val="16"/>
              </w:rPr>
              <w:t>les</w:t>
            </w:r>
            <w:r>
              <w:rPr>
                <w:spacing w:val="-13"/>
                <w:w w:val="95"/>
                <w:sz w:val="16"/>
              </w:rPr>
              <w:t xml:space="preserve"> </w:t>
            </w:r>
            <w:r>
              <w:rPr>
                <w:w w:val="95"/>
                <w:sz w:val="16"/>
              </w:rPr>
              <w:t>agents</w:t>
            </w:r>
            <w:r>
              <w:rPr>
                <w:spacing w:val="-14"/>
                <w:w w:val="95"/>
                <w:sz w:val="16"/>
              </w:rPr>
              <w:t xml:space="preserve"> </w:t>
            </w:r>
            <w:r>
              <w:rPr>
                <w:w w:val="95"/>
                <w:sz w:val="16"/>
              </w:rPr>
              <w:t>responsables</w:t>
            </w:r>
            <w:r>
              <w:rPr>
                <w:spacing w:val="-14"/>
                <w:w w:val="95"/>
                <w:sz w:val="16"/>
              </w:rPr>
              <w:t xml:space="preserve"> </w:t>
            </w:r>
            <w:r>
              <w:rPr>
                <w:w w:val="95"/>
                <w:sz w:val="16"/>
              </w:rPr>
              <w:t>ou</w:t>
            </w:r>
            <w:r>
              <w:rPr>
                <w:spacing w:val="-14"/>
                <w:w w:val="95"/>
                <w:sz w:val="16"/>
              </w:rPr>
              <w:t xml:space="preserve"> </w:t>
            </w:r>
            <w:r>
              <w:rPr>
                <w:w w:val="95"/>
                <w:sz w:val="16"/>
              </w:rPr>
              <w:t>décrire</w:t>
            </w:r>
            <w:r>
              <w:rPr>
                <w:spacing w:val="-14"/>
                <w:w w:val="95"/>
                <w:sz w:val="16"/>
              </w:rPr>
              <w:t xml:space="preserve"> </w:t>
            </w:r>
            <w:r>
              <w:rPr>
                <w:w w:val="95"/>
                <w:sz w:val="16"/>
              </w:rPr>
              <w:t>le(s)</w:t>
            </w:r>
            <w:r>
              <w:rPr>
                <w:spacing w:val="-14"/>
                <w:w w:val="95"/>
                <w:sz w:val="16"/>
              </w:rPr>
              <w:t xml:space="preserve"> </w:t>
            </w:r>
            <w:r>
              <w:rPr>
                <w:w w:val="95"/>
                <w:sz w:val="16"/>
              </w:rPr>
              <w:t>mécanisme(s)</w:t>
            </w:r>
            <w:r>
              <w:rPr>
                <w:spacing w:val="-14"/>
                <w:w w:val="95"/>
                <w:sz w:val="16"/>
              </w:rPr>
              <w:t xml:space="preserve"> </w:t>
            </w:r>
            <w:r>
              <w:rPr>
                <w:w w:val="95"/>
                <w:sz w:val="16"/>
              </w:rPr>
              <w:t>d’apparition</w:t>
            </w:r>
            <w:r>
              <w:rPr>
                <w:spacing w:val="-25"/>
                <w:w w:val="95"/>
                <w:sz w:val="16"/>
              </w:rPr>
              <w:t xml:space="preserve"> </w:t>
            </w:r>
            <w:r>
              <w:rPr>
                <w:w w:val="95"/>
                <w:sz w:val="16"/>
              </w:rPr>
              <w:t>;</w:t>
            </w:r>
          </w:p>
          <w:p w14:paraId="7E9011BD" w14:textId="77777777" w:rsidR="00C0112C" w:rsidRDefault="00CD3D10">
            <w:pPr>
              <w:pStyle w:val="TableParagraph"/>
              <w:numPr>
                <w:ilvl w:val="0"/>
                <w:numId w:val="26"/>
              </w:numPr>
              <w:tabs>
                <w:tab w:val="left" w:pos="225"/>
              </w:tabs>
              <w:spacing w:line="176" w:lineRule="exact"/>
              <w:rPr>
                <w:sz w:val="16"/>
              </w:rPr>
            </w:pPr>
            <w:r>
              <w:rPr>
                <w:w w:val="95"/>
                <w:sz w:val="16"/>
              </w:rPr>
              <w:t>justifier</w:t>
            </w:r>
            <w:r>
              <w:rPr>
                <w:spacing w:val="-18"/>
                <w:w w:val="95"/>
                <w:sz w:val="16"/>
              </w:rPr>
              <w:t xml:space="preserve"> </w:t>
            </w:r>
            <w:r>
              <w:rPr>
                <w:w w:val="95"/>
                <w:sz w:val="16"/>
              </w:rPr>
              <w:t>les</w:t>
            </w:r>
            <w:r>
              <w:rPr>
                <w:spacing w:val="-17"/>
                <w:w w:val="95"/>
                <w:sz w:val="16"/>
              </w:rPr>
              <w:t xml:space="preserve"> </w:t>
            </w:r>
            <w:r>
              <w:rPr>
                <w:w w:val="95"/>
                <w:sz w:val="16"/>
              </w:rPr>
              <w:t>facteurs</w:t>
            </w:r>
            <w:r>
              <w:rPr>
                <w:spacing w:val="-18"/>
                <w:w w:val="95"/>
                <w:sz w:val="16"/>
              </w:rPr>
              <w:t xml:space="preserve"> </w:t>
            </w:r>
            <w:r>
              <w:rPr>
                <w:w w:val="95"/>
                <w:sz w:val="16"/>
              </w:rPr>
              <w:t>favorisants</w:t>
            </w:r>
            <w:r>
              <w:rPr>
                <w:spacing w:val="-18"/>
                <w:w w:val="95"/>
                <w:sz w:val="16"/>
              </w:rPr>
              <w:t xml:space="preserve"> </w:t>
            </w:r>
            <w:r>
              <w:rPr>
                <w:w w:val="95"/>
                <w:sz w:val="16"/>
              </w:rPr>
              <w:t>et/ou</w:t>
            </w:r>
            <w:r>
              <w:rPr>
                <w:spacing w:val="-18"/>
                <w:w w:val="95"/>
                <w:sz w:val="16"/>
              </w:rPr>
              <w:t xml:space="preserve"> </w:t>
            </w:r>
            <w:r>
              <w:rPr>
                <w:w w:val="95"/>
                <w:sz w:val="16"/>
              </w:rPr>
              <w:t>les</w:t>
            </w:r>
            <w:r>
              <w:rPr>
                <w:spacing w:val="-17"/>
                <w:w w:val="95"/>
                <w:sz w:val="16"/>
              </w:rPr>
              <w:t xml:space="preserve"> </w:t>
            </w:r>
            <w:r>
              <w:rPr>
                <w:w w:val="95"/>
                <w:sz w:val="16"/>
              </w:rPr>
              <w:t>modes</w:t>
            </w:r>
            <w:r>
              <w:rPr>
                <w:spacing w:val="-18"/>
                <w:w w:val="95"/>
                <w:sz w:val="16"/>
              </w:rPr>
              <w:t xml:space="preserve"> </w:t>
            </w:r>
            <w:r>
              <w:rPr>
                <w:w w:val="95"/>
                <w:sz w:val="16"/>
              </w:rPr>
              <w:t>de</w:t>
            </w:r>
            <w:r>
              <w:rPr>
                <w:spacing w:val="-18"/>
                <w:w w:val="95"/>
                <w:sz w:val="16"/>
              </w:rPr>
              <w:t xml:space="preserve"> </w:t>
            </w:r>
            <w:r>
              <w:rPr>
                <w:w w:val="95"/>
                <w:sz w:val="16"/>
              </w:rPr>
              <w:t>propagation</w:t>
            </w:r>
            <w:r>
              <w:rPr>
                <w:spacing w:val="-27"/>
                <w:w w:val="95"/>
                <w:sz w:val="16"/>
              </w:rPr>
              <w:t xml:space="preserve"> </w:t>
            </w:r>
            <w:r>
              <w:rPr>
                <w:w w:val="95"/>
                <w:sz w:val="16"/>
              </w:rPr>
              <w:t>;</w:t>
            </w:r>
          </w:p>
          <w:p w14:paraId="7E9011BE" w14:textId="77777777" w:rsidR="00C0112C" w:rsidRDefault="00CD3D10">
            <w:pPr>
              <w:pStyle w:val="TableParagraph"/>
              <w:numPr>
                <w:ilvl w:val="0"/>
                <w:numId w:val="26"/>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11BF" w14:textId="77777777" w:rsidR="00C0112C" w:rsidRDefault="00CD3D10">
            <w:pPr>
              <w:pStyle w:val="TableParagraph"/>
              <w:numPr>
                <w:ilvl w:val="0"/>
                <w:numId w:val="26"/>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11C0" w14:textId="77777777" w:rsidR="00C0112C" w:rsidRDefault="00CD3D10">
            <w:pPr>
              <w:pStyle w:val="TableParagraph"/>
              <w:numPr>
                <w:ilvl w:val="0"/>
                <w:numId w:val="26"/>
              </w:numPr>
              <w:tabs>
                <w:tab w:val="left" w:pos="225"/>
              </w:tabs>
              <w:spacing w:line="186" w:lineRule="exact"/>
              <w:rPr>
                <w:sz w:val="16"/>
              </w:rPr>
            </w:pPr>
            <w:r>
              <w:rPr>
                <w:w w:val="90"/>
                <w:sz w:val="16"/>
              </w:rPr>
              <w:t>énoncer les principaux</w:t>
            </w:r>
            <w:r>
              <w:rPr>
                <w:spacing w:val="23"/>
                <w:w w:val="90"/>
                <w:sz w:val="16"/>
              </w:rPr>
              <w:t xml:space="preserve"> </w:t>
            </w:r>
            <w:r>
              <w:rPr>
                <w:w w:val="90"/>
                <w:sz w:val="16"/>
              </w:rPr>
              <w:t>traitements.</w:t>
            </w:r>
          </w:p>
        </w:tc>
      </w:tr>
      <w:tr w:rsidR="00C0112C" w14:paraId="7E9011C3" w14:textId="77777777">
        <w:trPr>
          <w:trHeight w:hRule="exact" w:val="372"/>
        </w:trPr>
        <w:tc>
          <w:tcPr>
            <w:tcW w:w="9904" w:type="dxa"/>
            <w:gridSpan w:val="2"/>
            <w:tcBorders>
              <w:top w:val="single" w:sz="2" w:space="0" w:color="000000"/>
              <w:bottom w:val="single" w:sz="2" w:space="0" w:color="000000"/>
            </w:tcBorders>
          </w:tcPr>
          <w:p w14:paraId="7E9011C2" w14:textId="77777777" w:rsidR="00C0112C" w:rsidRDefault="00CD3D10">
            <w:pPr>
              <w:pStyle w:val="TableParagraph"/>
              <w:spacing w:before="109"/>
              <w:ind w:left="1907" w:right="1907"/>
              <w:jc w:val="center"/>
              <w:rPr>
                <w:rFonts w:ascii="Lucida Sans" w:hAnsi="Lucida Sans"/>
                <w:b/>
                <w:sz w:val="16"/>
              </w:rPr>
            </w:pPr>
            <w:r>
              <w:rPr>
                <w:rFonts w:ascii="Lucida Sans" w:hAnsi="Lucida Sans"/>
                <w:b/>
                <w:w w:val="75"/>
                <w:sz w:val="16"/>
              </w:rPr>
              <w:t>Le système nerveux</w:t>
            </w:r>
          </w:p>
        </w:tc>
      </w:tr>
      <w:tr w:rsidR="00C0112C" w14:paraId="7E9011C7" w14:textId="77777777">
        <w:trPr>
          <w:trHeight w:hRule="exact" w:val="723"/>
        </w:trPr>
        <w:tc>
          <w:tcPr>
            <w:tcW w:w="3077" w:type="dxa"/>
            <w:tcBorders>
              <w:top w:val="single" w:sz="2" w:space="0" w:color="000000"/>
              <w:bottom w:val="single" w:sz="2" w:space="0" w:color="000000"/>
              <w:right w:val="single" w:sz="2" w:space="0" w:color="000000"/>
            </w:tcBorders>
          </w:tcPr>
          <w:p w14:paraId="7E9011C4" w14:textId="77777777" w:rsidR="00C0112C" w:rsidRDefault="00CD3D10">
            <w:pPr>
              <w:pStyle w:val="TableParagraph"/>
              <w:spacing w:before="113"/>
              <w:rPr>
                <w:sz w:val="16"/>
              </w:rPr>
            </w:pPr>
            <w:r>
              <w:rPr>
                <w:w w:val="95"/>
                <w:sz w:val="16"/>
              </w:rPr>
              <w:t>Organisation du système nerveux</w:t>
            </w:r>
          </w:p>
        </w:tc>
        <w:tc>
          <w:tcPr>
            <w:tcW w:w="6827" w:type="dxa"/>
            <w:tcBorders>
              <w:top w:val="single" w:sz="2" w:space="0" w:color="000000"/>
              <w:left w:val="single" w:sz="2" w:space="0" w:color="000000"/>
              <w:bottom w:val="single" w:sz="2" w:space="0" w:color="000000"/>
            </w:tcBorders>
          </w:tcPr>
          <w:p w14:paraId="7E9011C5" w14:textId="77777777" w:rsidR="00C0112C" w:rsidRDefault="00CD3D10">
            <w:pPr>
              <w:pStyle w:val="TableParagraph"/>
              <w:spacing w:before="113" w:line="186" w:lineRule="exact"/>
              <w:rPr>
                <w:sz w:val="16"/>
              </w:rPr>
            </w:pPr>
            <w:r>
              <w:rPr>
                <w:w w:val="95"/>
                <w:sz w:val="16"/>
              </w:rPr>
              <w:t>Annoter un schéma général du système nerveux cérébrospinal</w:t>
            </w:r>
          </w:p>
          <w:p w14:paraId="7E9011C6" w14:textId="77777777" w:rsidR="00C0112C" w:rsidRDefault="00CD3D10">
            <w:pPr>
              <w:pStyle w:val="TableParagraph"/>
              <w:spacing w:before="1" w:line="176" w:lineRule="exact"/>
              <w:ind w:right="2121"/>
              <w:rPr>
                <w:sz w:val="16"/>
              </w:rPr>
            </w:pPr>
            <w:r>
              <w:rPr>
                <w:w w:val="90"/>
                <w:sz w:val="16"/>
              </w:rPr>
              <w:t xml:space="preserve">Indiquer la fonction des systèmes nerveux cérébrospinal et neuro-végétatif </w:t>
            </w:r>
            <w:r>
              <w:rPr>
                <w:w w:val="95"/>
                <w:sz w:val="16"/>
              </w:rPr>
              <w:t>Annoter un schéma simplifié de la moelle épinière</w:t>
            </w:r>
          </w:p>
        </w:tc>
      </w:tr>
      <w:tr w:rsidR="00C0112C" w14:paraId="7E9011CB" w14:textId="77777777">
        <w:trPr>
          <w:trHeight w:hRule="exact" w:val="723"/>
        </w:trPr>
        <w:tc>
          <w:tcPr>
            <w:tcW w:w="3077" w:type="dxa"/>
            <w:tcBorders>
              <w:top w:val="single" w:sz="2" w:space="0" w:color="000000"/>
              <w:bottom w:val="single" w:sz="2" w:space="0" w:color="000000"/>
              <w:right w:val="single" w:sz="2" w:space="0" w:color="000000"/>
            </w:tcBorders>
          </w:tcPr>
          <w:p w14:paraId="7E9011C8" w14:textId="77777777" w:rsidR="00C0112C" w:rsidRDefault="00CD3D10">
            <w:pPr>
              <w:pStyle w:val="TableParagraph"/>
              <w:spacing w:before="112"/>
              <w:rPr>
                <w:sz w:val="16"/>
              </w:rPr>
            </w:pPr>
            <w:r>
              <w:rPr>
                <w:w w:val="95"/>
                <w:sz w:val="16"/>
              </w:rPr>
              <w:t>Structure, propriétés du neurone et du nerf</w:t>
            </w:r>
          </w:p>
        </w:tc>
        <w:tc>
          <w:tcPr>
            <w:tcW w:w="6827" w:type="dxa"/>
            <w:tcBorders>
              <w:top w:val="single" w:sz="2" w:space="0" w:color="000000"/>
              <w:left w:val="single" w:sz="2" w:space="0" w:color="000000"/>
              <w:bottom w:val="single" w:sz="2" w:space="0" w:color="000000"/>
            </w:tcBorders>
          </w:tcPr>
          <w:p w14:paraId="7E9011C9" w14:textId="77777777" w:rsidR="00C0112C" w:rsidRDefault="00CD3D10">
            <w:pPr>
              <w:pStyle w:val="TableParagraph"/>
              <w:spacing w:before="112" w:line="186" w:lineRule="exact"/>
              <w:rPr>
                <w:sz w:val="16"/>
              </w:rPr>
            </w:pPr>
            <w:r>
              <w:rPr>
                <w:w w:val="95"/>
                <w:sz w:val="16"/>
              </w:rPr>
              <w:t>Annoter le schéma d’un neurone et d’un nerf</w:t>
            </w:r>
          </w:p>
          <w:p w14:paraId="7E9011CA" w14:textId="77777777" w:rsidR="00C0112C" w:rsidRDefault="00CD3D10">
            <w:pPr>
              <w:pStyle w:val="TableParagraph"/>
              <w:spacing w:before="1" w:line="176" w:lineRule="exact"/>
              <w:ind w:right="1582"/>
              <w:rPr>
                <w:sz w:val="16"/>
              </w:rPr>
            </w:pPr>
            <w:r>
              <w:rPr>
                <w:w w:val="95"/>
                <w:sz w:val="16"/>
              </w:rPr>
              <w:t>Différencier,</w:t>
            </w:r>
            <w:r>
              <w:rPr>
                <w:spacing w:val="-17"/>
                <w:w w:val="95"/>
                <w:sz w:val="16"/>
              </w:rPr>
              <w:t xml:space="preserve"> </w:t>
            </w:r>
            <w:r>
              <w:rPr>
                <w:w w:val="95"/>
                <w:sz w:val="16"/>
              </w:rPr>
              <w:t>dans</w:t>
            </w:r>
            <w:r>
              <w:rPr>
                <w:spacing w:val="-18"/>
                <w:w w:val="95"/>
                <w:sz w:val="16"/>
              </w:rPr>
              <w:t xml:space="preserve"> </w:t>
            </w:r>
            <w:r>
              <w:rPr>
                <w:w w:val="95"/>
                <w:sz w:val="16"/>
              </w:rPr>
              <w:t>leur</w:t>
            </w:r>
            <w:r>
              <w:rPr>
                <w:spacing w:val="-18"/>
                <w:w w:val="95"/>
                <w:sz w:val="16"/>
              </w:rPr>
              <w:t xml:space="preserve"> </w:t>
            </w:r>
            <w:r>
              <w:rPr>
                <w:w w:val="95"/>
                <w:sz w:val="16"/>
              </w:rPr>
              <w:t>fonctionnement,</w:t>
            </w:r>
            <w:r>
              <w:rPr>
                <w:spacing w:val="-18"/>
                <w:w w:val="95"/>
                <w:sz w:val="16"/>
              </w:rPr>
              <w:t xml:space="preserve"> </w:t>
            </w:r>
            <w:r>
              <w:rPr>
                <w:w w:val="95"/>
                <w:sz w:val="16"/>
              </w:rPr>
              <w:t>un</w:t>
            </w:r>
            <w:r>
              <w:rPr>
                <w:spacing w:val="-17"/>
                <w:w w:val="95"/>
                <w:sz w:val="16"/>
              </w:rPr>
              <w:t xml:space="preserve"> </w:t>
            </w:r>
            <w:r>
              <w:rPr>
                <w:w w:val="95"/>
                <w:sz w:val="16"/>
              </w:rPr>
              <w:t>nerf</w:t>
            </w:r>
            <w:r>
              <w:rPr>
                <w:spacing w:val="-18"/>
                <w:w w:val="95"/>
                <w:sz w:val="16"/>
              </w:rPr>
              <w:t xml:space="preserve"> </w:t>
            </w:r>
            <w:r>
              <w:rPr>
                <w:w w:val="95"/>
                <w:sz w:val="16"/>
              </w:rPr>
              <w:t>moteur,</w:t>
            </w:r>
            <w:r>
              <w:rPr>
                <w:spacing w:val="-18"/>
                <w:w w:val="95"/>
                <w:sz w:val="16"/>
              </w:rPr>
              <w:t xml:space="preserve"> </w:t>
            </w:r>
            <w:r>
              <w:rPr>
                <w:w w:val="95"/>
                <w:sz w:val="16"/>
              </w:rPr>
              <w:t>un</w:t>
            </w:r>
            <w:r>
              <w:rPr>
                <w:spacing w:val="-18"/>
                <w:w w:val="95"/>
                <w:sz w:val="16"/>
              </w:rPr>
              <w:t xml:space="preserve"> </w:t>
            </w:r>
            <w:r>
              <w:rPr>
                <w:w w:val="95"/>
                <w:sz w:val="16"/>
              </w:rPr>
              <w:t>nerf</w:t>
            </w:r>
            <w:r>
              <w:rPr>
                <w:spacing w:val="-17"/>
                <w:w w:val="95"/>
                <w:sz w:val="16"/>
              </w:rPr>
              <w:t xml:space="preserve"> </w:t>
            </w:r>
            <w:r>
              <w:rPr>
                <w:w w:val="95"/>
                <w:sz w:val="16"/>
              </w:rPr>
              <w:t>sensitif,</w:t>
            </w:r>
            <w:r>
              <w:rPr>
                <w:spacing w:val="-18"/>
                <w:w w:val="95"/>
                <w:sz w:val="16"/>
              </w:rPr>
              <w:t xml:space="preserve"> </w:t>
            </w:r>
            <w:r>
              <w:rPr>
                <w:w w:val="95"/>
                <w:sz w:val="16"/>
              </w:rPr>
              <w:t>un</w:t>
            </w:r>
            <w:r>
              <w:rPr>
                <w:spacing w:val="-18"/>
                <w:w w:val="95"/>
                <w:sz w:val="16"/>
              </w:rPr>
              <w:t xml:space="preserve"> </w:t>
            </w:r>
            <w:r>
              <w:rPr>
                <w:w w:val="95"/>
                <w:sz w:val="16"/>
              </w:rPr>
              <w:t>nerf</w:t>
            </w:r>
            <w:r>
              <w:rPr>
                <w:spacing w:val="-18"/>
                <w:w w:val="95"/>
                <w:sz w:val="16"/>
              </w:rPr>
              <w:t xml:space="preserve"> </w:t>
            </w:r>
            <w:r>
              <w:rPr>
                <w:w w:val="95"/>
                <w:sz w:val="16"/>
              </w:rPr>
              <w:t>mixte Enoncer</w:t>
            </w:r>
            <w:r>
              <w:rPr>
                <w:spacing w:val="-14"/>
                <w:w w:val="95"/>
                <w:sz w:val="16"/>
              </w:rPr>
              <w:t xml:space="preserve"> </w:t>
            </w:r>
            <w:r>
              <w:rPr>
                <w:w w:val="95"/>
                <w:sz w:val="16"/>
              </w:rPr>
              <w:t>et</w:t>
            </w:r>
            <w:r>
              <w:rPr>
                <w:spacing w:val="-15"/>
                <w:w w:val="95"/>
                <w:sz w:val="16"/>
              </w:rPr>
              <w:t xml:space="preserve"> </w:t>
            </w:r>
            <w:r>
              <w:rPr>
                <w:w w:val="95"/>
                <w:sz w:val="16"/>
              </w:rPr>
              <w:t>expliquer</w:t>
            </w:r>
            <w:r>
              <w:rPr>
                <w:spacing w:val="-14"/>
                <w:w w:val="95"/>
                <w:sz w:val="16"/>
              </w:rPr>
              <w:t xml:space="preserve"> </w:t>
            </w:r>
            <w:r>
              <w:rPr>
                <w:w w:val="95"/>
                <w:sz w:val="16"/>
              </w:rPr>
              <w:t>les</w:t>
            </w:r>
            <w:r>
              <w:rPr>
                <w:spacing w:val="-15"/>
                <w:w w:val="95"/>
                <w:sz w:val="16"/>
              </w:rPr>
              <w:t xml:space="preserve"> </w:t>
            </w:r>
            <w:r>
              <w:rPr>
                <w:w w:val="95"/>
                <w:sz w:val="16"/>
              </w:rPr>
              <w:t>propriétés</w:t>
            </w:r>
            <w:r>
              <w:rPr>
                <w:spacing w:val="-14"/>
                <w:w w:val="95"/>
                <w:sz w:val="16"/>
              </w:rPr>
              <w:t xml:space="preserve"> </w:t>
            </w:r>
            <w:r>
              <w:rPr>
                <w:w w:val="95"/>
                <w:sz w:val="16"/>
              </w:rPr>
              <w:t>des</w:t>
            </w:r>
            <w:r>
              <w:rPr>
                <w:spacing w:val="-14"/>
                <w:w w:val="95"/>
                <w:sz w:val="16"/>
              </w:rPr>
              <w:t xml:space="preserve"> </w:t>
            </w:r>
            <w:r>
              <w:rPr>
                <w:w w:val="95"/>
                <w:sz w:val="16"/>
              </w:rPr>
              <w:t>neurones</w:t>
            </w:r>
            <w:r>
              <w:rPr>
                <w:spacing w:val="-15"/>
                <w:w w:val="95"/>
                <w:sz w:val="16"/>
              </w:rPr>
              <w:t xml:space="preserve"> </w:t>
            </w:r>
            <w:r>
              <w:rPr>
                <w:w w:val="95"/>
                <w:sz w:val="16"/>
              </w:rPr>
              <w:t>et</w:t>
            </w:r>
            <w:r>
              <w:rPr>
                <w:spacing w:val="-14"/>
                <w:w w:val="95"/>
                <w:sz w:val="16"/>
              </w:rPr>
              <w:t xml:space="preserve"> </w:t>
            </w:r>
            <w:r>
              <w:rPr>
                <w:w w:val="95"/>
                <w:sz w:val="16"/>
              </w:rPr>
              <w:t>du</w:t>
            </w:r>
            <w:r>
              <w:rPr>
                <w:spacing w:val="-14"/>
                <w:w w:val="95"/>
                <w:sz w:val="16"/>
              </w:rPr>
              <w:t xml:space="preserve"> </w:t>
            </w:r>
            <w:r>
              <w:rPr>
                <w:w w:val="95"/>
                <w:sz w:val="16"/>
              </w:rPr>
              <w:t>nerf</w:t>
            </w:r>
          </w:p>
        </w:tc>
      </w:tr>
      <w:tr w:rsidR="00C0112C" w14:paraId="7E9011D1" w14:textId="77777777">
        <w:trPr>
          <w:trHeight w:hRule="exact" w:val="1063"/>
        </w:trPr>
        <w:tc>
          <w:tcPr>
            <w:tcW w:w="3077" w:type="dxa"/>
            <w:tcBorders>
              <w:top w:val="single" w:sz="2" w:space="0" w:color="000000"/>
              <w:bottom w:val="single" w:sz="2" w:space="0" w:color="000000"/>
              <w:right w:val="single" w:sz="2" w:space="0" w:color="000000"/>
            </w:tcBorders>
          </w:tcPr>
          <w:p w14:paraId="7E9011CC" w14:textId="77777777" w:rsidR="00C0112C" w:rsidRDefault="00CD3D10">
            <w:pPr>
              <w:pStyle w:val="TableParagraph"/>
              <w:spacing w:before="112"/>
              <w:rPr>
                <w:sz w:val="16"/>
              </w:rPr>
            </w:pPr>
            <w:r>
              <w:rPr>
                <w:sz w:val="16"/>
              </w:rPr>
              <w:t>Synapse</w:t>
            </w:r>
          </w:p>
        </w:tc>
        <w:tc>
          <w:tcPr>
            <w:tcW w:w="6827" w:type="dxa"/>
            <w:tcBorders>
              <w:top w:val="single" w:sz="2" w:space="0" w:color="000000"/>
              <w:left w:val="single" w:sz="2" w:space="0" w:color="000000"/>
              <w:bottom w:val="single" w:sz="2" w:space="0" w:color="000000"/>
            </w:tcBorders>
          </w:tcPr>
          <w:p w14:paraId="7E9011CD" w14:textId="77777777" w:rsidR="00C0112C" w:rsidRDefault="00CD3D10">
            <w:pPr>
              <w:pStyle w:val="TableParagraph"/>
              <w:spacing w:before="112" w:line="186" w:lineRule="exact"/>
              <w:rPr>
                <w:sz w:val="16"/>
              </w:rPr>
            </w:pPr>
            <w:r>
              <w:rPr>
                <w:w w:val="95"/>
                <w:sz w:val="16"/>
              </w:rPr>
              <w:t>Définir une synapse</w:t>
            </w:r>
          </w:p>
          <w:p w14:paraId="7E9011CE" w14:textId="77777777" w:rsidR="00C0112C" w:rsidRDefault="00CD3D10">
            <w:pPr>
              <w:pStyle w:val="TableParagraph"/>
              <w:spacing w:before="10" w:line="164" w:lineRule="exact"/>
              <w:ind w:left="264" w:right="90" w:hanging="165"/>
              <w:rPr>
                <w:sz w:val="16"/>
              </w:rPr>
            </w:pPr>
            <w:r>
              <w:rPr>
                <w:w w:val="95"/>
                <w:sz w:val="16"/>
              </w:rPr>
              <w:t>Expliciter,</w:t>
            </w:r>
            <w:r>
              <w:rPr>
                <w:spacing w:val="-15"/>
                <w:w w:val="95"/>
                <w:sz w:val="16"/>
              </w:rPr>
              <w:t xml:space="preserve"> </w:t>
            </w:r>
            <w:r>
              <w:rPr>
                <w:w w:val="95"/>
                <w:sz w:val="16"/>
              </w:rPr>
              <w:t>à</w:t>
            </w:r>
            <w:r>
              <w:rPr>
                <w:spacing w:val="-15"/>
                <w:w w:val="95"/>
                <w:sz w:val="16"/>
              </w:rPr>
              <w:t xml:space="preserve"> </w:t>
            </w:r>
            <w:r>
              <w:rPr>
                <w:w w:val="95"/>
                <w:sz w:val="16"/>
              </w:rPr>
              <w:t>partir</w:t>
            </w:r>
            <w:r>
              <w:rPr>
                <w:spacing w:val="-15"/>
                <w:w w:val="95"/>
                <w:sz w:val="16"/>
              </w:rPr>
              <w:t xml:space="preserve"> </w:t>
            </w:r>
            <w:r>
              <w:rPr>
                <w:w w:val="95"/>
                <w:sz w:val="16"/>
              </w:rPr>
              <w:t>de</w:t>
            </w:r>
            <w:r>
              <w:rPr>
                <w:spacing w:val="-15"/>
                <w:w w:val="95"/>
                <w:sz w:val="16"/>
              </w:rPr>
              <w:t xml:space="preserve"> </w:t>
            </w:r>
            <w:r>
              <w:rPr>
                <w:w w:val="95"/>
                <w:sz w:val="16"/>
              </w:rPr>
              <w:t>schémas</w:t>
            </w:r>
            <w:r>
              <w:rPr>
                <w:spacing w:val="-15"/>
                <w:w w:val="95"/>
                <w:sz w:val="16"/>
              </w:rPr>
              <w:t xml:space="preserve"> </w:t>
            </w:r>
            <w:r>
              <w:rPr>
                <w:w w:val="95"/>
                <w:sz w:val="16"/>
              </w:rPr>
              <w:t>fournis,</w:t>
            </w:r>
            <w:r>
              <w:rPr>
                <w:spacing w:val="-15"/>
                <w:w w:val="95"/>
                <w:sz w:val="16"/>
              </w:rPr>
              <w:t xml:space="preserve"> </w:t>
            </w:r>
            <w:r>
              <w:rPr>
                <w:w w:val="95"/>
                <w:sz w:val="16"/>
              </w:rPr>
              <w:t>les</w:t>
            </w:r>
            <w:r>
              <w:rPr>
                <w:spacing w:val="-15"/>
                <w:w w:val="95"/>
                <w:sz w:val="16"/>
              </w:rPr>
              <w:t xml:space="preserve"> </w:t>
            </w:r>
            <w:r>
              <w:rPr>
                <w:w w:val="95"/>
                <w:sz w:val="16"/>
              </w:rPr>
              <w:t>différentes</w:t>
            </w:r>
            <w:r>
              <w:rPr>
                <w:spacing w:val="-15"/>
                <w:w w:val="95"/>
                <w:sz w:val="16"/>
              </w:rPr>
              <w:t xml:space="preserve"> </w:t>
            </w:r>
            <w:r>
              <w:rPr>
                <w:w w:val="95"/>
                <w:sz w:val="16"/>
              </w:rPr>
              <w:t>phases</w:t>
            </w:r>
            <w:r>
              <w:rPr>
                <w:spacing w:val="-15"/>
                <w:w w:val="95"/>
                <w:sz w:val="16"/>
              </w:rPr>
              <w:t xml:space="preserve"> </w:t>
            </w:r>
            <w:r>
              <w:rPr>
                <w:w w:val="95"/>
                <w:sz w:val="16"/>
              </w:rPr>
              <w:t>de</w:t>
            </w:r>
            <w:r>
              <w:rPr>
                <w:spacing w:val="-15"/>
                <w:w w:val="95"/>
                <w:sz w:val="16"/>
              </w:rPr>
              <w:t xml:space="preserve"> </w:t>
            </w:r>
            <w:r>
              <w:rPr>
                <w:w w:val="95"/>
                <w:sz w:val="16"/>
              </w:rPr>
              <w:t>la</w:t>
            </w:r>
            <w:r>
              <w:rPr>
                <w:spacing w:val="-15"/>
                <w:w w:val="95"/>
                <w:sz w:val="16"/>
              </w:rPr>
              <w:t xml:space="preserve"> </w:t>
            </w:r>
            <w:r>
              <w:rPr>
                <w:w w:val="95"/>
                <w:sz w:val="16"/>
              </w:rPr>
              <w:t>transmission</w:t>
            </w:r>
            <w:r>
              <w:rPr>
                <w:spacing w:val="-15"/>
                <w:w w:val="95"/>
                <w:sz w:val="16"/>
              </w:rPr>
              <w:t xml:space="preserve"> </w:t>
            </w:r>
            <w:r>
              <w:rPr>
                <w:w w:val="95"/>
                <w:sz w:val="16"/>
              </w:rPr>
              <w:t>synaptique</w:t>
            </w:r>
            <w:r>
              <w:rPr>
                <w:spacing w:val="-15"/>
                <w:w w:val="95"/>
                <w:sz w:val="16"/>
              </w:rPr>
              <w:t xml:space="preserve"> </w:t>
            </w:r>
            <w:r>
              <w:rPr>
                <w:w w:val="95"/>
                <w:sz w:val="16"/>
              </w:rPr>
              <w:t>neuro</w:t>
            </w:r>
            <w:r>
              <w:rPr>
                <w:spacing w:val="-15"/>
                <w:w w:val="95"/>
                <w:sz w:val="16"/>
              </w:rPr>
              <w:t xml:space="preserve"> </w:t>
            </w:r>
            <w:r>
              <w:rPr>
                <w:w w:val="95"/>
                <w:sz w:val="16"/>
              </w:rPr>
              <w:t>neuronale</w:t>
            </w:r>
            <w:r>
              <w:rPr>
                <w:spacing w:val="-15"/>
                <w:w w:val="95"/>
                <w:sz w:val="16"/>
              </w:rPr>
              <w:t xml:space="preserve"> </w:t>
            </w:r>
            <w:r>
              <w:rPr>
                <w:w w:val="95"/>
                <w:sz w:val="16"/>
              </w:rPr>
              <w:t xml:space="preserve">et </w:t>
            </w:r>
            <w:r>
              <w:rPr>
                <w:sz w:val="16"/>
              </w:rPr>
              <w:t>neuromusculaire</w:t>
            </w:r>
          </w:p>
          <w:p w14:paraId="7E9011CF" w14:textId="77777777" w:rsidR="00C0112C" w:rsidRDefault="00CD3D10">
            <w:pPr>
              <w:pStyle w:val="TableParagraph"/>
              <w:spacing w:line="176" w:lineRule="exact"/>
              <w:rPr>
                <w:sz w:val="16"/>
              </w:rPr>
            </w:pPr>
            <w:r>
              <w:rPr>
                <w:w w:val="90"/>
                <w:sz w:val="16"/>
              </w:rPr>
              <w:t>Définir un neurotransmetteur</w:t>
            </w:r>
          </w:p>
          <w:p w14:paraId="7E9011D0" w14:textId="77777777" w:rsidR="00C0112C" w:rsidRDefault="00CD3D10">
            <w:pPr>
              <w:pStyle w:val="TableParagraph"/>
              <w:spacing w:line="186" w:lineRule="exact"/>
              <w:rPr>
                <w:sz w:val="16"/>
              </w:rPr>
            </w:pPr>
            <w:r>
              <w:rPr>
                <w:w w:val="90"/>
                <w:sz w:val="16"/>
              </w:rPr>
              <w:t>Donner quelques exemples de neurotransmetteurs</w:t>
            </w:r>
          </w:p>
        </w:tc>
      </w:tr>
      <w:tr w:rsidR="00C0112C" w14:paraId="7E9011D5" w14:textId="77777777">
        <w:trPr>
          <w:trHeight w:hRule="exact" w:val="547"/>
        </w:trPr>
        <w:tc>
          <w:tcPr>
            <w:tcW w:w="3077" w:type="dxa"/>
            <w:tcBorders>
              <w:top w:val="single" w:sz="2" w:space="0" w:color="000000"/>
              <w:bottom w:val="single" w:sz="2" w:space="0" w:color="000000"/>
              <w:right w:val="single" w:sz="2" w:space="0" w:color="000000"/>
            </w:tcBorders>
          </w:tcPr>
          <w:p w14:paraId="7E9011D2" w14:textId="77777777" w:rsidR="00C0112C" w:rsidRDefault="00CD3D10">
            <w:pPr>
              <w:pStyle w:val="TableParagraph"/>
              <w:spacing w:before="113"/>
              <w:rPr>
                <w:sz w:val="16"/>
              </w:rPr>
            </w:pPr>
            <w:r>
              <w:rPr>
                <w:w w:val="90"/>
                <w:sz w:val="16"/>
              </w:rPr>
              <w:t>Activité réflexe</w:t>
            </w:r>
          </w:p>
        </w:tc>
        <w:tc>
          <w:tcPr>
            <w:tcW w:w="6827" w:type="dxa"/>
            <w:tcBorders>
              <w:top w:val="single" w:sz="2" w:space="0" w:color="000000"/>
              <w:left w:val="single" w:sz="2" w:space="0" w:color="000000"/>
              <w:bottom w:val="single" w:sz="2" w:space="0" w:color="000000"/>
            </w:tcBorders>
          </w:tcPr>
          <w:p w14:paraId="7E9011D3" w14:textId="77777777" w:rsidR="00C0112C" w:rsidRDefault="00CD3D10">
            <w:pPr>
              <w:pStyle w:val="TableParagraph"/>
              <w:spacing w:before="113" w:line="186" w:lineRule="exact"/>
              <w:rPr>
                <w:sz w:val="16"/>
              </w:rPr>
            </w:pPr>
            <w:r>
              <w:rPr>
                <w:w w:val="95"/>
                <w:sz w:val="16"/>
              </w:rPr>
              <w:t>Définir un réflexe, inné, acquis</w:t>
            </w:r>
          </w:p>
          <w:p w14:paraId="7E9011D4" w14:textId="77777777" w:rsidR="00C0112C" w:rsidRDefault="00CD3D10">
            <w:pPr>
              <w:pStyle w:val="TableParagraph"/>
              <w:spacing w:line="186" w:lineRule="exact"/>
              <w:rPr>
                <w:sz w:val="16"/>
              </w:rPr>
            </w:pPr>
            <w:r>
              <w:rPr>
                <w:w w:val="95"/>
                <w:sz w:val="16"/>
              </w:rPr>
              <w:t>Expliciter, à partir d’un schéma fourni, l’arc réflexe</w:t>
            </w:r>
          </w:p>
        </w:tc>
      </w:tr>
      <w:tr w:rsidR="00C0112C" w14:paraId="7E9011D9" w14:textId="77777777">
        <w:trPr>
          <w:trHeight w:hRule="exact" w:val="547"/>
        </w:trPr>
        <w:tc>
          <w:tcPr>
            <w:tcW w:w="3077" w:type="dxa"/>
            <w:tcBorders>
              <w:top w:val="single" w:sz="2" w:space="0" w:color="000000"/>
              <w:bottom w:val="single" w:sz="2" w:space="0" w:color="000000"/>
              <w:right w:val="single" w:sz="2" w:space="0" w:color="000000"/>
            </w:tcBorders>
          </w:tcPr>
          <w:p w14:paraId="7E9011D6" w14:textId="77777777" w:rsidR="00C0112C" w:rsidRDefault="00CD3D10">
            <w:pPr>
              <w:pStyle w:val="TableParagraph"/>
              <w:spacing w:before="112"/>
              <w:rPr>
                <w:sz w:val="16"/>
              </w:rPr>
            </w:pPr>
            <w:r>
              <w:rPr>
                <w:w w:val="90"/>
                <w:sz w:val="16"/>
              </w:rPr>
              <w:t>Activité volontaire</w:t>
            </w:r>
          </w:p>
        </w:tc>
        <w:tc>
          <w:tcPr>
            <w:tcW w:w="6827" w:type="dxa"/>
            <w:tcBorders>
              <w:top w:val="single" w:sz="2" w:space="0" w:color="000000"/>
              <w:left w:val="single" w:sz="2" w:space="0" w:color="000000"/>
              <w:bottom w:val="single" w:sz="2" w:space="0" w:color="000000"/>
            </w:tcBorders>
          </w:tcPr>
          <w:p w14:paraId="7E9011D7" w14:textId="77777777" w:rsidR="00C0112C" w:rsidRDefault="00CD3D10">
            <w:pPr>
              <w:pStyle w:val="TableParagraph"/>
              <w:spacing w:before="112" w:line="186" w:lineRule="exact"/>
              <w:rPr>
                <w:sz w:val="16"/>
              </w:rPr>
            </w:pPr>
            <w:r>
              <w:rPr>
                <w:w w:val="90"/>
                <w:sz w:val="16"/>
              </w:rPr>
              <w:t>Définir l’activité volontaire</w:t>
            </w:r>
          </w:p>
          <w:p w14:paraId="7E9011D8" w14:textId="77777777" w:rsidR="00C0112C" w:rsidRDefault="00CD3D10">
            <w:pPr>
              <w:pStyle w:val="TableParagraph"/>
              <w:spacing w:line="186" w:lineRule="exact"/>
              <w:rPr>
                <w:sz w:val="16"/>
              </w:rPr>
            </w:pPr>
            <w:r>
              <w:rPr>
                <w:w w:val="95"/>
                <w:sz w:val="16"/>
              </w:rPr>
              <w:t>Expliciter, à partir d’un schéma fourni, l’activité volontaire</w:t>
            </w:r>
          </w:p>
        </w:tc>
      </w:tr>
      <w:tr w:rsidR="00C0112C" w14:paraId="7E9011DC" w14:textId="77777777">
        <w:trPr>
          <w:trHeight w:hRule="exact" w:val="372"/>
        </w:trPr>
        <w:tc>
          <w:tcPr>
            <w:tcW w:w="3077" w:type="dxa"/>
            <w:tcBorders>
              <w:top w:val="single" w:sz="2" w:space="0" w:color="000000"/>
              <w:bottom w:val="single" w:sz="2" w:space="0" w:color="000000"/>
              <w:right w:val="single" w:sz="2" w:space="0" w:color="000000"/>
            </w:tcBorders>
          </w:tcPr>
          <w:p w14:paraId="7E9011DA" w14:textId="77777777" w:rsidR="00C0112C" w:rsidRDefault="00CD3D10">
            <w:pPr>
              <w:pStyle w:val="TableParagraph"/>
              <w:spacing w:before="112"/>
              <w:rPr>
                <w:sz w:val="16"/>
              </w:rPr>
            </w:pPr>
            <w:r>
              <w:rPr>
                <w:sz w:val="16"/>
              </w:rPr>
              <w:t>Sommeil</w:t>
            </w:r>
          </w:p>
        </w:tc>
        <w:tc>
          <w:tcPr>
            <w:tcW w:w="6827" w:type="dxa"/>
            <w:tcBorders>
              <w:top w:val="single" w:sz="2" w:space="0" w:color="000000"/>
              <w:left w:val="single" w:sz="2" w:space="0" w:color="000000"/>
              <w:bottom w:val="single" w:sz="2" w:space="0" w:color="000000"/>
            </w:tcBorders>
          </w:tcPr>
          <w:p w14:paraId="7E9011DB" w14:textId="77777777" w:rsidR="00C0112C" w:rsidRDefault="00CD3D10">
            <w:pPr>
              <w:pStyle w:val="TableParagraph"/>
              <w:spacing w:before="112"/>
              <w:rPr>
                <w:sz w:val="16"/>
              </w:rPr>
            </w:pPr>
            <w:r>
              <w:rPr>
                <w:w w:val="95"/>
                <w:sz w:val="16"/>
              </w:rPr>
              <w:t>Caractériser les différents cycles du sommeil</w:t>
            </w:r>
          </w:p>
        </w:tc>
      </w:tr>
    </w:tbl>
    <w:p w14:paraId="7E9011DD" w14:textId="77777777" w:rsidR="00C0112C" w:rsidRDefault="00C0112C">
      <w:pPr>
        <w:rPr>
          <w:sz w:val="16"/>
        </w:rPr>
        <w:sectPr w:rsidR="00C0112C">
          <w:pgSz w:w="11910" w:h="16840"/>
          <w:pgMar w:top="600" w:right="880" w:bottom="280" w:left="880" w:header="720" w:footer="720" w:gutter="0"/>
          <w:cols w:space="720"/>
        </w:sectPr>
      </w:pPr>
    </w:p>
    <w:p w14:paraId="7E9011DE"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455" behindDoc="1" locked="0" layoutInCell="1" allowOverlap="1" wp14:anchorId="7E90171E" wp14:editId="7E90171F">
            <wp:simplePos x="0" y="0"/>
            <wp:positionH relativeFrom="page">
              <wp:posOffset>0</wp:posOffset>
            </wp:positionH>
            <wp:positionV relativeFrom="page">
              <wp:posOffset>1</wp:posOffset>
            </wp:positionV>
            <wp:extent cx="7560005" cy="10692001"/>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1DF" w14:textId="77777777" w:rsidR="00C0112C" w:rsidRDefault="00C0112C">
      <w:pPr>
        <w:rPr>
          <w:sz w:val="20"/>
        </w:rPr>
      </w:pPr>
    </w:p>
    <w:p w14:paraId="7E9011E0"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7"/>
        <w:gridCol w:w="6827"/>
      </w:tblGrid>
      <w:tr w:rsidR="00C0112C" w14:paraId="7E9011E3" w14:textId="77777777">
        <w:trPr>
          <w:trHeight w:hRule="exact" w:val="341"/>
        </w:trPr>
        <w:tc>
          <w:tcPr>
            <w:tcW w:w="3077" w:type="dxa"/>
            <w:tcBorders>
              <w:bottom w:val="single" w:sz="2" w:space="0" w:color="000000"/>
              <w:right w:val="single" w:sz="2" w:space="0" w:color="000000"/>
            </w:tcBorders>
          </w:tcPr>
          <w:p w14:paraId="7E9011E1" w14:textId="77777777" w:rsidR="00C0112C" w:rsidRDefault="00CD3D10">
            <w:pPr>
              <w:pStyle w:val="TableParagraph"/>
              <w:spacing w:before="103"/>
              <w:ind w:left="1016" w:right="1016"/>
              <w:jc w:val="center"/>
              <w:rPr>
                <w:rFonts w:ascii="Lucida Sans"/>
                <w:b/>
                <w:sz w:val="13"/>
              </w:rPr>
            </w:pPr>
            <w:r>
              <w:rPr>
                <w:rFonts w:ascii="Lucida Sans"/>
                <w:b/>
                <w:sz w:val="13"/>
              </w:rPr>
              <w:t>Connaissances</w:t>
            </w:r>
          </w:p>
        </w:tc>
        <w:tc>
          <w:tcPr>
            <w:tcW w:w="6827" w:type="dxa"/>
            <w:tcBorders>
              <w:left w:val="single" w:sz="2" w:space="0" w:color="000000"/>
              <w:bottom w:val="single" w:sz="2" w:space="0" w:color="000000"/>
            </w:tcBorders>
          </w:tcPr>
          <w:p w14:paraId="7E9011E2" w14:textId="77777777" w:rsidR="00C0112C" w:rsidRDefault="00CD3D10">
            <w:pPr>
              <w:pStyle w:val="TableParagraph"/>
              <w:spacing w:before="103"/>
              <w:ind w:left="2318" w:right="2318"/>
              <w:jc w:val="center"/>
              <w:rPr>
                <w:rFonts w:ascii="Lucida Sans" w:hAnsi="Lucida Sans"/>
                <w:b/>
                <w:sz w:val="13"/>
              </w:rPr>
            </w:pPr>
            <w:r>
              <w:rPr>
                <w:rFonts w:ascii="Lucida Sans" w:hAnsi="Lucida Sans"/>
                <w:b/>
                <w:w w:val="95"/>
                <w:sz w:val="13"/>
              </w:rPr>
              <w:t>Limites de connaissances exigées</w:t>
            </w:r>
          </w:p>
        </w:tc>
      </w:tr>
      <w:tr w:rsidR="00C0112C" w14:paraId="7E9011E9" w14:textId="77777777">
        <w:trPr>
          <w:trHeight w:hRule="exact" w:val="1073"/>
        </w:trPr>
        <w:tc>
          <w:tcPr>
            <w:tcW w:w="3077" w:type="dxa"/>
            <w:tcBorders>
              <w:top w:val="single" w:sz="2" w:space="0" w:color="000000"/>
              <w:bottom w:val="single" w:sz="2" w:space="0" w:color="000000"/>
              <w:right w:val="single" w:sz="2" w:space="0" w:color="000000"/>
            </w:tcBorders>
          </w:tcPr>
          <w:p w14:paraId="7E9011E4" w14:textId="77777777" w:rsidR="00C0112C" w:rsidRDefault="00C0112C"/>
        </w:tc>
        <w:tc>
          <w:tcPr>
            <w:tcW w:w="6827" w:type="dxa"/>
            <w:tcBorders>
              <w:top w:val="single" w:sz="2" w:space="0" w:color="000000"/>
              <w:left w:val="single" w:sz="2" w:space="0" w:color="000000"/>
              <w:bottom w:val="single" w:sz="2" w:space="0" w:color="000000"/>
            </w:tcBorders>
          </w:tcPr>
          <w:p w14:paraId="7E9011E5" w14:textId="77777777" w:rsidR="00C0112C" w:rsidRDefault="00CD3D10">
            <w:pPr>
              <w:pStyle w:val="TableParagraph"/>
              <w:spacing w:before="112" w:line="186" w:lineRule="exact"/>
              <w:rPr>
                <w:sz w:val="16"/>
              </w:rPr>
            </w:pPr>
            <w:r>
              <w:rPr>
                <w:w w:val="95"/>
                <w:sz w:val="16"/>
              </w:rPr>
              <w:t>Enoncer les différentes fonctions du sommeil</w:t>
            </w:r>
          </w:p>
          <w:p w14:paraId="7E9011E6" w14:textId="77777777" w:rsidR="00C0112C" w:rsidRDefault="00CD3D10">
            <w:pPr>
              <w:pStyle w:val="TableParagraph"/>
              <w:spacing w:before="2" w:line="176" w:lineRule="exact"/>
              <w:ind w:right="2703"/>
              <w:rPr>
                <w:sz w:val="16"/>
              </w:rPr>
            </w:pPr>
            <w:r>
              <w:rPr>
                <w:w w:val="95"/>
                <w:sz w:val="16"/>
              </w:rPr>
              <w:t>Préciser</w:t>
            </w:r>
            <w:r>
              <w:rPr>
                <w:spacing w:val="-10"/>
                <w:w w:val="95"/>
                <w:sz w:val="16"/>
              </w:rPr>
              <w:t xml:space="preserve"> </w:t>
            </w:r>
            <w:r>
              <w:rPr>
                <w:w w:val="95"/>
                <w:sz w:val="16"/>
              </w:rPr>
              <w:t>les</w:t>
            </w:r>
            <w:r>
              <w:rPr>
                <w:spacing w:val="-11"/>
                <w:w w:val="95"/>
                <w:sz w:val="16"/>
              </w:rPr>
              <w:t xml:space="preserve"> </w:t>
            </w:r>
            <w:r>
              <w:rPr>
                <w:w w:val="95"/>
                <w:sz w:val="16"/>
              </w:rPr>
              <w:t>spécificités</w:t>
            </w:r>
            <w:r>
              <w:rPr>
                <w:spacing w:val="-10"/>
                <w:w w:val="95"/>
                <w:sz w:val="16"/>
              </w:rPr>
              <w:t xml:space="preserve"> </w:t>
            </w:r>
            <w:r>
              <w:rPr>
                <w:w w:val="95"/>
                <w:sz w:val="16"/>
              </w:rPr>
              <w:t>des</w:t>
            </w:r>
            <w:r>
              <w:rPr>
                <w:spacing w:val="-10"/>
                <w:w w:val="95"/>
                <w:sz w:val="16"/>
              </w:rPr>
              <w:t xml:space="preserve"> </w:t>
            </w:r>
            <w:r>
              <w:rPr>
                <w:w w:val="95"/>
                <w:sz w:val="16"/>
              </w:rPr>
              <w:t>temps</w:t>
            </w:r>
            <w:r>
              <w:rPr>
                <w:spacing w:val="-10"/>
                <w:w w:val="95"/>
                <w:sz w:val="16"/>
              </w:rPr>
              <w:t xml:space="preserve"> </w:t>
            </w:r>
            <w:r>
              <w:rPr>
                <w:w w:val="95"/>
                <w:sz w:val="16"/>
              </w:rPr>
              <w:t>de</w:t>
            </w:r>
            <w:r>
              <w:rPr>
                <w:spacing w:val="-10"/>
                <w:w w:val="95"/>
                <w:sz w:val="16"/>
              </w:rPr>
              <w:t xml:space="preserve"> </w:t>
            </w:r>
            <w:r>
              <w:rPr>
                <w:w w:val="95"/>
                <w:sz w:val="16"/>
              </w:rPr>
              <w:t>sommeil</w:t>
            </w:r>
            <w:r>
              <w:rPr>
                <w:spacing w:val="-10"/>
                <w:w w:val="95"/>
                <w:sz w:val="16"/>
              </w:rPr>
              <w:t xml:space="preserve"> </w:t>
            </w:r>
            <w:r>
              <w:rPr>
                <w:w w:val="95"/>
                <w:sz w:val="16"/>
              </w:rPr>
              <w:t>en</w:t>
            </w:r>
            <w:r>
              <w:rPr>
                <w:spacing w:val="-10"/>
                <w:w w:val="95"/>
                <w:sz w:val="16"/>
              </w:rPr>
              <w:t xml:space="preserve"> </w:t>
            </w:r>
            <w:r>
              <w:rPr>
                <w:w w:val="95"/>
                <w:sz w:val="16"/>
              </w:rPr>
              <w:t>fonction</w:t>
            </w:r>
            <w:r>
              <w:rPr>
                <w:spacing w:val="-10"/>
                <w:w w:val="95"/>
                <w:sz w:val="16"/>
              </w:rPr>
              <w:t xml:space="preserve"> </w:t>
            </w:r>
            <w:r>
              <w:rPr>
                <w:w w:val="95"/>
                <w:sz w:val="16"/>
              </w:rPr>
              <w:t>de</w:t>
            </w:r>
            <w:r>
              <w:rPr>
                <w:spacing w:val="-10"/>
                <w:w w:val="95"/>
                <w:sz w:val="16"/>
              </w:rPr>
              <w:t xml:space="preserve"> </w:t>
            </w:r>
            <w:r>
              <w:rPr>
                <w:w w:val="95"/>
                <w:sz w:val="16"/>
              </w:rPr>
              <w:t>l’âge Justifier</w:t>
            </w:r>
            <w:r>
              <w:rPr>
                <w:spacing w:val="-8"/>
                <w:w w:val="95"/>
                <w:sz w:val="16"/>
              </w:rPr>
              <w:t xml:space="preserve"> </w:t>
            </w:r>
            <w:r>
              <w:rPr>
                <w:w w:val="95"/>
                <w:sz w:val="16"/>
              </w:rPr>
              <w:t>les</w:t>
            </w:r>
            <w:r>
              <w:rPr>
                <w:spacing w:val="-9"/>
                <w:w w:val="95"/>
                <w:sz w:val="16"/>
              </w:rPr>
              <w:t xml:space="preserve"> </w:t>
            </w:r>
            <w:r>
              <w:rPr>
                <w:w w:val="95"/>
                <w:sz w:val="16"/>
              </w:rPr>
              <w:t>moyens</w:t>
            </w:r>
            <w:r>
              <w:rPr>
                <w:spacing w:val="-9"/>
                <w:w w:val="95"/>
                <w:sz w:val="16"/>
              </w:rPr>
              <w:t xml:space="preserve"> </w:t>
            </w:r>
            <w:r>
              <w:rPr>
                <w:w w:val="95"/>
                <w:sz w:val="16"/>
              </w:rPr>
              <w:t>favorisant</w:t>
            </w:r>
            <w:r>
              <w:rPr>
                <w:spacing w:val="-8"/>
                <w:w w:val="95"/>
                <w:sz w:val="16"/>
              </w:rPr>
              <w:t xml:space="preserve"> </w:t>
            </w:r>
            <w:r>
              <w:rPr>
                <w:w w:val="95"/>
                <w:sz w:val="16"/>
              </w:rPr>
              <w:t>le</w:t>
            </w:r>
            <w:r>
              <w:rPr>
                <w:spacing w:val="-9"/>
                <w:w w:val="95"/>
                <w:sz w:val="16"/>
              </w:rPr>
              <w:t xml:space="preserve"> </w:t>
            </w:r>
            <w:r>
              <w:rPr>
                <w:w w:val="95"/>
                <w:sz w:val="16"/>
              </w:rPr>
              <w:t>sommeil</w:t>
            </w:r>
          </w:p>
          <w:p w14:paraId="7E9011E7" w14:textId="77777777" w:rsidR="00C0112C" w:rsidRDefault="00CD3D10">
            <w:pPr>
              <w:pStyle w:val="TableParagraph"/>
              <w:spacing w:line="175" w:lineRule="exact"/>
              <w:rPr>
                <w:sz w:val="16"/>
              </w:rPr>
            </w:pPr>
            <w:r>
              <w:rPr>
                <w:w w:val="90"/>
                <w:sz w:val="16"/>
              </w:rPr>
              <w:t>Présenter quelques troubles du  sommeil</w:t>
            </w:r>
          </w:p>
          <w:p w14:paraId="7E9011E8" w14:textId="77777777" w:rsidR="00C0112C" w:rsidRDefault="00CD3D10">
            <w:pPr>
              <w:pStyle w:val="TableParagraph"/>
              <w:spacing w:line="175" w:lineRule="exact"/>
              <w:rPr>
                <w:rFonts w:ascii="Arial" w:hAnsi="Arial"/>
                <w:i/>
                <w:sz w:val="16"/>
              </w:rPr>
            </w:pPr>
            <w:r>
              <w:rPr>
                <w:rFonts w:ascii="Arial" w:hAnsi="Arial"/>
                <w:i/>
                <w:w w:val="85"/>
                <w:sz w:val="16"/>
              </w:rPr>
              <w:t>En lien avec le programme de Prévention – Santé – Environnement</w:t>
            </w:r>
          </w:p>
        </w:tc>
      </w:tr>
      <w:tr w:rsidR="00C0112C" w14:paraId="7E9011F2" w14:textId="77777777">
        <w:trPr>
          <w:trHeight w:hRule="exact" w:val="1655"/>
        </w:trPr>
        <w:tc>
          <w:tcPr>
            <w:tcW w:w="3077" w:type="dxa"/>
            <w:tcBorders>
              <w:top w:val="single" w:sz="2" w:space="0" w:color="000000"/>
              <w:bottom w:val="single" w:sz="2" w:space="0" w:color="000000"/>
              <w:right w:val="single" w:sz="2" w:space="0" w:color="000000"/>
            </w:tcBorders>
          </w:tcPr>
          <w:p w14:paraId="7E9011EA" w14:textId="77777777" w:rsidR="00C0112C" w:rsidRDefault="00CD3D10">
            <w:pPr>
              <w:pStyle w:val="TableParagraph"/>
              <w:spacing w:before="119"/>
              <w:rPr>
                <w:sz w:val="16"/>
              </w:rPr>
            </w:pPr>
            <w:r>
              <w:rPr>
                <w:w w:val="90"/>
                <w:sz w:val="16"/>
              </w:rPr>
              <w:t>Troubles de l’équilibre</w:t>
            </w:r>
          </w:p>
        </w:tc>
        <w:tc>
          <w:tcPr>
            <w:tcW w:w="6827" w:type="dxa"/>
            <w:tcBorders>
              <w:top w:val="single" w:sz="2" w:space="0" w:color="000000"/>
              <w:left w:val="single" w:sz="2" w:space="0" w:color="000000"/>
              <w:bottom w:val="single" w:sz="2" w:space="0" w:color="000000"/>
            </w:tcBorders>
          </w:tcPr>
          <w:p w14:paraId="7E9011EB" w14:textId="77777777" w:rsidR="00C0112C" w:rsidRDefault="00CD3D10">
            <w:pPr>
              <w:pStyle w:val="TableParagraph"/>
              <w:spacing w:before="131" w:line="176" w:lineRule="exact"/>
              <w:ind w:right="2999"/>
              <w:rPr>
                <w:sz w:val="16"/>
              </w:rPr>
            </w:pPr>
            <w:r>
              <w:rPr>
                <w:w w:val="95"/>
                <w:sz w:val="16"/>
              </w:rPr>
              <w:t>Définir</w:t>
            </w:r>
            <w:r>
              <w:rPr>
                <w:spacing w:val="-15"/>
                <w:w w:val="95"/>
                <w:sz w:val="16"/>
              </w:rPr>
              <w:t xml:space="preserve"> </w:t>
            </w:r>
            <w:r>
              <w:rPr>
                <w:w w:val="95"/>
                <w:sz w:val="16"/>
              </w:rPr>
              <w:t>la</w:t>
            </w:r>
            <w:r>
              <w:rPr>
                <w:spacing w:val="-14"/>
                <w:w w:val="95"/>
                <w:sz w:val="16"/>
              </w:rPr>
              <w:t xml:space="preserve"> </w:t>
            </w:r>
            <w:r>
              <w:rPr>
                <w:w w:val="95"/>
                <w:sz w:val="16"/>
              </w:rPr>
              <w:t>proprioception</w:t>
            </w:r>
            <w:r>
              <w:rPr>
                <w:spacing w:val="-15"/>
                <w:w w:val="95"/>
                <w:sz w:val="16"/>
              </w:rPr>
              <w:t xml:space="preserve"> </w:t>
            </w:r>
            <w:r>
              <w:rPr>
                <w:w w:val="95"/>
                <w:sz w:val="16"/>
              </w:rPr>
              <w:t>et</w:t>
            </w:r>
            <w:r>
              <w:rPr>
                <w:spacing w:val="-14"/>
                <w:w w:val="95"/>
                <w:sz w:val="16"/>
              </w:rPr>
              <w:t xml:space="preserve"> </w:t>
            </w:r>
            <w:r>
              <w:rPr>
                <w:w w:val="95"/>
                <w:sz w:val="16"/>
              </w:rPr>
              <w:t>en</w:t>
            </w:r>
            <w:r>
              <w:rPr>
                <w:spacing w:val="-15"/>
                <w:w w:val="95"/>
                <w:sz w:val="16"/>
              </w:rPr>
              <w:t xml:space="preserve"> </w:t>
            </w:r>
            <w:r>
              <w:rPr>
                <w:w w:val="95"/>
                <w:sz w:val="16"/>
              </w:rPr>
              <w:t>indiquer</w:t>
            </w:r>
            <w:r>
              <w:rPr>
                <w:spacing w:val="-15"/>
                <w:w w:val="95"/>
                <w:sz w:val="16"/>
              </w:rPr>
              <w:t xml:space="preserve"> </w:t>
            </w:r>
            <w:r>
              <w:rPr>
                <w:w w:val="95"/>
                <w:sz w:val="16"/>
              </w:rPr>
              <w:t>le</w:t>
            </w:r>
            <w:r>
              <w:rPr>
                <w:spacing w:val="-15"/>
                <w:w w:val="95"/>
                <w:sz w:val="16"/>
              </w:rPr>
              <w:t xml:space="preserve"> </w:t>
            </w:r>
            <w:r>
              <w:rPr>
                <w:w w:val="95"/>
                <w:sz w:val="16"/>
              </w:rPr>
              <w:t>rôle</w:t>
            </w:r>
            <w:r>
              <w:rPr>
                <w:spacing w:val="-15"/>
                <w:w w:val="95"/>
                <w:sz w:val="16"/>
              </w:rPr>
              <w:t xml:space="preserve"> </w:t>
            </w:r>
            <w:r>
              <w:rPr>
                <w:w w:val="95"/>
                <w:sz w:val="16"/>
              </w:rPr>
              <w:t>dans</w:t>
            </w:r>
            <w:r>
              <w:rPr>
                <w:spacing w:val="-14"/>
                <w:w w:val="95"/>
                <w:sz w:val="16"/>
              </w:rPr>
              <w:t xml:space="preserve"> </w:t>
            </w:r>
            <w:r>
              <w:rPr>
                <w:w w:val="95"/>
                <w:sz w:val="16"/>
              </w:rPr>
              <w:t>l’équilibre Préciser</w:t>
            </w:r>
            <w:r>
              <w:rPr>
                <w:spacing w:val="-17"/>
                <w:w w:val="95"/>
                <w:sz w:val="16"/>
              </w:rPr>
              <w:t xml:space="preserve"> </w:t>
            </w:r>
            <w:r>
              <w:rPr>
                <w:w w:val="95"/>
                <w:sz w:val="16"/>
              </w:rPr>
              <w:t>les</w:t>
            </w:r>
            <w:r>
              <w:rPr>
                <w:spacing w:val="-18"/>
                <w:w w:val="95"/>
                <w:sz w:val="16"/>
              </w:rPr>
              <w:t xml:space="preserve"> </w:t>
            </w:r>
            <w:r>
              <w:rPr>
                <w:w w:val="95"/>
                <w:sz w:val="16"/>
              </w:rPr>
              <w:t>organes</w:t>
            </w:r>
            <w:r>
              <w:rPr>
                <w:spacing w:val="-17"/>
                <w:w w:val="95"/>
                <w:sz w:val="16"/>
              </w:rPr>
              <w:t xml:space="preserve"> </w:t>
            </w:r>
            <w:r>
              <w:rPr>
                <w:w w:val="95"/>
                <w:sz w:val="16"/>
              </w:rPr>
              <w:t>participant</w:t>
            </w:r>
            <w:r>
              <w:rPr>
                <w:spacing w:val="-18"/>
                <w:w w:val="95"/>
                <w:sz w:val="16"/>
              </w:rPr>
              <w:t xml:space="preserve"> </w:t>
            </w:r>
            <w:r>
              <w:rPr>
                <w:w w:val="95"/>
                <w:sz w:val="16"/>
              </w:rPr>
              <w:t>à</w:t>
            </w:r>
            <w:r>
              <w:rPr>
                <w:spacing w:val="-18"/>
                <w:w w:val="95"/>
                <w:sz w:val="16"/>
              </w:rPr>
              <w:t xml:space="preserve"> </w:t>
            </w:r>
            <w:r>
              <w:rPr>
                <w:w w:val="95"/>
                <w:sz w:val="16"/>
              </w:rPr>
              <w:t>l’équilibre</w:t>
            </w:r>
          </w:p>
          <w:p w14:paraId="7E9011EC" w14:textId="77777777" w:rsidR="00C0112C" w:rsidRDefault="00CD3D10">
            <w:pPr>
              <w:pStyle w:val="TableParagraph"/>
              <w:spacing w:before="16" w:line="191" w:lineRule="exact"/>
              <w:rPr>
                <w:sz w:val="16"/>
              </w:rPr>
            </w:pPr>
            <w:r>
              <w:rPr>
                <w:w w:val="95"/>
                <w:sz w:val="16"/>
              </w:rPr>
              <w:t>Pour les troubles de l’équilibre :</w:t>
            </w:r>
          </w:p>
          <w:p w14:paraId="7E9011ED" w14:textId="77777777" w:rsidR="00C0112C" w:rsidRDefault="00CD3D10">
            <w:pPr>
              <w:pStyle w:val="TableParagraph"/>
              <w:numPr>
                <w:ilvl w:val="0"/>
                <w:numId w:val="25"/>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11EE" w14:textId="77777777" w:rsidR="00C0112C" w:rsidRDefault="00CD3D10">
            <w:pPr>
              <w:pStyle w:val="TableParagraph"/>
              <w:numPr>
                <w:ilvl w:val="0"/>
                <w:numId w:val="25"/>
              </w:numPr>
              <w:tabs>
                <w:tab w:val="left" w:pos="225"/>
              </w:tabs>
              <w:spacing w:line="176" w:lineRule="exact"/>
              <w:rPr>
                <w:sz w:val="16"/>
              </w:rPr>
            </w:pPr>
            <w:r>
              <w:rPr>
                <w:w w:val="95"/>
                <w:sz w:val="16"/>
              </w:rPr>
              <w:t>indiquer</w:t>
            </w:r>
            <w:r>
              <w:rPr>
                <w:spacing w:val="-12"/>
                <w:w w:val="95"/>
                <w:sz w:val="16"/>
              </w:rPr>
              <w:t xml:space="preserve"> </w:t>
            </w:r>
            <w:r>
              <w:rPr>
                <w:w w:val="95"/>
                <w:sz w:val="16"/>
              </w:rPr>
              <w:t>les</w:t>
            </w:r>
            <w:r>
              <w:rPr>
                <w:spacing w:val="-12"/>
                <w:w w:val="95"/>
                <w:sz w:val="16"/>
              </w:rPr>
              <w:t xml:space="preserve"> </w:t>
            </w:r>
            <w:r>
              <w:rPr>
                <w:w w:val="95"/>
                <w:sz w:val="16"/>
              </w:rPr>
              <w:t>causes</w:t>
            </w:r>
            <w:r>
              <w:rPr>
                <w:spacing w:val="-24"/>
                <w:w w:val="95"/>
                <w:sz w:val="16"/>
              </w:rPr>
              <w:t xml:space="preserve"> </w:t>
            </w:r>
            <w:r>
              <w:rPr>
                <w:w w:val="95"/>
                <w:sz w:val="16"/>
              </w:rPr>
              <w:t>;</w:t>
            </w:r>
          </w:p>
          <w:p w14:paraId="7E9011EF" w14:textId="77777777" w:rsidR="00C0112C" w:rsidRDefault="00CD3D10">
            <w:pPr>
              <w:pStyle w:val="TableParagraph"/>
              <w:numPr>
                <w:ilvl w:val="0"/>
                <w:numId w:val="25"/>
              </w:numPr>
              <w:tabs>
                <w:tab w:val="left" w:pos="225"/>
              </w:tabs>
              <w:spacing w:line="176" w:lineRule="exact"/>
              <w:rPr>
                <w:sz w:val="16"/>
              </w:rPr>
            </w:pPr>
            <w:r>
              <w:rPr>
                <w:w w:val="95"/>
                <w:sz w:val="16"/>
              </w:rPr>
              <w:t>présenter</w:t>
            </w:r>
            <w:r>
              <w:rPr>
                <w:spacing w:val="-18"/>
                <w:w w:val="95"/>
                <w:sz w:val="16"/>
              </w:rPr>
              <w:t xml:space="preserve"> </w:t>
            </w:r>
            <w:r>
              <w:rPr>
                <w:w w:val="95"/>
                <w:sz w:val="16"/>
              </w:rPr>
              <w:t>les</w:t>
            </w:r>
            <w:r>
              <w:rPr>
                <w:spacing w:val="-17"/>
                <w:w w:val="95"/>
                <w:sz w:val="16"/>
              </w:rPr>
              <w:t xml:space="preserve"> </w:t>
            </w:r>
            <w:r>
              <w:rPr>
                <w:w w:val="95"/>
                <w:sz w:val="16"/>
              </w:rPr>
              <w:t>signes</w:t>
            </w:r>
            <w:r>
              <w:rPr>
                <w:spacing w:val="-18"/>
                <w:w w:val="95"/>
                <w:sz w:val="16"/>
              </w:rPr>
              <w:t xml:space="preserve"> </w:t>
            </w:r>
            <w:r>
              <w:rPr>
                <w:w w:val="95"/>
                <w:sz w:val="16"/>
              </w:rPr>
              <w:t>cliniques,</w:t>
            </w:r>
            <w:r>
              <w:rPr>
                <w:spacing w:val="-18"/>
                <w:w w:val="95"/>
                <w:sz w:val="16"/>
              </w:rPr>
              <w:t xml:space="preserve"> </w:t>
            </w:r>
            <w:r>
              <w:rPr>
                <w:w w:val="95"/>
                <w:sz w:val="16"/>
              </w:rPr>
              <w:t>les</w:t>
            </w:r>
            <w:r>
              <w:rPr>
                <w:spacing w:val="-17"/>
                <w:w w:val="95"/>
                <w:sz w:val="16"/>
              </w:rPr>
              <w:t xml:space="preserve"> </w:t>
            </w:r>
            <w:r>
              <w:rPr>
                <w:w w:val="95"/>
                <w:sz w:val="16"/>
              </w:rPr>
              <w:t>conséquences</w:t>
            </w:r>
            <w:r>
              <w:rPr>
                <w:spacing w:val="-18"/>
                <w:w w:val="95"/>
                <w:sz w:val="16"/>
              </w:rPr>
              <w:t xml:space="preserve"> </w:t>
            </w:r>
            <w:r>
              <w:rPr>
                <w:w w:val="95"/>
                <w:sz w:val="16"/>
              </w:rPr>
              <w:t>et</w:t>
            </w:r>
            <w:r>
              <w:rPr>
                <w:spacing w:val="-18"/>
                <w:w w:val="95"/>
                <w:sz w:val="16"/>
              </w:rPr>
              <w:t xml:space="preserve"> </w:t>
            </w:r>
            <w:r>
              <w:rPr>
                <w:w w:val="95"/>
                <w:sz w:val="16"/>
              </w:rPr>
              <w:t>évolution</w:t>
            </w:r>
            <w:r>
              <w:rPr>
                <w:spacing w:val="-18"/>
                <w:w w:val="95"/>
                <w:sz w:val="16"/>
              </w:rPr>
              <w:t xml:space="preserve"> </w:t>
            </w:r>
            <w:r>
              <w:rPr>
                <w:w w:val="95"/>
                <w:sz w:val="16"/>
              </w:rPr>
              <w:t>potentielles</w:t>
            </w:r>
            <w:r>
              <w:rPr>
                <w:spacing w:val="-26"/>
                <w:w w:val="95"/>
                <w:sz w:val="16"/>
              </w:rPr>
              <w:t xml:space="preserve"> </w:t>
            </w:r>
            <w:r>
              <w:rPr>
                <w:w w:val="95"/>
                <w:sz w:val="16"/>
              </w:rPr>
              <w:t>;</w:t>
            </w:r>
          </w:p>
          <w:p w14:paraId="7E9011F0" w14:textId="77777777" w:rsidR="00C0112C" w:rsidRDefault="00CD3D10">
            <w:pPr>
              <w:pStyle w:val="TableParagraph"/>
              <w:numPr>
                <w:ilvl w:val="0"/>
                <w:numId w:val="25"/>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11F1" w14:textId="77777777" w:rsidR="00C0112C" w:rsidRDefault="00CD3D10">
            <w:pPr>
              <w:pStyle w:val="TableParagraph"/>
              <w:numPr>
                <w:ilvl w:val="0"/>
                <w:numId w:val="25"/>
              </w:numPr>
              <w:tabs>
                <w:tab w:val="left" w:pos="225"/>
              </w:tabs>
              <w:spacing w:line="186" w:lineRule="exact"/>
              <w:rPr>
                <w:sz w:val="16"/>
              </w:rPr>
            </w:pPr>
            <w:r>
              <w:rPr>
                <w:w w:val="90"/>
                <w:sz w:val="16"/>
              </w:rPr>
              <w:t>énoncer les principaux</w:t>
            </w:r>
            <w:r>
              <w:rPr>
                <w:spacing w:val="23"/>
                <w:w w:val="90"/>
                <w:sz w:val="16"/>
              </w:rPr>
              <w:t xml:space="preserve"> </w:t>
            </w:r>
            <w:r>
              <w:rPr>
                <w:w w:val="90"/>
                <w:sz w:val="16"/>
              </w:rPr>
              <w:t>traitements.</w:t>
            </w:r>
          </w:p>
        </w:tc>
      </w:tr>
      <w:tr w:rsidR="00C0112C" w14:paraId="7E9011FB" w14:textId="77777777">
        <w:trPr>
          <w:trHeight w:hRule="exact" w:val="1450"/>
        </w:trPr>
        <w:tc>
          <w:tcPr>
            <w:tcW w:w="3077" w:type="dxa"/>
            <w:tcBorders>
              <w:top w:val="single" w:sz="2" w:space="0" w:color="000000"/>
              <w:bottom w:val="single" w:sz="2" w:space="0" w:color="000000"/>
              <w:right w:val="single" w:sz="2" w:space="0" w:color="000000"/>
            </w:tcBorders>
          </w:tcPr>
          <w:p w14:paraId="7E9011F3" w14:textId="77777777" w:rsidR="00C0112C" w:rsidRDefault="00CD3D10">
            <w:pPr>
              <w:pStyle w:val="TableParagraph"/>
              <w:spacing w:before="119" w:line="249" w:lineRule="auto"/>
              <w:ind w:right="1112"/>
              <w:rPr>
                <w:sz w:val="16"/>
              </w:rPr>
            </w:pPr>
            <w:r>
              <w:rPr>
                <w:w w:val="90"/>
                <w:sz w:val="16"/>
              </w:rPr>
              <w:t>Maladie de Parkinson Démences séniles</w:t>
            </w:r>
          </w:p>
        </w:tc>
        <w:tc>
          <w:tcPr>
            <w:tcW w:w="6827" w:type="dxa"/>
            <w:tcBorders>
              <w:top w:val="single" w:sz="2" w:space="0" w:color="000000"/>
              <w:left w:val="single" w:sz="2" w:space="0" w:color="000000"/>
              <w:bottom w:val="single" w:sz="2" w:space="0" w:color="000000"/>
            </w:tcBorders>
          </w:tcPr>
          <w:p w14:paraId="7E9011F4" w14:textId="77777777" w:rsidR="00C0112C" w:rsidRDefault="00CD3D10">
            <w:pPr>
              <w:pStyle w:val="TableParagraph"/>
              <w:spacing w:before="119" w:line="191" w:lineRule="exact"/>
              <w:rPr>
                <w:sz w:val="16"/>
              </w:rPr>
            </w:pPr>
            <w:r>
              <w:rPr>
                <w:w w:val="90"/>
                <w:sz w:val="16"/>
              </w:rPr>
              <w:t>Pour chaque pathologie :</w:t>
            </w:r>
          </w:p>
          <w:p w14:paraId="7E9011F5" w14:textId="77777777" w:rsidR="00C0112C" w:rsidRDefault="00CD3D10">
            <w:pPr>
              <w:pStyle w:val="TableParagraph"/>
              <w:numPr>
                <w:ilvl w:val="0"/>
                <w:numId w:val="24"/>
              </w:numPr>
              <w:tabs>
                <w:tab w:val="left" w:pos="225"/>
              </w:tabs>
              <w:spacing w:line="181" w:lineRule="exact"/>
              <w:rPr>
                <w:sz w:val="16"/>
              </w:rPr>
            </w:pPr>
            <w:r>
              <w:rPr>
                <w:w w:val="90"/>
                <w:sz w:val="16"/>
              </w:rPr>
              <w:t>donner une définition</w:t>
            </w:r>
            <w:r>
              <w:rPr>
                <w:spacing w:val="-6"/>
                <w:w w:val="90"/>
                <w:sz w:val="16"/>
              </w:rPr>
              <w:t xml:space="preserve"> </w:t>
            </w:r>
            <w:r>
              <w:rPr>
                <w:w w:val="90"/>
                <w:sz w:val="16"/>
              </w:rPr>
              <w:t>;</w:t>
            </w:r>
          </w:p>
          <w:p w14:paraId="7E9011F6" w14:textId="77777777" w:rsidR="00C0112C" w:rsidRDefault="00CD3D10">
            <w:pPr>
              <w:pStyle w:val="TableParagraph"/>
              <w:numPr>
                <w:ilvl w:val="0"/>
                <w:numId w:val="24"/>
              </w:numPr>
              <w:tabs>
                <w:tab w:val="left" w:pos="225"/>
              </w:tabs>
              <w:spacing w:line="176" w:lineRule="exact"/>
              <w:rPr>
                <w:sz w:val="16"/>
              </w:rPr>
            </w:pPr>
            <w:r>
              <w:rPr>
                <w:w w:val="90"/>
                <w:sz w:val="16"/>
              </w:rPr>
              <w:t>décrire simplement le(s) mécanisme(s) d’apparition</w:t>
            </w:r>
            <w:r>
              <w:rPr>
                <w:spacing w:val="28"/>
                <w:w w:val="90"/>
                <w:sz w:val="16"/>
              </w:rPr>
              <w:t xml:space="preserve"> </w:t>
            </w:r>
            <w:r>
              <w:rPr>
                <w:w w:val="90"/>
                <w:sz w:val="16"/>
              </w:rPr>
              <w:t>;</w:t>
            </w:r>
          </w:p>
          <w:p w14:paraId="7E9011F7" w14:textId="77777777" w:rsidR="00C0112C" w:rsidRDefault="00CD3D10">
            <w:pPr>
              <w:pStyle w:val="TableParagraph"/>
              <w:numPr>
                <w:ilvl w:val="0"/>
                <w:numId w:val="24"/>
              </w:numPr>
              <w:tabs>
                <w:tab w:val="left" w:pos="225"/>
              </w:tabs>
              <w:spacing w:line="176" w:lineRule="exact"/>
              <w:rPr>
                <w:sz w:val="16"/>
              </w:rPr>
            </w:pPr>
            <w:r>
              <w:rPr>
                <w:w w:val="95"/>
                <w:sz w:val="16"/>
              </w:rPr>
              <w:t>justifier</w:t>
            </w:r>
            <w:r>
              <w:rPr>
                <w:spacing w:val="-21"/>
                <w:w w:val="95"/>
                <w:sz w:val="16"/>
              </w:rPr>
              <w:t xml:space="preserve"> </w:t>
            </w:r>
            <w:r>
              <w:rPr>
                <w:w w:val="95"/>
                <w:sz w:val="16"/>
              </w:rPr>
              <w:t>les</w:t>
            </w:r>
            <w:r>
              <w:rPr>
                <w:spacing w:val="-20"/>
                <w:w w:val="95"/>
                <w:sz w:val="16"/>
              </w:rPr>
              <w:t xml:space="preserve"> </w:t>
            </w:r>
            <w:r>
              <w:rPr>
                <w:w w:val="95"/>
                <w:sz w:val="16"/>
              </w:rPr>
              <w:t>facteurs</w:t>
            </w:r>
            <w:r>
              <w:rPr>
                <w:spacing w:val="-21"/>
                <w:w w:val="95"/>
                <w:sz w:val="16"/>
              </w:rPr>
              <w:t xml:space="preserve"> </w:t>
            </w:r>
            <w:r>
              <w:rPr>
                <w:w w:val="95"/>
                <w:sz w:val="16"/>
              </w:rPr>
              <w:t>favorisants</w:t>
            </w:r>
            <w:r>
              <w:rPr>
                <w:spacing w:val="-28"/>
                <w:w w:val="95"/>
                <w:sz w:val="16"/>
              </w:rPr>
              <w:t xml:space="preserve"> </w:t>
            </w:r>
            <w:r>
              <w:rPr>
                <w:w w:val="95"/>
                <w:sz w:val="16"/>
              </w:rPr>
              <w:t>;</w:t>
            </w:r>
          </w:p>
          <w:p w14:paraId="7E9011F8" w14:textId="77777777" w:rsidR="00C0112C" w:rsidRDefault="00CD3D10">
            <w:pPr>
              <w:pStyle w:val="TableParagraph"/>
              <w:numPr>
                <w:ilvl w:val="0"/>
                <w:numId w:val="24"/>
              </w:numPr>
              <w:tabs>
                <w:tab w:val="left" w:pos="225"/>
              </w:tabs>
              <w:spacing w:line="176" w:lineRule="exact"/>
              <w:rPr>
                <w:sz w:val="16"/>
              </w:rPr>
            </w:pPr>
            <w:r>
              <w:rPr>
                <w:w w:val="95"/>
                <w:sz w:val="16"/>
              </w:rPr>
              <w:t>énoncer</w:t>
            </w:r>
            <w:r>
              <w:rPr>
                <w:spacing w:val="-16"/>
                <w:w w:val="95"/>
                <w:sz w:val="16"/>
              </w:rPr>
              <w:t xml:space="preserve"> </w:t>
            </w:r>
            <w:r>
              <w:rPr>
                <w:w w:val="95"/>
                <w:sz w:val="16"/>
              </w:rPr>
              <w:t>les</w:t>
            </w:r>
            <w:r>
              <w:rPr>
                <w:spacing w:val="-17"/>
                <w:w w:val="95"/>
                <w:sz w:val="16"/>
              </w:rPr>
              <w:t xml:space="preserve"> </w:t>
            </w:r>
            <w:r>
              <w:rPr>
                <w:w w:val="95"/>
                <w:sz w:val="16"/>
              </w:rPr>
              <w:t>signes</w:t>
            </w:r>
            <w:r>
              <w:rPr>
                <w:spacing w:val="-16"/>
                <w:w w:val="95"/>
                <w:sz w:val="16"/>
              </w:rPr>
              <w:t xml:space="preserve"> </w:t>
            </w:r>
            <w:r>
              <w:rPr>
                <w:w w:val="95"/>
                <w:sz w:val="16"/>
              </w:rPr>
              <w:t>cliniques,</w:t>
            </w:r>
            <w:r>
              <w:rPr>
                <w:spacing w:val="-16"/>
                <w:w w:val="95"/>
                <w:sz w:val="16"/>
              </w:rPr>
              <w:t xml:space="preserve"> </w:t>
            </w:r>
            <w:r>
              <w:rPr>
                <w:w w:val="95"/>
                <w:sz w:val="16"/>
              </w:rPr>
              <w:t>les</w:t>
            </w:r>
            <w:r>
              <w:rPr>
                <w:spacing w:val="-17"/>
                <w:w w:val="95"/>
                <w:sz w:val="16"/>
              </w:rPr>
              <w:t xml:space="preserve"> </w:t>
            </w:r>
            <w:r>
              <w:rPr>
                <w:w w:val="95"/>
                <w:sz w:val="16"/>
              </w:rPr>
              <w:t>conséquences</w:t>
            </w:r>
            <w:r>
              <w:rPr>
                <w:spacing w:val="-16"/>
                <w:w w:val="95"/>
                <w:sz w:val="16"/>
              </w:rPr>
              <w:t xml:space="preserve"> </w:t>
            </w:r>
            <w:r>
              <w:rPr>
                <w:w w:val="95"/>
                <w:sz w:val="16"/>
              </w:rPr>
              <w:t>et</w:t>
            </w:r>
            <w:r>
              <w:rPr>
                <w:spacing w:val="-16"/>
                <w:w w:val="95"/>
                <w:sz w:val="16"/>
              </w:rPr>
              <w:t xml:space="preserve"> </w:t>
            </w:r>
            <w:r>
              <w:rPr>
                <w:w w:val="95"/>
                <w:sz w:val="16"/>
              </w:rPr>
              <w:t>évolution</w:t>
            </w:r>
            <w:r>
              <w:rPr>
                <w:spacing w:val="-17"/>
                <w:w w:val="95"/>
                <w:sz w:val="16"/>
              </w:rPr>
              <w:t xml:space="preserve"> </w:t>
            </w:r>
            <w:r>
              <w:rPr>
                <w:w w:val="95"/>
                <w:sz w:val="16"/>
              </w:rPr>
              <w:t>potentielles</w:t>
            </w:r>
            <w:r>
              <w:rPr>
                <w:spacing w:val="-25"/>
                <w:w w:val="95"/>
                <w:sz w:val="16"/>
              </w:rPr>
              <w:t xml:space="preserve"> </w:t>
            </w:r>
            <w:r>
              <w:rPr>
                <w:w w:val="95"/>
                <w:sz w:val="16"/>
              </w:rPr>
              <w:t>;</w:t>
            </w:r>
          </w:p>
          <w:p w14:paraId="7E9011F9" w14:textId="77777777" w:rsidR="00C0112C" w:rsidRDefault="00CD3D10">
            <w:pPr>
              <w:pStyle w:val="TableParagraph"/>
              <w:numPr>
                <w:ilvl w:val="0"/>
                <w:numId w:val="24"/>
              </w:numPr>
              <w:tabs>
                <w:tab w:val="left" w:pos="225"/>
              </w:tabs>
              <w:spacing w:line="176" w:lineRule="exact"/>
              <w:rPr>
                <w:sz w:val="16"/>
              </w:rPr>
            </w:pPr>
            <w:r>
              <w:rPr>
                <w:w w:val="95"/>
                <w:sz w:val="16"/>
              </w:rPr>
              <w:t>justifier</w:t>
            </w:r>
            <w:r>
              <w:rPr>
                <w:spacing w:val="-16"/>
                <w:w w:val="95"/>
                <w:sz w:val="16"/>
              </w:rPr>
              <w:t xml:space="preserve"> </w:t>
            </w:r>
            <w:r>
              <w:rPr>
                <w:w w:val="95"/>
                <w:sz w:val="16"/>
              </w:rPr>
              <w:t>les</w:t>
            </w:r>
            <w:r>
              <w:rPr>
                <w:spacing w:val="-16"/>
                <w:w w:val="95"/>
                <w:sz w:val="16"/>
              </w:rPr>
              <w:t xml:space="preserve"> </w:t>
            </w:r>
            <w:r>
              <w:rPr>
                <w:w w:val="95"/>
                <w:sz w:val="16"/>
              </w:rPr>
              <w:t>moyens</w:t>
            </w:r>
            <w:r>
              <w:rPr>
                <w:spacing w:val="-16"/>
                <w:w w:val="95"/>
                <w:sz w:val="16"/>
              </w:rPr>
              <w:t xml:space="preserve"> </w:t>
            </w:r>
            <w:r>
              <w:rPr>
                <w:w w:val="95"/>
                <w:sz w:val="16"/>
              </w:rPr>
              <w:t>de</w:t>
            </w:r>
            <w:r>
              <w:rPr>
                <w:spacing w:val="-16"/>
                <w:w w:val="95"/>
                <w:sz w:val="16"/>
              </w:rPr>
              <w:t xml:space="preserve"> </w:t>
            </w:r>
            <w:r>
              <w:rPr>
                <w:w w:val="95"/>
                <w:sz w:val="16"/>
              </w:rPr>
              <w:t>prévention</w:t>
            </w:r>
            <w:r>
              <w:rPr>
                <w:spacing w:val="-25"/>
                <w:w w:val="95"/>
                <w:sz w:val="16"/>
              </w:rPr>
              <w:t xml:space="preserve"> </w:t>
            </w:r>
            <w:r>
              <w:rPr>
                <w:w w:val="95"/>
                <w:sz w:val="16"/>
              </w:rPr>
              <w:t>;</w:t>
            </w:r>
          </w:p>
          <w:p w14:paraId="7E9011FA" w14:textId="77777777" w:rsidR="00C0112C" w:rsidRDefault="00CD3D10">
            <w:pPr>
              <w:pStyle w:val="TableParagraph"/>
              <w:numPr>
                <w:ilvl w:val="0"/>
                <w:numId w:val="24"/>
              </w:numPr>
              <w:tabs>
                <w:tab w:val="left" w:pos="225"/>
              </w:tabs>
              <w:spacing w:line="186" w:lineRule="exact"/>
              <w:rPr>
                <w:sz w:val="16"/>
              </w:rPr>
            </w:pPr>
            <w:r>
              <w:rPr>
                <w:w w:val="90"/>
                <w:sz w:val="16"/>
              </w:rPr>
              <w:t>énoncer les principaux</w:t>
            </w:r>
            <w:r>
              <w:rPr>
                <w:spacing w:val="23"/>
                <w:w w:val="90"/>
                <w:sz w:val="16"/>
              </w:rPr>
              <w:t xml:space="preserve"> </w:t>
            </w:r>
            <w:r>
              <w:rPr>
                <w:w w:val="90"/>
                <w:sz w:val="16"/>
              </w:rPr>
              <w:t>traitements.</w:t>
            </w:r>
          </w:p>
        </w:tc>
      </w:tr>
      <w:tr w:rsidR="00C0112C" w14:paraId="7E9011FF" w14:textId="77777777">
        <w:trPr>
          <w:trHeight w:hRule="exact" w:val="560"/>
        </w:trPr>
        <w:tc>
          <w:tcPr>
            <w:tcW w:w="3077" w:type="dxa"/>
            <w:tcBorders>
              <w:top w:val="single" w:sz="2" w:space="0" w:color="000000"/>
              <w:bottom w:val="single" w:sz="2" w:space="0" w:color="000000"/>
              <w:right w:val="single" w:sz="2" w:space="0" w:color="000000"/>
            </w:tcBorders>
          </w:tcPr>
          <w:p w14:paraId="7E9011FC" w14:textId="77777777" w:rsidR="00C0112C" w:rsidRDefault="00CD3D10">
            <w:pPr>
              <w:pStyle w:val="TableParagraph"/>
              <w:spacing w:before="119"/>
              <w:rPr>
                <w:sz w:val="16"/>
              </w:rPr>
            </w:pPr>
            <w:r>
              <w:rPr>
                <w:sz w:val="16"/>
              </w:rPr>
              <w:t>Epilepsie</w:t>
            </w:r>
          </w:p>
        </w:tc>
        <w:tc>
          <w:tcPr>
            <w:tcW w:w="6827" w:type="dxa"/>
            <w:tcBorders>
              <w:top w:val="single" w:sz="2" w:space="0" w:color="000000"/>
              <w:left w:val="single" w:sz="2" w:space="0" w:color="000000"/>
              <w:bottom w:val="single" w:sz="2" w:space="0" w:color="000000"/>
            </w:tcBorders>
          </w:tcPr>
          <w:p w14:paraId="7E9011FD" w14:textId="77777777" w:rsidR="00C0112C" w:rsidRDefault="00CD3D10">
            <w:pPr>
              <w:pStyle w:val="TableParagraph"/>
              <w:spacing w:before="119" w:line="186" w:lineRule="exact"/>
              <w:rPr>
                <w:sz w:val="16"/>
              </w:rPr>
            </w:pPr>
            <w:r>
              <w:rPr>
                <w:w w:val="90"/>
                <w:sz w:val="16"/>
              </w:rPr>
              <w:t>Définir l’épilepsie</w:t>
            </w:r>
          </w:p>
          <w:p w14:paraId="7E9011FE" w14:textId="77777777" w:rsidR="00C0112C" w:rsidRDefault="00CD3D10">
            <w:pPr>
              <w:pStyle w:val="TableParagraph"/>
              <w:spacing w:line="186" w:lineRule="exact"/>
              <w:rPr>
                <w:sz w:val="16"/>
              </w:rPr>
            </w:pPr>
            <w:r>
              <w:rPr>
                <w:w w:val="95"/>
                <w:sz w:val="16"/>
              </w:rPr>
              <w:t>Indiquer la conduite à tenir face à une crise d’épilepsie</w:t>
            </w:r>
          </w:p>
        </w:tc>
      </w:tr>
      <w:tr w:rsidR="00C0112C" w14:paraId="7E901204" w14:textId="77777777">
        <w:trPr>
          <w:trHeight w:hRule="exact" w:val="912"/>
        </w:trPr>
        <w:tc>
          <w:tcPr>
            <w:tcW w:w="3077" w:type="dxa"/>
            <w:tcBorders>
              <w:top w:val="single" w:sz="2" w:space="0" w:color="000000"/>
              <w:bottom w:val="single" w:sz="2" w:space="0" w:color="000000"/>
              <w:right w:val="single" w:sz="2" w:space="0" w:color="000000"/>
            </w:tcBorders>
          </w:tcPr>
          <w:p w14:paraId="7E901200" w14:textId="77777777" w:rsidR="00C0112C" w:rsidRDefault="00CD3D10">
            <w:pPr>
              <w:pStyle w:val="TableParagraph"/>
              <w:spacing w:before="119"/>
              <w:rPr>
                <w:sz w:val="16"/>
              </w:rPr>
            </w:pPr>
            <w:r>
              <w:rPr>
                <w:sz w:val="16"/>
              </w:rPr>
              <w:t>Toxicomanies</w:t>
            </w:r>
          </w:p>
        </w:tc>
        <w:tc>
          <w:tcPr>
            <w:tcW w:w="6827" w:type="dxa"/>
            <w:tcBorders>
              <w:top w:val="single" w:sz="2" w:space="0" w:color="000000"/>
              <w:left w:val="single" w:sz="2" w:space="0" w:color="000000"/>
              <w:bottom w:val="single" w:sz="2" w:space="0" w:color="000000"/>
            </w:tcBorders>
          </w:tcPr>
          <w:p w14:paraId="7E901201" w14:textId="77777777" w:rsidR="00C0112C" w:rsidRDefault="00CD3D10">
            <w:pPr>
              <w:pStyle w:val="TableParagraph"/>
              <w:spacing w:before="119" w:line="186" w:lineRule="exact"/>
              <w:rPr>
                <w:sz w:val="16"/>
              </w:rPr>
            </w:pPr>
            <w:r>
              <w:rPr>
                <w:w w:val="90"/>
                <w:sz w:val="16"/>
              </w:rPr>
              <w:t>Définir les phénomènes de dépendance,  accoutumance</w:t>
            </w:r>
          </w:p>
          <w:p w14:paraId="7E901202" w14:textId="77777777" w:rsidR="00C0112C" w:rsidRDefault="00CD3D10">
            <w:pPr>
              <w:pStyle w:val="TableParagraph"/>
              <w:spacing w:before="1" w:line="176" w:lineRule="exact"/>
              <w:ind w:right="569"/>
              <w:rPr>
                <w:sz w:val="16"/>
              </w:rPr>
            </w:pPr>
            <w:r>
              <w:rPr>
                <w:w w:val="95"/>
                <w:sz w:val="16"/>
              </w:rPr>
              <w:t>Expliquer,</w:t>
            </w:r>
            <w:r>
              <w:rPr>
                <w:spacing w:val="-11"/>
                <w:w w:val="95"/>
                <w:sz w:val="16"/>
              </w:rPr>
              <w:t xml:space="preserve"> </w:t>
            </w:r>
            <w:r>
              <w:rPr>
                <w:w w:val="95"/>
                <w:sz w:val="16"/>
              </w:rPr>
              <w:t>à</w:t>
            </w:r>
            <w:r>
              <w:rPr>
                <w:spacing w:val="-11"/>
                <w:w w:val="95"/>
                <w:sz w:val="16"/>
              </w:rPr>
              <w:t xml:space="preserve"> </w:t>
            </w:r>
            <w:r>
              <w:rPr>
                <w:w w:val="95"/>
                <w:sz w:val="16"/>
              </w:rPr>
              <w:t>partir</w:t>
            </w:r>
            <w:r>
              <w:rPr>
                <w:spacing w:val="-12"/>
                <w:w w:val="95"/>
                <w:sz w:val="16"/>
              </w:rPr>
              <w:t xml:space="preserve"> </w:t>
            </w:r>
            <w:r>
              <w:rPr>
                <w:w w:val="95"/>
                <w:sz w:val="16"/>
              </w:rPr>
              <w:t>d’un</w:t>
            </w:r>
            <w:r>
              <w:rPr>
                <w:spacing w:val="-11"/>
                <w:w w:val="95"/>
                <w:sz w:val="16"/>
              </w:rPr>
              <w:t xml:space="preserve"> </w:t>
            </w:r>
            <w:r>
              <w:rPr>
                <w:w w:val="95"/>
                <w:sz w:val="16"/>
              </w:rPr>
              <w:t>schéma</w:t>
            </w:r>
            <w:r>
              <w:rPr>
                <w:spacing w:val="-11"/>
                <w:w w:val="95"/>
                <w:sz w:val="16"/>
              </w:rPr>
              <w:t xml:space="preserve"> </w:t>
            </w:r>
            <w:r>
              <w:rPr>
                <w:w w:val="95"/>
                <w:sz w:val="16"/>
              </w:rPr>
              <w:t>de</w:t>
            </w:r>
            <w:r>
              <w:rPr>
                <w:spacing w:val="-11"/>
                <w:w w:val="95"/>
                <w:sz w:val="16"/>
              </w:rPr>
              <w:t xml:space="preserve"> </w:t>
            </w:r>
            <w:r>
              <w:rPr>
                <w:w w:val="95"/>
                <w:sz w:val="16"/>
              </w:rPr>
              <w:t>synapse,</w:t>
            </w:r>
            <w:r>
              <w:rPr>
                <w:spacing w:val="-11"/>
                <w:w w:val="95"/>
                <w:sz w:val="16"/>
              </w:rPr>
              <w:t xml:space="preserve"> </w:t>
            </w:r>
            <w:r>
              <w:rPr>
                <w:w w:val="95"/>
                <w:sz w:val="16"/>
              </w:rPr>
              <w:t>les</w:t>
            </w:r>
            <w:r>
              <w:rPr>
                <w:spacing w:val="-11"/>
                <w:w w:val="95"/>
                <w:sz w:val="16"/>
              </w:rPr>
              <w:t xml:space="preserve"> </w:t>
            </w:r>
            <w:r>
              <w:rPr>
                <w:w w:val="95"/>
                <w:sz w:val="16"/>
              </w:rPr>
              <w:t>dysfonctionnements</w:t>
            </w:r>
            <w:r>
              <w:rPr>
                <w:spacing w:val="-11"/>
                <w:w w:val="95"/>
                <w:sz w:val="16"/>
              </w:rPr>
              <w:t xml:space="preserve"> </w:t>
            </w:r>
            <w:r>
              <w:rPr>
                <w:w w:val="95"/>
                <w:sz w:val="16"/>
              </w:rPr>
              <w:t>consécutifs</w:t>
            </w:r>
            <w:r>
              <w:rPr>
                <w:spacing w:val="-11"/>
                <w:w w:val="95"/>
                <w:sz w:val="16"/>
              </w:rPr>
              <w:t xml:space="preserve"> </w:t>
            </w:r>
            <w:r>
              <w:rPr>
                <w:w w:val="95"/>
                <w:sz w:val="16"/>
              </w:rPr>
              <w:t>à</w:t>
            </w:r>
            <w:r>
              <w:rPr>
                <w:spacing w:val="-11"/>
                <w:w w:val="95"/>
                <w:sz w:val="16"/>
              </w:rPr>
              <w:t xml:space="preserve"> </w:t>
            </w:r>
            <w:r>
              <w:rPr>
                <w:w w:val="95"/>
                <w:sz w:val="16"/>
              </w:rPr>
              <w:t>l’usage</w:t>
            </w:r>
            <w:r>
              <w:rPr>
                <w:spacing w:val="-12"/>
                <w:w w:val="95"/>
                <w:sz w:val="16"/>
              </w:rPr>
              <w:t xml:space="preserve"> </w:t>
            </w:r>
            <w:r>
              <w:rPr>
                <w:w w:val="95"/>
                <w:sz w:val="16"/>
              </w:rPr>
              <w:t>des</w:t>
            </w:r>
            <w:r>
              <w:rPr>
                <w:spacing w:val="-11"/>
                <w:w w:val="95"/>
                <w:sz w:val="16"/>
              </w:rPr>
              <w:t xml:space="preserve"> </w:t>
            </w:r>
            <w:r>
              <w:rPr>
                <w:w w:val="95"/>
                <w:sz w:val="16"/>
              </w:rPr>
              <w:t>drogues Identifier</w:t>
            </w:r>
            <w:r>
              <w:rPr>
                <w:spacing w:val="-12"/>
                <w:w w:val="95"/>
                <w:sz w:val="16"/>
              </w:rPr>
              <w:t xml:space="preserve"> </w:t>
            </w:r>
            <w:r>
              <w:rPr>
                <w:w w:val="95"/>
                <w:sz w:val="16"/>
              </w:rPr>
              <w:t>les</w:t>
            </w:r>
            <w:r>
              <w:rPr>
                <w:spacing w:val="-13"/>
                <w:w w:val="95"/>
                <w:sz w:val="16"/>
              </w:rPr>
              <w:t xml:space="preserve"> </w:t>
            </w:r>
            <w:r>
              <w:rPr>
                <w:w w:val="95"/>
                <w:sz w:val="16"/>
              </w:rPr>
              <w:t>effets</w:t>
            </w:r>
            <w:r>
              <w:rPr>
                <w:spacing w:val="-13"/>
                <w:w w:val="95"/>
                <w:sz w:val="16"/>
              </w:rPr>
              <w:t xml:space="preserve"> </w:t>
            </w:r>
            <w:r>
              <w:rPr>
                <w:w w:val="95"/>
                <w:sz w:val="16"/>
              </w:rPr>
              <w:t>à</w:t>
            </w:r>
            <w:r>
              <w:rPr>
                <w:spacing w:val="-13"/>
                <w:w w:val="95"/>
                <w:sz w:val="16"/>
              </w:rPr>
              <w:t xml:space="preserve"> </w:t>
            </w:r>
            <w:r>
              <w:rPr>
                <w:w w:val="95"/>
                <w:sz w:val="16"/>
              </w:rPr>
              <w:t>court</w:t>
            </w:r>
            <w:r>
              <w:rPr>
                <w:spacing w:val="-13"/>
                <w:w w:val="95"/>
                <w:sz w:val="16"/>
              </w:rPr>
              <w:t xml:space="preserve"> </w:t>
            </w:r>
            <w:r>
              <w:rPr>
                <w:w w:val="95"/>
                <w:sz w:val="16"/>
              </w:rPr>
              <w:t>terme</w:t>
            </w:r>
            <w:r>
              <w:rPr>
                <w:spacing w:val="-13"/>
                <w:w w:val="95"/>
                <w:sz w:val="16"/>
              </w:rPr>
              <w:t xml:space="preserve"> </w:t>
            </w:r>
            <w:r>
              <w:rPr>
                <w:w w:val="95"/>
                <w:sz w:val="16"/>
              </w:rPr>
              <w:t>et</w:t>
            </w:r>
            <w:r>
              <w:rPr>
                <w:spacing w:val="-12"/>
                <w:w w:val="95"/>
                <w:sz w:val="16"/>
              </w:rPr>
              <w:t xml:space="preserve"> </w:t>
            </w:r>
            <w:r>
              <w:rPr>
                <w:w w:val="95"/>
                <w:sz w:val="16"/>
              </w:rPr>
              <w:t>à</w:t>
            </w:r>
            <w:r>
              <w:rPr>
                <w:spacing w:val="-13"/>
                <w:w w:val="95"/>
                <w:sz w:val="16"/>
              </w:rPr>
              <w:t xml:space="preserve"> </w:t>
            </w:r>
            <w:r>
              <w:rPr>
                <w:w w:val="95"/>
                <w:sz w:val="16"/>
              </w:rPr>
              <w:t>long</w:t>
            </w:r>
            <w:r>
              <w:rPr>
                <w:spacing w:val="-13"/>
                <w:w w:val="95"/>
                <w:sz w:val="16"/>
              </w:rPr>
              <w:t xml:space="preserve"> </w:t>
            </w:r>
            <w:r>
              <w:rPr>
                <w:w w:val="95"/>
                <w:sz w:val="16"/>
              </w:rPr>
              <w:t>terme</w:t>
            </w:r>
            <w:r>
              <w:rPr>
                <w:spacing w:val="-13"/>
                <w:w w:val="95"/>
                <w:sz w:val="16"/>
              </w:rPr>
              <w:t xml:space="preserve"> </w:t>
            </w:r>
            <w:r>
              <w:rPr>
                <w:w w:val="95"/>
                <w:sz w:val="16"/>
              </w:rPr>
              <w:t>sur</w:t>
            </w:r>
            <w:r>
              <w:rPr>
                <w:spacing w:val="-13"/>
                <w:w w:val="95"/>
                <w:sz w:val="16"/>
              </w:rPr>
              <w:t xml:space="preserve"> </w:t>
            </w:r>
            <w:r>
              <w:rPr>
                <w:w w:val="95"/>
                <w:sz w:val="16"/>
              </w:rPr>
              <w:t>l’organisme</w:t>
            </w:r>
          </w:p>
          <w:p w14:paraId="7E901203" w14:textId="77777777" w:rsidR="00C0112C" w:rsidRDefault="00CD3D10">
            <w:pPr>
              <w:pStyle w:val="TableParagraph"/>
              <w:spacing w:line="174" w:lineRule="exact"/>
              <w:rPr>
                <w:rFonts w:ascii="Arial" w:hAnsi="Arial"/>
                <w:i/>
                <w:sz w:val="16"/>
              </w:rPr>
            </w:pPr>
            <w:r>
              <w:rPr>
                <w:rFonts w:ascii="Arial" w:hAnsi="Arial"/>
                <w:i/>
                <w:w w:val="85"/>
                <w:sz w:val="16"/>
              </w:rPr>
              <w:t>En lien avec le programme de Prévention – Santé – Environnement</w:t>
            </w:r>
          </w:p>
        </w:tc>
      </w:tr>
      <w:tr w:rsidR="00C0112C" w14:paraId="7E90120C" w14:textId="77777777">
        <w:trPr>
          <w:trHeight w:hRule="exact" w:val="923"/>
        </w:trPr>
        <w:tc>
          <w:tcPr>
            <w:tcW w:w="3077" w:type="dxa"/>
            <w:tcBorders>
              <w:top w:val="single" w:sz="2" w:space="0" w:color="000000"/>
              <w:bottom w:val="single" w:sz="2" w:space="0" w:color="000000"/>
              <w:right w:val="single" w:sz="2" w:space="0" w:color="000000"/>
            </w:tcBorders>
          </w:tcPr>
          <w:p w14:paraId="7E901205" w14:textId="77777777" w:rsidR="00C0112C" w:rsidRDefault="00CD3D10">
            <w:pPr>
              <w:pStyle w:val="TableParagraph"/>
              <w:spacing w:before="119"/>
              <w:rPr>
                <w:sz w:val="16"/>
              </w:rPr>
            </w:pPr>
            <w:r>
              <w:rPr>
                <w:w w:val="95"/>
                <w:sz w:val="16"/>
              </w:rPr>
              <w:t>Explorations et moyens diagnostics</w:t>
            </w:r>
          </w:p>
          <w:p w14:paraId="7E901206" w14:textId="77777777" w:rsidR="00C0112C" w:rsidRDefault="00CD3D10">
            <w:pPr>
              <w:pStyle w:val="TableParagraph"/>
              <w:numPr>
                <w:ilvl w:val="0"/>
                <w:numId w:val="23"/>
              </w:numPr>
              <w:tabs>
                <w:tab w:val="left" w:pos="225"/>
              </w:tabs>
              <w:spacing w:before="9"/>
              <w:rPr>
                <w:sz w:val="16"/>
              </w:rPr>
            </w:pPr>
            <w:r>
              <w:rPr>
                <w:w w:val="90"/>
                <w:sz w:val="16"/>
              </w:rPr>
              <w:t>ponction</w:t>
            </w:r>
            <w:r>
              <w:rPr>
                <w:spacing w:val="10"/>
                <w:w w:val="90"/>
                <w:sz w:val="16"/>
              </w:rPr>
              <w:t xml:space="preserve"> </w:t>
            </w:r>
            <w:r>
              <w:rPr>
                <w:w w:val="90"/>
                <w:sz w:val="16"/>
              </w:rPr>
              <w:t>lombaire</w:t>
            </w:r>
          </w:p>
          <w:p w14:paraId="7E901207" w14:textId="77777777" w:rsidR="00C0112C" w:rsidRDefault="00CD3D10">
            <w:pPr>
              <w:pStyle w:val="TableParagraph"/>
              <w:numPr>
                <w:ilvl w:val="0"/>
                <w:numId w:val="23"/>
              </w:numPr>
              <w:tabs>
                <w:tab w:val="left" w:pos="225"/>
              </w:tabs>
              <w:spacing w:before="9"/>
              <w:rPr>
                <w:sz w:val="16"/>
              </w:rPr>
            </w:pPr>
            <w:r>
              <w:rPr>
                <w:w w:val="90"/>
                <w:sz w:val="16"/>
              </w:rPr>
              <w:t>électroencéphalogramme</w:t>
            </w:r>
            <w:r>
              <w:rPr>
                <w:spacing w:val="23"/>
                <w:w w:val="90"/>
                <w:sz w:val="16"/>
              </w:rPr>
              <w:t xml:space="preserve"> </w:t>
            </w:r>
            <w:r>
              <w:rPr>
                <w:w w:val="90"/>
                <w:sz w:val="16"/>
              </w:rPr>
              <w:t>(EEG)</w:t>
            </w:r>
          </w:p>
        </w:tc>
        <w:tc>
          <w:tcPr>
            <w:tcW w:w="6827" w:type="dxa"/>
            <w:tcBorders>
              <w:top w:val="single" w:sz="2" w:space="0" w:color="000000"/>
              <w:left w:val="single" w:sz="2" w:space="0" w:color="000000"/>
              <w:bottom w:val="single" w:sz="2" w:space="0" w:color="000000"/>
            </w:tcBorders>
          </w:tcPr>
          <w:p w14:paraId="7E901208" w14:textId="77777777" w:rsidR="00C0112C" w:rsidRDefault="00CD3D10">
            <w:pPr>
              <w:pStyle w:val="TableParagraph"/>
              <w:spacing w:before="119" w:line="191" w:lineRule="exact"/>
              <w:rPr>
                <w:sz w:val="16"/>
              </w:rPr>
            </w:pPr>
            <w:r>
              <w:rPr>
                <w:w w:val="95"/>
                <w:sz w:val="16"/>
              </w:rPr>
              <w:t>Pour chaque examen :</w:t>
            </w:r>
          </w:p>
          <w:p w14:paraId="7E901209" w14:textId="77777777" w:rsidR="00C0112C" w:rsidRDefault="00CD3D10">
            <w:pPr>
              <w:pStyle w:val="TableParagraph"/>
              <w:numPr>
                <w:ilvl w:val="0"/>
                <w:numId w:val="22"/>
              </w:numPr>
              <w:tabs>
                <w:tab w:val="left" w:pos="225"/>
              </w:tabs>
              <w:spacing w:line="181" w:lineRule="exact"/>
              <w:rPr>
                <w:sz w:val="16"/>
              </w:rPr>
            </w:pPr>
            <w:r>
              <w:rPr>
                <w:w w:val="95"/>
                <w:sz w:val="16"/>
              </w:rPr>
              <w:t>énoncer,</w:t>
            </w:r>
            <w:r>
              <w:rPr>
                <w:spacing w:val="-14"/>
                <w:w w:val="95"/>
                <w:sz w:val="16"/>
              </w:rPr>
              <w:t xml:space="preserve"> </w:t>
            </w:r>
            <w:r>
              <w:rPr>
                <w:w w:val="95"/>
                <w:sz w:val="16"/>
              </w:rPr>
              <w:t>de</w:t>
            </w:r>
            <w:r>
              <w:rPr>
                <w:spacing w:val="-14"/>
                <w:w w:val="95"/>
                <w:sz w:val="16"/>
              </w:rPr>
              <w:t xml:space="preserve"> </w:t>
            </w:r>
            <w:r>
              <w:rPr>
                <w:w w:val="95"/>
                <w:sz w:val="16"/>
              </w:rPr>
              <w:t>façon</w:t>
            </w:r>
            <w:r>
              <w:rPr>
                <w:spacing w:val="-14"/>
                <w:w w:val="95"/>
                <w:sz w:val="16"/>
              </w:rPr>
              <w:t xml:space="preserve"> </w:t>
            </w:r>
            <w:r>
              <w:rPr>
                <w:w w:val="95"/>
                <w:sz w:val="16"/>
              </w:rPr>
              <w:t>simple,</w:t>
            </w:r>
            <w:r>
              <w:rPr>
                <w:spacing w:val="-14"/>
                <w:w w:val="95"/>
                <w:sz w:val="16"/>
              </w:rPr>
              <w:t xml:space="preserve"> </w:t>
            </w:r>
            <w:r>
              <w:rPr>
                <w:w w:val="95"/>
                <w:sz w:val="16"/>
              </w:rPr>
              <w:t>le</w:t>
            </w:r>
            <w:r>
              <w:rPr>
                <w:spacing w:val="-15"/>
                <w:w w:val="95"/>
                <w:sz w:val="16"/>
              </w:rPr>
              <w:t xml:space="preserve"> </w:t>
            </w:r>
            <w:r>
              <w:rPr>
                <w:w w:val="95"/>
                <w:sz w:val="16"/>
              </w:rPr>
              <w:t>principe</w:t>
            </w:r>
            <w:r>
              <w:rPr>
                <w:spacing w:val="-25"/>
                <w:w w:val="95"/>
                <w:sz w:val="16"/>
              </w:rPr>
              <w:t xml:space="preserve"> </w:t>
            </w:r>
            <w:r>
              <w:rPr>
                <w:w w:val="95"/>
                <w:sz w:val="16"/>
              </w:rPr>
              <w:t>;</w:t>
            </w:r>
          </w:p>
          <w:p w14:paraId="7E90120A" w14:textId="77777777" w:rsidR="00C0112C" w:rsidRDefault="00CD3D10">
            <w:pPr>
              <w:pStyle w:val="TableParagraph"/>
              <w:numPr>
                <w:ilvl w:val="0"/>
                <w:numId w:val="22"/>
              </w:numPr>
              <w:tabs>
                <w:tab w:val="left" w:pos="225"/>
              </w:tabs>
              <w:spacing w:line="176" w:lineRule="exact"/>
              <w:rPr>
                <w:sz w:val="16"/>
              </w:rPr>
            </w:pPr>
            <w:r>
              <w:rPr>
                <w:w w:val="90"/>
                <w:sz w:val="16"/>
              </w:rPr>
              <w:t>indiquer l’utilité</w:t>
            </w:r>
            <w:r>
              <w:rPr>
                <w:spacing w:val="-17"/>
                <w:w w:val="90"/>
                <w:sz w:val="16"/>
              </w:rPr>
              <w:t xml:space="preserve"> </w:t>
            </w:r>
            <w:r>
              <w:rPr>
                <w:w w:val="90"/>
                <w:sz w:val="16"/>
              </w:rPr>
              <w:t>;</w:t>
            </w:r>
          </w:p>
          <w:p w14:paraId="7E90120B" w14:textId="77777777" w:rsidR="00C0112C" w:rsidRDefault="00CD3D10">
            <w:pPr>
              <w:pStyle w:val="TableParagraph"/>
              <w:numPr>
                <w:ilvl w:val="0"/>
                <w:numId w:val="22"/>
              </w:numPr>
              <w:tabs>
                <w:tab w:val="left" w:pos="225"/>
              </w:tabs>
              <w:spacing w:line="186" w:lineRule="exact"/>
              <w:rPr>
                <w:sz w:val="16"/>
              </w:rPr>
            </w:pPr>
            <w:r>
              <w:rPr>
                <w:w w:val="95"/>
                <w:sz w:val="16"/>
              </w:rPr>
              <w:t>donner</w:t>
            </w:r>
            <w:r>
              <w:rPr>
                <w:spacing w:val="-20"/>
                <w:w w:val="95"/>
                <w:sz w:val="16"/>
              </w:rPr>
              <w:t xml:space="preserve"> </w:t>
            </w:r>
            <w:r>
              <w:rPr>
                <w:w w:val="95"/>
                <w:sz w:val="16"/>
              </w:rPr>
              <w:t>un</w:t>
            </w:r>
            <w:r>
              <w:rPr>
                <w:spacing w:val="-20"/>
                <w:w w:val="95"/>
                <w:sz w:val="16"/>
              </w:rPr>
              <w:t xml:space="preserve"> </w:t>
            </w:r>
            <w:r>
              <w:rPr>
                <w:w w:val="95"/>
                <w:sz w:val="16"/>
              </w:rPr>
              <w:t>exemple</w:t>
            </w:r>
            <w:r>
              <w:rPr>
                <w:spacing w:val="-20"/>
                <w:w w:val="95"/>
                <w:sz w:val="16"/>
              </w:rPr>
              <w:t xml:space="preserve"> </w:t>
            </w:r>
            <w:r>
              <w:rPr>
                <w:w w:val="95"/>
                <w:sz w:val="16"/>
              </w:rPr>
              <w:t>d’utilisation</w:t>
            </w:r>
            <w:r>
              <w:rPr>
                <w:spacing w:val="-20"/>
                <w:w w:val="95"/>
                <w:sz w:val="16"/>
              </w:rPr>
              <w:t xml:space="preserve"> </w:t>
            </w:r>
            <w:r>
              <w:rPr>
                <w:w w:val="95"/>
                <w:sz w:val="16"/>
              </w:rPr>
              <w:t>pour</w:t>
            </w:r>
            <w:r>
              <w:rPr>
                <w:spacing w:val="-20"/>
                <w:w w:val="95"/>
                <w:sz w:val="16"/>
              </w:rPr>
              <w:t xml:space="preserve"> </w:t>
            </w:r>
            <w:r>
              <w:rPr>
                <w:w w:val="95"/>
                <w:sz w:val="16"/>
              </w:rPr>
              <w:t>une</w:t>
            </w:r>
            <w:r>
              <w:rPr>
                <w:spacing w:val="-20"/>
                <w:w w:val="95"/>
                <w:sz w:val="16"/>
              </w:rPr>
              <w:t xml:space="preserve"> </w:t>
            </w:r>
            <w:r>
              <w:rPr>
                <w:w w:val="95"/>
                <w:sz w:val="16"/>
              </w:rPr>
              <w:t>pathologie</w:t>
            </w:r>
            <w:r>
              <w:rPr>
                <w:spacing w:val="-20"/>
                <w:w w:val="95"/>
                <w:sz w:val="16"/>
              </w:rPr>
              <w:t xml:space="preserve"> </w:t>
            </w:r>
            <w:r>
              <w:rPr>
                <w:w w:val="95"/>
                <w:sz w:val="16"/>
              </w:rPr>
              <w:t>donnée.</w:t>
            </w:r>
          </w:p>
        </w:tc>
      </w:tr>
      <w:tr w:rsidR="00C0112C" w14:paraId="7E90120E" w14:textId="77777777">
        <w:trPr>
          <w:trHeight w:hRule="exact" w:val="385"/>
        </w:trPr>
        <w:tc>
          <w:tcPr>
            <w:tcW w:w="9904" w:type="dxa"/>
            <w:gridSpan w:val="2"/>
            <w:tcBorders>
              <w:top w:val="single" w:sz="2" w:space="0" w:color="000000"/>
              <w:bottom w:val="single" w:sz="2" w:space="0" w:color="000000"/>
            </w:tcBorders>
          </w:tcPr>
          <w:p w14:paraId="7E90120D" w14:textId="77777777" w:rsidR="00C0112C" w:rsidRDefault="00CD3D10">
            <w:pPr>
              <w:pStyle w:val="TableParagraph"/>
              <w:spacing w:before="116"/>
              <w:ind w:left="1907" w:right="1907"/>
              <w:jc w:val="center"/>
              <w:rPr>
                <w:rFonts w:ascii="Lucida Sans" w:hAnsi="Lucida Sans"/>
                <w:b/>
                <w:sz w:val="16"/>
              </w:rPr>
            </w:pPr>
            <w:r>
              <w:rPr>
                <w:rFonts w:ascii="Lucida Sans" w:hAnsi="Lucida Sans"/>
                <w:b/>
                <w:w w:val="80"/>
                <w:sz w:val="16"/>
              </w:rPr>
              <w:t>L’oreille</w:t>
            </w:r>
          </w:p>
        </w:tc>
      </w:tr>
      <w:tr w:rsidR="00C0112C" w14:paraId="7E901212" w14:textId="77777777">
        <w:trPr>
          <w:trHeight w:hRule="exact" w:val="560"/>
        </w:trPr>
        <w:tc>
          <w:tcPr>
            <w:tcW w:w="3077" w:type="dxa"/>
            <w:tcBorders>
              <w:top w:val="single" w:sz="2" w:space="0" w:color="000000"/>
              <w:bottom w:val="single" w:sz="2" w:space="0" w:color="000000"/>
              <w:right w:val="single" w:sz="2" w:space="0" w:color="000000"/>
            </w:tcBorders>
          </w:tcPr>
          <w:p w14:paraId="7E90120F" w14:textId="77777777" w:rsidR="00C0112C" w:rsidRDefault="00CD3D10">
            <w:pPr>
              <w:pStyle w:val="TableParagraph"/>
              <w:spacing w:before="119"/>
              <w:rPr>
                <w:sz w:val="16"/>
              </w:rPr>
            </w:pPr>
            <w:r>
              <w:rPr>
                <w:w w:val="90"/>
                <w:sz w:val="16"/>
              </w:rPr>
              <w:t>Anatomie de l’oreille</w:t>
            </w:r>
          </w:p>
        </w:tc>
        <w:tc>
          <w:tcPr>
            <w:tcW w:w="6827" w:type="dxa"/>
            <w:tcBorders>
              <w:top w:val="single" w:sz="2" w:space="0" w:color="000000"/>
              <w:left w:val="single" w:sz="2" w:space="0" w:color="000000"/>
              <w:bottom w:val="single" w:sz="2" w:space="0" w:color="000000"/>
            </w:tcBorders>
          </w:tcPr>
          <w:p w14:paraId="7E901210" w14:textId="77777777" w:rsidR="00C0112C" w:rsidRDefault="00CD3D10">
            <w:pPr>
              <w:pStyle w:val="TableParagraph"/>
              <w:spacing w:before="119" w:line="186" w:lineRule="exact"/>
              <w:rPr>
                <w:sz w:val="16"/>
              </w:rPr>
            </w:pPr>
            <w:r>
              <w:rPr>
                <w:w w:val="95"/>
                <w:sz w:val="16"/>
              </w:rPr>
              <w:t>Légender un schéma de l'oreille</w:t>
            </w:r>
          </w:p>
          <w:p w14:paraId="7E901211" w14:textId="77777777" w:rsidR="00C0112C" w:rsidRDefault="00CD3D10">
            <w:pPr>
              <w:pStyle w:val="TableParagraph"/>
              <w:spacing w:line="186" w:lineRule="exact"/>
              <w:rPr>
                <w:sz w:val="16"/>
              </w:rPr>
            </w:pPr>
            <w:r>
              <w:rPr>
                <w:w w:val="95"/>
                <w:sz w:val="16"/>
              </w:rPr>
              <w:t>Préciser le(s) rôle(s) des différentes parties de l'oreille</w:t>
            </w:r>
          </w:p>
        </w:tc>
      </w:tr>
      <w:tr w:rsidR="00C0112C" w14:paraId="7E901215" w14:textId="77777777">
        <w:trPr>
          <w:trHeight w:hRule="exact" w:val="549"/>
        </w:trPr>
        <w:tc>
          <w:tcPr>
            <w:tcW w:w="3077" w:type="dxa"/>
            <w:tcBorders>
              <w:top w:val="single" w:sz="2" w:space="0" w:color="000000"/>
              <w:bottom w:val="single" w:sz="2" w:space="0" w:color="000000"/>
              <w:right w:val="single" w:sz="2" w:space="0" w:color="000000"/>
            </w:tcBorders>
          </w:tcPr>
          <w:p w14:paraId="7E901213" w14:textId="77777777" w:rsidR="00C0112C" w:rsidRDefault="00CD3D10">
            <w:pPr>
              <w:pStyle w:val="TableParagraph"/>
              <w:spacing w:before="119"/>
              <w:rPr>
                <w:sz w:val="16"/>
              </w:rPr>
            </w:pPr>
            <w:r>
              <w:rPr>
                <w:w w:val="95"/>
                <w:sz w:val="16"/>
              </w:rPr>
              <w:t>Audition : perception et transmission des sons</w:t>
            </w:r>
          </w:p>
        </w:tc>
        <w:tc>
          <w:tcPr>
            <w:tcW w:w="6827" w:type="dxa"/>
            <w:tcBorders>
              <w:top w:val="single" w:sz="2" w:space="0" w:color="000000"/>
              <w:left w:val="single" w:sz="2" w:space="0" w:color="000000"/>
              <w:bottom w:val="single" w:sz="2" w:space="0" w:color="000000"/>
            </w:tcBorders>
          </w:tcPr>
          <w:p w14:paraId="7E901214" w14:textId="77777777" w:rsidR="00C0112C" w:rsidRDefault="00CD3D10">
            <w:pPr>
              <w:pStyle w:val="TableParagraph"/>
              <w:spacing w:before="140" w:line="164" w:lineRule="exact"/>
              <w:ind w:left="264" w:right="379" w:hanging="165"/>
              <w:rPr>
                <w:sz w:val="16"/>
              </w:rPr>
            </w:pPr>
            <w:r>
              <w:rPr>
                <w:w w:val="95"/>
                <w:sz w:val="16"/>
              </w:rPr>
              <w:t>Expliquer</w:t>
            </w:r>
            <w:r>
              <w:rPr>
                <w:spacing w:val="-8"/>
                <w:w w:val="95"/>
                <w:sz w:val="16"/>
              </w:rPr>
              <w:t xml:space="preserve"> </w:t>
            </w:r>
            <w:r>
              <w:rPr>
                <w:w w:val="95"/>
                <w:sz w:val="16"/>
              </w:rPr>
              <w:t>la</w:t>
            </w:r>
            <w:r>
              <w:rPr>
                <w:spacing w:val="-8"/>
                <w:w w:val="95"/>
                <w:sz w:val="16"/>
              </w:rPr>
              <w:t xml:space="preserve"> </w:t>
            </w:r>
            <w:r>
              <w:rPr>
                <w:w w:val="95"/>
                <w:sz w:val="16"/>
              </w:rPr>
              <w:t>transmission</w:t>
            </w:r>
            <w:r>
              <w:rPr>
                <w:spacing w:val="-9"/>
                <w:w w:val="95"/>
                <w:sz w:val="16"/>
              </w:rPr>
              <w:t xml:space="preserve"> </w:t>
            </w:r>
            <w:r>
              <w:rPr>
                <w:w w:val="95"/>
                <w:sz w:val="16"/>
              </w:rPr>
              <w:t>des</w:t>
            </w:r>
            <w:r>
              <w:rPr>
                <w:spacing w:val="-8"/>
                <w:w w:val="95"/>
                <w:sz w:val="16"/>
              </w:rPr>
              <w:t xml:space="preserve"> </w:t>
            </w:r>
            <w:r>
              <w:rPr>
                <w:w w:val="95"/>
                <w:sz w:val="16"/>
              </w:rPr>
              <w:t>sons</w:t>
            </w:r>
            <w:r>
              <w:rPr>
                <w:spacing w:val="-8"/>
                <w:w w:val="95"/>
                <w:sz w:val="16"/>
              </w:rPr>
              <w:t xml:space="preserve"> </w:t>
            </w:r>
            <w:r>
              <w:rPr>
                <w:w w:val="95"/>
                <w:sz w:val="16"/>
              </w:rPr>
              <w:t>dans</w:t>
            </w:r>
            <w:r>
              <w:rPr>
                <w:spacing w:val="-8"/>
                <w:w w:val="95"/>
                <w:sz w:val="16"/>
              </w:rPr>
              <w:t xml:space="preserve"> </w:t>
            </w:r>
            <w:r>
              <w:rPr>
                <w:w w:val="95"/>
                <w:sz w:val="16"/>
              </w:rPr>
              <w:t>l’oreille,</w:t>
            </w:r>
            <w:r>
              <w:rPr>
                <w:spacing w:val="-9"/>
                <w:w w:val="95"/>
                <w:sz w:val="16"/>
              </w:rPr>
              <w:t xml:space="preserve"> </w:t>
            </w:r>
            <w:r>
              <w:rPr>
                <w:w w:val="95"/>
                <w:sz w:val="16"/>
              </w:rPr>
              <w:t>l’origine</w:t>
            </w:r>
            <w:r>
              <w:rPr>
                <w:spacing w:val="-8"/>
                <w:w w:val="95"/>
                <w:sz w:val="16"/>
              </w:rPr>
              <w:t xml:space="preserve"> </w:t>
            </w:r>
            <w:r>
              <w:rPr>
                <w:w w:val="95"/>
                <w:sz w:val="16"/>
              </w:rPr>
              <w:t>de</w:t>
            </w:r>
            <w:r>
              <w:rPr>
                <w:spacing w:val="-8"/>
                <w:w w:val="95"/>
                <w:sz w:val="16"/>
              </w:rPr>
              <w:t xml:space="preserve"> </w:t>
            </w:r>
            <w:r>
              <w:rPr>
                <w:w w:val="95"/>
                <w:sz w:val="16"/>
              </w:rPr>
              <w:t>l’influx</w:t>
            </w:r>
            <w:r>
              <w:rPr>
                <w:spacing w:val="-8"/>
                <w:w w:val="95"/>
                <w:sz w:val="16"/>
              </w:rPr>
              <w:t xml:space="preserve"> </w:t>
            </w:r>
            <w:r>
              <w:rPr>
                <w:w w:val="95"/>
                <w:sz w:val="16"/>
              </w:rPr>
              <w:t>nerveux</w:t>
            </w:r>
            <w:r>
              <w:rPr>
                <w:spacing w:val="-8"/>
                <w:w w:val="95"/>
                <w:sz w:val="16"/>
              </w:rPr>
              <w:t xml:space="preserve"> </w:t>
            </w:r>
            <w:r>
              <w:rPr>
                <w:w w:val="95"/>
                <w:sz w:val="16"/>
              </w:rPr>
              <w:t>auditif</w:t>
            </w:r>
            <w:r>
              <w:rPr>
                <w:spacing w:val="-9"/>
                <w:w w:val="95"/>
                <w:sz w:val="16"/>
              </w:rPr>
              <w:t xml:space="preserve"> </w:t>
            </w:r>
            <w:r>
              <w:rPr>
                <w:w w:val="95"/>
                <w:sz w:val="16"/>
              </w:rPr>
              <w:t>et</w:t>
            </w:r>
            <w:r>
              <w:rPr>
                <w:spacing w:val="-8"/>
                <w:w w:val="95"/>
                <w:sz w:val="16"/>
              </w:rPr>
              <w:t xml:space="preserve"> </w:t>
            </w:r>
            <w:r>
              <w:rPr>
                <w:w w:val="95"/>
                <w:sz w:val="16"/>
              </w:rPr>
              <w:t>sa</w:t>
            </w:r>
            <w:r>
              <w:rPr>
                <w:spacing w:val="-9"/>
                <w:w w:val="95"/>
                <w:sz w:val="16"/>
              </w:rPr>
              <w:t xml:space="preserve"> </w:t>
            </w:r>
            <w:r>
              <w:rPr>
                <w:w w:val="95"/>
                <w:sz w:val="16"/>
              </w:rPr>
              <w:t>transmission</w:t>
            </w:r>
            <w:r>
              <w:rPr>
                <w:spacing w:val="-8"/>
                <w:w w:val="95"/>
                <w:sz w:val="16"/>
              </w:rPr>
              <w:t xml:space="preserve"> </w:t>
            </w:r>
            <w:r>
              <w:rPr>
                <w:w w:val="95"/>
                <w:sz w:val="16"/>
              </w:rPr>
              <w:t xml:space="preserve">au </w:t>
            </w:r>
            <w:r>
              <w:rPr>
                <w:sz w:val="16"/>
              </w:rPr>
              <w:t>cerveau</w:t>
            </w:r>
          </w:p>
        </w:tc>
      </w:tr>
      <w:tr w:rsidR="00C0112C" w14:paraId="7E90121B" w14:textId="77777777">
        <w:trPr>
          <w:trHeight w:hRule="exact" w:val="1263"/>
        </w:trPr>
        <w:tc>
          <w:tcPr>
            <w:tcW w:w="3077" w:type="dxa"/>
            <w:tcBorders>
              <w:top w:val="single" w:sz="2" w:space="0" w:color="000000"/>
              <w:bottom w:val="single" w:sz="2" w:space="0" w:color="000000"/>
              <w:right w:val="single" w:sz="2" w:space="0" w:color="000000"/>
            </w:tcBorders>
          </w:tcPr>
          <w:p w14:paraId="7E901216" w14:textId="77777777" w:rsidR="00C0112C" w:rsidRDefault="00CD3D10">
            <w:pPr>
              <w:pStyle w:val="TableParagraph"/>
              <w:spacing w:before="119"/>
              <w:rPr>
                <w:sz w:val="16"/>
              </w:rPr>
            </w:pPr>
            <w:r>
              <w:rPr>
                <w:w w:val="95"/>
                <w:sz w:val="16"/>
              </w:rPr>
              <w:t>Otite</w:t>
            </w:r>
          </w:p>
        </w:tc>
        <w:tc>
          <w:tcPr>
            <w:tcW w:w="6827" w:type="dxa"/>
            <w:tcBorders>
              <w:top w:val="single" w:sz="2" w:space="0" w:color="000000"/>
              <w:left w:val="single" w:sz="2" w:space="0" w:color="000000"/>
              <w:bottom w:val="single" w:sz="2" w:space="0" w:color="000000"/>
            </w:tcBorders>
          </w:tcPr>
          <w:p w14:paraId="7E901217" w14:textId="77777777" w:rsidR="00C0112C" w:rsidRDefault="00CD3D10">
            <w:pPr>
              <w:pStyle w:val="TableParagraph"/>
              <w:spacing w:before="119" w:line="186" w:lineRule="exact"/>
              <w:rPr>
                <w:sz w:val="16"/>
              </w:rPr>
            </w:pPr>
            <w:r>
              <w:rPr>
                <w:w w:val="90"/>
                <w:sz w:val="16"/>
              </w:rPr>
              <w:t>Donner une définition</w:t>
            </w:r>
          </w:p>
          <w:p w14:paraId="7E901218" w14:textId="77777777" w:rsidR="00C0112C" w:rsidRDefault="00CD3D10">
            <w:pPr>
              <w:pStyle w:val="TableParagraph"/>
              <w:spacing w:before="1" w:line="176" w:lineRule="exact"/>
              <w:ind w:right="4369"/>
              <w:rPr>
                <w:sz w:val="16"/>
              </w:rPr>
            </w:pPr>
            <w:r>
              <w:rPr>
                <w:w w:val="95"/>
                <w:sz w:val="16"/>
              </w:rPr>
              <w:t>Préciser le ou les agents responsables Justifier les facteurs favorisants</w:t>
            </w:r>
          </w:p>
          <w:p w14:paraId="7E901219" w14:textId="77777777" w:rsidR="00C0112C" w:rsidRDefault="00CD3D10">
            <w:pPr>
              <w:pStyle w:val="TableParagraph"/>
              <w:spacing w:line="176" w:lineRule="exact"/>
              <w:ind w:right="2417"/>
              <w:rPr>
                <w:sz w:val="16"/>
              </w:rPr>
            </w:pPr>
            <w:r>
              <w:rPr>
                <w:w w:val="95"/>
                <w:sz w:val="16"/>
              </w:rPr>
              <w:t>Enoncer</w:t>
            </w:r>
            <w:r>
              <w:rPr>
                <w:spacing w:val="-15"/>
                <w:w w:val="95"/>
                <w:sz w:val="16"/>
              </w:rPr>
              <w:t xml:space="preserve"> </w:t>
            </w:r>
            <w:r>
              <w:rPr>
                <w:w w:val="95"/>
                <w:sz w:val="16"/>
              </w:rPr>
              <w:t>les</w:t>
            </w:r>
            <w:r>
              <w:rPr>
                <w:spacing w:val="-16"/>
                <w:w w:val="95"/>
                <w:sz w:val="16"/>
              </w:rPr>
              <w:t xml:space="preserve"> </w:t>
            </w:r>
            <w:r>
              <w:rPr>
                <w:w w:val="95"/>
                <w:sz w:val="16"/>
              </w:rPr>
              <w:t>signes</w:t>
            </w:r>
            <w:r>
              <w:rPr>
                <w:spacing w:val="-15"/>
                <w:w w:val="95"/>
                <w:sz w:val="16"/>
              </w:rPr>
              <w:t xml:space="preserve"> </w:t>
            </w:r>
            <w:r>
              <w:rPr>
                <w:w w:val="95"/>
                <w:sz w:val="16"/>
              </w:rPr>
              <w:t>cliniques,</w:t>
            </w:r>
            <w:r>
              <w:rPr>
                <w:spacing w:val="-15"/>
                <w:w w:val="95"/>
                <w:sz w:val="16"/>
              </w:rPr>
              <w:t xml:space="preserve"> </w:t>
            </w:r>
            <w:r>
              <w:rPr>
                <w:w w:val="95"/>
                <w:sz w:val="16"/>
              </w:rPr>
              <w:t>les</w:t>
            </w:r>
            <w:r>
              <w:rPr>
                <w:spacing w:val="-16"/>
                <w:w w:val="95"/>
                <w:sz w:val="16"/>
              </w:rPr>
              <w:t xml:space="preserve"> </w:t>
            </w:r>
            <w:r>
              <w:rPr>
                <w:w w:val="95"/>
                <w:sz w:val="16"/>
              </w:rPr>
              <w:t>conséquences</w:t>
            </w:r>
            <w:r>
              <w:rPr>
                <w:spacing w:val="-15"/>
                <w:w w:val="95"/>
                <w:sz w:val="16"/>
              </w:rPr>
              <w:t xml:space="preserve"> </w:t>
            </w:r>
            <w:r>
              <w:rPr>
                <w:w w:val="95"/>
                <w:sz w:val="16"/>
              </w:rPr>
              <w:t>et</w:t>
            </w:r>
            <w:r>
              <w:rPr>
                <w:spacing w:val="-15"/>
                <w:w w:val="95"/>
                <w:sz w:val="16"/>
              </w:rPr>
              <w:t xml:space="preserve"> </w:t>
            </w:r>
            <w:r>
              <w:rPr>
                <w:w w:val="95"/>
                <w:sz w:val="16"/>
              </w:rPr>
              <w:t>évolution</w:t>
            </w:r>
            <w:r>
              <w:rPr>
                <w:spacing w:val="-16"/>
                <w:w w:val="95"/>
                <w:sz w:val="16"/>
              </w:rPr>
              <w:t xml:space="preserve"> </w:t>
            </w:r>
            <w:r>
              <w:rPr>
                <w:w w:val="95"/>
                <w:sz w:val="16"/>
              </w:rPr>
              <w:t>potentielles Justifier</w:t>
            </w:r>
            <w:r>
              <w:rPr>
                <w:spacing w:val="-12"/>
                <w:w w:val="95"/>
                <w:sz w:val="16"/>
              </w:rPr>
              <w:t xml:space="preserve"> </w:t>
            </w:r>
            <w:r>
              <w:rPr>
                <w:w w:val="95"/>
                <w:sz w:val="16"/>
              </w:rPr>
              <w:t>les</w:t>
            </w:r>
            <w:r>
              <w:rPr>
                <w:spacing w:val="-13"/>
                <w:w w:val="95"/>
                <w:sz w:val="16"/>
              </w:rPr>
              <w:t xml:space="preserve"> </w:t>
            </w:r>
            <w:r>
              <w:rPr>
                <w:w w:val="95"/>
                <w:sz w:val="16"/>
              </w:rPr>
              <w:t>moyens</w:t>
            </w:r>
            <w:r>
              <w:rPr>
                <w:spacing w:val="-12"/>
                <w:w w:val="95"/>
                <w:sz w:val="16"/>
              </w:rPr>
              <w:t xml:space="preserve"> </w:t>
            </w:r>
            <w:r>
              <w:rPr>
                <w:w w:val="95"/>
                <w:sz w:val="16"/>
              </w:rPr>
              <w:t>de</w:t>
            </w:r>
            <w:r>
              <w:rPr>
                <w:spacing w:val="-12"/>
                <w:w w:val="95"/>
                <w:sz w:val="16"/>
              </w:rPr>
              <w:t xml:space="preserve"> </w:t>
            </w:r>
            <w:r>
              <w:rPr>
                <w:w w:val="95"/>
                <w:sz w:val="16"/>
              </w:rPr>
              <w:t>prévention</w:t>
            </w:r>
          </w:p>
          <w:p w14:paraId="7E90121A" w14:textId="77777777" w:rsidR="00C0112C" w:rsidRDefault="00CD3D10">
            <w:pPr>
              <w:pStyle w:val="TableParagraph"/>
              <w:spacing w:before="1" w:line="184" w:lineRule="exact"/>
              <w:rPr>
                <w:sz w:val="16"/>
              </w:rPr>
            </w:pPr>
            <w:r>
              <w:rPr>
                <w:w w:val="90"/>
                <w:sz w:val="16"/>
              </w:rPr>
              <w:t>Enoncer les principaux  traitements</w:t>
            </w:r>
          </w:p>
        </w:tc>
      </w:tr>
      <w:tr w:rsidR="00C0112C" w14:paraId="7E90121E" w14:textId="77777777">
        <w:trPr>
          <w:trHeight w:hRule="exact" w:val="912"/>
        </w:trPr>
        <w:tc>
          <w:tcPr>
            <w:tcW w:w="3077" w:type="dxa"/>
            <w:tcBorders>
              <w:top w:val="single" w:sz="2" w:space="0" w:color="000000"/>
              <w:bottom w:val="single" w:sz="2" w:space="0" w:color="000000"/>
              <w:right w:val="single" w:sz="2" w:space="0" w:color="000000"/>
            </w:tcBorders>
          </w:tcPr>
          <w:p w14:paraId="7E90121C" w14:textId="77777777" w:rsidR="00C0112C" w:rsidRDefault="00CD3D10">
            <w:pPr>
              <w:pStyle w:val="TableParagraph"/>
              <w:spacing w:before="118"/>
              <w:rPr>
                <w:sz w:val="16"/>
              </w:rPr>
            </w:pPr>
            <w:r>
              <w:rPr>
                <w:sz w:val="16"/>
              </w:rPr>
              <w:t>Surdités</w:t>
            </w:r>
          </w:p>
        </w:tc>
        <w:tc>
          <w:tcPr>
            <w:tcW w:w="6827" w:type="dxa"/>
            <w:tcBorders>
              <w:top w:val="single" w:sz="2" w:space="0" w:color="000000"/>
              <w:left w:val="single" w:sz="2" w:space="0" w:color="000000"/>
              <w:bottom w:val="single" w:sz="2" w:space="0" w:color="000000"/>
            </w:tcBorders>
          </w:tcPr>
          <w:p w14:paraId="7E90121D" w14:textId="77777777" w:rsidR="00C0112C" w:rsidRDefault="00CD3D10">
            <w:pPr>
              <w:pStyle w:val="TableParagraph"/>
              <w:spacing w:before="130" w:line="176" w:lineRule="exact"/>
              <w:ind w:right="4322"/>
              <w:rPr>
                <w:sz w:val="16"/>
              </w:rPr>
            </w:pPr>
            <w:r>
              <w:rPr>
                <w:w w:val="95"/>
                <w:sz w:val="16"/>
              </w:rPr>
              <w:t xml:space="preserve">Enoncer les différents types de surdité Décrire les mécanismes d’apparition </w:t>
            </w:r>
            <w:r>
              <w:rPr>
                <w:sz w:val="16"/>
              </w:rPr>
              <w:t xml:space="preserve">Pour chacun en indiquer les causes </w:t>
            </w:r>
            <w:r>
              <w:rPr>
                <w:w w:val="95"/>
                <w:sz w:val="16"/>
              </w:rPr>
              <w:t>Proposer des moyens de prévention</w:t>
            </w:r>
          </w:p>
        </w:tc>
      </w:tr>
      <w:tr w:rsidR="00C0112C" w14:paraId="7E901220" w14:textId="77777777">
        <w:trPr>
          <w:trHeight w:hRule="exact" w:val="385"/>
        </w:trPr>
        <w:tc>
          <w:tcPr>
            <w:tcW w:w="9904" w:type="dxa"/>
            <w:gridSpan w:val="2"/>
            <w:tcBorders>
              <w:top w:val="single" w:sz="2" w:space="0" w:color="000000"/>
              <w:bottom w:val="single" w:sz="2" w:space="0" w:color="000000"/>
            </w:tcBorders>
          </w:tcPr>
          <w:p w14:paraId="7E90121F" w14:textId="77777777" w:rsidR="00C0112C" w:rsidRDefault="00CD3D10">
            <w:pPr>
              <w:pStyle w:val="TableParagraph"/>
              <w:spacing w:before="116"/>
              <w:ind w:left="1907" w:right="1907"/>
              <w:jc w:val="center"/>
              <w:rPr>
                <w:rFonts w:ascii="Lucida Sans"/>
                <w:b/>
                <w:sz w:val="16"/>
              </w:rPr>
            </w:pPr>
            <w:r>
              <w:rPr>
                <w:rFonts w:ascii="Lucida Sans"/>
                <w:b/>
                <w:w w:val="75"/>
                <w:sz w:val="16"/>
              </w:rPr>
              <w:t>Les explorations et moyens diagnostics</w:t>
            </w:r>
          </w:p>
        </w:tc>
      </w:tr>
      <w:tr w:rsidR="00C0112C" w14:paraId="7E901226" w14:textId="77777777">
        <w:trPr>
          <w:trHeight w:hRule="exact" w:val="923"/>
        </w:trPr>
        <w:tc>
          <w:tcPr>
            <w:tcW w:w="3077" w:type="dxa"/>
            <w:tcBorders>
              <w:top w:val="single" w:sz="2" w:space="0" w:color="000000"/>
              <w:bottom w:val="single" w:sz="2" w:space="0" w:color="000000"/>
              <w:right w:val="single" w:sz="2" w:space="0" w:color="000000"/>
            </w:tcBorders>
          </w:tcPr>
          <w:p w14:paraId="7E901221" w14:textId="77777777" w:rsidR="00C0112C" w:rsidRDefault="00CD3D10">
            <w:pPr>
              <w:pStyle w:val="TableParagraph"/>
              <w:spacing w:before="119" w:line="249" w:lineRule="auto"/>
              <w:ind w:right="1112"/>
              <w:rPr>
                <w:sz w:val="16"/>
              </w:rPr>
            </w:pPr>
            <w:r>
              <w:rPr>
                <w:sz w:val="16"/>
              </w:rPr>
              <w:t xml:space="preserve">Examens par imagerie </w:t>
            </w:r>
            <w:r>
              <w:rPr>
                <w:w w:val="95"/>
                <w:sz w:val="16"/>
              </w:rPr>
              <w:t>Examens par endoscopie</w:t>
            </w:r>
          </w:p>
        </w:tc>
        <w:tc>
          <w:tcPr>
            <w:tcW w:w="6827" w:type="dxa"/>
            <w:tcBorders>
              <w:top w:val="single" w:sz="2" w:space="0" w:color="000000"/>
              <w:left w:val="single" w:sz="2" w:space="0" w:color="000000"/>
              <w:bottom w:val="single" w:sz="2" w:space="0" w:color="000000"/>
            </w:tcBorders>
          </w:tcPr>
          <w:p w14:paraId="7E901222" w14:textId="77777777" w:rsidR="00C0112C" w:rsidRDefault="00CD3D10">
            <w:pPr>
              <w:pStyle w:val="TableParagraph"/>
              <w:spacing w:before="119" w:line="191" w:lineRule="exact"/>
              <w:rPr>
                <w:sz w:val="16"/>
              </w:rPr>
            </w:pPr>
            <w:r>
              <w:rPr>
                <w:w w:val="95"/>
                <w:sz w:val="16"/>
              </w:rPr>
              <w:t>Pour chaque examen :</w:t>
            </w:r>
          </w:p>
          <w:p w14:paraId="7E901223" w14:textId="77777777" w:rsidR="00C0112C" w:rsidRDefault="00CD3D10">
            <w:pPr>
              <w:pStyle w:val="TableParagraph"/>
              <w:numPr>
                <w:ilvl w:val="0"/>
                <w:numId w:val="21"/>
              </w:numPr>
              <w:tabs>
                <w:tab w:val="left" w:pos="225"/>
              </w:tabs>
              <w:spacing w:line="181" w:lineRule="exact"/>
              <w:rPr>
                <w:sz w:val="16"/>
              </w:rPr>
            </w:pPr>
            <w:r>
              <w:rPr>
                <w:w w:val="95"/>
                <w:sz w:val="16"/>
              </w:rPr>
              <w:t>énoncer</w:t>
            </w:r>
            <w:r>
              <w:rPr>
                <w:spacing w:val="-12"/>
                <w:w w:val="95"/>
                <w:sz w:val="16"/>
              </w:rPr>
              <w:t xml:space="preserve"> </w:t>
            </w:r>
            <w:r>
              <w:rPr>
                <w:w w:val="95"/>
                <w:sz w:val="16"/>
              </w:rPr>
              <w:t>de</w:t>
            </w:r>
            <w:r>
              <w:rPr>
                <w:spacing w:val="-13"/>
                <w:w w:val="95"/>
                <w:sz w:val="16"/>
              </w:rPr>
              <w:t xml:space="preserve"> </w:t>
            </w:r>
            <w:r>
              <w:rPr>
                <w:w w:val="95"/>
                <w:sz w:val="16"/>
              </w:rPr>
              <w:t>façon</w:t>
            </w:r>
            <w:r>
              <w:rPr>
                <w:spacing w:val="-13"/>
                <w:w w:val="95"/>
                <w:sz w:val="16"/>
              </w:rPr>
              <w:t xml:space="preserve"> </w:t>
            </w:r>
            <w:r>
              <w:rPr>
                <w:w w:val="95"/>
                <w:sz w:val="16"/>
              </w:rPr>
              <w:t>simple</w:t>
            </w:r>
            <w:r>
              <w:rPr>
                <w:spacing w:val="-13"/>
                <w:w w:val="95"/>
                <w:sz w:val="16"/>
              </w:rPr>
              <w:t xml:space="preserve"> </w:t>
            </w:r>
            <w:r>
              <w:rPr>
                <w:w w:val="95"/>
                <w:sz w:val="16"/>
              </w:rPr>
              <w:t>le</w:t>
            </w:r>
            <w:r>
              <w:rPr>
                <w:spacing w:val="-13"/>
                <w:w w:val="95"/>
                <w:sz w:val="16"/>
              </w:rPr>
              <w:t xml:space="preserve"> </w:t>
            </w:r>
            <w:r>
              <w:rPr>
                <w:w w:val="95"/>
                <w:sz w:val="16"/>
              </w:rPr>
              <w:t>principe</w:t>
            </w:r>
            <w:r>
              <w:rPr>
                <w:spacing w:val="-24"/>
                <w:w w:val="95"/>
                <w:sz w:val="16"/>
              </w:rPr>
              <w:t xml:space="preserve"> </w:t>
            </w:r>
            <w:r>
              <w:rPr>
                <w:w w:val="95"/>
                <w:sz w:val="16"/>
              </w:rPr>
              <w:t>;</w:t>
            </w:r>
          </w:p>
          <w:p w14:paraId="7E901224" w14:textId="77777777" w:rsidR="00C0112C" w:rsidRDefault="00CD3D10">
            <w:pPr>
              <w:pStyle w:val="TableParagraph"/>
              <w:numPr>
                <w:ilvl w:val="0"/>
                <w:numId w:val="21"/>
              </w:numPr>
              <w:tabs>
                <w:tab w:val="left" w:pos="225"/>
              </w:tabs>
              <w:spacing w:line="176" w:lineRule="exact"/>
              <w:rPr>
                <w:sz w:val="16"/>
              </w:rPr>
            </w:pPr>
            <w:r>
              <w:rPr>
                <w:w w:val="90"/>
                <w:sz w:val="16"/>
              </w:rPr>
              <w:t>indiquer l’utilité</w:t>
            </w:r>
            <w:r>
              <w:rPr>
                <w:spacing w:val="-17"/>
                <w:w w:val="90"/>
                <w:sz w:val="16"/>
              </w:rPr>
              <w:t xml:space="preserve"> </w:t>
            </w:r>
            <w:r>
              <w:rPr>
                <w:w w:val="90"/>
                <w:sz w:val="16"/>
              </w:rPr>
              <w:t>;</w:t>
            </w:r>
          </w:p>
          <w:p w14:paraId="7E901225" w14:textId="77777777" w:rsidR="00C0112C" w:rsidRDefault="00CD3D10">
            <w:pPr>
              <w:pStyle w:val="TableParagraph"/>
              <w:numPr>
                <w:ilvl w:val="0"/>
                <w:numId w:val="21"/>
              </w:numPr>
              <w:tabs>
                <w:tab w:val="left" w:pos="225"/>
              </w:tabs>
              <w:spacing w:line="186" w:lineRule="exact"/>
              <w:rPr>
                <w:sz w:val="16"/>
              </w:rPr>
            </w:pPr>
            <w:r>
              <w:rPr>
                <w:w w:val="95"/>
                <w:sz w:val="16"/>
              </w:rPr>
              <w:t>donner</w:t>
            </w:r>
            <w:r>
              <w:rPr>
                <w:spacing w:val="-20"/>
                <w:w w:val="95"/>
                <w:sz w:val="16"/>
              </w:rPr>
              <w:t xml:space="preserve"> </w:t>
            </w:r>
            <w:r>
              <w:rPr>
                <w:w w:val="95"/>
                <w:sz w:val="16"/>
              </w:rPr>
              <w:t>un</w:t>
            </w:r>
            <w:r>
              <w:rPr>
                <w:spacing w:val="-20"/>
                <w:w w:val="95"/>
                <w:sz w:val="16"/>
              </w:rPr>
              <w:t xml:space="preserve"> </w:t>
            </w:r>
            <w:r>
              <w:rPr>
                <w:w w:val="95"/>
                <w:sz w:val="16"/>
              </w:rPr>
              <w:t>exemple</w:t>
            </w:r>
            <w:r>
              <w:rPr>
                <w:spacing w:val="-20"/>
                <w:w w:val="95"/>
                <w:sz w:val="16"/>
              </w:rPr>
              <w:t xml:space="preserve"> </w:t>
            </w:r>
            <w:r>
              <w:rPr>
                <w:w w:val="95"/>
                <w:sz w:val="16"/>
              </w:rPr>
              <w:t>d’utilisation</w:t>
            </w:r>
            <w:r>
              <w:rPr>
                <w:spacing w:val="-20"/>
                <w:w w:val="95"/>
                <w:sz w:val="16"/>
              </w:rPr>
              <w:t xml:space="preserve"> </w:t>
            </w:r>
            <w:r>
              <w:rPr>
                <w:w w:val="95"/>
                <w:sz w:val="16"/>
              </w:rPr>
              <w:t>pour</w:t>
            </w:r>
            <w:r>
              <w:rPr>
                <w:spacing w:val="-20"/>
                <w:w w:val="95"/>
                <w:sz w:val="16"/>
              </w:rPr>
              <w:t xml:space="preserve"> </w:t>
            </w:r>
            <w:r>
              <w:rPr>
                <w:w w:val="95"/>
                <w:sz w:val="16"/>
              </w:rPr>
              <w:t>une</w:t>
            </w:r>
            <w:r>
              <w:rPr>
                <w:spacing w:val="-20"/>
                <w:w w:val="95"/>
                <w:sz w:val="16"/>
              </w:rPr>
              <w:t xml:space="preserve"> </w:t>
            </w:r>
            <w:r>
              <w:rPr>
                <w:w w:val="95"/>
                <w:sz w:val="16"/>
              </w:rPr>
              <w:t>pathologie</w:t>
            </w:r>
            <w:r>
              <w:rPr>
                <w:spacing w:val="-20"/>
                <w:w w:val="95"/>
                <w:sz w:val="16"/>
              </w:rPr>
              <w:t xml:space="preserve"> </w:t>
            </w:r>
            <w:r>
              <w:rPr>
                <w:w w:val="95"/>
                <w:sz w:val="16"/>
              </w:rPr>
              <w:t>donnée.</w:t>
            </w:r>
          </w:p>
        </w:tc>
      </w:tr>
      <w:tr w:rsidR="00C0112C" w14:paraId="7E901228" w14:textId="77777777">
        <w:trPr>
          <w:trHeight w:hRule="exact" w:val="385"/>
        </w:trPr>
        <w:tc>
          <w:tcPr>
            <w:tcW w:w="9904" w:type="dxa"/>
            <w:gridSpan w:val="2"/>
            <w:tcBorders>
              <w:top w:val="single" w:sz="2" w:space="0" w:color="000000"/>
              <w:bottom w:val="single" w:sz="2" w:space="0" w:color="000000"/>
            </w:tcBorders>
          </w:tcPr>
          <w:p w14:paraId="7E901227" w14:textId="77777777" w:rsidR="00C0112C" w:rsidRDefault="00CD3D10">
            <w:pPr>
              <w:pStyle w:val="TableParagraph"/>
              <w:spacing w:before="116"/>
              <w:ind w:left="1907" w:right="1907"/>
              <w:jc w:val="center"/>
              <w:rPr>
                <w:rFonts w:ascii="Lucida Sans" w:hAnsi="Lucida Sans"/>
                <w:b/>
                <w:sz w:val="16"/>
              </w:rPr>
            </w:pPr>
            <w:r>
              <w:rPr>
                <w:rFonts w:ascii="Lucida Sans" w:hAnsi="Lucida Sans"/>
                <w:b/>
                <w:w w:val="75"/>
                <w:sz w:val="16"/>
              </w:rPr>
              <w:t>Le système immunitaire</w:t>
            </w:r>
          </w:p>
        </w:tc>
      </w:tr>
      <w:tr w:rsidR="00C0112C" w14:paraId="7E90122D" w14:textId="77777777">
        <w:trPr>
          <w:trHeight w:hRule="exact" w:val="912"/>
        </w:trPr>
        <w:tc>
          <w:tcPr>
            <w:tcW w:w="3077" w:type="dxa"/>
            <w:tcBorders>
              <w:top w:val="single" w:sz="2" w:space="0" w:color="000000"/>
              <w:bottom w:val="single" w:sz="2" w:space="0" w:color="000000"/>
              <w:right w:val="single" w:sz="2" w:space="0" w:color="000000"/>
            </w:tcBorders>
          </w:tcPr>
          <w:p w14:paraId="7E901229" w14:textId="77777777" w:rsidR="00C0112C" w:rsidRDefault="00CD3D10">
            <w:pPr>
              <w:pStyle w:val="TableParagraph"/>
              <w:spacing w:before="119"/>
              <w:rPr>
                <w:sz w:val="16"/>
              </w:rPr>
            </w:pPr>
            <w:r>
              <w:rPr>
                <w:w w:val="90"/>
                <w:sz w:val="16"/>
              </w:rPr>
              <w:t>Immunité innée</w:t>
            </w:r>
          </w:p>
        </w:tc>
        <w:tc>
          <w:tcPr>
            <w:tcW w:w="6827" w:type="dxa"/>
            <w:tcBorders>
              <w:top w:val="single" w:sz="2" w:space="0" w:color="000000"/>
              <w:left w:val="single" w:sz="2" w:space="0" w:color="000000"/>
              <w:bottom w:val="single" w:sz="2" w:space="0" w:color="000000"/>
            </w:tcBorders>
          </w:tcPr>
          <w:p w14:paraId="7E90122A" w14:textId="77777777" w:rsidR="00C0112C" w:rsidRDefault="00CD3D10">
            <w:pPr>
              <w:pStyle w:val="TableParagraph"/>
              <w:spacing w:before="119" w:line="186" w:lineRule="exact"/>
              <w:rPr>
                <w:sz w:val="16"/>
              </w:rPr>
            </w:pPr>
            <w:r>
              <w:rPr>
                <w:w w:val="95"/>
                <w:sz w:val="16"/>
              </w:rPr>
              <w:t>Indiquer les rôles de la peau, des flores cutanées et des muqueuses</w:t>
            </w:r>
          </w:p>
          <w:p w14:paraId="7E90122B" w14:textId="77777777" w:rsidR="00C0112C" w:rsidRDefault="00CD3D10">
            <w:pPr>
              <w:pStyle w:val="TableParagraph"/>
              <w:spacing w:before="1" w:line="176" w:lineRule="exact"/>
              <w:ind w:right="991"/>
              <w:rPr>
                <w:sz w:val="16"/>
              </w:rPr>
            </w:pPr>
            <w:r>
              <w:rPr>
                <w:w w:val="95"/>
                <w:sz w:val="16"/>
              </w:rPr>
              <w:t>Décrire</w:t>
            </w:r>
            <w:r>
              <w:rPr>
                <w:spacing w:val="-16"/>
                <w:w w:val="95"/>
                <w:sz w:val="16"/>
              </w:rPr>
              <w:t xml:space="preserve"> </w:t>
            </w:r>
            <w:r>
              <w:rPr>
                <w:w w:val="95"/>
                <w:sz w:val="16"/>
              </w:rPr>
              <w:t>la</w:t>
            </w:r>
            <w:r>
              <w:rPr>
                <w:spacing w:val="-17"/>
                <w:w w:val="95"/>
                <w:sz w:val="16"/>
              </w:rPr>
              <w:t xml:space="preserve"> </w:t>
            </w:r>
            <w:r>
              <w:rPr>
                <w:w w:val="95"/>
                <w:sz w:val="16"/>
              </w:rPr>
              <w:t>réaction</w:t>
            </w:r>
            <w:r>
              <w:rPr>
                <w:spacing w:val="-16"/>
                <w:w w:val="95"/>
                <w:sz w:val="16"/>
              </w:rPr>
              <w:t xml:space="preserve"> </w:t>
            </w:r>
            <w:r>
              <w:rPr>
                <w:w w:val="95"/>
                <w:sz w:val="16"/>
              </w:rPr>
              <w:t>inflammatoire</w:t>
            </w:r>
            <w:r>
              <w:rPr>
                <w:spacing w:val="-16"/>
                <w:w w:val="95"/>
                <w:sz w:val="16"/>
              </w:rPr>
              <w:t xml:space="preserve"> </w:t>
            </w:r>
            <w:r>
              <w:rPr>
                <w:w w:val="95"/>
                <w:sz w:val="16"/>
              </w:rPr>
              <w:t>et</w:t>
            </w:r>
            <w:r>
              <w:rPr>
                <w:spacing w:val="-17"/>
                <w:w w:val="95"/>
                <w:sz w:val="16"/>
              </w:rPr>
              <w:t xml:space="preserve"> </w:t>
            </w:r>
            <w:r>
              <w:rPr>
                <w:w w:val="95"/>
                <w:sz w:val="16"/>
              </w:rPr>
              <w:t>indiquer</w:t>
            </w:r>
            <w:r>
              <w:rPr>
                <w:spacing w:val="-16"/>
                <w:w w:val="95"/>
                <w:sz w:val="16"/>
              </w:rPr>
              <w:t xml:space="preserve"> </w:t>
            </w:r>
            <w:r>
              <w:rPr>
                <w:w w:val="95"/>
                <w:sz w:val="16"/>
              </w:rPr>
              <w:t>les</w:t>
            </w:r>
            <w:r>
              <w:rPr>
                <w:spacing w:val="-17"/>
                <w:w w:val="95"/>
                <w:sz w:val="16"/>
              </w:rPr>
              <w:t xml:space="preserve"> </w:t>
            </w:r>
            <w:r>
              <w:rPr>
                <w:w w:val="95"/>
                <w:sz w:val="16"/>
              </w:rPr>
              <w:t>différentes</w:t>
            </w:r>
            <w:r>
              <w:rPr>
                <w:spacing w:val="-16"/>
                <w:w w:val="95"/>
                <w:sz w:val="16"/>
              </w:rPr>
              <w:t xml:space="preserve"> </w:t>
            </w:r>
            <w:r>
              <w:rPr>
                <w:w w:val="95"/>
                <w:sz w:val="16"/>
              </w:rPr>
              <w:t>cellules</w:t>
            </w:r>
            <w:r>
              <w:rPr>
                <w:spacing w:val="-16"/>
                <w:w w:val="95"/>
                <w:sz w:val="16"/>
              </w:rPr>
              <w:t xml:space="preserve"> </w:t>
            </w:r>
            <w:r>
              <w:rPr>
                <w:w w:val="95"/>
                <w:sz w:val="16"/>
              </w:rPr>
              <w:t>qui</w:t>
            </w:r>
            <w:r>
              <w:rPr>
                <w:spacing w:val="-16"/>
                <w:w w:val="95"/>
                <w:sz w:val="16"/>
              </w:rPr>
              <w:t xml:space="preserve"> </w:t>
            </w:r>
            <w:r>
              <w:rPr>
                <w:w w:val="95"/>
                <w:sz w:val="16"/>
              </w:rPr>
              <w:t>y</w:t>
            </w:r>
            <w:r>
              <w:rPr>
                <w:spacing w:val="-17"/>
                <w:w w:val="95"/>
                <w:sz w:val="16"/>
              </w:rPr>
              <w:t xml:space="preserve"> </w:t>
            </w:r>
            <w:r>
              <w:rPr>
                <w:w w:val="95"/>
                <w:sz w:val="16"/>
              </w:rPr>
              <w:t>participent</w:t>
            </w:r>
            <w:r>
              <w:rPr>
                <w:spacing w:val="-16"/>
                <w:w w:val="95"/>
                <w:sz w:val="16"/>
              </w:rPr>
              <w:t xml:space="preserve"> </w:t>
            </w:r>
            <w:r>
              <w:rPr>
                <w:w w:val="95"/>
                <w:sz w:val="16"/>
              </w:rPr>
              <w:t>et</w:t>
            </w:r>
            <w:r>
              <w:rPr>
                <w:spacing w:val="-16"/>
                <w:w w:val="95"/>
                <w:sz w:val="16"/>
              </w:rPr>
              <w:t xml:space="preserve"> </w:t>
            </w:r>
            <w:r>
              <w:rPr>
                <w:w w:val="95"/>
                <w:sz w:val="16"/>
              </w:rPr>
              <w:t>leur</w:t>
            </w:r>
            <w:r>
              <w:rPr>
                <w:spacing w:val="-17"/>
                <w:w w:val="95"/>
                <w:sz w:val="16"/>
              </w:rPr>
              <w:t xml:space="preserve"> </w:t>
            </w:r>
            <w:r>
              <w:rPr>
                <w:w w:val="95"/>
                <w:sz w:val="16"/>
              </w:rPr>
              <w:t>rôle Définir</w:t>
            </w:r>
            <w:r>
              <w:rPr>
                <w:spacing w:val="-18"/>
                <w:w w:val="95"/>
                <w:sz w:val="16"/>
              </w:rPr>
              <w:t xml:space="preserve"> </w:t>
            </w:r>
            <w:r>
              <w:rPr>
                <w:w w:val="95"/>
                <w:sz w:val="16"/>
              </w:rPr>
              <w:t>le</w:t>
            </w:r>
            <w:r>
              <w:rPr>
                <w:spacing w:val="-18"/>
                <w:w w:val="95"/>
                <w:sz w:val="16"/>
              </w:rPr>
              <w:t xml:space="preserve"> </w:t>
            </w:r>
            <w:r>
              <w:rPr>
                <w:w w:val="95"/>
                <w:sz w:val="16"/>
              </w:rPr>
              <w:t>chimiotactisme,</w:t>
            </w:r>
            <w:r>
              <w:rPr>
                <w:spacing w:val="-19"/>
                <w:w w:val="95"/>
                <w:sz w:val="16"/>
              </w:rPr>
              <w:t xml:space="preserve"> </w:t>
            </w:r>
            <w:r>
              <w:rPr>
                <w:w w:val="95"/>
                <w:sz w:val="16"/>
              </w:rPr>
              <w:t>la</w:t>
            </w:r>
            <w:r>
              <w:rPr>
                <w:spacing w:val="-18"/>
                <w:w w:val="95"/>
                <w:sz w:val="16"/>
              </w:rPr>
              <w:t xml:space="preserve"> </w:t>
            </w:r>
            <w:r>
              <w:rPr>
                <w:w w:val="95"/>
                <w:sz w:val="16"/>
              </w:rPr>
              <w:t>diapédèse,</w:t>
            </w:r>
            <w:r>
              <w:rPr>
                <w:spacing w:val="-18"/>
                <w:w w:val="95"/>
                <w:sz w:val="16"/>
              </w:rPr>
              <w:t xml:space="preserve"> </w:t>
            </w:r>
            <w:r>
              <w:rPr>
                <w:w w:val="95"/>
                <w:sz w:val="16"/>
              </w:rPr>
              <w:t>la</w:t>
            </w:r>
            <w:r>
              <w:rPr>
                <w:spacing w:val="-19"/>
                <w:w w:val="95"/>
                <w:sz w:val="16"/>
              </w:rPr>
              <w:t xml:space="preserve"> </w:t>
            </w:r>
            <w:r>
              <w:rPr>
                <w:w w:val="95"/>
                <w:sz w:val="16"/>
              </w:rPr>
              <w:t>phagocytose</w:t>
            </w:r>
          </w:p>
          <w:p w14:paraId="7E90122C" w14:textId="77777777" w:rsidR="00C0112C" w:rsidRDefault="00CD3D10">
            <w:pPr>
              <w:pStyle w:val="TableParagraph"/>
              <w:spacing w:line="184" w:lineRule="exact"/>
              <w:rPr>
                <w:sz w:val="16"/>
              </w:rPr>
            </w:pPr>
            <w:r>
              <w:rPr>
                <w:w w:val="90"/>
                <w:sz w:val="16"/>
              </w:rPr>
              <w:t>Représenter schématiquement les étapes de la  phagocytose</w:t>
            </w:r>
          </w:p>
        </w:tc>
      </w:tr>
      <w:tr w:rsidR="00C0112C" w14:paraId="7E901234" w14:textId="77777777">
        <w:trPr>
          <w:trHeight w:hRule="exact" w:val="1428"/>
        </w:trPr>
        <w:tc>
          <w:tcPr>
            <w:tcW w:w="3077" w:type="dxa"/>
            <w:tcBorders>
              <w:top w:val="single" w:sz="2" w:space="0" w:color="000000"/>
              <w:bottom w:val="single" w:sz="2" w:space="0" w:color="000000"/>
              <w:right w:val="single" w:sz="2" w:space="0" w:color="000000"/>
            </w:tcBorders>
          </w:tcPr>
          <w:p w14:paraId="7E90122E" w14:textId="77777777" w:rsidR="00C0112C" w:rsidRDefault="00CD3D10">
            <w:pPr>
              <w:pStyle w:val="TableParagraph"/>
              <w:spacing w:before="118"/>
              <w:rPr>
                <w:sz w:val="16"/>
              </w:rPr>
            </w:pPr>
            <w:r>
              <w:rPr>
                <w:w w:val="90"/>
                <w:sz w:val="16"/>
              </w:rPr>
              <w:t>Immunité adaptative</w:t>
            </w:r>
          </w:p>
        </w:tc>
        <w:tc>
          <w:tcPr>
            <w:tcW w:w="6827" w:type="dxa"/>
            <w:tcBorders>
              <w:top w:val="single" w:sz="2" w:space="0" w:color="000000"/>
              <w:left w:val="single" w:sz="2" w:space="0" w:color="000000"/>
              <w:bottom w:val="single" w:sz="2" w:space="0" w:color="000000"/>
            </w:tcBorders>
          </w:tcPr>
          <w:p w14:paraId="7E90122F" w14:textId="77777777" w:rsidR="00C0112C" w:rsidRDefault="00CD3D10">
            <w:pPr>
              <w:pStyle w:val="TableParagraph"/>
              <w:spacing w:before="130" w:line="176" w:lineRule="exact"/>
              <w:ind w:right="3619"/>
              <w:rPr>
                <w:sz w:val="16"/>
              </w:rPr>
            </w:pPr>
            <w:r>
              <w:rPr>
                <w:w w:val="95"/>
                <w:sz w:val="16"/>
              </w:rPr>
              <w:t>Caractériser</w:t>
            </w:r>
            <w:r>
              <w:rPr>
                <w:spacing w:val="-16"/>
                <w:w w:val="95"/>
                <w:sz w:val="16"/>
              </w:rPr>
              <w:t xml:space="preserve"> </w:t>
            </w:r>
            <w:r>
              <w:rPr>
                <w:w w:val="95"/>
                <w:sz w:val="16"/>
              </w:rPr>
              <w:t>les</w:t>
            </w:r>
            <w:r>
              <w:rPr>
                <w:spacing w:val="-17"/>
                <w:w w:val="95"/>
                <w:sz w:val="16"/>
              </w:rPr>
              <w:t xml:space="preserve"> </w:t>
            </w:r>
            <w:r>
              <w:rPr>
                <w:w w:val="95"/>
                <w:sz w:val="16"/>
              </w:rPr>
              <w:t>deux</w:t>
            </w:r>
            <w:r>
              <w:rPr>
                <w:spacing w:val="-17"/>
                <w:w w:val="95"/>
                <w:sz w:val="16"/>
              </w:rPr>
              <w:t xml:space="preserve"> </w:t>
            </w:r>
            <w:r>
              <w:rPr>
                <w:w w:val="95"/>
                <w:sz w:val="16"/>
              </w:rPr>
              <w:t>types</w:t>
            </w:r>
            <w:r>
              <w:rPr>
                <w:spacing w:val="-17"/>
                <w:w w:val="95"/>
                <w:sz w:val="16"/>
              </w:rPr>
              <w:t xml:space="preserve"> </w:t>
            </w:r>
            <w:r>
              <w:rPr>
                <w:w w:val="95"/>
                <w:sz w:val="16"/>
              </w:rPr>
              <w:t>de</w:t>
            </w:r>
            <w:r>
              <w:rPr>
                <w:spacing w:val="-17"/>
                <w:w w:val="95"/>
                <w:sz w:val="16"/>
              </w:rPr>
              <w:t xml:space="preserve"> </w:t>
            </w:r>
            <w:r>
              <w:rPr>
                <w:w w:val="95"/>
                <w:sz w:val="16"/>
              </w:rPr>
              <w:t>réponse</w:t>
            </w:r>
            <w:r>
              <w:rPr>
                <w:spacing w:val="-16"/>
                <w:w w:val="95"/>
                <w:sz w:val="16"/>
              </w:rPr>
              <w:t xml:space="preserve"> </w:t>
            </w:r>
            <w:r>
              <w:rPr>
                <w:w w:val="95"/>
                <w:sz w:val="16"/>
              </w:rPr>
              <w:t>immunitaire Définir</w:t>
            </w:r>
            <w:r>
              <w:rPr>
                <w:spacing w:val="-18"/>
                <w:w w:val="95"/>
                <w:sz w:val="16"/>
              </w:rPr>
              <w:t xml:space="preserve"> </w:t>
            </w:r>
            <w:r>
              <w:rPr>
                <w:w w:val="95"/>
                <w:sz w:val="16"/>
              </w:rPr>
              <w:t>un</w:t>
            </w:r>
            <w:r>
              <w:rPr>
                <w:spacing w:val="-18"/>
                <w:w w:val="95"/>
                <w:sz w:val="16"/>
              </w:rPr>
              <w:t xml:space="preserve"> </w:t>
            </w:r>
            <w:r>
              <w:rPr>
                <w:w w:val="95"/>
                <w:sz w:val="16"/>
              </w:rPr>
              <w:t>antigène,</w:t>
            </w:r>
            <w:r>
              <w:rPr>
                <w:spacing w:val="-18"/>
                <w:w w:val="95"/>
                <w:sz w:val="16"/>
              </w:rPr>
              <w:t xml:space="preserve"> </w:t>
            </w:r>
            <w:r>
              <w:rPr>
                <w:w w:val="95"/>
                <w:sz w:val="16"/>
              </w:rPr>
              <w:t>un</w:t>
            </w:r>
            <w:r>
              <w:rPr>
                <w:spacing w:val="-18"/>
                <w:w w:val="95"/>
                <w:sz w:val="16"/>
              </w:rPr>
              <w:t xml:space="preserve"> </w:t>
            </w:r>
            <w:r>
              <w:rPr>
                <w:w w:val="95"/>
                <w:sz w:val="16"/>
              </w:rPr>
              <w:t>anticorps</w:t>
            </w:r>
          </w:p>
          <w:p w14:paraId="7E901230" w14:textId="77777777" w:rsidR="00C0112C" w:rsidRDefault="00CD3D10">
            <w:pPr>
              <w:pStyle w:val="TableParagraph"/>
              <w:spacing w:line="174" w:lineRule="exact"/>
              <w:rPr>
                <w:sz w:val="16"/>
              </w:rPr>
            </w:pPr>
            <w:r>
              <w:rPr>
                <w:w w:val="95"/>
                <w:sz w:val="16"/>
              </w:rPr>
              <w:t>Décrire la réaction antigène – anticorps</w:t>
            </w:r>
          </w:p>
          <w:p w14:paraId="7E901231" w14:textId="77777777" w:rsidR="00C0112C" w:rsidRDefault="00CD3D10">
            <w:pPr>
              <w:pStyle w:val="TableParagraph"/>
              <w:spacing w:before="2" w:line="176" w:lineRule="exact"/>
              <w:rPr>
                <w:sz w:val="16"/>
              </w:rPr>
            </w:pPr>
            <w:r>
              <w:rPr>
                <w:sz w:val="16"/>
              </w:rPr>
              <w:t xml:space="preserve">Enumérer les différents types de cellule intervenant dans la réponse immunitaire et préciser leur rôle </w:t>
            </w:r>
            <w:r>
              <w:rPr>
                <w:w w:val="90"/>
                <w:sz w:val="16"/>
              </w:rPr>
              <w:t>Commenter un schéma présentant la suite des événements immunitaires permettant l'élimination d'une bactérie</w:t>
            </w:r>
          </w:p>
          <w:p w14:paraId="7E901232" w14:textId="77777777" w:rsidR="00C0112C" w:rsidRDefault="00CD3D10">
            <w:pPr>
              <w:pStyle w:val="TableParagraph"/>
              <w:spacing w:line="162" w:lineRule="exact"/>
              <w:ind w:left="264"/>
              <w:rPr>
                <w:sz w:val="16"/>
              </w:rPr>
            </w:pPr>
            <w:r>
              <w:rPr>
                <w:w w:val="95"/>
                <w:sz w:val="16"/>
              </w:rPr>
              <w:t>ou d'un virus</w:t>
            </w:r>
          </w:p>
          <w:p w14:paraId="7E901233" w14:textId="77777777" w:rsidR="00C0112C" w:rsidRDefault="00CD3D10">
            <w:pPr>
              <w:pStyle w:val="TableParagraph"/>
              <w:spacing w:line="186" w:lineRule="exact"/>
              <w:rPr>
                <w:sz w:val="16"/>
              </w:rPr>
            </w:pPr>
            <w:r>
              <w:rPr>
                <w:w w:val="90"/>
                <w:sz w:val="16"/>
              </w:rPr>
              <w:t>Définir la mémoire immunitaire</w:t>
            </w:r>
          </w:p>
        </w:tc>
      </w:tr>
    </w:tbl>
    <w:p w14:paraId="7E901235" w14:textId="77777777" w:rsidR="00C0112C" w:rsidRDefault="00C0112C">
      <w:pPr>
        <w:spacing w:line="186" w:lineRule="exact"/>
        <w:rPr>
          <w:sz w:val="16"/>
        </w:rPr>
        <w:sectPr w:rsidR="00C0112C">
          <w:pgSz w:w="11910" w:h="16840"/>
          <w:pgMar w:top="600" w:right="880" w:bottom="280" w:left="880" w:header="720" w:footer="720" w:gutter="0"/>
          <w:cols w:space="720"/>
        </w:sectPr>
      </w:pPr>
    </w:p>
    <w:p w14:paraId="7E901236"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479" behindDoc="1" locked="0" layoutInCell="1" allowOverlap="1" wp14:anchorId="7E901720" wp14:editId="7E901721">
            <wp:simplePos x="0" y="0"/>
            <wp:positionH relativeFrom="page">
              <wp:posOffset>0</wp:posOffset>
            </wp:positionH>
            <wp:positionV relativeFrom="page">
              <wp:posOffset>1</wp:posOffset>
            </wp:positionV>
            <wp:extent cx="7560005" cy="10692001"/>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237" w14:textId="77777777" w:rsidR="00C0112C" w:rsidRDefault="00C0112C">
      <w:pPr>
        <w:rPr>
          <w:sz w:val="20"/>
        </w:rPr>
      </w:pPr>
    </w:p>
    <w:p w14:paraId="7E901238"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77"/>
        <w:gridCol w:w="6827"/>
      </w:tblGrid>
      <w:tr w:rsidR="00C0112C" w14:paraId="7E90123B" w14:textId="77777777">
        <w:trPr>
          <w:trHeight w:hRule="exact" w:val="341"/>
        </w:trPr>
        <w:tc>
          <w:tcPr>
            <w:tcW w:w="3077" w:type="dxa"/>
            <w:tcBorders>
              <w:bottom w:val="single" w:sz="2" w:space="0" w:color="000000"/>
              <w:right w:val="single" w:sz="2" w:space="0" w:color="000000"/>
            </w:tcBorders>
          </w:tcPr>
          <w:p w14:paraId="7E901239" w14:textId="77777777" w:rsidR="00C0112C" w:rsidRDefault="00CD3D10">
            <w:pPr>
              <w:pStyle w:val="TableParagraph"/>
              <w:spacing w:before="103"/>
              <w:ind w:left="1016" w:right="1016"/>
              <w:jc w:val="center"/>
              <w:rPr>
                <w:rFonts w:ascii="Lucida Sans"/>
                <w:b/>
                <w:sz w:val="13"/>
              </w:rPr>
            </w:pPr>
            <w:r>
              <w:rPr>
                <w:rFonts w:ascii="Lucida Sans"/>
                <w:b/>
                <w:sz w:val="13"/>
              </w:rPr>
              <w:t>Connaissances</w:t>
            </w:r>
          </w:p>
        </w:tc>
        <w:tc>
          <w:tcPr>
            <w:tcW w:w="6827" w:type="dxa"/>
            <w:tcBorders>
              <w:left w:val="single" w:sz="2" w:space="0" w:color="000000"/>
              <w:bottom w:val="single" w:sz="2" w:space="0" w:color="000000"/>
            </w:tcBorders>
          </w:tcPr>
          <w:p w14:paraId="7E90123A" w14:textId="77777777" w:rsidR="00C0112C" w:rsidRDefault="00CD3D10">
            <w:pPr>
              <w:pStyle w:val="TableParagraph"/>
              <w:spacing w:before="103"/>
              <w:ind w:left="2318" w:right="2318"/>
              <w:jc w:val="center"/>
              <w:rPr>
                <w:rFonts w:ascii="Lucida Sans" w:hAnsi="Lucida Sans"/>
                <w:b/>
                <w:sz w:val="13"/>
              </w:rPr>
            </w:pPr>
            <w:r>
              <w:rPr>
                <w:rFonts w:ascii="Lucida Sans" w:hAnsi="Lucida Sans"/>
                <w:b/>
                <w:w w:val="95"/>
                <w:sz w:val="13"/>
              </w:rPr>
              <w:t>Limites de connaissances exigées</w:t>
            </w:r>
          </w:p>
        </w:tc>
      </w:tr>
      <w:tr w:rsidR="00C0112C" w14:paraId="7E901240" w14:textId="77777777">
        <w:trPr>
          <w:trHeight w:hRule="exact" w:val="1073"/>
        </w:trPr>
        <w:tc>
          <w:tcPr>
            <w:tcW w:w="3077" w:type="dxa"/>
            <w:tcBorders>
              <w:top w:val="single" w:sz="2" w:space="0" w:color="000000"/>
              <w:bottom w:val="single" w:sz="2" w:space="0" w:color="000000"/>
              <w:right w:val="single" w:sz="2" w:space="0" w:color="000000"/>
            </w:tcBorders>
          </w:tcPr>
          <w:p w14:paraId="7E90123C" w14:textId="77777777" w:rsidR="00C0112C" w:rsidRDefault="00CD3D10">
            <w:pPr>
              <w:pStyle w:val="TableParagraph"/>
              <w:spacing w:before="112"/>
              <w:rPr>
                <w:sz w:val="16"/>
              </w:rPr>
            </w:pPr>
            <w:r>
              <w:rPr>
                <w:sz w:val="16"/>
              </w:rPr>
              <w:t>Vaccination</w:t>
            </w:r>
          </w:p>
        </w:tc>
        <w:tc>
          <w:tcPr>
            <w:tcW w:w="6827" w:type="dxa"/>
            <w:tcBorders>
              <w:top w:val="single" w:sz="2" w:space="0" w:color="000000"/>
              <w:left w:val="single" w:sz="2" w:space="0" w:color="000000"/>
              <w:bottom w:val="single" w:sz="2" w:space="0" w:color="000000"/>
            </w:tcBorders>
          </w:tcPr>
          <w:p w14:paraId="7E90123D" w14:textId="77777777" w:rsidR="00C0112C" w:rsidRDefault="00CD3D10">
            <w:pPr>
              <w:pStyle w:val="TableParagraph"/>
              <w:spacing w:before="112" w:line="186" w:lineRule="exact"/>
              <w:rPr>
                <w:sz w:val="16"/>
              </w:rPr>
            </w:pPr>
            <w:r>
              <w:rPr>
                <w:w w:val="95"/>
                <w:sz w:val="16"/>
              </w:rPr>
              <w:t>Enoncer le principe de la vaccination</w:t>
            </w:r>
          </w:p>
          <w:p w14:paraId="7E90123E" w14:textId="77777777" w:rsidR="00C0112C" w:rsidRDefault="00CD3D10">
            <w:pPr>
              <w:pStyle w:val="TableParagraph"/>
              <w:spacing w:before="2" w:line="176" w:lineRule="exact"/>
              <w:ind w:right="2653"/>
              <w:rPr>
                <w:sz w:val="16"/>
              </w:rPr>
            </w:pPr>
            <w:r>
              <w:rPr>
                <w:w w:val="95"/>
                <w:sz w:val="16"/>
              </w:rPr>
              <w:t>Indiquer</w:t>
            </w:r>
            <w:r>
              <w:rPr>
                <w:spacing w:val="-17"/>
                <w:w w:val="95"/>
                <w:sz w:val="16"/>
              </w:rPr>
              <w:t xml:space="preserve"> </w:t>
            </w:r>
            <w:r>
              <w:rPr>
                <w:w w:val="95"/>
                <w:sz w:val="16"/>
              </w:rPr>
              <w:t>les</w:t>
            </w:r>
            <w:r>
              <w:rPr>
                <w:spacing w:val="-17"/>
                <w:w w:val="95"/>
                <w:sz w:val="16"/>
              </w:rPr>
              <w:t xml:space="preserve"> </w:t>
            </w:r>
            <w:r>
              <w:rPr>
                <w:w w:val="95"/>
                <w:sz w:val="16"/>
              </w:rPr>
              <w:t>caractéristiques</w:t>
            </w:r>
            <w:r>
              <w:rPr>
                <w:spacing w:val="-17"/>
                <w:w w:val="95"/>
                <w:sz w:val="16"/>
              </w:rPr>
              <w:t xml:space="preserve"> </w:t>
            </w:r>
            <w:r>
              <w:rPr>
                <w:w w:val="95"/>
                <w:sz w:val="16"/>
              </w:rPr>
              <w:t>de</w:t>
            </w:r>
            <w:r>
              <w:rPr>
                <w:spacing w:val="-17"/>
                <w:w w:val="95"/>
                <w:sz w:val="16"/>
              </w:rPr>
              <w:t xml:space="preserve"> </w:t>
            </w:r>
            <w:r>
              <w:rPr>
                <w:w w:val="95"/>
                <w:sz w:val="16"/>
              </w:rPr>
              <w:t>l'immunité</w:t>
            </w:r>
            <w:r>
              <w:rPr>
                <w:spacing w:val="-17"/>
                <w:w w:val="95"/>
                <w:sz w:val="16"/>
              </w:rPr>
              <w:t xml:space="preserve"> </w:t>
            </w:r>
            <w:r>
              <w:rPr>
                <w:w w:val="95"/>
                <w:sz w:val="16"/>
              </w:rPr>
              <w:t>conférée</w:t>
            </w:r>
            <w:r>
              <w:rPr>
                <w:spacing w:val="-17"/>
                <w:w w:val="95"/>
                <w:sz w:val="16"/>
              </w:rPr>
              <w:t xml:space="preserve"> </w:t>
            </w:r>
            <w:r>
              <w:rPr>
                <w:w w:val="95"/>
                <w:sz w:val="16"/>
              </w:rPr>
              <w:t>par</w:t>
            </w:r>
            <w:r>
              <w:rPr>
                <w:spacing w:val="-17"/>
                <w:w w:val="95"/>
                <w:sz w:val="16"/>
              </w:rPr>
              <w:t xml:space="preserve"> </w:t>
            </w:r>
            <w:r>
              <w:rPr>
                <w:w w:val="95"/>
                <w:sz w:val="16"/>
              </w:rPr>
              <w:t>les</w:t>
            </w:r>
            <w:r>
              <w:rPr>
                <w:spacing w:val="-17"/>
                <w:w w:val="95"/>
                <w:sz w:val="16"/>
              </w:rPr>
              <w:t xml:space="preserve"> </w:t>
            </w:r>
            <w:r>
              <w:rPr>
                <w:w w:val="95"/>
                <w:sz w:val="16"/>
              </w:rPr>
              <w:t>vaccins. Présenter</w:t>
            </w:r>
            <w:r>
              <w:rPr>
                <w:spacing w:val="-19"/>
                <w:w w:val="95"/>
                <w:sz w:val="16"/>
              </w:rPr>
              <w:t xml:space="preserve"> </w:t>
            </w:r>
            <w:r>
              <w:rPr>
                <w:w w:val="95"/>
                <w:sz w:val="16"/>
              </w:rPr>
              <w:t>les</w:t>
            </w:r>
            <w:r>
              <w:rPr>
                <w:spacing w:val="-18"/>
                <w:w w:val="95"/>
                <w:sz w:val="16"/>
              </w:rPr>
              <w:t xml:space="preserve"> </w:t>
            </w:r>
            <w:r>
              <w:rPr>
                <w:w w:val="95"/>
                <w:sz w:val="16"/>
              </w:rPr>
              <w:t>différents</w:t>
            </w:r>
            <w:r>
              <w:rPr>
                <w:spacing w:val="-19"/>
                <w:w w:val="95"/>
                <w:sz w:val="16"/>
              </w:rPr>
              <w:t xml:space="preserve"> </w:t>
            </w:r>
            <w:r>
              <w:rPr>
                <w:w w:val="95"/>
                <w:sz w:val="16"/>
              </w:rPr>
              <w:t>vaccins</w:t>
            </w:r>
            <w:r>
              <w:rPr>
                <w:spacing w:val="-19"/>
                <w:w w:val="95"/>
                <w:sz w:val="16"/>
              </w:rPr>
              <w:t xml:space="preserve"> </w:t>
            </w:r>
            <w:r>
              <w:rPr>
                <w:w w:val="95"/>
                <w:sz w:val="16"/>
              </w:rPr>
              <w:t>et</w:t>
            </w:r>
            <w:r>
              <w:rPr>
                <w:spacing w:val="-19"/>
                <w:w w:val="95"/>
                <w:sz w:val="16"/>
              </w:rPr>
              <w:t xml:space="preserve"> </w:t>
            </w:r>
            <w:r>
              <w:rPr>
                <w:w w:val="95"/>
                <w:sz w:val="16"/>
              </w:rPr>
              <w:t>leur</w:t>
            </w:r>
            <w:r>
              <w:rPr>
                <w:spacing w:val="-18"/>
                <w:w w:val="95"/>
                <w:sz w:val="16"/>
              </w:rPr>
              <w:t xml:space="preserve"> </w:t>
            </w:r>
            <w:r>
              <w:rPr>
                <w:w w:val="95"/>
                <w:sz w:val="16"/>
              </w:rPr>
              <w:t>classification</w:t>
            </w:r>
          </w:p>
          <w:p w14:paraId="7E90123F" w14:textId="77777777" w:rsidR="00C0112C" w:rsidRDefault="00CD3D10">
            <w:pPr>
              <w:pStyle w:val="TableParagraph"/>
              <w:spacing w:line="176" w:lineRule="exact"/>
              <w:ind w:right="1629"/>
              <w:rPr>
                <w:sz w:val="16"/>
              </w:rPr>
            </w:pPr>
            <w:r>
              <w:rPr>
                <w:w w:val="95"/>
                <w:sz w:val="16"/>
              </w:rPr>
              <w:t>Justifier</w:t>
            </w:r>
            <w:r>
              <w:rPr>
                <w:spacing w:val="-11"/>
                <w:w w:val="95"/>
                <w:sz w:val="16"/>
              </w:rPr>
              <w:t xml:space="preserve"> </w:t>
            </w:r>
            <w:r>
              <w:rPr>
                <w:w w:val="95"/>
                <w:sz w:val="16"/>
              </w:rPr>
              <w:t>les</w:t>
            </w:r>
            <w:r>
              <w:rPr>
                <w:spacing w:val="-12"/>
                <w:w w:val="95"/>
                <w:sz w:val="16"/>
              </w:rPr>
              <w:t xml:space="preserve"> </w:t>
            </w:r>
            <w:r>
              <w:rPr>
                <w:w w:val="95"/>
                <w:sz w:val="16"/>
              </w:rPr>
              <w:t>vaccinations</w:t>
            </w:r>
            <w:r>
              <w:rPr>
                <w:spacing w:val="-11"/>
                <w:w w:val="95"/>
                <w:sz w:val="16"/>
              </w:rPr>
              <w:t xml:space="preserve"> </w:t>
            </w:r>
            <w:r>
              <w:rPr>
                <w:w w:val="95"/>
                <w:sz w:val="16"/>
              </w:rPr>
              <w:t>obligatoires</w:t>
            </w:r>
            <w:r>
              <w:rPr>
                <w:spacing w:val="-11"/>
                <w:w w:val="95"/>
                <w:sz w:val="16"/>
              </w:rPr>
              <w:t xml:space="preserve"> </w:t>
            </w:r>
            <w:r>
              <w:rPr>
                <w:w w:val="95"/>
                <w:sz w:val="16"/>
              </w:rPr>
              <w:t>et</w:t>
            </w:r>
            <w:r>
              <w:rPr>
                <w:spacing w:val="-12"/>
                <w:w w:val="95"/>
                <w:sz w:val="16"/>
              </w:rPr>
              <w:t xml:space="preserve"> </w:t>
            </w:r>
            <w:r>
              <w:rPr>
                <w:w w:val="95"/>
                <w:sz w:val="16"/>
              </w:rPr>
              <w:t>conseillées,</w:t>
            </w:r>
            <w:r>
              <w:rPr>
                <w:spacing w:val="-11"/>
                <w:w w:val="95"/>
                <w:sz w:val="16"/>
              </w:rPr>
              <w:t xml:space="preserve"> </w:t>
            </w:r>
            <w:r>
              <w:rPr>
                <w:w w:val="95"/>
                <w:sz w:val="16"/>
              </w:rPr>
              <w:t>les</w:t>
            </w:r>
            <w:r>
              <w:rPr>
                <w:spacing w:val="-12"/>
                <w:w w:val="95"/>
                <w:sz w:val="16"/>
              </w:rPr>
              <w:t xml:space="preserve"> </w:t>
            </w:r>
            <w:r>
              <w:rPr>
                <w:w w:val="95"/>
                <w:sz w:val="16"/>
              </w:rPr>
              <w:t>rappels</w:t>
            </w:r>
            <w:r>
              <w:rPr>
                <w:spacing w:val="-11"/>
                <w:w w:val="95"/>
                <w:sz w:val="16"/>
              </w:rPr>
              <w:t xml:space="preserve"> </w:t>
            </w:r>
            <w:r>
              <w:rPr>
                <w:w w:val="95"/>
                <w:sz w:val="16"/>
              </w:rPr>
              <w:t>pour</w:t>
            </w:r>
            <w:r>
              <w:rPr>
                <w:spacing w:val="-11"/>
                <w:w w:val="95"/>
                <w:sz w:val="16"/>
              </w:rPr>
              <w:t xml:space="preserve"> </w:t>
            </w:r>
            <w:r>
              <w:rPr>
                <w:w w:val="95"/>
                <w:sz w:val="16"/>
              </w:rPr>
              <w:t>certains</w:t>
            </w:r>
            <w:r>
              <w:rPr>
                <w:spacing w:val="-11"/>
                <w:w w:val="95"/>
                <w:sz w:val="16"/>
              </w:rPr>
              <w:t xml:space="preserve"> </w:t>
            </w:r>
            <w:r>
              <w:rPr>
                <w:w w:val="95"/>
                <w:sz w:val="16"/>
              </w:rPr>
              <w:t xml:space="preserve">vaccins </w:t>
            </w:r>
            <w:r>
              <w:rPr>
                <w:w w:val="90"/>
                <w:sz w:val="16"/>
              </w:rPr>
              <w:t xml:space="preserve">Commenter une courbe de production </w:t>
            </w:r>
            <w:r>
              <w:rPr>
                <w:spacing w:val="10"/>
                <w:w w:val="90"/>
                <w:sz w:val="16"/>
              </w:rPr>
              <w:t xml:space="preserve"> </w:t>
            </w:r>
            <w:r>
              <w:rPr>
                <w:w w:val="90"/>
                <w:sz w:val="16"/>
              </w:rPr>
              <w:t>d'anticorps</w:t>
            </w:r>
          </w:p>
        </w:tc>
      </w:tr>
      <w:tr w:rsidR="00C0112C" w14:paraId="7E901245" w14:textId="77777777">
        <w:trPr>
          <w:trHeight w:hRule="exact" w:val="1073"/>
        </w:trPr>
        <w:tc>
          <w:tcPr>
            <w:tcW w:w="3077" w:type="dxa"/>
            <w:tcBorders>
              <w:top w:val="single" w:sz="2" w:space="0" w:color="000000"/>
              <w:bottom w:val="single" w:sz="2" w:space="0" w:color="000000"/>
              <w:right w:val="single" w:sz="2" w:space="0" w:color="000000"/>
            </w:tcBorders>
          </w:tcPr>
          <w:p w14:paraId="7E901241" w14:textId="77777777" w:rsidR="00C0112C" w:rsidRDefault="00CD3D10">
            <w:pPr>
              <w:pStyle w:val="TableParagraph"/>
              <w:spacing w:before="112"/>
              <w:rPr>
                <w:sz w:val="16"/>
              </w:rPr>
            </w:pPr>
            <w:r>
              <w:rPr>
                <w:sz w:val="16"/>
              </w:rPr>
              <w:t>Allergies</w:t>
            </w:r>
          </w:p>
        </w:tc>
        <w:tc>
          <w:tcPr>
            <w:tcW w:w="6827" w:type="dxa"/>
            <w:tcBorders>
              <w:top w:val="single" w:sz="2" w:space="0" w:color="000000"/>
              <w:left w:val="single" w:sz="2" w:space="0" w:color="000000"/>
              <w:bottom w:val="single" w:sz="2" w:space="0" w:color="000000"/>
            </w:tcBorders>
          </w:tcPr>
          <w:p w14:paraId="7E901242" w14:textId="77777777" w:rsidR="00C0112C" w:rsidRDefault="00CD3D10">
            <w:pPr>
              <w:pStyle w:val="TableParagraph"/>
              <w:spacing w:before="123" w:line="176" w:lineRule="exact"/>
              <w:ind w:right="5040"/>
              <w:rPr>
                <w:sz w:val="16"/>
              </w:rPr>
            </w:pPr>
            <w:r>
              <w:rPr>
                <w:w w:val="95"/>
                <w:sz w:val="16"/>
              </w:rPr>
              <w:t>Définir une allergie</w:t>
            </w:r>
            <w:r>
              <w:rPr>
                <w:w w:val="91"/>
                <w:sz w:val="16"/>
              </w:rPr>
              <w:t xml:space="preserve"> </w:t>
            </w:r>
            <w:r>
              <w:rPr>
                <w:w w:val="95"/>
                <w:sz w:val="16"/>
              </w:rPr>
              <w:t>Indiquer la cause</w:t>
            </w:r>
          </w:p>
          <w:p w14:paraId="7E901243" w14:textId="77777777" w:rsidR="00C0112C" w:rsidRDefault="00CD3D10">
            <w:pPr>
              <w:pStyle w:val="TableParagraph"/>
              <w:spacing w:line="174" w:lineRule="exact"/>
              <w:rPr>
                <w:sz w:val="16"/>
              </w:rPr>
            </w:pPr>
            <w:r>
              <w:rPr>
                <w:w w:val="95"/>
                <w:sz w:val="16"/>
              </w:rPr>
              <w:t>Lister les principaux allergènes</w:t>
            </w:r>
          </w:p>
          <w:p w14:paraId="7E901244" w14:textId="77777777" w:rsidR="00C0112C" w:rsidRDefault="00CD3D10">
            <w:pPr>
              <w:pStyle w:val="TableParagraph"/>
              <w:spacing w:before="2" w:line="176" w:lineRule="exact"/>
              <w:ind w:right="1168"/>
              <w:rPr>
                <w:sz w:val="16"/>
              </w:rPr>
            </w:pPr>
            <w:r>
              <w:rPr>
                <w:w w:val="95"/>
                <w:sz w:val="16"/>
              </w:rPr>
              <w:t>Décrire</w:t>
            </w:r>
            <w:r>
              <w:rPr>
                <w:spacing w:val="-16"/>
                <w:w w:val="95"/>
                <w:sz w:val="16"/>
              </w:rPr>
              <w:t xml:space="preserve"> </w:t>
            </w:r>
            <w:r>
              <w:rPr>
                <w:w w:val="95"/>
                <w:sz w:val="16"/>
              </w:rPr>
              <w:t>la</w:t>
            </w:r>
            <w:r>
              <w:rPr>
                <w:spacing w:val="-17"/>
                <w:w w:val="95"/>
                <w:sz w:val="16"/>
              </w:rPr>
              <w:t xml:space="preserve"> </w:t>
            </w:r>
            <w:r>
              <w:rPr>
                <w:w w:val="95"/>
                <w:sz w:val="16"/>
              </w:rPr>
              <w:t>réaction</w:t>
            </w:r>
            <w:r>
              <w:rPr>
                <w:spacing w:val="-16"/>
                <w:w w:val="95"/>
                <w:sz w:val="16"/>
              </w:rPr>
              <w:t xml:space="preserve"> </w:t>
            </w:r>
            <w:r>
              <w:rPr>
                <w:w w:val="95"/>
                <w:sz w:val="16"/>
              </w:rPr>
              <w:t>anaphylactique,</w:t>
            </w:r>
            <w:r>
              <w:rPr>
                <w:spacing w:val="-16"/>
                <w:w w:val="95"/>
                <w:sz w:val="16"/>
              </w:rPr>
              <w:t xml:space="preserve"> </w:t>
            </w:r>
            <w:r>
              <w:rPr>
                <w:w w:val="95"/>
                <w:sz w:val="16"/>
              </w:rPr>
              <w:t>le</w:t>
            </w:r>
            <w:r>
              <w:rPr>
                <w:spacing w:val="-17"/>
                <w:w w:val="95"/>
                <w:sz w:val="16"/>
              </w:rPr>
              <w:t xml:space="preserve"> </w:t>
            </w:r>
            <w:r>
              <w:rPr>
                <w:w w:val="95"/>
                <w:sz w:val="16"/>
              </w:rPr>
              <w:t>choc</w:t>
            </w:r>
            <w:r>
              <w:rPr>
                <w:spacing w:val="-16"/>
                <w:w w:val="95"/>
                <w:sz w:val="16"/>
              </w:rPr>
              <w:t xml:space="preserve"> </w:t>
            </w:r>
            <w:r>
              <w:rPr>
                <w:w w:val="95"/>
                <w:sz w:val="16"/>
              </w:rPr>
              <w:t>anaphylactique</w:t>
            </w:r>
            <w:r>
              <w:rPr>
                <w:spacing w:val="-16"/>
                <w:w w:val="95"/>
                <w:sz w:val="16"/>
              </w:rPr>
              <w:t xml:space="preserve"> </w:t>
            </w:r>
            <w:r>
              <w:rPr>
                <w:w w:val="95"/>
                <w:sz w:val="16"/>
              </w:rPr>
              <w:t>et</w:t>
            </w:r>
            <w:r>
              <w:rPr>
                <w:spacing w:val="-16"/>
                <w:w w:val="95"/>
                <w:sz w:val="16"/>
              </w:rPr>
              <w:t xml:space="preserve"> </w:t>
            </w:r>
            <w:r>
              <w:rPr>
                <w:w w:val="95"/>
                <w:sz w:val="16"/>
              </w:rPr>
              <w:t>les</w:t>
            </w:r>
            <w:r>
              <w:rPr>
                <w:spacing w:val="-17"/>
                <w:w w:val="95"/>
                <w:sz w:val="16"/>
              </w:rPr>
              <w:t xml:space="preserve"> </w:t>
            </w:r>
            <w:r>
              <w:rPr>
                <w:w w:val="95"/>
                <w:sz w:val="16"/>
              </w:rPr>
              <w:t>conditions</w:t>
            </w:r>
            <w:r>
              <w:rPr>
                <w:spacing w:val="-16"/>
                <w:w w:val="95"/>
                <w:sz w:val="16"/>
              </w:rPr>
              <w:t xml:space="preserve"> </w:t>
            </w:r>
            <w:r>
              <w:rPr>
                <w:w w:val="95"/>
                <w:sz w:val="16"/>
              </w:rPr>
              <w:t>de</w:t>
            </w:r>
            <w:r>
              <w:rPr>
                <w:spacing w:val="-16"/>
                <w:w w:val="95"/>
                <w:sz w:val="16"/>
              </w:rPr>
              <w:t xml:space="preserve"> </w:t>
            </w:r>
            <w:r>
              <w:rPr>
                <w:w w:val="95"/>
                <w:sz w:val="16"/>
              </w:rPr>
              <w:t>leur</w:t>
            </w:r>
            <w:r>
              <w:rPr>
                <w:spacing w:val="-17"/>
                <w:w w:val="95"/>
                <w:sz w:val="16"/>
              </w:rPr>
              <w:t xml:space="preserve"> </w:t>
            </w:r>
            <w:r>
              <w:rPr>
                <w:w w:val="95"/>
                <w:sz w:val="16"/>
              </w:rPr>
              <w:t>survenue Enoncer</w:t>
            </w:r>
            <w:r>
              <w:rPr>
                <w:spacing w:val="-16"/>
                <w:w w:val="95"/>
                <w:sz w:val="16"/>
              </w:rPr>
              <w:t xml:space="preserve"> </w:t>
            </w:r>
            <w:r>
              <w:rPr>
                <w:w w:val="95"/>
                <w:sz w:val="16"/>
              </w:rPr>
              <w:t>les</w:t>
            </w:r>
            <w:r>
              <w:rPr>
                <w:spacing w:val="-17"/>
                <w:w w:val="95"/>
                <w:sz w:val="16"/>
              </w:rPr>
              <w:t xml:space="preserve"> </w:t>
            </w:r>
            <w:r>
              <w:rPr>
                <w:w w:val="95"/>
                <w:sz w:val="16"/>
              </w:rPr>
              <w:t>moyens</w:t>
            </w:r>
            <w:r>
              <w:rPr>
                <w:spacing w:val="-17"/>
                <w:w w:val="95"/>
                <w:sz w:val="16"/>
              </w:rPr>
              <w:t xml:space="preserve"> </w:t>
            </w:r>
            <w:r>
              <w:rPr>
                <w:w w:val="95"/>
                <w:sz w:val="16"/>
              </w:rPr>
              <w:t>thérapeutiques</w:t>
            </w:r>
            <w:r>
              <w:rPr>
                <w:spacing w:val="-17"/>
                <w:w w:val="95"/>
                <w:sz w:val="16"/>
              </w:rPr>
              <w:t xml:space="preserve"> </w:t>
            </w:r>
            <w:r>
              <w:rPr>
                <w:w w:val="95"/>
                <w:sz w:val="16"/>
              </w:rPr>
              <w:t>utilisés</w:t>
            </w:r>
            <w:r>
              <w:rPr>
                <w:spacing w:val="-16"/>
                <w:w w:val="95"/>
                <w:sz w:val="16"/>
              </w:rPr>
              <w:t xml:space="preserve"> </w:t>
            </w:r>
            <w:r>
              <w:rPr>
                <w:w w:val="95"/>
                <w:sz w:val="16"/>
              </w:rPr>
              <w:t>contre</w:t>
            </w:r>
            <w:r>
              <w:rPr>
                <w:spacing w:val="-17"/>
                <w:w w:val="95"/>
                <w:sz w:val="16"/>
              </w:rPr>
              <w:t xml:space="preserve"> </w:t>
            </w:r>
            <w:r>
              <w:rPr>
                <w:w w:val="95"/>
                <w:sz w:val="16"/>
              </w:rPr>
              <w:t>les</w:t>
            </w:r>
            <w:r>
              <w:rPr>
                <w:spacing w:val="-17"/>
                <w:w w:val="95"/>
                <w:sz w:val="16"/>
              </w:rPr>
              <w:t xml:space="preserve"> </w:t>
            </w:r>
            <w:r>
              <w:rPr>
                <w:w w:val="95"/>
                <w:sz w:val="16"/>
              </w:rPr>
              <w:t>allergies</w:t>
            </w:r>
          </w:p>
        </w:tc>
      </w:tr>
      <w:tr w:rsidR="00C0112C" w14:paraId="7E90124C" w14:textId="77777777">
        <w:trPr>
          <w:trHeight w:hRule="exact" w:val="1430"/>
        </w:trPr>
        <w:tc>
          <w:tcPr>
            <w:tcW w:w="3077" w:type="dxa"/>
            <w:tcBorders>
              <w:top w:val="single" w:sz="2" w:space="0" w:color="000000"/>
              <w:right w:val="single" w:sz="2" w:space="0" w:color="000000"/>
            </w:tcBorders>
          </w:tcPr>
          <w:p w14:paraId="7E901246" w14:textId="77777777" w:rsidR="00C0112C" w:rsidRDefault="00CD3D10">
            <w:pPr>
              <w:pStyle w:val="TableParagraph"/>
              <w:spacing w:before="123" w:line="176" w:lineRule="exact"/>
              <w:ind w:right="2254"/>
              <w:rPr>
                <w:sz w:val="16"/>
              </w:rPr>
            </w:pPr>
            <w:r>
              <w:rPr>
                <w:sz w:val="16"/>
              </w:rPr>
              <w:t xml:space="preserve">Rubéole, </w:t>
            </w:r>
            <w:r>
              <w:rPr>
                <w:w w:val="90"/>
                <w:sz w:val="16"/>
              </w:rPr>
              <w:t xml:space="preserve">Coqueluche </w:t>
            </w:r>
            <w:r>
              <w:rPr>
                <w:sz w:val="16"/>
              </w:rPr>
              <w:t xml:space="preserve">Scarlatine Varicelle Rougeole Oreillons </w:t>
            </w:r>
            <w:r>
              <w:rPr>
                <w:w w:val="90"/>
                <w:sz w:val="16"/>
              </w:rPr>
              <w:t>Méningites</w:t>
            </w:r>
          </w:p>
        </w:tc>
        <w:tc>
          <w:tcPr>
            <w:tcW w:w="6827" w:type="dxa"/>
            <w:tcBorders>
              <w:top w:val="single" w:sz="2" w:space="0" w:color="000000"/>
              <w:left w:val="single" w:sz="2" w:space="0" w:color="000000"/>
            </w:tcBorders>
          </w:tcPr>
          <w:p w14:paraId="7E901247" w14:textId="77777777" w:rsidR="00C0112C" w:rsidRDefault="00CD3D10">
            <w:pPr>
              <w:pStyle w:val="TableParagraph"/>
              <w:spacing w:before="112"/>
              <w:rPr>
                <w:sz w:val="16"/>
              </w:rPr>
            </w:pPr>
            <w:r>
              <w:rPr>
                <w:w w:val="95"/>
                <w:sz w:val="16"/>
              </w:rPr>
              <w:t>Pour chaque maladie :</w:t>
            </w:r>
          </w:p>
          <w:p w14:paraId="7E901248" w14:textId="77777777" w:rsidR="00C0112C" w:rsidRDefault="00CD3D10">
            <w:pPr>
              <w:pStyle w:val="TableParagraph"/>
              <w:numPr>
                <w:ilvl w:val="0"/>
                <w:numId w:val="20"/>
              </w:numPr>
              <w:tabs>
                <w:tab w:val="left" w:pos="225"/>
              </w:tabs>
              <w:spacing w:before="48"/>
              <w:rPr>
                <w:sz w:val="16"/>
              </w:rPr>
            </w:pPr>
            <w:r>
              <w:rPr>
                <w:w w:val="90"/>
                <w:sz w:val="16"/>
              </w:rPr>
              <w:t>nommer l’agent responsable</w:t>
            </w:r>
            <w:r>
              <w:rPr>
                <w:spacing w:val="13"/>
                <w:w w:val="90"/>
                <w:sz w:val="16"/>
              </w:rPr>
              <w:t xml:space="preserve"> </w:t>
            </w:r>
            <w:r>
              <w:rPr>
                <w:w w:val="90"/>
                <w:sz w:val="16"/>
              </w:rPr>
              <w:t>;</w:t>
            </w:r>
          </w:p>
          <w:p w14:paraId="7E901249" w14:textId="77777777" w:rsidR="00C0112C" w:rsidRDefault="00CD3D10">
            <w:pPr>
              <w:pStyle w:val="TableParagraph"/>
              <w:numPr>
                <w:ilvl w:val="0"/>
                <w:numId w:val="20"/>
              </w:numPr>
              <w:tabs>
                <w:tab w:val="left" w:pos="225"/>
              </w:tabs>
              <w:spacing w:before="8"/>
              <w:rPr>
                <w:sz w:val="16"/>
              </w:rPr>
            </w:pPr>
            <w:r>
              <w:rPr>
                <w:w w:val="95"/>
                <w:sz w:val="16"/>
              </w:rPr>
              <w:t>présenter</w:t>
            </w:r>
            <w:r>
              <w:rPr>
                <w:spacing w:val="-14"/>
                <w:w w:val="95"/>
                <w:sz w:val="16"/>
              </w:rPr>
              <w:t xml:space="preserve"> </w:t>
            </w:r>
            <w:r>
              <w:rPr>
                <w:w w:val="95"/>
                <w:sz w:val="16"/>
              </w:rPr>
              <w:t>les</w:t>
            </w:r>
            <w:r>
              <w:rPr>
                <w:spacing w:val="-13"/>
                <w:w w:val="95"/>
                <w:sz w:val="16"/>
              </w:rPr>
              <w:t xml:space="preserve"> </w:t>
            </w:r>
            <w:r>
              <w:rPr>
                <w:w w:val="95"/>
                <w:sz w:val="16"/>
              </w:rPr>
              <w:t>principaux</w:t>
            </w:r>
            <w:r>
              <w:rPr>
                <w:spacing w:val="-14"/>
                <w:w w:val="95"/>
                <w:sz w:val="16"/>
              </w:rPr>
              <w:t xml:space="preserve"> </w:t>
            </w:r>
            <w:r>
              <w:rPr>
                <w:w w:val="95"/>
                <w:sz w:val="16"/>
              </w:rPr>
              <w:t>signes</w:t>
            </w:r>
            <w:r>
              <w:rPr>
                <w:spacing w:val="-14"/>
                <w:w w:val="95"/>
                <w:sz w:val="16"/>
              </w:rPr>
              <w:t xml:space="preserve"> </w:t>
            </w:r>
            <w:r>
              <w:rPr>
                <w:w w:val="95"/>
                <w:sz w:val="16"/>
              </w:rPr>
              <w:t>cliniques</w:t>
            </w:r>
            <w:r>
              <w:rPr>
                <w:spacing w:val="-24"/>
                <w:w w:val="95"/>
                <w:sz w:val="16"/>
              </w:rPr>
              <w:t xml:space="preserve"> </w:t>
            </w:r>
            <w:r>
              <w:rPr>
                <w:w w:val="95"/>
                <w:sz w:val="16"/>
              </w:rPr>
              <w:t>;</w:t>
            </w:r>
          </w:p>
          <w:p w14:paraId="7E90124A" w14:textId="77777777" w:rsidR="00C0112C" w:rsidRDefault="00CD3D10">
            <w:pPr>
              <w:pStyle w:val="TableParagraph"/>
              <w:numPr>
                <w:ilvl w:val="0"/>
                <w:numId w:val="20"/>
              </w:numPr>
              <w:tabs>
                <w:tab w:val="left" w:pos="225"/>
              </w:tabs>
              <w:spacing w:before="8"/>
              <w:rPr>
                <w:sz w:val="16"/>
              </w:rPr>
            </w:pPr>
            <w:r>
              <w:rPr>
                <w:w w:val="95"/>
                <w:sz w:val="16"/>
              </w:rPr>
              <w:t>indiquer</w:t>
            </w:r>
            <w:r>
              <w:rPr>
                <w:spacing w:val="-16"/>
                <w:w w:val="95"/>
                <w:sz w:val="16"/>
              </w:rPr>
              <w:t xml:space="preserve"> </w:t>
            </w:r>
            <w:r>
              <w:rPr>
                <w:w w:val="95"/>
                <w:sz w:val="16"/>
              </w:rPr>
              <w:t>les</w:t>
            </w:r>
            <w:r>
              <w:rPr>
                <w:spacing w:val="-16"/>
                <w:w w:val="95"/>
                <w:sz w:val="16"/>
              </w:rPr>
              <w:t xml:space="preserve"> </w:t>
            </w:r>
            <w:r>
              <w:rPr>
                <w:w w:val="95"/>
                <w:sz w:val="16"/>
              </w:rPr>
              <w:t>complications</w:t>
            </w:r>
            <w:r>
              <w:rPr>
                <w:spacing w:val="-16"/>
                <w:w w:val="95"/>
                <w:sz w:val="16"/>
              </w:rPr>
              <w:t xml:space="preserve"> </w:t>
            </w:r>
            <w:r>
              <w:rPr>
                <w:w w:val="95"/>
                <w:sz w:val="16"/>
              </w:rPr>
              <w:t>possibles</w:t>
            </w:r>
            <w:r>
              <w:rPr>
                <w:spacing w:val="-25"/>
                <w:w w:val="95"/>
                <w:sz w:val="16"/>
              </w:rPr>
              <w:t xml:space="preserve"> </w:t>
            </w:r>
            <w:r>
              <w:rPr>
                <w:w w:val="95"/>
                <w:sz w:val="16"/>
              </w:rPr>
              <w:t>;</w:t>
            </w:r>
          </w:p>
          <w:p w14:paraId="7E90124B" w14:textId="77777777" w:rsidR="00C0112C" w:rsidRDefault="00CD3D10">
            <w:pPr>
              <w:pStyle w:val="TableParagraph"/>
              <w:numPr>
                <w:ilvl w:val="0"/>
                <w:numId w:val="20"/>
              </w:numPr>
              <w:tabs>
                <w:tab w:val="left" w:pos="225"/>
              </w:tabs>
              <w:spacing w:before="8"/>
              <w:rPr>
                <w:sz w:val="16"/>
              </w:rPr>
            </w:pPr>
            <w:r>
              <w:rPr>
                <w:w w:val="95"/>
                <w:sz w:val="16"/>
              </w:rPr>
              <w:t>justifier</w:t>
            </w:r>
            <w:r>
              <w:rPr>
                <w:spacing w:val="-19"/>
                <w:w w:val="95"/>
                <w:sz w:val="16"/>
              </w:rPr>
              <w:t xml:space="preserve"> </w:t>
            </w:r>
            <w:r>
              <w:rPr>
                <w:w w:val="95"/>
                <w:sz w:val="16"/>
              </w:rPr>
              <w:t>les</w:t>
            </w:r>
            <w:r>
              <w:rPr>
                <w:spacing w:val="-18"/>
                <w:w w:val="95"/>
                <w:sz w:val="16"/>
              </w:rPr>
              <w:t xml:space="preserve"> </w:t>
            </w:r>
            <w:r>
              <w:rPr>
                <w:w w:val="95"/>
                <w:sz w:val="16"/>
              </w:rPr>
              <w:t>moyens</w:t>
            </w:r>
            <w:r>
              <w:rPr>
                <w:spacing w:val="-19"/>
                <w:w w:val="95"/>
                <w:sz w:val="16"/>
              </w:rPr>
              <w:t xml:space="preserve"> </w:t>
            </w:r>
            <w:r>
              <w:rPr>
                <w:w w:val="95"/>
                <w:sz w:val="16"/>
              </w:rPr>
              <w:t>de</w:t>
            </w:r>
            <w:r>
              <w:rPr>
                <w:spacing w:val="-19"/>
                <w:w w:val="95"/>
                <w:sz w:val="16"/>
              </w:rPr>
              <w:t xml:space="preserve"> </w:t>
            </w:r>
            <w:r>
              <w:rPr>
                <w:w w:val="95"/>
                <w:sz w:val="16"/>
              </w:rPr>
              <w:t>prévention.</w:t>
            </w:r>
          </w:p>
        </w:tc>
      </w:tr>
    </w:tbl>
    <w:p w14:paraId="7E90124D" w14:textId="77777777" w:rsidR="00C0112C" w:rsidRDefault="00C0112C">
      <w:pPr>
        <w:rPr>
          <w:sz w:val="16"/>
        </w:rPr>
        <w:sectPr w:rsidR="00C0112C">
          <w:pgSz w:w="11910" w:h="16840"/>
          <w:pgMar w:top="600" w:right="880" w:bottom="280" w:left="880" w:header="720" w:footer="720" w:gutter="0"/>
          <w:cols w:space="720"/>
        </w:sectPr>
      </w:pPr>
    </w:p>
    <w:p w14:paraId="7E90124E"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503" behindDoc="1" locked="0" layoutInCell="1" allowOverlap="1" wp14:anchorId="7E901722" wp14:editId="7E901723">
            <wp:simplePos x="0" y="0"/>
            <wp:positionH relativeFrom="page">
              <wp:posOffset>0</wp:posOffset>
            </wp:positionH>
            <wp:positionV relativeFrom="page">
              <wp:posOffset>1</wp:posOffset>
            </wp:positionV>
            <wp:extent cx="7560005" cy="10692001"/>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24F" w14:textId="77777777" w:rsidR="00C0112C" w:rsidRDefault="00C0112C">
      <w:pPr>
        <w:spacing w:before="6"/>
        <w:rPr>
          <w:sz w:val="29"/>
        </w:rPr>
      </w:pPr>
    </w:p>
    <w:p w14:paraId="7E901250" w14:textId="77777777" w:rsidR="00C0112C" w:rsidRDefault="00CD3D10">
      <w:pPr>
        <w:pStyle w:val="Corpsdetexte"/>
        <w:spacing w:before="97"/>
        <w:jc w:val="center"/>
      </w:pPr>
      <w:r>
        <w:rPr>
          <w:w w:val="105"/>
        </w:rPr>
        <w:t>ANNEXE IV</w:t>
      </w:r>
    </w:p>
    <w:p w14:paraId="7E901251" w14:textId="77777777" w:rsidR="00C0112C" w:rsidRDefault="00CD3D10">
      <w:pPr>
        <w:spacing w:before="153"/>
        <w:jc w:val="center"/>
        <w:rPr>
          <w:rFonts w:ascii="Times New Roman" w:hAnsi="Times New Roman"/>
          <w:sz w:val="20"/>
        </w:rPr>
      </w:pPr>
      <w:r>
        <w:rPr>
          <w:rFonts w:ascii="Times New Roman" w:hAnsi="Times New Roman"/>
          <w:sz w:val="20"/>
        </w:rPr>
        <w:t>RÉFÉRENTIEL D’ÉVALUATION</w:t>
      </w:r>
    </w:p>
    <w:p w14:paraId="7E901252" w14:textId="77777777" w:rsidR="00C0112C" w:rsidRDefault="00CD3D10">
      <w:pPr>
        <w:pStyle w:val="Corpsdetexte"/>
        <w:spacing w:before="146"/>
        <w:jc w:val="center"/>
      </w:pPr>
      <w:r>
        <w:rPr>
          <w:w w:val="105"/>
        </w:rPr>
        <w:t>IVa - Unités constitutives du diplôme</w:t>
      </w:r>
    </w:p>
    <w:p w14:paraId="7E901253" w14:textId="77777777" w:rsidR="00C0112C" w:rsidRDefault="00CD3D10">
      <w:pPr>
        <w:pStyle w:val="Titre1"/>
        <w:spacing w:before="143"/>
      </w:pPr>
      <w:r>
        <w:rPr>
          <w:w w:val="105"/>
        </w:rPr>
        <w:t>Baccalauréat professionnel spécialité Accompagnement, soins et services à la personne</w:t>
      </w:r>
    </w:p>
    <w:p w14:paraId="7E901254" w14:textId="77777777" w:rsidR="00C0112C" w:rsidRDefault="00CD3D10">
      <w:pPr>
        <w:spacing w:before="143"/>
        <w:jc w:val="center"/>
        <w:rPr>
          <w:rFonts w:ascii="Times New Roman" w:hAnsi="Times New Roman"/>
          <w:i/>
          <w:sz w:val="21"/>
        </w:rPr>
      </w:pPr>
      <w:r>
        <w:rPr>
          <w:rFonts w:ascii="Times New Roman" w:hAnsi="Times New Roman"/>
          <w:i/>
          <w:w w:val="105"/>
          <w:sz w:val="21"/>
        </w:rPr>
        <w:t>Unités générales et professionnelles</w:t>
      </w:r>
    </w:p>
    <w:p w14:paraId="7E901255" w14:textId="77777777" w:rsidR="00C0112C" w:rsidRDefault="00C0112C">
      <w:pPr>
        <w:pStyle w:val="Corpsdetexte"/>
        <w:spacing w:before="10"/>
        <w:rPr>
          <w:i/>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3082"/>
        <w:gridCol w:w="6822"/>
      </w:tblGrid>
      <w:tr w:rsidR="00C0112C" w14:paraId="7E901258" w14:textId="77777777">
        <w:trPr>
          <w:trHeight w:hRule="exact" w:val="341"/>
        </w:trPr>
        <w:tc>
          <w:tcPr>
            <w:tcW w:w="3082" w:type="dxa"/>
            <w:tcBorders>
              <w:bottom w:val="single" w:sz="2" w:space="0" w:color="000000"/>
              <w:right w:val="single" w:sz="2" w:space="0" w:color="000000"/>
            </w:tcBorders>
            <w:shd w:val="clear" w:color="auto" w:fill="D8D8D8"/>
          </w:tcPr>
          <w:p w14:paraId="7E901256" w14:textId="77777777" w:rsidR="00C0112C" w:rsidRDefault="00CD3D10">
            <w:pPr>
              <w:pStyle w:val="TableParagraph"/>
              <w:spacing w:before="103"/>
              <w:ind w:left="1161" w:right="1161"/>
              <w:jc w:val="center"/>
              <w:rPr>
                <w:rFonts w:ascii="Lucida Sans" w:hAnsi="Lucida Sans"/>
                <w:b/>
                <w:sz w:val="13"/>
              </w:rPr>
            </w:pPr>
            <w:r>
              <w:rPr>
                <w:rFonts w:ascii="Lucida Sans" w:hAnsi="Lucida Sans"/>
                <w:b/>
                <w:sz w:val="13"/>
              </w:rPr>
              <w:t>UNITÉS</w:t>
            </w:r>
          </w:p>
        </w:tc>
        <w:tc>
          <w:tcPr>
            <w:tcW w:w="6822" w:type="dxa"/>
            <w:tcBorders>
              <w:left w:val="single" w:sz="2" w:space="0" w:color="000000"/>
              <w:bottom w:val="single" w:sz="2" w:space="0" w:color="000000"/>
            </w:tcBorders>
            <w:shd w:val="clear" w:color="auto" w:fill="D8D8D8"/>
          </w:tcPr>
          <w:p w14:paraId="7E901257" w14:textId="77777777" w:rsidR="00C0112C" w:rsidRDefault="00CD3D10">
            <w:pPr>
              <w:pStyle w:val="TableParagraph"/>
              <w:spacing w:before="103"/>
              <w:ind w:left="3040" w:right="3041"/>
              <w:jc w:val="center"/>
              <w:rPr>
                <w:rFonts w:ascii="Lucida Sans" w:hAnsi="Lucida Sans"/>
                <w:b/>
                <w:sz w:val="13"/>
              </w:rPr>
            </w:pPr>
            <w:r>
              <w:rPr>
                <w:rFonts w:ascii="Lucida Sans" w:hAnsi="Lucida Sans"/>
                <w:b/>
                <w:sz w:val="13"/>
              </w:rPr>
              <w:t>INTITULÉS</w:t>
            </w:r>
          </w:p>
        </w:tc>
      </w:tr>
      <w:tr w:rsidR="00C0112C" w14:paraId="7E90125B" w14:textId="77777777">
        <w:trPr>
          <w:trHeight w:hRule="exact" w:val="370"/>
        </w:trPr>
        <w:tc>
          <w:tcPr>
            <w:tcW w:w="3082" w:type="dxa"/>
            <w:tcBorders>
              <w:top w:val="single" w:sz="2" w:space="0" w:color="000000"/>
              <w:bottom w:val="single" w:sz="2" w:space="0" w:color="000000"/>
              <w:right w:val="single" w:sz="2" w:space="0" w:color="000000"/>
            </w:tcBorders>
          </w:tcPr>
          <w:p w14:paraId="7E901259" w14:textId="77777777" w:rsidR="00C0112C" w:rsidRDefault="00CD3D10">
            <w:pPr>
              <w:pStyle w:val="TableParagraph"/>
              <w:spacing w:before="108"/>
              <w:ind w:left="1161" w:right="1161"/>
              <w:jc w:val="center"/>
              <w:rPr>
                <w:rFonts w:ascii="Lucida Sans"/>
                <w:b/>
                <w:sz w:val="16"/>
              </w:rPr>
            </w:pPr>
            <w:r>
              <w:rPr>
                <w:rFonts w:ascii="Lucida Sans"/>
                <w:b/>
                <w:w w:val="85"/>
                <w:sz w:val="16"/>
              </w:rPr>
              <w:t>U11</w:t>
            </w:r>
          </w:p>
        </w:tc>
        <w:tc>
          <w:tcPr>
            <w:tcW w:w="6822" w:type="dxa"/>
            <w:tcBorders>
              <w:top w:val="single" w:sz="2" w:space="0" w:color="000000"/>
              <w:left w:val="single" w:sz="2" w:space="0" w:color="000000"/>
              <w:bottom w:val="single" w:sz="2" w:space="0" w:color="000000"/>
            </w:tcBorders>
          </w:tcPr>
          <w:p w14:paraId="7E90125A" w14:textId="77777777" w:rsidR="00C0112C" w:rsidRDefault="00CD3D10">
            <w:pPr>
              <w:pStyle w:val="TableParagraph"/>
              <w:spacing w:before="108"/>
              <w:ind w:left="100"/>
              <w:rPr>
                <w:rFonts w:ascii="Lucida Sans" w:hAnsi="Lucida Sans"/>
                <w:b/>
                <w:sz w:val="16"/>
              </w:rPr>
            </w:pPr>
            <w:r>
              <w:rPr>
                <w:rFonts w:ascii="Lucida Sans" w:hAnsi="Lucida Sans"/>
                <w:b/>
                <w:w w:val="85"/>
                <w:sz w:val="16"/>
              </w:rPr>
              <w:t>MATHÉMATIQUES</w:t>
            </w:r>
          </w:p>
        </w:tc>
      </w:tr>
      <w:tr w:rsidR="00C0112C" w14:paraId="7E90125E" w14:textId="77777777">
        <w:trPr>
          <w:trHeight w:hRule="exact" w:val="370"/>
        </w:trPr>
        <w:tc>
          <w:tcPr>
            <w:tcW w:w="3082" w:type="dxa"/>
            <w:tcBorders>
              <w:top w:val="single" w:sz="2" w:space="0" w:color="000000"/>
              <w:bottom w:val="single" w:sz="2" w:space="0" w:color="000000"/>
              <w:right w:val="single" w:sz="2" w:space="0" w:color="000000"/>
            </w:tcBorders>
          </w:tcPr>
          <w:p w14:paraId="7E90125C" w14:textId="77777777" w:rsidR="00C0112C" w:rsidRDefault="00CD3D10">
            <w:pPr>
              <w:pStyle w:val="TableParagraph"/>
              <w:spacing w:before="108"/>
              <w:ind w:left="1161" w:right="1161"/>
              <w:jc w:val="center"/>
              <w:rPr>
                <w:rFonts w:ascii="Lucida Sans"/>
                <w:b/>
                <w:sz w:val="16"/>
              </w:rPr>
            </w:pPr>
            <w:r>
              <w:rPr>
                <w:rFonts w:ascii="Lucida Sans"/>
                <w:b/>
                <w:w w:val="85"/>
                <w:sz w:val="16"/>
              </w:rPr>
              <w:t>U12</w:t>
            </w:r>
          </w:p>
        </w:tc>
        <w:tc>
          <w:tcPr>
            <w:tcW w:w="6822" w:type="dxa"/>
            <w:tcBorders>
              <w:top w:val="single" w:sz="2" w:space="0" w:color="000000"/>
              <w:left w:val="single" w:sz="2" w:space="0" w:color="000000"/>
              <w:bottom w:val="single" w:sz="2" w:space="0" w:color="000000"/>
            </w:tcBorders>
          </w:tcPr>
          <w:p w14:paraId="7E90125D" w14:textId="77777777" w:rsidR="00C0112C" w:rsidRDefault="00CD3D10">
            <w:pPr>
              <w:pStyle w:val="TableParagraph"/>
              <w:spacing w:before="108"/>
              <w:ind w:left="100"/>
              <w:rPr>
                <w:rFonts w:ascii="Lucida Sans"/>
                <w:b/>
                <w:sz w:val="16"/>
              </w:rPr>
            </w:pPr>
            <w:r>
              <w:rPr>
                <w:rFonts w:ascii="Lucida Sans"/>
                <w:b/>
                <w:w w:val="85"/>
                <w:sz w:val="16"/>
              </w:rPr>
              <w:t>PHYSIQUE-CHIMIE</w:t>
            </w:r>
          </w:p>
        </w:tc>
      </w:tr>
      <w:tr w:rsidR="00C0112C" w14:paraId="7E901261" w14:textId="77777777">
        <w:trPr>
          <w:trHeight w:hRule="exact" w:val="370"/>
        </w:trPr>
        <w:tc>
          <w:tcPr>
            <w:tcW w:w="3082" w:type="dxa"/>
            <w:tcBorders>
              <w:top w:val="single" w:sz="2" w:space="0" w:color="000000"/>
              <w:bottom w:val="single" w:sz="2" w:space="0" w:color="000000"/>
              <w:right w:val="single" w:sz="2" w:space="0" w:color="000000"/>
            </w:tcBorders>
          </w:tcPr>
          <w:p w14:paraId="7E90125F" w14:textId="77777777" w:rsidR="00C0112C" w:rsidRDefault="00CD3D10">
            <w:pPr>
              <w:pStyle w:val="TableParagraph"/>
              <w:spacing w:before="108"/>
              <w:ind w:left="1161" w:right="1161"/>
              <w:jc w:val="center"/>
              <w:rPr>
                <w:rFonts w:ascii="Lucida Sans"/>
                <w:b/>
                <w:sz w:val="16"/>
              </w:rPr>
            </w:pPr>
            <w:r>
              <w:rPr>
                <w:rFonts w:ascii="Lucida Sans"/>
                <w:b/>
                <w:w w:val="85"/>
                <w:sz w:val="16"/>
              </w:rPr>
              <w:t>U2</w:t>
            </w:r>
          </w:p>
        </w:tc>
        <w:tc>
          <w:tcPr>
            <w:tcW w:w="6822" w:type="dxa"/>
            <w:tcBorders>
              <w:top w:val="single" w:sz="2" w:space="0" w:color="000000"/>
              <w:left w:val="single" w:sz="2" w:space="0" w:color="000000"/>
              <w:bottom w:val="single" w:sz="2" w:space="0" w:color="000000"/>
            </w:tcBorders>
          </w:tcPr>
          <w:p w14:paraId="7E901260" w14:textId="77777777" w:rsidR="00C0112C" w:rsidRDefault="00CD3D10">
            <w:pPr>
              <w:pStyle w:val="TableParagraph"/>
              <w:spacing w:before="108"/>
              <w:ind w:left="100"/>
              <w:rPr>
                <w:rFonts w:ascii="Lucida Sans" w:hAnsi="Lucida Sans"/>
                <w:b/>
                <w:sz w:val="16"/>
              </w:rPr>
            </w:pPr>
            <w:r>
              <w:rPr>
                <w:rFonts w:ascii="Lucida Sans" w:hAnsi="Lucida Sans"/>
                <w:b/>
                <w:w w:val="75"/>
                <w:sz w:val="16"/>
              </w:rPr>
              <w:t>CONCEPTION D’ACTION(S) D’EDUCATION A LA SANTE</w:t>
            </w:r>
          </w:p>
        </w:tc>
      </w:tr>
      <w:tr w:rsidR="00C0112C" w14:paraId="7E901264" w14:textId="77777777">
        <w:trPr>
          <w:trHeight w:hRule="exact" w:val="370"/>
        </w:trPr>
        <w:tc>
          <w:tcPr>
            <w:tcW w:w="3082" w:type="dxa"/>
            <w:tcBorders>
              <w:top w:val="single" w:sz="2" w:space="0" w:color="000000"/>
              <w:bottom w:val="single" w:sz="2" w:space="0" w:color="000000"/>
              <w:right w:val="single" w:sz="2" w:space="0" w:color="000000"/>
            </w:tcBorders>
          </w:tcPr>
          <w:p w14:paraId="7E901262" w14:textId="77777777" w:rsidR="00C0112C" w:rsidRDefault="00CD3D10">
            <w:pPr>
              <w:pStyle w:val="TableParagraph"/>
              <w:spacing w:before="108"/>
              <w:ind w:left="1161" w:right="1161"/>
              <w:jc w:val="center"/>
              <w:rPr>
                <w:rFonts w:ascii="Lucida Sans"/>
                <w:b/>
                <w:sz w:val="16"/>
              </w:rPr>
            </w:pPr>
            <w:r>
              <w:rPr>
                <w:rFonts w:ascii="Lucida Sans"/>
                <w:b/>
                <w:w w:val="85"/>
                <w:sz w:val="16"/>
              </w:rPr>
              <w:t>U31</w:t>
            </w:r>
          </w:p>
        </w:tc>
        <w:tc>
          <w:tcPr>
            <w:tcW w:w="6822" w:type="dxa"/>
            <w:tcBorders>
              <w:top w:val="single" w:sz="2" w:space="0" w:color="000000"/>
              <w:left w:val="single" w:sz="2" w:space="0" w:color="000000"/>
              <w:bottom w:val="single" w:sz="2" w:space="0" w:color="000000"/>
            </w:tcBorders>
          </w:tcPr>
          <w:p w14:paraId="7E901263" w14:textId="77777777" w:rsidR="00C0112C" w:rsidRDefault="00CD3D10">
            <w:pPr>
              <w:pStyle w:val="TableParagraph"/>
              <w:spacing w:before="108"/>
              <w:ind w:left="100"/>
              <w:rPr>
                <w:rFonts w:ascii="Lucida Sans" w:hAnsi="Lucida Sans"/>
                <w:b/>
                <w:sz w:val="16"/>
              </w:rPr>
            </w:pPr>
            <w:r>
              <w:rPr>
                <w:rFonts w:ascii="Lucida Sans" w:hAnsi="Lucida Sans"/>
                <w:b/>
                <w:w w:val="80"/>
                <w:sz w:val="16"/>
              </w:rPr>
              <w:t>ACCOMPAGNEMENT DE LA PERSONNE DANS UNE APPROCHE GLOBALE ET INDIVIDUALISÉE</w:t>
            </w:r>
          </w:p>
        </w:tc>
      </w:tr>
      <w:tr w:rsidR="00C0112C" w14:paraId="7E901267" w14:textId="77777777">
        <w:trPr>
          <w:trHeight w:hRule="exact" w:val="370"/>
        </w:trPr>
        <w:tc>
          <w:tcPr>
            <w:tcW w:w="3082" w:type="dxa"/>
            <w:tcBorders>
              <w:top w:val="single" w:sz="2" w:space="0" w:color="000000"/>
              <w:bottom w:val="single" w:sz="2" w:space="0" w:color="000000"/>
              <w:right w:val="single" w:sz="2" w:space="0" w:color="000000"/>
            </w:tcBorders>
          </w:tcPr>
          <w:p w14:paraId="7E901265" w14:textId="77777777" w:rsidR="00C0112C" w:rsidRDefault="00CD3D10">
            <w:pPr>
              <w:pStyle w:val="TableParagraph"/>
              <w:spacing w:before="108"/>
              <w:ind w:left="1161" w:right="1161"/>
              <w:jc w:val="center"/>
              <w:rPr>
                <w:rFonts w:ascii="Lucida Sans"/>
                <w:b/>
                <w:sz w:val="16"/>
              </w:rPr>
            </w:pPr>
            <w:r>
              <w:rPr>
                <w:rFonts w:ascii="Lucida Sans"/>
                <w:b/>
                <w:w w:val="85"/>
                <w:sz w:val="16"/>
              </w:rPr>
              <w:t>U32</w:t>
            </w:r>
          </w:p>
        </w:tc>
        <w:tc>
          <w:tcPr>
            <w:tcW w:w="6822" w:type="dxa"/>
            <w:tcBorders>
              <w:top w:val="single" w:sz="2" w:space="0" w:color="000000"/>
              <w:left w:val="single" w:sz="2" w:space="0" w:color="000000"/>
              <w:bottom w:val="single" w:sz="2" w:space="0" w:color="000000"/>
            </w:tcBorders>
          </w:tcPr>
          <w:p w14:paraId="7E901266" w14:textId="77777777" w:rsidR="00C0112C" w:rsidRDefault="00CD3D10">
            <w:pPr>
              <w:pStyle w:val="TableParagraph"/>
              <w:spacing w:before="108"/>
              <w:ind w:left="100"/>
              <w:rPr>
                <w:rFonts w:ascii="Lucida Sans" w:hAnsi="Lucida Sans"/>
                <w:b/>
                <w:sz w:val="16"/>
              </w:rPr>
            </w:pPr>
            <w:r>
              <w:rPr>
                <w:rFonts w:ascii="Lucida Sans" w:hAnsi="Lucida Sans"/>
                <w:b/>
                <w:w w:val="80"/>
                <w:sz w:val="16"/>
              </w:rPr>
              <w:t>SOINS D’HYGIÊNE, DE CONFORT ET DE SÉCURITÉ</w:t>
            </w:r>
          </w:p>
        </w:tc>
      </w:tr>
      <w:tr w:rsidR="00C0112C" w14:paraId="7E90126A" w14:textId="77777777">
        <w:trPr>
          <w:trHeight w:hRule="exact" w:val="370"/>
        </w:trPr>
        <w:tc>
          <w:tcPr>
            <w:tcW w:w="3082" w:type="dxa"/>
            <w:tcBorders>
              <w:top w:val="single" w:sz="2" w:space="0" w:color="000000"/>
              <w:bottom w:val="single" w:sz="2" w:space="0" w:color="000000"/>
              <w:right w:val="single" w:sz="2" w:space="0" w:color="000000"/>
            </w:tcBorders>
          </w:tcPr>
          <w:p w14:paraId="7E901268" w14:textId="77777777" w:rsidR="00C0112C" w:rsidRDefault="00CD3D10">
            <w:pPr>
              <w:pStyle w:val="TableParagraph"/>
              <w:spacing w:before="108"/>
              <w:ind w:left="1161" w:right="1161"/>
              <w:jc w:val="center"/>
              <w:rPr>
                <w:rFonts w:ascii="Lucida Sans"/>
                <w:b/>
                <w:sz w:val="16"/>
              </w:rPr>
            </w:pPr>
            <w:r>
              <w:rPr>
                <w:rFonts w:ascii="Lucida Sans"/>
                <w:b/>
                <w:w w:val="85"/>
                <w:sz w:val="16"/>
              </w:rPr>
              <w:t>U33</w:t>
            </w:r>
          </w:p>
        </w:tc>
        <w:tc>
          <w:tcPr>
            <w:tcW w:w="6822" w:type="dxa"/>
            <w:tcBorders>
              <w:top w:val="single" w:sz="2" w:space="0" w:color="000000"/>
              <w:left w:val="single" w:sz="2" w:space="0" w:color="000000"/>
              <w:bottom w:val="single" w:sz="2" w:space="0" w:color="000000"/>
            </w:tcBorders>
          </w:tcPr>
          <w:p w14:paraId="7E901269" w14:textId="77777777" w:rsidR="00C0112C" w:rsidRDefault="00CD3D10">
            <w:pPr>
              <w:pStyle w:val="TableParagraph"/>
              <w:spacing w:before="108"/>
              <w:ind w:left="100"/>
              <w:rPr>
                <w:rFonts w:ascii="Lucida Sans" w:hAnsi="Lucida Sans"/>
                <w:b/>
                <w:sz w:val="16"/>
              </w:rPr>
            </w:pPr>
            <w:r>
              <w:rPr>
                <w:rFonts w:ascii="Lucida Sans" w:hAnsi="Lucida Sans"/>
                <w:b/>
                <w:w w:val="75"/>
                <w:sz w:val="16"/>
              </w:rPr>
              <w:t>TRAVAIL ET COMMUNICATON EN ÉQUIPE   PLURIPROFESSIONNELLE</w:t>
            </w:r>
          </w:p>
        </w:tc>
      </w:tr>
      <w:tr w:rsidR="00C0112C" w14:paraId="7E90126D" w14:textId="77777777">
        <w:trPr>
          <w:trHeight w:hRule="exact" w:val="370"/>
        </w:trPr>
        <w:tc>
          <w:tcPr>
            <w:tcW w:w="3082" w:type="dxa"/>
            <w:tcBorders>
              <w:top w:val="single" w:sz="2" w:space="0" w:color="000000"/>
              <w:bottom w:val="single" w:sz="2" w:space="0" w:color="000000"/>
              <w:right w:val="single" w:sz="2" w:space="0" w:color="000000"/>
            </w:tcBorders>
          </w:tcPr>
          <w:p w14:paraId="7E90126B" w14:textId="77777777" w:rsidR="00C0112C" w:rsidRDefault="00CD3D10">
            <w:pPr>
              <w:pStyle w:val="TableParagraph"/>
              <w:spacing w:before="108"/>
              <w:ind w:left="1161" w:right="1161"/>
              <w:jc w:val="center"/>
              <w:rPr>
                <w:rFonts w:ascii="Lucida Sans"/>
                <w:b/>
                <w:sz w:val="16"/>
              </w:rPr>
            </w:pPr>
            <w:r>
              <w:rPr>
                <w:rFonts w:ascii="Lucida Sans"/>
                <w:b/>
                <w:w w:val="85"/>
                <w:sz w:val="16"/>
              </w:rPr>
              <w:t>U34</w:t>
            </w:r>
          </w:p>
        </w:tc>
        <w:tc>
          <w:tcPr>
            <w:tcW w:w="6822" w:type="dxa"/>
            <w:tcBorders>
              <w:top w:val="single" w:sz="2" w:space="0" w:color="000000"/>
              <w:left w:val="single" w:sz="2" w:space="0" w:color="000000"/>
              <w:bottom w:val="single" w:sz="2" w:space="0" w:color="000000"/>
            </w:tcBorders>
          </w:tcPr>
          <w:p w14:paraId="7E90126C" w14:textId="77777777" w:rsidR="00C0112C" w:rsidRDefault="00CD3D10">
            <w:pPr>
              <w:pStyle w:val="TableParagraph"/>
              <w:spacing w:before="108"/>
              <w:ind w:left="100"/>
              <w:rPr>
                <w:rFonts w:ascii="Lucida Sans" w:hAnsi="Lucida Sans"/>
                <w:b/>
                <w:sz w:val="16"/>
              </w:rPr>
            </w:pPr>
            <w:r>
              <w:rPr>
                <w:rFonts w:ascii="Lucida Sans" w:hAnsi="Lucida Sans"/>
                <w:b/>
                <w:w w:val="85"/>
                <w:sz w:val="16"/>
              </w:rPr>
              <w:t>ÉCONOMIE-GESTION</w:t>
            </w:r>
          </w:p>
        </w:tc>
      </w:tr>
      <w:tr w:rsidR="00C0112C" w14:paraId="7E901270" w14:textId="77777777">
        <w:trPr>
          <w:trHeight w:hRule="exact" w:val="370"/>
        </w:trPr>
        <w:tc>
          <w:tcPr>
            <w:tcW w:w="3082" w:type="dxa"/>
            <w:tcBorders>
              <w:top w:val="single" w:sz="2" w:space="0" w:color="000000"/>
              <w:bottom w:val="single" w:sz="2" w:space="0" w:color="000000"/>
              <w:right w:val="single" w:sz="2" w:space="0" w:color="000000"/>
            </w:tcBorders>
          </w:tcPr>
          <w:p w14:paraId="7E90126E" w14:textId="77777777" w:rsidR="00C0112C" w:rsidRDefault="00CD3D10">
            <w:pPr>
              <w:pStyle w:val="TableParagraph"/>
              <w:spacing w:before="108"/>
              <w:ind w:left="1161" w:right="1161"/>
              <w:jc w:val="center"/>
              <w:rPr>
                <w:rFonts w:ascii="Lucida Sans"/>
                <w:b/>
                <w:sz w:val="16"/>
              </w:rPr>
            </w:pPr>
            <w:r>
              <w:rPr>
                <w:rFonts w:ascii="Lucida Sans"/>
                <w:b/>
                <w:w w:val="85"/>
                <w:sz w:val="16"/>
              </w:rPr>
              <w:t>U35</w:t>
            </w:r>
          </w:p>
        </w:tc>
        <w:tc>
          <w:tcPr>
            <w:tcW w:w="6822" w:type="dxa"/>
            <w:tcBorders>
              <w:top w:val="single" w:sz="2" w:space="0" w:color="000000"/>
              <w:left w:val="single" w:sz="2" w:space="0" w:color="000000"/>
              <w:bottom w:val="single" w:sz="2" w:space="0" w:color="000000"/>
            </w:tcBorders>
          </w:tcPr>
          <w:p w14:paraId="7E90126F" w14:textId="77777777" w:rsidR="00C0112C" w:rsidRDefault="00CD3D10">
            <w:pPr>
              <w:pStyle w:val="TableParagraph"/>
              <w:spacing w:before="108"/>
              <w:ind w:left="100"/>
              <w:rPr>
                <w:rFonts w:ascii="Lucida Sans" w:hAnsi="Lucida Sans"/>
                <w:b/>
                <w:sz w:val="16"/>
              </w:rPr>
            </w:pPr>
            <w:r>
              <w:rPr>
                <w:rFonts w:ascii="Lucida Sans" w:hAnsi="Lucida Sans"/>
                <w:b/>
                <w:w w:val="75"/>
                <w:sz w:val="16"/>
              </w:rPr>
              <w:t>PRÉVENTION SANTÉ ENVIRONNEMENT</w:t>
            </w:r>
          </w:p>
        </w:tc>
      </w:tr>
      <w:tr w:rsidR="00C0112C" w14:paraId="7E901273" w14:textId="77777777">
        <w:trPr>
          <w:trHeight w:hRule="exact" w:val="370"/>
        </w:trPr>
        <w:tc>
          <w:tcPr>
            <w:tcW w:w="3082" w:type="dxa"/>
            <w:tcBorders>
              <w:top w:val="single" w:sz="2" w:space="0" w:color="000000"/>
              <w:bottom w:val="single" w:sz="2" w:space="0" w:color="000000"/>
              <w:right w:val="single" w:sz="2" w:space="0" w:color="000000"/>
            </w:tcBorders>
          </w:tcPr>
          <w:p w14:paraId="7E901271" w14:textId="77777777" w:rsidR="00C0112C" w:rsidRDefault="00CD3D10">
            <w:pPr>
              <w:pStyle w:val="TableParagraph"/>
              <w:spacing w:before="108"/>
              <w:ind w:left="1161" w:right="1161"/>
              <w:jc w:val="center"/>
              <w:rPr>
                <w:rFonts w:ascii="Lucida Sans"/>
                <w:b/>
                <w:sz w:val="16"/>
              </w:rPr>
            </w:pPr>
            <w:r>
              <w:rPr>
                <w:rFonts w:ascii="Lucida Sans"/>
                <w:b/>
                <w:w w:val="85"/>
                <w:sz w:val="16"/>
              </w:rPr>
              <w:t>U 4</w:t>
            </w:r>
          </w:p>
        </w:tc>
        <w:tc>
          <w:tcPr>
            <w:tcW w:w="6822" w:type="dxa"/>
            <w:tcBorders>
              <w:top w:val="single" w:sz="2" w:space="0" w:color="000000"/>
              <w:left w:val="single" w:sz="2" w:space="0" w:color="000000"/>
              <w:bottom w:val="single" w:sz="2" w:space="0" w:color="000000"/>
            </w:tcBorders>
          </w:tcPr>
          <w:p w14:paraId="7E901272" w14:textId="77777777" w:rsidR="00C0112C" w:rsidRDefault="00CD3D10">
            <w:pPr>
              <w:pStyle w:val="TableParagraph"/>
              <w:spacing w:before="108"/>
              <w:ind w:left="100"/>
              <w:rPr>
                <w:rFonts w:ascii="Lucida Sans"/>
                <w:b/>
                <w:sz w:val="16"/>
              </w:rPr>
            </w:pPr>
            <w:r>
              <w:rPr>
                <w:rFonts w:ascii="Lucida Sans"/>
                <w:b/>
                <w:w w:val="75"/>
                <w:sz w:val="16"/>
              </w:rPr>
              <w:t>LANGUE  VIVANTE</w:t>
            </w:r>
          </w:p>
        </w:tc>
      </w:tr>
      <w:tr w:rsidR="00C0112C" w14:paraId="7E901276" w14:textId="77777777">
        <w:trPr>
          <w:trHeight w:hRule="exact" w:val="370"/>
        </w:trPr>
        <w:tc>
          <w:tcPr>
            <w:tcW w:w="3082" w:type="dxa"/>
            <w:tcBorders>
              <w:top w:val="single" w:sz="2" w:space="0" w:color="000000"/>
              <w:bottom w:val="single" w:sz="2" w:space="0" w:color="000000"/>
              <w:right w:val="single" w:sz="2" w:space="0" w:color="000000"/>
            </w:tcBorders>
          </w:tcPr>
          <w:p w14:paraId="7E901274" w14:textId="77777777" w:rsidR="00C0112C" w:rsidRDefault="00CD3D10">
            <w:pPr>
              <w:pStyle w:val="TableParagraph"/>
              <w:spacing w:before="108"/>
              <w:ind w:left="1161" w:right="1161"/>
              <w:jc w:val="center"/>
              <w:rPr>
                <w:rFonts w:ascii="Lucida Sans"/>
                <w:b/>
                <w:sz w:val="16"/>
              </w:rPr>
            </w:pPr>
            <w:r>
              <w:rPr>
                <w:rFonts w:ascii="Lucida Sans"/>
                <w:b/>
                <w:w w:val="80"/>
                <w:sz w:val="16"/>
              </w:rPr>
              <w:t>U 51</w:t>
            </w:r>
          </w:p>
        </w:tc>
        <w:tc>
          <w:tcPr>
            <w:tcW w:w="6822" w:type="dxa"/>
            <w:tcBorders>
              <w:top w:val="single" w:sz="2" w:space="0" w:color="000000"/>
              <w:left w:val="single" w:sz="2" w:space="0" w:color="000000"/>
              <w:bottom w:val="single" w:sz="2" w:space="0" w:color="000000"/>
            </w:tcBorders>
          </w:tcPr>
          <w:p w14:paraId="7E901275" w14:textId="77777777" w:rsidR="00C0112C" w:rsidRDefault="00CD3D10">
            <w:pPr>
              <w:pStyle w:val="TableParagraph"/>
              <w:spacing w:before="108"/>
              <w:ind w:left="100"/>
              <w:rPr>
                <w:rFonts w:ascii="Lucida Sans" w:hAnsi="Lucida Sans"/>
                <w:b/>
                <w:sz w:val="16"/>
              </w:rPr>
            </w:pPr>
            <w:r>
              <w:rPr>
                <w:rFonts w:ascii="Lucida Sans" w:hAnsi="Lucida Sans"/>
                <w:b/>
                <w:w w:val="85"/>
                <w:sz w:val="16"/>
              </w:rPr>
              <w:t>FRANÇAIS</w:t>
            </w:r>
          </w:p>
        </w:tc>
      </w:tr>
      <w:tr w:rsidR="00C0112C" w14:paraId="7E901279" w14:textId="77777777">
        <w:trPr>
          <w:trHeight w:hRule="exact" w:val="370"/>
        </w:trPr>
        <w:tc>
          <w:tcPr>
            <w:tcW w:w="3082" w:type="dxa"/>
            <w:tcBorders>
              <w:top w:val="single" w:sz="2" w:space="0" w:color="000000"/>
              <w:bottom w:val="single" w:sz="2" w:space="0" w:color="000000"/>
              <w:right w:val="single" w:sz="2" w:space="0" w:color="000000"/>
            </w:tcBorders>
          </w:tcPr>
          <w:p w14:paraId="7E901277" w14:textId="77777777" w:rsidR="00C0112C" w:rsidRDefault="00CD3D10">
            <w:pPr>
              <w:pStyle w:val="TableParagraph"/>
              <w:spacing w:before="108"/>
              <w:ind w:left="1161" w:right="1161"/>
              <w:jc w:val="center"/>
              <w:rPr>
                <w:rFonts w:ascii="Lucida Sans"/>
                <w:b/>
                <w:sz w:val="16"/>
              </w:rPr>
            </w:pPr>
            <w:r>
              <w:rPr>
                <w:rFonts w:ascii="Lucida Sans"/>
                <w:b/>
                <w:w w:val="80"/>
                <w:sz w:val="16"/>
              </w:rPr>
              <w:t>U 52</w:t>
            </w:r>
          </w:p>
        </w:tc>
        <w:tc>
          <w:tcPr>
            <w:tcW w:w="6822" w:type="dxa"/>
            <w:tcBorders>
              <w:top w:val="single" w:sz="2" w:space="0" w:color="000000"/>
              <w:left w:val="single" w:sz="2" w:space="0" w:color="000000"/>
              <w:bottom w:val="single" w:sz="2" w:space="0" w:color="000000"/>
            </w:tcBorders>
          </w:tcPr>
          <w:p w14:paraId="7E901278" w14:textId="77777777" w:rsidR="00C0112C" w:rsidRDefault="00CD3D10">
            <w:pPr>
              <w:pStyle w:val="TableParagraph"/>
              <w:spacing w:before="108"/>
              <w:ind w:left="100"/>
              <w:rPr>
                <w:rFonts w:ascii="Lucida Sans" w:hAnsi="Lucida Sans"/>
                <w:b/>
                <w:sz w:val="16"/>
              </w:rPr>
            </w:pPr>
            <w:r>
              <w:rPr>
                <w:rFonts w:ascii="Lucida Sans" w:hAnsi="Lucida Sans"/>
                <w:b/>
                <w:w w:val="75"/>
                <w:sz w:val="16"/>
              </w:rPr>
              <w:t>HISTOIRE-GÉOGRAPHIE ET ENSEIGNEMENT MORAL ET   CIVIQUE</w:t>
            </w:r>
          </w:p>
        </w:tc>
      </w:tr>
      <w:tr w:rsidR="00C0112C" w14:paraId="7E90127C" w14:textId="77777777">
        <w:trPr>
          <w:trHeight w:hRule="exact" w:val="370"/>
        </w:trPr>
        <w:tc>
          <w:tcPr>
            <w:tcW w:w="3082" w:type="dxa"/>
            <w:tcBorders>
              <w:top w:val="single" w:sz="2" w:space="0" w:color="000000"/>
              <w:bottom w:val="single" w:sz="2" w:space="0" w:color="000000"/>
              <w:right w:val="single" w:sz="2" w:space="0" w:color="000000"/>
            </w:tcBorders>
          </w:tcPr>
          <w:p w14:paraId="7E90127A" w14:textId="77777777" w:rsidR="00C0112C" w:rsidRDefault="00CD3D10">
            <w:pPr>
              <w:pStyle w:val="TableParagraph"/>
              <w:spacing w:before="108"/>
              <w:ind w:left="1161" w:right="1161"/>
              <w:jc w:val="center"/>
              <w:rPr>
                <w:rFonts w:ascii="Lucida Sans"/>
                <w:b/>
                <w:sz w:val="16"/>
              </w:rPr>
            </w:pPr>
            <w:r>
              <w:rPr>
                <w:rFonts w:ascii="Lucida Sans"/>
                <w:b/>
                <w:w w:val="85"/>
                <w:sz w:val="16"/>
              </w:rPr>
              <w:t>U 6</w:t>
            </w:r>
          </w:p>
        </w:tc>
        <w:tc>
          <w:tcPr>
            <w:tcW w:w="6822" w:type="dxa"/>
            <w:tcBorders>
              <w:top w:val="single" w:sz="2" w:space="0" w:color="000000"/>
              <w:left w:val="single" w:sz="2" w:space="0" w:color="000000"/>
              <w:bottom w:val="single" w:sz="2" w:space="0" w:color="000000"/>
            </w:tcBorders>
          </w:tcPr>
          <w:p w14:paraId="7E90127B" w14:textId="77777777" w:rsidR="00C0112C" w:rsidRDefault="00CD3D10">
            <w:pPr>
              <w:pStyle w:val="TableParagraph"/>
              <w:spacing w:before="108"/>
              <w:ind w:left="100"/>
              <w:rPr>
                <w:rFonts w:ascii="Lucida Sans" w:hAnsi="Lucida Sans"/>
                <w:b/>
                <w:sz w:val="16"/>
              </w:rPr>
            </w:pPr>
            <w:r>
              <w:rPr>
                <w:rFonts w:ascii="Lucida Sans" w:hAnsi="Lucida Sans"/>
                <w:b/>
                <w:w w:val="80"/>
                <w:sz w:val="16"/>
              </w:rPr>
              <w:t>ARTS APPLIQUÉS ET CULTURES ARTISTIQUES</w:t>
            </w:r>
          </w:p>
        </w:tc>
      </w:tr>
      <w:tr w:rsidR="00C0112C" w14:paraId="7E90127F" w14:textId="77777777">
        <w:trPr>
          <w:trHeight w:hRule="exact" w:val="370"/>
        </w:trPr>
        <w:tc>
          <w:tcPr>
            <w:tcW w:w="3082" w:type="dxa"/>
            <w:tcBorders>
              <w:top w:val="single" w:sz="2" w:space="0" w:color="000000"/>
              <w:bottom w:val="single" w:sz="2" w:space="0" w:color="000000"/>
              <w:right w:val="single" w:sz="2" w:space="0" w:color="000000"/>
            </w:tcBorders>
          </w:tcPr>
          <w:p w14:paraId="7E90127D" w14:textId="77777777" w:rsidR="00C0112C" w:rsidRDefault="00CD3D10">
            <w:pPr>
              <w:pStyle w:val="TableParagraph"/>
              <w:spacing w:before="108"/>
              <w:ind w:left="1161" w:right="1161"/>
              <w:jc w:val="center"/>
              <w:rPr>
                <w:rFonts w:ascii="Lucida Sans"/>
                <w:b/>
                <w:sz w:val="16"/>
              </w:rPr>
            </w:pPr>
            <w:r>
              <w:rPr>
                <w:rFonts w:ascii="Lucida Sans"/>
                <w:b/>
                <w:w w:val="85"/>
                <w:sz w:val="16"/>
              </w:rPr>
              <w:t>U7</w:t>
            </w:r>
          </w:p>
        </w:tc>
        <w:tc>
          <w:tcPr>
            <w:tcW w:w="6822" w:type="dxa"/>
            <w:tcBorders>
              <w:top w:val="single" w:sz="2" w:space="0" w:color="000000"/>
              <w:left w:val="single" w:sz="2" w:space="0" w:color="000000"/>
              <w:bottom w:val="single" w:sz="2" w:space="0" w:color="000000"/>
            </w:tcBorders>
          </w:tcPr>
          <w:p w14:paraId="7E90127E" w14:textId="77777777" w:rsidR="00C0112C" w:rsidRDefault="00CD3D10">
            <w:pPr>
              <w:pStyle w:val="TableParagraph"/>
              <w:spacing w:before="108"/>
              <w:ind w:left="100"/>
              <w:rPr>
                <w:rFonts w:ascii="Lucida Sans" w:hAnsi="Lucida Sans"/>
                <w:b/>
                <w:sz w:val="16"/>
              </w:rPr>
            </w:pPr>
            <w:r>
              <w:rPr>
                <w:rFonts w:ascii="Lucida Sans" w:hAnsi="Lucida Sans"/>
                <w:b/>
                <w:w w:val="75"/>
                <w:sz w:val="16"/>
              </w:rPr>
              <w:t>ÉDUCATION PHYSIQUE ET SPORTIVE</w:t>
            </w:r>
          </w:p>
        </w:tc>
      </w:tr>
      <w:tr w:rsidR="00C0112C" w14:paraId="7E901282" w14:textId="77777777">
        <w:trPr>
          <w:trHeight w:hRule="exact" w:val="375"/>
        </w:trPr>
        <w:tc>
          <w:tcPr>
            <w:tcW w:w="3082" w:type="dxa"/>
            <w:tcBorders>
              <w:top w:val="single" w:sz="2" w:space="0" w:color="000000"/>
              <w:right w:val="single" w:sz="2" w:space="0" w:color="000000"/>
            </w:tcBorders>
          </w:tcPr>
          <w:p w14:paraId="7E901280" w14:textId="77777777" w:rsidR="00C0112C" w:rsidRDefault="00CD3D10">
            <w:pPr>
              <w:pStyle w:val="TableParagraph"/>
              <w:spacing w:before="108"/>
              <w:ind w:left="1161" w:right="1161"/>
              <w:jc w:val="center"/>
              <w:rPr>
                <w:rFonts w:ascii="Lucida Sans"/>
                <w:b/>
                <w:sz w:val="16"/>
              </w:rPr>
            </w:pPr>
            <w:r>
              <w:rPr>
                <w:rFonts w:ascii="Lucida Sans"/>
                <w:b/>
                <w:w w:val="80"/>
                <w:sz w:val="16"/>
              </w:rPr>
              <w:t>UF1 et UF2</w:t>
            </w:r>
          </w:p>
        </w:tc>
        <w:tc>
          <w:tcPr>
            <w:tcW w:w="6822" w:type="dxa"/>
            <w:tcBorders>
              <w:top w:val="single" w:sz="2" w:space="0" w:color="000000"/>
              <w:left w:val="single" w:sz="2" w:space="0" w:color="000000"/>
            </w:tcBorders>
          </w:tcPr>
          <w:p w14:paraId="7E901281" w14:textId="77777777" w:rsidR="00C0112C" w:rsidRDefault="00CD3D10">
            <w:pPr>
              <w:pStyle w:val="TableParagraph"/>
              <w:spacing w:before="108"/>
              <w:ind w:left="100"/>
              <w:rPr>
                <w:rFonts w:ascii="Lucida Sans" w:hAnsi="Lucida Sans"/>
                <w:b/>
                <w:sz w:val="16"/>
              </w:rPr>
            </w:pPr>
            <w:r>
              <w:rPr>
                <w:rFonts w:ascii="Lucida Sans" w:hAnsi="Lucida Sans"/>
                <w:b/>
                <w:w w:val="75"/>
                <w:sz w:val="16"/>
              </w:rPr>
              <w:t>UNITÉS  FACULTATIVES</w:t>
            </w:r>
          </w:p>
        </w:tc>
      </w:tr>
    </w:tbl>
    <w:p w14:paraId="7E901283" w14:textId="77777777" w:rsidR="00C0112C" w:rsidRDefault="00C0112C">
      <w:pPr>
        <w:pStyle w:val="Corpsdetexte"/>
        <w:spacing w:before="4"/>
        <w:rPr>
          <w:i/>
          <w:sz w:val="24"/>
        </w:rPr>
      </w:pPr>
    </w:p>
    <w:p w14:paraId="7E901284" w14:textId="77777777" w:rsidR="00C0112C" w:rsidRDefault="00CD3D10">
      <w:pPr>
        <w:pStyle w:val="Corpsdetexte"/>
        <w:jc w:val="center"/>
      </w:pPr>
      <w:r>
        <w:rPr>
          <w:w w:val="105"/>
        </w:rPr>
        <w:t>UNITES PROFESSIONNELLES U2 - U31- U32 - U33</w:t>
      </w:r>
    </w:p>
    <w:p w14:paraId="7E901285" w14:textId="77777777" w:rsidR="00C0112C" w:rsidRDefault="00CD3D10">
      <w:pPr>
        <w:pStyle w:val="Corpsdetexte"/>
        <w:spacing w:before="110" w:line="216" w:lineRule="exact"/>
        <w:ind w:left="112" w:right="109" w:firstLine="215"/>
        <w:jc w:val="both"/>
      </w:pPr>
      <w:r>
        <w:rPr>
          <w:w w:val="105"/>
        </w:rPr>
        <w:t>La définition du contenu des unités constitutives professionnelles (U2 – U31 – U32 – U 33) a pour but de préciser pour chacune d’elles, les blocs de compétences visés dans un contexte professionnel donné, il s’agit à la fois :</w:t>
      </w:r>
    </w:p>
    <w:p w14:paraId="7E901286" w14:textId="77777777" w:rsidR="00C0112C" w:rsidRDefault="00CD3D10">
      <w:pPr>
        <w:pStyle w:val="Paragraphedeliste"/>
        <w:numPr>
          <w:ilvl w:val="0"/>
          <w:numId w:val="19"/>
        </w:numPr>
        <w:tabs>
          <w:tab w:val="left" w:pos="543"/>
        </w:tabs>
        <w:spacing w:before="67" w:line="216" w:lineRule="exact"/>
        <w:ind w:right="109"/>
        <w:rPr>
          <w:sz w:val="21"/>
        </w:rPr>
      </w:pPr>
      <w:r>
        <w:rPr>
          <w:w w:val="105"/>
          <w:sz w:val="21"/>
        </w:rPr>
        <w:t>de</w:t>
      </w:r>
      <w:r>
        <w:rPr>
          <w:spacing w:val="-9"/>
          <w:w w:val="105"/>
          <w:sz w:val="21"/>
        </w:rPr>
        <w:t xml:space="preserve"> </w:t>
      </w:r>
      <w:r>
        <w:rPr>
          <w:w w:val="105"/>
          <w:sz w:val="21"/>
        </w:rPr>
        <w:t>permettre</w:t>
      </w:r>
      <w:r>
        <w:rPr>
          <w:spacing w:val="-9"/>
          <w:w w:val="105"/>
          <w:sz w:val="21"/>
        </w:rPr>
        <w:t xml:space="preserve"> </w:t>
      </w:r>
      <w:r>
        <w:rPr>
          <w:w w:val="105"/>
          <w:sz w:val="21"/>
        </w:rPr>
        <w:t>la</w:t>
      </w:r>
      <w:r>
        <w:rPr>
          <w:spacing w:val="-9"/>
          <w:w w:val="105"/>
          <w:sz w:val="21"/>
        </w:rPr>
        <w:t xml:space="preserve"> </w:t>
      </w:r>
      <w:r>
        <w:rPr>
          <w:w w:val="105"/>
          <w:sz w:val="21"/>
        </w:rPr>
        <w:t>mise</w:t>
      </w:r>
      <w:r>
        <w:rPr>
          <w:spacing w:val="-9"/>
          <w:w w:val="105"/>
          <w:sz w:val="21"/>
        </w:rPr>
        <w:t xml:space="preserve"> </w:t>
      </w:r>
      <w:r>
        <w:rPr>
          <w:w w:val="105"/>
          <w:sz w:val="21"/>
        </w:rPr>
        <w:t>en</w:t>
      </w:r>
      <w:r>
        <w:rPr>
          <w:spacing w:val="-9"/>
          <w:w w:val="105"/>
          <w:sz w:val="21"/>
        </w:rPr>
        <w:t xml:space="preserve"> </w:t>
      </w:r>
      <w:r>
        <w:rPr>
          <w:w w:val="105"/>
          <w:sz w:val="21"/>
        </w:rPr>
        <w:t>correspondance</w:t>
      </w:r>
      <w:r>
        <w:rPr>
          <w:spacing w:val="-9"/>
          <w:w w:val="105"/>
          <w:sz w:val="21"/>
        </w:rPr>
        <w:t xml:space="preserve"> </w:t>
      </w:r>
      <w:r>
        <w:rPr>
          <w:w w:val="105"/>
          <w:sz w:val="21"/>
        </w:rPr>
        <w:t>des</w:t>
      </w:r>
      <w:r>
        <w:rPr>
          <w:spacing w:val="-9"/>
          <w:w w:val="105"/>
          <w:sz w:val="21"/>
        </w:rPr>
        <w:t xml:space="preserve"> </w:t>
      </w:r>
      <w:r>
        <w:rPr>
          <w:w w:val="105"/>
          <w:sz w:val="21"/>
        </w:rPr>
        <w:t>activités</w:t>
      </w:r>
      <w:r>
        <w:rPr>
          <w:spacing w:val="-9"/>
          <w:w w:val="105"/>
          <w:sz w:val="21"/>
        </w:rPr>
        <w:t xml:space="preserve"> </w:t>
      </w:r>
      <w:r>
        <w:rPr>
          <w:w w:val="105"/>
          <w:sz w:val="21"/>
        </w:rPr>
        <w:t>professionnelles</w:t>
      </w:r>
      <w:r>
        <w:rPr>
          <w:spacing w:val="-9"/>
          <w:w w:val="105"/>
          <w:sz w:val="21"/>
        </w:rPr>
        <w:t xml:space="preserve"> </w:t>
      </w:r>
      <w:r>
        <w:rPr>
          <w:w w:val="105"/>
          <w:sz w:val="21"/>
        </w:rPr>
        <w:t>et</w:t>
      </w:r>
      <w:r>
        <w:rPr>
          <w:spacing w:val="-9"/>
          <w:w w:val="105"/>
          <w:sz w:val="21"/>
        </w:rPr>
        <w:t xml:space="preserve"> </w:t>
      </w:r>
      <w:r>
        <w:rPr>
          <w:w w:val="105"/>
          <w:sz w:val="21"/>
        </w:rPr>
        <w:t>des</w:t>
      </w:r>
      <w:r>
        <w:rPr>
          <w:spacing w:val="-9"/>
          <w:w w:val="105"/>
          <w:sz w:val="21"/>
        </w:rPr>
        <w:t xml:space="preserve"> </w:t>
      </w:r>
      <w:r>
        <w:rPr>
          <w:w w:val="105"/>
          <w:sz w:val="21"/>
        </w:rPr>
        <w:t>unités</w:t>
      </w:r>
      <w:r>
        <w:rPr>
          <w:spacing w:val="-9"/>
          <w:w w:val="105"/>
          <w:sz w:val="21"/>
        </w:rPr>
        <w:t xml:space="preserve"> </w:t>
      </w:r>
      <w:r>
        <w:rPr>
          <w:w w:val="105"/>
          <w:sz w:val="21"/>
        </w:rPr>
        <w:t>dans</w:t>
      </w:r>
      <w:r>
        <w:rPr>
          <w:spacing w:val="-9"/>
          <w:w w:val="105"/>
          <w:sz w:val="21"/>
        </w:rPr>
        <w:t xml:space="preserve"> </w:t>
      </w:r>
      <w:r>
        <w:rPr>
          <w:w w:val="105"/>
          <w:sz w:val="21"/>
        </w:rPr>
        <w:t>le</w:t>
      </w:r>
      <w:r>
        <w:rPr>
          <w:spacing w:val="-9"/>
          <w:w w:val="105"/>
          <w:sz w:val="21"/>
        </w:rPr>
        <w:t xml:space="preserve"> </w:t>
      </w:r>
      <w:r>
        <w:rPr>
          <w:w w:val="105"/>
          <w:sz w:val="21"/>
        </w:rPr>
        <w:t>cadre</w:t>
      </w:r>
      <w:r>
        <w:rPr>
          <w:spacing w:val="-9"/>
          <w:w w:val="105"/>
          <w:sz w:val="21"/>
        </w:rPr>
        <w:t xml:space="preserve"> </w:t>
      </w:r>
      <w:r>
        <w:rPr>
          <w:w w:val="105"/>
          <w:sz w:val="21"/>
        </w:rPr>
        <w:t>du</w:t>
      </w:r>
      <w:r>
        <w:rPr>
          <w:spacing w:val="-9"/>
          <w:w w:val="105"/>
          <w:sz w:val="21"/>
        </w:rPr>
        <w:t xml:space="preserve"> </w:t>
      </w:r>
      <w:r>
        <w:rPr>
          <w:w w:val="105"/>
          <w:sz w:val="21"/>
        </w:rPr>
        <w:t>dispositif de « validation des acquis de l’expérience » (V.A.E.)</w:t>
      </w:r>
      <w:r>
        <w:rPr>
          <w:spacing w:val="10"/>
          <w:w w:val="105"/>
          <w:sz w:val="21"/>
        </w:rPr>
        <w:t xml:space="preserve"> </w:t>
      </w:r>
      <w:r>
        <w:rPr>
          <w:w w:val="105"/>
          <w:sz w:val="21"/>
        </w:rPr>
        <w:t>;</w:t>
      </w:r>
    </w:p>
    <w:p w14:paraId="7E901287" w14:textId="77777777" w:rsidR="00C0112C" w:rsidRDefault="00CD3D10">
      <w:pPr>
        <w:pStyle w:val="Paragraphedeliste"/>
        <w:numPr>
          <w:ilvl w:val="0"/>
          <w:numId w:val="19"/>
        </w:numPr>
        <w:tabs>
          <w:tab w:val="left" w:pos="543"/>
        </w:tabs>
        <w:spacing w:before="33" w:line="216" w:lineRule="exact"/>
        <w:ind w:right="110"/>
        <w:rPr>
          <w:sz w:val="21"/>
        </w:rPr>
      </w:pPr>
      <w:r>
        <w:rPr>
          <w:sz w:val="21"/>
        </w:rPr>
        <w:t xml:space="preserve">d’établir la liaison entre les  unités, correspondant aux épreuves, et le référentiel d’activités professionnelles   afin de préciser le cadre de   </w:t>
      </w:r>
      <w:r>
        <w:rPr>
          <w:spacing w:val="22"/>
          <w:sz w:val="21"/>
        </w:rPr>
        <w:t xml:space="preserve"> </w:t>
      </w:r>
      <w:r>
        <w:rPr>
          <w:sz w:val="21"/>
        </w:rPr>
        <w:t>l’évaluation.</w:t>
      </w:r>
    </w:p>
    <w:p w14:paraId="7E901288" w14:textId="77777777" w:rsidR="00C0112C" w:rsidRDefault="00C0112C">
      <w:pPr>
        <w:spacing w:line="216" w:lineRule="exact"/>
        <w:rPr>
          <w:sz w:val="21"/>
        </w:rPr>
        <w:sectPr w:rsidR="00C0112C">
          <w:pgSz w:w="11910" w:h="16840"/>
          <w:pgMar w:top="600" w:right="880" w:bottom="280" w:left="880" w:header="720" w:footer="720" w:gutter="0"/>
          <w:cols w:space="720"/>
        </w:sectPr>
      </w:pPr>
    </w:p>
    <w:p w14:paraId="7E901289" w14:textId="1F75A89E" w:rsidR="00C0112C" w:rsidRDefault="00CD3D10">
      <w:pPr>
        <w:pStyle w:val="Corpsdetexte"/>
        <w:rPr>
          <w:sz w:val="20"/>
        </w:rPr>
      </w:pPr>
      <w:r>
        <w:rPr>
          <w:noProof/>
        </w:rPr>
        <w:lastRenderedPageBreak/>
        <w:drawing>
          <wp:anchor distT="0" distB="0" distL="0" distR="0" simplePos="0" relativeHeight="268266527" behindDoc="1" locked="0" layoutInCell="1" allowOverlap="1" wp14:anchorId="7E901724" wp14:editId="7E901725">
            <wp:simplePos x="0" y="0"/>
            <wp:positionH relativeFrom="page">
              <wp:posOffset>0</wp:posOffset>
            </wp:positionH>
            <wp:positionV relativeFrom="page">
              <wp:posOffset>0</wp:posOffset>
            </wp:positionV>
            <wp:extent cx="10694947" cy="7562088"/>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9" cstate="print"/>
                    <a:stretch>
                      <a:fillRect/>
                    </a:stretch>
                  </pic:blipFill>
                  <pic:spPr>
                    <a:xfrm>
                      <a:off x="0" y="0"/>
                      <a:ext cx="10694947" cy="7562088"/>
                    </a:xfrm>
                    <a:prstGeom prst="rect">
                      <a:avLst/>
                    </a:prstGeom>
                  </pic:spPr>
                </pic:pic>
              </a:graphicData>
            </a:graphic>
          </wp:anchor>
        </w:drawing>
      </w:r>
      <w:r w:rsidR="00374CEB">
        <w:rPr>
          <w:noProof/>
        </w:rPr>
        <mc:AlternateContent>
          <mc:Choice Requires="wps">
            <w:drawing>
              <wp:anchor distT="0" distB="0" distL="114300" distR="114300" simplePos="0" relativeHeight="2104" behindDoc="0" locked="0" layoutInCell="1" allowOverlap="1" wp14:anchorId="7E901726" wp14:editId="386BED26">
                <wp:simplePos x="0" y="0"/>
                <wp:positionH relativeFrom="page">
                  <wp:posOffset>10095230</wp:posOffset>
                </wp:positionH>
                <wp:positionV relativeFrom="page">
                  <wp:posOffset>1977390</wp:posOffset>
                </wp:positionV>
                <wp:extent cx="163830" cy="3425190"/>
                <wp:effectExtent l="0" t="0" r="0" b="0"/>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342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5F" w14:textId="77777777" w:rsidR="00C0112C" w:rsidRDefault="00CD3D10">
                            <w:pPr>
                              <w:spacing w:before="20"/>
                              <w:ind w:left="20" w:right="-1075"/>
                              <w:rPr>
                                <w:sz w:val="18"/>
                              </w:rPr>
                            </w:pPr>
                            <w:r>
                              <w:rPr>
                                <w:color w:val="005FAF"/>
                                <w:w w:val="143"/>
                                <w:sz w:val="18"/>
                              </w:rPr>
                              <w:t>JOURNAL</w:t>
                            </w:r>
                            <w:r>
                              <w:rPr>
                                <w:color w:val="005FAF"/>
                                <w:sz w:val="18"/>
                              </w:rPr>
                              <w:t xml:space="preserve">  </w:t>
                            </w:r>
                            <w:r>
                              <w:rPr>
                                <w:color w:val="005FAF"/>
                                <w:spacing w:val="-20"/>
                                <w:sz w:val="18"/>
                              </w:rPr>
                              <w:t xml:space="preserve"> </w:t>
                            </w:r>
                            <w:r>
                              <w:rPr>
                                <w:color w:val="005FAF"/>
                                <w:w w:val="137"/>
                                <w:sz w:val="18"/>
                              </w:rPr>
                              <w:t>OFFICIEL</w:t>
                            </w:r>
                            <w:r>
                              <w:rPr>
                                <w:color w:val="005FAF"/>
                                <w:sz w:val="18"/>
                              </w:rPr>
                              <w:t xml:space="preserve"> </w:t>
                            </w:r>
                            <w:r>
                              <w:rPr>
                                <w:color w:val="005FAF"/>
                                <w:spacing w:val="20"/>
                                <w:sz w:val="18"/>
                              </w:rPr>
                              <w:t xml:space="preserve"> </w:t>
                            </w:r>
                            <w:r>
                              <w:rPr>
                                <w:color w:val="005FAF"/>
                                <w:w w:val="136"/>
                                <w:sz w:val="18"/>
                              </w:rPr>
                              <w:t>DE</w:t>
                            </w:r>
                            <w:r>
                              <w:rPr>
                                <w:color w:val="005FAF"/>
                                <w:sz w:val="18"/>
                              </w:rPr>
                              <w:t xml:space="preserve">  </w:t>
                            </w:r>
                            <w:r>
                              <w:rPr>
                                <w:color w:val="005FAF"/>
                                <w:spacing w:val="-20"/>
                                <w:sz w:val="18"/>
                              </w:rPr>
                              <w:t xml:space="preserve"> </w:t>
                            </w:r>
                            <w:r>
                              <w:rPr>
                                <w:color w:val="005FAF"/>
                                <w:w w:val="145"/>
                                <w:sz w:val="18"/>
                              </w:rPr>
                              <w:t>LA</w:t>
                            </w:r>
                            <w:r>
                              <w:rPr>
                                <w:color w:val="005FAF"/>
                                <w:sz w:val="18"/>
                              </w:rPr>
                              <w:t xml:space="preserve">  </w:t>
                            </w:r>
                            <w:r>
                              <w:rPr>
                                <w:color w:val="005FAF"/>
                                <w:spacing w:val="-21"/>
                                <w:sz w:val="18"/>
                              </w:rPr>
                              <w:t xml:space="preserve"> </w:t>
                            </w:r>
                            <w:r>
                              <w:rPr>
                                <w:color w:val="005FAF"/>
                                <w:w w:val="137"/>
                                <w:sz w:val="18"/>
                              </w:rPr>
                              <w:t>RÉPUBLIQUE</w:t>
                            </w:r>
                            <w:r>
                              <w:rPr>
                                <w:color w:val="005FAF"/>
                                <w:sz w:val="18"/>
                              </w:rPr>
                              <w:t xml:space="preserve"> </w:t>
                            </w:r>
                            <w:r>
                              <w:rPr>
                                <w:color w:val="005FAF"/>
                                <w:spacing w:val="20"/>
                                <w:sz w:val="18"/>
                              </w:rPr>
                              <w:t xml:space="preserve"> </w:t>
                            </w:r>
                            <w:r>
                              <w:rPr>
                                <w:color w:val="005FAF"/>
                                <w:w w:val="141"/>
                                <w:sz w:val="18"/>
                              </w:rPr>
                              <w:t>FRANÇAISE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6" id="Text Box 16" o:spid="_x0000_s1030" type="#_x0000_t202" style="position:absolute;margin-left:794.9pt;margin-top:155.7pt;width:12.9pt;height:269.7pt;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DK2QEAAJgDAAAOAAAAZHJzL2Uyb0RvYy54bWysU9tu1DAQfUfiHyy/s9lLqUq02aq0KkIq&#10;FKnlAxzHSSwSj5nxbrJ/z9jZbIG+IV5GE4995pwzk+312HfiYJAsuEKuFkspjNNQWdcU8vvz/bsr&#10;KSgoV6kOnCnk0ZC83r19sx18btbQQlcZFAziKB98IdsQfJ5lpFvTK1qAN46LNWCvAn9ik1WoBkbv&#10;u2y9XF5mA2DlEbQh4tO7qSh3Cb+ujQ6PdU0miK6QzC2kiCmWMWa7rcobVL61+kRD/QOLXlnHTc9Q&#10;dyoosUf7Cqq3GoGgDgsNfQZ1bbVJGljNavmXmqdWeZO0sDnkzzbR/4PVXw9P/huKMH6EkQeYRJB/&#10;AP2DhIPbVrnG3CDC0BpVceNVtCwbPOWnp9FqyimClMMXqHjIah8gAY019tEV1ikYnQdwPJtuxiB0&#10;bHm5udpwRXNpc7F+v/qQppKpfH7tkcInA72ISSGRh5rQ1eGBQmSj8vlKbObg3nZdGmzn/jjgi/Ek&#10;sY+EJ+phLEdhq0JeRGlRTAnVkeUgTOvC681JjFIMvCqFpJ97hUaK7rNjS+JezQnOSTknyukWeOP4&#10;8ZTehmn/9h5t0zLyZLqDG7attknRC4sTXR5/Enpa1bhfv3+nWy8/1O4XAAAA//8DAFBLAwQUAAYA&#10;CAAAACEA32IiY+MAAAANAQAADwAAAGRycy9kb3ducmV2LnhtbEyPMU/DMBSEdyT+g/WQ2Khj2kQh&#10;xKkohQUVCQoMbK+xm0TEzyF2G/PvcScYT3e6+65cBtOzox5dZ0mCmCXANNVWddRIeH97vMqBOY+k&#10;sLekJfxoB8vq/KzEQtmJXvVx6xsWS8gVKKH1fig4d3WrDbqZHTRFb29Hgz7KseFqxCmWm55fJ0nG&#10;DXYUF1oc9H2r66/twUh4WL08rZ+/Q9hPK9EtcJ1+zDefUl5ehLtbYF4H/xeGE35Ehyoy7eyBlGN9&#10;1Gl+E9m9hLkQC2CnSCbSDNhOQp4mOfCq5P9fVL8AAAD//wMAUEsBAi0AFAAGAAgAAAAhALaDOJL+&#10;AAAA4QEAABMAAAAAAAAAAAAAAAAAAAAAAFtDb250ZW50X1R5cGVzXS54bWxQSwECLQAUAAYACAAA&#10;ACEAOP0h/9YAAACUAQAACwAAAAAAAAAAAAAAAAAvAQAAX3JlbHMvLnJlbHNQSwECLQAUAAYACAAA&#10;ACEA2QzgytkBAACYAwAADgAAAAAAAAAAAAAAAAAuAgAAZHJzL2Uyb0RvYy54bWxQSwECLQAUAAYA&#10;CAAAACEA32IiY+MAAAANAQAADwAAAAAAAAAAAAAAAAAzBAAAZHJzL2Rvd25yZXYueG1sUEsFBgAA&#10;AAAEAAQA8wAAAEMFAAAAAA==&#10;" filled="f" stroked="f">
                <v:textbox style="layout-flow:vertical" inset="0,0,0,0">
                  <w:txbxContent>
                    <w:p w14:paraId="7E90175F" w14:textId="77777777" w:rsidR="00C0112C" w:rsidRDefault="00CD3D10">
                      <w:pPr>
                        <w:spacing w:before="20"/>
                        <w:ind w:left="20" w:right="-1075"/>
                        <w:rPr>
                          <w:sz w:val="18"/>
                        </w:rPr>
                      </w:pPr>
                      <w:r>
                        <w:rPr>
                          <w:color w:val="005FAF"/>
                          <w:w w:val="143"/>
                          <w:sz w:val="18"/>
                        </w:rPr>
                        <w:t>JOURNAL</w:t>
                      </w:r>
                      <w:r>
                        <w:rPr>
                          <w:color w:val="005FAF"/>
                          <w:sz w:val="18"/>
                        </w:rPr>
                        <w:t xml:space="preserve">  </w:t>
                      </w:r>
                      <w:r>
                        <w:rPr>
                          <w:color w:val="005FAF"/>
                          <w:spacing w:val="-20"/>
                          <w:sz w:val="18"/>
                        </w:rPr>
                        <w:t xml:space="preserve"> </w:t>
                      </w:r>
                      <w:r>
                        <w:rPr>
                          <w:color w:val="005FAF"/>
                          <w:w w:val="137"/>
                          <w:sz w:val="18"/>
                        </w:rPr>
                        <w:t>OFFICIEL</w:t>
                      </w:r>
                      <w:r>
                        <w:rPr>
                          <w:color w:val="005FAF"/>
                          <w:sz w:val="18"/>
                        </w:rPr>
                        <w:t xml:space="preserve"> </w:t>
                      </w:r>
                      <w:r>
                        <w:rPr>
                          <w:color w:val="005FAF"/>
                          <w:spacing w:val="20"/>
                          <w:sz w:val="18"/>
                        </w:rPr>
                        <w:t xml:space="preserve"> </w:t>
                      </w:r>
                      <w:r>
                        <w:rPr>
                          <w:color w:val="005FAF"/>
                          <w:w w:val="136"/>
                          <w:sz w:val="18"/>
                        </w:rPr>
                        <w:t>DE</w:t>
                      </w:r>
                      <w:r>
                        <w:rPr>
                          <w:color w:val="005FAF"/>
                          <w:sz w:val="18"/>
                        </w:rPr>
                        <w:t xml:space="preserve">  </w:t>
                      </w:r>
                      <w:r>
                        <w:rPr>
                          <w:color w:val="005FAF"/>
                          <w:spacing w:val="-20"/>
                          <w:sz w:val="18"/>
                        </w:rPr>
                        <w:t xml:space="preserve"> </w:t>
                      </w:r>
                      <w:r>
                        <w:rPr>
                          <w:color w:val="005FAF"/>
                          <w:w w:val="145"/>
                          <w:sz w:val="18"/>
                        </w:rPr>
                        <w:t>LA</w:t>
                      </w:r>
                      <w:r>
                        <w:rPr>
                          <w:color w:val="005FAF"/>
                          <w:sz w:val="18"/>
                        </w:rPr>
                        <w:t xml:space="preserve">  </w:t>
                      </w:r>
                      <w:r>
                        <w:rPr>
                          <w:color w:val="005FAF"/>
                          <w:spacing w:val="-21"/>
                          <w:sz w:val="18"/>
                        </w:rPr>
                        <w:t xml:space="preserve"> </w:t>
                      </w:r>
                      <w:r>
                        <w:rPr>
                          <w:color w:val="005FAF"/>
                          <w:w w:val="137"/>
                          <w:sz w:val="18"/>
                        </w:rPr>
                        <w:t>RÉPUBLIQUE</w:t>
                      </w:r>
                      <w:r>
                        <w:rPr>
                          <w:color w:val="005FAF"/>
                          <w:sz w:val="18"/>
                        </w:rPr>
                        <w:t xml:space="preserve"> </w:t>
                      </w:r>
                      <w:r>
                        <w:rPr>
                          <w:color w:val="005FAF"/>
                          <w:spacing w:val="20"/>
                          <w:sz w:val="18"/>
                        </w:rPr>
                        <w:t xml:space="preserve"> </w:t>
                      </w:r>
                      <w:r>
                        <w:rPr>
                          <w:color w:val="005FAF"/>
                          <w:w w:val="141"/>
                          <w:sz w:val="18"/>
                        </w:rPr>
                        <w:t>FRANÇAISE</w:t>
                      </w:r>
                    </w:p>
                  </w:txbxContent>
                </v:textbox>
                <w10:wrap anchorx="page" anchory="page"/>
              </v:shape>
            </w:pict>
          </mc:Fallback>
        </mc:AlternateContent>
      </w:r>
      <w:r w:rsidR="00374CEB">
        <w:rPr>
          <w:noProof/>
        </w:rPr>
        <mc:AlternateContent>
          <mc:Choice Requires="wps">
            <w:drawing>
              <wp:anchor distT="0" distB="0" distL="114300" distR="114300" simplePos="0" relativeHeight="2128" behindDoc="0" locked="0" layoutInCell="1" allowOverlap="1" wp14:anchorId="7E901727" wp14:editId="1EAA0F9B">
                <wp:simplePos x="0" y="0"/>
                <wp:positionH relativeFrom="page">
                  <wp:posOffset>10097770</wp:posOffset>
                </wp:positionH>
                <wp:positionV relativeFrom="page">
                  <wp:posOffset>617220</wp:posOffset>
                </wp:positionV>
                <wp:extent cx="150495" cy="630555"/>
                <wp:effectExtent l="1270" t="0" r="635"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0" w14:textId="77777777" w:rsidR="00C0112C" w:rsidRDefault="00CD3D10">
                            <w:pPr>
                              <w:spacing w:before="23"/>
                              <w:ind w:left="20" w:right="-183"/>
                              <w:rPr>
                                <w:sz w:val="16"/>
                              </w:rPr>
                            </w:pPr>
                            <w:r>
                              <w:rPr>
                                <w:w w:val="108"/>
                                <w:sz w:val="16"/>
                              </w:rPr>
                              <w:t>4</w:t>
                            </w:r>
                            <w:r>
                              <w:rPr>
                                <w:sz w:val="16"/>
                              </w:rPr>
                              <w:t xml:space="preserve"> </w:t>
                            </w:r>
                            <w:r>
                              <w:rPr>
                                <w:spacing w:val="7"/>
                                <w:sz w:val="16"/>
                              </w:rPr>
                              <w:t xml:space="preserve"> </w:t>
                            </w:r>
                            <w:r>
                              <w:rPr>
                                <w:w w:val="117"/>
                                <w:sz w:val="16"/>
                              </w:rPr>
                              <w:t>mars</w:t>
                            </w:r>
                            <w:r>
                              <w:rPr>
                                <w:spacing w:val="16"/>
                                <w:sz w:val="16"/>
                              </w:rPr>
                              <w:t xml:space="preserve"> </w:t>
                            </w:r>
                            <w:r>
                              <w:rPr>
                                <w:w w:val="108"/>
                                <w:sz w:val="16"/>
                              </w:rPr>
                              <w:t>2022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7" id="Text Box 15" o:spid="_x0000_s1031" type="#_x0000_t202" style="position:absolute;margin-left:795.1pt;margin-top:48.6pt;width:11.85pt;height:49.65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ER1gEAAJcDAAAOAAAAZHJzL2Uyb0RvYy54bWysU11v1DAQfEfiP1h+55IrXAXR5arSqgip&#10;UKSWH7BxnMQi8Zq175L796ydyxXoG+LF2vhjdmZ2sr2ahl4cNHmDtpTrVS6FtgprY9tSfn+6e/Ne&#10;Ch/A1tCj1aU8ai+vdq9fbUdX6AvssK81CQaxvhhdKbsQXJFlXnV6AL9Cpy0fNkgDBP6kNqsJRkYf&#10;+uwizy+zEal2hEp7z7u386HcJfym0So8NI3XQfSlZG4hrZTWKq7ZbgtFS+A6o0404B9YDGAsNz1D&#10;3UIAsSfzAmowitBjE1YKhwybxiidNLCadf6XmscOnE5a2Bzvzjb5/wervh4e3TcSYfqIEw8wifDu&#10;HtUPLyzedGBbfU2EY6eh5sbraFk2Ol+cnkarfeEjSDV+wZqHDPuACWhqaIiusE7B6DyA49l0PQWh&#10;YstN/u7DRgrFR5dv881mkzpAsTx25MMnjYOIRSmJZ5rA4XDvQyQDxXIl9rJ4Z/o+zbW3f2zwxbiT&#10;yEe+M/MwVZMwdSlT36ilwvrIagjntHC6uYirFCMnpZT+5x5IS9F/tuxIjNVS0FJUSwFWdciB48dz&#10;eRPm+O0dmbZj5Nlzi9fsWmOSomcWJ7o8/ST0lNQYr9+/063n/2n3CwAA//8DAFBLAwQUAAYACAAA&#10;ACEAmfWhtuIAAAAMAQAADwAAAGRycy9kb3ducmV2LnhtbEyPQU/DMAyF70j8h8hI3FjajRZamk6M&#10;wQWBBAMO3LLGaysapzTZWv493glO9tN7ev5cLCfbiQMOvnWkIJ5FIJAqZ1qqFby/PVxcg/BBk9Gd&#10;I1Twgx6W5elJoXPjRnrFwybUgkvI51pBE0KfS+mrBq32M9cjsbdzg9WB5VBLM+iRy20n51GUSqtb&#10;4guN7vGuweprs7cK7lcvj+vn72najau4vdTr5GPx9KnU+dl0ewMi4BT+wnDEZ3QomWnr9mS86Fgn&#10;WTTnrILsiucxkcaLDMSWtyxNQJaF/P9E+QsAAP//AwBQSwECLQAUAAYACAAAACEAtoM4kv4AAADh&#10;AQAAEwAAAAAAAAAAAAAAAAAAAAAAW0NvbnRlbnRfVHlwZXNdLnhtbFBLAQItABQABgAIAAAAIQA4&#10;/SH/1gAAAJQBAAALAAAAAAAAAAAAAAAAAC8BAABfcmVscy8ucmVsc1BLAQItABQABgAIAAAAIQDH&#10;qKER1gEAAJcDAAAOAAAAAAAAAAAAAAAAAC4CAABkcnMvZTJvRG9jLnhtbFBLAQItABQABgAIAAAA&#10;IQCZ9aG24gAAAAwBAAAPAAAAAAAAAAAAAAAAADAEAABkcnMvZG93bnJldi54bWxQSwUGAAAAAAQA&#10;BADzAAAAPwUAAAAA&#10;" filled="f" stroked="f">
                <v:textbox style="layout-flow:vertical" inset="0,0,0,0">
                  <w:txbxContent>
                    <w:p w14:paraId="7E901760" w14:textId="77777777" w:rsidR="00C0112C" w:rsidRDefault="00CD3D10">
                      <w:pPr>
                        <w:spacing w:before="23"/>
                        <w:ind w:left="20" w:right="-183"/>
                        <w:rPr>
                          <w:sz w:val="16"/>
                        </w:rPr>
                      </w:pPr>
                      <w:r>
                        <w:rPr>
                          <w:w w:val="108"/>
                          <w:sz w:val="16"/>
                        </w:rPr>
                        <w:t>4</w:t>
                      </w:r>
                      <w:r>
                        <w:rPr>
                          <w:sz w:val="16"/>
                        </w:rPr>
                        <w:t xml:space="preserve"> </w:t>
                      </w:r>
                      <w:r>
                        <w:rPr>
                          <w:spacing w:val="7"/>
                          <w:sz w:val="16"/>
                        </w:rPr>
                        <w:t xml:space="preserve"> </w:t>
                      </w:r>
                      <w:r>
                        <w:rPr>
                          <w:w w:val="117"/>
                          <w:sz w:val="16"/>
                        </w:rPr>
                        <w:t>mars</w:t>
                      </w:r>
                      <w:r>
                        <w:rPr>
                          <w:spacing w:val="16"/>
                          <w:sz w:val="16"/>
                        </w:rPr>
                        <w:t xml:space="preserve"> </w:t>
                      </w:r>
                      <w:r>
                        <w:rPr>
                          <w:w w:val="108"/>
                          <w:sz w:val="16"/>
                        </w:rPr>
                        <w:t>2022</w:t>
                      </w:r>
                    </w:p>
                  </w:txbxContent>
                </v:textbox>
                <w10:wrap anchorx="page" anchory="page"/>
              </v:shape>
            </w:pict>
          </mc:Fallback>
        </mc:AlternateContent>
      </w:r>
      <w:r w:rsidR="00374CEB">
        <w:rPr>
          <w:noProof/>
        </w:rPr>
        <mc:AlternateContent>
          <mc:Choice Requires="wps">
            <w:drawing>
              <wp:anchor distT="0" distB="0" distL="114300" distR="114300" simplePos="0" relativeHeight="2152" behindDoc="0" locked="0" layoutInCell="1" allowOverlap="1" wp14:anchorId="7E901728" wp14:editId="0A7531AE">
                <wp:simplePos x="0" y="0"/>
                <wp:positionH relativeFrom="page">
                  <wp:posOffset>10097770</wp:posOffset>
                </wp:positionH>
                <wp:positionV relativeFrom="page">
                  <wp:posOffset>6093460</wp:posOffset>
                </wp:positionV>
                <wp:extent cx="150495" cy="848995"/>
                <wp:effectExtent l="1270" t="0" r="635" b="127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1" w14:textId="77777777" w:rsidR="00C0112C" w:rsidRDefault="00CD3D10">
                            <w:pPr>
                              <w:spacing w:before="23"/>
                              <w:ind w:left="20" w:right="-213"/>
                              <w:rPr>
                                <w:sz w:val="16"/>
                              </w:rPr>
                            </w:pPr>
                            <w:r>
                              <w:rPr>
                                <w:w w:val="119"/>
                                <w:sz w:val="16"/>
                              </w:rPr>
                              <w:t>Texte</w:t>
                            </w:r>
                            <w:r>
                              <w:rPr>
                                <w:sz w:val="16"/>
                              </w:rPr>
                              <w:t xml:space="preserve"> </w:t>
                            </w:r>
                            <w:r>
                              <w:rPr>
                                <w:spacing w:val="-18"/>
                                <w:sz w:val="16"/>
                              </w:rPr>
                              <w:t xml:space="preserve"> </w:t>
                            </w:r>
                            <w:r>
                              <w:rPr>
                                <w:w w:val="112"/>
                                <w:sz w:val="16"/>
                              </w:rPr>
                              <w:t>11</w:t>
                            </w:r>
                            <w:r>
                              <w:rPr>
                                <w:spacing w:val="18"/>
                                <w:sz w:val="16"/>
                              </w:rPr>
                              <w:t xml:space="preserve"> </w:t>
                            </w:r>
                            <w:r>
                              <w:rPr>
                                <w:w w:val="121"/>
                                <w:sz w:val="16"/>
                              </w:rPr>
                              <w:t>sur</w:t>
                            </w:r>
                            <w:r>
                              <w:rPr>
                                <w:sz w:val="16"/>
                              </w:rPr>
                              <w:t xml:space="preserve"> </w:t>
                            </w:r>
                            <w:r>
                              <w:rPr>
                                <w:spacing w:val="-18"/>
                                <w:sz w:val="16"/>
                              </w:rPr>
                              <w:t xml:space="preserve"> </w:t>
                            </w:r>
                            <w:r>
                              <w:rPr>
                                <w:w w:val="112"/>
                                <w:sz w:val="16"/>
                              </w:rPr>
                              <w:t>123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8" id="Text Box 14" o:spid="_x0000_s1032" type="#_x0000_t202" style="position:absolute;margin-left:795.1pt;margin-top:479.8pt;width:11.85pt;height:66.8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FP1gEAAJcDAAAOAAAAZHJzL2Uyb0RvYy54bWysU8tu2zAQvBfoPxC815KDJHAEy0GaIEWB&#10;tA2Q9gMoipKISlx2l7bkv++Sspw+bkUvxIqP2ZnZ0fZ2GnpxMEgWXCnXq1wK4zTU1rWl/Pb18d1G&#10;CgrK1aoHZ0p5NCRvd2/fbEdfmAvooK8NCgZxVIy+lF0Ivsgy0p0ZFK3AG8eHDeCgAn9im9WoRkYf&#10;+uwiz6+zEbD2CNoQ8e7DfCh3Cb9pjA5fmoZMEH0pmVtIK6a1imu226qiReU7q0801D+wGJR13PQM&#10;9aCCEnu0f0ENViMQNGGlYcigaaw2SQOrWed/qHnplDdJC5tD/mwT/T9Y/fnw4p9RhOk9TDzAJIL8&#10;E+jvJBzcd8q15g4Rxs6omhuvo2XZ6Kk4PY1WU0ERpBo/Qc1DVvsACWhqcIiusE7B6DyA49l0MwWh&#10;Y8ur/PLmSgrNR5vLzQ3XsYMqlsceKXwwMIhYlBJ5pglcHZ4ozFeXK7GXg0fb92muvfttgzHjTiIf&#10;+c7Mw1RNwtalvI59o5YK6iOrQZjTwunmIq5SjJyUUtKPvUIjRf/RsSMxVkuBS1EthXK6Aw4cP57L&#10;+zDHb+/Rth0jz547uGPXGpsUvbI40eXpJ09OSY3x+vU73Xr9n3Y/AQAA//8DAFBLAwQUAAYACAAA&#10;ACEA5VGwpuQAAAAOAQAADwAAAGRycy9kb3ducmV2LnhtbEyPsU7DMBCGdyTewTokNmqnIREOcSpK&#10;YUFFgrYMbG58TSJiO8RuY94ed4Ltft2n/74rF0H35ISj66wRkMwYEDS1VZ1pBOy2zzd3QJyXRsne&#10;GhTwgw4W1eVFKQtlJ/OOp41vSCwxrpACWu+HglJXt6ilm9kBTdwd7Kilj3FsqBrlFMt1T+eM5VTL&#10;zsQLrRzwscX6a3PUAp6Wby+r1+8QDtMy6W7lKvtI159CXF+Fh3sgHoP/g+GsH9Whik57ezTKkT7m&#10;jLN5ZAXwjOdAzkiepBzIPk6MpynQqqT/36h+AQAA//8DAFBLAQItABQABgAIAAAAIQC2gziS/gAA&#10;AOEBAAATAAAAAAAAAAAAAAAAAAAAAABbQ29udGVudF9UeXBlc10ueG1sUEsBAi0AFAAGAAgAAAAh&#10;ADj9If/WAAAAlAEAAAsAAAAAAAAAAAAAAAAALwEAAF9yZWxzLy5yZWxzUEsBAi0AFAAGAAgAAAAh&#10;ADXj8U/WAQAAlwMAAA4AAAAAAAAAAAAAAAAALgIAAGRycy9lMm9Eb2MueG1sUEsBAi0AFAAGAAgA&#10;AAAhAOVRsKbkAAAADgEAAA8AAAAAAAAAAAAAAAAAMAQAAGRycy9kb3ducmV2LnhtbFBLBQYAAAAA&#10;BAAEAPMAAABBBQAAAAA=&#10;" filled="f" stroked="f">
                <v:textbox style="layout-flow:vertical" inset="0,0,0,0">
                  <w:txbxContent>
                    <w:p w14:paraId="7E901761" w14:textId="77777777" w:rsidR="00C0112C" w:rsidRDefault="00CD3D10">
                      <w:pPr>
                        <w:spacing w:before="23"/>
                        <w:ind w:left="20" w:right="-213"/>
                        <w:rPr>
                          <w:sz w:val="16"/>
                        </w:rPr>
                      </w:pPr>
                      <w:r>
                        <w:rPr>
                          <w:w w:val="119"/>
                          <w:sz w:val="16"/>
                        </w:rPr>
                        <w:t>Texte</w:t>
                      </w:r>
                      <w:r>
                        <w:rPr>
                          <w:sz w:val="16"/>
                        </w:rPr>
                        <w:t xml:space="preserve"> </w:t>
                      </w:r>
                      <w:r>
                        <w:rPr>
                          <w:spacing w:val="-18"/>
                          <w:sz w:val="16"/>
                        </w:rPr>
                        <w:t xml:space="preserve"> </w:t>
                      </w:r>
                      <w:r>
                        <w:rPr>
                          <w:w w:val="112"/>
                          <w:sz w:val="16"/>
                        </w:rPr>
                        <w:t>11</w:t>
                      </w:r>
                      <w:r>
                        <w:rPr>
                          <w:spacing w:val="18"/>
                          <w:sz w:val="16"/>
                        </w:rPr>
                        <w:t xml:space="preserve"> </w:t>
                      </w:r>
                      <w:r>
                        <w:rPr>
                          <w:w w:val="121"/>
                          <w:sz w:val="16"/>
                        </w:rPr>
                        <w:t>sur</w:t>
                      </w:r>
                      <w:r>
                        <w:rPr>
                          <w:sz w:val="16"/>
                        </w:rPr>
                        <w:t xml:space="preserve"> </w:t>
                      </w:r>
                      <w:r>
                        <w:rPr>
                          <w:spacing w:val="-18"/>
                          <w:sz w:val="16"/>
                        </w:rPr>
                        <w:t xml:space="preserve"> </w:t>
                      </w:r>
                      <w:r>
                        <w:rPr>
                          <w:w w:val="112"/>
                          <w:sz w:val="16"/>
                        </w:rPr>
                        <w:t>123</w:t>
                      </w:r>
                    </w:p>
                  </w:txbxContent>
                </v:textbox>
                <w10:wrap anchorx="page" anchory="page"/>
              </v:shape>
            </w:pict>
          </mc:Fallback>
        </mc:AlternateContent>
      </w:r>
      <w:r w:rsidR="00374CEB">
        <w:rPr>
          <w:noProof/>
        </w:rPr>
        <mc:AlternateContent>
          <mc:Choice Requires="wps">
            <w:drawing>
              <wp:anchor distT="0" distB="0" distL="114300" distR="114300" simplePos="0" relativeHeight="503147648" behindDoc="1" locked="0" layoutInCell="1" allowOverlap="1" wp14:anchorId="7E901729" wp14:editId="51BA2812">
                <wp:simplePos x="0" y="0"/>
                <wp:positionH relativeFrom="page">
                  <wp:posOffset>7495540</wp:posOffset>
                </wp:positionH>
                <wp:positionV relativeFrom="page">
                  <wp:posOffset>1152525</wp:posOffset>
                </wp:positionV>
                <wp:extent cx="125095" cy="180149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80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2" w14:textId="77777777" w:rsidR="00C0112C" w:rsidRDefault="00CD3D10">
                            <w:pPr>
                              <w:spacing w:before="19"/>
                              <w:ind w:left="20"/>
                              <w:rPr>
                                <w:sz w:val="13"/>
                              </w:rPr>
                            </w:pPr>
                            <w:r>
                              <w:rPr>
                                <w:w w:val="115"/>
                                <w:sz w:val="13"/>
                              </w:rPr>
                              <w:t>pour</w:t>
                            </w:r>
                            <w:r>
                              <w:rPr>
                                <w:spacing w:val="14"/>
                                <w:sz w:val="13"/>
                              </w:rPr>
                              <w:t xml:space="preserve"> </w:t>
                            </w:r>
                            <w:r>
                              <w:rPr>
                                <w:w w:val="116"/>
                                <w:sz w:val="13"/>
                              </w:rPr>
                              <w:t>un</w:t>
                            </w:r>
                            <w:r>
                              <w:rPr>
                                <w:spacing w:val="13"/>
                                <w:sz w:val="13"/>
                              </w:rPr>
                              <w:t xml:space="preserve"> </w:t>
                            </w:r>
                            <w:r>
                              <w:rPr>
                                <w:w w:val="117"/>
                                <w:sz w:val="13"/>
                              </w:rPr>
                              <w:t>public</w:t>
                            </w:r>
                            <w:r>
                              <w:rPr>
                                <w:spacing w:val="14"/>
                                <w:sz w:val="13"/>
                              </w:rPr>
                              <w:t xml:space="preserve"> </w:t>
                            </w:r>
                            <w:r>
                              <w:rPr>
                                <w:w w:val="117"/>
                                <w:sz w:val="13"/>
                              </w:rPr>
                              <w:t>ciblé</w:t>
                            </w:r>
                            <w:r>
                              <w:rPr>
                                <w:spacing w:val="14"/>
                                <w:sz w:val="13"/>
                              </w:rPr>
                              <w:t xml:space="preserve"> </w:t>
                            </w:r>
                            <w:r>
                              <w:rPr>
                                <w:w w:val="118"/>
                                <w:sz w:val="13"/>
                              </w:rPr>
                              <w:t>dans</w:t>
                            </w:r>
                            <w:r>
                              <w:rPr>
                                <w:spacing w:val="13"/>
                                <w:sz w:val="13"/>
                              </w:rPr>
                              <w:t xml:space="preserve"> </w:t>
                            </w:r>
                            <w:r>
                              <w:rPr>
                                <w:w w:val="116"/>
                                <w:sz w:val="13"/>
                              </w:rPr>
                              <w:t>un</w:t>
                            </w:r>
                            <w:r>
                              <w:rPr>
                                <w:spacing w:val="14"/>
                                <w:sz w:val="13"/>
                              </w:rPr>
                              <w:t xml:space="preserve"> </w:t>
                            </w:r>
                            <w:r>
                              <w:rPr>
                                <w:w w:val="113"/>
                                <w:sz w:val="13"/>
                              </w:rPr>
                              <w:t>contexte</w:t>
                            </w:r>
                            <w:r>
                              <w:rPr>
                                <w:spacing w:val="14"/>
                                <w:sz w:val="13"/>
                              </w:rPr>
                              <w:t xml:space="preserve"> </w:t>
                            </w:r>
                            <w:r>
                              <w:rPr>
                                <w:w w:val="115"/>
                                <w:sz w:val="13"/>
                              </w:rPr>
                              <w:t>donné</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9" id="Text Box 13" o:spid="_x0000_s1033" type="#_x0000_t202" style="position:absolute;margin-left:590.2pt;margin-top:90.75pt;width:9.85pt;height:141.85pt;z-index:-1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lV2QEAAJsDAAAOAAAAZHJzL2Uyb0RvYy54bWysU8tu2zAQvBfoPxC815KNpkkFy0GaIEWB&#10;9AGk+QCKoiSiEpfdpS3577ukLKdtbkUvxPKh2ZnZ0fZ6GnpxMEgWXCnXq1wK4zTU1rWlfPp+/+ZK&#10;CgrK1aoHZ0p5NCSvd69fbUdfmA100NcGBYM4KkZfyi4EX2QZ6c4MilbgjePLBnBQgbfYZjWqkdGH&#10;Ptvk+btsBKw9gjZEfHo3X8pdwm8ao8PXpiETRF9K5hbSimmt4prttqpoUfnO6hMN9Q8sBmUdNz1D&#10;3amgxB7tC6jBagSCJqw0DBk0jdUmaWA16/wvNY+d8iZpYXPIn22i/wervxwe/TcUYfoAEw8wiSD/&#10;APoHCQe3nXKtuUGEsTOq5sbraFk2eipOn0arqaAIUo2foeYhq32ABDQ1OERXWKdgdB7A8Wy6mYLQ&#10;seXmIn9/IYXmq/VVvn7Lm9hCFcvXHil8NDCIWJQSeagJXR0eKMxPlyexmYN72/dpsL3744Ax40li&#10;HwnP1MNUTcLWpbyMfaOYCuojy0GY48Lx5iKum0uWMHJaSkk/9wqNFP0nx67EaC0FLkW1FMrpDjh0&#10;QYq5vA1zBPcebdsx+Oy7gxt2rrFJ1DORE2NOQLLllNYYsd/36dXzP7X7BQAA//8DAFBLAwQUAAYA&#10;CAAAACEAAwqnJd4AAAANAQAADwAAAGRycy9kb3ducmV2LnhtbEyPTW7CMBCF95W4gzWVuitOgERR&#10;GgdVkVB3SKUcwMQmjrDHITYk3L7Dqt3N03x6P9V2dpbd9Rh6jwLSZQJMY+tVj52A48/uvQAWokQl&#10;rUct4KEDbOvFSyVL5Sf81vdD7BiZYCilABPjUHIeWqOdDEs/aKTf2Y9ORpJjx9UoJzJ3lq+SJOdO&#10;9kgJRg66Mbq9HG5OwP7BzbR22bFtmnyfr687efmyQry9zp8fwKKe4x8Mz/pUHWrqdPI3VIFZ0mmR&#10;bIilq0gzYE+EElNgJwGbPFsBryv+f0X9CwAA//8DAFBLAQItABQABgAIAAAAIQC2gziS/gAAAOEB&#10;AAATAAAAAAAAAAAAAAAAAAAAAABbQ29udGVudF9UeXBlc10ueG1sUEsBAi0AFAAGAAgAAAAhADj9&#10;If/WAAAAlAEAAAsAAAAAAAAAAAAAAAAALwEAAF9yZWxzLy5yZWxzUEsBAi0AFAAGAAgAAAAhAGvw&#10;KVXZAQAAmwMAAA4AAAAAAAAAAAAAAAAALgIAAGRycy9lMm9Eb2MueG1sUEsBAi0AFAAGAAgAAAAh&#10;AAMKpyXeAAAADQEAAA8AAAAAAAAAAAAAAAAAMwQAAGRycy9kb3ducmV2LnhtbFBLBQYAAAAABAAE&#10;APMAAAA+BQAAAAA=&#10;" filled="f" stroked="f">
                <v:textbox style="layout-flow:vertical;mso-layout-flow-alt:bottom-to-top" inset="0,0,0,0">
                  <w:txbxContent>
                    <w:p w14:paraId="7E901762" w14:textId="77777777" w:rsidR="00C0112C" w:rsidRDefault="00CD3D10">
                      <w:pPr>
                        <w:spacing w:before="19"/>
                        <w:ind w:left="20"/>
                        <w:rPr>
                          <w:sz w:val="13"/>
                        </w:rPr>
                      </w:pPr>
                      <w:r>
                        <w:rPr>
                          <w:w w:val="115"/>
                          <w:sz w:val="13"/>
                        </w:rPr>
                        <w:t>pour</w:t>
                      </w:r>
                      <w:r>
                        <w:rPr>
                          <w:spacing w:val="14"/>
                          <w:sz w:val="13"/>
                        </w:rPr>
                        <w:t xml:space="preserve"> </w:t>
                      </w:r>
                      <w:r>
                        <w:rPr>
                          <w:w w:val="116"/>
                          <w:sz w:val="13"/>
                        </w:rPr>
                        <w:t>un</w:t>
                      </w:r>
                      <w:r>
                        <w:rPr>
                          <w:spacing w:val="13"/>
                          <w:sz w:val="13"/>
                        </w:rPr>
                        <w:t xml:space="preserve"> </w:t>
                      </w:r>
                      <w:r>
                        <w:rPr>
                          <w:w w:val="117"/>
                          <w:sz w:val="13"/>
                        </w:rPr>
                        <w:t>public</w:t>
                      </w:r>
                      <w:r>
                        <w:rPr>
                          <w:spacing w:val="14"/>
                          <w:sz w:val="13"/>
                        </w:rPr>
                        <w:t xml:space="preserve"> </w:t>
                      </w:r>
                      <w:r>
                        <w:rPr>
                          <w:w w:val="117"/>
                          <w:sz w:val="13"/>
                        </w:rPr>
                        <w:t>ciblé</w:t>
                      </w:r>
                      <w:r>
                        <w:rPr>
                          <w:spacing w:val="14"/>
                          <w:sz w:val="13"/>
                        </w:rPr>
                        <w:t xml:space="preserve"> </w:t>
                      </w:r>
                      <w:r>
                        <w:rPr>
                          <w:w w:val="118"/>
                          <w:sz w:val="13"/>
                        </w:rPr>
                        <w:t>dans</w:t>
                      </w:r>
                      <w:r>
                        <w:rPr>
                          <w:spacing w:val="13"/>
                          <w:sz w:val="13"/>
                        </w:rPr>
                        <w:t xml:space="preserve"> </w:t>
                      </w:r>
                      <w:r>
                        <w:rPr>
                          <w:w w:val="116"/>
                          <w:sz w:val="13"/>
                        </w:rPr>
                        <w:t>un</w:t>
                      </w:r>
                      <w:r>
                        <w:rPr>
                          <w:spacing w:val="14"/>
                          <w:sz w:val="13"/>
                        </w:rPr>
                        <w:t xml:space="preserve"> </w:t>
                      </w:r>
                      <w:r>
                        <w:rPr>
                          <w:w w:val="113"/>
                          <w:sz w:val="13"/>
                        </w:rPr>
                        <w:t>contexte</w:t>
                      </w:r>
                      <w:r>
                        <w:rPr>
                          <w:spacing w:val="14"/>
                          <w:sz w:val="13"/>
                        </w:rPr>
                        <w:t xml:space="preserve"> </w:t>
                      </w:r>
                      <w:r>
                        <w:rPr>
                          <w:w w:val="115"/>
                          <w:sz w:val="13"/>
                        </w:rPr>
                        <w:t>donné</w:t>
                      </w:r>
                    </w:p>
                  </w:txbxContent>
                </v:textbox>
                <w10:wrap anchorx="page" anchory="page"/>
              </v:shape>
            </w:pict>
          </mc:Fallback>
        </mc:AlternateContent>
      </w:r>
      <w:r w:rsidR="00374CEB">
        <w:rPr>
          <w:noProof/>
        </w:rPr>
        <mc:AlternateContent>
          <mc:Choice Requires="wps">
            <w:drawing>
              <wp:anchor distT="0" distB="0" distL="114300" distR="114300" simplePos="0" relativeHeight="503147672" behindDoc="1" locked="0" layoutInCell="1" allowOverlap="1" wp14:anchorId="7E90172A" wp14:editId="0738A165">
                <wp:simplePos x="0" y="0"/>
                <wp:positionH relativeFrom="page">
                  <wp:posOffset>8159115</wp:posOffset>
                </wp:positionH>
                <wp:positionV relativeFrom="page">
                  <wp:posOffset>1165860</wp:posOffset>
                </wp:positionV>
                <wp:extent cx="125095" cy="1774190"/>
                <wp:effectExtent l="0" t="3810" r="2540" b="317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3" w14:textId="77777777" w:rsidR="00C0112C" w:rsidRDefault="00CD3D10">
                            <w:pPr>
                              <w:spacing w:before="19"/>
                              <w:ind w:left="20"/>
                              <w:rPr>
                                <w:sz w:val="13"/>
                              </w:rPr>
                            </w:pPr>
                            <w:r>
                              <w:rPr>
                                <w:w w:val="118"/>
                                <w:sz w:val="13"/>
                              </w:rPr>
                              <w:t>dans</w:t>
                            </w:r>
                            <w:r>
                              <w:rPr>
                                <w:spacing w:val="13"/>
                                <w:sz w:val="13"/>
                              </w:rPr>
                              <w:t xml:space="preserve"> </w:t>
                            </w:r>
                            <w:r>
                              <w:rPr>
                                <w:w w:val="115"/>
                                <w:sz w:val="13"/>
                              </w:rPr>
                              <w:t>une</w:t>
                            </w:r>
                            <w:r>
                              <w:rPr>
                                <w:spacing w:val="14"/>
                                <w:sz w:val="13"/>
                              </w:rPr>
                              <w:t xml:space="preserve"> </w:t>
                            </w:r>
                            <w:r>
                              <w:rPr>
                                <w:w w:val="115"/>
                                <w:sz w:val="13"/>
                              </w:rPr>
                              <w:t>approche</w:t>
                            </w:r>
                            <w:r>
                              <w:rPr>
                                <w:spacing w:val="13"/>
                                <w:sz w:val="13"/>
                              </w:rPr>
                              <w:t xml:space="preserve"> </w:t>
                            </w:r>
                            <w:r>
                              <w:rPr>
                                <w:w w:val="118"/>
                                <w:sz w:val="13"/>
                              </w:rPr>
                              <w:t>globale</w:t>
                            </w:r>
                            <w:r>
                              <w:rPr>
                                <w:spacing w:val="14"/>
                                <w:sz w:val="13"/>
                              </w:rPr>
                              <w:t xml:space="preserve"> </w:t>
                            </w:r>
                            <w:r>
                              <w:rPr>
                                <w:w w:val="107"/>
                                <w:sz w:val="13"/>
                              </w:rPr>
                              <w:t>et</w:t>
                            </w:r>
                            <w:r>
                              <w:rPr>
                                <w:spacing w:val="14"/>
                                <w:sz w:val="13"/>
                              </w:rPr>
                              <w:t xml:space="preserve"> </w:t>
                            </w:r>
                            <w:r>
                              <w:rPr>
                                <w:w w:val="118"/>
                                <w:sz w:val="13"/>
                              </w:rPr>
                              <w:t>individualisée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A" id="Text Box 12" o:spid="_x0000_s1034" type="#_x0000_t202" style="position:absolute;margin-left:642.45pt;margin-top:91.8pt;width:9.85pt;height:139.7pt;z-index:-168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Dr2wEAAJsDAAAOAAAAZHJzL2Uyb0RvYy54bWysU11v1DAQfEfiP1h+55KcKNdGl6tKqyKk&#10;QpFKf4Dj2IlF4jVr3yX371k7lyvQN8SLtfHH7MzsZHs9DT07KPQGbMWLVc6ZshIaY9uKP3+/f3fJ&#10;mQ/CNqIHqyp+VJ5f796+2Y6uVGvooG8UMgKxvhxdxbsQXJllXnZqEH4FTlk61ICDCPSJbdagGAl9&#10;6LN1nn/IRsDGIUjlPe3ezYd8l/C1VjI8au1VYH3FiVtIK6a1jmu224qyReE6I080xD+wGISx1PQM&#10;dSeCYHs0r6AGIxE86LCSMGSgtZEqaSA1Rf6XmqdOOJW0kDnenW3y/w9Wfj08uW/IwvQRJhpgEuHd&#10;A8gfnlm47YRt1Q0ijJ0SDTUuomXZ6Hx5ehqt9qWPIPX4BRoastgHSECTxiG6QjoZodMAjmfT1RSY&#10;jC3XF/nVBWeSjorN5n1xlaaSiXJ57dCHTwoGFouKIw01oYvDgw+RjSiXK7GZhXvT92mwvf1jgy7G&#10;ncQ+Ep6ph6memGkqfhmlRTE1NEeSgzDHheJNRVzXG5IwUloq7n/uBSrO+s+WXInRWgpcinophJUd&#10;UOgCZ3N5G+YI7h2atiPw2XcLN+ScNknUC5ETY0pA0npKa4zY79/p1ss/tfsFAAD//wMAUEsDBBQA&#10;BgAIAAAAIQB5F2kT3wAAAA0BAAAPAAAAZHJzL2Rvd25yZXYueG1sTI/NTsMwEITvSLyDtUjcqE0d&#10;rBDiVChSxa0SpQ/gxiaO6p8Qu0369mxPcJvRfpqdqTeLd+RipjTEIOF5xYCY0EU9hF7C4Wv7VAJJ&#10;WQWtXAxGwtUk2DT3d7WqdJzDp7nsc08wJKRKSbA5jxWlqbPGq7SKowl4+46TVxnt1FM9qRnDvaNr&#10;xgT1agj4warRtNZ0p/3ZS9hdqZ25fzl0bSt2gv9s1enDSfn4sLy/AclmyX8w3OpjdWiw0zGeg07E&#10;oV+XxSuyqEougNwQzgpURwmF4AxoU9P/K5pfAAAA//8DAFBLAQItABQABgAIAAAAIQC2gziS/gAA&#10;AOEBAAATAAAAAAAAAAAAAAAAAAAAAABbQ29udGVudF9UeXBlc10ueG1sUEsBAi0AFAAGAAgAAAAh&#10;ADj9If/WAAAAlAEAAAsAAAAAAAAAAAAAAAAALwEAAF9yZWxzLy5yZWxzUEsBAi0AFAAGAAgAAAAh&#10;AC84cOvbAQAAmwMAAA4AAAAAAAAAAAAAAAAALgIAAGRycy9lMm9Eb2MueG1sUEsBAi0AFAAGAAgA&#10;AAAhAHkXaRPfAAAADQEAAA8AAAAAAAAAAAAAAAAANQQAAGRycy9kb3ducmV2LnhtbFBLBQYAAAAA&#10;BAAEAPMAAABBBQAAAAA=&#10;" filled="f" stroked="f">
                <v:textbox style="layout-flow:vertical;mso-layout-flow-alt:bottom-to-top" inset="0,0,0,0">
                  <w:txbxContent>
                    <w:p w14:paraId="7E901763" w14:textId="77777777" w:rsidR="00C0112C" w:rsidRDefault="00CD3D10">
                      <w:pPr>
                        <w:spacing w:before="19"/>
                        <w:ind w:left="20"/>
                        <w:rPr>
                          <w:sz w:val="13"/>
                        </w:rPr>
                      </w:pPr>
                      <w:r>
                        <w:rPr>
                          <w:w w:val="118"/>
                          <w:sz w:val="13"/>
                        </w:rPr>
                        <w:t>dans</w:t>
                      </w:r>
                      <w:r>
                        <w:rPr>
                          <w:spacing w:val="13"/>
                          <w:sz w:val="13"/>
                        </w:rPr>
                        <w:t xml:space="preserve"> </w:t>
                      </w:r>
                      <w:r>
                        <w:rPr>
                          <w:w w:val="115"/>
                          <w:sz w:val="13"/>
                        </w:rPr>
                        <w:t>une</w:t>
                      </w:r>
                      <w:r>
                        <w:rPr>
                          <w:spacing w:val="14"/>
                          <w:sz w:val="13"/>
                        </w:rPr>
                        <w:t xml:space="preserve"> </w:t>
                      </w:r>
                      <w:r>
                        <w:rPr>
                          <w:w w:val="115"/>
                          <w:sz w:val="13"/>
                        </w:rPr>
                        <w:t>approche</w:t>
                      </w:r>
                      <w:r>
                        <w:rPr>
                          <w:spacing w:val="13"/>
                          <w:sz w:val="13"/>
                        </w:rPr>
                        <w:t xml:space="preserve"> </w:t>
                      </w:r>
                      <w:r>
                        <w:rPr>
                          <w:w w:val="118"/>
                          <w:sz w:val="13"/>
                        </w:rPr>
                        <w:t>globale</w:t>
                      </w:r>
                      <w:r>
                        <w:rPr>
                          <w:spacing w:val="14"/>
                          <w:sz w:val="13"/>
                        </w:rPr>
                        <w:t xml:space="preserve"> </w:t>
                      </w:r>
                      <w:r>
                        <w:rPr>
                          <w:w w:val="107"/>
                          <w:sz w:val="13"/>
                        </w:rPr>
                        <w:t>et</w:t>
                      </w:r>
                      <w:r>
                        <w:rPr>
                          <w:spacing w:val="14"/>
                          <w:sz w:val="13"/>
                        </w:rPr>
                        <w:t xml:space="preserve"> </w:t>
                      </w:r>
                      <w:r>
                        <w:rPr>
                          <w:w w:val="118"/>
                          <w:sz w:val="13"/>
                        </w:rPr>
                        <w:t>individualisée</w:t>
                      </w:r>
                    </w:p>
                  </w:txbxContent>
                </v:textbox>
                <w10:wrap anchorx="page" anchory="page"/>
              </v:shape>
            </w:pict>
          </mc:Fallback>
        </mc:AlternateContent>
      </w:r>
      <w:r w:rsidR="00374CEB">
        <w:rPr>
          <w:noProof/>
        </w:rPr>
        <mc:AlternateContent>
          <mc:Choice Requires="wps">
            <w:drawing>
              <wp:anchor distT="0" distB="0" distL="114300" distR="114300" simplePos="0" relativeHeight="503147696" behindDoc="1" locked="0" layoutInCell="1" allowOverlap="1" wp14:anchorId="7E90172B" wp14:editId="119527BF">
                <wp:simplePos x="0" y="0"/>
                <wp:positionH relativeFrom="page">
                  <wp:posOffset>8822690</wp:posOffset>
                </wp:positionH>
                <wp:positionV relativeFrom="page">
                  <wp:posOffset>763905</wp:posOffset>
                </wp:positionV>
                <wp:extent cx="125095" cy="2578735"/>
                <wp:effectExtent l="2540" t="1905" r="0" b="63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257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4" w14:textId="77777777" w:rsidR="00C0112C" w:rsidRDefault="00CD3D10">
                            <w:pPr>
                              <w:spacing w:before="19"/>
                              <w:ind w:left="20"/>
                              <w:rPr>
                                <w:sz w:val="13"/>
                              </w:rPr>
                            </w:pPr>
                            <w:r>
                              <w:rPr>
                                <w:w w:val="114"/>
                                <w:sz w:val="13"/>
                              </w:rPr>
                              <w:t>de</w:t>
                            </w:r>
                            <w:r>
                              <w:rPr>
                                <w:spacing w:val="13"/>
                                <w:sz w:val="13"/>
                              </w:rPr>
                              <w:t xml:space="preserve"> </w:t>
                            </w:r>
                            <w:r>
                              <w:rPr>
                                <w:w w:val="113"/>
                                <w:sz w:val="13"/>
                              </w:rPr>
                              <w:t>confort</w:t>
                            </w:r>
                            <w:r>
                              <w:rPr>
                                <w:spacing w:val="14"/>
                                <w:sz w:val="13"/>
                              </w:rPr>
                              <w:t xml:space="preserve"> </w:t>
                            </w:r>
                            <w:r>
                              <w:rPr>
                                <w:w w:val="107"/>
                                <w:sz w:val="13"/>
                              </w:rPr>
                              <w:t>et</w:t>
                            </w:r>
                            <w:r>
                              <w:rPr>
                                <w:spacing w:val="14"/>
                                <w:sz w:val="13"/>
                              </w:rPr>
                              <w:t xml:space="preserve"> </w:t>
                            </w:r>
                            <w:r>
                              <w:rPr>
                                <w:w w:val="114"/>
                                <w:sz w:val="13"/>
                              </w:rPr>
                              <w:t>de</w:t>
                            </w:r>
                            <w:r>
                              <w:rPr>
                                <w:spacing w:val="13"/>
                                <w:sz w:val="13"/>
                              </w:rPr>
                              <w:t xml:space="preserve"> </w:t>
                            </w:r>
                            <w:r>
                              <w:rPr>
                                <w:w w:val="114"/>
                                <w:sz w:val="13"/>
                              </w:rPr>
                              <w:t>sécurité,</w:t>
                            </w:r>
                            <w:r>
                              <w:rPr>
                                <w:sz w:val="13"/>
                              </w:rPr>
                              <w:t xml:space="preserve"> </w:t>
                            </w:r>
                            <w:r>
                              <w:rPr>
                                <w:spacing w:val="-15"/>
                                <w:sz w:val="13"/>
                              </w:rPr>
                              <w:t xml:space="preserve"> </w:t>
                            </w:r>
                            <w:r>
                              <w:rPr>
                                <w:w w:val="118"/>
                                <w:sz w:val="13"/>
                              </w:rPr>
                              <w:t>dans</w:t>
                            </w:r>
                            <w:r>
                              <w:rPr>
                                <w:spacing w:val="13"/>
                                <w:sz w:val="13"/>
                              </w:rPr>
                              <w:t xml:space="preserve"> </w:t>
                            </w:r>
                            <w:r>
                              <w:rPr>
                                <w:w w:val="119"/>
                                <w:sz w:val="13"/>
                              </w:rPr>
                              <w:t>les</w:t>
                            </w:r>
                            <w:r>
                              <w:rPr>
                                <w:spacing w:val="14"/>
                                <w:sz w:val="13"/>
                              </w:rPr>
                              <w:t xml:space="preserve"> </w:t>
                            </w:r>
                            <w:r>
                              <w:rPr>
                                <w:w w:val="115"/>
                                <w:sz w:val="13"/>
                              </w:rPr>
                              <w:t>activités</w:t>
                            </w:r>
                            <w:r>
                              <w:rPr>
                                <w:spacing w:val="13"/>
                                <w:sz w:val="13"/>
                              </w:rPr>
                              <w:t xml:space="preserve"> </w:t>
                            </w:r>
                            <w:r>
                              <w:rPr>
                                <w:w w:val="114"/>
                                <w:sz w:val="13"/>
                              </w:rPr>
                              <w:t>de</w:t>
                            </w:r>
                            <w:r>
                              <w:rPr>
                                <w:spacing w:val="14"/>
                                <w:sz w:val="13"/>
                              </w:rPr>
                              <w:t xml:space="preserve"> </w:t>
                            </w:r>
                            <w:r>
                              <w:rPr>
                                <w:w w:val="118"/>
                                <w:sz w:val="13"/>
                              </w:rPr>
                              <w:t>la</w:t>
                            </w:r>
                            <w:r>
                              <w:rPr>
                                <w:spacing w:val="13"/>
                                <w:sz w:val="13"/>
                              </w:rPr>
                              <w:t xml:space="preserve"> </w:t>
                            </w:r>
                            <w:r>
                              <w:rPr>
                                <w:w w:val="118"/>
                                <w:sz w:val="13"/>
                              </w:rPr>
                              <w:t>vie</w:t>
                            </w:r>
                            <w:r>
                              <w:rPr>
                                <w:spacing w:val="13"/>
                                <w:sz w:val="13"/>
                              </w:rPr>
                              <w:t xml:space="preserve"> </w:t>
                            </w:r>
                            <w:r>
                              <w:rPr>
                                <w:w w:val="114"/>
                                <w:sz w:val="13"/>
                              </w:rPr>
                              <w:t>quotidienne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B" id="Text Box 11" o:spid="_x0000_s1035" type="#_x0000_t202" style="position:absolute;margin-left:694.7pt;margin-top:60.15pt;width:9.85pt;height:203.05pt;z-index:-16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6mZ2wEAAJsDAAAOAAAAZHJzL2Uyb0RvYy54bWysU8tu2zAQvBfoPxC815JVuE4Ey0GaIEWB&#10;tCmQ9gMoipSISlx2SVvy33dJWU4ft6IXYsXH7MzsaHczDT07KvQGbMXXq5wzZSU0xrYV//b14c0V&#10;Zz4I24gerKr4SXl+s3/9aje6UhXQQd8oZARifTm6inchuDLLvOzUIPwKnLJ0qAEHEegT26xBMRL6&#10;0GdFnr/LRsDGIUjlPe3ez4d8n/C1VjI8ae1VYH3FiVtIK6a1jmu234myReE6I880xD+wGISx1PQC&#10;dS+CYAc0f0ENRiJ40GElYchAayNV0kBq1vkfap474VTSQuZ4d7HJ/z9Y+fn47L4gC9N7mGiASYR3&#10;jyC/e2bhrhO2VbeIMHZKNNR4HS3LRufL89NotS99BKnHT9DQkMUhQAKaNA7RFdLJCJ0GcLqYrqbA&#10;ZGxZbPLrDWeSjorN9mr7dpNaiHJ57dCHDwoGFouKIw01oYvjow+RjSiXK7GZhQfT92mwvf1tgy7G&#10;ncQ+Ep6ph6memGkqfh37RjE1NCeSgzDHheJNRVyLLUkYKS0V9z8OAhVn/UdLrsRoLQUuRb0UwsoO&#10;KHSBs7m8C3MEDw5N2xH47LuFW3JOmyTqhciZMSUgaT2nNUbs1+906+Wf2v8EAAD//wMAUEsDBBQA&#10;BgAIAAAAIQBIUwYL4AAAAA0BAAAPAAAAZHJzL2Rvd25yZXYueG1sTI9BbsIwEEX3lXoHayp1V2yS&#10;EEEaB1WRUHdIBQ4wxG4cEdtpbEi4fYdVu5uvefrzptzOtmc3PYbOOwnLhQCmXeNV51oJp+PubQ0s&#10;RHQKe++0hLsOsK2en0oslJ/cl74dYsuoxIUCJZgYh4Lz0BhtMSz8oB3tvv1oMVIcW65GnKjc9jwR&#10;IucWO0cXDA66Nrq5HK5Wwv7OzZTa1amp63yfpz87vHz2Ur6+zB/vwKKe4x8MD31Sh4qczv7qVGA9&#10;5XS9yYilKREpsAeSic0S2FnCKskz4FXJ/39R/QIAAP//AwBQSwECLQAUAAYACAAAACEAtoM4kv4A&#10;AADhAQAAEwAAAAAAAAAAAAAAAAAAAAAAW0NvbnRlbnRfVHlwZXNdLnhtbFBLAQItABQABgAIAAAA&#10;IQA4/SH/1gAAAJQBAAALAAAAAAAAAAAAAAAAAC8BAABfcmVscy8ucmVsc1BLAQItABQABgAIAAAA&#10;IQBC76mZ2wEAAJsDAAAOAAAAAAAAAAAAAAAAAC4CAABkcnMvZTJvRG9jLnhtbFBLAQItABQABgAI&#10;AAAAIQBIUwYL4AAAAA0BAAAPAAAAAAAAAAAAAAAAADUEAABkcnMvZG93bnJldi54bWxQSwUGAAAA&#10;AAQABADzAAAAQgUAAAAA&#10;" filled="f" stroked="f">
                <v:textbox style="layout-flow:vertical;mso-layout-flow-alt:bottom-to-top" inset="0,0,0,0">
                  <w:txbxContent>
                    <w:p w14:paraId="7E901764" w14:textId="77777777" w:rsidR="00C0112C" w:rsidRDefault="00CD3D10">
                      <w:pPr>
                        <w:spacing w:before="19"/>
                        <w:ind w:left="20"/>
                        <w:rPr>
                          <w:sz w:val="13"/>
                        </w:rPr>
                      </w:pPr>
                      <w:r>
                        <w:rPr>
                          <w:w w:val="114"/>
                          <w:sz w:val="13"/>
                        </w:rPr>
                        <w:t>de</w:t>
                      </w:r>
                      <w:r>
                        <w:rPr>
                          <w:spacing w:val="13"/>
                          <w:sz w:val="13"/>
                        </w:rPr>
                        <w:t xml:space="preserve"> </w:t>
                      </w:r>
                      <w:r>
                        <w:rPr>
                          <w:w w:val="113"/>
                          <w:sz w:val="13"/>
                        </w:rPr>
                        <w:t>confort</w:t>
                      </w:r>
                      <w:r>
                        <w:rPr>
                          <w:spacing w:val="14"/>
                          <w:sz w:val="13"/>
                        </w:rPr>
                        <w:t xml:space="preserve"> </w:t>
                      </w:r>
                      <w:r>
                        <w:rPr>
                          <w:w w:val="107"/>
                          <w:sz w:val="13"/>
                        </w:rPr>
                        <w:t>et</w:t>
                      </w:r>
                      <w:r>
                        <w:rPr>
                          <w:spacing w:val="14"/>
                          <w:sz w:val="13"/>
                        </w:rPr>
                        <w:t xml:space="preserve"> </w:t>
                      </w:r>
                      <w:r>
                        <w:rPr>
                          <w:w w:val="114"/>
                          <w:sz w:val="13"/>
                        </w:rPr>
                        <w:t>de</w:t>
                      </w:r>
                      <w:r>
                        <w:rPr>
                          <w:spacing w:val="13"/>
                          <w:sz w:val="13"/>
                        </w:rPr>
                        <w:t xml:space="preserve"> </w:t>
                      </w:r>
                      <w:r>
                        <w:rPr>
                          <w:w w:val="114"/>
                          <w:sz w:val="13"/>
                        </w:rPr>
                        <w:t>sécurité,</w:t>
                      </w:r>
                      <w:r>
                        <w:rPr>
                          <w:sz w:val="13"/>
                        </w:rPr>
                        <w:t xml:space="preserve"> </w:t>
                      </w:r>
                      <w:r>
                        <w:rPr>
                          <w:spacing w:val="-15"/>
                          <w:sz w:val="13"/>
                        </w:rPr>
                        <w:t xml:space="preserve"> </w:t>
                      </w:r>
                      <w:r>
                        <w:rPr>
                          <w:w w:val="118"/>
                          <w:sz w:val="13"/>
                        </w:rPr>
                        <w:t>dans</w:t>
                      </w:r>
                      <w:r>
                        <w:rPr>
                          <w:spacing w:val="13"/>
                          <w:sz w:val="13"/>
                        </w:rPr>
                        <w:t xml:space="preserve"> </w:t>
                      </w:r>
                      <w:r>
                        <w:rPr>
                          <w:w w:val="119"/>
                          <w:sz w:val="13"/>
                        </w:rPr>
                        <w:t>les</w:t>
                      </w:r>
                      <w:r>
                        <w:rPr>
                          <w:spacing w:val="14"/>
                          <w:sz w:val="13"/>
                        </w:rPr>
                        <w:t xml:space="preserve"> </w:t>
                      </w:r>
                      <w:r>
                        <w:rPr>
                          <w:w w:val="115"/>
                          <w:sz w:val="13"/>
                        </w:rPr>
                        <w:t>activités</w:t>
                      </w:r>
                      <w:r>
                        <w:rPr>
                          <w:spacing w:val="13"/>
                          <w:sz w:val="13"/>
                        </w:rPr>
                        <w:t xml:space="preserve"> </w:t>
                      </w:r>
                      <w:r>
                        <w:rPr>
                          <w:w w:val="114"/>
                          <w:sz w:val="13"/>
                        </w:rPr>
                        <w:t>de</w:t>
                      </w:r>
                      <w:r>
                        <w:rPr>
                          <w:spacing w:val="14"/>
                          <w:sz w:val="13"/>
                        </w:rPr>
                        <w:t xml:space="preserve"> </w:t>
                      </w:r>
                      <w:r>
                        <w:rPr>
                          <w:w w:val="118"/>
                          <w:sz w:val="13"/>
                        </w:rPr>
                        <w:t>la</w:t>
                      </w:r>
                      <w:r>
                        <w:rPr>
                          <w:spacing w:val="13"/>
                          <w:sz w:val="13"/>
                        </w:rPr>
                        <w:t xml:space="preserve"> </w:t>
                      </w:r>
                      <w:r>
                        <w:rPr>
                          <w:w w:val="118"/>
                          <w:sz w:val="13"/>
                        </w:rPr>
                        <w:t>vie</w:t>
                      </w:r>
                      <w:r>
                        <w:rPr>
                          <w:spacing w:val="13"/>
                          <w:sz w:val="13"/>
                        </w:rPr>
                        <w:t xml:space="preserve"> </w:t>
                      </w:r>
                      <w:r>
                        <w:rPr>
                          <w:w w:val="114"/>
                          <w:sz w:val="13"/>
                        </w:rPr>
                        <w:t>quotidienne</w:t>
                      </w:r>
                    </w:p>
                  </w:txbxContent>
                </v:textbox>
                <w10:wrap anchorx="page" anchory="page"/>
              </v:shape>
            </w:pict>
          </mc:Fallback>
        </mc:AlternateContent>
      </w:r>
      <w:r w:rsidR="00374CEB">
        <w:rPr>
          <w:noProof/>
        </w:rPr>
        <mc:AlternateContent>
          <mc:Choice Requires="wps">
            <w:drawing>
              <wp:anchor distT="0" distB="0" distL="114300" distR="114300" simplePos="0" relativeHeight="503147720" behindDoc="1" locked="0" layoutInCell="1" allowOverlap="1" wp14:anchorId="7E90172C" wp14:editId="0FCCB3B6">
                <wp:simplePos x="0" y="0"/>
                <wp:positionH relativeFrom="page">
                  <wp:posOffset>9482455</wp:posOffset>
                </wp:positionH>
                <wp:positionV relativeFrom="page">
                  <wp:posOffset>1363980</wp:posOffset>
                </wp:positionV>
                <wp:extent cx="125095" cy="1226820"/>
                <wp:effectExtent l="0" t="1905" r="3175"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5" w14:textId="77777777" w:rsidR="00C0112C" w:rsidRDefault="00CD3D10">
                            <w:pPr>
                              <w:spacing w:before="19"/>
                              <w:ind w:left="20"/>
                              <w:rPr>
                                <w:sz w:val="13"/>
                              </w:rPr>
                            </w:pPr>
                            <w:r>
                              <w:rPr>
                                <w:w w:val="114"/>
                                <w:sz w:val="13"/>
                              </w:rPr>
                              <w:t>en</w:t>
                            </w:r>
                            <w:r>
                              <w:rPr>
                                <w:spacing w:val="14"/>
                                <w:sz w:val="13"/>
                              </w:rPr>
                              <w:t xml:space="preserve"> </w:t>
                            </w:r>
                            <w:r>
                              <w:rPr>
                                <w:w w:val="115"/>
                                <w:sz w:val="13"/>
                              </w:rPr>
                              <w:t>équipe</w:t>
                            </w:r>
                            <w:r>
                              <w:rPr>
                                <w:spacing w:val="14"/>
                                <w:sz w:val="13"/>
                              </w:rPr>
                              <w:t xml:space="preserve"> </w:t>
                            </w:r>
                            <w:r>
                              <w:rPr>
                                <w:w w:val="116"/>
                                <w:sz w:val="13"/>
                              </w:rPr>
                              <w:t>pluriprofessionnelle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2C" id="Text Box 10" o:spid="_x0000_s1036" type="#_x0000_t202" style="position:absolute;margin-left:746.65pt;margin-top:107.4pt;width:9.85pt;height:96.6pt;z-index:-168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48O2gEAAJwDAAAOAAAAZHJzL2Uyb0RvYy54bWysU11v1DAQfEfiP1h+53IXqaVEl6tKqyKk&#10;ApVKf8DGcRKLxGvWvkvu37N2Llcob4gXa+OP2ZnZyfZ6Gnpx0OQN2lJuVmsptFVYG9uW8vn7/bsr&#10;KXwAW0OPVpfyqL283r19sx1doXPssK81CQaxvhhdKbsQXJFlXnV6AL9Cpy0fNkgDBP6kNqsJRkYf&#10;+ixfry+zEal2hEp7z7t386HcJfym0Sp8axqvg+hLydxCWimtVVyz3RaKlsB1Rp1owD+wGMBYbnqG&#10;uoMAYk/mL6jBKEKPTVgpHDJsGqN00sBqNutXap46cDppYXO8O9vk/x+s+np4co8kwvQRJx5gEuHd&#10;A6ofXli87cC2+oYIx05DzY030bJsdL44PY1W+8JHkGr8gjUPGfYBE9DU0BBdYZ2C0XkAx7PpegpC&#10;xZb5xfrDhRSKjzZ5fnmVp6lkUCyvHfnwSeMgYlFK4qEmdDg8+BDZQLFcic0s3pu+T4Pt7R8bfDHu&#10;JPaR8Ew9TNUkTM3dU+OopsL6yHoI57xwvrmIa/6eNYwcl1L6n3sgLUX/2bItMVtLQUtRLQVY1SGn&#10;Lkgxl7dhzuDekWk7Bp+Nt3jD1jUmqXohcqLMEUhiT3GNGfv9O916+al2vwAAAP//AwBQSwMEFAAG&#10;AAgAAAAhAEXFHKzgAAAADQEAAA8AAABkcnMvZG93bnJldi54bWxMj8tuwjAQRfeV+g/WVOqu2MEh&#10;oiEOqiKh7pBK+QATmzjCjzQ2JPx9h1W7vJqrO+dU29lZctNj7IMXkC0YEO3boHrfCTh+797WQGKS&#10;XkkbvBZw1xG29fNTJUsVJv+lb4fUERzxsZQCTEpDSWlsjXYyLsKgPd7OYXQyYRw7qkY54bizdMlY&#10;QZ3sPX4wctCN0e3lcHUC9ndqJu5Wx7Zpin3Bf3by8mmFeH2ZPzZAkp7TXxke+IgONTKdwtWrSCzm&#10;/J1z7ApYZjlKPCqrjKPfSUDO1gxoXdH/FvUvAAAA//8DAFBLAQItABQABgAIAAAAIQC2gziS/gAA&#10;AOEBAAATAAAAAAAAAAAAAAAAAAAAAABbQ29udGVudF9UeXBlc10ueG1sUEsBAi0AFAAGAAgAAAAh&#10;ADj9If/WAAAAlAEAAAsAAAAAAAAAAAAAAAAALwEAAF9yZWxzLy5yZWxzUEsBAi0AFAAGAAgAAAAh&#10;AHgLjw7aAQAAnAMAAA4AAAAAAAAAAAAAAAAALgIAAGRycy9lMm9Eb2MueG1sUEsBAi0AFAAGAAgA&#10;AAAhAEXFHKzgAAAADQEAAA8AAAAAAAAAAAAAAAAANAQAAGRycy9kb3ducmV2LnhtbFBLBQYAAAAA&#10;BAAEAPMAAABBBQAAAAA=&#10;" filled="f" stroked="f">
                <v:textbox style="layout-flow:vertical;mso-layout-flow-alt:bottom-to-top" inset="0,0,0,0">
                  <w:txbxContent>
                    <w:p w14:paraId="7E901765" w14:textId="77777777" w:rsidR="00C0112C" w:rsidRDefault="00CD3D10">
                      <w:pPr>
                        <w:spacing w:before="19"/>
                        <w:ind w:left="20"/>
                        <w:rPr>
                          <w:sz w:val="13"/>
                        </w:rPr>
                      </w:pPr>
                      <w:r>
                        <w:rPr>
                          <w:w w:val="114"/>
                          <w:sz w:val="13"/>
                        </w:rPr>
                        <w:t>en</w:t>
                      </w:r>
                      <w:r>
                        <w:rPr>
                          <w:spacing w:val="14"/>
                          <w:sz w:val="13"/>
                        </w:rPr>
                        <w:t xml:space="preserve"> </w:t>
                      </w:r>
                      <w:r>
                        <w:rPr>
                          <w:w w:val="115"/>
                          <w:sz w:val="13"/>
                        </w:rPr>
                        <w:t>équipe</w:t>
                      </w:r>
                      <w:r>
                        <w:rPr>
                          <w:spacing w:val="14"/>
                          <w:sz w:val="13"/>
                        </w:rPr>
                        <w:t xml:space="preserve"> </w:t>
                      </w:r>
                      <w:r>
                        <w:rPr>
                          <w:w w:val="116"/>
                          <w:sz w:val="13"/>
                        </w:rPr>
                        <w:t>pluriprofessionnelle</w:t>
                      </w:r>
                    </w:p>
                  </w:txbxContent>
                </v:textbox>
                <w10:wrap anchorx="page" anchory="page"/>
              </v:shape>
            </w:pict>
          </mc:Fallback>
        </mc:AlternateContent>
      </w:r>
    </w:p>
    <w:p w14:paraId="7E90128A" w14:textId="77777777" w:rsidR="00C0112C" w:rsidRDefault="00C0112C">
      <w:pPr>
        <w:pStyle w:val="Corpsdetexte"/>
        <w:rPr>
          <w:sz w:val="20"/>
        </w:rPr>
      </w:pPr>
    </w:p>
    <w:p w14:paraId="7E90128B" w14:textId="77777777" w:rsidR="00C0112C" w:rsidRDefault="00C0112C">
      <w:pPr>
        <w:pStyle w:val="Corpsdetexte"/>
        <w:rPr>
          <w:sz w:val="20"/>
        </w:rPr>
      </w:pPr>
    </w:p>
    <w:p w14:paraId="7E90128C" w14:textId="77777777" w:rsidR="00C0112C" w:rsidRDefault="00C0112C">
      <w:pPr>
        <w:pStyle w:val="Corpsdetexte"/>
        <w:rPr>
          <w:sz w:val="20"/>
        </w:rPr>
      </w:pPr>
    </w:p>
    <w:p w14:paraId="7E90128D" w14:textId="77777777" w:rsidR="00C0112C" w:rsidRDefault="00C0112C">
      <w:pPr>
        <w:pStyle w:val="Corpsdetexte"/>
        <w:spacing w:before="7"/>
        <w:rPr>
          <w:sz w:val="15"/>
        </w:rPr>
      </w:pPr>
    </w:p>
    <w:tbl>
      <w:tblPr>
        <w:tblStyle w:val="TableNormal"/>
        <w:tblW w:w="0" w:type="auto"/>
        <w:tblInd w:w="8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436"/>
        <w:gridCol w:w="1045"/>
        <w:gridCol w:w="1045"/>
        <w:gridCol w:w="1045"/>
        <w:gridCol w:w="1039"/>
      </w:tblGrid>
      <w:tr w:rsidR="00C0112C" w14:paraId="7E90129B" w14:textId="77777777">
        <w:trPr>
          <w:trHeight w:hRule="exact" w:val="4232"/>
        </w:trPr>
        <w:tc>
          <w:tcPr>
            <w:tcW w:w="10436" w:type="dxa"/>
            <w:tcBorders>
              <w:top w:val="nil"/>
              <w:left w:val="nil"/>
            </w:tcBorders>
          </w:tcPr>
          <w:p w14:paraId="7E90128E" w14:textId="77777777" w:rsidR="00C0112C" w:rsidRDefault="00C0112C"/>
        </w:tc>
        <w:tc>
          <w:tcPr>
            <w:tcW w:w="1045" w:type="dxa"/>
            <w:tcBorders>
              <w:top w:val="single" w:sz="7" w:space="0" w:color="000000"/>
            </w:tcBorders>
            <w:textDirection w:val="btLr"/>
          </w:tcPr>
          <w:p w14:paraId="7E90128F" w14:textId="77777777" w:rsidR="00C0112C" w:rsidRDefault="00C0112C">
            <w:pPr>
              <w:pStyle w:val="TableParagraph"/>
              <w:ind w:left="0"/>
              <w:rPr>
                <w:rFonts w:ascii="Times New Roman"/>
                <w:sz w:val="16"/>
              </w:rPr>
            </w:pPr>
          </w:p>
          <w:p w14:paraId="7E901290" w14:textId="77777777" w:rsidR="00C0112C" w:rsidRDefault="00C0112C">
            <w:pPr>
              <w:pStyle w:val="TableParagraph"/>
              <w:spacing w:before="4"/>
              <w:ind w:left="0"/>
              <w:rPr>
                <w:rFonts w:ascii="Times New Roman"/>
                <w:sz w:val="18"/>
              </w:rPr>
            </w:pPr>
          </w:p>
          <w:p w14:paraId="7E901291" w14:textId="77777777" w:rsidR="00C0112C" w:rsidRDefault="00CD3D10">
            <w:pPr>
              <w:pStyle w:val="TableParagraph"/>
              <w:ind w:left="707"/>
              <w:rPr>
                <w:sz w:val="13"/>
              </w:rPr>
            </w:pPr>
            <w:r>
              <w:rPr>
                <w:w w:val="116"/>
                <w:sz w:val="13"/>
              </w:rPr>
              <w:t>Conception</w:t>
            </w:r>
            <w:r>
              <w:rPr>
                <w:sz w:val="13"/>
              </w:rPr>
              <w:t xml:space="preserve"> </w:t>
            </w:r>
            <w:r>
              <w:rPr>
                <w:spacing w:val="-15"/>
                <w:sz w:val="13"/>
              </w:rPr>
              <w:t xml:space="preserve"> </w:t>
            </w:r>
            <w:r>
              <w:rPr>
                <w:w w:val="115"/>
                <w:sz w:val="13"/>
              </w:rPr>
              <w:t>d’action(s)</w:t>
            </w:r>
            <w:r>
              <w:rPr>
                <w:spacing w:val="13"/>
                <w:sz w:val="13"/>
              </w:rPr>
              <w:t xml:space="preserve"> </w:t>
            </w:r>
            <w:r>
              <w:rPr>
                <w:w w:val="115"/>
                <w:sz w:val="13"/>
              </w:rPr>
              <w:t>d’éducation</w:t>
            </w:r>
            <w:r>
              <w:rPr>
                <w:sz w:val="13"/>
              </w:rPr>
              <w:t xml:space="preserve"> </w:t>
            </w:r>
            <w:r>
              <w:rPr>
                <w:spacing w:val="-15"/>
                <w:sz w:val="13"/>
              </w:rPr>
              <w:t xml:space="preserve"> </w:t>
            </w:r>
            <w:r>
              <w:rPr>
                <w:w w:val="116"/>
                <w:sz w:val="13"/>
              </w:rPr>
              <w:t>à</w:t>
            </w:r>
            <w:r>
              <w:rPr>
                <w:spacing w:val="13"/>
                <w:sz w:val="13"/>
              </w:rPr>
              <w:t xml:space="preserve"> </w:t>
            </w:r>
            <w:r>
              <w:rPr>
                <w:w w:val="118"/>
                <w:sz w:val="13"/>
              </w:rPr>
              <w:t>la</w:t>
            </w:r>
            <w:r>
              <w:rPr>
                <w:spacing w:val="13"/>
                <w:sz w:val="13"/>
              </w:rPr>
              <w:t xml:space="preserve"> </w:t>
            </w:r>
            <w:r>
              <w:rPr>
                <w:w w:val="115"/>
                <w:sz w:val="13"/>
              </w:rPr>
              <w:t>santé</w:t>
            </w:r>
          </w:p>
        </w:tc>
        <w:tc>
          <w:tcPr>
            <w:tcW w:w="1045" w:type="dxa"/>
            <w:tcBorders>
              <w:top w:val="single" w:sz="7" w:space="0" w:color="000000"/>
            </w:tcBorders>
            <w:textDirection w:val="btLr"/>
          </w:tcPr>
          <w:p w14:paraId="7E901292" w14:textId="77777777" w:rsidR="00C0112C" w:rsidRDefault="00C0112C">
            <w:pPr>
              <w:pStyle w:val="TableParagraph"/>
              <w:ind w:left="0"/>
              <w:rPr>
                <w:rFonts w:ascii="Times New Roman"/>
                <w:sz w:val="16"/>
              </w:rPr>
            </w:pPr>
          </w:p>
          <w:p w14:paraId="7E901293" w14:textId="77777777" w:rsidR="00C0112C" w:rsidRDefault="00C0112C">
            <w:pPr>
              <w:pStyle w:val="TableParagraph"/>
              <w:spacing w:before="4"/>
              <w:ind w:left="0"/>
              <w:rPr>
                <w:rFonts w:ascii="Times New Roman"/>
                <w:sz w:val="18"/>
              </w:rPr>
            </w:pPr>
          </w:p>
          <w:p w14:paraId="7E901294" w14:textId="77777777" w:rsidR="00C0112C" w:rsidRDefault="00CD3D10">
            <w:pPr>
              <w:pStyle w:val="TableParagraph"/>
              <w:spacing w:before="1"/>
              <w:ind w:left="1059"/>
              <w:rPr>
                <w:sz w:val="13"/>
              </w:rPr>
            </w:pPr>
            <w:r>
              <w:rPr>
                <w:w w:val="117"/>
                <w:sz w:val="13"/>
              </w:rPr>
              <w:t>Accompagnement</w:t>
            </w:r>
            <w:r>
              <w:rPr>
                <w:spacing w:val="14"/>
                <w:sz w:val="13"/>
              </w:rPr>
              <w:t xml:space="preserve"> </w:t>
            </w:r>
            <w:r>
              <w:rPr>
                <w:w w:val="114"/>
                <w:sz w:val="13"/>
              </w:rPr>
              <w:t>de</w:t>
            </w:r>
            <w:r>
              <w:rPr>
                <w:spacing w:val="14"/>
                <w:sz w:val="13"/>
              </w:rPr>
              <w:t xml:space="preserve"> </w:t>
            </w:r>
            <w:r>
              <w:rPr>
                <w:w w:val="118"/>
                <w:sz w:val="13"/>
              </w:rPr>
              <w:t>la</w:t>
            </w:r>
            <w:r>
              <w:rPr>
                <w:spacing w:val="13"/>
                <w:sz w:val="13"/>
              </w:rPr>
              <w:t xml:space="preserve"> </w:t>
            </w:r>
            <w:r>
              <w:rPr>
                <w:w w:val="116"/>
                <w:sz w:val="13"/>
              </w:rPr>
              <w:t>personne</w:t>
            </w:r>
          </w:p>
        </w:tc>
        <w:tc>
          <w:tcPr>
            <w:tcW w:w="1045" w:type="dxa"/>
            <w:tcBorders>
              <w:top w:val="single" w:sz="7" w:space="0" w:color="000000"/>
            </w:tcBorders>
            <w:textDirection w:val="btLr"/>
          </w:tcPr>
          <w:p w14:paraId="7E901295" w14:textId="77777777" w:rsidR="00C0112C" w:rsidRDefault="00C0112C">
            <w:pPr>
              <w:pStyle w:val="TableParagraph"/>
              <w:ind w:left="0"/>
              <w:rPr>
                <w:rFonts w:ascii="Times New Roman"/>
                <w:sz w:val="16"/>
              </w:rPr>
            </w:pPr>
          </w:p>
          <w:p w14:paraId="7E901296" w14:textId="77777777" w:rsidR="00C0112C" w:rsidRDefault="00C0112C">
            <w:pPr>
              <w:pStyle w:val="TableParagraph"/>
              <w:spacing w:before="4"/>
              <w:ind w:left="0"/>
              <w:rPr>
                <w:rFonts w:ascii="Times New Roman"/>
                <w:sz w:val="18"/>
              </w:rPr>
            </w:pPr>
          </w:p>
          <w:p w14:paraId="7E901297" w14:textId="77777777" w:rsidR="00C0112C" w:rsidRDefault="00CD3D10">
            <w:pPr>
              <w:pStyle w:val="TableParagraph"/>
              <w:ind w:left="222"/>
              <w:rPr>
                <w:sz w:val="13"/>
              </w:rPr>
            </w:pPr>
            <w:r>
              <w:rPr>
                <w:w w:val="113"/>
                <w:sz w:val="13"/>
              </w:rPr>
              <w:t>Intervention</w:t>
            </w:r>
            <w:r>
              <w:rPr>
                <w:spacing w:val="14"/>
                <w:sz w:val="13"/>
              </w:rPr>
              <w:t xml:space="preserve"> </w:t>
            </w:r>
            <w:r>
              <w:rPr>
                <w:w w:val="116"/>
                <w:sz w:val="13"/>
              </w:rPr>
              <w:t>auprès</w:t>
            </w:r>
            <w:r>
              <w:rPr>
                <w:spacing w:val="14"/>
                <w:sz w:val="13"/>
              </w:rPr>
              <w:t xml:space="preserve"> </w:t>
            </w:r>
            <w:r>
              <w:rPr>
                <w:w w:val="114"/>
                <w:sz w:val="13"/>
              </w:rPr>
              <w:t>de</w:t>
            </w:r>
            <w:r>
              <w:rPr>
                <w:spacing w:val="13"/>
                <w:sz w:val="13"/>
              </w:rPr>
              <w:t xml:space="preserve"> </w:t>
            </w:r>
            <w:r>
              <w:rPr>
                <w:w w:val="118"/>
                <w:sz w:val="13"/>
              </w:rPr>
              <w:t>la</w:t>
            </w:r>
            <w:r>
              <w:rPr>
                <w:spacing w:val="13"/>
                <w:sz w:val="13"/>
              </w:rPr>
              <w:t xml:space="preserve"> </w:t>
            </w:r>
            <w:r>
              <w:rPr>
                <w:w w:val="116"/>
                <w:sz w:val="13"/>
              </w:rPr>
              <w:t>personne</w:t>
            </w:r>
            <w:r>
              <w:rPr>
                <w:spacing w:val="14"/>
                <w:sz w:val="13"/>
              </w:rPr>
              <w:t xml:space="preserve"> </w:t>
            </w:r>
            <w:r>
              <w:rPr>
                <w:w w:val="119"/>
                <w:sz w:val="13"/>
              </w:rPr>
              <w:t>lors</w:t>
            </w:r>
            <w:r>
              <w:rPr>
                <w:spacing w:val="14"/>
                <w:sz w:val="13"/>
              </w:rPr>
              <w:t xml:space="preserve"> </w:t>
            </w:r>
            <w:r>
              <w:rPr>
                <w:w w:val="118"/>
                <w:sz w:val="13"/>
              </w:rPr>
              <w:t>des</w:t>
            </w:r>
            <w:r>
              <w:rPr>
                <w:spacing w:val="14"/>
                <w:sz w:val="13"/>
              </w:rPr>
              <w:t xml:space="preserve"> </w:t>
            </w:r>
            <w:r>
              <w:rPr>
                <w:w w:val="121"/>
                <w:sz w:val="13"/>
              </w:rPr>
              <w:t>soins</w:t>
            </w:r>
            <w:r>
              <w:rPr>
                <w:spacing w:val="14"/>
                <w:sz w:val="13"/>
              </w:rPr>
              <w:t xml:space="preserve"> </w:t>
            </w:r>
            <w:r>
              <w:rPr>
                <w:w w:val="117"/>
                <w:sz w:val="13"/>
              </w:rPr>
              <w:t>d’hygiène,</w:t>
            </w:r>
          </w:p>
        </w:tc>
        <w:tc>
          <w:tcPr>
            <w:tcW w:w="1039" w:type="dxa"/>
            <w:tcBorders>
              <w:top w:val="single" w:sz="7" w:space="0" w:color="000000"/>
              <w:right w:val="single" w:sz="7" w:space="0" w:color="000000"/>
            </w:tcBorders>
            <w:textDirection w:val="btLr"/>
          </w:tcPr>
          <w:p w14:paraId="7E901298" w14:textId="77777777" w:rsidR="00C0112C" w:rsidRDefault="00C0112C">
            <w:pPr>
              <w:pStyle w:val="TableParagraph"/>
              <w:ind w:left="0"/>
              <w:rPr>
                <w:rFonts w:ascii="Times New Roman"/>
                <w:sz w:val="16"/>
              </w:rPr>
            </w:pPr>
          </w:p>
          <w:p w14:paraId="7E901299" w14:textId="77777777" w:rsidR="00C0112C" w:rsidRDefault="00C0112C">
            <w:pPr>
              <w:pStyle w:val="TableParagraph"/>
              <w:spacing w:before="10"/>
              <w:ind w:left="0"/>
              <w:rPr>
                <w:rFonts w:ascii="Times New Roman"/>
                <w:sz w:val="17"/>
              </w:rPr>
            </w:pPr>
          </w:p>
          <w:p w14:paraId="7E90129A" w14:textId="77777777" w:rsidR="00C0112C" w:rsidRDefault="00CD3D10">
            <w:pPr>
              <w:pStyle w:val="TableParagraph"/>
              <w:spacing w:before="1"/>
              <w:ind w:left="1436"/>
              <w:rPr>
                <w:sz w:val="13"/>
              </w:rPr>
            </w:pPr>
            <w:r>
              <w:rPr>
                <w:w w:val="119"/>
                <w:sz w:val="13"/>
              </w:rPr>
              <w:t>Travail</w:t>
            </w:r>
            <w:r>
              <w:rPr>
                <w:spacing w:val="13"/>
                <w:sz w:val="13"/>
              </w:rPr>
              <w:t xml:space="preserve"> </w:t>
            </w:r>
            <w:r>
              <w:rPr>
                <w:w w:val="107"/>
                <w:sz w:val="13"/>
              </w:rPr>
              <w:t>et</w:t>
            </w:r>
            <w:r>
              <w:rPr>
                <w:spacing w:val="13"/>
                <w:sz w:val="13"/>
              </w:rPr>
              <w:t xml:space="preserve"> </w:t>
            </w:r>
            <w:r>
              <w:rPr>
                <w:w w:val="116"/>
                <w:sz w:val="13"/>
              </w:rPr>
              <w:t>communication</w:t>
            </w:r>
          </w:p>
        </w:tc>
      </w:tr>
      <w:tr w:rsidR="00C0112C" w14:paraId="7E9012A1" w14:textId="77777777">
        <w:trPr>
          <w:trHeight w:hRule="exact" w:val="370"/>
        </w:trPr>
        <w:tc>
          <w:tcPr>
            <w:tcW w:w="10436" w:type="dxa"/>
            <w:tcBorders>
              <w:left w:val="single" w:sz="7" w:space="0" w:color="000000"/>
            </w:tcBorders>
            <w:shd w:val="clear" w:color="auto" w:fill="BFBFBF"/>
          </w:tcPr>
          <w:p w14:paraId="7E90129C" w14:textId="77777777" w:rsidR="00C0112C" w:rsidRDefault="00CD3D10">
            <w:pPr>
              <w:pStyle w:val="TableParagraph"/>
              <w:spacing w:before="108"/>
              <w:ind w:left="4723" w:right="4723"/>
              <w:jc w:val="center"/>
              <w:rPr>
                <w:rFonts w:ascii="Lucida Sans" w:hAnsi="Lucida Sans"/>
                <w:b/>
                <w:sz w:val="16"/>
              </w:rPr>
            </w:pPr>
            <w:r>
              <w:rPr>
                <w:rFonts w:ascii="Lucida Sans" w:hAnsi="Lucida Sans"/>
                <w:b/>
                <w:w w:val="85"/>
                <w:sz w:val="16"/>
              </w:rPr>
              <w:t>Compétences</w:t>
            </w:r>
          </w:p>
        </w:tc>
        <w:tc>
          <w:tcPr>
            <w:tcW w:w="1045" w:type="dxa"/>
          </w:tcPr>
          <w:p w14:paraId="7E90129D" w14:textId="77777777" w:rsidR="00C0112C" w:rsidRDefault="00CD3D10">
            <w:pPr>
              <w:pStyle w:val="TableParagraph"/>
              <w:spacing w:before="111"/>
              <w:ind w:left="249" w:right="249"/>
              <w:jc w:val="center"/>
              <w:rPr>
                <w:sz w:val="16"/>
              </w:rPr>
            </w:pPr>
            <w:r>
              <w:rPr>
                <w:w w:val="90"/>
                <w:sz w:val="16"/>
              </w:rPr>
              <w:t>Unité 2</w:t>
            </w:r>
          </w:p>
        </w:tc>
        <w:tc>
          <w:tcPr>
            <w:tcW w:w="1045" w:type="dxa"/>
          </w:tcPr>
          <w:p w14:paraId="7E90129E" w14:textId="77777777" w:rsidR="00C0112C" w:rsidRDefault="00CD3D10">
            <w:pPr>
              <w:pStyle w:val="TableParagraph"/>
              <w:spacing w:before="111"/>
              <w:ind w:left="249" w:right="249"/>
              <w:jc w:val="center"/>
              <w:rPr>
                <w:sz w:val="16"/>
              </w:rPr>
            </w:pPr>
            <w:r>
              <w:rPr>
                <w:w w:val="90"/>
                <w:sz w:val="16"/>
              </w:rPr>
              <w:t>Unité 31</w:t>
            </w:r>
          </w:p>
        </w:tc>
        <w:tc>
          <w:tcPr>
            <w:tcW w:w="1045" w:type="dxa"/>
          </w:tcPr>
          <w:p w14:paraId="7E90129F" w14:textId="77777777" w:rsidR="00C0112C" w:rsidRDefault="00CD3D10">
            <w:pPr>
              <w:pStyle w:val="TableParagraph"/>
              <w:spacing w:before="111"/>
              <w:ind w:left="249" w:right="249"/>
              <w:jc w:val="center"/>
              <w:rPr>
                <w:sz w:val="16"/>
              </w:rPr>
            </w:pPr>
            <w:r>
              <w:rPr>
                <w:w w:val="90"/>
                <w:sz w:val="16"/>
              </w:rPr>
              <w:t>Unité 32</w:t>
            </w:r>
          </w:p>
        </w:tc>
        <w:tc>
          <w:tcPr>
            <w:tcW w:w="1039" w:type="dxa"/>
            <w:tcBorders>
              <w:right w:val="single" w:sz="7" w:space="0" w:color="000000"/>
            </w:tcBorders>
          </w:tcPr>
          <w:p w14:paraId="7E9012A0" w14:textId="77777777" w:rsidR="00C0112C" w:rsidRDefault="00CD3D10">
            <w:pPr>
              <w:pStyle w:val="TableParagraph"/>
              <w:spacing w:before="111"/>
              <w:ind w:left="244" w:right="244"/>
              <w:jc w:val="center"/>
              <w:rPr>
                <w:sz w:val="16"/>
              </w:rPr>
            </w:pPr>
            <w:r>
              <w:rPr>
                <w:w w:val="90"/>
                <w:sz w:val="16"/>
              </w:rPr>
              <w:t>Unité 33</w:t>
            </w:r>
          </w:p>
        </w:tc>
      </w:tr>
      <w:tr w:rsidR="00C0112C" w14:paraId="7E9012AA" w14:textId="77777777">
        <w:trPr>
          <w:trHeight w:hRule="exact" w:val="897"/>
        </w:trPr>
        <w:tc>
          <w:tcPr>
            <w:tcW w:w="10436" w:type="dxa"/>
            <w:tcBorders>
              <w:left w:val="single" w:sz="7" w:space="0" w:color="000000"/>
            </w:tcBorders>
          </w:tcPr>
          <w:p w14:paraId="7E9012A2" w14:textId="77777777" w:rsidR="00C0112C" w:rsidRDefault="00CD3D10">
            <w:pPr>
              <w:pStyle w:val="TableParagraph"/>
              <w:spacing w:before="108" w:line="182" w:lineRule="exact"/>
              <w:rPr>
                <w:rFonts w:ascii="Lucida Sans" w:hAnsi="Lucida Sans"/>
                <w:b/>
                <w:i/>
                <w:sz w:val="16"/>
              </w:rPr>
            </w:pPr>
            <w:r>
              <w:rPr>
                <w:rFonts w:ascii="Lucida Sans" w:hAnsi="Lucida Sans"/>
                <w:b/>
                <w:i/>
                <w:w w:val="75"/>
                <w:sz w:val="16"/>
              </w:rPr>
              <w:t>C1.0 - Adopter une posture professionnelle adaptée*</w:t>
            </w:r>
          </w:p>
          <w:p w14:paraId="7E9012A3" w14:textId="77777777" w:rsidR="00C0112C" w:rsidRDefault="00CD3D10">
            <w:pPr>
              <w:pStyle w:val="TableParagraph"/>
              <w:spacing w:line="176" w:lineRule="exact"/>
              <w:rPr>
                <w:rFonts w:ascii="Lucida Sans"/>
                <w:b/>
                <w:i/>
                <w:sz w:val="16"/>
              </w:rPr>
            </w:pPr>
            <w:r>
              <w:rPr>
                <w:rFonts w:ascii="Lucida Sans"/>
                <w:b/>
                <w:i/>
                <w:w w:val="75"/>
                <w:sz w:val="16"/>
              </w:rPr>
              <w:t>C1.1 - Accueillir, communiquer avec la personne, sa famille, son entourage</w:t>
            </w:r>
          </w:p>
          <w:p w14:paraId="7E9012A4" w14:textId="77777777" w:rsidR="00C0112C" w:rsidRDefault="00CD3D10">
            <w:pPr>
              <w:pStyle w:val="TableParagraph"/>
              <w:spacing w:before="8" w:line="176" w:lineRule="exact"/>
              <w:ind w:right="522"/>
              <w:rPr>
                <w:rFonts w:ascii="Lucida Sans" w:hAnsi="Lucida Sans"/>
                <w:b/>
                <w:i/>
                <w:sz w:val="16"/>
              </w:rPr>
            </w:pPr>
            <w:r>
              <w:rPr>
                <w:rFonts w:ascii="Lucida Sans" w:hAnsi="Lucida Sans"/>
                <w:b/>
                <w:i/>
                <w:w w:val="75"/>
                <w:sz w:val="16"/>
              </w:rPr>
              <w:t>C1.2</w:t>
            </w:r>
            <w:r>
              <w:rPr>
                <w:rFonts w:ascii="Lucida Sans" w:hAnsi="Lucida Sans"/>
                <w:b/>
                <w:i/>
                <w:spacing w:val="-12"/>
                <w:w w:val="75"/>
                <w:sz w:val="16"/>
              </w:rPr>
              <w:t xml:space="preserve"> </w:t>
            </w:r>
            <w:r>
              <w:rPr>
                <w:rFonts w:ascii="Lucida Sans" w:hAnsi="Lucida Sans"/>
                <w:b/>
                <w:i/>
                <w:w w:val="75"/>
                <w:sz w:val="16"/>
              </w:rPr>
              <w:t>-</w:t>
            </w:r>
            <w:r>
              <w:rPr>
                <w:rFonts w:ascii="Lucida Sans" w:hAnsi="Lucida Sans"/>
                <w:b/>
                <w:i/>
                <w:spacing w:val="-12"/>
                <w:w w:val="75"/>
                <w:sz w:val="16"/>
              </w:rPr>
              <w:t xml:space="preserve"> </w:t>
            </w:r>
            <w:r>
              <w:rPr>
                <w:rFonts w:ascii="Lucida Sans" w:hAnsi="Lucida Sans"/>
                <w:b/>
                <w:i/>
                <w:w w:val="75"/>
                <w:sz w:val="16"/>
              </w:rPr>
              <w:t>Participer</w:t>
            </w:r>
            <w:r>
              <w:rPr>
                <w:rFonts w:ascii="Lucida Sans" w:hAnsi="Lucida Sans"/>
                <w:b/>
                <w:i/>
                <w:spacing w:val="-12"/>
                <w:w w:val="75"/>
                <w:sz w:val="16"/>
              </w:rPr>
              <w:t xml:space="preserve"> </w:t>
            </w:r>
            <w:r>
              <w:rPr>
                <w:rFonts w:ascii="Lucida Sans" w:hAnsi="Lucida Sans"/>
                <w:b/>
                <w:i/>
                <w:w w:val="75"/>
                <w:sz w:val="16"/>
              </w:rPr>
              <w:t>à</w:t>
            </w:r>
            <w:r>
              <w:rPr>
                <w:rFonts w:ascii="Lucida Sans" w:hAnsi="Lucida Sans"/>
                <w:b/>
                <w:i/>
                <w:spacing w:val="-11"/>
                <w:w w:val="75"/>
                <w:sz w:val="16"/>
              </w:rPr>
              <w:t xml:space="preserve"> </w:t>
            </w:r>
            <w:r>
              <w:rPr>
                <w:rFonts w:ascii="Lucida Sans" w:hAnsi="Lucida Sans"/>
                <w:b/>
                <w:i/>
                <w:w w:val="75"/>
                <w:sz w:val="16"/>
              </w:rPr>
              <w:t>la</w:t>
            </w:r>
            <w:r>
              <w:rPr>
                <w:rFonts w:ascii="Lucida Sans" w:hAnsi="Lucida Sans"/>
                <w:b/>
                <w:i/>
                <w:spacing w:val="-12"/>
                <w:w w:val="75"/>
                <w:sz w:val="16"/>
              </w:rPr>
              <w:t xml:space="preserve"> </w:t>
            </w:r>
            <w:r>
              <w:rPr>
                <w:rFonts w:ascii="Lucida Sans" w:hAnsi="Lucida Sans"/>
                <w:b/>
                <w:i/>
                <w:w w:val="75"/>
                <w:sz w:val="16"/>
              </w:rPr>
              <w:t>conception,</w:t>
            </w:r>
            <w:r>
              <w:rPr>
                <w:rFonts w:ascii="Lucida Sans" w:hAnsi="Lucida Sans"/>
                <w:b/>
                <w:i/>
                <w:spacing w:val="-11"/>
                <w:w w:val="75"/>
                <w:sz w:val="16"/>
              </w:rPr>
              <w:t xml:space="preserve"> </w:t>
            </w:r>
            <w:r>
              <w:rPr>
                <w:rFonts w:ascii="Lucida Sans" w:hAnsi="Lucida Sans"/>
                <w:b/>
                <w:i/>
                <w:w w:val="75"/>
                <w:sz w:val="16"/>
              </w:rPr>
              <w:t>au</w:t>
            </w:r>
            <w:r>
              <w:rPr>
                <w:rFonts w:ascii="Lucida Sans" w:hAnsi="Lucida Sans"/>
                <w:b/>
                <w:i/>
                <w:spacing w:val="-12"/>
                <w:w w:val="75"/>
                <w:sz w:val="16"/>
              </w:rPr>
              <w:t xml:space="preserve"> </w:t>
            </w:r>
            <w:r>
              <w:rPr>
                <w:rFonts w:ascii="Lucida Sans" w:hAnsi="Lucida Sans"/>
                <w:b/>
                <w:i/>
                <w:w w:val="75"/>
                <w:sz w:val="16"/>
              </w:rPr>
              <w:t>suivi,</w:t>
            </w:r>
            <w:r>
              <w:rPr>
                <w:rFonts w:ascii="Lucida Sans" w:hAnsi="Lucida Sans"/>
                <w:b/>
                <w:i/>
                <w:spacing w:val="-11"/>
                <w:w w:val="75"/>
                <w:sz w:val="16"/>
              </w:rPr>
              <w:t xml:space="preserve"> </w:t>
            </w:r>
            <w:r>
              <w:rPr>
                <w:rFonts w:ascii="Lucida Sans" w:hAnsi="Lucida Sans"/>
                <w:b/>
                <w:i/>
                <w:w w:val="75"/>
                <w:sz w:val="16"/>
              </w:rPr>
              <w:t>à</w:t>
            </w:r>
            <w:r>
              <w:rPr>
                <w:rFonts w:ascii="Lucida Sans" w:hAnsi="Lucida Sans"/>
                <w:b/>
                <w:i/>
                <w:spacing w:val="-11"/>
                <w:w w:val="75"/>
                <w:sz w:val="16"/>
              </w:rPr>
              <w:t xml:space="preserve"> </w:t>
            </w:r>
            <w:r>
              <w:rPr>
                <w:rFonts w:ascii="Lucida Sans" w:hAnsi="Lucida Sans"/>
                <w:b/>
                <w:i/>
                <w:w w:val="75"/>
                <w:sz w:val="16"/>
              </w:rPr>
              <w:t>la</w:t>
            </w:r>
            <w:r>
              <w:rPr>
                <w:rFonts w:ascii="Lucida Sans" w:hAnsi="Lucida Sans"/>
                <w:b/>
                <w:i/>
                <w:spacing w:val="-12"/>
                <w:w w:val="75"/>
                <w:sz w:val="16"/>
              </w:rPr>
              <w:t xml:space="preserve"> </w:t>
            </w:r>
            <w:r>
              <w:rPr>
                <w:rFonts w:ascii="Lucida Sans" w:hAnsi="Lucida Sans"/>
                <w:b/>
                <w:i/>
                <w:w w:val="75"/>
                <w:sz w:val="16"/>
              </w:rPr>
              <w:t>mise</w:t>
            </w:r>
            <w:r>
              <w:rPr>
                <w:rFonts w:ascii="Lucida Sans" w:hAnsi="Lucida Sans"/>
                <w:b/>
                <w:i/>
                <w:spacing w:val="-12"/>
                <w:w w:val="75"/>
                <w:sz w:val="16"/>
              </w:rPr>
              <w:t xml:space="preserve"> </w:t>
            </w:r>
            <w:r>
              <w:rPr>
                <w:rFonts w:ascii="Lucida Sans" w:hAnsi="Lucida Sans"/>
                <w:b/>
                <w:i/>
                <w:w w:val="75"/>
                <w:sz w:val="16"/>
              </w:rPr>
              <w:t>en</w:t>
            </w:r>
            <w:r>
              <w:rPr>
                <w:rFonts w:ascii="Lucida Sans" w:hAnsi="Lucida Sans"/>
                <w:b/>
                <w:i/>
                <w:spacing w:val="-12"/>
                <w:w w:val="75"/>
                <w:sz w:val="16"/>
              </w:rPr>
              <w:t xml:space="preserve"> </w:t>
            </w:r>
            <w:r>
              <w:rPr>
                <w:rFonts w:ascii="Lucida Sans" w:hAnsi="Lucida Sans"/>
                <w:b/>
                <w:i/>
                <w:w w:val="75"/>
                <w:sz w:val="16"/>
              </w:rPr>
              <w:t>œuvre</w:t>
            </w:r>
            <w:r>
              <w:rPr>
                <w:rFonts w:ascii="Lucida Sans" w:hAnsi="Lucida Sans"/>
                <w:b/>
                <w:i/>
                <w:spacing w:val="-11"/>
                <w:w w:val="75"/>
                <w:sz w:val="16"/>
              </w:rPr>
              <w:t xml:space="preserve"> </w:t>
            </w:r>
            <w:r>
              <w:rPr>
                <w:rFonts w:ascii="Lucida Sans" w:hAnsi="Lucida Sans"/>
                <w:b/>
                <w:i/>
                <w:w w:val="75"/>
                <w:sz w:val="16"/>
              </w:rPr>
              <w:t>et</w:t>
            </w:r>
            <w:r>
              <w:rPr>
                <w:rFonts w:ascii="Lucida Sans" w:hAnsi="Lucida Sans"/>
                <w:b/>
                <w:i/>
                <w:spacing w:val="-11"/>
                <w:w w:val="75"/>
                <w:sz w:val="16"/>
              </w:rPr>
              <w:t xml:space="preserve"> </w:t>
            </w:r>
            <w:r>
              <w:rPr>
                <w:rFonts w:ascii="Lucida Sans" w:hAnsi="Lucida Sans"/>
                <w:b/>
                <w:i/>
                <w:w w:val="75"/>
                <w:sz w:val="16"/>
              </w:rPr>
              <w:t>à</w:t>
            </w:r>
            <w:r>
              <w:rPr>
                <w:rFonts w:ascii="Lucida Sans" w:hAnsi="Lucida Sans"/>
                <w:b/>
                <w:i/>
                <w:spacing w:val="-11"/>
                <w:w w:val="75"/>
                <w:sz w:val="16"/>
              </w:rPr>
              <w:t xml:space="preserve"> </w:t>
            </w:r>
            <w:r>
              <w:rPr>
                <w:rFonts w:ascii="Lucida Sans" w:hAnsi="Lucida Sans"/>
                <w:b/>
                <w:i/>
                <w:w w:val="75"/>
                <w:sz w:val="16"/>
              </w:rPr>
              <w:t>l’évaluation</w:t>
            </w:r>
            <w:r>
              <w:rPr>
                <w:rFonts w:ascii="Lucida Sans" w:hAnsi="Lucida Sans"/>
                <w:b/>
                <w:i/>
                <w:spacing w:val="-12"/>
                <w:w w:val="75"/>
                <w:sz w:val="16"/>
              </w:rPr>
              <w:t xml:space="preserve"> </w:t>
            </w:r>
            <w:r>
              <w:rPr>
                <w:rFonts w:ascii="Lucida Sans" w:hAnsi="Lucida Sans"/>
                <w:b/>
                <w:i/>
                <w:w w:val="75"/>
                <w:sz w:val="16"/>
              </w:rPr>
              <w:t>du</w:t>
            </w:r>
            <w:r>
              <w:rPr>
                <w:rFonts w:ascii="Lucida Sans" w:hAnsi="Lucida Sans"/>
                <w:b/>
                <w:i/>
                <w:spacing w:val="-12"/>
                <w:w w:val="75"/>
                <w:sz w:val="16"/>
              </w:rPr>
              <w:t xml:space="preserve"> </w:t>
            </w:r>
            <w:r>
              <w:rPr>
                <w:rFonts w:ascii="Lucida Sans" w:hAnsi="Lucida Sans"/>
                <w:b/>
                <w:i/>
                <w:w w:val="75"/>
                <w:sz w:val="16"/>
              </w:rPr>
              <w:t>projet</w:t>
            </w:r>
            <w:r>
              <w:rPr>
                <w:rFonts w:ascii="Lucida Sans" w:hAnsi="Lucida Sans"/>
                <w:b/>
                <w:i/>
                <w:spacing w:val="-12"/>
                <w:w w:val="75"/>
                <w:sz w:val="16"/>
              </w:rPr>
              <w:t xml:space="preserve"> </w:t>
            </w:r>
            <w:r>
              <w:rPr>
                <w:rFonts w:ascii="Lucida Sans" w:hAnsi="Lucida Sans"/>
                <w:b/>
                <w:i/>
                <w:w w:val="75"/>
                <w:sz w:val="16"/>
              </w:rPr>
              <w:t>individualisé,</w:t>
            </w:r>
            <w:r>
              <w:rPr>
                <w:rFonts w:ascii="Lucida Sans" w:hAnsi="Lucida Sans"/>
                <w:b/>
                <w:i/>
                <w:spacing w:val="-11"/>
                <w:w w:val="75"/>
                <w:sz w:val="16"/>
              </w:rPr>
              <w:t xml:space="preserve"> </w:t>
            </w:r>
            <w:r>
              <w:rPr>
                <w:rFonts w:ascii="Lucida Sans" w:hAnsi="Lucida Sans"/>
                <w:b/>
                <w:i/>
                <w:w w:val="75"/>
                <w:sz w:val="16"/>
              </w:rPr>
              <w:t>du</w:t>
            </w:r>
            <w:r>
              <w:rPr>
                <w:rFonts w:ascii="Lucida Sans" w:hAnsi="Lucida Sans"/>
                <w:b/>
                <w:i/>
                <w:spacing w:val="-12"/>
                <w:w w:val="75"/>
                <w:sz w:val="16"/>
              </w:rPr>
              <w:t xml:space="preserve"> </w:t>
            </w:r>
            <w:r>
              <w:rPr>
                <w:rFonts w:ascii="Lucida Sans" w:hAnsi="Lucida Sans"/>
                <w:b/>
                <w:i/>
                <w:w w:val="75"/>
                <w:sz w:val="16"/>
              </w:rPr>
              <w:t>projet</w:t>
            </w:r>
            <w:r>
              <w:rPr>
                <w:rFonts w:ascii="Lucida Sans" w:hAnsi="Lucida Sans"/>
                <w:b/>
                <w:i/>
                <w:spacing w:val="-12"/>
                <w:w w:val="75"/>
                <w:sz w:val="16"/>
              </w:rPr>
              <w:t xml:space="preserve"> </w:t>
            </w:r>
            <w:r>
              <w:rPr>
                <w:rFonts w:ascii="Lucida Sans" w:hAnsi="Lucida Sans"/>
                <w:b/>
                <w:i/>
                <w:w w:val="75"/>
                <w:sz w:val="16"/>
              </w:rPr>
              <w:t>de</w:t>
            </w:r>
            <w:r>
              <w:rPr>
                <w:rFonts w:ascii="Lucida Sans" w:hAnsi="Lucida Sans"/>
                <w:b/>
                <w:i/>
                <w:spacing w:val="-12"/>
                <w:w w:val="75"/>
                <w:sz w:val="16"/>
              </w:rPr>
              <w:t xml:space="preserve"> </w:t>
            </w:r>
            <w:r>
              <w:rPr>
                <w:rFonts w:ascii="Lucida Sans" w:hAnsi="Lucida Sans"/>
                <w:b/>
                <w:i/>
                <w:w w:val="75"/>
                <w:sz w:val="16"/>
              </w:rPr>
              <w:t>vie</w:t>
            </w:r>
            <w:r>
              <w:rPr>
                <w:rFonts w:ascii="Lucida Sans" w:hAnsi="Lucida Sans"/>
                <w:b/>
                <w:i/>
                <w:spacing w:val="-11"/>
                <w:w w:val="75"/>
                <w:sz w:val="16"/>
              </w:rPr>
              <w:t xml:space="preserve"> </w:t>
            </w:r>
            <w:r>
              <w:rPr>
                <w:rFonts w:ascii="Lucida Sans" w:hAnsi="Lucida Sans"/>
                <w:b/>
                <w:i/>
                <w:w w:val="75"/>
                <w:sz w:val="16"/>
              </w:rPr>
              <w:t>en</w:t>
            </w:r>
            <w:r>
              <w:rPr>
                <w:rFonts w:ascii="Lucida Sans" w:hAnsi="Lucida Sans"/>
                <w:b/>
                <w:i/>
                <w:spacing w:val="-12"/>
                <w:w w:val="75"/>
                <w:sz w:val="16"/>
              </w:rPr>
              <w:t xml:space="preserve"> </w:t>
            </w:r>
            <w:r>
              <w:rPr>
                <w:rFonts w:ascii="Lucida Sans" w:hAnsi="Lucida Sans"/>
                <w:b/>
                <w:i/>
                <w:w w:val="75"/>
                <w:sz w:val="16"/>
              </w:rPr>
              <w:t>lien</w:t>
            </w:r>
            <w:r>
              <w:rPr>
                <w:rFonts w:ascii="Lucida Sans" w:hAnsi="Lucida Sans"/>
                <w:b/>
                <w:i/>
                <w:spacing w:val="-12"/>
                <w:w w:val="75"/>
                <w:sz w:val="16"/>
              </w:rPr>
              <w:t xml:space="preserve"> </w:t>
            </w:r>
            <w:r>
              <w:rPr>
                <w:rFonts w:ascii="Lucida Sans" w:hAnsi="Lucida Sans"/>
                <w:b/>
                <w:i/>
                <w:w w:val="75"/>
                <w:sz w:val="16"/>
              </w:rPr>
              <w:t>avec</w:t>
            </w:r>
            <w:r>
              <w:rPr>
                <w:rFonts w:ascii="Lucida Sans" w:hAnsi="Lucida Sans"/>
                <w:b/>
                <w:i/>
                <w:spacing w:val="-12"/>
                <w:w w:val="75"/>
                <w:sz w:val="16"/>
              </w:rPr>
              <w:t xml:space="preserve"> </w:t>
            </w:r>
            <w:r>
              <w:rPr>
                <w:rFonts w:ascii="Lucida Sans" w:hAnsi="Lucida Sans"/>
                <w:b/>
                <w:i/>
                <w:w w:val="75"/>
                <w:sz w:val="16"/>
              </w:rPr>
              <w:t>l’équipe</w:t>
            </w:r>
            <w:r>
              <w:rPr>
                <w:rFonts w:ascii="Lucida Sans" w:hAnsi="Lucida Sans"/>
                <w:b/>
                <w:i/>
                <w:spacing w:val="-12"/>
                <w:w w:val="75"/>
                <w:sz w:val="16"/>
              </w:rPr>
              <w:t xml:space="preserve"> </w:t>
            </w:r>
            <w:r>
              <w:rPr>
                <w:rFonts w:ascii="Lucida Sans" w:hAnsi="Lucida Sans"/>
                <w:b/>
                <w:i/>
                <w:w w:val="75"/>
                <w:sz w:val="16"/>
              </w:rPr>
              <w:t>pluriprofessionnelle C1.3</w:t>
            </w:r>
            <w:r>
              <w:rPr>
                <w:rFonts w:ascii="Lucida Sans" w:hAnsi="Lucida Sans"/>
                <w:b/>
                <w:i/>
                <w:spacing w:val="-7"/>
                <w:w w:val="75"/>
                <w:sz w:val="16"/>
              </w:rPr>
              <w:t xml:space="preserve"> </w:t>
            </w:r>
            <w:r>
              <w:rPr>
                <w:rFonts w:ascii="Lucida Sans" w:hAnsi="Lucida Sans"/>
                <w:b/>
                <w:i/>
                <w:w w:val="75"/>
                <w:sz w:val="16"/>
              </w:rPr>
              <w:t>-</w:t>
            </w:r>
            <w:r>
              <w:rPr>
                <w:rFonts w:ascii="Lucida Sans" w:hAnsi="Lucida Sans"/>
                <w:b/>
                <w:i/>
                <w:spacing w:val="-7"/>
                <w:w w:val="75"/>
                <w:sz w:val="16"/>
              </w:rPr>
              <w:t xml:space="preserve"> </w:t>
            </w:r>
            <w:r>
              <w:rPr>
                <w:rFonts w:ascii="Lucida Sans" w:hAnsi="Lucida Sans"/>
                <w:b/>
                <w:i/>
                <w:w w:val="75"/>
                <w:sz w:val="16"/>
              </w:rPr>
              <w:t>Concevoir</w:t>
            </w:r>
            <w:r>
              <w:rPr>
                <w:rFonts w:ascii="Lucida Sans" w:hAnsi="Lucida Sans"/>
                <w:b/>
                <w:i/>
                <w:spacing w:val="-6"/>
                <w:w w:val="75"/>
                <w:sz w:val="16"/>
              </w:rPr>
              <w:t xml:space="preserve"> </w:t>
            </w:r>
            <w:r>
              <w:rPr>
                <w:rFonts w:ascii="Lucida Sans" w:hAnsi="Lucida Sans"/>
                <w:b/>
                <w:i/>
                <w:w w:val="75"/>
                <w:sz w:val="16"/>
              </w:rPr>
              <w:t>et</w:t>
            </w:r>
            <w:r>
              <w:rPr>
                <w:rFonts w:ascii="Lucida Sans" w:hAnsi="Lucida Sans"/>
                <w:b/>
                <w:i/>
                <w:spacing w:val="-7"/>
                <w:w w:val="75"/>
                <w:sz w:val="16"/>
              </w:rPr>
              <w:t xml:space="preserve"> </w:t>
            </w:r>
            <w:r>
              <w:rPr>
                <w:rFonts w:ascii="Lucida Sans" w:hAnsi="Lucida Sans"/>
                <w:b/>
                <w:i/>
                <w:w w:val="75"/>
                <w:sz w:val="16"/>
              </w:rPr>
              <w:t>mettre</w:t>
            </w:r>
            <w:r>
              <w:rPr>
                <w:rFonts w:ascii="Lucida Sans" w:hAnsi="Lucida Sans"/>
                <w:b/>
                <w:i/>
                <w:spacing w:val="-7"/>
                <w:w w:val="75"/>
                <w:sz w:val="16"/>
              </w:rPr>
              <w:t xml:space="preserve"> </w:t>
            </w:r>
            <w:r>
              <w:rPr>
                <w:rFonts w:ascii="Lucida Sans" w:hAnsi="Lucida Sans"/>
                <w:b/>
                <w:i/>
                <w:w w:val="75"/>
                <w:sz w:val="16"/>
              </w:rPr>
              <w:t>en</w:t>
            </w:r>
            <w:r>
              <w:rPr>
                <w:rFonts w:ascii="Lucida Sans" w:hAnsi="Lucida Sans"/>
                <w:b/>
                <w:i/>
                <w:spacing w:val="-7"/>
                <w:w w:val="75"/>
                <w:sz w:val="16"/>
              </w:rPr>
              <w:t xml:space="preserve"> </w:t>
            </w:r>
            <w:r>
              <w:rPr>
                <w:rFonts w:ascii="Lucida Sans" w:hAnsi="Lucida Sans"/>
                <w:b/>
                <w:i/>
                <w:w w:val="75"/>
                <w:sz w:val="16"/>
              </w:rPr>
              <w:t>œuvre</w:t>
            </w:r>
            <w:r>
              <w:rPr>
                <w:rFonts w:ascii="Lucida Sans" w:hAnsi="Lucida Sans"/>
                <w:b/>
                <w:i/>
                <w:spacing w:val="-6"/>
                <w:w w:val="75"/>
                <w:sz w:val="16"/>
              </w:rPr>
              <w:t xml:space="preserve"> </w:t>
            </w:r>
            <w:r>
              <w:rPr>
                <w:rFonts w:ascii="Lucida Sans" w:hAnsi="Lucida Sans"/>
                <w:b/>
                <w:i/>
                <w:w w:val="75"/>
                <w:sz w:val="16"/>
              </w:rPr>
              <w:t>des</w:t>
            </w:r>
            <w:r>
              <w:rPr>
                <w:rFonts w:ascii="Lucida Sans" w:hAnsi="Lucida Sans"/>
                <w:b/>
                <w:i/>
                <w:spacing w:val="-7"/>
                <w:w w:val="75"/>
                <w:sz w:val="16"/>
              </w:rPr>
              <w:t xml:space="preserve"> </w:t>
            </w:r>
            <w:r>
              <w:rPr>
                <w:rFonts w:ascii="Lucida Sans" w:hAnsi="Lucida Sans"/>
                <w:b/>
                <w:i/>
                <w:w w:val="75"/>
                <w:sz w:val="16"/>
              </w:rPr>
              <w:t>activités</w:t>
            </w:r>
            <w:r>
              <w:rPr>
                <w:rFonts w:ascii="Lucida Sans" w:hAnsi="Lucida Sans"/>
                <w:b/>
                <w:i/>
                <w:spacing w:val="-7"/>
                <w:w w:val="75"/>
                <w:sz w:val="16"/>
              </w:rPr>
              <w:t xml:space="preserve"> </w:t>
            </w:r>
            <w:r>
              <w:rPr>
                <w:rFonts w:ascii="Lucida Sans" w:hAnsi="Lucida Sans"/>
                <w:b/>
                <w:i/>
                <w:w w:val="75"/>
                <w:sz w:val="16"/>
              </w:rPr>
              <w:t>d’acquisition</w:t>
            </w:r>
            <w:r>
              <w:rPr>
                <w:rFonts w:ascii="Lucida Sans" w:hAnsi="Lucida Sans"/>
                <w:b/>
                <w:i/>
                <w:spacing w:val="-7"/>
                <w:w w:val="75"/>
                <w:sz w:val="16"/>
              </w:rPr>
              <w:t xml:space="preserve"> </w:t>
            </w:r>
            <w:r>
              <w:rPr>
                <w:rFonts w:ascii="Lucida Sans" w:hAnsi="Lucida Sans"/>
                <w:b/>
                <w:i/>
                <w:w w:val="75"/>
                <w:sz w:val="16"/>
              </w:rPr>
              <w:t>ou</w:t>
            </w:r>
            <w:r>
              <w:rPr>
                <w:rFonts w:ascii="Lucida Sans" w:hAnsi="Lucida Sans"/>
                <w:b/>
                <w:i/>
                <w:spacing w:val="-7"/>
                <w:w w:val="75"/>
                <w:sz w:val="16"/>
              </w:rPr>
              <w:t xml:space="preserve"> </w:t>
            </w:r>
            <w:r>
              <w:rPr>
                <w:rFonts w:ascii="Lucida Sans" w:hAnsi="Lucida Sans"/>
                <w:b/>
                <w:i/>
                <w:w w:val="75"/>
                <w:sz w:val="16"/>
              </w:rPr>
              <w:t>de</w:t>
            </w:r>
            <w:r>
              <w:rPr>
                <w:rFonts w:ascii="Lucida Sans" w:hAnsi="Lucida Sans"/>
                <w:b/>
                <w:i/>
                <w:spacing w:val="-7"/>
                <w:w w:val="75"/>
                <w:sz w:val="16"/>
              </w:rPr>
              <w:t xml:space="preserve"> </w:t>
            </w:r>
            <w:r>
              <w:rPr>
                <w:rFonts w:ascii="Lucida Sans" w:hAnsi="Lucida Sans"/>
                <w:b/>
                <w:i/>
                <w:w w:val="75"/>
                <w:sz w:val="16"/>
              </w:rPr>
              <w:t>maintien</w:t>
            </w:r>
            <w:r>
              <w:rPr>
                <w:rFonts w:ascii="Lucida Sans" w:hAnsi="Lucida Sans"/>
                <w:b/>
                <w:i/>
                <w:spacing w:val="-7"/>
                <w:w w:val="75"/>
                <w:sz w:val="16"/>
              </w:rPr>
              <w:t xml:space="preserve"> </w:t>
            </w:r>
            <w:r>
              <w:rPr>
                <w:rFonts w:ascii="Lucida Sans" w:hAnsi="Lucida Sans"/>
                <w:b/>
                <w:i/>
                <w:w w:val="75"/>
                <w:sz w:val="16"/>
              </w:rPr>
              <w:t>de</w:t>
            </w:r>
            <w:r>
              <w:rPr>
                <w:rFonts w:ascii="Lucida Sans" w:hAnsi="Lucida Sans"/>
                <w:b/>
                <w:i/>
                <w:spacing w:val="-7"/>
                <w:w w:val="75"/>
                <w:sz w:val="16"/>
              </w:rPr>
              <w:t xml:space="preserve"> </w:t>
            </w:r>
            <w:r>
              <w:rPr>
                <w:rFonts w:ascii="Lucida Sans" w:hAnsi="Lucida Sans"/>
                <w:b/>
                <w:i/>
                <w:w w:val="75"/>
                <w:sz w:val="16"/>
              </w:rPr>
              <w:t>l’autonomie</w:t>
            </w:r>
            <w:r>
              <w:rPr>
                <w:rFonts w:ascii="Lucida Sans" w:hAnsi="Lucida Sans"/>
                <w:b/>
                <w:i/>
                <w:spacing w:val="-6"/>
                <w:w w:val="75"/>
                <w:sz w:val="16"/>
              </w:rPr>
              <w:t xml:space="preserve"> </w:t>
            </w:r>
            <w:r>
              <w:rPr>
                <w:rFonts w:ascii="Lucida Sans" w:hAnsi="Lucida Sans"/>
                <w:b/>
                <w:i/>
                <w:w w:val="75"/>
                <w:sz w:val="16"/>
              </w:rPr>
              <w:t>et</w:t>
            </w:r>
            <w:r>
              <w:rPr>
                <w:rFonts w:ascii="Lucida Sans" w:hAnsi="Lucida Sans"/>
                <w:b/>
                <w:i/>
                <w:spacing w:val="-7"/>
                <w:w w:val="75"/>
                <w:sz w:val="16"/>
              </w:rPr>
              <w:t xml:space="preserve"> </w:t>
            </w:r>
            <w:r>
              <w:rPr>
                <w:rFonts w:ascii="Lucida Sans" w:hAnsi="Lucida Sans"/>
                <w:b/>
                <w:i/>
                <w:w w:val="75"/>
                <w:sz w:val="16"/>
              </w:rPr>
              <w:t>de</w:t>
            </w:r>
            <w:r>
              <w:rPr>
                <w:rFonts w:ascii="Lucida Sans" w:hAnsi="Lucida Sans"/>
                <w:b/>
                <w:i/>
                <w:spacing w:val="-7"/>
                <w:w w:val="75"/>
                <w:sz w:val="16"/>
              </w:rPr>
              <w:t xml:space="preserve"> </w:t>
            </w:r>
            <w:r>
              <w:rPr>
                <w:rFonts w:ascii="Lucida Sans" w:hAnsi="Lucida Sans"/>
                <w:b/>
                <w:i/>
                <w:w w:val="75"/>
                <w:sz w:val="16"/>
              </w:rPr>
              <w:t>la</w:t>
            </w:r>
            <w:r>
              <w:rPr>
                <w:rFonts w:ascii="Lucida Sans" w:hAnsi="Lucida Sans"/>
                <w:b/>
                <w:i/>
                <w:spacing w:val="-6"/>
                <w:w w:val="75"/>
                <w:sz w:val="16"/>
              </w:rPr>
              <w:t xml:space="preserve"> </w:t>
            </w:r>
            <w:r>
              <w:rPr>
                <w:rFonts w:ascii="Lucida Sans" w:hAnsi="Lucida Sans"/>
                <w:b/>
                <w:i/>
                <w:w w:val="75"/>
                <w:sz w:val="16"/>
              </w:rPr>
              <w:t>vie</w:t>
            </w:r>
            <w:r>
              <w:rPr>
                <w:rFonts w:ascii="Lucida Sans" w:hAnsi="Lucida Sans"/>
                <w:b/>
                <w:i/>
                <w:spacing w:val="-7"/>
                <w:w w:val="75"/>
                <w:sz w:val="16"/>
              </w:rPr>
              <w:t xml:space="preserve"> </w:t>
            </w:r>
            <w:r>
              <w:rPr>
                <w:rFonts w:ascii="Lucida Sans" w:hAnsi="Lucida Sans"/>
                <w:b/>
                <w:i/>
                <w:w w:val="75"/>
                <w:sz w:val="16"/>
              </w:rPr>
              <w:t>sociale</w:t>
            </w:r>
            <w:r>
              <w:rPr>
                <w:rFonts w:ascii="Lucida Sans" w:hAnsi="Lucida Sans"/>
                <w:b/>
                <w:i/>
                <w:spacing w:val="-6"/>
                <w:w w:val="75"/>
                <w:sz w:val="16"/>
              </w:rPr>
              <w:t xml:space="preserve"> </w:t>
            </w:r>
            <w:r>
              <w:rPr>
                <w:rFonts w:ascii="Lucida Sans" w:hAnsi="Lucida Sans"/>
                <w:b/>
                <w:i/>
                <w:w w:val="75"/>
                <w:sz w:val="16"/>
              </w:rPr>
              <w:t>pour</w:t>
            </w:r>
            <w:r>
              <w:rPr>
                <w:rFonts w:ascii="Lucida Sans" w:hAnsi="Lucida Sans"/>
                <w:b/>
                <w:i/>
                <w:spacing w:val="-7"/>
                <w:w w:val="75"/>
                <w:sz w:val="16"/>
              </w:rPr>
              <w:t xml:space="preserve"> </w:t>
            </w:r>
            <w:r>
              <w:rPr>
                <w:rFonts w:ascii="Lucida Sans" w:hAnsi="Lucida Sans"/>
                <w:b/>
                <w:i/>
                <w:w w:val="75"/>
                <w:sz w:val="16"/>
              </w:rPr>
              <w:t>une</w:t>
            </w:r>
            <w:r>
              <w:rPr>
                <w:rFonts w:ascii="Lucida Sans" w:hAnsi="Lucida Sans"/>
                <w:b/>
                <w:i/>
                <w:spacing w:val="-7"/>
                <w:w w:val="75"/>
                <w:sz w:val="16"/>
              </w:rPr>
              <w:t xml:space="preserve"> </w:t>
            </w:r>
            <w:r>
              <w:rPr>
                <w:rFonts w:ascii="Lucida Sans" w:hAnsi="Lucida Sans"/>
                <w:b/>
                <w:i/>
                <w:w w:val="75"/>
                <w:sz w:val="16"/>
              </w:rPr>
              <w:t>personne</w:t>
            </w:r>
            <w:r>
              <w:rPr>
                <w:rFonts w:ascii="Lucida Sans" w:hAnsi="Lucida Sans"/>
                <w:b/>
                <w:i/>
                <w:spacing w:val="-6"/>
                <w:w w:val="75"/>
                <w:sz w:val="16"/>
              </w:rPr>
              <w:t xml:space="preserve"> </w:t>
            </w:r>
            <w:r>
              <w:rPr>
                <w:rFonts w:ascii="Lucida Sans" w:hAnsi="Lucida Sans"/>
                <w:b/>
                <w:i/>
                <w:w w:val="75"/>
                <w:sz w:val="16"/>
              </w:rPr>
              <w:t>ou</w:t>
            </w:r>
            <w:r>
              <w:rPr>
                <w:rFonts w:ascii="Lucida Sans" w:hAnsi="Lucida Sans"/>
                <w:b/>
                <w:i/>
                <w:spacing w:val="-7"/>
                <w:w w:val="75"/>
                <w:sz w:val="16"/>
              </w:rPr>
              <w:t xml:space="preserve"> </w:t>
            </w:r>
            <w:r>
              <w:rPr>
                <w:rFonts w:ascii="Lucida Sans" w:hAnsi="Lucida Sans"/>
                <w:b/>
                <w:i/>
                <w:w w:val="75"/>
                <w:sz w:val="16"/>
              </w:rPr>
              <w:t>un</w:t>
            </w:r>
            <w:r>
              <w:rPr>
                <w:rFonts w:ascii="Lucida Sans" w:hAnsi="Lucida Sans"/>
                <w:b/>
                <w:i/>
                <w:spacing w:val="-7"/>
                <w:w w:val="75"/>
                <w:sz w:val="16"/>
              </w:rPr>
              <w:t xml:space="preserve"> </w:t>
            </w:r>
            <w:r>
              <w:rPr>
                <w:rFonts w:ascii="Lucida Sans" w:hAnsi="Lucida Sans"/>
                <w:b/>
                <w:i/>
                <w:w w:val="75"/>
                <w:sz w:val="16"/>
              </w:rPr>
              <w:t>groupe</w:t>
            </w:r>
          </w:p>
        </w:tc>
        <w:tc>
          <w:tcPr>
            <w:tcW w:w="1045" w:type="dxa"/>
          </w:tcPr>
          <w:p w14:paraId="7E9012A5" w14:textId="77777777" w:rsidR="00C0112C" w:rsidRDefault="00C0112C"/>
        </w:tc>
        <w:tc>
          <w:tcPr>
            <w:tcW w:w="1045" w:type="dxa"/>
          </w:tcPr>
          <w:p w14:paraId="7E9012A6" w14:textId="77777777" w:rsidR="00C0112C" w:rsidRDefault="00C0112C">
            <w:pPr>
              <w:pStyle w:val="TableParagraph"/>
              <w:ind w:left="0"/>
              <w:rPr>
                <w:rFonts w:ascii="Times New Roman"/>
                <w:sz w:val="20"/>
              </w:rPr>
            </w:pPr>
          </w:p>
          <w:p w14:paraId="7E9012A7" w14:textId="77777777" w:rsidR="00C0112C" w:rsidRDefault="00CD3D10">
            <w:pPr>
              <w:pStyle w:val="TableParagraph"/>
              <w:spacing w:before="142"/>
              <w:ind w:left="0"/>
              <w:jc w:val="center"/>
              <w:rPr>
                <w:rFonts w:ascii="Lucida Sans"/>
                <w:b/>
                <w:sz w:val="16"/>
              </w:rPr>
            </w:pPr>
            <w:r>
              <w:rPr>
                <w:rFonts w:ascii="Lucida Sans"/>
                <w:b/>
                <w:w w:val="73"/>
                <w:sz w:val="16"/>
              </w:rPr>
              <w:t>x</w:t>
            </w:r>
          </w:p>
        </w:tc>
        <w:tc>
          <w:tcPr>
            <w:tcW w:w="1045" w:type="dxa"/>
          </w:tcPr>
          <w:p w14:paraId="7E9012A8" w14:textId="77777777" w:rsidR="00C0112C" w:rsidRDefault="00C0112C"/>
        </w:tc>
        <w:tc>
          <w:tcPr>
            <w:tcW w:w="1039" w:type="dxa"/>
            <w:tcBorders>
              <w:right w:val="single" w:sz="7" w:space="0" w:color="000000"/>
            </w:tcBorders>
          </w:tcPr>
          <w:p w14:paraId="7E9012A9" w14:textId="77777777" w:rsidR="00C0112C" w:rsidRDefault="00C0112C"/>
        </w:tc>
      </w:tr>
      <w:tr w:rsidR="00C0112C" w14:paraId="7E9012B4" w14:textId="77777777">
        <w:trPr>
          <w:trHeight w:hRule="exact" w:val="1061"/>
        </w:trPr>
        <w:tc>
          <w:tcPr>
            <w:tcW w:w="10436" w:type="dxa"/>
            <w:tcBorders>
              <w:left w:val="single" w:sz="7" w:space="0" w:color="000000"/>
            </w:tcBorders>
          </w:tcPr>
          <w:p w14:paraId="7E9012AB" w14:textId="77777777" w:rsidR="00C0112C" w:rsidRDefault="00CD3D10">
            <w:pPr>
              <w:pStyle w:val="TableParagraph"/>
              <w:spacing w:before="123" w:line="176" w:lineRule="exact"/>
              <w:ind w:right="4674"/>
              <w:rPr>
                <w:rFonts w:ascii="Lucida Sans" w:hAnsi="Lucida Sans"/>
                <w:b/>
                <w:i/>
                <w:sz w:val="16"/>
              </w:rPr>
            </w:pPr>
            <w:r>
              <w:rPr>
                <w:rFonts w:ascii="Lucida Sans" w:hAnsi="Lucida Sans"/>
                <w:b/>
                <w:i/>
                <w:w w:val="75"/>
                <w:sz w:val="16"/>
              </w:rPr>
              <w:t>C2.1</w:t>
            </w:r>
            <w:r>
              <w:rPr>
                <w:rFonts w:ascii="Lucida Sans" w:hAnsi="Lucida Sans"/>
                <w:b/>
                <w:i/>
                <w:spacing w:val="-11"/>
                <w:w w:val="75"/>
                <w:sz w:val="16"/>
              </w:rPr>
              <w:t xml:space="preserve"> </w:t>
            </w:r>
            <w:r>
              <w:rPr>
                <w:rFonts w:ascii="Lucida Sans" w:hAnsi="Lucida Sans"/>
                <w:b/>
                <w:i/>
                <w:w w:val="75"/>
                <w:sz w:val="16"/>
              </w:rPr>
              <w:t>-</w:t>
            </w:r>
            <w:r>
              <w:rPr>
                <w:rFonts w:ascii="Lucida Sans" w:hAnsi="Lucida Sans"/>
                <w:b/>
                <w:i/>
                <w:spacing w:val="-11"/>
                <w:w w:val="75"/>
                <w:sz w:val="16"/>
              </w:rPr>
              <w:t xml:space="preserve"> </w:t>
            </w:r>
            <w:r>
              <w:rPr>
                <w:rFonts w:ascii="Lucida Sans" w:hAnsi="Lucida Sans"/>
                <w:b/>
                <w:i/>
                <w:w w:val="75"/>
                <w:sz w:val="16"/>
              </w:rPr>
              <w:t>Réaliser</w:t>
            </w:r>
            <w:r>
              <w:rPr>
                <w:rFonts w:ascii="Lucida Sans" w:hAnsi="Lucida Sans"/>
                <w:b/>
                <w:i/>
                <w:spacing w:val="-10"/>
                <w:w w:val="75"/>
                <w:sz w:val="16"/>
              </w:rPr>
              <w:t xml:space="preserve"> </w:t>
            </w:r>
            <w:r>
              <w:rPr>
                <w:rFonts w:ascii="Lucida Sans" w:hAnsi="Lucida Sans"/>
                <w:b/>
                <w:i/>
                <w:w w:val="75"/>
                <w:sz w:val="16"/>
              </w:rPr>
              <w:t>les</w:t>
            </w:r>
            <w:r>
              <w:rPr>
                <w:rFonts w:ascii="Lucida Sans" w:hAnsi="Lucida Sans"/>
                <w:b/>
                <w:i/>
                <w:spacing w:val="-11"/>
                <w:w w:val="75"/>
                <w:sz w:val="16"/>
              </w:rPr>
              <w:t xml:space="preserve"> </w:t>
            </w:r>
            <w:r>
              <w:rPr>
                <w:rFonts w:ascii="Lucida Sans" w:hAnsi="Lucida Sans"/>
                <w:b/>
                <w:i/>
                <w:w w:val="75"/>
                <w:sz w:val="16"/>
              </w:rPr>
              <w:t>activités</w:t>
            </w:r>
            <w:r>
              <w:rPr>
                <w:rFonts w:ascii="Lucida Sans" w:hAnsi="Lucida Sans"/>
                <w:b/>
                <w:i/>
                <w:spacing w:val="-11"/>
                <w:w w:val="75"/>
                <w:sz w:val="16"/>
              </w:rPr>
              <w:t xml:space="preserve"> </w:t>
            </w:r>
            <w:r>
              <w:rPr>
                <w:rFonts w:ascii="Lucida Sans" w:hAnsi="Lucida Sans"/>
                <w:b/>
                <w:i/>
                <w:w w:val="75"/>
                <w:sz w:val="16"/>
              </w:rPr>
              <w:t>liées</w:t>
            </w:r>
            <w:r>
              <w:rPr>
                <w:rFonts w:ascii="Lucida Sans" w:hAnsi="Lucida Sans"/>
                <w:b/>
                <w:i/>
                <w:spacing w:val="-11"/>
                <w:w w:val="75"/>
                <w:sz w:val="16"/>
              </w:rPr>
              <w:t xml:space="preserve"> </w:t>
            </w:r>
            <w:r>
              <w:rPr>
                <w:rFonts w:ascii="Lucida Sans" w:hAnsi="Lucida Sans"/>
                <w:b/>
                <w:i/>
                <w:w w:val="75"/>
                <w:sz w:val="16"/>
              </w:rPr>
              <w:t>à</w:t>
            </w:r>
            <w:r>
              <w:rPr>
                <w:rFonts w:ascii="Lucida Sans" w:hAnsi="Lucida Sans"/>
                <w:b/>
                <w:i/>
                <w:spacing w:val="-10"/>
                <w:w w:val="75"/>
                <w:sz w:val="16"/>
              </w:rPr>
              <w:t xml:space="preserve"> </w:t>
            </w:r>
            <w:r>
              <w:rPr>
                <w:rFonts w:ascii="Lucida Sans" w:hAnsi="Lucida Sans"/>
                <w:b/>
                <w:i/>
                <w:w w:val="75"/>
                <w:sz w:val="16"/>
              </w:rPr>
              <w:t>l’hygiène,</w:t>
            </w:r>
            <w:r>
              <w:rPr>
                <w:rFonts w:ascii="Lucida Sans" w:hAnsi="Lucida Sans"/>
                <w:b/>
                <w:i/>
                <w:spacing w:val="-11"/>
                <w:w w:val="75"/>
                <w:sz w:val="16"/>
              </w:rPr>
              <w:t xml:space="preserve"> </w:t>
            </w:r>
            <w:r>
              <w:rPr>
                <w:rFonts w:ascii="Lucida Sans" w:hAnsi="Lucida Sans"/>
                <w:b/>
                <w:i/>
                <w:w w:val="75"/>
                <w:sz w:val="16"/>
              </w:rPr>
              <w:t>au</w:t>
            </w:r>
            <w:r>
              <w:rPr>
                <w:rFonts w:ascii="Lucida Sans" w:hAnsi="Lucida Sans"/>
                <w:b/>
                <w:i/>
                <w:spacing w:val="-11"/>
                <w:w w:val="75"/>
                <w:sz w:val="16"/>
              </w:rPr>
              <w:t xml:space="preserve"> </w:t>
            </w:r>
            <w:r>
              <w:rPr>
                <w:rFonts w:ascii="Lucida Sans" w:hAnsi="Lucida Sans"/>
                <w:b/>
                <w:i/>
                <w:w w:val="75"/>
                <w:sz w:val="16"/>
              </w:rPr>
              <w:t>confort</w:t>
            </w:r>
            <w:r>
              <w:rPr>
                <w:rFonts w:ascii="Lucida Sans" w:hAnsi="Lucida Sans"/>
                <w:b/>
                <w:i/>
                <w:spacing w:val="-10"/>
                <w:w w:val="75"/>
                <w:sz w:val="16"/>
              </w:rPr>
              <w:t xml:space="preserve"> </w:t>
            </w:r>
            <w:r>
              <w:rPr>
                <w:rFonts w:ascii="Lucida Sans" w:hAnsi="Lucida Sans"/>
                <w:b/>
                <w:i/>
                <w:w w:val="75"/>
                <w:sz w:val="16"/>
              </w:rPr>
              <w:t>de</w:t>
            </w:r>
            <w:r>
              <w:rPr>
                <w:rFonts w:ascii="Lucida Sans" w:hAnsi="Lucida Sans"/>
                <w:b/>
                <w:i/>
                <w:spacing w:val="-11"/>
                <w:w w:val="75"/>
                <w:sz w:val="16"/>
              </w:rPr>
              <w:t xml:space="preserve"> </w:t>
            </w:r>
            <w:r>
              <w:rPr>
                <w:rFonts w:ascii="Lucida Sans" w:hAnsi="Lucida Sans"/>
                <w:b/>
                <w:i/>
                <w:w w:val="75"/>
                <w:sz w:val="16"/>
              </w:rPr>
              <w:t>la</w:t>
            </w:r>
            <w:r>
              <w:rPr>
                <w:rFonts w:ascii="Lucida Sans" w:hAnsi="Lucida Sans"/>
                <w:b/>
                <w:i/>
                <w:spacing w:val="-11"/>
                <w:w w:val="75"/>
                <w:sz w:val="16"/>
              </w:rPr>
              <w:t xml:space="preserve"> </w:t>
            </w:r>
            <w:r>
              <w:rPr>
                <w:rFonts w:ascii="Lucida Sans" w:hAnsi="Lucida Sans"/>
                <w:b/>
                <w:i/>
                <w:w w:val="75"/>
                <w:sz w:val="16"/>
              </w:rPr>
              <w:t>personne</w:t>
            </w:r>
            <w:r>
              <w:rPr>
                <w:rFonts w:ascii="Lucida Sans" w:hAnsi="Lucida Sans"/>
                <w:b/>
                <w:i/>
                <w:spacing w:val="-10"/>
                <w:w w:val="75"/>
                <w:sz w:val="16"/>
              </w:rPr>
              <w:t xml:space="preserve"> </w:t>
            </w:r>
            <w:r>
              <w:rPr>
                <w:rFonts w:ascii="Lucida Sans" w:hAnsi="Lucida Sans"/>
                <w:b/>
                <w:i/>
                <w:w w:val="75"/>
                <w:sz w:val="16"/>
              </w:rPr>
              <w:t>et</w:t>
            </w:r>
            <w:r>
              <w:rPr>
                <w:rFonts w:ascii="Lucida Sans" w:hAnsi="Lucida Sans"/>
                <w:b/>
                <w:i/>
                <w:spacing w:val="-11"/>
                <w:w w:val="75"/>
                <w:sz w:val="16"/>
              </w:rPr>
              <w:t xml:space="preserve"> </w:t>
            </w:r>
            <w:r>
              <w:rPr>
                <w:rFonts w:ascii="Lucida Sans" w:hAnsi="Lucida Sans"/>
                <w:b/>
                <w:i/>
                <w:w w:val="75"/>
                <w:sz w:val="16"/>
              </w:rPr>
              <w:t>à</w:t>
            </w:r>
            <w:r>
              <w:rPr>
                <w:rFonts w:ascii="Lucida Sans" w:hAnsi="Lucida Sans"/>
                <w:b/>
                <w:i/>
                <w:spacing w:val="-10"/>
                <w:w w:val="75"/>
                <w:sz w:val="16"/>
              </w:rPr>
              <w:t xml:space="preserve"> </w:t>
            </w:r>
            <w:r>
              <w:rPr>
                <w:rFonts w:ascii="Lucida Sans" w:hAnsi="Lucida Sans"/>
                <w:b/>
                <w:i/>
                <w:w w:val="75"/>
                <w:sz w:val="16"/>
              </w:rPr>
              <w:t>la</w:t>
            </w:r>
            <w:r>
              <w:rPr>
                <w:rFonts w:ascii="Lucida Sans" w:hAnsi="Lucida Sans"/>
                <w:b/>
                <w:i/>
                <w:spacing w:val="-11"/>
                <w:w w:val="75"/>
                <w:sz w:val="16"/>
              </w:rPr>
              <w:t xml:space="preserve"> </w:t>
            </w:r>
            <w:r>
              <w:rPr>
                <w:rFonts w:ascii="Lucida Sans" w:hAnsi="Lucida Sans"/>
                <w:b/>
                <w:i/>
                <w:w w:val="75"/>
                <w:sz w:val="16"/>
              </w:rPr>
              <w:t>sécurisation C2.2</w:t>
            </w:r>
            <w:r>
              <w:rPr>
                <w:rFonts w:ascii="Lucida Sans" w:hAnsi="Lucida Sans"/>
                <w:b/>
                <w:i/>
                <w:spacing w:val="-10"/>
                <w:w w:val="75"/>
                <w:sz w:val="16"/>
              </w:rPr>
              <w:t xml:space="preserve"> </w:t>
            </w:r>
            <w:r>
              <w:rPr>
                <w:rFonts w:ascii="Lucida Sans" w:hAnsi="Lucida Sans"/>
                <w:b/>
                <w:i/>
                <w:w w:val="75"/>
                <w:sz w:val="16"/>
              </w:rPr>
              <w:t>-</w:t>
            </w:r>
            <w:r>
              <w:rPr>
                <w:rFonts w:ascii="Lucida Sans" w:hAnsi="Lucida Sans"/>
                <w:b/>
                <w:i/>
                <w:spacing w:val="-10"/>
                <w:w w:val="75"/>
                <w:sz w:val="16"/>
              </w:rPr>
              <w:t xml:space="preserve"> </w:t>
            </w:r>
            <w:r>
              <w:rPr>
                <w:rFonts w:ascii="Lucida Sans" w:hAnsi="Lucida Sans"/>
                <w:b/>
                <w:i/>
                <w:w w:val="75"/>
                <w:sz w:val="16"/>
              </w:rPr>
              <w:t>Surveiller</w:t>
            </w:r>
            <w:r>
              <w:rPr>
                <w:rFonts w:ascii="Lucida Sans" w:hAnsi="Lucida Sans"/>
                <w:b/>
                <w:i/>
                <w:spacing w:val="-10"/>
                <w:w w:val="75"/>
                <w:sz w:val="16"/>
              </w:rPr>
              <w:t xml:space="preserve"> </w:t>
            </w:r>
            <w:r>
              <w:rPr>
                <w:rFonts w:ascii="Lucida Sans" w:hAnsi="Lucida Sans"/>
                <w:b/>
                <w:i/>
                <w:w w:val="75"/>
                <w:sz w:val="16"/>
              </w:rPr>
              <w:t>l’état</w:t>
            </w:r>
            <w:r>
              <w:rPr>
                <w:rFonts w:ascii="Lucida Sans" w:hAnsi="Lucida Sans"/>
                <w:b/>
                <w:i/>
                <w:spacing w:val="-9"/>
                <w:w w:val="75"/>
                <w:sz w:val="16"/>
              </w:rPr>
              <w:t xml:space="preserve"> </w:t>
            </w:r>
            <w:r>
              <w:rPr>
                <w:rFonts w:ascii="Lucida Sans" w:hAnsi="Lucida Sans"/>
                <w:b/>
                <w:i/>
                <w:w w:val="75"/>
                <w:sz w:val="16"/>
              </w:rPr>
              <w:t>de</w:t>
            </w:r>
            <w:r>
              <w:rPr>
                <w:rFonts w:ascii="Lucida Sans" w:hAnsi="Lucida Sans"/>
                <w:b/>
                <w:i/>
                <w:spacing w:val="-10"/>
                <w:w w:val="75"/>
                <w:sz w:val="16"/>
              </w:rPr>
              <w:t xml:space="preserve"> </w:t>
            </w:r>
            <w:r>
              <w:rPr>
                <w:rFonts w:ascii="Lucida Sans" w:hAnsi="Lucida Sans"/>
                <w:b/>
                <w:i/>
                <w:w w:val="75"/>
                <w:sz w:val="16"/>
              </w:rPr>
              <w:t>santé</w:t>
            </w:r>
            <w:r>
              <w:rPr>
                <w:rFonts w:ascii="Lucida Sans" w:hAnsi="Lucida Sans"/>
                <w:b/>
                <w:i/>
                <w:spacing w:val="-10"/>
                <w:w w:val="75"/>
                <w:sz w:val="16"/>
              </w:rPr>
              <w:t xml:space="preserve"> </w:t>
            </w:r>
            <w:r>
              <w:rPr>
                <w:rFonts w:ascii="Lucida Sans" w:hAnsi="Lucida Sans"/>
                <w:b/>
                <w:i/>
                <w:w w:val="75"/>
                <w:sz w:val="16"/>
              </w:rPr>
              <w:t>de</w:t>
            </w:r>
            <w:r>
              <w:rPr>
                <w:rFonts w:ascii="Lucida Sans" w:hAnsi="Lucida Sans"/>
                <w:b/>
                <w:i/>
                <w:spacing w:val="-10"/>
                <w:w w:val="75"/>
                <w:sz w:val="16"/>
              </w:rPr>
              <w:t xml:space="preserve"> </w:t>
            </w:r>
            <w:r>
              <w:rPr>
                <w:rFonts w:ascii="Lucida Sans" w:hAnsi="Lucida Sans"/>
                <w:b/>
                <w:i/>
                <w:w w:val="75"/>
                <w:sz w:val="16"/>
              </w:rPr>
              <w:t>la</w:t>
            </w:r>
            <w:r>
              <w:rPr>
                <w:rFonts w:ascii="Lucida Sans" w:hAnsi="Lucida Sans"/>
                <w:b/>
                <w:i/>
                <w:spacing w:val="-10"/>
                <w:w w:val="75"/>
                <w:sz w:val="16"/>
              </w:rPr>
              <w:t xml:space="preserve"> </w:t>
            </w:r>
            <w:r>
              <w:rPr>
                <w:rFonts w:ascii="Lucida Sans" w:hAnsi="Lucida Sans"/>
                <w:b/>
                <w:i/>
                <w:w w:val="75"/>
                <w:sz w:val="16"/>
              </w:rPr>
              <w:t>personne</w:t>
            </w:r>
            <w:r>
              <w:rPr>
                <w:rFonts w:ascii="Lucida Sans" w:hAnsi="Lucida Sans"/>
                <w:b/>
                <w:i/>
                <w:spacing w:val="-9"/>
                <w:w w:val="75"/>
                <w:sz w:val="16"/>
              </w:rPr>
              <w:t xml:space="preserve"> </w:t>
            </w:r>
            <w:r>
              <w:rPr>
                <w:rFonts w:ascii="Lucida Sans" w:hAnsi="Lucida Sans"/>
                <w:b/>
                <w:i/>
                <w:w w:val="75"/>
                <w:sz w:val="16"/>
              </w:rPr>
              <w:t>et</w:t>
            </w:r>
            <w:r>
              <w:rPr>
                <w:rFonts w:ascii="Lucida Sans" w:hAnsi="Lucida Sans"/>
                <w:b/>
                <w:i/>
                <w:spacing w:val="-9"/>
                <w:w w:val="75"/>
                <w:sz w:val="16"/>
              </w:rPr>
              <w:t xml:space="preserve"> </w:t>
            </w:r>
            <w:r>
              <w:rPr>
                <w:rFonts w:ascii="Lucida Sans" w:hAnsi="Lucida Sans"/>
                <w:b/>
                <w:i/>
                <w:w w:val="75"/>
                <w:sz w:val="16"/>
              </w:rPr>
              <w:t>intervenir</w:t>
            </w:r>
            <w:r>
              <w:rPr>
                <w:rFonts w:ascii="Lucida Sans" w:hAnsi="Lucida Sans"/>
                <w:b/>
                <w:i/>
                <w:spacing w:val="-10"/>
                <w:w w:val="75"/>
                <w:sz w:val="16"/>
              </w:rPr>
              <w:t xml:space="preserve"> </w:t>
            </w:r>
            <w:r>
              <w:rPr>
                <w:rFonts w:ascii="Lucida Sans" w:hAnsi="Lucida Sans"/>
                <w:b/>
                <w:i/>
                <w:w w:val="75"/>
                <w:sz w:val="16"/>
              </w:rPr>
              <w:t>en</w:t>
            </w:r>
            <w:r>
              <w:rPr>
                <w:rFonts w:ascii="Lucida Sans" w:hAnsi="Lucida Sans"/>
                <w:b/>
                <w:i/>
                <w:spacing w:val="-10"/>
                <w:w w:val="75"/>
                <w:sz w:val="16"/>
              </w:rPr>
              <w:t xml:space="preserve"> </w:t>
            </w:r>
            <w:r>
              <w:rPr>
                <w:rFonts w:ascii="Lucida Sans" w:hAnsi="Lucida Sans"/>
                <w:b/>
                <w:i/>
                <w:w w:val="75"/>
                <w:sz w:val="16"/>
              </w:rPr>
              <w:t>conséquence</w:t>
            </w:r>
          </w:p>
          <w:p w14:paraId="7E9012AC" w14:textId="77777777" w:rsidR="00C0112C" w:rsidRDefault="00CD3D10">
            <w:pPr>
              <w:pStyle w:val="TableParagraph"/>
              <w:spacing w:before="9" w:line="164" w:lineRule="exact"/>
              <w:ind w:left="264" w:hanging="165"/>
              <w:rPr>
                <w:rFonts w:ascii="Lucida Sans" w:hAnsi="Lucida Sans"/>
                <w:b/>
                <w:i/>
                <w:sz w:val="16"/>
              </w:rPr>
            </w:pPr>
            <w:r>
              <w:rPr>
                <w:rFonts w:ascii="Lucida Sans" w:hAnsi="Lucida Sans"/>
                <w:b/>
                <w:i/>
                <w:w w:val="75"/>
                <w:sz w:val="16"/>
              </w:rPr>
              <w:t>C2.3</w:t>
            </w:r>
            <w:r>
              <w:rPr>
                <w:rFonts w:ascii="Lucida Sans" w:hAnsi="Lucida Sans"/>
                <w:b/>
                <w:i/>
                <w:spacing w:val="-9"/>
                <w:w w:val="75"/>
                <w:sz w:val="16"/>
              </w:rPr>
              <w:t xml:space="preserve"> </w:t>
            </w:r>
            <w:r>
              <w:rPr>
                <w:rFonts w:ascii="Lucida Sans" w:hAnsi="Lucida Sans"/>
                <w:b/>
                <w:i/>
                <w:w w:val="75"/>
                <w:sz w:val="16"/>
              </w:rPr>
              <w:t>-</w:t>
            </w:r>
            <w:r>
              <w:rPr>
                <w:rFonts w:ascii="Lucida Sans" w:hAnsi="Lucida Sans"/>
                <w:b/>
                <w:i/>
                <w:spacing w:val="-9"/>
                <w:w w:val="75"/>
                <w:sz w:val="16"/>
              </w:rPr>
              <w:t xml:space="preserve"> </w:t>
            </w:r>
            <w:r>
              <w:rPr>
                <w:rFonts w:ascii="Lucida Sans" w:hAnsi="Lucida Sans"/>
                <w:b/>
                <w:i/>
                <w:w w:val="75"/>
                <w:sz w:val="16"/>
              </w:rPr>
              <w:t>Assurer</w:t>
            </w:r>
            <w:r>
              <w:rPr>
                <w:rFonts w:ascii="Lucida Sans" w:hAnsi="Lucida Sans"/>
                <w:b/>
                <w:i/>
                <w:spacing w:val="-9"/>
                <w:w w:val="75"/>
                <w:sz w:val="16"/>
              </w:rPr>
              <w:t xml:space="preserve"> </w:t>
            </w:r>
            <w:r>
              <w:rPr>
                <w:rFonts w:ascii="Lucida Sans" w:hAnsi="Lucida Sans"/>
                <w:b/>
                <w:i/>
                <w:w w:val="75"/>
                <w:sz w:val="16"/>
              </w:rPr>
              <w:t>l’hygiène</w:t>
            </w:r>
            <w:r>
              <w:rPr>
                <w:rFonts w:ascii="Lucida Sans" w:hAnsi="Lucida Sans"/>
                <w:b/>
                <w:i/>
                <w:spacing w:val="-8"/>
                <w:w w:val="75"/>
                <w:sz w:val="16"/>
              </w:rPr>
              <w:t xml:space="preserve"> </w:t>
            </w:r>
            <w:r>
              <w:rPr>
                <w:rFonts w:ascii="Lucida Sans" w:hAnsi="Lucida Sans"/>
                <w:b/>
                <w:i/>
                <w:w w:val="75"/>
                <w:sz w:val="16"/>
              </w:rPr>
              <w:t>de</w:t>
            </w:r>
            <w:r>
              <w:rPr>
                <w:rFonts w:ascii="Lucida Sans" w:hAnsi="Lucida Sans"/>
                <w:b/>
                <w:i/>
                <w:spacing w:val="-9"/>
                <w:w w:val="75"/>
                <w:sz w:val="16"/>
              </w:rPr>
              <w:t xml:space="preserve"> </w:t>
            </w:r>
            <w:r>
              <w:rPr>
                <w:rFonts w:ascii="Lucida Sans" w:hAnsi="Lucida Sans"/>
                <w:b/>
                <w:i/>
                <w:w w:val="75"/>
                <w:sz w:val="16"/>
              </w:rPr>
              <w:t>l’environnement</w:t>
            </w:r>
            <w:r>
              <w:rPr>
                <w:rFonts w:ascii="Lucida Sans" w:hAnsi="Lucida Sans"/>
                <w:b/>
                <w:i/>
                <w:spacing w:val="-9"/>
                <w:w w:val="75"/>
                <w:sz w:val="16"/>
              </w:rPr>
              <w:t xml:space="preserve"> </w:t>
            </w:r>
            <w:r>
              <w:rPr>
                <w:rFonts w:ascii="Lucida Sans" w:hAnsi="Lucida Sans"/>
                <w:b/>
                <w:i/>
                <w:w w:val="75"/>
                <w:sz w:val="16"/>
              </w:rPr>
              <w:t>proche</w:t>
            </w:r>
            <w:r>
              <w:rPr>
                <w:rFonts w:ascii="Lucida Sans" w:hAnsi="Lucida Sans"/>
                <w:b/>
                <w:i/>
                <w:spacing w:val="-8"/>
                <w:w w:val="75"/>
                <w:sz w:val="16"/>
              </w:rPr>
              <w:t xml:space="preserve"> </w:t>
            </w:r>
            <w:r>
              <w:rPr>
                <w:rFonts w:ascii="Lucida Sans" w:hAnsi="Lucida Sans"/>
                <w:b/>
                <w:i/>
                <w:w w:val="75"/>
                <w:sz w:val="16"/>
              </w:rPr>
              <w:t>de</w:t>
            </w:r>
            <w:r>
              <w:rPr>
                <w:rFonts w:ascii="Lucida Sans" w:hAnsi="Lucida Sans"/>
                <w:b/>
                <w:i/>
                <w:spacing w:val="-9"/>
                <w:w w:val="75"/>
                <w:sz w:val="16"/>
              </w:rPr>
              <w:t xml:space="preserve"> </w:t>
            </w:r>
            <w:r>
              <w:rPr>
                <w:rFonts w:ascii="Lucida Sans" w:hAnsi="Lucida Sans"/>
                <w:b/>
                <w:i/>
                <w:w w:val="75"/>
                <w:sz w:val="16"/>
              </w:rPr>
              <w:t>la</w:t>
            </w:r>
            <w:r>
              <w:rPr>
                <w:rFonts w:ascii="Lucida Sans" w:hAnsi="Lucida Sans"/>
                <w:b/>
                <w:i/>
                <w:spacing w:val="-9"/>
                <w:w w:val="75"/>
                <w:sz w:val="16"/>
              </w:rPr>
              <w:t xml:space="preserve"> </w:t>
            </w:r>
            <w:r>
              <w:rPr>
                <w:rFonts w:ascii="Lucida Sans" w:hAnsi="Lucida Sans"/>
                <w:b/>
                <w:i/>
                <w:w w:val="75"/>
                <w:sz w:val="16"/>
              </w:rPr>
              <w:t>personne</w:t>
            </w:r>
            <w:r>
              <w:rPr>
                <w:rFonts w:ascii="Lucida Sans" w:hAnsi="Lucida Sans"/>
                <w:b/>
                <w:i/>
                <w:spacing w:val="-8"/>
                <w:w w:val="75"/>
                <w:sz w:val="16"/>
              </w:rPr>
              <w:t xml:space="preserve"> </w:t>
            </w:r>
            <w:r>
              <w:rPr>
                <w:rFonts w:ascii="Lucida Sans" w:hAnsi="Lucida Sans"/>
                <w:b/>
                <w:i/>
                <w:w w:val="75"/>
                <w:sz w:val="16"/>
              </w:rPr>
              <w:t>et</w:t>
            </w:r>
            <w:r>
              <w:rPr>
                <w:rFonts w:ascii="Lucida Sans" w:hAnsi="Lucida Sans"/>
                <w:b/>
                <w:i/>
                <w:spacing w:val="-9"/>
                <w:w w:val="75"/>
                <w:sz w:val="16"/>
              </w:rPr>
              <w:t xml:space="preserve"> </w:t>
            </w:r>
            <w:r>
              <w:rPr>
                <w:rFonts w:ascii="Lucida Sans" w:hAnsi="Lucida Sans"/>
                <w:b/>
                <w:i/>
                <w:w w:val="75"/>
                <w:sz w:val="16"/>
              </w:rPr>
              <w:t>veiller</w:t>
            </w:r>
            <w:r>
              <w:rPr>
                <w:rFonts w:ascii="Lucida Sans" w:hAnsi="Lucida Sans"/>
                <w:b/>
                <w:i/>
                <w:spacing w:val="-8"/>
                <w:w w:val="75"/>
                <w:sz w:val="16"/>
              </w:rPr>
              <w:t xml:space="preserve"> </w:t>
            </w:r>
            <w:r>
              <w:rPr>
                <w:rFonts w:ascii="Lucida Sans" w:hAnsi="Lucida Sans"/>
                <w:b/>
                <w:i/>
                <w:w w:val="75"/>
                <w:sz w:val="16"/>
              </w:rPr>
              <w:t>au</w:t>
            </w:r>
            <w:r>
              <w:rPr>
                <w:rFonts w:ascii="Lucida Sans" w:hAnsi="Lucida Sans"/>
                <w:b/>
                <w:i/>
                <w:spacing w:val="-9"/>
                <w:w w:val="75"/>
                <w:sz w:val="16"/>
              </w:rPr>
              <w:t xml:space="preserve"> </w:t>
            </w:r>
            <w:r>
              <w:rPr>
                <w:rFonts w:ascii="Lucida Sans" w:hAnsi="Lucida Sans"/>
                <w:b/>
                <w:i/>
                <w:w w:val="75"/>
                <w:sz w:val="16"/>
              </w:rPr>
              <w:t>bon</w:t>
            </w:r>
            <w:r>
              <w:rPr>
                <w:rFonts w:ascii="Lucida Sans" w:hAnsi="Lucida Sans"/>
                <w:b/>
                <w:i/>
                <w:spacing w:val="-9"/>
                <w:w w:val="75"/>
                <w:sz w:val="16"/>
              </w:rPr>
              <w:t xml:space="preserve"> </w:t>
            </w:r>
            <w:r>
              <w:rPr>
                <w:rFonts w:ascii="Lucida Sans" w:hAnsi="Lucida Sans"/>
                <w:b/>
                <w:i/>
                <w:w w:val="75"/>
                <w:sz w:val="16"/>
              </w:rPr>
              <w:t>état</w:t>
            </w:r>
            <w:r>
              <w:rPr>
                <w:rFonts w:ascii="Lucida Sans" w:hAnsi="Lucida Sans"/>
                <w:b/>
                <w:i/>
                <w:spacing w:val="-8"/>
                <w:w w:val="75"/>
                <w:sz w:val="16"/>
              </w:rPr>
              <w:t xml:space="preserve"> </w:t>
            </w:r>
            <w:r>
              <w:rPr>
                <w:rFonts w:ascii="Lucida Sans" w:hAnsi="Lucida Sans"/>
                <w:b/>
                <w:i/>
                <w:w w:val="75"/>
                <w:sz w:val="16"/>
              </w:rPr>
              <w:t>de</w:t>
            </w:r>
            <w:r>
              <w:rPr>
                <w:rFonts w:ascii="Lucida Sans" w:hAnsi="Lucida Sans"/>
                <w:b/>
                <w:i/>
                <w:spacing w:val="-9"/>
                <w:w w:val="75"/>
                <w:sz w:val="16"/>
              </w:rPr>
              <w:t xml:space="preserve"> </w:t>
            </w:r>
            <w:r>
              <w:rPr>
                <w:rFonts w:ascii="Lucida Sans" w:hAnsi="Lucida Sans"/>
                <w:b/>
                <w:i/>
                <w:w w:val="75"/>
                <w:sz w:val="16"/>
              </w:rPr>
              <w:t>fonctionnement</w:t>
            </w:r>
            <w:r>
              <w:rPr>
                <w:rFonts w:ascii="Lucida Sans" w:hAnsi="Lucida Sans"/>
                <w:b/>
                <w:i/>
                <w:spacing w:val="-9"/>
                <w:w w:val="75"/>
                <w:sz w:val="16"/>
              </w:rPr>
              <w:t xml:space="preserve"> </w:t>
            </w:r>
            <w:r>
              <w:rPr>
                <w:rFonts w:ascii="Lucida Sans" w:hAnsi="Lucida Sans"/>
                <w:b/>
                <w:i/>
                <w:w w:val="75"/>
                <w:sz w:val="16"/>
              </w:rPr>
              <w:t>du</w:t>
            </w:r>
            <w:r>
              <w:rPr>
                <w:rFonts w:ascii="Lucida Sans" w:hAnsi="Lucida Sans"/>
                <w:b/>
                <w:i/>
                <w:spacing w:val="-9"/>
                <w:w w:val="75"/>
                <w:sz w:val="16"/>
              </w:rPr>
              <w:t xml:space="preserve"> </w:t>
            </w:r>
            <w:r>
              <w:rPr>
                <w:rFonts w:ascii="Lucida Sans" w:hAnsi="Lucida Sans"/>
                <w:b/>
                <w:i/>
                <w:w w:val="75"/>
                <w:sz w:val="16"/>
              </w:rPr>
              <w:t>lit,</w:t>
            </w:r>
            <w:r>
              <w:rPr>
                <w:rFonts w:ascii="Lucida Sans" w:hAnsi="Lucida Sans"/>
                <w:b/>
                <w:i/>
                <w:spacing w:val="-9"/>
                <w:w w:val="75"/>
                <w:sz w:val="16"/>
              </w:rPr>
              <w:t xml:space="preserve"> </w:t>
            </w:r>
            <w:r>
              <w:rPr>
                <w:rFonts w:ascii="Lucida Sans" w:hAnsi="Lucida Sans"/>
                <w:b/>
                <w:i/>
                <w:w w:val="75"/>
                <w:sz w:val="16"/>
              </w:rPr>
              <w:t>des</w:t>
            </w:r>
            <w:r>
              <w:rPr>
                <w:rFonts w:ascii="Lucida Sans" w:hAnsi="Lucida Sans"/>
                <w:b/>
                <w:i/>
                <w:spacing w:val="-9"/>
                <w:w w:val="75"/>
                <w:sz w:val="16"/>
              </w:rPr>
              <w:t xml:space="preserve"> </w:t>
            </w:r>
            <w:r>
              <w:rPr>
                <w:rFonts w:ascii="Lucida Sans" w:hAnsi="Lucida Sans"/>
                <w:b/>
                <w:i/>
                <w:w w:val="75"/>
                <w:sz w:val="16"/>
              </w:rPr>
              <w:t>aides</w:t>
            </w:r>
            <w:r>
              <w:rPr>
                <w:rFonts w:ascii="Lucida Sans" w:hAnsi="Lucida Sans"/>
                <w:b/>
                <w:i/>
                <w:spacing w:val="-8"/>
                <w:w w:val="75"/>
                <w:sz w:val="16"/>
              </w:rPr>
              <w:t xml:space="preserve"> </w:t>
            </w:r>
            <w:r>
              <w:rPr>
                <w:rFonts w:ascii="Lucida Sans" w:hAnsi="Lucida Sans"/>
                <w:b/>
                <w:i/>
                <w:w w:val="75"/>
                <w:sz w:val="16"/>
              </w:rPr>
              <w:t>techniques,</w:t>
            </w:r>
            <w:r>
              <w:rPr>
                <w:rFonts w:ascii="Lucida Sans" w:hAnsi="Lucida Sans"/>
                <w:b/>
                <w:i/>
                <w:spacing w:val="-9"/>
                <w:w w:val="75"/>
                <w:sz w:val="16"/>
              </w:rPr>
              <w:t xml:space="preserve"> </w:t>
            </w:r>
            <w:r>
              <w:rPr>
                <w:rFonts w:ascii="Lucida Sans" w:hAnsi="Lucida Sans"/>
                <w:b/>
                <w:i/>
                <w:w w:val="75"/>
                <w:sz w:val="16"/>
              </w:rPr>
              <w:t>des</w:t>
            </w:r>
            <w:r>
              <w:rPr>
                <w:rFonts w:ascii="Lucida Sans" w:hAnsi="Lucida Sans"/>
                <w:b/>
                <w:i/>
                <w:spacing w:val="-8"/>
                <w:w w:val="75"/>
                <w:sz w:val="16"/>
              </w:rPr>
              <w:t xml:space="preserve"> </w:t>
            </w:r>
            <w:r>
              <w:rPr>
                <w:rFonts w:ascii="Lucida Sans" w:hAnsi="Lucida Sans"/>
                <w:b/>
                <w:i/>
                <w:w w:val="75"/>
                <w:sz w:val="16"/>
              </w:rPr>
              <w:t>dispositifs</w:t>
            </w:r>
            <w:r>
              <w:rPr>
                <w:rFonts w:ascii="Lucida Sans" w:hAnsi="Lucida Sans"/>
                <w:b/>
                <w:i/>
                <w:spacing w:val="-9"/>
                <w:w w:val="75"/>
                <w:sz w:val="16"/>
              </w:rPr>
              <w:t xml:space="preserve"> </w:t>
            </w:r>
            <w:r>
              <w:rPr>
                <w:rFonts w:ascii="Lucida Sans" w:hAnsi="Lucida Sans"/>
                <w:b/>
                <w:i/>
                <w:w w:val="75"/>
                <w:sz w:val="16"/>
              </w:rPr>
              <w:t>médicaux</w:t>
            </w:r>
            <w:r>
              <w:rPr>
                <w:rFonts w:ascii="Lucida Sans" w:hAnsi="Lucida Sans"/>
                <w:b/>
                <w:i/>
                <w:spacing w:val="-9"/>
                <w:w w:val="75"/>
                <w:sz w:val="16"/>
              </w:rPr>
              <w:t xml:space="preserve"> </w:t>
            </w:r>
            <w:r>
              <w:rPr>
                <w:rFonts w:ascii="Lucida Sans" w:hAnsi="Lucida Sans"/>
                <w:b/>
                <w:i/>
                <w:w w:val="75"/>
                <w:sz w:val="16"/>
              </w:rPr>
              <w:t>dans l’environnement</w:t>
            </w:r>
            <w:r>
              <w:rPr>
                <w:rFonts w:ascii="Lucida Sans" w:hAnsi="Lucida Sans"/>
                <w:b/>
                <w:i/>
                <w:spacing w:val="-15"/>
                <w:w w:val="75"/>
                <w:sz w:val="16"/>
              </w:rPr>
              <w:t xml:space="preserve"> </w:t>
            </w:r>
            <w:r>
              <w:rPr>
                <w:rFonts w:ascii="Lucida Sans" w:hAnsi="Lucida Sans"/>
                <w:b/>
                <w:i/>
                <w:w w:val="75"/>
                <w:sz w:val="16"/>
              </w:rPr>
              <w:t>de</w:t>
            </w:r>
            <w:r>
              <w:rPr>
                <w:rFonts w:ascii="Lucida Sans" w:hAnsi="Lucida Sans"/>
                <w:b/>
                <w:i/>
                <w:spacing w:val="-16"/>
                <w:w w:val="75"/>
                <w:sz w:val="16"/>
              </w:rPr>
              <w:t xml:space="preserve"> </w:t>
            </w:r>
            <w:r>
              <w:rPr>
                <w:rFonts w:ascii="Lucida Sans" w:hAnsi="Lucida Sans"/>
                <w:b/>
                <w:i/>
                <w:w w:val="75"/>
                <w:sz w:val="16"/>
              </w:rPr>
              <w:t>la</w:t>
            </w:r>
            <w:r>
              <w:rPr>
                <w:rFonts w:ascii="Lucida Sans" w:hAnsi="Lucida Sans"/>
                <w:b/>
                <w:i/>
                <w:spacing w:val="-16"/>
                <w:w w:val="75"/>
                <w:sz w:val="16"/>
              </w:rPr>
              <w:t xml:space="preserve"> </w:t>
            </w:r>
            <w:r>
              <w:rPr>
                <w:rFonts w:ascii="Lucida Sans" w:hAnsi="Lucida Sans"/>
                <w:b/>
                <w:i/>
                <w:w w:val="75"/>
                <w:sz w:val="16"/>
              </w:rPr>
              <w:t>personne</w:t>
            </w:r>
          </w:p>
          <w:p w14:paraId="7E9012AD" w14:textId="77777777" w:rsidR="00C0112C" w:rsidRDefault="00CD3D10">
            <w:pPr>
              <w:pStyle w:val="TableParagraph"/>
              <w:spacing w:line="176" w:lineRule="exact"/>
              <w:rPr>
                <w:rFonts w:ascii="Lucida Sans" w:hAnsi="Lucida Sans"/>
                <w:b/>
                <w:i/>
                <w:sz w:val="16"/>
              </w:rPr>
            </w:pPr>
            <w:r>
              <w:rPr>
                <w:rFonts w:ascii="Lucida Sans" w:hAnsi="Lucida Sans"/>
                <w:b/>
                <w:i/>
                <w:w w:val="75"/>
                <w:sz w:val="16"/>
              </w:rPr>
              <w:t>C2.4 - Distribuer des repas équilibrés conformes aux besoins de la personne (régimes, allergies, texture …), installer la personne et accompagner la prise des repas</w:t>
            </w:r>
          </w:p>
        </w:tc>
        <w:tc>
          <w:tcPr>
            <w:tcW w:w="1045" w:type="dxa"/>
          </w:tcPr>
          <w:p w14:paraId="7E9012AE" w14:textId="77777777" w:rsidR="00C0112C" w:rsidRDefault="00C0112C"/>
        </w:tc>
        <w:tc>
          <w:tcPr>
            <w:tcW w:w="1045" w:type="dxa"/>
          </w:tcPr>
          <w:p w14:paraId="7E9012AF" w14:textId="77777777" w:rsidR="00C0112C" w:rsidRDefault="00C0112C"/>
        </w:tc>
        <w:tc>
          <w:tcPr>
            <w:tcW w:w="1045" w:type="dxa"/>
          </w:tcPr>
          <w:p w14:paraId="7E9012B0" w14:textId="77777777" w:rsidR="00C0112C" w:rsidRDefault="00C0112C">
            <w:pPr>
              <w:pStyle w:val="TableParagraph"/>
              <w:ind w:left="0"/>
              <w:rPr>
                <w:rFonts w:ascii="Times New Roman"/>
                <w:sz w:val="20"/>
              </w:rPr>
            </w:pPr>
          </w:p>
          <w:p w14:paraId="7E9012B1" w14:textId="77777777" w:rsidR="00C0112C" w:rsidRDefault="00C0112C">
            <w:pPr>
              <w:pStyle w:val="TableParagraph"/>
              <w:spacing w:before="5"/>
              <w:ind w:left="0"/>
              <w:rPr>
                <w:rFonts w:ascii="Times New Roman"/>
                <w:sz w:val="19"/>
              </w:rPr>
            </w:pPr>
          </w:p>
          <w:p w14:paraId="7E9012B2" w14:textId="77777777" w:rsidR="00C0112C" w:rsidRDefault="00CD3D10">
            <w:pPr>
              <w:pStyle w:val="TableParagraph"/>
              <w:ind w:left="0"/>
              <w:jc w:val="center"/>
              <w:rPr>
                <w:rFonts w:ascii="Lucida Sans"/>
                <w:b/>
                <w:sz w:val="16"/>
              </w:rPr>
            </w:pPr>
            <w:r>
              <w:rPr>
                <w:rFonts w:ascii="Lucida Sans"/>
                <w:b/>
                <w:w w:val="73"/>
                <w:sz w:val="16"/>
              </w:rPr>
              <w:t>x</w:t>
            </w:r>
          </w:p>
        </w:tc>
        <w:tc>
          <w:tcPr>
            <w:tcW w:w="1039" w:type="dxa"/>
            <w:tcBorders>
              <w:right w:val="single" w:sz="7" w:space="0" w:color="000000"/>
            </w:tcBorders>
          </w:tcPr>
          <w:p w14:paraId="7E9012B3" w14:textId="77777777" w:rsidR="00C0112C" w:rsidRDefault="00C0112C"/>
        </w:tc>
      </w:tr>
      <w:tr w:rsidR="00C0112C" w14:paraId="7E9012BE" w14:textId="77777777">
        <w:trPr>
          <w:trHeight w:hRule="exact" w:val="1073"/>
        </w:trPr>
        <w:tc>
          <w:tcPr>
            <w:tcW w:w="10436" w:type="dxa"/>
            <w:tcBorders>
              <w:left w:val="single" w:sz="7" w:space="0" w:color="000000"/>
            </w:tcBorders>
          </w:tcPr>
          <w:p w14:paraId="7E9012B5" w14:textId="77777777" w:rsidR="00C0112C" w:rsidRDefault="00CD3D10">
            <w:pPr>
              <w:pStyle w:val="TableParagraph"/>
              <w:spacing w:before="123" w:line="176" w:lineRule="exact"/>
              <w:ind w:right="3175"/>
              <w:rPr>
                <w:rFonts w:ascii="Lucida Sans" w:hAnsi="Lucida Sans"/>
                <w:b/>
                <w:i/>
                <w:sz w:val="16"/>
              </w:rPr>
            </w:pPr>
            <w:r>
              <w:rPr>
                <w:rFonts w:ascii="Lucida Sans" w:hAnsi="Lucida Sans"/>
                <w:b/>
                <w:i/>
                <w:w w:val="75"/>
                <w:sz w:val="16"/>
              </w:rPr>
              <w:t>C3.1</w:t>
            </w:r>
            <w:r>
              <w:rPr>
                <w:rFonts w:ascii="Lucida Sans" w:hAnsi="Lucida Sans"/>
                <w:b/>
                <w:i/>
                <w:spacing w:val="-13"/>
                <w:w w:val="75"/>
                <w:sz w:val="16"/>
              </w:rPr>
              <w:t xml:space="preserve"> </w:t>
            </w:r>
            <w:r>
              <w:rPr>
                <w:rFonts w:ascii="Lucida Sans" w:hAnsi="Lucida Sans"/>
                <w:b/>
                <w:i/>
                <w:w w:val="75"/>
                <w:sz w:val="16"/>
              </w:rPr>
              <w:t>-</w:t>
            </w:r>
            <w:r>
              <w:rPr>
                <w:rFonts w:ascii="Lucida Sans" w:hAnsi="Lucida Sans"/>
                <w:b/>
                <w:i/>
                <w:spacing w:val="-13"/>
                <w:w w:val="75"/>
                <w:sz w:val="16"/>
              </w:rPr>
              <w:t xml:space="preserve"> </w:t>
            </w:r>
            <w:r>
              <w:rPr>
                <w:rFonts w:ascii="Lucida Sans" w:hAnsi="Lucida Sans"/>
                <w:b/>
                <w:i/>
                <w:w w:val="75"/>
                <w:sz w:val="16"/>
              </w:rPr>
              <w:t>Gérer</w:t>
            </w:r>
            <w:r>
              <w:rPr>
                <w:rFonts w:ascii="Lucida Sans" w:hAnsi="Lucida Sans"/>
                <w:b/>
                <w:i/>
                <w:spacing w:val="-13"/>
                <w:w w:val="75"/>
                <w:sz w:val="16"/>
              </w:rPr>
              <w:t xml:space="preserve"> </w:t>
            </w:r>
            <w:r>
              <w:rPr>
                <w:rFonts w:ascii="Lucida Sans" w:hAnsi="Lucida Sans"/>
                <w:b/>
                <w:i/>
                <w:w w:val="75"/>
                <w:sz w:val="16"/>
              </w:rPr>
              <w:t>ses</w:t>
            </w:r>
            <w:r>
              <w:rPr>
                <w:rFonts w:ascii="Lucida Sans" w:hAnsi="Lucida Sans"/>
                <w:b/>
                <w:i/>
                <w:spacing w:val="-13"/>
                <w:w w:val="75"/>
                <w:sz w:val="16"/>
              </w:rPr>
              <w:t xml:space="preserve"> </w:t>
            </w:r>
            <w:r>
              <w:rPr>
                <w:rFonts w:ascii="Lucida Sans" w:hAnsi="Lucida Sans"/>
                <w:b/>
                <w:i/>
                <w:w w:val="75"/>
                <w:sz w:val="16"/>
              </w:rPr>
              <w:t>activités</w:t>
            </w:r>
            <w:r>
              <w:rPr>
                <w:rFonts w:ascii="Lucida Sans" w:hAnsi="Lucida Sans"/>
                <w:b/>
                <w:i/>
                <w:spacing w:val="-13"/>
                <w:w w:val="75"/>
                <w:sz w:val="16"/>
              </w:rPr>
              <w:t xml:space="preserve"> </w:t>
            </w:r>
            <w:r>
              <w:rPr>
                <w:rFonts w:ascii="Lucida Sans" w:hAnsi="Lucida Sans"/>
                <w:b/>
                <w:i/>
                <w:w w:val="75"/>
                <w:sz w:val="16"/>
              </w:rPr>
              <w:t>en</w:t>
            </w:r>
            <w:r>
              <w:rPr>
                <w:rFonts w:ascii="Lucida Sans" w:hAnsi="Lucida Sans"/>
                <w:b/>
                <w:i/>
                <w:spacing w:val="-13"/>
                <w:w w:val="75"/>
                <w:sz w:val="16"/>
              </w:rPr>
              <w:t xml:space="preserve"> </w:t>
            </w:r>
            <w:r>
              <w:rPr>
                <w:rFonts w:ascii="Lucida Sans" w:hAnsi="Lucida Sans"/>
                <w:b/>
                <w:i/>
                <w:w w:val="75"/>
                <w:sz w:val="16"/>
              </w:rPr>
              <w:t>inter</w:t>
            </w:r>
            <w:r>
              <w:rPr>
                <w:rFonts w:ascii="Lucida Sans" w:hAnsi="Lucida Sans"/>
                <w:b/>
                <w:i/>
                <w:spacing w:val="-13"/>
                <w:w w:val="75"/>
                <w:sz w:val="16"/>
              </w:rPr>
              <w:t xml:space="preserve"> </w:t>
            </w:r>
            <w:r>
              <w:rPr>
                <w:rFonts w:ascii="Lucida Sans" w:hAnsi="Lucida Sans"/>
                <w:b/>
                <w:i/>
                <w:w w:val="75"/>
                <w:sz w:val="16"/>
              </w:rPr>
              <w:t>agissant</w:t>
            </w:r>
            <w:r>
              <w:rPr>
                <w:rFonts w:ascii="Lucida Sans" w:hAnsi="Lucida Sans"/>
                <w:b/>
                <w:i/>
                <w:spacing w:val="-13"/>
                <w:w w:val="75"/>
                <w:sz w:val="16"/>
              </w:rPr>
              <w:t xml:space="preserve"> </w:t>
            </w:r>
            <w:r>
              <w:rPr>
                <w:rFonts w:ascii="Lucida Sans" w:hAnsi="Lucida Sans"/>
                <w:b/>
                <w:i/>
                <w:w w:val="75"/>
                <w:sz w:val="16"/>
              </w:rPr>
              <w:t>avec</w:t>
            </w:r>
            <w:r>
              <w:rPr>
                <w:rFonts w:ascii="Lucida Sans" w:hAnsi="Lucida Sans"/>
                <w:b/>
                <w:i/>
                <w:spacing w:val="-13"/>
                <w:w w:val="75"/>
                <w:sz w:val="16"/>
              </w:rPr>
              <w:t xml:space="preserve"> </w:t>
            </w:r>
            <w:r>
              <w:rPr>
                <w:rFonts w:ascii="Lucida Sans" w:hAnsi="Lucida Sans"/>
                <w:b/>
                <w:i/>
                <w:w w:val="75"/>
                <w:sz w:val="16"/>
              </w:rPr>
              <w:t>l’équipe</w:t>
            </w:r>
            <w:r>
              <w:rPr>
                <w:rFonts w:ascii="Lucida Sans" w:hAnsi="Lucida Sans"/>
                <w:b/>
                <w:i/>
                <w:spacing w:val="-13"/>
                <w:w w:val="75"/>
                <w:sz w:val="16"/>
              </w:rPr>
              <w:t xml:space="preserve"> </w:t>
            </w:r>
            <w:r>
              <w:rPr>
                <w:rFonts w:ascii="Lucida Sans" w:hAnsi="Lucida Sans"/>
                <w:b/>
                <w:i/>
                <w:w w:val="75"/>
                <w:sz w:val="16"/>
              </w:rPr>
              <w:t>pluriprofessionnelle</w:t>
            </w:r>
            <w:r>
              <w:rPr>
                <w:rFonts w:ascii="Lucida Sans" w:hAnsi="Lucida Sans"/>
                <w:b/>
                <w:i/>
                <w:spacing w:val="-13"/>
                <w:w w:val="75"/>
                <w:sz w:val="16"/>
              </w:rPr>
              <w:t xml:space="preserve"> </w:t>
            </w:r>
            <w:r>
              <w:rPr>
                <w:rFonts w:ascii="Lucida Sans" w:hAnsi="Lucida Sans"/>
                <w:b/>
                <w:i/>
                <w:w w:val="75"/>
                <w:sz w:val="16"/>
              </w:rPr>
              <w:t>dans</w:t>
            </w:r>
            <w:r>
              <w:rPr>
                <w:rFonts w:ascii="Lucida Sans" w:hAnsi="Lucida Sans"/>
                <w:b/>
                <w:i/>
                <w:spacing w:val="-13"/>
                <w:w w:val="75"/>
                <w:sz w:val="16"/>
              </w:rPr>
              <w:t xml:space="preserve"> </w:t>
            </w:r>
            <w:r>
              <w:rPr>
                <w:rFonts w:ascii="Lucida Sans" w:hAnsi="Lucida Sans"/>
                <w:b/>
                <w:i/>
                <w:w w:val="75"/>
                <w:sz w:val="16"/>
              </w:rPr>
              <w:t>une</w:t>
            </w:r>
            <w:r>
              <w:rPr>
                <w:rFonts w:ascii="Lucida Sans" w:hAnsi="Lucida Sans"/>
                <w:b/>
                <w:i/>
                <w:spacing w:val="-13"/>
                <w:w w:val="75"/>
                <w:sz w:val="16"/>
              </w:rPr>
              <w:t xml:space="preserve"> </w:t>
            </w:r>
            <w:r>
              <w:rPr>
                <w:rFonts w:ascii="Lucida Sans" w:hAnsi="Lucida Sans"/>
                <w:b/>
                <w:i/>
                <w:w w:val="75"/>
                <w:sz w:val="16"/>
              </w:rPr>
              <w:t>posture</w:t>
            </w:r>
            <w:r>
              <w:rPr>
                <w:rFonts w:ascii="Lucida Sans" w:hAnsi="Lucida Sans"/>
                <w:b/>
                <w:i/>
                <w:spacing w:val="-13"/>
                <w:w w:val="75"/>
                <w:sz w:val="16"/>
              </w:rPr>
              <w:t xml:space="preserve"> </w:t>
            </w:r>
            <w:r>
              <w:rPr>
                <w:rFonts w:ascii="Lucida Sans" w:hAnsi="Lucida Sans"/>
                <w:b/>
                <w:i/>
                <w:w w:val="75"/>
                <w:sz w:val="16"/>
              </w:rPr>
              <w:t>professionnelle</w:t>
            </w:r>
            <w:r>
              <w:rPr>
                <w:rFonts w:ascii="Lucida Sans" w:hAnsi="Lucida Sans"/>
                <w:b/>
                <w:i/>
                <w:spacing w:val="-13"/>
                <w:w w:val="75"/>
                <w:sz w:val="16"/>
              </w:rPr>
              <w:t xml:space="preserve"> </w:t>
            </w:r>
            <w:r>
              <w:rPr>
                <w:rFonts w:ascii="Lucida Sans" w:hAnsi="Lucida Sans"/>
                <w:b/>
                <w:i/>
                <w:w w:val="75"/>
                <w:sz w:val="16"/>
              </w:rPr>
              <w:t>adaptée C3.2</w:t>
            </w:r>
            <w:r>
              <w:rPr>
                <w:rFonts w:ascii="Lucida Sans" w:hAnsi="Lucida Sans"/>
                <w:b/>
                <w:i/>
                <w:spacing w:val="-17"/>
                <w:w w:val="75"/>
                <w:sz w:val="16"/>
              </w:rPr>
              <w:t xml:space="preserve"> </w:t>
            </w:r>
            <w:r>
              <w:rPr>
                <w:rFonts w:ascii="Lucida Sans" w:hAnsi="Lucida Sans"/>
                <w:b/>
                <w:i/>
                <w:w w:val="75"/>
                <w:sz w:val="16"/>
              </w:rPr>
              <w:t>-</w:t>
            </w:r>
            <w:r>
              <w:rPr>
                <w:rFonts w:ascii="Lucida Sans" w:hAnsi="Lucida Sans"/>
                <w:b/>
                <w:i/>
                <w:spacing w:val="-17"/>
                <w:w w:val="75"/>
                <w:sz w:val="16"/>
              </w:rPr>
              <w:t xml:space="preserve"> </w:t>
            </w:r>
            <w:r>
              <w:rPr>
                <w:rFonts w:ascii="Lucida Sans" w:hAnsi="Lucida Sans"/>
                <w:b/>
                <w:i/>
                <w:w w:val="75"/>
                <w:sz w:val="16"/>
              </w:rPr>
              <w:t>Traiter</w:t>
            </w:r>
            <w:r>
              <w:rPr>
                <w:rFonts w:ascii="Lucida Sans" w:hAnsi="Lucida Sans"/>
                <w:b/>
                <w:i/>
                <w:spacing w:val="-17"/>
                <w:w w:val="75"/>
                <w:sz w:val="16"/>
              </w:rPr>
              <w:t xml:space="preserve"> </w:t>
            </w:r>
            <w:r>
              <w:rPr>
                <w:rFonts w:ascii="Lucida Sans" w:hAnsi="Lucida Sans"/>
                <w:b/>
                <w:i/>
                <w:w w:val="75"/>
                <w:sz w:val="16"/>
              </w:rPr>
              <w:t>et</w:t>
            </w:r>
            <w:r>
              <w:rPr>
                <w:rFonts w:ascii="Lucida Sans" w:hAnsi="Lucida Sans"/>
                <w:b/>
                <w:i/>
                <w:spacing w:val="-16"/>
                <w:w w:val="75"/>
                <w:sz w:val="16"/>
              </w:rPr>
              <w:t xml:space="preserve"> </w:t>
            </w:r>
            <w:r>
              <w:rPr>
                <w:rFonts w:ascii="Lucida Sans" w:hAnsi="Lucida Sans"/>
                <w:b/>
                <w:i/>
                <w:w w:val="75"/>
                <w:sz w:val="16"/>
              </w:rPr>
              <w:t>transmettre</w:t>
            </w:r>
            <w:r>
              <w:rPr>
                <w:rFonts w:ascii="Lucida Sans" w:hAnsi="Lucida Sans"/>
                <w:b/>
                <w:i/>
                <w:spacing w:val="-17"/>
                <w:w w:val="75"/>
                <w:sz w:val="16"/>
              </w:rPr>
              <w:t xml:space="preserve"> </w:t>
            </w:r>
            <w:r>
              <w:rPr>
                <w:rFonts w:ascii="Lucida Sans" w:hAnsi="Lucida Sans"/>
                <w:b/>
                <w:i/>
                <w:w w:val="75"/>
                <w:sz w:val="16"/>
              </w:rPr>
              <w:t>des</w:t>
            </w:r>
            <w:r>
              <w:rPr>
                <w:rFonts w:ascii="Lucida Sans" w:hAnsi="Lucida Sans"/>
                <w:b/>
                <w:i/>
                <w:spacing w:val="-17"/>
                <w:w w:val="75"/>
                <w:sz w:val="16"/>
              </w:rPr>
              <w:t xml:space="preserve"> </w:t>
            </w:r>
            <w:r>
              <w:rPr>
                <w:rFonts w:ascii="Lucida Sans" w:hAnsi="Lucida Sans"/>
                <w:b/>
                <w:i/>
                <w:w w:val="75"/>
                <w:sz w:val="16"/>
              </w:rPr>
              <w:t>informations</w:t>
            </w:r>
            <w:r>
              <w:rPr>
                <w:rFonts w:ascii="Lucida Sans" w:hAnsi="Lucida Sans"/>
                <w:b/>
                <w:i/>
                <w:spacing w:val="-17"/>
                <w:w w:val="75"/>
                <w:sz w:val="16"/>
              </w:rPr>
              <w:t xml:space="preserve"> </w:t>
            </w:r>
            <w:r>
              <w:rPr>
                <w:rFonts w:ascii="Lucida Sans" w:hAnsi="Lucida Sans"/>
                <w:b/>
                <w:i/>
                <w:w w:val="75"/>
                <w:sz w:val="16"/>
              </w:rPr>
              <w:t>en</w:t>
            </w:r>
            <w:r>
              <w:rPr>
                <w:rFonts w:ascii="Lucida Sans" w:hAnsi="Lucida Sans"/>
                <w:b/>
                <w:i/>
                <w:spacing w:val="-17"/>
                <w:w w:val="75"/>
                <w:sz w:val="16"/>
              </w:rPr>
              <w:t xml:space="preserve"> </w:t>
            </w:r>
            <w:r>
              <w:rPr>
                <w:rFonts w:ascii="Lucida Sans" w:hAnsi="Lucida Sans"/>
                <w:b/>
                <w:i/>
                <w:w w:val="75"/>
                <w:sz w:val="16"/>
              </w:rPr>
              <w:t>intégrant</w:t>
            </w:r>
            <w:r>
              <w:rPr>
                <w:rFonts w:ascii="Lucida Sans" w:hAnsi="Lucida Sans"/>
                <w:b/>
                <w:i/>
                <w:spacing w:val="-16"/>
                <w:w w:val="75"/>
                <w:sz w:val="16"/>
              </w:rPr>
              <w:t xml:space="preserve"> </w:t>
            </w:r>
            <w:r>
              <w:rPr>
                <w:rFonts w:ascii="Lucida Sans" w:hAnsi="Lucida Sans"/>
                <w:b/>
                <w:i/>
                <w:w w:val="75"/>
                <w:sz w:val="16"/>
              </w:rPr>
              <w:t>les</w:t>
            </w:r>
            <w:r>
              <w:rPr>
                <w:rFonts w:ascii="Lucida Sans" w:hAnsi="Lucida Sans"/>
                <w:b/>
                <w:i/>
                <w:spacing w:val="-17"/>
                <w:w w:val="75"/>
                <w:sz w:val="16"/>
              </w:rPr>
              <w:t xml:space="preserve"> </w:t>
            </w:r>
            <w:r>
              <w:rPr>
                <w:rFonts w:ascii="Lucida Sans" w:hAnsi="Lucida Sans"/>
                <w:b/>
                <w:i/>
                <w:w w:val="75"/>
                <w:sz w:val="16"/>
              </w:rPr>
              <w:t>différents</w:t>
            </w:r>
            <w:r>
              <w:rPr>
                <w:rFonts w:ascii="Lucida Sans" w:hAnsi="Lucida Sans"/>
                <w:b/>
                <w:i/>
                <w:spacing w:val="-16"/>
                <w:w w:val="75"/>
                <w:sz w:val="16"/>
              </w:rPr>
              <w:t xml:space="preserve"> </w:t>
            </w:r>
            <w:r>
              <w:rPr>
                <w:rFonts w:ascii="Lucida Sans" w:hAnsi="Lucida Sans"/>
                <w:b/>
                <w:i/>
                <w:w w:val="75"/>
                <w:sz w:val="16"/>
              </w:rPr>
              <w:t>outils</w:t>
            </w:r>
            <w:r>
              <w:rPr>
                <w:rFonts w:ascii="Lucida Sans" w:hAnsi="Lucida Sans"/>
                <w:b/>
                <w:i/>
                <w:spacing w:val="-17"/>
                <w:w w:val="75"/>
                <w:sz w:val="16"/>
              </w:rPr>
              <w:t xml:space="preserve"> </w:t>
            </w:r>
            <w:r>
              <w:rPr>
                <w:rFonts w:ascii="Lucida Sans" w:hAnsi="Lucida Sans"/>
                <w:b/>
                <w:i/>
                <w:w w:val="75"/>
                <w:sz w:val="16"/>
              </w:rPr>
              <w:t>numériques</w:t>
            </w:r>
          </w:p>
          <w:p w14:paraId="7E9012B6" w14:textId="77777777" w:rsidR="00C0112C" w:rsidRDefault="00CD3D10">
            <w:pPr>
              <w:pStyle w:val="TableParagraph"/>
              <w:spacing w:line="176" w:lineRule="exact"/>
              <w:ind w:right="5298"/>
              <w:rPr>
                <w:rFonts w:ascii="Lucida Sans" w:hAnsi="Lucida Sans"/>
                <w:b/>
                <w:i/>
                <w:sz w:val="16"/>
              </w:rPr>
            </w:pPr>
            <w:r>
              <w:rPr>
                <w:rFonts w:ascii="Lucida Sans" w:hAnsi="Lucida Sans"/>
                <w:b/>
                <w:i/>
                <w:w w:val="75"/>
                <w:sz w:val="16"/>
              </w:rPr>
              <w:t>C3.3</w:t>
            </w:r>
            <w:r>
              <w:rPr>
                <w:rFonts w:ascii="Lucida Sans" w:hAnsi="Lucida Sans"/>
                <w:b/>
                <w:i/>
                <w:spacing w:val="-13"/>
                <w:w w:val="75"/>
                <w:sz w:val="16"/>
              </w:rPr>
              <w:t xml:space="preserve"> </w:t>
            </w:r>
            <w:r>
              <w:rPr>
                <w:rFonts w:ascii="Lucida Sans" w:hAnsi="Lucida Sans"/>
                <w:b/>
                <w:i/>
                <w:w w:val="75"/>
                <w:sz w:val="16"/>
              </w:rPr>
              <w:t>-</w:t>
            </w:r>
            <w:r>
              <w:rPr>
                <w:rFonts w:ascii="Lucida Sans" w:hAnsi="Lucida Sans"/>
                <w:b/>
                <w:i/>
                <w:spacing w:val="-13"/>
                <w:w w:val="75"/>
                <w:sz w:val="16"/>
              </w:rPr>
              <w:t xml:space="preserve"> </w:t>
            </w:r>
            <w:r>
              <w:rPr>
                <w:rFonts w:ascii="Lucida Sans" w:hAnsi="Lucida Sans"/>
                <w:b/>
                <w:i/>
                <w:w w:val="75"/>
                <w:sz w:val="16"/>
              </w:rPr>
              <w:t>Participer</w:t>
            </w:r>
            <w:r>
              <w:rPr>
                <w:rFonts w:ascii="Lucida Sans" w:hAnsi="Lucida Sans"/>
                <w:b/>
                <w:i/>
                <w:spacing w:val="-13"/>
                <w:w w:val="75"/>
                <w:sz w:val="16"/>
              </w:rPr>
              <w:t xml:space="preserve"> </w:t>
            </w:r>
            <w:r>
              <w:rPr>
                <w:rFonts w:ascii="Lucida Sans" w:hAnsi="Lucida Sans"/>
                <w:b/>
                <w:i/>
                <w:w w:val="75"/>
                <w:sz w:val="16"/>
              </w:rPr>
              <w:t>à</w:t>
            </w:r>
            <w:r>
              <w:rPr>
                <w:rFonts w:ascii="Lucida Sans" w:hAnsi="Lucida Sans"/>
                <w:b/>
                <w:i/>
                <w:spacing w:val="-13"/>
                <w:w w:val="75"/>
                <w:sz w:val="16"/>
              </w:rPr>
              <w:t xml:space="preserve"> </w:t>
            </w:r>
            <w:r>
              <w:rPr>
                <w:rFonts w:ascii="Lucida Sans" w:hAnsi="Lucida Sans"/>
                <w:b/>
                <w:i/>
                <w:w w:val="75"/>
                <w:sz w:val="16"/>
              </w:rPr>
              <w:t>la</w:t>
            </w:r>
            <w:r>
              <w:rPr>
                <w:rFonts w:ascii="Lucida Sans" w:hAnsi="Lucida Sans"/>
                <w:b/>
                <w:i/>
                <w:spacing w:val="-13"/>
                <w:w w:val="75"/>
                <w:sz w:val="16"/>
              </w:rPr>
              <w:t xml:space="preserve"> </w:t>
            </w:r>
            <w:r>
              <w:rPr>
                <w:rFonts w:ascii="Lucida Sans" w:hAnsi="Lucida Sans"/>
                <w:b/>
                <w:i/>
                <w:w w:val="75"/>
                <w:sz w:val="16"/>
              </w:rPr>
              <w:t>démarche</w:t>
            </w:r>
            <w:r>
              <w:rPr>
                <w:rFonts w:ascii="Lucida Sans" w:hAnsi="Lucida Sans"/>
                <w:b/>
                <w:i/>
                <w:spacing w:val="-13"/>
                <w:w w:val="75"/>
                <w:sz w:val="16"/>
              </w:rPr>
              <w:t xml:space="preserve"> </w:t>
            </w:r>
            <w:r>
              <w:rPr>
                <w:rFonts w:ascii="Lucida Sans" w:hAnsi="Lucida Sans"/>
                <w:b/>
                <w:i/>
                <w:w w:val="75"/>
                <w:sz w:val="16"/>
              </w:rPr>
              <w:t>qualité</w:t>
            </w:r>
            <w:r>
              <w:rPr>
                <w:rFonts w:ascii="Lucida Sans" w:hAnsi="Lucida Sans"/>
                <w:b/>
                <w:i/>
                <w:spacing w:val="-13"/>
                <w:w w:val="75"/>
                <w:sz w:val="16"/>
              </w:rPr>
              <w:t xml:space="preserve"> </w:t>
            </w:r>
            <w:r>
              <w:rPr>
                <w:rFonts w:ascii="Lucida Sans" w:hAnsi="Lucida Sans"/>
                <w:b/>
                <w:i/>
                <w:w w:val="75"/>
                <w:sz w:val="16"/>
              </w:rPr>
              <w:t>et</w:t>
            </w:r>
            <w:r>
              <w:rPr>
                <w:rFonts w:ascii="Lucida Sans" w:hAnsi="Lucida Sans"/>
                <w:b/>
                <w:i/>
                <w:spacing w:val="-13"/>
                <w:w w:val="75"/>
                <w:sz w:val="16"/>
              </w:rPr>
              <w:t xml:space="preserve"> </w:t>
            </w:r>
            <w:r>
              <w:rPr>
                <w:rFonts w:ascii="Lucida Sans" w:hAnsi="Lucida Sans"/>
                <w:b/>
                <w:i/>
                <w:w w:val="75"/>
                <w:sz w:val="16"/>
              </w:rPr>
              <w:t>à</w:t>
            </w:r>
            <w:r>
              <w:rPr>
                <w:rFonts w:ascii="Lucida Sans" w:hAnsi="Lucida Sans"/>
                <w:b/>
                <w:i/>
                <w:spacing w:val="-14"/>
                <w:w w:val="75"/>
                <w:sz w:val="16"/>
              </w:rPr>
              <w:t xml:space="preserve"> </w:t>
            </w:r>
            <w:r>
              <w:rPr>
                <w:rFonts w:ascii="Lucida Sans" w:hAnsi="Lucida Sans"/>
                <w:b/>
                <w:i/>
                <w:w w:val="75"/>
                <w:sz w:val="16"/>
              </w:rPr>
              <w:t>la</w:t>
            </w:r>
            <w:r>
              <w:rPr>
                <w:rFonts w:ascii="Lucida Sans" w:hAnsi="Lucida Sans"/>
                <w:b/>
                <w:i/>
                <w:spacing w:val="-13"/>
                <w:w w:val="75"/>
                <w:sz w:val="16"/>
              </w:rPr>
              <w:t xml:space="preserve"> </w:t>
            </w:r>
            <w:r>
              <w:rPr>
                <w:rFonts w:ascii="Lucida Sans" w:hAnsi="Lucida Sans"/>
                <w:b/>
                <w:i/>
                <w:w w:val="75"/>
                <w:sz w:val="16"/>
              </w:rPr>
              <w:t>prévention</w:t>
            </w:r>
            <w:r>
              <w:rPr>
                <w:rFonts w:ascii="Lucida Sans" w:hAnsi="Lucida Sans"/>
                <w:b/>
                <w:i/>
                <w:spacing w:val="-13"/>
                <w:w w:val="75"/>
                <w:sz w:val="16"/>
              </w:rPr>
              <w:t xml:space="preserve"> </w:t>
            </w:r>
            <w:r>
              <w:rPr>
                <w:rFonts w:ascii="Lucida Sans" w:hAnsi="Lucida Sans"/>
                <w:b/>
                <w:i/>
                <w:w w:val="75"/>
                <w:sz w:val="16"/>
              </w:rPr>
              <w:t>des</w:t>
            </w:r>
            <w:r>
              <w:rPr>
                <w:rFonts w:ascii="Lucida Sans" w:hAnsi="Lucida Sans"/>
                <w:b/>
                <w:i/>
                <w:spacing w:val="-13"/>
                <w:w w:val="75"/>
                <w:sz w:val="16"/>
              </w:rPr>
              <w:t xml:space="preserve"> </w:t>
            </w:r>
            <w:r>
              <w:rPr>
                <w:rFonts w:ascii="Lucida Sans" w:hAnsi="Lucida Sans"/>
                <w:b/>
                <w:i/>
                <w:w w:val="75"/>
                <w:sz w:val="16"/>
              </w:rPr>
              <w:t>risques</w:t>
            </w:r>
            <w:r>
              <w:rPr>
                <w:rFonts w:ascii="Lucida Sans" w:hAnsi="Lucida Sans"/>
                <w:b/>
                <w:i/>
                <w:spacing w:val="-13"/>
                <w:w w:val="75"/>
                <w:sz w:val="16"/>
              </w:rPr>
              <w:t xml:space="preserve"> </w:t>
            </w:r>
            <w:r>
              <w:rPr>
                <w:rFonts w:ascii="Lucida Sans" w:hAnsi="Lucida Sans"/>
                <w:b/>
                <w:i/>
                <w:w w:val="75"/>
                <w:sz w:val="16"/>
              </w:rPr>
              <w:t>professionnels C3.4</w:t>
            </w:r>
            <w:r>
              <w:rPr>
                <w:rFonts w:ascii="Lucida Sans" w:hAnsi="Lucida Sans"/>
                <w:b/>
                <w:i/>
                <w:spacing w:val="-9"/>
                <w:w w:val="75"/>
                <w:sz w:val="16"/>
              </w:rPr>
              <w:t xml:space="preserve"> </w:t>
            </w:r>
            <w:r>
              <w:rPr>
                <w:rFonts w:ascii="Lucida Sans" w:hAnsi="Lucida Sans"/>
                <w:b/>
                <w:i/>
                <w:w w:val="75"/>
                <w:sz w:val="16"/>
              </w:rPr>
              <w:t>-</w:t>
            </w:r>
            <w:r>
              <w:rPr>
                <w:rFonts w:ascii="Lucida Sans" w:hAnsi="Lucida Sans"/>
                <w:b/>
                <w:i/>
                <w:spacing w:val="-9"/>
                <w:w w:val="75"/>
                <w:sz w:val="16"/>
              </w:rPr>
              <w:t xml:space="preserve"> </w:t>
            </w:r>
            <w:r>
              <w:rPr>
                <w:rFonts w:ascii="Lucida Sans" w:hAnsi="Lucida Sans"/>
                <w:b/>
                <w:i/>
                <w:w w:val="75"/>
                <w:sz w:val="16"/>
              </w:rPr>
              <w:t>Coordonner</w:t>
            </w:r>
            <w:r>
              <w:rPr>
                <w:rFonts w:ascii="Lucida Sans" w:hAnsi="Lucida Sans"/>
                <w:b/>
                <w:i/>
                <w:spacing w:val="-9"/>
                <w:w w:val="75"/>
                <w:sz w:val="16"/>
              </w:rPr>
              <w:t xml:space="preserve"> </w:t>
            </w:r>
            <w:r>
              <w:rPr>
                <w:rFonts w:ascii="Lucida Sans" w:hAnsi="Lucida Sans"/>
                <w:b/>
                <w:i/>
                <w:w w:val="75"/>
                <w:sz w:val="16"/>
              </w:rPr>
              <w:t>et</w:t>
            </w:r>
            <w:r>
              <w:rPr>
                <w:rFonts w:ascii="Lucida Sans" w:hAnsi="Lucida Sans"/>
                <w:b/>
                <w:i/>
                <w:spacing w:val="-9"/>
                <w:w w:val="75"/>
                <w:sz w:val="16"/>
              </w:rPr>
              <w:t xml:space="preserve"> </w:t>
            </w:r>
            <w:r>
              <w:rPr>
                <w:rFonts w:ascii="Lucida Sans" w:hAnsi="Lucida Sans"/>
                <w:b/>
                <w:i/>
                <w:w w:val="75"/>
                <w:sz w:val="16"/>
              </w:rPr>
              <w:t>conduire</w:t>
            </w:r>
            <w:r>
              <w:rPr>
                <w:rFonts w:ascii="Lucida Sans" w:hAnsi="Lucida Sans"/>
                <w:b/>
                <w:i/>
                <w:spacing w:val="-9"/>
                <w:w w:val="75"/>
                <w:sz w:val="16"/>
              </w:rPr>
              <w:t xml:space="preserve"> </w:t>
            </w:r>
            <w:r>
              <w:rPr>
                <w:rFonts w:ascii="Lucida Sans" w:hAnsi="Lucida Sans"/>
                <w:b/>
                <w:i/>
                <w:w w:val="75"/>
                <w:sz w:val="16"/>
              </w:rPr>
              <w:t>une</w:t>
            </w:r>
            <w:r>
              <w:rPr>
                <w:rFonts w:ascii="Lucida Sans" w:hAnsi="Lucida Sans"/>
                <w:b/>
                <w:i/>
                <w:spacing w:val="-9"/>
                <w:w w:val="75"/>
                <w:sz w:val="16"/>
              </w:rPr>
              <w:t xml:space="preserve"> </w:t>
            </w:r>
            <w:r>
              <w:rPr>
                <w:rFonts w:ascii="Lucida Sans" w:hAnsi="Lucida Sans"/>
                <w:b/>
                <w:i/>
                <w:w w:val="75"/>
                <w:sz w:val="16"/>
              </w:rPr>
              <w:t>équipe</w:t>
            </w:r>
            <w:r>
              <w:rPr>
                <w:rFonts w:ascii="Lucida Sans" w:hAnsi="Lucida Sans"/>
                <w:b/>
                <w:i/>
                <w:spacing w:val="-9"/>
                <w:w w:val="75"/>
                <w:sz w:val="16"/>
              </w:rPr>
              <w:t xml:space="preserve"> </w:t>
            </w:r>
            <w:r>
              <w:rPr>
                <w:rFonts w:ascii="Lucida Sans" w:hAnsi="Lucida Sans"/>
                <w:b/>
                <w:i/>
                <w:w w:val="75"/>
                <w:sz w:val="16"/>
              </w:rPr>
              <w:t>de</w:t>
            </w:r>
            <w:r>
              <w:rPr>
                <w:rFonts w:ascii="Lucida Sans" w:hAnsi="Lucida Sans"/>
                <w:b/>
                <w:i/>
                <w:spacing w:val="-9"/>
                <w:w w:val="75"/>
                <w:sz w:val="16"/>
              </w:rPr>
              <w:t xml:space="preserve"> </w:t>
            </w:r>
            <w:r>
              <w:rPr>
                <w:rFonts w:ascii="Lucida Sans" w:hAnsi="Lucida Sans"/>
                <w:b/>
                <w:i/>
                <w:w w:val="75"/>
                <w:sz w:val="16"/>
              </w:rPr>
              <w:t>bionettoyage</w:t>
            </w:r>
          </w:p>
          <w:p w14:paraId="7E9012B7" w14:textId="77777777" w:rsidR="00C0112C" w:rsidRDefault="00CD3D10">
            <w:pPr>
              <w:pStyle w:val="TableParagraph"/>
              <w:spacing w:line="173" w:lineRule="exact"/>
              <w:rPr>
                <w:rFonts w:ascii="Lucida Sans" w:hAnsi="Lucida Sans"/>
                <w:b/>
                <w:i/>
                <w:sz w:val="16"/>
              </w:rPr>
            </w:pPr>
            <w:r>
              <w:rPr>
                <w:rFonts w:ascii="Lucida Sans" w:hAnsi="Lucida Sans"/>
                <w:b/>
                <w:i/>
                <w:w w:val="75"/>
                <w:sz w:val="16"/>
              </w:rPr>
              <w:t>C3.5 - Participer à l’accueil, à l’encadrement et à la formation de stagiaires, à l’accueil des nouveaux agents, des bénévoles</w:t>
            </w:r>
          </w:p>
        </w:tc>
        <w:tc>
          <w:tcPr>
            <w:tcW w:w="1045" w:type="dxa"/>
          </w:tcPr>
          <w:p w14:paraId="7E9012B8" w14:textId="77777777" w:rsidR="00C0112C" w:rsidRDefault="00C0112C"/>
        </w:tc>
        <w:tc>
          <w:tcPr>
            <w:tcW w:w="1045" w:type="dxa"/>
          </w:tcPr>
          <w:p w14:paraId="7E9012B9" w14:textId="77777777" w:rsidR="00C0112C" w:rsidRDefault="00C0112C"/>
        </w:tc>
        <w:tc>
          <w:tcPr>
            <w:tcW w:w="1045" w:type="dxa"/>
          </w:tcPr>
          <w:p w14:paraId="7E9012BA" w14:textId="77777777" w:rsidR="00C0112C" w:rsidRDefault="00C0112C"/>
        </w:tc>
        <w:tc>
          <w:tcPr>
            <w:tcW w:w="1039" w:type="dxa"/>
            <w:tcBorders>
              <w:right w:val="single" w:sz="7" w:space="0" w:color="000000"/>
            </w:tcBorders>
          </w:tcPr>
          <w:p w14:paraId="7E9012BB" w14:textId="77777777" w:rsidR="00C0112C" w:rsidRDefault="00C0112C">
            <w:pPr>
              <w:pStyle w:val="TableParagraph"/>
              <w:ind w:left="0"/>
              <w:rPr>
                <w:rFonts w:ascii="Times New Roman"/>
                <w:sz w:val="20"/>
              </w:rPr>
            </w:pPr>
          </w:p>
          <w:p w14:paraId="7E9012BC" w14:textId="77777777" w:rsidR="00C0112C" w:rsidRDefault="00C0112C">
            <w:pPr>
              <w:pStyle w:val="TableParagraph"/>
              <w:spacing w:before="2"/>
              <w:ind w:left="0"/>
              <w:rPr>
                <w:rFonts w:ascii="Times New Roman"/>
                <w:sz w:val="20"/>
              </w:rPr>
            </w:pPr>
          </w:p>
          <w:p w14:paraId="7E9012BD" w14:textId="77777777" w:rsidR="00C0112C" w:rsidRDefault="00CD3D10">
            <w:pPr>
              <w:pStyle w:val="TableParagraph"/>
              <w:spacing w:before="1"/>
              <w:ind w:left="0"/>
              <w:jc w:val="center"/>
              <w:rPr>
                <w:sz w:val="16"/>
              </w:rPr>
            </w:pPr>
            <w:r>
              <w:rPr>
                <w:sz w:val="16"/>
              </w:rPr>
              <w:t>x</w:t>
            </w:r>
          </w:p>
        </w:tc>
      </w:tr>
      <w:tr w:rsidR="00C0112C" w14:paraId="7E9012C7" w14:textId="77777777">
        <w:trPr>
          <w:trHeight w:hRule="exact" w:val="727"/>
        </w:trPr>
        <w:tc>
          <w:tcPr>
            <w:tcW w:w="10436" w:type="dxa"/>
            <w:tcBorders>
              <w:left w:val="single" w:sz="7" w:space="0" w:color="000000"/>
              <w:bottom w:val="single" w:sz="7" w:space="0" w:color="000000"/>
            </w:tcBorders>
          </w:tcPr>
          <w:p w14:paraId="7E9012BF" w14:textId="77777777" w:rsidR="00C0112C" w:rsidRDefault="00CD3D10">
            <w:pPr>
              <w:pStyle w:val="TableParagraph"/>
              <w:spacing w:before="108" w:line="182" w:lineRule="exact"/>
              <w:rPr>
                <w:rFonts w:ascii="Lucida Sans"/>
                <w:b/>
                <w:i/>
                <w:sz w:val="16"/>
              </w:rPr>
            </w:pPr>
            <w:r>
              <w:rPr>
                <w:rFonts w:ascii="Lucida Sans"/>
                <w:b/>
                <w:i/>
                <w:w w:val="75"/>
                <w:sz w:val="16"/>
              </w:rPr>
              <w:t>C4.1 - Analyser les besoins du public</w:t>
            </w:r>
          </w:p>
          <w:p w14:paraId="7E9012C0" w14:textId="77777777" w:rsidR="00C0112C" w:rsidRDefault="00CD3D10">
            <w:pPr>
              <w:pStyle w:val="TableParagraph"/>
              <w:spacing w:line="176" w:lineRule="exact"/>
              <w:rPr>
                <w:rFonts w:ascii="Lucida Sans" w:hAnsi="Lucida Sans"/>
                <w:b/>
                <w:i/>
                <w:sz w:val="16"/>
              </w:rPr>
            </w:pPr>
            <w:r>
              <w:rPr>
                <w:rFonts w:ascii="Lucida Sans" w:hAnsi="Lucida Sans"/>
                <w:b/>
                <w:i/>
                <w:w w:val="75"/>
                <w:sz w:val="16"/>
              </w:rPr>
              <w:t>C4.2 - Concevoir une action d’éducation à la santé</w:t>
            </w:r>
          </w:p>
          <w:p w14:paraId="7E9012C1" w14:textId="77777777" w:rsidR="00C0112C" w:rsidRDefault="00CD3D10">
            <w:pPr>
              <w:pStyle w:val="TableParagraph"/>
              <w:spacing w:line="182" w:lineRule="exact"/>
              <w:rPr>
                <w:rFonts w:ascii="Lucida Sans" w:hAnsi="Lucida Sans"/>
                <w:b/>
                <w:i/>
                <w:sz w:val="16"/>
              </w:rPr>
            </w:pPr>
            <w:r>
              <w:rPr>
                <w:rFonts w:ascii="Lucida Sans" w:hAnsi="Lucida Sans"/>
                <w:b/>
                <w:i/>
                <w:w w:val="75"/>
                <w:sz w:val="16"/>
              </w:rPr>
              <w:t>C4.3 - Mettre en œuvre et évaluer l’action d’éducation à la santé</w:t>
            </w:r>
          </w:p>
        </w:tc>
        <w:tc>
          <w:tcPr>
            <w:tcW w:w="1045" w:type="dxa"/>
            <w:tcBorders>
              <w:bottom w:val="single" w:sz="7" w:space="0" w:color="000000"/>
            </w:tcBorders>
          </w:tcPr>
          <w:p w14:paraId="7E9012C2" w14:textId="77777777" w:rsidR="00C0112C" w:rsidRDefault="00C0112C">
            <w:pPr>
              <w:pStyle w:val="TableParagraph"/>
              <w:spacing w:before="11"/>
              <w:ind w:left="0"/>
              <w:rPr>
                <w:rFonts w:ascii="Times New Roman"/>
                <w:sz w:val="24"/>
              </w:rPr>
            </w:pPr>
          </w:p>
          <w:p w14:paraId="7E9012C3" w14:textId="77777777" w:rsidR="00C0112C" w:rsidRDefault="00CD3D10">
            <w:pPr>
              <w:pStyle w:val="TableParagraph"/>
              <w:ind w:left="0"/>
              <w:jc w:val="center"/>
              <w:rPr>
                <w:sz w:val="16"/>
              </w:rPr>
            </w:pPr>
            <w:r>
              <w:rPr>
                <w:sz w:val="16"/>
              </w:rPr>
              <w:t>x</w:t>
            </w:r>
          </w:p>
        </w:tc>
        <w:tc>
          <w:tcPr>
            <w:tcW w:w="1045" w:type="dxa"/>
            <w:tcBorders>
              <w:bottom w:val="single" w:sz="7" w:space="0" w:color="000000"/>
            </w:tcBorders>
          </w:tcPr>
          <w:p w14:paraId="7E9012C4" w14:textId="77777777" w:rsidR="00C0112C" w:rsidRDefault="00C0112C"/>
        </w:tc>
        <w:tc>
          <w:tcPr>
            <w:tcW w:w="1045" w:type="dxa"/>
            <w:tcBorders>
              <w:bottom w:val="single" w:sz="7" w:space="0" w:color="000000"/>
            </w:tcBorders>
          </w:tcPr>
          <w:p w14:paraId="7E9012C5" w14:textId="77777777" w:rsidR="00C0112C" w:rsidRDefault="00C0112C"/>
        </w:tc>
        <w:tc>
          <w:tcPr>
            <w:tcW w:w="1039" w:type="dxa"/>
            <w:tcBorders>
              <w:bottom w:val="single" w:sz="7" w:space="0" w:color="000000"/>
              <w:right w:val="single" w:sz="7" w:space="0" w:color="000000"/>
            </w:tcBorders>
          </w:tcPr>
          <w:p w14:paraId="7E9012C6" w14:textId="77777777" w:rsidR="00C0112C" w:rsidRDefault="00C0112C"/>
        </w:tc>
      </w:tr>
    </w:tbl>
    <w:p w14:paraId="7E9012C8" w14:textId="77777777" w:rsidR="00C0112C" w:rsidRDefault="00C0112C">
      <w:pPr>
        <w:sectPr w:rsidR="00C0112C">
          <w:pgSz w:w="16840" w:h="11910" w:orient="landscape"/>
          <w:pgMar w:top="0" w:right="0" w:bottom="0" w:left="0" w:header="720" w:footer="720" w:gutter="0"/>
          <w:cols w:space="720"/>
        </w:sectPr>
      </w:pPr>
    </w:p>
    <w:p w14:paraId="7E9012C9"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719" behindDoc="1" locked="0" layoutInCell="1" allowOverlap="1" wp14:anchorId="7E90172D" wp14:editId="7E90172E">
            <wp:simplePos x="0" y="0"/>
            <wp:positionH relativeFrom="page">
              <wp:posOffset>0</wp:posOffset>
            </wp:positionH>
            <wp:positionV relativeFrom="page">
              <wp:posOffset>1</wp:posOffset>
            </wp:positionV>
            <wp:extent cx="7560005" cy="10692001"/>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2CA" w14:textId="77777777" w:rsidR="00C0112C" w:rsidRDefault="00C0112C">
      <w:pPr>
        <w:spacing w:before="6"/>
        <w:rPr>
          <w:sz w:val="29"/>
        </w:rPr>
      </w:pPr>
    </w:p>
    <w:p w14:paraId="7E9012CB" w14:textId="77777777" w:rsidR="00C0112C" w:rsidRDefault="00CD3D10">
      <w:pPr>
        <w:pStyle w:val="Corpsdetexte"/>
        <w:spacing w:before="97"/>
        <w:jc w:val="center"/>
      </w:pPr>
      <w:r>
        <w:rPr>
          <w:w w:val="105"/>
        </w:rPr>
        <w:t>Références réglementaires des unités transversales</w:t>
      </w:r>
    </w:p>
    <w:p w14:paraId="7E9012CC" w14:textId="77777777" w:rsidR="00C0112C" w:rsidRDefault="00CD3D10">
      <w:pPr>
        <w:pStyle w:val="Titre1"/>
        <w:spacing w:before="166"/>
      </w:pPr>
      <w:r>
        <w:rPr>
          <w:w w:val="105"/>
        </w:rPr>
        <w:t>UNITE U 11 – Mathématiques</w:t>
      </w:r>
    </w:p>
    <w:p w14:paraId="7E9012CD" w14:textId="77777777" w:rsidR="00C0112C" w:rsidRDefault="00CD3D10">
      <w:pPr>
        <w:pStyle w:val="Corpsdetexte"/>
        <w:spacing w:before="125" w:line="216" w:lineRule="exact"/>
        <w:ind w:left="112" w:right="111" w:firstLine="215"/>
        <w:jc w:val="both"/>
      </w:pPr>
      <w:r>
        <w:rPr>
          <w:w w:val="102"/>
        </w:rPr>
        <w:t>Pour</w:t>
      </w:r>
      <w:r>
        <w:t xml:space="preserve"> </w:t>
      </w:r>
      <w:r>
        <w:rPr>
          <w:spacing w:val="-25"/>
        </w:rPr>
        <w:t xml:space="preserve"> </w:t>
      </w:r>
      <w:r>
        <w:rPr>
          <w:w w:val="102"/>
        </w:rPr>
        <w:t>la</w:t>
      </w:r>
      <w:r>
        <w:t xml:space="preserve"> </w:t>
      </w:r>
      <w:r>
        <w:rPr>
          <w:spacing w:val="-24"/>
        </w:rPr>
        <w:t xml:space="preserve"> </w:t>
      </w:r>
      <w:r>
        <w:rPr>
          <w:w w:val="102"/>
        </w:rPr>
        <w:t>classe</w:t>
      </w:r>
      <w:r>
        <w:t xml:space="preserve"> </w:t>
      </w:r>
      <w:r>
        <w:rPr>
          <w:spacing w:val="-25"/>
        </w:rPr>
        <w:t xml:space="preserve"> </w:t>
      </w:r>
      <w:r>
        <w:rPr>
          <w:w w:val="102"/>
        </w:rPr>
        <w:t>de</w:t>
      </w:r>
      <w:r>
        <w:t xml:space="preserve"> </w:t>
      </w:r>
      <w:r>
        <w:rPr>
          <w:spacing w:val="-24"/>
        </w:rPr>
        <w:t xml:space="preserve"> </w:t>
      </w:r>
      <w:r>
        <w:rPr>
          <w:w w:val="102"/>
        </w:rPr>
        <w:t>2</w:t>
      </w:r>
      <w:r>
        <w:rPr>
          <w:w w:val="107"/>
          <w:position w:val="7"/>
          <w:sz w:val="10"/>
        </w:rPr>
        <w:t>nde</w:t>
      </w:r>
      <w:r>
        <w:rPr>
          <w:w w:val="102"/>
        </w:rPr>
        <w:t>,</w:t>
      </w:r>
      <w:r>
        <w:t xml:space="preserve"> </w:t>
      </w:r>
      <w:r>
        <w:rPr>
          <w:spacing w:val="-24"/>
        </w:rPr>
        <w:t xml:space="preserve"> </w:t>
      </w:r>
      <w:r>
        <w:rPr>
          <w:w w:val="102"/>
        </w:rPr>
        <w:t>le</w:t>
      </w:r>
      <w:r>
        <w:t xml:space="preserve"> </w:t>
      </w:r>
      <w:r>
        <w:rPr>
          <w:spacing w:val="-25"/>
        </w:rPr>
        <w:t xml:space="preserve"> </w:t>
      </w:r>
      <w:r>
        <w:rPr>
          <w:w w:val="102"/>
        </w:rPr>
        <w:t>programme</w:t>
      </w:r>
      <w:r>
        <w:t xml:space="preserve"> </w:t>
      </w:r>
      <w:r>
        <w:rPr>
          <w:spacing w:val="-24"/>
        </w:rPr>
        <w:t xml:space="preserve"> </w:t>
      </w:r>
      <w:r>
        <w:rPr>
          <w:w w:val="102"/>
        </w:rPr>
        <w:t>sur</w:t>
      </w:r>
      <w:r>
        <w:t xml:space="preserve"> </w:t>
      </w:r>
      <w:r>
        <w:rPr>
          <w:spacing w:val="-24"/>
        </w:rPr>
        <w:t xml:space="preserve"> </w:t>
      </w:r>
      <w:r>
        <w:rPr>
          <w:w w:val="102"/>
        </w:rPr>
        <w:t>lequel</w:t>
      </w:r>
      <w:r>
        <w:t xml:space="preserve"> </w:t>
      </w:r>
      <w:r>
        <w:rPr>
          <w:spacing w:val="-24"/>
        </w:rPr>
        <w:t xml:space="preserve"> </w:t>
      </w:r>
      <w:r>
        <w:rPr>
          <w:w w:val="102"/>
        </w:rPr>
        <w:t>repose</w:t>
      </w:r>
      <w:r>
        <w:t xml:space="preserve"> </w:t>
      </w:r>
      <w:r>
        <w:rPr>
          <w:spacing w:val="-25"/>
        </w:rPr>
        <w:t xml:space="preserve"> </w:t>
      </w:r>
      <w:r>
        <w:rPr>
          <w:w w:val="102"/>
        </w:rPr>
        <w:t>l’unité</w:t>
      </w:r>
      <w:r>
        <w:t xml:space="preserve"> </w:t>
      </w:r>
      <w:r>
        <w:rPr>
          <w:spacing w:val="-24"/>
        </w:rPr>
        <w:t xml:space="preserve"> </w:t>
      </w:r>
      <w:r>
        <w:rPr>
          <w:w w:val="102"/>
        </w:rPr>
        <w:t>est</w:t>
      </w:r>
      <w:r>
        <w:t xml:space="preserve"> </w:t>
      </w:r>
      <w:r>
        <w:rPr>
          <w:spacing w:val="-25"/>
        </w:rPr>
        <w:t xml:space="preserve"> </w:t>
      </w:r>
      <w:r>
        <w:t xml:space="preserve">défini </w:t>
      </w:r>
      <w:r>
        <w:rPr>
          <w:spacing w:val="-24"/>
        </w:rPr>
        <w:t xml:space="preserve"> </w:t>
      </w:r>
      <w:r>
        <w:rPr>
          <w:w w:val="102"/>
        </w:rPr>
        <w:t>par</w:t>
      </w:r>
      <w:r>
        <w:t xml:space="preserve"> </w:t>
      </w:r>
      <w:r>
        <w:rPr>
          <w:spacing w:val="-25"/>
        </w:rPr>
        <w:t xml:space="preserve"> </w:t>
      </w:r>
      <w:r>
        <w:rPr>
          <w:w w:val="102"/>
        </w:rPr>
        <w:t>l’arrêté</w:t>
      </w:r>
      <w:r>
        <w:t xml:space="preserve"> </w:t>
      </w:r>
      <w:r>
        <w:rPr>
          <w:spacing w:val="-24"/>
        </w:rPr>
        <w:t xml:space="preserve"> </w:t>
      </w:r>
      <w:r>
        <w:rPr>
          <w:w w:val="102"/>
        </w:rPr>
        <w:t>du</w:t>
      </w:r>
      <w:r>
        <w:t xml:space="preserve"> </w:t>
      </w:r>
      <w:r>
        <w:rPr>
          <w:spacing w:val="-25"/>
        </w:rPr>
        <w:t xml:space="preserve"> </w:t>
      </w:r>
      <w:r>
        <w:rPr>
          <w:w w:val="102"/>
        </w:rPr>
        <w:t>3</w:t>
      </w:r>
      <w:r>
        <w:t xml:space="preserve"> </w:t>
      </w:r>
      <w:r>
        <w:rPr>
          <w:spacing w:val="-24"/>
        </w:rPr>
        <w:t xml:space="preserve"> </w:t>
      </w:r>
      <w:r>
        <w:rPr>
          <w:w w:val="102"/>
        </w:rPr>
        <w:t>avril</w:t>
      </w:r>
      <w:r>
        <w:t xml:space="preserve"> </w:t>
      </w:r>
      <w:r>
        <w:rPr>
          <w:spacing w:val="-24"/>
        </w:rPr>
        <w:t xml:space="preserve"> </w:t>
      </w:r>
      <w:r>
        <w:rPr>
          <w:w w:val="102"/>
        </w:rPr>
        <w:t>2019</w:t>
      </w:r>
      <w:r>
        <w:t xml:space="preserve"> </w:t>
      </w:r>
      <w:r>
        <w:rPr>
          <w:spacing w:val="-25"/>
        </w:rPr>
        <w:t xml:space="preserve"> </w:t>
      </w:r>
      <w:r>
        <w:t xml:space="preserve">fixant </w:t>
      </w:r>
      <w:r>
        <w:rPr>
          <w:spacing w:val="-24"/>
        </w:rPr>
        <w:t xml:space="preserve"> </w:t>
      </w:r>
      <w:r>
        <w:rPr>
          <w:w w:val="102"/>
        </w:rPr>
        <w:t xml:space="preserve">le </w:t>
      </w:r>
      <w:r>
        <w:rPr>
          <w:w w:val="105"/>
        </w:rPr>
        <w:t>programme</w:t>
      </w:r>
      <w:r>
        <w:rPr>
          <w:spacing w:val="-21"/>
          <w:w w:val="105"/>
        </w:rPr>
        <w:t xml:space="preserve"> </w:t>
      </w:r>
      <w:r>
        <w:rPr>
          <w:w w:val="105"/>
        </w:rPr>
        <w:t>d’enseignement</w:t>
      </w:r>
      <w:r>
        <w:rPr>
          <w:spacing w:val="-21"/>
          <w:w w:val="105"/>
        </w:rPr>
        <w:t xml:space="preserve"> </w:t>
      </w:r>
      <w:r>
        <w:rPr>
          <w:w w:val="105"/>
        </w:rPr>
        <w:t>de</w:t>
      </w:r>
      <w:r>
        <w:rPr>
          <w:spacing w:val="-21"/>
          <w:w w:val="105"/>
        </w:rPr>
        <w:t xml:space="preserve"> </w:t>
      </w:r>
      <w:r>
        <w:rPr>
          <w:w w:val="105"/>
        </w:rPr>
        <w:t>mathématiques</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classe</w:t>
      </w:r>
      <w:r>
        <w:rPr>
          <w:spacing w:val="-21"/>
          <w:w w:val="105"/>
        </w:rPr>
        <w:t xml:space="preserve"> </w:t>
      </w:r>
      <w:r>
        <w:rPr>
          <w:w w:val="105"/>
        </w:rPr>
        <w:t>de</w:t>
      </w:r>
      <w:r>
        <w:rPr>
          <w:spacing w:val="-21"/>
          <w:w w:val="105"/>
        </w:rPr>
        <w:t xml:space="preserve"> </w:t>
      </w:r>
      <w:r>
        <w:rPr>
          <w:w w:val="105"/>
        </w:rPr>
        <w:t>seconde</w:t>
      </w:r>
      <w:r>
        <w:rPr>
          <w:spacing w:val="-21"/>
          <w:w w:val="105"/>
        </w:rPr>
        <w:t xml:space="preserve"> </w:t>
      </w:r>
      <w:r>
        <w:rPr>
          <w:w w:val="105"/>
        </w:rPr>
        <w:t>préparant</w:t>
      </w:r>
      <w:r>
        <w:rPr>
          <w:spacing w:val="-21"/>
          <w:w w:val="105"/>
        </w:rPr>
        <w:t xml:space="preserve"> </w:t>
      </w:r>
      <w:r>
        <w:rPr>
          <w:w w:val="105"/>
        </w:rPr>
        <w:t>au</w:t>
      </w:r>
      <w:r>
        <w:rPr>
          <w:spacing w:val="-21"/>
          <w:w w:val="105"/>
        </w:rPr>
        <w:t xml:space="preserve"> </w:t>
      </w:r>
      <w:r>
        <w:rPr>
          <w:w w:val="105"/>
        </w:rPr>
        <w:t>baccalauréat</w:t>
      </w:r>
      <w:r>
        <w:rPr>
          <w:spacing w:val="-21"/>
          <w:w w:val="105"/>
        </w:rPr>
        <w:t xml:space="preserve"> </w:t>
      </w:r>
      <w:r>
        <w:rPr>
          <w:w w:val="105"/>
        </w:rPr>
        <w:t>professionnel</w:t>
      </w:r>
      <w:r>
        <w:rPr>
          <w:spacing w:val="-21"/>
          <w:w w:val="105"/>
        </w:rPr>
        <w:t xml:space="preserve"> </w:t>
      </w:r>
      <w:r>
        <w:rPr>
          <w:w w:val="105"/>
        </w:rPr>
        <w:t>(</w:t>
      </w:r>
      <w:r>
        <w:rPr>
          <w:i/>
          <w:w w:val="105"/>
        </w:rPr>
        <w:t xml:space="preserve">BO </w:t>
      </w:r>
      <w:r>
        <w:rPr>
          <w:w w:val="102"/>
        </w:rPr>
        <w:t>spécial</w:t>
      </w:r>
      <w:r>
        <w:rPr>
          <w:spacing w:val="19"/>
        </w:rPr>
        <w:t xml:space="preserve"> </w:t>
      </w:r>
      <w:r>
        <w:rPr>
          <w:spacing w:val="-1"/>
          <w:w w:val="102"/>
        </w:rPr>
        <w:t>n</w:t>
      </w:r>
      <w:r>
        <w:rPr>
          <w:w w:val="107"/>
          <w:position w:val="7"/>
          <w:sz w:val="10"/>
        </w:rPr>
        <w:t>o</w:t>
      </w:r>
      <w:r>
        <w:rPr>
          <w:spacing w:val="11"/>
          <w:position w:val="7"/>
          <w:sz w:val="10"/>
        </w:rPr>
        <w:t xml:space="preserve"> </w:t>
      </w:r>
      <w:r>
        <w:rPr>
          <w:w w:val="102"/>
        </w:rPr>
        <w:t>5</w:t>
      </w:r>
      <w:r>
        <w:rPr>
          <w:spacing w:val="18"/>
        </w:rPr>
        <w:t xml:space="preserve"> </w:t>
      </w:r>
      <w:r>
        <w:rPr>
          <w:w w:val="102"/>
        </w:rPr>
        <w:t>du</w:t>
      </w:r>
      <w:r>
        <w:rPr>
          <w:spacing w:val="18"/>
        </w:rPr>
        <w:t xml:space="preserve"> </w:t>
      </w:r>
      <w:r>
        <w:rPr>
          <w:w w:val="102"/>
        </w:rPr>
        <w:t>11</w:t>
      </w:r>
      <w:r>
        <w:rPr>
          <w:spacing w:val="20"/>
        </w:rPr>
        <w:t xml:space="preserve"> </w:t>
      </w:r>
      <w:r>
        <w:rPr>
          <w:w w:val="102"/>
        </w:rPr>
        <w:t>avril</w:t>
      </w:r>
      <w:r>
        <w:rPr>
          <w:spacing w:val="18"/>
        </w:rPr>
        <w:t xml:space="preserve"> </w:t>
      </w:r>
      <w:r>
        <w:rPr>
          <w:w w:val="102"/>
        </w:rPr>
        <w:t>2019).</w:t>
      </w:r>
    </w:p>
    <w:p w14:paraId="7E9012CE" w14:textId="77777777" w:rsidR="00C0112C" w:rsidRDefault="00CD3D10">
      <w:pPr>
        <w:pStyle w:val="Corpsdetexte"/>
        <w:spacing w:before="38" w:line="216" w:lineRule="exact"/>
        <w:ind w:left="112" w:right="110" w:firstLine="215"/>
        <w:jc w:val="both"/>
      </w:pPr>
      <w:r>
        <w:rPr>
          <w:w w:val="102"/>
        </w:rPr>
        <w:t>Pour</w:t>
      </w:r>
      <w:r>
        <w:t xml:space="preserve">  </w:t>
      </w:r>
      <w:r>
        <w:rPr>
          <w:w w:val="102"/>
        </w:rPr>
        <w:t>les</w:t>
      </w:r>
      <w:r>
        <w:t xml:space="preserve">  </w:t>
      </w:r>
      <w:r>
        <w:rPr>
          <w:w w:val="102"/>
        </w:rPr>
        <w:t>classes</w:t>
      </w:r>
      <w:r>
        <w:t xml:space="preserve">  </w:t>
      </w:r>
      <w:r>
        <w:rPr>
          <w:w w:val="102"/>
        </w:rPr>
        <w:t>de</w:t>
      </w:r>
      <w:r>
        <w:t xml:space="preserve">  </w:t>
      </w:r>
      <w:r>
        <w:rPr>
          <w:w w:val="102"/>
        </w:rPr>
        <w:t>1</w:t>
      </w:r>
      <w:r>
        <w:rPr>
          <w:w w:val="107"/>
          <w:position w:val="8"/>
          <w:sz w:val="10"/>
        </w:rPr>
        <w:t>re</w:t>
      </w:r>
      <w:r>
        <w:rPr>
          <w:position w:val="8"/>
          <w:sz w:val="10"/>
        </w:rPr>
        <w:t xml:space="preserve">  </w:t>
      </w:r>
      <w:r>
        <w:rPr>
          <w:w w:val="102"/>
        </w:rPr>
        <w:t>et</w:t>
      </w:r>
      <w:r>
        <w:t xml:space="preserve">  </w:t>
      </w:r>
      <w:r>
        <w:rPr>
          <w:w w:val="102"/>
        </w:rPr>
        <w:t>de</w:t>
      </w:r>
      <w:r>
        <w:t xml:space="preserve">  </w:t>
      </w:r>
      <w:r>
        <w:rPr>
          <w:w w:val="102"/>
        </w:rPr>
        <w:t>terminale,</w:t>
      </w:r>
      <w:r>
        <w:t xml:space="preserve">  </w:t>
      </w:r>
      <w:r>
        <w:rPr>
          <w:w w:val="102"/>
        </w:rPr>
        <w:t>le</w:t>
      </w:r>
      <w:r>
        <w:t xml:space="preserve">  </w:t>
      </w:r>
      <w:r>
        <w:rPr>
          <w:w w:val="102"/>
        </w:rPr>
        <w:t>programme</w:t>
      </w:r>
      <w:r>
        <w:t xml:space="preserve">  </w:t>
      </w:r>
      <w:r>
        <w:rPr>
          <w:w w:val="102"/>
        </w:rPr>
        <w:t>sur</w:t>
      </w:r>
      <w:r>
        <w:t xml:space="preserve">  </w:t>
      </w:r>
      <w:r>
        <w:rPr>
          <w:w w:val="102"/>
        </w:rPr>
        <w:t>lequel</w:t>
      </w:r>
      <w:r>
        <w:t xml:space="preserve">  </w:t>
      </w:r>
      <w:r>
        <w:rPr>
          <w:w w:val="102"/>
        </w:rPr>
        <w:t>repose</w:t>
      </w:r>
      <w:r>
        <w:t xml:space="preserve">  </w:t>
      </w:r>
      <w:r>
        <w:rPr>
          <w:w w:val="102"/>
        </w:rPr>
        <w:t>l’unité</w:t>
      </w:r>
      <w:r>
        <w:t xml:space="preserve">  </w:t>
      </w:r>
      <w:r>
        <w:rPr>
          <w:w w:val="102"/>
        </w:rPr>
        <w:t>est</w:t>
      </w:r>
      <w:r>
        <w:t xml:space="preserve">  défini  </w:t>
      </w:r>
      <w:r>
        <w:rPr>
          <w:w w:val="102"/>
        </w:rPr>
        <w:t>par</w:t>
      </w:r>
      <w:r>
        <w:t xml:space="preserve">  </w:t>
      </w:r>
      <w:r>
        <w:rPr>
          <w:w w:val="102"/>
        </w:rPr>
        <w:t>l’arrêté</w:t>
      </w:r>
      <w:r>
        <w:t xml:space="preserve">  </w:t>
      </w:r>
      <w:r>
        <w:rPr>
          <w:w w:val="102"/>
        </w:rPr>
        <w:t xml:space="preserve">du </w:t>
      </w:r>
      <w:r>
        <w:rPr>
          <w:w w:val="105"/>
        </w:rPr>
        <w:t xml:space="preserve">3 février 2020 fixant le programme d’enseignement de mathématiques des classes de première et terminale </w:t>
      </w:r>
      <w:r>
        <w:rPr>
          <w:w w:val="102"/>
        </w:rPr>
        <w:t>préparant</w:t>
      </w:r>
      <w:r>
        <w:t xml:space="preserve"> </w:t>
      </w:r>
      <w:r>
        <w:rPr>
          <w:w w:val="102"/>
        </w:rPr>
        <w:t>au</w:t>
      </w:r>
      <w:r>
        <w:t xml:space="preserve">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8"/>
          <w:sz w:val="10"/>
        </w:rPr>
        <w:t>o</w:t>
      </w:r>
      <w:r>
        <w:rPr>
          <w:position w:val="8"/>
          <w:sz w:val="10"/>
        </w:rPr>
        <w:t xml:space="preserve"> </w:t>
      </w:r>
      <w:r>
        <w:rPr>
          <w:w w:val="102"/>
        </w:rPr>
        <w:t>1</w:t>
      </w:r>
      <w:r>
        <w:t xml:space="preserve"> </w:t>
      </w:r>
      <w:r>
        <w:rPr>
          <w:w w:val="102"/>
        </w:rPr>
        <w:t>du</w:t>
      </w:r>
      <w:r>
        <w:t xml:space="preserve"> </w:t>
      </w:r>
      <w:r>
        <w:rPr>
          <w:w w:val="102"/>
        </w:rPr>
        <w:t>6</w:t>
      </w:r>
      <w:r>
        <w:t xml:space="preserve"> </w:t>
      </w:r>
      <w:r>
        <w:rPr>
          <w:w w:val="102"/>
        </w:rPr>
        <w:t>février</w:t>
      </w:r>
      <w:r>
        <w:t xml:space="preserve"> </w:t>
      </w:r>
      <w:r>
        <w:rPr>
          <w:w w:val="102"/>
        </w:rPr>
        <w:t>2020).</w:t>
      </w:r>
    </w:p>
    <w:p w14:paraId="7E9012CF" w14:textId="77777777" w:rsidR="00C0112C" w:rsidRDefault="00CD3D10">
      <w:pPr>
        <w:pStyle w:val="Corpsdetexte"/>
        <w:spacing w:before="38" w:line="216" w:lineRule="exact"/>
        <w:ind w:left="112" w:right="109" w:firstLine="215"/>
        <w:jc w:val="both"/>
      </w:pPr>
      <w:r>
        <w:rPr>
          <w:w w:val="105"/>
        </w:rPr>
        <w:t>La</w:t>
      </w:r>
      <w:r>
        <w:rPr>
          <w:spacing w:val="-16"/>
          <w:w w:val="105"/>
        </w:rPr>
        <w:t xml:space="preserve"> </w:t>
      </w:r>
      <w:r>
        <w:rPr>
          <w:w w:val="105"/>
        </w:rPr>
        <w:t>spécialité</w:t>
      </w:r>
      <w:r>
        <w:rPr>
          <w:spacing w:val="-16"/>
          <w:w w:val="105"/>
        </w:rPr>
        <w:t xml:space="preserve"> </w:t>
      </w:r>
      <w:r>
        <w:rPr>
          <w:w w:val="105"/>
        </w:rPr>
        <w:t>«</w:t>
      </w:r>
      <w:r>
        <w:rPr>
          <w:spacing w:val="-16"/>
          <w:w w:val="105"/>
        </w:rPr>
        <w:t xml:space="preserve"> </w:t>
      </w:r>
      <w:r>
        <w:rPr>
          <w:w w:val="105"/>
        </w:rPr>
        <w:t>Accompagnement,</w:t>
      </w:r>
      <w:r>
        <w:rPr>
          <w:spacing w:val="-16"/>
          <w:w w:val="105"/>
        </w:rPr>
        <w:t xml:space="preserve"> </w:t>
      </w:r>
      <w:r>
        <w:rPr>
          <w:w w:val="105"/>
        </w:rPr>
        <w:t>soins</w:t>
      </w:r>
      <w:r>
        <w:rPr>
          <w:spacing w:val="-16"/>
          <w:w w:val="105"/>
        </w:rPr>
        <w:t xml:space="preserve"> </w:t>
      </w:r>
      <w:r>
        <w:rPr>
          <w:w w:val="105"/>
        </w:rPr>
        <w:t>et</w:t>
      </w:r>
      <w:r>
        <w:rPr>
          <w:spacing w:val="-16"/>
          <w:w w:val="105"/>
        </w:rPr>
        <w:t xml:space="preserve"> </w:t>
      </w:r>
      <w:r>
        <w:rPr>
          <w:w w:val="105"/>
        </w:rPr>
        <w:t>services</w:t>
      </w:r>
      <w:r>
        <w:rPr>
          <w:spacing w:val="-17"/>
          <w:w w:val="105"/>
        </w:rPr>
        <w:t xml:space="preserve"> </w:t>
      </w:r>
      <w:r>
        <w:rPr>
          <w:w w:val="105"/>
        </w:rPr>
        <w:t>à</w:t>
      </w:r>
      <w:r>
        <w:rPr>
          <w:spacing w:val="-16"/>
          <w:w w:val="105"/>
        </w:rPr>
        <w:t xml:space="preserve"> </w:t>
      </w:r>
      <w:r>
        <w:rPr>
          <w:w w:val="105"/>
        </w:rPr>
        <w:t>la</w:t>
      </w:r>
      <w:r>
        <w:rPr>
          <w:spacing w:val="-16"/>
          <w:w w:val="105"/>
        </w:rPr>
        <w:t xml:space="preserve"> </w:t>
      </w:r>
      <w:r>
        <w:rPr>
          <w:w w:val="105"/>
        </w:rPr>
        <w:t>personne</w:t>
      </w:r>
      <w:r>
        <w:rPr>
          <w:spacing w:val="-16"/>
          <w:w w:val="105"/>
        </w:rPr>
        <w:t xml:space="preserve"> </w:t>
      </w:r>
      <w:r>
        <w:rPr>
          <w:w w:val="105"/>
        </w:rPr>
        <w:t>»</w:t>
      </w:r>
      <w:r>
        <w:rPr>
          <w:spacing w:val="-17"/>
          <w:w w:val="105"/>
        </w:rPr>
        <w:t xml:space="preserve"> </w:t>
      </w:r>
      <w:r>
        <w:rPr>
          <w:w w:val="105"/>
        </w:rPr>
        <w:t>de</w:t>
      </w:r>
      <w:r>
        <w:rPr>
          <w:spacing w:val="-16"/>
          <w:w w:val="105"/>
        </w:rPr>
        <w:t xml:space="preserve"> </w:t>
      </w:r>
      <w:r>
        <w:rPr>
          <w:w w:val="105"/>
        </w:rPr>
        <w:t>baccalauréat</w:t>
      </w:r>
      <w:r>
        <w:rPr>
          <w:spacing w:val="-16"/>
          <w:w w:val="105"/>
        </w:rPr>
        <w:t xml:space="preserve"> </w:t>
      </w:r>
      <w:r>
        <w:rPr>
          <w:w w:val="105"/>
        </w:rPr>
        <w:t>professionnel</w:t>
      </w:r>
      <w:r>
        <w:rPr>
          <w:spacing w:val="-15"/>
          <w:w w:val="105"/>
        </w:rPr>
        <w:t xml:space="preserve"> </w:t>
      </w:r>
      <w:r>
        <w:rPr>
          <w:w w:val="105"/>
        </w:rPr>
        <w:t>est</w:t>
      </w:r>
      <w:r>
        <w:rPr>
          <w:spacing w:val="-17"/>
          <w:w w:val="105"/>
        </w:rPr>
        <w:t xml:space="preserve"> </w:t>
      </w:r>
      <w:r>
        <w:rPr>
          <w:w w:val="105"/>
        </w:rPr>
        <w:t>rattachée</w:t>
      </w:r>
      <w:r>
        <w:rPr>
          <w:spacing w:val="-15"/>
          <w:w w:val="105"/>
        </w:rPr>
        <w:t xml:space="preserve"> </w:t>
      </w:r>
      <w:r>
        <w:rPr>
          <w:w w:val="105"/>
        </w:rPr>
        <w:t>au groupement</w:t>
      </w:r>
      <w:r>
        <w:rPr>
          <w:spacing w:val="-13"/>
          <w:w w:val="105"/>
        </w:rPr>
        <w:t xml:space="preserve"> </w:t>
      </w:r>
      <w:r>
        <w:rPr>
          <w:w w:val="105"/>
        </w:rPr>
        <w:t>C.</w:t>
      </w:r>
    </w:p>
    <w:p w14:paraId="7E9012D0" w14:textId="77777777" w:rsidR="00C0112C" w:rsidRDefault="00C0112C">
      <w:pPr>
        <w:pStyle w:val="Corpsdetexte"/>
        <w:rPr>
          <w:sz w:val="23"/>
        </w:rPr>
      </w:pPr>
    </w:p>
    <w:p w14:paraId="7E9012D1" w14:textId="77777777" w:rsidR="00C0112C" w:rsidRDefault="00CD3D10">
      <w:pPr>
        <w:pStyle w:val="Titre1"/>
      </w:pPr>
      <w:r>
        <w:rPr>
          <w:w w:val="105"/>
        </w:rPr>
        <w:t>UNITE U 12 – Physique-chimie</w:t>
      </w:r>
    </w:p>
    <w:p w14:paraId="7E9012D2" w14:textId="77777777" w:rsidR="00C0112C" w:rsidRDefault="00CD3D10">
      <w:pPr>
        <w:pStyle w:val="Corpsdetexte"/>
        <w:spacing w:before="124" w:line="216" w:lineRule="exact"/>
        <w:ind w:left="112" w:right="111" w:firstLine="215"/>
        <w:jc w:val="both"/>
      </w:pPr>
      <w:r>
        <w:rPr>
          <w:w w:val="102"/>
        </w:rPr>
        <w:t>Pour</w:t>
      </w:r>
      <w:r>
        <w:t xml:space="preserve"> </w:t>
      </w:r>
      <w:r>
        <w:rPr>
          <w:spacing w:val="-25"/>
        </w:rPr>
        <w:t xml:space="preserve"> </w:t>
      </w:r>
      <w:r>
        <w:rPr>
          <w:w w:val="102"/>
        </w:rPr>
        <w:t>la</w:t>
      </w:r>
      <w:r>
        <w:t xml:space="preserve"> </w:t>
      </w:r>
      <w:r>
        <w:rPr>
          <w:spacing w:val="-24"/>
        </w:rPr>
        <w:t xml:space="preserve"> </w:t>
      </w:r>
      <w:r>
        <w:rPr>
          <w:w w:val="102"/>
        </w:rPr>
        <w:t>classe</w:t>
      </w:r>
      <w:r>
        <w:t xml:space="preserve"> </w:t>
      </w:r>
      <w:r>
        <w:rPr>
          <w:spacing w:val="-25"/>
        </w:rPr>
        <w:t xml:space="preserve"> </w:t>
      </w:r>
      <w:r>
        <w:rPr>
          <w:w w:val="102"/>
        </w:rPr>
        <w:t>de</w:t>
      </w:r>
      <w:r>
        <w:t xml:space="preserve"> </w:t>
      </w:r>
      <w:r>
        <w:rPr>
          <w:spacing w:val="-24"/>
        </w:rPr>
        <w:t xml:space="preserve"> </w:t>
      </w:r>
      <w:r>
        <w:rPr>
          <w:spacing w:val="-1"/>
          <w:w w:val="102"/>
        </w:rPr>
        <w:t>2</w:t>
      </w:r>
      <w:r>
        <w:rPr>
          <w:w w:val="107"/>
          <w:position w:val="8"/>
          <w:sz w:val="10"/>
        </w:rPr>
        <w:t>nde</w:t>
      </w:r>
      <w:r>
        <w:rPr>
          <w:w w:val="102"/>
        </w:rPr>
        <w:t>,</w:t>
      </w:r>
      <w:r>
        <w:t xml:space="preserve"> </w:t>
      </w:r>
      <w:r>
        <w:rPr>
          <w:spacing w:val="-24"/>
        </w:rPr>
        <w:t xml:space="preserve"> </w:t>
      </w:r>
      <w:r>
        <w:rPr>
          <w:w w:val="102"/>
        </w:rPr>
        <w:t>le</w:t>
      </w:r>
      <w:r>
        <w:t xml:space="preserve"> </w:t>
      </w:r>
      <w:r>
        <w:rPr>
          <w:spacing w:val="-25"/>
        </w:rPr>
        <w:t xml:space="preserve"> </w:t>
      </w:r>
      <w:r>
        <w:rPr>
          <w:w w:val="102"/>
        </w:rPr>
        <w:t>programme</w:t>
      </w:r>
      <w:r>
        <w:t xml:space="preserve"> </w:t>
      </w:r>
      <w:r>
        <w:rPr>
          <w:spacing w:val="-24"/>
        </w:rPr>
        <w:t xml:space="preserve"> </w:t>
      </w:r>
      <w:r>
        <w:rPr>
          <w:w w:val="102"/>
        </w:rPr>
        <w:t>sur</w:t>
      </w:r>
      <w:r>
        <w:t xml:space="preserve"> </w:t>
      </w:r>
      <w:r>
        <w:rPr>
          <w:spacing w:val="-24"/>
        </w:rPr>
        <w:t xml:space="preserve"> </w:t>
      </w:r>
      <w:r>
        <w:rPr>
          <w:w w:val="102"/>
        </w:rPr>
        <w:t>lequel</w:t>
      </w:r>
      <w:r>
        <w:t xml:space="preserve"> </w:t>
      </w:r>
      <w:r>
        <w:rPr>
          <w:spacing w:val="-24"/>
        </w:rPr>
        <w:t xml:space="preserve"> </w:t>
      </w:r>
      <w:r>
        <w:rPr>
          <w:w w:val="102"/>
        </w:rPr>
        <w:t>repose</w:t>
      </w:r>
      <w:r>
        <w:t xml:space="preserve"> </w:t>
      </w:r>
      <w:r>
        <w:rPr>
          <w:spacing w:val="-25"/>
        </w:rPr>
        <w:t xml:space="preserve"> </w:t>
      </w:r>
      <w:r>
        <w:rPr>
          <w:w w:val="102"/>
        </w:rPr>
        <w:t>l’unité</w:t>
      </w:r>
      <w:r>
        <w:t xml:space="preserve"> </w:t>
      </w:r>
      <w:r>
        <w:rPr>
          <w:spacing w:val="-24"/>
        </w:rPr>
        <w:t xml:space="preserve"> </w:t>
      </w:r>
      <w:r>
        <w:rPr>
          <w:w w:val="102"/>
        </w:rPr>
        <w:t>est</w:t>
      </w:r>
      <w:r>
        <w:t xml:space="preserve"> </w:t>
      </w:r>
      <w:r>
        <w:rPr>
          <w:spacing w:val="-25"/>
        </w:rPr>
        <w:t xml:space="preserve"> </w:t>
      </w:r>
      <w:r>
        <w:t xml:space="preserve">défini </w:t>
      </w:r>
      <w:r>
        <w:rPr>
          <w:spacing w:val="-24"/>
        </w:rPr>
        <w:t xml:space="preserve"> </w:t>
      </w:r>
      <w:r>
        <w:rPr>
          <w:w w:val="102"/>
        </w:rPr>
        <w:t>par</w:t>
      </w:r>
      <w:r>
        <w:t xml:space="preserve"> </w:t>
      </w:r>
      <w:r>
        <w:rPr>
          <w:spacing w:val="-25"/>
        </w:rPr>
        <w:t xml:space="preserve"> </w:t>
      </w:r>
      <w:r>
        <w:rPr>
          <w:w w:val="102"/>
        </w:rPr>
        <w:t>l’arrêté</w:t>
      </w:r>
      <w:r>
        <w:t xml:space="preserve"> </w:t>
      </w:r>
      <w:r>
        <w:rPr>
          <w:spacing w:val="-24"/>
        </w:rPr>
        <w:t xml:space="preserve"> </w:t>
      </w:r>
      <w:r>
        <w:rPr>
          <w:w w:val="102"/>
        </w:rPr>
        <w:t>du</w:t>
      </w:r>
      <w:r>
        <w:t xml:space="preserve"> </w:t>
      </w:r>
      <w:r>
        <w:rPr>
          <w:spacing w:val="-25"/>
        </w:rPr>
        <w:t xml:space="preserve"> </w:t>
      </w:r>
      <w:r>
        <w:rPr>
          <w:w w:val="102"/>
        </w:rPr>
        <w:t>3</w:t>
      </w:r>
      <w:r>
        <w:t xml:space="preserve"> </w:t>
      </w:r>
      <w:r>
        <w:rPr>
          <w:spacing w:val="-24"/>
        </w:rPr>
        <w:t xml:space="preserve"> </w:t>
      </w:r>
      <w:r>
        <w:rPr>
          <w:w w:val="102"/>
        </w:rPr>
        <w:t>avril</w:t>
      </w:r>
      <w:r>
        <w:t xml:space="preserve"> </w:t>
      </w:r>
      <w:r>
        <w:rPr>
          <w:spacing w:val="-24"/>
        </w:rPr>
        <w:t xml:space="preserve"> </w:t>
      </w:r>
      <w:r>
        <w:rPr>
          <w:w w:val="102"/>
        </w:rPr>
        <w:t>2019</w:t>
      </w:r>
      <w:r>
        <w:t xml:space="preserve"> </w:t>
      </w:r>
      <w:r>
        <w:rPr>
          <w:spacing w:val="-25"/>
        </w:rPr>
        <w:t xml:space="preserve"> </w:t>
      </w:r>
      <w:r>
        <w:t xml:space="preserve">fixant </w:t>
      </w:r>
      <w:r>
        <w:rPr>
          <w:spacing w:val="-24"/>
        </w:rPr>
        <w:t xml:space="preserve"> </w:t>
      </w:r>
      <w:r>
        <w:rPr>
          <w:w w:val="102"/>
        </w:rPr>
        <w:t xml:space="preserve">le </w:t>
      </w:r>
      <w:r>
        <w:rPr>
          <w:w w:val="105"/>
        </w:rPr>
        <w:t xml:space="preserve">programme d’enseignement de physique-chimie de la classe de seconde préparant au baccalauréat professionnel </w:t>
      </w:r>
      <w:r>
        <w:rPr>
          <w:w w:val="102"/>
        </w:rPr>
        <w:t>(</w:t>
      </w:r>
      <w:r>
        <w:rPr>
          <w:i/>
          <w:w w:val="102"/>
        </w:rPr>
        <w:t>BO</w:t>
      </w:r>
      <w:r>
        <w:rPr>
          <w:i/>
          <w:spacing w:val="19"/>
        </w:rPr>
        <w:t xml:space="preserve"> </w:t>
      </w:r>
      <w:r>
        <w:rPr>
          <w:w w:val="102"/>
        </w:rPr>
        <w:t>spécial</w:t>
      </w:r>
      <w:r>
        <w:rPr>
          <w:spacing w:val="19"/>
        </w:rPr>
        <w:t xml:space="preserve"> </w:t>
      </w:r>
      <w:r>
        <w:rPr>
          <w:w w:val="102"/>
        </w:rPr>
        <w:t>n</w:t>
      </w:r>
      <w:r>
        <w:rPr>
          <w:w w:val="107"/>
          <w:position w:val="8"/>
          <w:sz w:val="10"/>
        </w:rPr>
        <w:t>o</w:t>
      </w:r>
      <w:r>
        <w:rPr>
          <w:spacing w:val="11"/>
          <w:position w:val="8"/>
          <w:sz w:val="10"/>
        </w:rPr>
        <w:t xml:space="preserve"> </w:t>
      </w:r>
      <w:r>
        <w:rPr>
          <w:w w:val="102"/>
        </w:rPr>
        <w:t>5</w:t>
      </w:r>
      <w:r>
        <w:rPr>
          <w:spacing w:val="18"/>
        </w:rPr>
        <w:t xml:space="preserve"> </w:t>
      </w:r>
      <w:r>
        <w:rPr>
          <w:w w:val="102"/>
        </w:rPr>
        <w:t>du</w:t>
      </w:r>
      <w:r>
        <w:rPr>
          <w:spacing w:val="18"/>
        </w:rPr>
        <w:t xml:space="preserve"> </w:t>
      </w:r>
      <w:r>
        <w:rPr>
          <w:w w:val="102"/>
        </w:rPr>
        <w:t>11</w:t>
      </w:r>
      <w:r>
        <w:rPr>
          <w:spacing w:val="20"/>
        </w:rPr>
        <w:t xml:space="preserve"> </w:t>
      </w:r>
      <w:r>
        <w:rPr>
          <w:w w:val="102"/>
        </w:rPr>
        <w:t>avril</w:t>
      </w:r>
      <w:r>
        <w:rPr>
          <w:spacing w:val="18"/>
        </w:rPr>
        <w:t xml:space="preserve"> </w:t>
      </w:r>
      <w:r>
        <w:rPr>
          <w:w w:val="102"/>
        </w:rPr>
        <w:t>2019).</w:t>
      </w:r>
    </w:p>
    <w:p w14:paraId="7E9012D3" w14:textId="77777777" w:rsidR="00C0112C" w:rsidRDefault="00CD3D10">
      <w:pPr>
        <w:pStyle w:val="Corpsdetexte"/>
        <w:spacing w:before="37" w:line="216" w:lineRule="exact"/>
        <w:ind w:left="112" w:right="109" w:firstLine="215"/>
        <w:jc w:val="both"/>
      </w:pPr>
      <w:r>
        <w:rPr>
          <w:w w:val="102"/>
        </w:rPr>
        <w:t>Pour</w:t>
      </w:r>
      <w:r>
        <w:t xml:space="preserve"> </w:t>
      </w:r>
      <w:r>
        <w:rPr>
          <w:w w:val="102"/>
        </w:rPr>
        <w:t>les</w:t>
      </w:r>
      <w:r>
        <w:t xml:space="preserve"> </w:t>
      </w:r>
      <w:r>
        <w:rPr>
          <w:w w:val="102"/>
        </w:rPr>
        <w:t>classes</w:t>
      </w:r>
      <w:r>
        <w:t xml:space="preserve"> </w:t>
      </w:r>
      <w:r>
        <w:rPr>
          <w:w w:val="102"/>
        </w:rPr>
        <w:t>de</w:t>
      </w:r>
      <w:r>
        <w:t xml:space="preserve"> </w:t>
      </w:r>
      <w:r>
        <w:rPr>
          <w:w w:val="102"/>
        </w:rPr>
        <w:t>1</w:t>
      </w:r>
      <w:r>
        <w:rPr>
          <w:w w:val="107"/>
          <w:position w:val="8"/>
          <w:sz w:val="10"/>
        </w:rPr>
        <w:t>re</w:t>
      </w:r>
      <w:r>
        <w:rPr>
          <w:position w:val="8"/>
          <w:sz w:val="10"/>
        </w:rPr>
        <w:t xml:space="preserve"> </w:t>
      </w:r>
      <w:r>
        <w:rPr>
          <w:w w:val="102"/>
        </w:rPr>
        <w:t>et</w:t>
      </w:r>
      <w:r>
        <w:t xml:space="preserve"> </w:t>
      </w:r>
      <w:r>
        <w:rPr>
          <w:w w:val="102"/>
        </w:rPr>
        <w:t>de</w:t>
      </w:r>
      <w:r>
        <w:t xml:space="preserve"> </w:t>
      </w:r>
      <w:r>
        <w:rPr>
          <w:w w:val="102"/>
        </w:rPr>
        <w:t>terminale,</w:t>
      </w:r>
      <w:r>
        <w:t xml:space="preserve"> </w:t>
      </w:r>
      <w:r>
        <w:rPr>
          <w:w w:val="102"/>
        </w:rPr>
        <w:t>le</w:t>
      </w:r>
      <w:r>
        <w:t xml:space="preserve"> </w:t>
      </w:r>
      <w:r>
        <w:rPr>
          <w:w w:val="102"/>
        </w:rPr>
        <w:t>programme</w:t>
      </w:r>
      <w:r>
        <w:t xml:space="preserve"> </w:t>
      </w:r>
      <w:r>
        <w:rPr>
          <w:w w:val="102"/>
        </w:rPr>
        <w:t>sur</w:t>
      </w:r>
      <w:r>
        <w:t xml:space="preserve"> </w:t>
      </w:r>
      <w:r>
        <w:rPr>
          <w:w w:val="102"/>
        </w:rPr>
        <w:t>lequel</w:t>
      </w:r>
      <w:r>
        <w:t xml:space="preserve"> </w:t>
      </w:r>
      <w:r>
        <w:rPr>
          <w:w w:val="102"/>
        </w:rPr>
        <w:t>repose</w:t>
      </w:r>
      <w:r>
        <w:t xml:space="preserve"> </w:t>
      </w:r>
      <w:r>
        <w:rPr>
          <w:w w:val="102"/>
        </w:rPr>
        <w:t>l’unité</w:t>
      </w:r>
      <w:r>
        <w:t xml:space="preserve"> </w:t>
      </w:r>
      <w:r>
        <w:rPr>
          <w:w w:val="102"/>
        </w:rPr>
        <w:t>est</w:t>
      </w:r>
      <w:r>
        <w:t xml:space="preserve"> défini </w:t>
      </w:r>
      <w:r>
        <w:rPr>
          <w:w w:val="102"/>
        </w:rPr>
        <w:t>par</w:t>
      </w:r>
      <w:r>
        <w:t xml:space="preserve"> </w:t>
      </w:r>
      <w:r>
        <w:rPr>
          <w:w w:val="102"/>
        </w:rPr>
        <w:t>l’arrêté</w:t>
      </w:r>
      <w:r>
        <w:t xml:space="preserve"> </w:t>
      </w:r>
      <w:r>
        <w:rPr>
          <w:w w:val="102"/>
        </w:rPr>
        <w:t>du</w:t>
      </w:r>
      <w:r>
        <w:t xml:space="preserve"> </w:t>
      </w:r>
      <w:r>
        <w:rPr>
          <w:w w:val="102"/>
        </w:rPr>
        <w:t>3</w:t>
      </w:r>
      <w:r>
        <w:t xml:space="preserve"> </w:t>
      </w:r>
      <w:r>
        <w:rPr>
          <w:w w:val="102"/>
        </w:rPr>
        <w:t xml:space="preserve">février </w:t>
      </w:r>
      <w:r>
        <w:rPr>
          <w:w w:val="105"/>
        </w:rPr>
        <w:t xml:space="preserve">2020 fixant le programme d’enseignement de physique-chimie des classes de première et terminale préparant au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8"/>
          <w:sz w:val="10"/>
        </w:rPr>
        <w:t>o</w:t>
      </w:r>
      <w:r>
        <w:rPr>
          <w:position w:val="8"/>
          <w:sz w:val="10"/>
        </w:rPr>
        <w:t xml:space="preserve"> </w:t>
      </w:r>
      <w:r>
        <w:rPr>
          <w:w w:val="102"/>
        </w:rPr>
        <w:t>1</w:t>
      </w:r>
      <w:r>
        <w:t xml:space="preserve"> </w:t>
      </w:r>
      <w:r>
        <w:rPr>
          <w:w w:val="102"/>
        </w:rPr>
        <w:t>du</w:t>
      </w:r>
      <w:r>
        <w:t xml:space="preserve"> </w:t>
      </w:r>
      <w:r>
        <w:rPr>
          <w:w w:val="102"/>
        </w:rPr>
        <w:t>6</w:t>
      </w:r>
      <w:r>
        <w:t xml:space="preserve"> </w:t>
      </w:r>
      <w:r>
        <w:rPr>
          <w:w w:val="102"/>
        </w:rPr>
        <w:t>février</w:t>
      </w:r>
      <w:r>
        <w:t xml:space="preserve"> </w:t>
      </w:r>
      <w:r>
        <w:rPr>
          <w:w w:val="102"/>
        </w:rPr>
        <w:t>2020).</w:t>
      </w:r>
    </w:p>
    <w:p w14:paraId="7E9012D4" w14:textId="77777777" w:rsidR="00C0112C" w:rsidRDefault="00CD3D10">
      <w:pPr>
        <w:pStyle w:val="Corpsdetexte"/>
        <w:spacing w:before="37" w:line="216" w:lineRule="exact"/>
        <w:ind w:left="112" w:right="109" w:firstLine="215"/>
        <w:jc w:val="both"/>
      </w:pPr>
      <w:r>
        <w:rPr>
          <w:w w:val="105"/>
        </w:rPr>
        <w:t>La</w:t>
      </w:r>
      <w:r>
        <w:rPr>
          <w:spacing w:val="-16"/>
          <w:w w:val="105"/>
        </w:rPr>
        <w:t xml:space="preserve"> </w:t>
      </w:r>
      <w:r>
        <w:rPr>
          <w:w w:val="105"/>
        </w:rPr>
        <w:t>spécialité</w:t>
      </w:r>
      <w:r>
        <w:rPr>
          <w:spacing w:val="-16"/>
          <w:w w:val="105"/>
        </w:rPr>
        <w:t xml:space="preserve"> </w:t>
      </w:r>
      <w:r>
        <w:rPr>
          <w:w w:val="105"/>
        </w:rPr>
        <w:t>«</w:t>
      </w:r>
      <w:r>
        <w:rPr>
          <w:spacing w:val="-16"/>
          <w:w w:val="105"/>
        </w:rPr>
        <w:t xml:space="preserve"> </w:t>
      </w:r>
      <w:r>
        <w:rPr>
          <w:w w:val="105"/>
        </w:rPr>
        <w:t>Accompagnement,</w:t>
      </w:r>
      <w:r>
        <w:rPr>
          <w:spacing w:val="-16"/>
          <w:w w:val="105"/>
        </w:rPr>
        <w:t xml:space="preserve"> </w:t>
      </w:r>
      <w:r>
        <w:rPr>
          <w:w w:val="105"/>
        </w:rPr>
        <w:t>soins</w:t>
      </w:r>
      <w:r>
        <w:rPr>
          <w:spacing w:val="-16"/>
          <w:w w:val="105"/>
        </w:rPr>
        <w:t xml:space="preserve"> </w:t>
      </w:r>
      <w:r>
        <w:rPr>
          <w:w w:val="105"/>
        </w:rPr>
        <w:t>et</w:t>
      </w:r>
      <w:r>
        <w:rPr>
          <w:spacing w:val="-16"/>
          <w:w w:val="105"/>
        </w:rPr>
        <w:t xml:space="preserve"> </w:t>
      </w:r>
      <w:r>
        <w:rPr>
          <w:w w:val="105"/>
        </w:rPr>
        <w:t>services</w:t>
      </w:r>
      <w:r>
        <w:rPr>
          <w:spacing w:val="-17"/>
          <w:w w:val="105"/>
        </w:rPr>
        <w:t xml:space="preserve"> </w:t>
      </w:r>
      <w:r>
        <w:rPr>
          <w:w w:val="105"/>
        </w:rPr>
        <w:t>à</w:t>
      </w:r>
      <w:r>
        <w:rPr>
          <w:spacing w:val="-16"/>
          <w:w w:val="105"/>
        </w:rPr>
        <w:t xml:space="preserve"> </w:t>
      </w:r>
      <w:r>
        <w:rPr>
          <w:w w:val="105"/>
        </w:rPr>
        <w:t>la</w:t>
      </w:r>
      <w:r>
        <w:rPr>
          <w:spacing w:val="-16"/>
          <w:w w:val="105"/>
        </w:rPr>
        <w:t xml:space="preserve"> </w:t>
      </w:r>
      <w:r>
        <w:rPr>
          <w:w w:val="105"/>
        </w:rPr>
        <w:t>personne</w:t>
      </w:r>
      <w:r>
        <w:rPr>
          <w:spacing w:val="-16"/>
          <w:w w:val="105"/>
        </w:rPr>
        <w:t xml:space="preserve"> </w:t>
      </w:r>
      <w:r>
        <w:rPr>
          <w:w w:val="105"/>
        </w:rPr>
        <w:t>»</w:t>
      </w:r>
      <w:r>
        <w:rPr>
          <w:spacing w:val="-17"/>
          <w:w w:val="105"/>
        </w:rPr>
        <w:t xml:space="preserve"> </w:t>
      </w:r>
      <w:r>
        <w:rPr>
          <w:w w:val="105"/>
        </w:rPr>
        <w:t>de</w:t>
      </w:r>
      <w:r>
        <w:rPr>
          <w:spacing w:val="-16"/>
          <w:w w:val="105"/>
        </w:rPr>
        <w:t xml:space="preserve"> </w:t>
      </w:r>
      <w:r>
        <w:rPr>
          <w:w w:val="105"/>
        </w:rPr>
        <w:t>baccalauréat</w:t>
      </w:r>
      <w:r>
        <w:rPr>
          <w:spacing w:val="-16"/>
          <w:w w:val="105"/>
        </w:rPr>
        <w:t xml:space="preserve"> </w:t>
      </w:r>
      <w:r>
        <w:rPr>
          <w:w w:val="105"/>
        </w:rPr>
        <w:t>professionnel</w:t>
      </w:r>
      <w:r>
        <w:rPr>
          <w:spacing w:val="-15"/>
          <w:w w:val="105"/>
        </w:rPr>
        <w:t xml:space="preserve"> </w:t>
      </w:r>
      <w:r>
        <w:rPr>
          <w:w w:val="105"/>
        </w:rPr>
        <w:t>est</w:t>
      </w:r>
      <w:r>
        <w:rPr>
          <w:spacing w:val="-17"/>
          <w:w w:val="105"/>
        </w:rPr>
        <w:t xml:space="preserve"> </w:t>
      </w:r>
      <w:r>
        <w:rPr>
          <w:w w:val="105"/>
        </w:rPr>
        <w:t>rattachée</w:t>
      </w:r>
      <w:r>
        <w:rPr>
          <w:spacing w:val="-15"/>
          <w:w w:val="105"/>
        </w:rPr>
        <w:t xml:space="preserve"> </w:t>
      </w:r>
      <w:r>
        <w:rPr>
          <w:w w:val="105"/>
        </w:rPr>
        <w:t>au groupement</w:t>
      </w:r>
      <w:r>
        <w:rPr>
          <w:spacing w:val="-12"/>
          <w:w w:val="105"/>
        </w:rPr>
        <w:t xml:space="preserve"> </w:t>
      </w:r>
      <w:r>
        <w:rPr>
          <w:w w:val="105"/>
        </w:rPr>
        <w:t>5.</w:t>
      </w:r>
    </w:p>
    <w:p w14:paraId="7E9012D5" w14:textId="77777777" w:rsidR="00C0112C" w:rsidRDefault="00C0112C">
      <w:pPr>
        <w:pStyle w:val="Corpsdetexte"/>
        <w:spacing w:before="10"/>
        <w:rPr>
          <w:sz w:val="22"/>
        </w:rPr>
      </w:pPr>
    </w:p>
    <w:p w14:paraId="7E9012D6" w14:textId="77777777" w:rsidR="00C0112C" w:rsidRDefault="00CD3D10">
      <w:pPr>
        <w:pStyle w:val="Titre1"/>
      </w:pPr>
      <w:r>
        <w:rPr>
          <w:w w:val="105"/>
        </w:rPr>
        <w:t>UNITE U 34 – Economie-Gestion</w:t>
      </w:r>
    </w:p>
    <w:p w14:paraId="7E9012D7" w14:textId="77777777" w:rsidR="00C0112C" w:rsidRDefault="00CD3D10">
      <w:pPr>
        <w:pStyle w:val="Corpsdetexte"/>
        <w:spacing w:before="126" w:line="216" w:lineRule="exact"/>
        <w:ind w:left="112" w:right="110" w:firstLine="215"/>
        <w:jc w:val="both"/>
      </w:pPr>
      <w:r>
        <w:rPr>
          <w:w w:val="105"/>
        </w:rPr>
        <w:t xml:space="preserve">Le programme sur lequel repose l’unité est défini par l’arrêté du 3 avril 2019 fixant le programme </w:t>
      </w:r>
      <w:r>
        <w:rPr>
          <w:w w:val="102"/>
        </w:rPr>
        <w:t>d’enseignement</w:t>
      </w:r>
      <w:r>
        <w:t xml:space="preserve">  </w:t>
      </w:r>
      <w:r>
        <w:rPr>
          <w:w w:val="102"/>
        </w:rPr>
        <w:t>d’économie-gestion</w:t>
      </w:r>
      <w:r>
        <w:t xml:space="preserve">  </w:t>
      </w:r>
      <w:r>
        <w:rPr>
          <w:w w:val="102"/>
        </w:rPr>
        <w:t>des</w:t>
      </w:r>
      <w:r>
        <w:t xml:space="preserve">  </w:t>
      </w:r>
      <w:r>
        <w:rPr>
          <w:w w:val="102"/>
        </w:rPr>
        <w:t>classes</w:t>
      </w:r>
      <w:r>
        <w:t xml:space="preserve">  </w:t>
      </w:r>
      <w:r>
        <w:rPr>
          <w:w w:val="102"/>
        </w:rPr>
        <w:t>préparant</w:t>
      </w:r>
      <w:r>
        <w:t xml:space="preserve">  </w:t>
      </w:r>
      <w:r>
        <w:rPr>
          <w:w w:val="102"/>
        </w:rPr>
        <w:t>au</w:t>
      </w:r>
      <w:r>
        <w:t xml:space="preserve">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8"/>
          <w:sz w:val="10"/>
        </w:rPr>
        <w:t>o</w:t>
      </w:r>
      <w:r>
        <w:rPr>
          <w:position w:val="8"/>
          <w:sz w:val="10"/>
        </w:rPr>
        <w:t xml:space="preserve">  </w:t>
      </w:r>
      <w:r>
        <w:rPr>
          <w:w w:val="102"/>
        </w:rPr>
        <w:t>5</w:t>
      </w:r>
      <w:r>
        <w:t xml:space="preserve">  </w:t>
      </w:r>
      <w:r>
        <w:rPr>
          <w:w w:val="102"/>
        </w:rPr>
        <w:t xml:space="preserve">du </w:t>
      </w:r>
      <w:r>
        <w:rPr>
          <w:w w:val="105"/>
        </w:rPr>
        <w:t>11 avril 2019).</w:t>
      </w:r>
    </w:p>
    <w:p w14:paraId="7E9012D8" w14:textId="77777777" w:rsidR="00C0112C" w:rsidRDefault="00C0112C">
      <w:pPr>
        <w:pStyle w:val="Corpsdetexte"/>
        <w:spacing w:before="11"/>
        <w:rPr>
          <w:sz w:val="22"/>
        </w:rPr>
      </w:pPr>
    </w:p>
    <w:p w14:paraId="7E9012D9" w14:textId="77777777" w:rsidR="00C0112C" w:rsidRDefault="00CD3D10">
      <w:pPr>
        <w:pStyle w:val="Titre1"/>
      </w:pPr>
      <w:r>
        <w:rPr>
          <w:w w:val="105"/>
        </w:rPr>
        <w:t>UNITE U 35 – Prévention-Santé-Environnement</w:t>
      </w:r>
    </w:p>
    <w:p w14:paraId="7E9012DA" w14:textId="77777777" w:rsidR="00C0112C" w:rsidRDefault="00CD3D10">
      <w:pPr>
        <w:pStyle w:val="Corpsdetexte"/>
        <w:spacing w:before="126" w:line="216" w:lineRule="exact"/>
        <w:ind w:left="112" w:right="109" w:firstLine="215"/>
        <w:jc w:val="both"/>
      </w:pPr>
      <w:r>
        <w:rPr>
          <w:w w:val="102"/>
        </w:rPr>
        <w:t>Pour</w:t>
      </w:r>
      <w:r>
        <w:t xml:space="preserve"> </w:t>
      </w:r>
      <w:r>
        <w:rPr>
          <w:spacing w:val="-25"/>
        </w:rPr>
        <w:t xml:space="preserve"> </w:t>
      </w:r>
      <w:r>
        <w:rPr>
          <w:w w:val="102"/>
        </w:rPr>
        <w:t>la</w:t>
      </w:r>
      <w:r>
        <w:t xml:space="preserve"> </w:t>
      </w:r>
      <w:r>
        <w:rPr>
          <w:spacing w:val="-24"/>
        </w:rPr>
        <w:t xml:space="preserve"> </w:t>
      </w:r>
      <w:r>
        <w:rPr>
          <w:w w:val="102"/>
        </w:rPr>
        <w:t>classe</w:t>
      </w:r>
      <w:r>
        <w:t xml:space="preserve"> </w:t>
      </w:r>
      <w:r>
        <w:rPr>
          <w:spacing w:val="-25"/>
        </w:rPr>
        <w:t xml:space="preserve"> </w:t>
      </w:r>
      <w:r>
        <w:rPr>
          <w:w w:val="102"/>
        </w:rPr>
        <w:t>de</w:t>
      </w:r>
      <w:r>
        <w:t xml:space="preserve"> </w:t>
      </w:r>
      <w:r>
        <w:rPr>
          <w:spacing w:val="-24"/>
        </w:rPr>
        <w:t xml:space="preserve"> </w:t>
      </w:r>
      <w:r>
        <w:rPr>
          <w:spacing w:val="-1"/>
          <w:w w:val="102"/>
        </w:rPr>
        <w:t>2</w:t>
      </w:r>
      <w:r>
        <w:rPr>
          <w:w w:val="107"/>
          <w:position w:val="8"/>
          <w:sz w:val="10"/>
        </w:rPr>
        <w:t>nde</w:t>
      </w:r>
      <w:r>
        <w:rPr>
          <w:w w:val="102"/>
        </w:rPr>
        <w:t>,</w:t>
      </w:r>
      <w:r>
        <w:t xml:space="preserve"> </w:t>
      </w:r>
      <w:r>
        <w:rPr>
          <w:spacing w:val="-24"/>
        </w:rPr>
        <w:t xml:space="preserve"> </w:t>
      </w:r>
      <w:r>
        <w:rPr>
          <w:w w:val="102"/>
        </w:rPr>
        <w:t>le</w:t>
      </w:r>
      <w:r>
        <w:t xml:space="preserve"> </w:t>
      </w:r>
      <w:r>
        <w:rPr>
          <w:spacing w:val="-25"/>
        </w:rPr>
        <w:t xml:space="preserve"> </w:t>
      </w:r>
      <w:r>
        <w:rPr>
          <w:w w:val="102"/>
        </w:rPr>
        <w:t>programme</w:t>
      </w:r>
      <w:r>
        <w:t xml:space="preserve"> </w:t>
      </w:r>
      <w:r>
        <w:rPr>
          <w:spacing w:val="-24"/>
        </w:rPr>
        <w:t xml:space="preserve"> </w:t>
      </w:r>
      <w:r>
        <w:rPr>
          <w:w w:val="102"/>
        </w:rPr>
        <w:t>sur</w:t>
      </w:r>
      <w:r>
        <w:t xml:space="preserve"> </w:t>
      </w:r>
      <w:r>
        <w:rPr>
          <w:spacing w:val="-24"/>
        </w:rPr>
        <w:t xml:space="preserve"> </w:t>
      </w:r>
      <w:r>
        <w:rPr>
          <w:w w:val="102"/>
        </w:rPr>
        <w:t>lequel</w:t>
      </w:r>
      <w:r>
        <w:t xml:space="preserve"> </w:t>
      </w:r>
      <w:r>
        <w:rPr>
          <w:spacing w:val="-24"/>
        </w:rPr>
        <w:t xml:space="preserve"> </w:t>
      </w:r>
      <w:r>
        <w:rPr>
          <w:w w:val="102"/>
        </w:rPr>
        <w:t>repose</w:t>
      </w:r>
      <w:r>
        <w:t xml:space="preserve"> </w:t>
      </w:r>
      <w:r>
        <w:rPr>
          <w:spacing w:val="-25"/>
        </w:rPr>
        <w:t xml:space="preserve"> </w:t>
      </w:r>
      <w:r>
        <w:rPr>
          <w:w w:val="102"/>
        </w:rPr>
        <w:t>l’unité</w:t>
      </w:r>
      <w:r>
        <w:t xml:space="preserve"> </w:t>
      </w:r>
      <w:r>
        <w:rPr>
          <w:spacing w:val="-24"/>
        </w:rPr>
        <w:t xml:space="preserve"> </w:t>
      </w:r>
      <w:r>
        <w:rPr>
          <w:w w:val="102"/>
        </w:rPr>
        <w:t>est</w:t>
      </w:r>
      <w:r>
        <w:t xml:space="preserve"> </w:t>
      </w:r>
      <w:r>
        <w:rPr>
          <w:spacing w:val="-25"/>
        </w:rPr>
        <w:t xml:space="preserve"> </w:t>
      </w:r>
      <w:r>
        <w:t xml:space="preserve">défini </w:t>
      </w:r>
      <w:r>
        <w:rPr>
          <w:spacing w:val="-24"/>
        </w:rPr>
        <w:t xml:space="preserve"> </w:t>
      </w:r>
      <w:r>
        <w:rPr>
          <w:w w:val="102"/>
        </w:rPr>
        <w:t>par</w:t>
      </w:r>
      <w:r>
        <w:t xml:space="preserve"> </w:t>
      </w:r>
      <w:r>
        <w:rPr>
          <w:spacing w:val="-25"/>
        </w:rPr>
        <w:t xml:space="preserve"> </w:t>
      </w:r>
      <w:r>
        <w:rPr>
          <w:w w:val="102"/>
        </w:rPr>
        <w:t>l’arrêté</w:t>
      </w:r>
      <w:r>
        <w:t xml:space="preserve"> </w:t>
      </w:r>
      <w:r>
        <w:rPr>
          <w:spacing w:val="-24"/>
        </w:rPr>
        <w:t xml:space="preserve"> </w:t>
      </w:r>
      <w:r>
        <w:rPr>
          <w:w w:val="102"/>
        </w:rPr>
        <w:t>du</w:t>
      </w:r>
      <w:r>
        <w:t xml:space="preserve"> </w:t>
      </w:r>
      <w:r>
        <w:rPr>
          <w:spacing w:val="-25"/>
        </w:rPr>
        <w:t xml:space="preserve"> </w:t>
      </w:r>
      <w:r>
        <w:rPr>
          <w:w w:val="102"/>
        </w:rPr>
        <w:t>3</w:t>
      </w:r>
      <w:r>
        <w:t xml:space="preserve"> </w:t>
      </w:r>
      <w:r>
        <w:rPr>
          <w:spacing w:val="-24"/>
        </w:rPr>
        <w:t xml:space="preserve"> </w:t>
      </w:r>
      <w:r>
        <w:rPr>
          <w:w w:val="102"/>
        </w:rPr>
        <w:t>avril</w:t>
      </w:r>
      <w:r>
        <w:t xml:space="preserve"> </w:t>
      </w:r>
      <w:r>
        <w:rPr>
          <w:spacing w:val="-24"/>
        </w:rPr>
        <w:t xml:space="preserve"> </w:t>
      </w:r>
      <w:r>
        <w:rPr>
          <w:w w:val="102"/>
        </w:rPr>
        <w:t>2019</w:t>
      </w:r>
      <w:r>
        <w:t xml:space="preserve"> </w:t>
      </w:r>
      <w:r>
        <w:rPr>
          <w:spacing w:val="-25"/>
        </w:rPr>
        <w:t xml:space="preserve"> </w:t>
      </w:r>
      <w:r>
        <w:t xml:space="preserve">fixant </w:t>
      </w:r>
      <w:r>
        <w:rPr>
          <w:spacing w:val="-24"/>
        </w:rPr>
        <w:t xml:space="preserve"> </w:t>
      </w:r>
      <w:r>
        <w:rPr>
          <w:w w:val="102"/>
        </w:rPr>
        <w:t xml:space="preserve">le </w:t>
      </w:r>
      <w:r>
        <w:rPr>
          <w:w w:val="105"/>
        </w:rPr>
        <w:t>programme</w:t>
      </w:r>
      <w:r>
        <w:rPr>
          <w:spacing w:val="-7"/>
          <w:w w:val="105"/>
        </w:rPr>
        <w:t xml:space="preserve"> </w:t>
      </w:r>
      <w:r>
        <w:rPr>
          <w:w w:val="105"/>
        </w:rPr>
        <w:t>d’enseignement</w:t>
      </w:r>
      <w:r>
        <w:rPr>
          <w:spacing w:val="-7"/>
          <w:w w:val="105"/>
        </w:rPr>
        <w:t xml:space="preserve"> </w:t>
      </w:r>
      <w:r>
        <w:rPr>
          <w:w w:val="105"/>
        </w:rPr>
        <w:t>de</w:t>
      </w:r>
      <w:r>
        <w:rPr>
          <w:spacing w:val="-8"/>
          <w:w w:val="105"/>
        </w:rPr>
        <w:t xml:space="preserve"> </w:t>
      </w:r>
      <w:r>
        <w:rPr>
          <w:w w:val="105"/>
        </w:rPr>
        <w:t>prévention</w:t>
      </w:r>
      <w:r>
        <w:rPr>
          <w:spacing w:val="-7"/>
          <w:w w:val="105"/>
        </w:rPr>
        <w:t xml:space="preserve"> </w:t>
      </w:r>
      <w:r>
        <w:rPr>
          <w:w w:val="105"/>
        </w:rPr>
        <w:t>santé</w:t>
      </w:r>
      <w:r>
        <w:rPr>
          <w:spacing w:val="-8"/>
          <w:w w:val="105"/>
        </w:rPr>
        <w:t xml:space="preserve"> </w:t>
      </w:r>
      <w:r>
        <w:rPr>
          <w:w w:val="105"/>
        </w:rPr>
        <w:t>environnement</w:t>
      </w:r>
      <w:r>
        <w:rPr>
          <w:spacing w:val="-7"/>
          <w:w w:val="105"/>
        </w:rPr>
        <w:t xml:space="preserve"> </w:t>
      </w:r>
      <w:r>
        <w:rPr>
          <w:w w:val="105"/>
        </w:rPr>
        <w:t>de</w:t>
      </w:r>
      <w:r>
        <w:rPr>
          <w:spacing w:val="-7"/>
          <w:w w:val="105"/>
        </w:rPr>
        <w:t xml:space="preserve"> </w:t>
      </w:r>
      <w:r>
        <w:rPr>
          <w:w w:val="105"/>
        </w:rPr>
        <w:t>la</w:t>
      </w:r>
      <w:r>
        <w:rPr>
          <w:spacing w:val="-8"/>
          <w:w w:val="105"/>
        </w:rPr>
        <w:t xml:space="preserve"> </w:t>
      </w:r>
      <w:r>
        <w:rPr>
          <w:w w:val="105"/>
        </w:rPr>
        <w:t>classe</w:t>
      </w:r>
      <w:r>
        <w:rPr>
          <w:spacing w:val="-8"/>
          <w:w w:val="105"/>
        </w:rPr>
        <w:t xml:space="preserve"> </w:t>
      </w:r>
      <w:r>
        <w:rPr>
          <w:w w:val="105"/>
        </w:rPr>
        <w:t>de</w:t>
      </w:r>
      <w:r>
        <w:rPr>
          <w:spacing w:val="-7"/>
          <w:w w:val="105"/>
        </w:rPr>
        <w:t xml:space="preserve"> </w:t>
      </w:r>
      <w:r>
        <w:rPr>
          <w:w w:val="105"/>
        </w:rPr>
        <w:t>seconde</w:t>
      </w:r>
      <w:r>
        <w:rPr>
          <w:spacing w:val="-7"/>
          <w:w w:val="105"/>
        </w:rPr>
        <w:t xml:space="preserve"> </w:t>
      </w:r>
      <w:r>
        <w:rPr>
          <w:w w:val="105"/>
        </w:rPr>
        <w:t>préparant</w:t>
      </w:r>
      <w:r>
        <w:rPr>
          <w:spacing w:val="-8"/>
          <w:w w:val="105"/>
        </w:rPr>
        <w:t xml:space="preserve"> </w:t>
      </w:r>
      <w:r>
        <w:rPr>
          <w:w w:val="105"/>
        </w:rPr>
        <w:t>au</w:t>
      </w:r>
      <w:r>
        <w:rPr>
          <w:spacing w:val="-7"/>
          <w:w w:val="105"/>
        </w:rPr>
        <w:t xml:space="preserve"> </w:t>
      </w:r>
      <w:r>
        <w:rPr>
          <w:w w:val="105"/>
        </w:rPr>
        <w:t xml:space="preserve">baccalauréat </w:t>
      </w:r>
      <w:r>
        <w:rPr>
          <w:w w:val="102"/>
        </w:rPr>
        <w:t>professionnel</w:t>
      </w:r>
      <w:r>
        <w:rPr>
          <w:spacing w:val="19"/>
        </w:rPr>
        <w:t xml:space="preserve"> </w:t>
      </w:r>
      <w:r>
        <w:rPr>
          <w:w w:val="102"/>
        </w:rPr>
        <w:t>(</w:t>
      </w:r>
      <w:r>
        <w:rPr>
          <w:i/>
          <w:w w:val="102"/>
        </w:rPr>
        <w:t>BO</w:t>
      </w:r>
      <w:r>
        <w:rPr>
          <w:i/>
          <w:spacing w:val="19"/>
        </w:rPr>
        <w:t xml:space="preserve"> </w:t>
      </w:r>
      <w:r>
        <w:rPr>
          <w:w w:val="102"/>
        </w:rPr>
        <w:t>spécial</w:t>
      </w:r>
      <w:r>
        <w:rPr>
          <w:spacing w:val="19"/>
        </w:rPr>
        <w:t xml:space="preserve"> </w:t>
      </w:r>
      <w:r>
        <w:rPr>
          <w:w w:val="102"/>
        </w:rPr>
        <w:t>n</w:t>
      </w:r>
      <w:r>
        <w:rPr>
          <w:w w:val="107"/>
          <w:position w:val="8"/>
          <w:sz w:val="10"/>
        </w:rPr>
        <w:t>o</w:t>
      </w:r>
      <w:r>
        <w:rPr>
          <w:spacing w:val="11"/>
          <w:position w:val="8"/>
          <w:sz w:val="10"/>
        </w:rPr>
        <w:t xml:space="preserve"> </w:t>
      </w:r>
      <w:r>
        <w:rPr>
          <w:w w:val="102"/>
        </w:rPr>
        <w:t>5</w:t>
      </w:r>
      <w:r>
        <w:rPr>
          <w:spacing w:val="18"/>
        </w:rPr>
        <w:t xml:space="preserve"> </w:t>
      </w:r>
      <w:r>
        <w:rPr>
          <w:w w:val="102"/>
        </w:rPr>
        <w:t>du</w:t>
      </w:r>
      <w:r>
        <w:rPr>
          <w:spacing w:val="18"/>
        </w:rPr>
        <w:t xml:space="preserve"> </w:t>
      </w:r>
      <w:r>
        <w:rPr>
          <w:w w:val="102"/>
        </w:rPr>
        <w:t>11</w:t>
      </w:r>
      <w:r>
        <w:rPr>
          <w:spacing w:val="20"/>
        </w:rPr>
        <w:t xml:space="preserve"> </w:t>
      </w:r>
      <w:r>
        <w:rPr>
          <w:w w:val="102"/>
        </w:rPr>
        <w:t>avril</w:t>
      </w:r>
      <w:r>
        <w:rPr>
          <w:spacing w:val="18"/>
        </w:rPr>
        <w:t xml:space="preserve"> </w:t>
      </w:r>
      <w:r>
        <w:rPr>
          <w:w w:val="102"/>
        </w:rPr>
        <w:t>2019).</w:t>
      </w:r>
    </w:p>
    <w:p w14:paraId="7E9012DB" w14:textId="77777777" w:rsidR="00C0112C" w:rsidRDefault="00CD3D10">
      <w:pPr>
        <w:pStyle w:val="Corpsdetexte"/>
        <w:spacing w:before="38" w:line="216" w:lineRule="exact"/>
        <w:ind w:left="112" w:right="109" w:firstLine="215"/>
        <w:jc w:val="both"/>
      </w:pPr>
      <w:r>
        <w:rPr>
          <w:w w:val="102"/>
        </w:rPr>
        <w:t>Pour</w:t>
      </w:r>
      <w:r>
        <w:t xml:space="preserve"> </w:t>
      </w:r>
      <w:r>
        <w:rPr>
          <w:spacing w:val="2"/>
        </w:rPr>
        <w:t xml:space="preserve"> </w:t>
      </w:r>
      <w:r>
        <w:rPr>
          <w:w w:val="102"/>
        </w:rPr>
        <w:t>les</w:t>
      </w:r>
      <w:r>
        <w:t xml:space="preserve"> </w:t>
      </w:r>
      <w:r>
        <w:rPr>
          <w:spacing w:val="2"/>
        </w:rPr>
        <w:t xml:space="preserve"> </w:t>
      </w:r>
      <w:r>
        <w:rPr>
          <w:w w:val="102"/>
        </w:rPr>
        <w:t>classes</w:t>
      </w:r>
      <w:r>
        <w:t xml:space="preserve"> </w:t>
      </w:r>
      <w:r>
        <w:rPr>
          <w:spacing w:val="2"/>
        </w:rPr>
        <w:t xml:space="preserve"> </w:t>
      </w:r>
      <w:r>
        <w:rPr>
          <w:w w:val="102"/>
        </w:rPr>
        <w:t>de</w:t>
      </w:r>
      <w:r>
        <w:t xml:space="preserve"> </w:t>
      </w:r>
      <w:r>
        <w:rPr>
          <w:spacing w:val="2"/>
        </w:rPr>
        <w:t xml:space="preserve"> </w:t>
      </w:r>
      <w:r>
        <w:rPr>
          <w:w w:val="102"/>
        </w:rPr>
        <w:t>1</w:t>
      </w:r>
      <w:r>
        <w:rPr>
          <w:w w:val="107"/>
          <w:position w:val="8"/>
          <w:sz w:val="10"/>
        </w:rPr>
        <w:t>re</w:t>
      </w:r>
      <w:r>
        <w:rPr>
          <w:position w:val="8"/>
          <w:sz w:val="10"/>
        </w:rPr>
        <w:t xml:space="preserve"> </w:t>
      </w:r>
      <w:r>
        <w:rPr>
          <w:spacing w:val="3"/>
          <w:position w:val="8"/>
          <w:sz w:val="10"/>
        </w:rPr>
        <w:t xml:space="preserve"> </w:t>
      </w:r>
      <w:r>
        <w:rPr>
          <w:w w:val="102"/>
        </w:rPr>
        <w:t>et</w:t>
      </w:r>
      <w:r>
        <w:t xml:space="preserve"> </w:t>
      </w:r>
      <w:r>
        <w:rPr>
          <w:spacing w:val="2"/>
        </w:rPr>
        <w:t xml:space="preserve"> </w:t>
      </w:r>
      <w:r>
        <w:rPr>
          <w:w w:val="102"/>
        </w:rPr>
        <w:t>de</w:t>
      </w:r>
      <w:r>
        <w:t xml:space="preserve"> </w:t>
      </w:r>
      <w:r>
        <w:rPr>
          <w:spacing w:val="2"/>
        </w:rPr>
        <w:t xml:space="preserve"> </w:t>
      </w:r>
      <w:r>
        <w:rPr>
          <w:w w:val="102"/>
        </w:rPr>
        <w:t>terminale,</w:t>
      </w:r>
      <w:r>
        <w:t xml:space="preserve"> </w:t>
      </w:r>
      <w:r>
        <w:rPr>
          <w:spacing w:val="2"/>
        </w:rPr>
        <w:t xml:space="preserve"> </w:t>
      </w:r>
      <w:r>
        <w:rPr>
          <w:w w:val="102"/>
        </w:rPr>
        <w:t>le</w:t>
      </w:r>
      <w:r>
        <w:t xml:space="preserve"> </w:t>
      </w:r>
      <w:r>
        <w:rPr>
          <w:spacing w:val="2"/>
        </w:rPr>
        <w:t xml:space="preserve"> </w:t>
      </w:r>
      <w:r>
        <w:rPr>
          <w:w w:val="102"/>
        </w:rPr>
        <w:t>programme</w:t>
      </w:r>
      <w:r>
        <w:t xml:space="preserve"> </w:t>
      </w:r>
      <w:r>
        <w:rPr>
          <w:spacing w:val="1"/>
        </w:rPr>
        <w:t xml:space="preserve"> </w:t>
      </w:r>
      <w:r>
        <w:rPr>
          <w:w w:val="102"/>
        </w:rPr>
        <w:t>sur</w:t>
      </w:r>
      <w:r>
        <w:t xml:space="preserve"> </w:t>
      </w:r>
      <w:r>
        <w:rPr>
          <w:spacing w:val="2"/>
        </w:rPr>
        <w:t xml:space="preserve"> </w:t>
      </w:r>
      <w:r>
        <w:rPr>
          <w:w w:val="102"/>
        </w:rPr>
        <w:t>lequel</w:t>
      </w:r>
      <w:r>
        <w:t xml:space="preserve"> </w:t>
      </w:r>
      <w:r>
        <w:rPr>
          <w:spacing w:val="2"/>
        </w:rPr>
        <w:t xml:space="preserve"> </w:t>
      </w:r>
      <w:r>
        <w:rPr>
          <w:w w:val="102"/>
        </w:rPr>
        <w:t>repose</w:t>
      </w:r>
      <w:r>
        <w:t xml:space="preserve"> </w:t>
      </w:r>
      <w:r>
        <w:rPr>
          <w:spacing w:val="2"/>
        </w:rPr>
        <w:t xml:space="preserve"> </w:t>
      </w:r>
      <w:r>
        <w:rPr>
          <w:w w:val="102"/>
        </w:rPr>
        <w:t>l’unité</w:t>
      </w:r>
      <w:r>
        <w:t xml:space="preserve"> </w:t>
      </w:r>
      <w:r>
        <w:rPr>
          <w:spacing w:val="2"/>
        </w:rPr>
        <w:t xml:space="preserve"> </w:t>
      </w:r>
      <w:r>
        <w:rPr>
          <w:w w:val="102"/>
        </w:rPr>
        <w:t>est</w:t>
      </w:r>
      <w:r>
        <w:t xml:space="preserve"> </w:t>
      </w:r>
      <w:r>
        <w:rPr>
          <w:spacing w:val="2"/>
        </w:rPr>
        <w:t xml:space="preserve"> </w:t>
      </w:r>
      <w:r>
        <w:t xml:space="preserve">défini </w:t>
      </w:r>
      <w:r>
        <w:rPr>
          <w:spacing w:val="1"/>
        </w:rPr>
        <w:t xml:space="preserve"> </w:t>
      </w:r>
      <w:r>
        <w:rPr>
          <w:w w:val="102"/>
        </w:rPr>
        <w:t>par</w:t>
      </w:r>
      <w:r>
        <w:t xml:space="preserve"> </w:t>
      </w:r>
      <w:r>
        <w:rPr>
          <w:spacing w:val="3"/>
        </w:rPr>
        <w:t xml:space="preserve"> </w:t>
      </w:r>
      <w:r>
        <w:rPr>
          <w:w w:val="102"/>
        </w:rPr>
        <w:t>l’arrêté</w:t>
      </w:r>
      <w:r>
        <w:t xml:space="preserve"> </w:t>
      </w:r>
      <w:r>
        <w:rPr>
          <w:spacing w:val="2"/>
        </w:rPr>
        <w:t xml:space="preserve"> </w:t>
      </w:r>
      <w:r>
        <w:rPr>
          <w:w w:val="102"/>
        </w:rPr>
        <w:t xml:space="preserve">du </w:t>
      </w:r>
      <w:r>
        <w:rPr>
          <w:w w:val="105"/>
        </w:rPr>
        <w:t>3</w:t>
      </w:r>
      <w:r>
        <w:rPr>
          <w:spacing w:val="-12"/>
          <w:w w:val="105"/>
        </w:rPr>
        <w:t xml:space="preserve"> </w:t>
      </w:r>
      <w:r>
        <w:rPr>
          <w:w w:val="105"/>
        </w:rPr>
        <w:t>février</w:t>
      </w:r>
      <w:r>
        <w:rPr>
          <w:spacing w:val="-12"/>
          <w:w w:val="105"/>
        </w:rPr>
        <w:t xml:space="preserve"> </w:t>
      </w:r>
      <w:r>
        <w:rPr>
          <w:w w:val="105"/>
        </w:rPr>
        <w:t>2020</w:t>
      </w:r>
      <w:r>
        <w:rPr>
          <w:spacing w:val="-13"/>
          <w:w w:val="105"/>
        </w:rPr>
        <w:t xml:space="preserve"> </w:t>
      </w:r>
      <w:r>
        <w:rPr>
          <w:w w:val="105"/>
        </w:rPr>
        <w:t>fixant</w:t>
      </w:r>
      <w:r>
        <w:rPr>
          <w:spacing w:val="-12"/>
          <w:w w:val="105"/>
        </w:rPr>
        <w:t xml:space="preserve"> </w:t>
      </w:r>
      <w:r>
        <w:rPr>
          <w:w w:val="105"/>
        </w:rPr>
        <w:t>le</w:t>
      </w:r>
      <w:r>
        <w:rPr>
          <w:spacing w:val="-12"/>
          <w:w w:val="105"/>
        </w:rPr>
        <w:t xml:space="preserve"> </w:t>
      </w:r>
      <w:r>
        <w:rPr>
          <w:w w:val="105"/>
        </w:rPr>
        <w:t>programme</w:t>
      </w:r>
      <w:r>
        <w:rPr>
          <w:spacing w:val="-12"/>
          <w:w w:val="105"/>
        </w:rPr>
        <w:t xml:space="preserve"> </w:t>
      </w:r>
      <w:r>
        <w:rPr>
          <w:w w:val="105"/>
        </w:rPr>
        <w:t>d’enseignement</w:t>
      </w:r>
      <w:r>
        <w:rPr>
          <w:spacing w:val="-13"/>
          <w:w w:val="105"/>
        </w:rPr>
        <w:t xml:space="preserve"> </w:t>
      </w:r>
      <w:r>
        <w:rPr>
          <w:w w:val="105"/>
        </w:rPr>
        <w:t>de</w:t>
      </w:r>
      <w:r>
        <w:rPr>
          <w:spacing w:val="-12"/>
          <w:w w:val="105"/>
        </w:rPr>
        <w:t xml:space="preserve"> </w:t>
      </w:r>
      <w:r>
        <w:rPr>
          <w:w w:val="105"/>
        </w:rPr>
        <w:t>prévention-santé-environnement</w:t>
      </w:r>
      <w:r>
        <w:rPr>
          <w:spacing w:val="-11"/>
          <w:w w:val="105"/>
        </w:rPr>
        <w:t xml:space="preserve"> </w:t>
      </w:r>
      <w:r>
        <w:rPr>
          <w:w w:val="105"/>
        </w:rPr>
        <w:t>des</w:t>
      </w:r>
      <w:r>
        <w:rPr>
          <w:spacing w:val="-13"/>
          <w:w w:val="105"/>
        </w:rPr>
        <w:t xml:space="preserve"> </w:t>
      </w:r>
      <w:r>
        <w:rPr>
          <w:w w:val="105"/>
        </w:rPr>
        <w:t>classes</w:t>
      </w:r>
      <w:r>
        <w:rPr>
          <w:spacing w:val="-11"/>
          <w:w w:val="105"/>
        </w:rPr>
        <w:t xml:space="preserve"> </w:t>
      </w:r>
      <w:r>
        <w:rPr>
          <w:w w:val="105"/>
        </w:rPr>
        <w:t>de</w:t>
      </w:r>
      <w:r>
        <w:rPr>
          <w:spacing w:val="-12"/>
          <w:w w:val="105"/>
        </w:rPr>
        <w:t xml:space="preserve"> </w:t>
      </w:r>
      <w:r>
        <w:rPr>
          <w:w w:val="105"/>
        </w:rPr>
        <w:t>première</w:t>
      </w:r>
      <w:r>
        <w:rPr>
          <w:spacing w:val="-12"/>
          <w:w w:val="105"/>
        </w:rPr>
        <w:t xml:space="preserve"> </w:t>
      </w:r>
      <w:r>
        <w:rPr>
          <w:w w:val="105"/>
        </w:rPr>
        <w:t xml:space="preserve">et </w:t>
      </w:r>
      <w:r>
        <w:rPr>
          <w:w w:val="102"/>
        </w:rPr>
        <w:t>terminale</w:t>
      </w:r>
      <w:r>
        <w:rPr>
          <w:spacing w:val="19"/>
        </w:rPr>
        <w:t xml:space="preserve"> </w:t>
      </w:r>
      <w:r>
        <w:rPr>
          <w:w w:val="102"/>
        </w:rPr>
        <w:t>préparant</w:t>
      </w:r>
      <w:r>
        <w:rPr>
          <w:spacing w:val="19"/>
        </w:rPr>
        <w:t xml:space="preserve"> </w:t>
      </w:r>
      <w:r>
        <w:rPr>
          <w:w w:val="102"/>
        </w:rPr>
        <w:t>au</w:t>
      </w:r>
      <w:r>
        <w:rPr>
          <w:spacing w:val="18"/>
        </w:rPr>
        <w:t xml:space="preserve"> </w:t>
      </w:r>
      <w:r>
        <w:rPr>
          <w:w w:val="102"/>
        </w:rPr>
        <w:t>baccalauréat</w:t>
      </w:r>
      <w:r>
        <w:rPr>
          <w:spacing w:val="19"/>
        </w:rPr>
        <w:t xml:space="preserve"> </w:t>
      </w:r>
      <w:r>
        <w:rPr>
          <w:w w:val="102"/>
        </w:rPr>
        <w:t>professionnel</w:t>
      </w:r>
      <w:r>
        <w:rPr>
          <w:spacing w:val="19"/>
        </w:rPr>
        <w:t xml:space="preserve"> </w:t>
      </w:r>
      <w:r>
        <w:rPr>
          <w:w w:val="102"/>
        </w:rPr>
        <w:t>(</w:t>
      </w:r>
      <w:r>
        <w:rPr>
          <w:i/>
          <w:w w:val="102"/>
        </w:rPr>
        <w:t>BO</w:t>
      </w:r>
      <w:r>
        <w:rPr>
          <w:i/>
          <w:spacing w:val="19"/>
        </w:rPr>
        <w:t xml:space="preserve"> </w:t>
      </w:r>
      <w:r>
        <w:rPr>
          <w:w w:val="102"/>
        </w:rPr>
        <w:t>spécial</w:t>
      </w:r>
      <w:r>
        <w:rPr>
          <w:spacing w:val="19"/>
        </w:rPr>
        <w:t xml:space="preserve"> </w:t>
      </w:r>
      <w:r>
        <w:rPr>
          <w:w w:val="102"/>
        </w:rPr>
        <w:t>n</w:t>
      </w:r>
      <w:r>
        <w:rPr>
          <w:w w:val="107"/>
          <w:position w:val="8"/>
          <w:sz w:val="10"/>
        </w:rPr>
        <w:t>o</w:t>
      </w:r>
      <w:r>
        <w:rPr>
          <w:spacing w:val="11"/>
          <w:position w:val="8"/>
          <w:sz w:val="10"/>
        </w:rPr>
        <w:t xml:space="preserve"> </w:t>
      </w:r>
      <w:r>
        <w:rPr>
          <w:w w:val="102"/>
        </w:rPr>
        <w:t>1</w:t>
      </w:r>
      <w:r>
        <w:rPr>
          <w:spacing w:val="18"/>
        </w:rPr>
        <w:t xml:space="preserve"> </w:t>
      </w:r>
      <w:r>
        <w:rPr>
          <w:w w:val="102"/>
        </w:rPr>
        <w:t>du</w:t>
      </w:r>
      <w:r>
        <w:rPr>
          <w:spacing w:val="20"/>
        </w:rPr>
        <w:t xml:space="preserve"> </w:t>
      </w:r>
      <w:r>
        <w:rPr>
          <w:w w:val="102"/>
        </w:rPr>
        <w:t>6</w:t>
      </w:r>
      <w:r>
        <w:rPr>
          <w:spacing w:val="18"/>
        </w:rPr>
        <w:t xml:space="preserve"> </w:t>
      </w:r>
      <w:r>
        <w:rPr>
          <w:w w:val="102"/>
        </w:rPr>
        <w:t>février</w:t>
      </w:r>
      <w:r>
        <w:rPr>
          <w:spacing w:val="19"/>
        </w:rPr>
        <w:t xml:space="preserve"> </w:t>
      </w:r>
      <w:r>
        <w:rPr>
          <w:w w:val="102"/>
        </w:rPr>
        <w:t>2020).</w:t>
      </w:r>
    </w:p>
    <w:p w14:paraId="7E9012DC" w14:textId="77777777" w:rsidR="00C0112C" w:rsidRDefault="00C0112C">
      <w:pPr>
        <w:pStyle w:val="Corpsdetexte"/>
        <w:spacing w:before="11"/>
        <w:rPr>
          <w:sz w:val="22"/>
        </w:rPr>
      </w:pPr>
    </w:p>
    <w:p w14:paraId="7E9012DD" w14:textId="77777777" w:rsidR="00C0112C" w:rsidRDefault="00CD3D10">
      <w:pPr>
        <w:pStyle w:val="Titre1"/>
      </w:pPr>
      <w:r>
        <w:rPr>
          <w:w w:val="105"/>
        </w:rPr>
        <w:t>UNITE U 4 – Langue vivante</w:t>
      </w:r>
    </w:p>
    <w:p w14:paraId="7E9012DE" w14:textId="77777777" w:rsidR="00C0112C" w:rsidRDefault="00CD3D10">
      <w:pPr>
        <w:pStyle w:val="Corpsdetexte"/>
        <w:spacing w:before="125" w:line="216" w:lineRule="exact"/>
        <w:ind w:left="112" w:right="110" w:firstLine="215"/>
        <w:jc w:val="both"/>
      </w:pPr>
      <w:r>
        <w:rPr>
          <w:w w:val="105"/>
        </w:rPr>
        <w:t xml:space="preserve">Le programme sur lequel repose l’unité est défini par l’arrêté du 3 avril 2019 fixant le programme d’enseignement de langues vivantes des classes préparant au certificat d’aptitude professionnelle et des classes </w:t>
      </w:r>
      <w:r>
        <w:rPr>
          <w:w w:val="102"/>
        </w:rPr>
        <w:t>préparant</w:t>
      </w:r>
      <w:r>
        <w:t xml:space="preserve"> </w:t>
      </w:r>
      <w:r>
        <w:rPr>
          <w:w w:val="102"/>
        </w:rPr>
        <w:t>au</w:t>
      </w:r>
      <w:r>
        <w:t xml:space="preserve">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7"/>
          <w:sz w:val="10"/>
        </w:rPr>
        <w:t>o</w:t>
      </w:r>
      <w:r>
        <w:rPr>
          <w:position w:val="7"/>
          <w:sz w:val="10"/>
        </w:rPr>
        <w:t xml:space="preserve"> </w:t>
      </w:r>
      <w:r>
        <w:rPr>
          <w:w w:val="102"/>
        </w:rPr>
        <w:t>5</w:t>
      </w:r>
      <w:r>
        <w:t xml:space="preserve"> </w:t>
      </w:r>
      <w:r>
        <w:rPr>
          <w:w w:val="102"/>
        </w:rPr>
        <w:t>du</w:t>
      </w:r>
      <w:r>
        <w:t xml:space="preserve"> </w:t>
      </w:r>
      <w:r>
        <w:rPr>
          <w:w w:val="102"/>
        </w:rPr>
        <w:t>11</w:t>
      </w:r>
      <w:r>
        <w:t xml:space="preserve"> </w:t>
      </w:r>
      <w:r>
        <w:rPr>
          <w:w w:val="102"/>
        </w:rPr>
        <w:t>avril</w:t>
      </w:r>
      <w:r>
        <w:t xml:space="preserve"> </w:t>
      </w:r>
      <w:r>
        <w:rPr>
          <w:w w:val="102"/>
        </w:rPr>
        <w:t>2019).</w:t>
      </w:r>
    </w:p>
    <w:p w14:paraId="7E9012DF" w14:textId="77777777" w:rsidR="00C0112C" w:rsidRDefault="00C0112C">
      <w:pPr>
        <w:pStyle w:val="Corpsdetexte"/>
        <w:rPr>
          <w:sz w:val="23"/>
        </w:rPr>
      </w:pPr>
    </w:p>
    <w:p w14:paraId="7E9012E0" w14:textId="77777777" w:rsidR="00C0112C" w:rsidRDefault="00CD3D10">
      <w:pPr>
        <w:pStyle w:val="Titre1"/>
        <w:spacing w:before="1"/>
      </w:pPr>
      <w:r>
        <w:rPr>
          <w:w w:val="105"/>
        </w:rPr>
        <w:t>UNITE U 51 – Français</w:t>
      </w:r>
    </w:p>
    <w:p w14:paraId="7E9012E1" w14:textId="77777777" w:rsidR="00C0112C" w:rsidRDefault="00CD3D10">
      <w:pPr>
        <w:pStyle w:val="Corpsdetexte"/>
        <w:spacing w:before="125" w:line="216" w:lineRule="exact"/>
        <w:ind w:left="112" w:right="111" w:firstLine="215"/>
        <w:jc w:val="both"/>
      </w:pPr>
      <w:r>
        <w:rPr>
          <w:w w:val="102"/>
        </w:rPr>
        <w:t>Pour</w:t>
      </w:r>
      <w:r>
        <w:t xml:space="preserve"> </w:t>
      </w:r>
      <w:r>
        <w:rPr>
          <w:spacing w:val="-25"/>
        </w:rPr>
        <w:t xml:space="preserve"> </w:t>
      </w:r>
      <w:r>
        <w:rPr>
          <w:w w:val="102"/>
        </w:rPr>
        <w:t>la</w:t>
      </w:r>
      <w:r>
        <w:t xml:space="preserve"> </w:t>
      </w:r>
      <w:r>
        <w:rPr>
          <w:spacing w:val="-24"/>
        </w:rPr>
        <w:t xml:space="preserve"> </w:t>
      </w:r>
      <w:r>
        <w:rPr>
          <w:w w:val="102"/>
        </w:rPr>
        <w:t>classe</w:t>
      </w:r>
      <w:r>
        <w:t xml:space="preserve"> </w:t>
      </w:r>
      <w:r>
        <w:rPr>
          <w:spacing w:val="-25"/>
        </w:rPr>
        <w:t xml:space="preserve"> </w:t>
      </w:r>
      <w:r>
        <w:rPr>
          <w:w w:val="102"/>
        </w:rPr>
        <w:t>de</w:t>
      </w:r>
      <w:r>
        <w:t xml:space="preserve"> </w:t>
      </w:r>
      <w:r>
        <w:rPr>
          <w:spacing w:val="-24"/>
        </w:rPr>
        <w:t xml:space="preserve"> </w:t>
      </w:r>
      <w:r>
        <w:rPr>
          <w:spacing w:val="-1"/>
          <w:w w:val="102"/>
        </w:rPr>
        <w:t>2</w:t>
      </w:r>
      <w:r>
        <w:rPr>
          <w:w w:val="107"/>
          <w:position w:val="7"/>
          <w:sz w:val="10"/>
        </w:rPr>
        <w:t>nde</w:t>
      </w:r>
      <w:r>
        <w:rPr>
          <w:w w:val="102"/>
        </w:rPr>
        <w:t>,</w:t>
      </w:r>
      <w:r>
        <w:t xml:space="preserve"> </w:t>
      </w:r>
      <w:r>
        <w:rPr>
          <w:spacing w:val="-24"/>
        </w:rPr>
        <w:t xml:space="preserve"> </w:t>
      </w:r>
      <w:r>
        <w:rPr>
          <w:w w:val="102"/>
        </w:rPr>
        <w:t>le</w:t>
      </w:r>
      <w:r>
        <w:t xml:space="preserve"> </w:t>
      </w:r>
      <w:r>
        <w:rPr>
          <w:spacing w:val="-25"/>
        </w:rPr>
        <w:t xml:space="preserve"> </w:t>
      </w:r>
      <w:r>
        <w:rPr>
          <w:w w:val="102"/>
        </w:rPr>
        <w:t>programme</w:t>
      </w:r>
      <w:r>
        <w:t xml:space="preserve"> </w:t>
      </w:r>
      <w:r>
        <w:rPr>
          <w:spacing w:val="-24"/>
        </w:rPr>
        <w:t xml:space="preserve"> </w:t>
      </w:r>
      <w:r>
        <w:rPr>
          <w:w w:val="102"/>
        </w:rPr>
        <w:t>sur</w:t>
      </w:r>
      <w:r>
        <w:t xml:space="preserve"> </w:t>
      </w:r>
      <w:r>
        <w:rPr>
          <w:spacing w:val="-24"/>
        </w:rPr>
        <w:t xml:space="preserve"> </w:t>
      </w:r>
      <w:r>
        <w:rPr>
          <w:w w:val="102"/>
        </w:rPr>
        <w:t>lequel</w:t>
      </w:r>
      <w:r>
        <w:t xml:space="preserve"> </w:t>
      </w:r>
      <w:r>
        <w:rPr>
          <w:spacing w:val="-24"/>
        </w:rPr>
        <w:t xml:space="preserve"> </w:t>
      </w:r>
      <w:r>
        <w:rPr>
          <w:w w:val="102"/>
        </w:rPr>
        <w:t>repose</w:t>
      </w:r>
      <w:r>
        <w:t xml:space="preserve"> </w:t>
      </w:r>
      <w:r>
        <w:rPr>
          <w:spacing w:val="-25"/>
        </w:rPr>
        <w:t xml:space="preserve"> </w:t>
      </w:r>
      <w:r>
        <w:rPr>
          <w:w w:val="102"/>
        </w:rPr>
        <w:t>l’unité</w:t>
      </w:r>
      <w:r>
        <w:t xml:space="preserve"> </w:t>
      </w:r>
      <w:r>
        <w:rPr>
          <w:spacing w:val="-24"/>
        </w:rPr>
        <w:t xml:space="preserve"> </w:t>
      </w:r>
      <w:r>
        <w:rPr>
          <w:w w:val="102"/>
        </w:rPr>
        <w:t>est</w:t>
      </w:r>
      <w:r>
        <w:t xml:space="preserve"> </w:t>
      </w:r>
      <w:r>
        <w:rPr>
          <w:spacing w:val="-25"/>
        </w:rPr>
        <w:t xml:space="preserve"> </w:t>
      </w:r>
      <w:r>
        <w:t xml:space="preserve">défini </w:t>
      </w:r>
      <w:r>
        <w:rPr>
          <w:spacing w:val="-24"/>
        </w:rPr>
        <w:t xml:space="preserve"> </w:t>
      </w:r>
      <w:r>
        <w:rPr>
          <w:w w:val="102"/>
        </w:rPr>
        <w:t>par</w:t>
      </w:r>
      <w:r>
        <w:t xml:space="preserve"> </w:t>
      </w:r>
      <w:r>
        <w:rPr>
          <w:spacing w:val="-25"/>
        </w:rPr>
        <w:t xml:space="preserve"> </w:t>
      </w:r>
      <w:r>
        <w:rPr>
          <w:w w:val="102"/>
        </w:rPr>
        <w:t>l’arrêté</w:t>
      </w:r>
      <w:r>
        <w:t xml:space="preserve"> </w:t>
      </w:r>
      <w:r>
        <w:rPr>
          <w:spacing w:val="-24"/>
        </w:rPr>
        <w:t xml:space="preserve"> </w:t>
      </w:r>
      <w:r>
        <w:rPr>
          <w:w w:val="102"/>
        </w:rPr>
        <w:t>du</w:t>
      </w:r>
      <w:r>
        <w:t xml:space="preserve"> </w:t>
      </w:r>
      <w:r>
        <w:rPr>
          <w:spacing w:val="-25"/>
        </w:rPr>
        <w:t xml:space="preserve"> </w:t>
      </w:r>
      <w:r>
        <w:rPr>
          <w:w w:val="102"/>
        </w:rPr>
        <w:t>3</w:t>
      </w:r>
      <w:r>
        <w:t xml:space="preserve"> </w:t>
      </w:r>
      <w:r>
        <w:rPr>
          <w:spacing w:val="-24"/>
        </w:rPr>
        <w:t xml:space="preserve"> </w:t>
      </w:r>
      <w:r>
        <w:rPr>
          <w:w w:val="102"/>
        </w:rPr>
        <w:t>avril</w:t>
      </w:r>
      <w:r>
        <w:t xml:space="preserve"> </w:t>
      </w:r>
      <w:r>
        <w:rPr>
          <w:spacing w:val="-24"/>
        </w:rPr>
        <w:t xml:space="preserve"> </w:t>
      </w:r>
      <w:r>
        <w:rPr>
          <w:w w:val="102"/>
        </w:rPr>
        <w:t>2019</w:t>
      </w:r>
      <w:r>
        <w:t xml:space="preserve"> </w:t>
      </w:r>
      <w:r>
        <w:rPr>
          <w:spacing w:val="-25"/>
        </w:rPr>
        <w:t xml:space="preserve"> </w:t>
      </w:r>
      <w:r>
        <w:t xml:space="preserve">fixant </w:t>
      </w:r>
      <w:r>
        <w:rPr>
          <w:spacing w:val="-24"/>
        </w:rPr>
        <w:t xml:space="preserve"> </w:t>
      </w:r>
      <w:r>
        <w:rPr>
          <w:w w:val="102"/>
        </w:rPr>
        <w:t xml:space="preserve">le </w:t>
      </w:r>
      <w:r>
        <w:rPr>
          <w:w w:val="105"/>
        </w:rPr>
        <w:t>programme d’enseignement de français de la classe de seconde préparant au baccalauréat professionnel (</w:t>
      </w:r>
      <w:r>
        <w:rPr>
          <w:i/>
          <w:w w:val="105"/>
        </w:rPr>
        <w:t>BO</w:t>
      </w:r>
      <w:r>
        <w:rPr>
          <w:i/>
          <w:spacing w:val="55"/>
          <w:w w:val="105"/>
        </w:rPr>
        <w:t xml:space="preserve"> </w:t>
      </w:r>
      <w:r>
        <w:rPr>
          <w:w w:val="102"/>
        </w:rPr>
        <w:t>spécial</w:t>
      </w:r>
      <w:r>
        <w:rPr>
          <w:spacing w:val="19"/>
        </w:rPr>
        <w:t xml:space="preserve"> </w:t>
      </w:r>
      <w:r>
        <w:rPr>
          <w:spacing w:val="-1"/>
          <w:w w:val="102"/>
        </w:rPr>
        <w:t>n</w:t>
      </w:r>
      <w:r>
        <w:rPr>
          <w:w w:val="107"/>
          <w:position w:val="7"/>
          <w:sz w:val="10"/>
        </w:rPr>
        <w:t>o</w:t>
      </w:r>
      <w:r>
        <w:rPr>
          <w:spacing w:val="11"/>
          <w:position w:val="7"/>
          <w:sz w:val="10"/>
        </w:rPr>
        <w:t xml:space="preserve"> </w:t>
      </w:r>
      <w:r>
        <w:rPr>
          <w:w w:val="102"/>
        </w:rPr>
        <w:t>5</w:t>
      </w:r>
      <w:r>
        <w:rPr>
          <w:spacing w:val="18"/>
        </w:rPr>
        <w:t xml:space="preserve"> </w:t>
      </w:r>
      <w:r>
        <w:rPr>
          <w:w w:val="102"/>
        </w:rPr>
        <w:t>du</w:t>
      </w:r>
      <w:r>
        <w:rPr>
          <w:spacing w:val="18"/>
        </w:rPr>
        <w:t xml:space="preserve"> </w:t>
      </w:r>
      <w:r>
        <w:rPr>
          <w:w w:val="102"/>
        </w:rPr>
        <w:t>11</w:t>
      </w:r>
      <w:r>
        <w:rPr>
          <w:spacing w:val="20"/>
        </w:rPr>
        <w:t xml:space="preserve"> </w:t>
      </w:r>
      <w:r>
        <w:rPr>
          <w:w w:val="102"/>
        </w:rPr>
        <w:t>avril</w:t>
      </w:r>
      <w:r>
        <w:rPr>
          <w:spacing w:val="18"/>
        </w:rPr>
        <w:t xml:space="preserve"> </w:t>
      </w:r>
      <w:r>
        <w:rPr>
          <w:w w:val="102"/>
        </w:rPr>
        <w:t>2019).</w:t>
      </w:r>
    </w:p>
    <w:p w14:paraId="7E9012E2" w14:textId="77777777" w:rsidR="00C0112C" w:rsidRDefault="00CD3D10">
      <w:pPr>
        <w:pStyle w:val="Corpsdetexte"/>
        <w:spacing w:before="37" w:line="216" w:lineRule="exact"/>
        <w:ind w:left="112" w:right="109" w:firstLine="215"/>
        <w:jc w:val="both"/>
      </w:pPr>
      <w:r>
        <w:rPr>
          <w:w w:val="102"/>
        </w:rPr>
        <w:t>Pour</w:t>
      </w:r>
      <w:r>
        <w:t xml:space="preserve"> </w:t>
      </w:r>
      <w:r>
        <w:rPr>
          <w:spacing w:val="2"/>
        </w:rPr>
        <w:t xml:space="preserve"> </w:t>
      </w:r>
      <w:r>
        <w:rPr>
          <w:w w:val="102"/>
        </w:rPr>
        <w:t>les</w:t>
      </w:r>
      <w:r>
        <w:t xml:space="preserve"> </w:t>
      </w:r>
      <w:r>
        <w:rPr>
          <w:spacing w:val="2"/>
        </w:rPr>
        <w:t xml:space="preserve"> </w:t>
      </w:r>
      <w:r>
        <w:rPr>
          <w:w w:val="102"/>
        </w:rPr>
        <w:t>classes</w:t>
      </w:r>
      <w:r>
        <w:t xml:space="preserve"> </w:t>
      </w:r>
      <w:r>
        <w:rPr>
          <w:spacing w:val="2"/>
        </w:rPr>
        <w:t xml:space="preserve"> </w:t>
      </w:r>
      <w:r>
        <w:rPr>
          <w:w w:val="102"/>
        </w:rPr>
        <w:t>de</w:t>
      </w:r>
      <w:r>
        <w:t xml:space="preserve"> </w:t>
      </w:r>
      <w:r>
        <w:rPr>
          <w:spacing w:val="2"/>
        </w:rPr>
        <w:t xml:space="preserve"> </w:t>
      </w:r>
      <w:r>
        <w:rPr>
          <w:w w:val="102"/>
        </w:rPr>
        <w:t>1</w:t>
      </w:r>
      <w:r>
        <w:rPr>
          <w:w w:val="107"/>
          <w:position w:val="7"/>
          <w:sz w:val="10"/>
        </w:rPr>
        <w:t>re</w:t>
      </w:r>
      <w:r>
        <w:rPr>
          <w:position w:val="7"/>
          <w:sz w:val="10"/>
        </w:rPr>
        <w:t xml:space="preserve"> </w:t>
      </w:r>
      <w:r>
        <w:rPr>
          <w:spacing w:val="3"/>
          <w:position w:val="7"/>
          <w:sz w:val="10"/>
        </w:rPr>
        <w:t xml:space="preserve"> </w:t>
      </w:r>
      <w:r>
        <w:rPr>
          <w:w w:val="102"/>
        </w:rPr>
        <w:t>et</w:t>
      </w:r>
      <w:r>
        <w:t xml:space="preserve"> </w:t>
      </w:r>
      <w:r>
        <w:rPr>
          <w:spacing w:val="2"/>
        </w:rPr>
        <w:t xml:space="preserve"> </w:t>
      </w:r>
      <w:r>
        <w:rPr>
          <w:w w:val="102"/>
        </w:rPr>
        <w:t>de</w:t>
      </w:r>
      <w:r>
        <w:t xml:space="preserve"> </w:t>
      </w:r>
      <w:r>
        <w:rPr>
          <w:spacing w:val="2"/>
        </w:rPr>
        <w:t xml:space="preserve"> </w:t>
      </w:r>
      <w:r>
        <w:rPr>
          <w:w w:val="102"/>
        </w:rPr>
        <w:t>terminale,</w:t>
      </w:r>
      <w:r>
        <w:t xml:space="preserve"> </w:t>
      </w:r>
      <w:r>
        <w:rPr>
          <w:spacing w:val="2"/>
        </w:rPr>
        <w:t xml:space="preserve"> </w:t>
      </w:r>
      <w:r>
        <w:rPr>
          <w:w w:val="102"/>
        </w:rPr>
        <w:t>le</w:t>
      </w:r>
      <w:r>
        <w:t xml:space="preserve"> </w:t>
      </w:r>
      <w:r>
        <w:rPr>
          <w:spacing w:val="2"/>
        </w:rPr>
        <w:t xml:space="preserve"> </w:t>
      </w:r>
      <w:r>
        <w:rPr>
          <w:w w:val="102"/>
        </w:rPr>
        <w:t>programme</w:t>
      </w:r>
      <w:r>
        <w:t xml:space="preserve"> </w:t>
      </w:r>
      <w:r>
        <w:rPr>
          <w:spacing w:val="1"/>
        </w:rPr>
        <w:t xml:space="preserve"> </w:t>
      </w:r>
      <w:r>
        <w:rPr>
          <w:w w:val="102"/>
        </w:rPr>
        <w:t>sur</w:t>
      </w:r>
      <w:r>
        <w:t xml:space="preserve"> </w:t>
      </w:r>
      <w:r>
        <w:rPr>
          <w:spacing w:val="2"/>
        </w:rPr>
        <w:t xml:space="preserve"> </w:t>
      </w:r>
      <w:r>
        <w:rPr>
          <w:w w:val="102"/>
        </w:rPr>
        <w:t>lequel</w:t>
      </w:r>
      <w:r>
        <w:t xml:space="preserve"> </w:t>
      </w:r>
      <w:r>
        <w:rPr>
          <w:spacing w:val="2"/>
        </w:rPr>
        <w:t xml:space="preserve"> </w:t>
      </w:r>
      <w:r>
        <w:rPr>
          <w:w w:val="102"/>
        </w:rPr>
        <w:t>repose</w:t>
      </w:r>
      <w:r>
        <w:t xml:space="preserve"> </w:t>
      </w:r>
      <w:r>
        <w:rPr>
          <w:spacing w:val="2"/>
        </w:rPr>
        <w:t xml:space="preserve"> </w:t>
      </w:r>
      <w:r>
        <w:rPr>
          <w:w w:val="102"/>
        </w:rPr>
        <w:t>l’unité</w:t>
      </w:r>
      <w:r>
        <w:t xml:space="preserve"> </w:t>
      </w:r>
      <w:r>
        <w:rPr>
          <w:spacing w:val="2"/>
        </w:rPr>
        <w:t xml:space="preserve"> </w:t>
      </w:r>
      <w:r>
        <w:rPr>
          <w:w w:val="102"/>
        </w:rPr>
        <w:t>est</w:t>
      </w:r>
      <w:r>
        <w:t xml:space="preserve"> </w:t>
      </w:r>
      <w:r>
        <w:rPr>
          <w:spacing w:val="2"/>
        </w:rPr>
        <w:t xml:space="preserve"> </w:t>
      </w:r>
      <w:r>
        <w:t xml:space="preserve">défini </w:t>
      </w:r>
      <w:r>
        <w:rPr>
          <w:spacing w:val="1"/>
        </w:rPr>
        <w:t xml:space="preserve"> </w:t>
      </w:r>
      <w:r>
        <w:rPr>
          <w:w w:val="102"/>
        </w:rPr>
        <w:t>par</w:t>
      </w:r>
      <w:r>
        <w:t xml:space="preserve"> </w:t>
      </w:r>
      <w:r>
        <w:rPr>
          <w:spacing w:val="3"/>
        </w:rPr>
        <w:t xml:space="preserve"> </w:t>
      </w:r>
      <w:r>
        <w:rPr>
          <w:w w:val="102"/>
        </w:rPr>
        <w:t>l’arrêté</w:t>
      </w:r>
      <w:r>
        <w:t xml:space="preserve"> </w:t>
      </w:r>
      <w:r>
        <w:rPr>
          <w:spacing w:val="2"/>
        </w:rPr>
        <w:t xml:space="preserve"> </w:t>
      </w:r>
      <w:r>
        <w:rPr>
          <w:w w:val="102"/>
        </w:rPr>
        <w:t xml:space="preserve">du </w:t>
      </w:r>
      <w:r>
        <w:rPr>
          <w:w w:val="105"/>
        </w:rPr>
        <w:t>3 février 2020 fixant le programme d’enseignement de français des classes de première et terminale préparant</w:t>
      </w:r>
      <w:r>
        <w:rPr>
          <w:spacing w:val="-25"/>
          <w:w w:val="105"/>
        </w:rPr>
        <w:t xml:space="preserve"> </w:t>
      </w:r>
      <w:r>
        <w:rPr>
          <w:w w:val="105"/>
        </w:rPr>
        <w:t xml:space="preserve">au </w:t>
      </w:r>
      <w:r>
        <w:rPr>
          <w:w w:val="102"/>
        </w:rPr>
        <w:t>baccalauréat</w:t>
      </w:r>
      <w:r>
        <w:rPr>
          <w:spacing w:val="19"/>
        </w:rPr>
        <w:t xml:space="preserve"> </w:t>
      </w:r>
      <w:r>
        <w:rPr>
          <w:w w:val="102"/>
        </w:rPr>
        <w:t>professionnel</w:t>
      </w:r>
      <w:r>
        <w:rPr>
          <w:spacing w:val="19"/>
        </w:rPr>
        <w:t xml:space="preserve"> </w:t>
      </w:r>
      <w:r>
        <w:rPr>
          <w:w w:val="102"/>
        </w:rPr>
        <w:t>(</w:t>
      </w:r>
      <w:r>
        <w:rPr>
          <w:i/>
          <w:w w:val="102"/>
        </w:rPr>
        <w:t>BO</w:t>
      </w:r>
      <w:r>
        <w:rPr>
          <w:i/>
          <w:spacing w:val="19"/>
        </w:rPr>
        <w:t xml:space="preserve"> </w:t>
      </w:r>
      <w:r>
        <w:rPr>
          <w:w w:val="102"/>
        </w:rPr>
        <w:t>spécial</w:t>
      </w:r>
      <w:r>
        <w:rPr>
          <w:spacing w:val="19"/>
        </w:rPr>
        <w:t xml:space="preserve"> </w:t>
      </w:r>
      <w:r>
        <w:rPr>
          <w:w w:val="102"/>
        </w:rPr>
        <w:t>n</w:t>
      </w:r>
      <w:r>
        <w:rPr>
          <w:w w:val="107"/>
          <w:position w:val="7"/>
          <w:sz w:val="10"/>
        </w:rPr>
        <w:t>o</w:t>
      </w:r>
      <w:r>
        <w:rPr>
          <w:spacing w:val="10"/>
          <w:position w:val="7"/>
          <w:sz w:val="10"/>
        </w:rPr>
        <w:t xml:space="preserve"> </w:t>
      </w:r>
      <w:r>
        <w:rPr>
          <w:w w:val="102"/>
        </w:rPr>
        <w:t>1</w:t>
      </w:r>
      <w:r>
        <w:rPr>
          <w:spacing w:val="20"/>
        </w:rPr>
        <w:t xml:space="preserve"> </w:t>
      </w:r>
      <w:r>
        <w:rPr>
          <w:w w:val="102"/>
        </w:rPr>
        <w:t>du</w:t>
      </w:r>
      <w:r>
        <w:rPr>
          <w:spacing w:val="18"/>
        </w:rPr>
        <w:t xml:space="preserve"> </w:t>
      </w:r>
      <w:r>
        <w:rPr>
          <w:w w:val="102"/>
        </w:rPr>
        <w:t>6</w:t>
      </w:r>
      <w:r>
        <w:rPr>
          <w:spacing w:val="18"/>
        </w:rPr>
        <w:t xml:space="preserve"> </w:t>
      </w:r>
      <w:r>
        <w:rPr>
          <w:w w:val="102"/>
        </w:rPr>
        <w:t>février</w:t>
      </w:r>
      <w:r>
        <w:rPr>
          <w:spacing w:val="19"/>
        </w:rPr>
        <w:t xml:space="preserve"> </w:t>
      </w:r>
      <w:r>
        <w:rPr>
          <w:w w:val="102"/>
        </w:rPr>
        <w:t>2020).</w:t>
      </w:r>
    </w:p>
    <w:p w14:paraId="7E9012E3" w14:textId="77777777" w:rsidR="00C0112C" w:rsidRDefault="00C0112C">
      <w:pPr>
        <w:pStyle w:val="Corpsdetexte"/>
        <w:rPr>
          <w:sz w:val="23"/>
        </w:rPr>
      </w:pPr>
    </w:p>
    <w:p w14:paraId="7E9012E4" w14:textId="77777777" w:rsidR="00C0112C" w:rsidRDefault="00CD3D10">
      <w:pPr>
        <w:pStyle w:val="Titre1"/>
      </w:pPr>
      <w:r>
        <w:rPr>
          <w:w w:val="105"/>
        </w:rPr>
        <w:t>UNITE U 52 – Histoire-géographie et enseignement moral et civique</w:t>
      </w:r>
    </w:p>
    <w:p w14:paraId="7E9012E5" w14:textId="77777777" w:rsidR="00C0112C" w:rsidRDefault="00CD3D10">
      <w:pPr>
        <w:pStyle w:val="Titre2"/>
        <w:spacing w:before="101"/>
      </w:pPr>
      <w:r>
        <w:rPr>
          <w:w w:val="105"/>
        </w:rPr>
        <w:t>Histoire-géographie</w:t>
      </w:r>
    </w:p>
    <w:p w14:paraId="7E9012E6" w14:textId="77777777" w:rsidR="00C0112C" w:rsidRDefault="00CD3D10">
      <w:pPr>
        <w:pStyle w:val="Corpsdetexte"/>
        <w:spacing w:before="35" w:line="216" w:lineRule="exact"/>
        <w:ind w:left="112" w:right="111" w:firstLine="215"/>
        <w:jc w:val="both"/>
      </w:pPr>
      <w:r>
        <w:rPr>
          <w:w w:val="102"/>
        </w:rPr>
        <w:t>Pour</w:t>
      </w:r>
      <w:r>
        <w:t xml:space="preserve"> </w:t>
      </w:r>
      <w:r>
        <w:rPr>
          <w:spacing w:val="-25"/>
        </w:rPr>
        <w:t xml:space="preserve"> </w:t>
      </w:r>
      <w:r>
        <w:rPr>
          <w:w w:val="102"/>
        </w:rPr>
        <w:t>la</w:t>
      </w:r>
      <w:r>
        <w:t xml:space="preserve"> </w:t>
      </w:r>
      <w:r>
        <w:rPr>
          <w:spacing w:val="-24"/>
        </w:rPr>
        <w:t xml:space="preserve"> </w:t>
      </w:r>
      <w:r>
        <w:rPr>
          <w:w w:val="102"/>
        </w:rPr>
        <w:t>classe</w:t>
      </w:r>
      <w:r>
        <w:t xml:space="preserve"> </w:t>
      </w:r>
      <w:r>
        <w:rPr>
          <w:spacing w:val="-25"/>
        </w:rPr>
        <w:t xml:space="preserve"> </w:t>
      </w:r>
      <w:r>
        <w:rPr>
          <w:w w:val="102"/>
        </w:rPr>
        <w:t>de</w:t>
      </w:r>
      <w:r>
        <w:t xml:space="preserve"> </w:t>
      </w:r>
      <w:r>
        <w:rPr>
          <w:spacing w:val="-24"/>
        </w:rPr>
        <w:t xml:space="preserve"> </w:t>
      </w:r>
      <w:r>
        <w:rPr>
          <w:w w:val="102"/>
        </w:rPr>
        <w:t>2</w:t>
      </w:r>
      <w:r>
        <w:rPr>
          <w:w w:val="107"/>
          <w:position w:val="7"/>
          <w:sz w:val="10"/>
        </w:rPr>
        <w:t>nde</w:t>
      </w:r>
      <w:r>
        <w:rPr>
          <w:w w:val="102"/>
        </w:rPr>
        <w:t>,</w:t>
      </w:r>
      <w:r>
        <w:t xml:space="preserve"> </w:t>
      </w:r>
      <w:r>
        <w:rPr>
          <w:spacing w:val="-24"/>
        </w:rPr>
        <w:t xml:space="preserve"> </w:t>
      </w:r>
      <w:r>
        <w:rPr>
          <w:w w:val="102"/>
        </w:rPr>
        <w:t>le</w:t>
      </w:r>
      <w:r>
        <w:t xml:space="preserve"> </w:t>
      </w:r>
      <w:r>
        <w:rPr>
          <w:spacing w:val="-25"/>
        </w:rPr>
        <w:t xml:space="preserve"> </w:t>
      </w:r>
      <w:r>
        <w:rPr>
          <w:w w:val="102"/>
        </w:rPr>
        <w:t>programme</w:t>
      </w:r>
      <w:r>
        <w:t xml:space="preserve"> </w:t>
      </w:r>
      <w:r>
        <w:rPr>
          <w:spacing w:val="-24"/>
        </w:rPr>
        <w:t xml:space="preserve"> </w:t>
      </w:r>
      <w:r>
        <w:rPr>
          <w:w w:val="102"/>
        </w:rPr>
        <w:t>sur</w:t>
      </w:r>
      <w:r>
        <w:t xml:space="preserve"> </w:t>
      </w:r>
      <w:r>
        <w:rPr>
          <w:spacing w:val="-24"/>
        </w:rPr>
        <w:t xml:space="preserve"> </w:t>
      </w:r>
      <w:r>
        <w:rPr>
          <w:w w:val="102"/>
        </w:rPr>
        <w:t>lequel</w:t>
      </w:r>
      <w:r>
        <w:t xml:space="preserve"> </w:t>
      </w:r>
      <w:r>
        <w:rPr>
          <w:spacing w:val="-24"/>
        </w:rPr>
        <w:t xml:space="preserve"> </w:t>
      </w:r>
      <w:r>
        <w:rPr>
          <w:w w:val="102"/>
        </w:rPr>
        <w:t>repose</w:t>
      </w:r>
      <w:r>
        <w:t xml:space="preserve"> </w:t>
      </w:r>
      <w:r>
        <w:rPr>
          <w:spacing w:val="-25"/>
        </w:rPr>
        <w:t xml:space="preserve"> </w:t>
      </w:r>
      <w:r>
        <w:rPr>
          <w:w w:val="102"/>
        </w:rPr>
        <w:t>l’unité</w:t>
      </w:r>
      <w:r>
        <w:t xml:space="preserve"> </w:t>
      </w:r>
      <w:r>
        <w:rPr>
          <w:spacing w:val="-24"/>
        </w:rPr>
        <w:t xml:space="preserve"> </w:t>
      </w:r>
      <w:r>
        <w:rPr>
          <w:w w:val="102"/>
        </w:rPr>
        <w:t>est</w:t>
      </w:r>
      <w:r>
        <w:t xml:space="preserve"> </w:t>
      </w:r>
      <w:r>
        <w:rPr>
          <w:spacing w:val="-25"/>
        </w:rPr>
        <w:t xml:space="preserve"> </w:t>
      </w:r>
      <w:r>
        <w:t xml:space="preserve">défini </w:t>
      </w:r>
      <w:r>
        <w:rPr>
          <w:spacing w:val="-24"/>
        </w:rPr>
        <w:t xml:space="preserve"> </w:t>
      </w:r>
      <w:r>
        <w:rPr>
          <w:w w:val="102"/>
        </w:rPr>
        <w:t>par</w:t>
      </w:r>
      <w:r>
        <w:t xml:space="preserve"> </w:t>
      </w:r>
      <w:r>
        <w:rPr>
          <w:spacing w:val="-25"/>
        </w:rPr>
        <w:t xml:space="preserve"> </w:t>
      </w:r>
      <w:r>
        <w:rPr>
          <w:w w:val="102"/>
        </w:rPr>
        <w:t>l’arrêté</w:t>
      </w:r>
      <w:r>
        <w:t xml:space="preserve"> </w:t>
      </w:r>
      <w:r>
        <w:rPr>
          <w:spacing w:val="-24"/>
        </w:rPr>
        <w:t xml:space="preserve"> </w:t>
      </w:r>
      <w:r>
        <w:rPr>
          <w:w w:val="102"/>
        </w:rPr>
        <w:t>du</w:t>
      </w:r>
      <w:r>
        <w:t xml:space="preserve"> </w:t>
      </w:r>
      <w:r>
        <w:rPr>
          <w:spacing w:val="-25"/>
        </w:rPr>
        <w:t xml:space="preserve"> </w:t>
      </w:r>
      <w:r>
        <w:rPr>
          <w:w w:val="102"/>
        </w:rPr>
        <w:t>3</w:t>
      </w:r>
      <w:r>
        <w:t xml:space="preserve"> </w:t>
      </w:r>
      <w:r>
        <w:rPr>
          <w:spacing w:val="-24"/>
        </w:rPr>
        <w:t xml:space="preserve"> </w:t>
      </w:r>
      <w:r>
        <w:rPr>
          <w:w w:val="102"/>
        </w:rPr>
        <w:t>avril</w:t>
      </w:r>
      <w:r>
        <w:t xml:space="preserve"> </w:t>
      </w:r>
      <w:r>
        <w:rPr>
          <w:spacing w:val="-24"/>
        </w:rPr>
        <w:t xml:space="preserve"> </w:t>
      </w:r>
      <w:r>
        <w:rPr>
          <w:w w:val="102"/>
        </w:rPr>
        <w:t>2019</w:t>
      </w:r>
      <w:r>
        <w:t xml:space="preserve"> </w:t>
      </w:r>
      <w:r>
        <w:rPr>
          <w:spacing w:val="-25"/>
        </w:rPr>
        <w:t xml:space="preserve"> </w:t>
      </w:r>
      <w:r>
        <w:t xml:space="preserve">fixant </w:t>
      </w:r>
      <w:r>
        <w:rPr>
          <w:spacing w:val="-24"/>
        </w:rPr>
        <w:t xml:space="preserve"> </w:t>
      </w:r>
      <w:r>
        <w:rPr>
          <w:w w:val="102"/>
        </w:rPr>
        <w:t xml:space="preserve">le </w:t>
      </w:r>
      <w:r>
        <w:rPr>
          <w:w w:val="105"/>
        </w:rPr>
        <w:t>programme</w:t>
      </w:r>
      <w:r>
        <w:rPr>
          <w:spacing w:val="-13"/>
          <w:w w:val="105"/>
        </w:rPr>
        <w:t xml:space="preserve"> </w:t>
      </w:r>
      <w:r>
        <w:rPr>
          <w:w w:val="105"/>
        </w:rPr>
        <w:t>d’enseignement</w:t>
      </w:r>
      <w:r>
        <w:rPr>
          <w:spacing w:val="-13"/>
          <w:w w:val="105"/>
        </w:rPr>
        <w:t xml:space="preserve"> </w:t>
      </w:r>
      <w:r>
        <w:rPr>
          <w:w w:val="105"/>
        </w:rPr>
        <w:t>d’histoire-géographie</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classe</w:t>
      </w:r>
      <w:r>
        <w:rPr>
          <w:spacing w:val="-13"/>
          <w:w w:val="105"/>
        </w:rPr>
        <w:t xml:space="preserve"> </w:t>
      </w:r>
      <w:r>
        <w:rPr>
          <w:w w:val="105"/>
        </w:rPr>
        <w:t>de</w:t>
      </w:r>
      <w:r>
        <w:rPr>
          <w:spacing w:val="-13"/>
          <w:w w:val="105"/>
        </w:rPr>
        <w:t xml:space="preserve"> </w:t>
      </w:r>
      <w:r>
        <w:rPr>
          <w:w w:val="105"/>
        </w:rPr>
        <w:t>seconde</w:t>
      </w:r>
      <w:r>
        <w:rPr>
          <w:spacing w:val="-14"/>
          <w:w w:val="105"/>
        </w:rPr>
        <w:t xml:space="preserve"> </w:t>
      </w:r>
      <w:r>
        <w:rPr>
          <w:w w:val="105"/>
        </w:rPr>
        <w:t>préparant</w:t>
      </w:r>
      <w:r>
        <w:rPr>
          <w:spacing w:val="-13"/>
          <w:w w:val="105"/>
        </w:rPr>
        <w:t xml:space="preserve"> </w:t>
      </w:r>
      <w:r>
        <w:rPr>
          <w:w w:val="105"/>
        </w:rPr>
        <w:t>au</w:t>
      </w:r>
      <w:r>
        <w:rPr>
          <w:spacing w:val="-13"/>
          <w:w w:val="105"/>
        </w:rPr>
        <w:t xml:space="preserve"> </w:t>
      </w:r>
      <w:r>
        <w:rPr>
          <w:w w:val="105"/>
        </w:rPr>
        <w:t>baccalauréat</w:t>
      </w:r>
      <w:r>
        <w:rPr>
          <w:spacing w:val="-13"/>
          <w:w w:val="105"/>
        </w:rPr>
        <w:t xml:space="preserve"> </w:t>
      </w:r>
      <w:r>
        <w:rPr>
          <w:w w:val="105"/>
        </w:rPr>
        <w:t xml:space="preserve">professionnel </w:t>
      </w:r>
      <w:r>
        <w:rPr>
          <w:w w:val="102"/>
        </w:rPr>
        <w:t>(</w:t>
      </w:r>
      <w:r>
        <w:rPr>
          <w:i/>
          <w:w w:val="102"/>
        </w:rPr>
        <w:t>BO</w:t>
      </w:r>
      <w:r>
        <w:rPr>
          <w:i/>
          <w:spacing w:val="19"/>
        </w:rPr>
        <w:t xml:space="preserve"> </w:t>
      </w:r>
      <w:r>
        <w:rPr>
          <w:w w:val="102"/>
        </w:rPr>
        <w:t>spécial</w:t>
      </w:r>
      <w:r>
        <w:rPr>
          <w:spacing w:val="19"/>
        </w:rPr>
        <w:t xml:space="preserve"> </w:t>
      </w:r>
      <w:r>
        <w:rPr>
          <w:w w:val="102"/>
        </w:rPr>
        <w:t>n</w:t>
      </w:r>
      <w:r>
        <w:rPr>
          <w:w w:val="107"/>
          <w:position w:val="7"/>
          <w:sz w:val="10"/>
        </w:rPr>
        <w:t>o</w:t>
      </w:r>
      <w:r>
        <w:rPr>
          <w:spacing w:val="11"/>
          <w:position w:val="7"/>
          <w:sz w:val="10"/>
        </w:rPr>
        <w:t xml:space="preserve"> </w:t>
      </w:r>
      <w:r>
        <w:rPr>
          <w:w w:val="102"/>
        </w:rPr>
        <w:t>5</w:t>
      </w:r>
      <w:r>
        <w:rPr>
          <w:spacing w:val="18"/>
        </w:rPr>
        <w:t xml:space="preserve"> </w:t>
      </w:r>
      <w:r>
        <w:rPr>
          <w:w w:val="102"/>
        </w:rPr>
        <w:t>du</w:t>
      </w:r>
      <w:r>
        <w:rPr>
          <w:spacing w:val="18"/>
        </w:rPr>
        <w:t xml:space="preserve"> </w:t>
      </w:r>
      <w:r>
        <w:rPr>
          <w:w w:val="102"/>
        </w:rPr>
        <w:t>11</w:t>
      </w:r>
      <w:r>
        <w:rPr>
          <w:spacing w:val="20"/>
        </w:rPr>
        <w:t xml:space="preserve"> </w:t>
      </w:r>
      <w:r>
        <w:rPr>
          <w:w w:val="102"/>
        </w:rPr>
        <w:t>avril</w:t>
      </w:r>
      <w:r>
        <w:rPr>
          <w:spacing w:val="18"/>
        </w:rPr>
        <w:t xml:space="preserve"> </w:t>
      </w:r>
      <w:r>
        <w:rPr>
          <w:w w:val="102"/>
        </w:rPr>
        <w:t>2019).</w:t>
      </w:r>
    </w:p>
    <w:p w14:paraId="7E9012E7" w14:textId="77777777" w:rsidR="00C0112C" w:rsidRDefault="00CD3D10">
      <w:pPr>
        <w:pStyle w:val="Corpsdetexte"/>
        <w:spacing w:before="38" w:line="216" w:lineRule="exact"/>
        <w:ind w:left="112" w:right="110" w:firstLine="215"/>
        <w:jc w:val="both"/>
      </w:pPr>
      <w:r>
        <w:rPr>
          <w:w w:val="102"/>
        </w:rPr>
        <w:t>Pour</w:t>
      </w:r>
      <w:r>
        <w:t xml:space="preserve">  </w:t>
      </w:r>
      <w:r>
        <w:rPr>
          <w:w w:val="102"/>
        </w:rPr>
        <w:t>les</w:t>
      </w:r>
      <w:r>
        <w:t xml:space="preserve">  </w:t>
      </w:r>
      <w:r>
        <w:rPr>
          <w:w w:val="102"/>
        </w:rPr>
        <w:t>classes</w:t>
      </w:r>
      <w:r>
        <w:t xml:space="preserve">  </w:t>
      </w:r>
      <w:r>
        <w:rPr>
          <w:w w:val="102"/>
        </w:rPr>
        <w:t>de</w:t>
      </w:r>
      <w:r>
        <w:t xml:space="preserve">  </w:t>
      </w:r>
      <w:r>
        <w:rPr>
          <w:w w:val="102"/>
        </w:rPr>
        <w:t>1</w:t>
      </w:r>
      <w:r>
        <w:rPr>
          <w:w w:val="107"/>
          <w:position w:val="7"/>
          <w:sz w:val="10"/>
        </w:rPr>
        <w:t>re</w:t>
      </w:r>
      <w:r>
        <w:rPr>
          <w:position w:val="7"/>
          <w:sz w:val="10"/>
        </w:rPr>
        <w:t xml:space="preserve">  </w:t>
      </w:r>
      <w:r>
        <w:rPr>
          <w:w w:val="102"/>
        </w:rPr>
        <w:t>et</w:t>
      </w:r>
      <w:r>
        <w:t xml:space="preserve">  </w:t>
      </w:r>
      <w:r>
        <w:rPr>
          <w:w w:val="102"/>
        </w:rPr>
        <w:t>de</w:t>
      </w:r>
      <w:r>
        <w:t xml:space="preserve">  </w:t>
      </w:r>
      <w:r>
        <w:rPr>
          <w:w w:val="102"/>
        </w:rPr>
        <w:t>terminale,</w:t>
      </w:r>
      <w:r>
        <w:t xml:space="preserve">  </w:t>
      </w:r>
      <w:r>
        <w:rPr>
          <w:w w:val="102"/>
        </w:rPr>
        <w:t>le</w:t>
      </w:r>
      <w:r>
        <w:t xml:space="preserve">  </w:t>
      </w:r>
      <w:r>
        <w:rPr>
          <w:w w:val="102"/>
        </w:rPr>
        <w:t>programme</w:t>
      </w:r>
      <w:r>
        <w:t xml:space="preserve">  </w:t>
      </w:r>
      <w:r>
        <w:rPr>
          <w:w w:val="102"/>
        </w:rPr>
        <w:t>sur</w:t>
      </w:r>
      <w:r>
        <w:t xml:space="preserve">  </w:t>
      </w:r>
      <w:r>
        <w:rPr>
          <w:w w:val="102"/>
        </w:rPr>
        <w:t>lequel</w:t>
      </w:r>
      <w:r>
        <w:t xml:space="preserve">  </w:t>
      </w:r>
      <w:r>
        <w:rPr>
          <w:w w:val="102"/>
        </w:rPr>
        <w:t>repose</w:t>
      </w:r>
      <w:r>
        <w:t xml:space="preserve">  </w:t>
      </w:r>
      <w:r>
        <w:rPr>
          <w:w w:val="102"/>
        </w:rPr>
        <w:t>l’unité</w:t>
      </w:r>
      <w:r>
        <w:t xml:space="preserve">  </w:t>
      </w:r>
      <w:r>
        <w:rPr>
          <w:w w:val="102"/>
        </w:rPr>
        <w:t>est</w:t>
      </w:r>
      <w:r>
        <w:t xml:space="preserve">  défini  </w:t>
      </w:r>
      <w:r>
        <w:rPr>
          <w:w w:val="102"/>
        </w:rPr>
        <w:t>par</w:t>
      </w:r>
      <w:r>
        <w:t xml:space="preserve">  </w:t>
      </w:r>
      <w:r>
        <w:rPr>
          <w:w w:val="102"/>
        </w:rPr>
        <w:t>l’arrêté</w:t>
      </w:r>
      <w:r>
        <w:t xml:space="preserve">  </w:t>
      </w:r>
      <w:r>
        <w:rPr>
          <w:w w:val="102"/>
        </w:rPr>
        <w:t xml:space="preserve">du </w:t>
      </w:r>
      <w:r>
        <w:rPr>
          <w:w w:val="105"/>
        </w:rPr>
        <w:t xml:space="preserve">03 février 2020 fixant le programme d’enseignement d’histoire-géographie des classes de première et terminale </w:t>
      </w:r>
      <w:r>
        <w:rPr>
          <w:w w:val="102"/>
        </w:rPr>
        <w:t>préparant</w:t>
      </w:r>
      <w:r>
        <w:t xml:space="preserve"> </w:t>
      </w:r>
      <w:r>
        <w:rPr>
          <w:w w:val="102"/>
        </w:rPr>
        <w:t>au</w:t>
      </w:r>
      <w:r>
        <w:t xml:space="preserve">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7"/>
          <w:sz w:val="10"/>
        </w:rPr>
        <w:t>o</w:t>
      </w:r>
      <w:r>
        <w:rPr>
          <w:position w:val="7"/>
          <w:sz w:val="10"/>
        </w:rPr>
        <w:t xml:space="preserve"> </w:t>
      </w:r>
      <w:r>
        <w:rPr>
          <w:w w:val="102"/>
        </w:rPr>
        <w:t>1</w:t>
      </w:r>
      <w:r>
        <w:t xml:space="preserve"> </w:t>
      </w:r>
      <w:r>
        <w:rPr>
          <w:w w:val="102"/>
        </w:rPr>
        <w:t>du</w:t>
      </w:r>
      <w:r>
        <w:t xml:space="preserve"> </w:t>
      </w:r>
      <w:r>
        <w:rPr>
          <w:w w:val="102"/>
        </w:rPr>
        <w:t>6</w:t>
      </w:r>
      <w:r>
        <w:t xml:space="preserve"> </w:t>
      </w:r>
      <w:r>
        <w:rPr>
          <w:w w:val="102"/>
        </w:rPr>
        <w:t>février</w:t>
      </w:r>
      <w:r>
        <w:t xml:space="preserve"> </w:t>
      </w:r>
      <w:r>
        <w:rPr>
          <w:w w:val="102"/>
        </w:rPr>
        <w:t>2020).</w:t>
      </w:r>
    </w:p>
    <w:p w14:paraId="7E9012E8" w14:textId="77777777" w:rsidR="00C0112C" w:rsidRDefault="00CD3D10">
      <w:pPr>
        <w:pStyle w:val="Titre2"/>
      </w:pPr>
      <w:r>
        <w:rPr>
          <w:w w:val="105"/>
        </w:rPr>
        <w:t>Enseignement moral et civique</w:t>
      </w:r>
    </w:p>
    <w:p w14:paraId="7E9012E9" w14:textId="77777777" w:rsidR="00C0112C" w:rsidRDefault="00CD3D10">
      <w:pPr>
        <w:pStyle w:val="Corpsdetexte"/>
        <w:spacing w:before="35" w:line="216" w:lineRule="exact"/>
        <w:ind w:left="112" w:right="109" w:firstLine="215"/>
        <w:jc w:val="both"/>
      </w:pPr>
      <w:r>
        <w:rPr>
          <w:w w:val="102"/>
        </w:rPr>
        <w:t>Pour</w:t>
      </w:r>
      <w:r>
        <w:t xml:space="preserve"> </w:t>
      </w:r>
      <w:r>
        <w:rPr>
          <w:spacing w:val="-25"/>
        </w:rPr>
        <w:t xml:space="preserve"> </w:t>
      </w:r>
      <w:r>
        <w:rPr>
          <w:w w:val="102"/>
        </w:rPr>
        <w:t>la</w:t>
      </w:r>
      <w:r>
        <w:t xml:space="preserve"> </w:t>
      </w:r>
      <w:r>
        <w:rPr>
          <w:spacing w:val="-24"/>
        </w:rPr>
        <w:t xml:space="preserve"> </w:t>
      </w:r>
      <w:r>
        <w:rPr>
          <w:w w:val="102"/>
        </w:rPr>
        <w:t>classe</w:t>
      </w:r>
      <w:r>
        <w:t xml:space="preserve"> </w:t>
      </w:r>
      <w:r>
        <w:rPr>
          <w:spacing w:val="-25"/>
        </w:rPr>
        <w:t xml:space="preserve"> </w:t>
      </w:r>
      <w:r>
        <w:rPr>
          <w:w w:val="102"/>
        </w:rPr>
        <w:t>de</w:t>
      </w:r>
      <w:r>
        <w:t xml:space="preserve"> </w:t>
      </w:r>
      <w:r>
        <w:rPr>
          <w:spacing w:val="-24"/>
        </w:rPr>
        <w:t xml:space="preserve"> </w:t>
      </w:r>
      <w:r>
        <w:rPr>
          <w:spacing w:val="-1"/>
          <w:w w:val="102"/>
        </w:rPr>
        <w:t>2</w:t>
      </w:r>
      <w:r>
        <w:rPr>
          <w:w w:val="107"/>
          <w:position w:val="7"/>
          <w:sz w:val="10"/>
        </w:rPr>
        <w:t>nde</w:t>
      </w:r>
      <w:r>
        <w:rPr>
          <w:w w:val="102"/>
        </w:rPr>
        <w:t>,</w:t>
      </w:r>
      <w:r>
        <w:t xml:space="preserve"> </w:t>
      </w:r>
      <w:r>
        <w:rPr>
          <w:spacing w:val="-24"/>
        </w:rPr>
        <w:t xml:space="preserve"> </w:t>
      </w:r>
      <w:r>
        <w:rPr>
          <w:w w:val="102"/>
        </w:rPr>
        <w:t>le</w:t>
      </w:r>
      <w:r>
        <w:t xml:space="preserve"> </w:t>
      </w:r>
      <w:r>
        <w:rPr>
          <w:spacing w:val="-25"/>
        </w:rPr>
        <w:t xml:space="preserve"> </w:t>
      </w:r>
      <w:r>
        <w:rPr>
          <w:w w:val="102"/>
        </w:rPr>
        <w:t>programme</w:t>
      </w:r>
      <w:r>
        <w:t xml:space="preserve"> </w:t>
      </w:r>
      <w:r>
        <w:rPr>
          <w:spacing w:val="-24"/>
        </w:rPr>
        <w:t xml:space="preserve"> </w:t>
      </w:r>
      <w:r>
        <w:rPr>
          <w:w w:val="102"/>
        </w:rPr>
        <w:t>sur</w:t>
      </w:r>
      <w:r>
        <w:t xml:space="preserve"> </w:t>
      </w:r>
      <w:r>
        <w:rPr>
          <w:spacing w:val="-24"/>
        </w:rPr>
        <w:t xml:space="preserve"> </w:t>
      </w:r>
      <w:r>
        <w:rPr>
          <w:w w:val="102"/>
        </w:rPr>
        <w:t>lequel</w:t>
      </w:r>
      <w:r>
        <w:t xml:space="preserve"> </w:t>
      </w:r>
      <w:r>
        <w:rPr>
          <w:spacing w:val="-24"/>
        </w:rPr>
        <w:t xml:space="preserve"> </w:t>
      </w:r>
      <w:r>
        <w:rPr>
          <w:w w:val="102"/>
        </w:rPr>
        <w:t>repose</w:t>
      </w:r>
      <w:r>
        <w:t xml:space="preserve"> </w:t>
      </w:r>
      <w:r>
        <w:rPr>
          <w:spacing w:val="-25"/>
        </w:rPr>
        <w:t xml:space="preserve"> </w:t>
      </w:r>
      <w:r>
        <w:rPr>
          <w:w w:val="102"/>
        </w:rPr>
        <w:t>l’unité</w:t>
      </w:r>
      <w:r>
        <w:t xml:space="preserve"> </w:t>
      </w:r>
      <w:r>
        <w:rPr>
          <w:spacing w:val="-24"/>
        </w:rPr>
        <w:t xml:space="preserve"> </w:t>
      </w:r>
      <w:r>
        <w:rPr>
          <w:w w:val="102"/>
        </w:rPr>
        <w:t>est</w:t>
      </w:r>
      <w:r>
        <w:t xml:space="preserve"> </w:t>
      </w:r>
      <w:r>
        <w:rPr>
          <w:spacing w:val="-25"/>
        </w:rPr>
        <w:t xml:space="preserve"> </w:t>
      </w:r>
      <w:r>
        <w:t xml:space="preserve">défini </w:t>
      </w:r>
      <w:r>
        <w:rPr>
          <w:spacing w:val="-24"/>
        </w:rPr>
        <w:t xml:space="preserve"> </w:t>
      </w:r>
      <w:r>
        <w:rPr>
          <w:w w:val="102"/>
        </w:rPr>
        <w:t>par</w:t>
      </w:r>
      <w:r>
        <w:t xml:space="preserve"> </w:t>
      </w:r>
      <w:r>
        <w:rPr>
          <w:spacing w:val="-25"/>
        </w:rPr>
        <w:t xml:space="preserve"> </w:t>
      </w:r>
      <w:r>
        <w:rPr>
          <w:w w:val="102"/>
        </w:rPr>
        <w:t>l’arrêté</w:t>
      </w:r>
      <w:r>
        <w:t xml:space="preserve"> </w:t>
      </w:r>
      <w:r>
        <w:rPr>
          <w:spacing w:val="-24"/>
        </w:rPr>
        <w:t xml:space="preserve"> </w:t>
      </w:r>
      <w:r>
        <w:rPr>
          <w:w w:val="102"/>
        </w:rPr>
        <w:t>du</w:t>
      </w:r>
      <w:r>
        <w:t xml:space="preserve"> </w:t>
      </w:r>
      <w:r>
        <w:rPr>
          <w:spacing w:val="-25"/>
        </w:rPr>
        <w:t xml:space="preserve"> </w:t>
      </w:r>
      <w:r>
        <w:rPr>
          <w:w w:val="102"/>
        </w:rPr>
        <w:t>3</w:t>
      </w:r>
      <w:r>
        <w:t xml:space="preserve"> </w:t>
      </w:r>
      <w:r>
        <w:rPr>
          <w:spacing w:val="-24"/>
        </w:rPr>
        <w:t xml:space="preserve"> </w:t>
      </w:r>
      <w:r>
        <w:rPr>
          <w:w w:val="102"/>
        </w:rPr>
        <w:t>avril</w:t>
      </w:r>
      <w:r>
        <w:t xml:space="preserve"> </w:t>
      </w:r>
      <w:r>
        <w:rPr>
          <w:spacing w:val="-24"/>
        </w:rPr>
        <w:t xml:space="preserve"> </w:t>
      </w:r>
      <w:r>
        <w:rPr>
          <w:w w:val="102"/>
        </w:rPr>
        <w:t>2019</w:t>
      </w:r>
      <w:r>
        <w:t xml:space="preserve"> </w:t>
      </w:r>
      <w:r>
        <w:rPr>
          <w:spacing w:val="-25"/>
        </w:rPr>
        <w:t xml:space="preserve"> </w:t>
      </w:r>
      <w:r>
        <w:t xml:space="preserve">fixant </w:t>
      </w:r>
      <w:r>
        <w:rPr>
          <w:spacing w:val="-24"/>
        </w:rPr>
        <w:t xml:space="preserve"> </w:t>
      </w:r>
      <w:r>
        <w:rPr>
          <w:w w:val="102"/>
        </w:rPr>
        <w:t xml:space="preserve">le </w:t>
      </w:r>
      <w:r>
        <w:rPr>
          <w:w w:val="105"/>
        </w:rPr>
        <w:t>programme</w:t>
      </w:r>
      <w:r>
        <w:rPr>
          <w:spacing w:val="-7"/>
          <w:w w:val="105"/>
        </w:rPr>
        <w:t xml:space="preserve"> </w:t>
      </w:r>
      <w:r>
        <w:rPr>
          <w:w w:val="105"/>
        </w:rPr>
        <w:t>d’enseignement</w:t>
      </w:r>
      <w:r>
        <w:rPr>
          <w:spacing w:val="-8"/>
          <w:w w:val="105"/>
        </w:rPr>
        <w:t xml:space="preserve"> </w:t>
      </w:r>
      <w:r>
        <w:rPr>
          <w:w w:val="105"/>
        </w:rPr>
        <w:t>moral</w:t>
      </w:r>
      <w:r>
        <w:rPr>
          <w:spacing w:val="-8"/>
          <w:w w:val="105"/>
        </w:rPr>
        <w:t xml:space="preserve"> </w:t>
      </w:r>
      <w:r>
        <w:rPr>
          <w:w w:val="105"/>
        </w:rPr>
        <w:t>et</w:t>
      </w:r>
      <w:r>
        <w:rPr>
          <w:spacing w:val="-8"/>
          <w:w w:val="105"/>
        </w:rPr>
        <w:t xml:space="preserve"> </w:t>
      </w:r>
      <w:r>
        <w:rPr>
          <w:w w:val="105"/>
        </w:rPr>
        <w:t>civique</w:t>
      </w:r>
      <w:r>
        <w:rPr>
          <w:spacing w:val="-8"/>
          <w:w w:val="105"/>
        </w:rPr>
        <w:t xml:space="preserve"> </w:t>
      </w:r>
      <w:r>
        <w:rPr>
          <w:w w:val="105"/>
        </w:rPr>
        <w:t>de</w:t>
      </w:r>
      <w:r>
        <w:rPr>
          <w:spacing w:val="-7"/>
          <w:w w:val="105"/>
        </w:rPr>
        <w:t xml:space="preserve"> </w:t>
      </w:r>
      <w:r>
        <w:rPr>
          <w:w w:val="105"/>
        </w:rPr>
        <w:t>la</w:t>
      </w:r>
      <w:r>
        <w:rPr>
          <w:spacing w:val="-8"/>
          <w:w w:val="105"/>
        </w:rPr>
        <w:t xml:space="preserve"> </w:t>
      </w:r>
      <w:r>
        <w:rPr>
          <w:w w:val="105"/>
        </w:rPr>
        <w:t>classe</w:t>
      </w:r>
      <w:r>
        <w:rPr>
          <w:spacing w:val="-7"/>
          <w:w w:val="105"/>
        </w:rPr>
        <w:t xml:space="preserve"> </w:t>
      </w:r>
      <w:r>
        <w:rPr>
          <w:w w:val="105"/>
        </w:rPr>
        <w:t>de</w:t>
      </w:r>
      <w:r>
        <w:rPr>
          <w:spacing w:val="-8"/>
          <w:w w:val="105"/>
        </w:rPr>
        <w:t xml:space="preserve"> </w:t>
      </w:r>
      <w:r>
        <w:rPr>
          <w:w w:val="105"/>
        </w:rPr>
        <w:t>seconde</w:t>
      </w:r>
      <w:r>
        <w:rPr>
          <w:spacing w:val="-7"/>
          <w:w w:val="105"/>
        </w:rPr>
        <w:t xml:space="preserve"> </w:t>
      </w:r>
      <w:r>
        <w:rPr>
          <w:w w:val="105"/>
        </w:rPr>
        <w:t>préparant</w:t>
      </w:r>
      <w:r>
        <w:rPr>
          <w:spacing w:val="-8"/>
          <w:w w:val="105"/>
        </w:rPr>
        <w:t xml:space="preserve"> </w:t>
      </w:r>
      <w:r>
        <w:rPr>
          <w:w w:val="105"/>
        </w:rPr>
        <w:t>au</w:t>
      </w:r>
      <w:r>
        <w:rPr>
          <w:spacing w:val="-8"/>
          <w:w w:val="105"/>
        </w:rPr>
        <w:t xml:space="preserve"> </w:t>
      </w:r>
      <w:r>
        <w:rPr>
          <w:w w:val="105"/>
        </w:rPr>
        <w:t>baccalauréat</w:t>
      </w:r>
      <w:r>
        <w:rPr>
          <w:spacing w:val="-7"/>
          <w:w w:val="105"/>
        </w:rPr>
        <w:t xml:space="preserve"> </w:t>
      </w:r>
      <w:r>
        <w:rPr>
          <w:w w:val="105"/>
        </w:rPr>
        <w:t>professionnel</w:t>
      </w:r>
      <w:r>
        <w:rPr>
          <w:spacing w:val="-7"/>
          <w:w w:val="105"/>
        </w:rPr>
        <w:t xml:space="preserve"> </w:t>
      </w:r>
      <w:r>
        <w:rPr>
          <w:w w:val="105"/>
        </w:rPr>
        <w:t>(</w:t>
      </w:r>
      <w:r>
        <w:rPr>
          <w:i/>
          <w:w w:val="105"/>
        </w:rPr>
        <w:t xml:space="preserve">BO </w:t>
      </w:r>
      <w:r>
        <w:rPr>
          <w:w w:val="102"/>
        </w:rPr>
        <w:t>spécial</w:t>
      </w:r>
      <w:r>
        <w:rPr>
          <w:spacing w:val="19"/>
        </w:rPr>
        <w:t xml:space="preserve"> </w:t>
      </w:r>
      <w:r>
        <w:rPr>
          <w:spacing w:val="-1"/>
          <w:w w:val="102"/>
        </w:rPr>
        <w:t>n</w:t>
      </w:r>
      <w:r>
        <w:rPr>
          <w:w w:val="107"/>
          <w:position w:val="7"/>
          <w:sz w:val="10"/>
        </w:rPr>
        <w:t>o</w:t>
      </w:r>
      <w:r>
        <w:rPr>
          <w:spacing w:val="11"/>
          <w:position w:val="7"/>
          <w:sz w:val="10"/>
        </w:rPr>
        <w:t xml:space="preserve"> </w:t>
      </w:r>
      <w:r>
        <w:rPr>
          <w:w w:val="102"/>
        </w:rPr>
        <w:t>5</w:t>
      </w:r>
      <w:r>
        <w:rPr>
          <w:spacing w:val="18"/>
        </w:rPr>
        <w:t xml:space="preserve"> </w:t>
      </w:r>
      <w:r>
        <w:rPr>
          <w:w w:val="102"/>
        </w:rPr>
        <w:t>du</w:t>
      </w:r>
      <w:r>
        <w:rPr>
          <w:spacing w:val="18"/>
        </w:rPr>
        <w:t xml:space="preserve"> </w:t>
      </w:r>
      <w:r>
        <w:rPr>
          <w:w w:val="102"/>
        </w:rPr>
        <w:t>11</w:t>
      </w:r>
      <w:r>
        <w:rPr>
          <w:spacing w:val="20"/>
        </w:rPr>
        <w:t xml:space="preserve"> </w:t>
      </w:r>
      <w:r>
        <w:rPr>
          <w:w w:val="102"/>
        </w:rPr>
        <w:t>avril</w:t>
      </w:r>
      <w:r>
        <w:rPr>
          <w:spacing w:val="18"/>
        </w:rPr>
        <w:t xml:space="preserve"> </w:t>
      </w:r>
      <w:r>
        <w:rPr>
          <w:w w:val="102"/>
        </w:rPr>
        <w:t>2019).</w:t>
      </w:r>
    </w:p>
    <w:p w14:paraId="7E9012EA" w14:textId="77777777" w:rsidR="00C0112C" w:rsidRDefault="00C0112C">
      <w:pPr>
        <w:spacing w:line="216" w:lineRule="exact"/>
        <w:jc w:val="both"/>
        <w:sectPr w:rsidR="00C0112C">
          <w:pgSz w:w="11910" w:h="16840"/>
          <w:pgMar w:top="600" w:right="880" w:bottom="280" w:left="880" w:header="720" w:footer="720" w:gutter="0"/>
          <w:cols w:space="720"/>
        </w:sectPr>
      </w:pPr>
    </w:p>
    <w:p w14:paraId="7E9012EB"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6743" behindDoc="1" locked="0" layoutInCell="1" allowOverlap="1" wp14:anchorId="7E90172F" wp14:editId="7E901730">
            <wp:simplePos x="0" y="0"/>
            <wp:positionH relativeFrom="page">
              <wp:posOffset>0</wp:posOffset>
            </wp:positionH>
            <wp:positionV relativeFrom="page">
              <wp:posOffset>1</wp:posOffset>
            </wp:positionV>
            <wp:extent cx="7560005" cy="10692001"/>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2EC" w14:textId="77777777" w:rsidR="00C0112C" w:rsidRDefault="00C0112C">
      <w:pPr>
        <w:spacing w:before="6"/>
        <w:rPr>
          <w:sz w:val="29"/>
        </w:rPr>
      </w:pPr>
    </w:p>
    <w:p w14:paraId="7E9012ED" w14:textId="77777777" w:rsidR="00C0112C" w:rsidRDefault="00CD3D10">
      <w:pPr>
        <w:pStyle w:val="Corpsdetexte"/>
        <w:spacing w:before="120" w:line="216" w:lineRule="exact"/>
        <w:ind w:left="112" w:right="109" w:firstLine="215"/>
        <w:jc w:val="both"/>
      </w:pPr>
      <w:r>
        <w:rPr>
          <w:w w:val="102"/>
        </w:rPr>
        <w:t>Pour</w:t>
      </w:r>
      <w:r>
        <w:t xml:space="preserve"> </w:t>
      </w:r>
      <w:r>
        <w:rPr>
          <w:spacing w:val="2"/>
        </w:rPr>
        <w:t xml:space="preserve"> </w:t>
      </w:r>
      <w:r>
        <w:rPr>
          <w:w w:val="102"/>
        </w:rPr>
        <w:t>les</w:t>
      </w:r>
      <w:r>
        <w:t xml:space="preserve"> </w:t>
      </w:r>
      <w:r>
        <w:rPr>
          <w:spacing w:val="2"/>
        </w:rPr>
        <w:t xml:space="preserve"> </w:t>
      </w:r>
      <w:r>
        <w:rPr>
          <w:w w:val="102"/>
        </w:rPr>
        <w:t>classes</w:t>
      </w:r>
      <w:r>
        <w:t xml:space="preserve"> </w:t>
      </w:r>
      <w:r>
        <w:rPr>
          <w:spacing w:val="2"/>
        </w:rPr>
        <w:t xml:space="preserve"> </w:t>
      </w:r>
      <w:r>
        <w:rPr>
          <w:w w:val="102"/>
        </w:rPr>
        <w:t>de</w:t>
      </w:r>
      <w:r>
        <w:t xml:space="preserve"> </w:t>
      </w:r>
      <w:r>
        <w:rPr>
          <w:spacing w:val="2"/>
        </w:rPr>
        <w:t xml:space="preserve"> </w:t>
      </w:r>
      <w:r>
        <w:rPr>
          <w:w w:val="102"/>
        </w:rPr>
        <w:t>1</w:t>
      </w:r>
      <w:r>
        <w:rPr>
          <w:w w:val="107"/>
          <w:position w:val="7"/>
          <w:sz w:val="10"/>
        </w:rPr>
        <w:t>re</w:t>
      </w:r>
      <w:r>
        <w:rPr>
          <w:position w:val="7"/>
          <w:sz w:val="10"/>
        </w:rPr>
        <w:t xml:space="preserve"> </w:t>
      </w:r>
      <w:r>
        <w:rPr>
          <w:spacing w:val="3"/>
          <w:position w:val="7"/>
          <w:sz w:val="10"/>
        </w:rPr>
        <w:t xml:space="preserve"> </w:t>
      </w:r>
      <w:r>
        <w:rPr>
          <w:w w:val="102"/>
        </w:rPr>
        <w:t>et</w:t>
      </w:r>
      <w:r>
        <w:t xml:space="preserve"> </w:t>
      </w:r>
      <w:r>
        <w:rPr>
          <w:spacing w:val="2"/>
        </w:rPr>
        <w:t xml:space="preserve"> </w:t>
      </w:r>
      <w:r>
        <w:rPr>
          <w:w w:val="102"/>
        </w:rPr>
        <w:t>de</w:t>
      </w:r>
      <w:r>
        <w:t xml:space="preserve"> </w:t>
      </w:r>
      <w:r>
        <w:rPr>
          <w:spacing w:val="2"/>
        </w:rPr>
        <w:t xml:space="preserve"> </w:t>
      </w:r>
      <w:r>
        <w:rPr>
          <w:w w:val="102"/>
        </w:rPr>
        <w:t>terminale,</w:t>
      </w:r>
      <w:r>
        <w:t xml:space="preserve"> </w:t>
      </w:r>
      <w:r>
        <w:rPr>
          <w:spacing w:val="2"/>
        </w:rPr>
        <w:t xml:space="preserve"> </w:t>
      </w:r>
      <w:r>
        <w:rPr>
          <w:w w:val="102"/>
        </w:rPr>
        <w:t>le</w:t>
      </w:r>
      <w:r>
        <w:t xml:space="preserve"> </w:t>
      </w:r>
      <w:r>
        <w:rPr>
          <w:spacing w:val="2"/>
        </w:rPr>
        <w:t xml:space="preserve"> </w:t>
      </w:r>
      <w:r>
        <w:rPr>
          <w:w w:val="102"/>
        </w:rPr>
        <w:t>programme</w:t>
      </w:r>
      <w:r>
        <w:t xml:space="preserve"> </w:t>
      </w:r>
      <w:r>
        <w:rPr>
          <w:spacing w:val="1"/>
        </w:rPr>
        <w:t xml:space="preserve"> </w:t>
      </w:r>
      <w:r>
        <w:rPr>
          <w:w w:val="102"/>
        </w:rPr>
        <w:t>sur</w:t>
      </w:r>
      <w:r>
        <w:t xml:space="preserve"> </w:t>
      </w:r>
      <w:r>
        <w:rPr>
          <w:spacing w:val="2"/>
        </w:rPr>
        <w:t xml:space="preserve"> </w:t>
      </w:r>
      <w:r>
        <w:rPr>
          <w:w w:val="102"/>
        </w:rPr>
        <w:t>lequel</w:t>
      </w:r>
      <w:r>
        <w:t xml:space="preserve"> </w:t>
      </w:r>
      <w:r>
        <w:rPr>
          <w:spacing w:val="2"/>
        </w:rPr>
        <w:t xml:space="preserve"> </w:t>
      </w:r>
      <w:r>
        <w:rPr>
          <w:w w:val="102"/>
        </w:rPr>
        <w:t>repose</w:t>
      </w:r>
      <w:r>
        <w:t xml:space="preserve"> </w:t>
      </w:r>
      <w:r>
        <w:rPr>
          <w:spacing w:val="2"/>
        </w:rPr>
        <w:t xml:space="preserve"> </w:t>
      </w:r>
      <w:r>
        <w:rPr>
          <w:w w:val="102"/>
        </w:rPr>
        <w:t>l’unité</w:t>
      </w:r>
      <w:r>
        <w:t xml:space="preserve"> </w:t>
      </w:r>
      <w:r>
        <w:rPr>
          <w:spacing w:val="2"/>
        </w:rPr>
        <w:t xml:space="preserve"> </w:t>
      </w:r>
      <w:r>
        <w:rPr>
          <w:w w:val="102"/>
        </w:rPr>
        <w:t>est</w:t>
      </w:r>
      <w:r>
        <w:t xml:space="preserve"> </w:t>
      </w:r>
      <w:r>
        <w:rPr>
          <w:spacing w:val="2"/>
        </w:rPr>
        <w:t xml:space="preserve"> </w:t>
      </w:r>
      <w:r>
        <w:t xml:space="preserve">défini </w:t>
      </w:r>
      <w:r>
        <w:rPr>
          <w:spacing w:val="1"/>
        </w:rPr>
        <w:t xml:space="preserve"> </w:t>
      </w:r>
      <w:r>
        <w:rPr>
          <w:w w:val="102"/>
        </w:rPr>
        <w:t>par</w:t>
      </w:r>
      <w:r>
        <w:t xml:space="preserve"> </w:t>
      </w:r>
      <w:r>
        <w:rPr>
          <w:spacing w:val="3"/>
        </w:rPr>
        <w:t xml:space="preserve"> </w:t>
      </w:r>
      <w:r>
        <w:rPr>
          <w:w w:val="102"/>
        </w:rPr>
        <w:t>l’arrêté</w:t>
      </w:r>
      <w:r>
        <w:t xml:space="preserve"> </w:t>
      </w:r>
      <w:r>
        <w:rPr>
          <w:spacing w:val="2"/>
        </w:rPr>
        <w:t xml:space="preserve"> </w:t>
      </w:r>
      <w:r>
        <w:rPr>
          <w:w w:val="102"/>
        </w:rPr>
        <w:t xml:space="preserve">du </w:t>
      </w:r>
      <w:r>
        <w:rPr>
          <w:w w:val="105"/>
        </w:rPr>
        <w:t>3</w:t>
      </w:r>
      <w:r>
        <w:rPr>
          <w:spacing w:val="-16"/>
          <w:w w:val="105"/>
        </w:rPr>
        <w:t xml:space="preserve"> </w:t>
      </w:r>
      <w:r>
        <w:rPr>
          <w:w w:val="105"/>
        </w:rPr>
        <w:t>février</w:t>
      </w:r>
      <w:r>
        <w:rPr>
          <w:spacing w:val="-15"/>
          <w:w w:val="105"/>
        </w:rPr>
        <w:t xml:space="preserve"> </w:t>
      </w:r>
      <w:r>
        <w:rPr>
          <w:w w:val="105"/>
        </w:rPr>
        <w:t>2020</w:t>
      </w:r>
      <w:r>
        <w:rPr>
          <w:spacing w:val="-16"/>
          <w:w w:val="105"/>
        </w:rPr>
        <w:t xml:space="preserve"> </w:t>
      </w:r>
      <w:r>
        <w:rPr>
          <w:w w:val="105"/>
        </w:rPr>
        <w:t>fixant</w:t>
      </w:r>
      <w:r>
        <w:rPr>
          <w:spacing w:val="-15"/>
          <w:w w:val="105"/>
        </w:rPr>
        <w:t xml:space="preserve"> </w:t>
      </w:r>
      <w:r>
        <w:rPr>
          <w:w w:val="105"/>
        </w:rPr>
        <w:t>le</w:t>
      </w:r>
      <w:r>
        <w:rPr>
          <w:spacing w:val="-15"/>
          <w:w w:val="105"/>
        </w:rPr>
        <w:t xml:space="preserve"> </w:t>
      </w:r>
      <w:r>
        <w:rPr>
          <w:w w:val="105"/>
        </w:rPr>
        <w:t>programme</w:t>
      </w:r>
      <w:r>
        <w:rPr>
          <w:spacing w:val="-15"/>
          <w:w w:val="105"/>
        </w:rPr>
        <w:t xml:space="preserve"> </w:t>
      </w:r>
      <w:r>
        <w:rPr>
          <w:w w:val="105"/>
        </w:rPr>
        <w:t>d’enseignement</w:t>
      </w:r>
      <w:r>
        <w:rPr>
          <w:spacing w:val="-16"/>
          <w:w w:val="105"/>
        </w:rPr>
        <w:t xml:space="preserve"> </w:t>
      </w:r>
      <w:r>
        <w:rPr>
          <w:w w:val="105"/>
        </w:rPr>
        <w:t>moral</w:t>
      </w:r>
      <w:r>
        <w:rPr>
          <w:spacing w:val="-15"/>
          <w:w w:val="105"/>
        </w:rPr>
        <w:t xml:space="preserve"> </w:t>
      </w:r>
      <w:r>
        <w:rPr>
          <w:w w:val="105"/>
        </w:rPr>
        <w:t>et</w:t>
      </w:r>
      <w:r>
        <w:rPr>
          <w:spacing w:val="-16"/>
          <w:w w:val="105"/>
        </w:rPr>
        <w:t xml:space="preserve"> </w:t>
      </w:r>
      <w:r>
        <w:rPr>
          <w:w w:val="105"/>
        </w:rPr>
        <w:t>civique</w:t>
      </w:r>
      <w:r>
        <w:rPr>
          <w:spacing w:val="-15"/>
          <w:w w:val="105"/>
        </w:rPr>
        <w:t xml:space="preserve"> </w:t>
      </w:r>
      <w:r>
        <w:rPr>
          <w:w w:val="105"/>
        </w:rPr>
        <w:t>des</w:t>
      </w:r>
      <w:r>
        <w:rPr>
          <w:spacing w:val="-16"/>
          <w:w w:val="105"/>
        </w:rPr>
        <w:t xml:space="preserve"> </w:t>
      </w:r>
      <w:r>
        <w:rPr>
          <w:w w:val="105"/>
        </w:rPr>
        <w:t>classes</w:t>
      </w:r>
      <w:r>
        <w:rPr>
          <w:spacing w:val="-15"/>
          <w:w w:val="105"/>
        </w:rPr>
        <w:t xml:space="preserve"> </w:t>
      </w:r>
      <w:r>
        <w:rPr>
          <w:w w:val="105"/>
        </w:rPr>
        <w:t>de</w:t>
      </w:r>
      <w:r>
        <w:rPr>
          <w:spacing w:val="-15"/>
          <w:w w:val="105"/>
        </w:rPr>
        <w:t xml:space="preserve"> </w:t>
      </w:r>
      <w:r>
        <w:rPr>
          <w:w w:val="105"/>
        </w:rPr>
        <w:t>première</w:t>
      </w:r>
      <w:r>
        <w:rPr>
          <w:spacing w:val="-16"/>
          <w:w w:val="105"/>
        </w:rPr>
        <w:t xml:space="preserve"> </w:t>
      </w:r>
      <w:r>
        <w:rPr>
          <w:w w:val="105"/>
        </w:rPr>
        <w:t>et</w:t>
      </w:r>
      <w:r>
        <w:rPr>
          <w:spacing w:val="-15"/>
          <w:w w:val="105"/>
        </w:rPr>
        <w:t xml:space="preserve"> </w:t>
      </w:r>
      <w:r>
        <w:rPr>
          <w:w w:val="105"/>
        </w:rPr>
        <w:t>terminale</w:t>
      </w:r>
      <w:r>
        <w:rPr>
          <w:spacing w:val="-15"/>
          <w:w w:val="105"/>
        </w:rPr>
        <w:t xml:space="preserve"> </w:t>
      </w:r>
      <w:r>
        <w:rPr>
          <w:w w:val="105"/>
        </w:rPr>
        <w:t xml:space="preserve">préparant </w:t>
      </w:r>
      <w:r>
        <w:rPr>
          <w:w w:val="102"/>
        </w:rPr>
        <w:t>au</w:t>
      </w:r>
      <w:r>
        <w:rPr>
          <w:spacing w:val="19"/>
        </w:rPr>
        <w:t xml:space="preserve"> </w:t>
      </w:r>
      <w:r>
        <w:rPr>
          <w:w w:val="102"/>
        </w:rPr>
        <w:t>baccalauréat</w:t>
      </w:r>
      <w:r>
        <w:rPr>
          <w:spacing w:val="18"/>
        </w:rPr>
        <w:t xml:space="preserve"> </w:t>
      </w:r>
      <w:r>
        <w:rPr>
          <w:w w:val="102"/>
        </w:rPr>
        <w:t>professionnel</w:t>
      </w:r>
      <w:r>
        <w:rPr>
          <w:spacing w:val="19"/>
        </w:rPr>
        <w:t xml:space="preserve"> </w:t>
      </w:r>
      <w:r>
        <w:rPr>
          <w:w w:val="102"/>
        </w:rPr>
        <w:t>(</w:t>
      </w:r>
      <w:r>
        <w:rPr>
          <w:i/>
          <w:w w:val="102"/>
        </w:rPr>
        <w:t>BO</w:t>
      </w:r>
      <w:r>
        <w:rPr>
          <w:i/>
          <w:spacing w:val="19"/>
        </w:rPr>
        <w:t xml:space="preserve"> </w:t>
      </w:r>
      <w:r>
        <w:rPr>
          <w:w w:val="102"/>
        </w:rPr>
        <w:t>spécial</w:t>
      </w:r>
      <w:r>
        <w:rPr>
          <w:spacing w:val="19"/>
        </w:rPr>
        <w:t xml:space="preserve"> </w:t>
      </w:r>
      <w:r>
        <w:rPr>
          <w:w w:val="102"/>
        </w:rPr>
        <w:t>n</w:t>
      </w:r>
      <w:r>
        <w:rPr>
          <w:w w:val="107"/>
          <w:position w:val="7"/>
          <w:sz w:val="10"/>
        </w:rPr>
        <w:t>o</w:t>
      </w:r>
      <w:r>
        <w:rPr>
          <w:spacing w:val="11"/>
          <w:position w:val="7"/>
          <w:sz w:val="10"/>
        </w:rPr>
        <w:t xml:space="preserve"> </w:t>
      </w:r>
      <w:r>
        <w:rPr>
          <w:w w:val="102"/>
        </w:rPr>
        <w:t>1</w:t>
      </w:r>
      <w:r>
        <w:rPr>
          <w:spacing w:val="20"/>
        </w:rPr>
        <w:t xml:space="preserve"> </w:t>
      </w:r>
      <w:r>
        <w:rPr>
          <w:w w:val="102"/>
        </w:rPr>
        <w:t>du</w:t>
      </w:r>
      <w:r>
        <w:rPr>
          <w:spacing w:val="18"/>
        </w:rPr>
        <w:t xml:space="preserve"> </w:t>
      </w:r>
      <w:r>
        <w:rPr>
          <w:w w:val="102"/>
        </w:rPr>
        <w:t>6</w:t>
      </w:r>
      <w:r>
        <w:rPr>
          <w:spacing w:val="18"/>
        </w:rPr>
        <w:t xml:space="preserve"> </w:t>
      </w:r>
      <w:r>
        <w:rPr>
          <w:w w:val="102"/>
        </w:rPr>
        <w:t>février</w:t>
      </w:r>
      <w:r>
        <w:rPr>
          <w:spacing w:val="19"/>
        </w:rPr>
        <w:t xml:space="preserve"> </w:t>
      </w:r>
      <w:r>
        <w:rPr>
          <w:w w:val="102"/>
        </w:rPr>
        <w:t>2020).</w:t>
      </w:r>
    </w:p>
    <w:p w14:paraId="7E9012EE" w14:textId="77777777" w:rsidR="00C0112C" w:rsidRDefault="00C0112C">
      <w:pPr>
        <w:pStyle w:val="Corpsdetexte"/>
        <w:rPr>
          <w:sz w:val="20"/>
        </w:rPr>
      </w:pPr>
    </w:p>
    <w:p w14:paraId="7E9012EF" w14:textId="77777777" w:rsidR="00C0112C" w:rsidRDefault="00CD3D10">
      <w:pPr>
        <w:pStyle w:val="Titre1"/>
        <w:ind w:left="2673"/>
        <w:jc w:val="left"/>
      </w:pPr>
      <w:r>
        <w:rPr>
          <w:w w:val="105"/>
        </w:rPr>
        <w:t>UNITE U 6 – Arts appliqués et cultures artistiques</w:t>
      </w:r>
    </w:p>
    <w:p w14:paraId="7E9012F0" w14:textId="77777777" w:rsidR="00C0112C" w:rsidRDefault="00CD3D10">
      <w:pPr>
        <w:pStyle w:val="Corpsdetexte"/>
        <w:spacing w:before="110" w:line="216" w:lineRule="exact"/>
        <w:ind w:left="112" w:right="110" w:firstLine="215"/>
        <w:jc w:val="both"/>
      </w:pPr>
      <w:r>
        <w:rPr>
          <w:w w:val="105"/>
        </w:rPr>
        <w:t>Le programme sur lequel repose l’unité est défini par l’arrêté du 3 avril 2019 fixant le programme d’enseignement d’arts appliqués et cultures artistiques des classes préparant au baccalauréat professionnel (</w:t>
      </w:r>
      <w:r>
        <w:rPr>
          <w:i/>
          <w:w w:val="105"/>
        </w:rPr>
        <w:t xml:space="preserve">BO </w:t>
      </w:r>
      <w:r>
        <w:rPr>
          <w:w w:val="102"/>
        </w:rPr>
        <w:t>spécial</w:t>
      </w:r>
      <w:r>
        <w:t xml:space="preserve"> </w:t>
      </w:r>
      <w:r>
        <w:rPr>
          <w:w w:val="102"/>
        </w:rPr>
        <w:t>n</w:t>
      </w:r>
      <w:r>
        <w:rPr>
          <w:w w:val="107"/>
          <w:position w:val="7"/>
          <w:sz w:val="10"/>
        </w:rPr>
        <w:t>o</w:t>
      </w:r>
      <w:r>
        <w:rPr>
          <w:position w:val="7"/>
          <w:sz w:val="10"/>
        </w:rPr>
        <w:t xml:space="preserve"> </w:t>
      </w:r>
      <w:r>
        <w:rPr>
          <w:w w:val="102"/>
        </w:rPr>
        <w:t>5</w:t>
      </w:r>
      <w:r>
        <w:t xml:space="preserve"> </w:t>
      </w:r>
      <w:r>
        <w:rPr>
          <w:w w:val="102"/>
        </w:rPr>
        <w:t>du</w:t>
      </w:r>
      <w:r>
        <w:t xml:space="preserve"> </w:t>
      </w:r>
      <w:r>
        <w:rPr>
          <w:w w:val="102"/>
        </w:rPr>
        <w:t>11</w:t>
      </w:r>
      <w:r>
        <w:t xml:space="preserve"> </w:t>
      </w:r>
      <w:r>
        <w:rPr>
          <w:w w:val="102"/>
        </w:rPr>
        <w:t>avril</w:t>
      </w:r>
      <w:r>
        <w:t xml:space="preserve"> </w:t>
      </w:r>
      <w:r>
        <w:rPr>
          <w:w w:val="102"/>
        </w:rPr>
        <w:t>2019).</w:t>
      </w:r>
    </w:p>
    <w:p w14:paraId="7E9012F1" w14:textId="77777777" w:rsidR="00C0112C" w:rsidRDefault="00C0112C">
      <w:pPr>
        <w:pStyle w:val="Corpsdetexte"/>
        <w:spacing w:before="11"/>
        <w:rPr>
          <w:sz w:val="10"/>
        </w:rPr>
      </w:pPr>
    </w:p>
    <w:p w14:paraId="7E9012F2" w14:textId="77777777" w:rsidR="00C0112C" w:rsidRDefault="00CD3D10">
      <w:pPr>
        <w:pStyle w:val="Titre1"/>
        <w:spacing w:before="105"/>
      </w:pPr>
      <w:r>
        <w:rPr>
          <w:w w:val="105"/>
        </w:rPr>
        <w:t>UNITE U 7 – Education physique et sportive</w:t>
      </w:r>
    </w:p>
    <w:p w14:paraId="7E9012F3" w14:textId="77777777" w:rsidR="00C0112C" w:rsidRDefault="00CD3D10">
      <w:pPr>
        <w:pStyle w:val="Corpsdetexte"/>
        <w:spacing w:before="110" w:line="216" w:lineRule="exact"/>
        <w:ind w:left="112" w:right="111" w:firstLine="215"/>
        <w:jc w:val="both"/>
      </w:pPr>
      <w:r>
        <w:rPr>
          <w:w w:val="105"/>
        </w:rPr>
        <w:t xml:space="preserve">Le programme sur lequel repose l’unité est défini par l’arrêté du 3 avril 2019 fixant le programme d’enseignement d’éducation physique et sportive des classes préparant au certificat d’aptitude professionnelle et </w:t>
      </w:r>
      <w:r>
        <w:rPr>
          <w:w w:val="102"/>
        </w:rPr>
        <w:t>des</w:t>
      </w:r>
      <w:r>
        <w:t xml:space="preserve"> </w:t>
      </w:r>
      <w:r>
        <w:rPr>
          <w:w w:val="102"/>
        </w:rPr>
        <w:t>classes</w:t>
      </w:r>
      <w:r>
        <w:t xml:space="preserve"> </w:t>
      </w:r>
      <w:r>
        <w:rPr>
          <w:w w:val="102"/>
        </w:rPr>
        <w:t>préparant</w:t>
      </w:r>
      <w:r>
        <w:t xml:space="preserve"> </w:t>
      </w:r>
      <w:r>
        <w:rPr>
          <w:w w:val="102"/>
        </w:rPr>
        <w:t>au</w:t>
      </w:r>
      <w:r>
        <w:t xml:space="preserve">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7"/>
          <w:sz w:val="10"/>
        </w:rPr>
        <w:t>o</w:t>
      </w:r>
      <w:r>
        <w:rPr>
          <w:position w:val="7"/>
          <w:sz w:val="10"/>
        </w:rPr>
        <w:t xml:space="preserve"> </w:t>
      </w:r>
      <w:r>
        <w:rPr>
          <w:w w:val="102"/>
        </w:rPr>
        <w:t>5</w:t>
      </w:r>
      <w:r>
        <w:t xml:space="preserve"> </w:t>
      </w:r>
      <w:r>
        <w:rPr>
          <w:w w:val="102"/>
        </w:rPr>
        <w:t>du</w:t>
      </w:r>
      <w:r>
        <w:t xml:space="preserve"> </w:t>
      </w:r>
      <w:r>
        <w:rPr>
          <w:w w:val="102"/>
        </w:rPr>
        <w:t>11</w:t>
      </w:r>
      <w:r>
        <w:t xml:space="preserve"> </w:t>
      </w:r>
      <w:r>
        <w:rPr>
          <w:w w:val="102"/>
        </w:rPr>
        <w:t>avril</w:t>
      </w:r>
      <w:r>
        <w:t xml:space="preserve"> </w:t>
      </w:r>
      <w:r>
        <w:rPr>
          <w:w w:val="102"/>
        </w:rPr>
        <w:t>2019).</w:t>
      </w:r>
    </w:p>
    <w:p w14:paraId="7E9012F4" w14:textId="77777777" w:rsidR="00C0112C" w:rsidRDefault="00C0112C">
      <w:pPr>
        <w:pStyle w:val="Corpsdetexte"/>
        <w:spacing w:before="1"/>
        <w:rPr>
          <w:sz w:val="20"/>
        </w:rPr>
      </w:pPr>
    </w:p>
    <w:p w14:paraId="7E9012F5" w14:textId="77777777" w:rsidR="00C0112C" w:rsidRDefault="00CD3D10">
      <w:pPr>
        <w:pStyle w:val="Titre1"/>
      </w:pPr>
      <w:r>
        <w:rPr>
          <w:w w:val="105"/>
        </w:rPr>
        <w:t>UNITES FACULTATIVES UF1 et UF2</w:t>
      </w:r>
    </w:p>
    <w:p w14:paraId="7E9012F6" w14:textId="77777777" w:rsidR="00C0112C" w:rsidRDefault="00CD3D10">
      <w:pPr>
        <w:pStyle w:val="Corpsdetexte"/>
        <w:spacing w:before="110" w:line="216" w:lineRule="exact"/>
        <w:ind w:left="112" w:right="109" w:firstLine="215"/>
        <w:jc w:val="both"/>
      </w:pPr>
      <w:r>
        <w:rPr>
          <w:w w:val="105"/>
        </w:rPr>
        <w:t>Les candidats peuvent choisir une ou deux unités facultatives parmi les unités possibles et donc une ou deux épreuves facultatives parmi les choix possibles :</w:t>
      </w:r>
    </w:p>
    <w:p w14:paraId="7E9012F7" w14:textId="77777777" w:rsidR="00C0112C" w:rsidRDefault="00CD3D10">
      <w:pPr>
        <w:pStyle w:val="Corpsdetexte"/>
        <w:spacing w:before="92" w:line="380" w:lineRule="atLeast"/>
        <w:ind w:left="4127" w:right="4125"/>
        <w:jc w:val="center"/>
      </w:pPr>
      <w:r>
        <w:rPr>
          <w:w w:val="105"/>
        </w:rPr>
        <w:t>(UF1 – épreuve EF1) (UF2 – épreuve EF2)</w:t>
      </w:r>
    </w:p>
    <w:p w14:paraId="7E9012F8" w14:textId="77777777" w:rsidR="00C0112C" w:rsidRDefault="00CD3D10">
      <w:pPr>
        <w:pStyle w:val="Titre1"/>
        <w:spacing w:before="87"/>
        <w:ind w:left="327"/>
        <w:jc w:val="left"/>
      </w:pPr>
      <w:r>
        <w:rPr>
          <w:w w:val="105"/>
        </w:rPr>
        <w:t>Unité facultative de langue vivante étrangère ou régionale</w:t>
      </w:r>
    </w:p>
    <w:p w14:paraId="7E9012F9" w14:textId="77777777" w:rsidR="00C0112C" w:rsidRDefault="00CD3D10">
      <w:pPr>
        <w:pStyle w:val="Corpsdetexte"/>
        <w:spacing w:before="65" w:line="216" w:lineRule="exact"/>
        <w:ind w:left="112" w:right="110" w:firstLine="215"/>
        <w:jc w:val="both"/>
      </w:pPr>
      <w:r>
        <w:rPr>
          <w:w w:val="105"/>
        </w:rPr>
        <w:t xml:space="preserve">Le programme sur lequel repose l’unité est défini par l’arrêté du 3 avril 2019 fixant le programme d’enseignement de langues vivantes des classes préparant au certificat d’aptitude professionnelle et des classes </w:t>
      </w:r>
      <w:r>
        <w:rPr>
          <w:w w:val="102"/>
        </w:rPr>
        <w:t>préparant</w:t>
      </w:r>
      <w:r>
        <w:t xml:space="preserve"> </w:t>
      </w:r>
      <w:r>
        <w:rPr>
          <w:w w:val="102"/>
        </w:rPr>
        <w:t>au</w:t>
      </w:r>
      <w:r>
        <w:t xml:space="preserve"> </w:t>
      </w:r>
      <w:r>
        <w:rPr>
          <w:w w:val="102"/>
        </w:rPr>
        <w:t>baccalauréat</w:t>
      </w:r>
      <w:r>
        <w:t xml:space="preserve"> </w:t>
      </w:r>
      <w:r>
        <w:rPr>
          <w:w w:val="102"/>
        </w:rPr>
        <w:t>professionnel</w:t>
      </w:r>
      <w:r>
        <w:t xml:space="preserve"> </w:t>
      </w:r>
      <w:r>
        <w:rPr>
          <w:w w:val="102"/>
        </w:rPr>
        <w:t>(</w:t>
      </w:r>
      <w:r>
        <w:rPr>
          <w:i/>
          <w:w w:val="102"/>
        </w:rPr>
        <w:t>BO</w:t>
      </w:r>
      <w:r>
        <w:rPr>
          <w:i/>
        </w:rPr>
        <w:t xml:space="preserve"> </w:t>
      </w:r>
      <w:r>
        <w:rPr>
          <w:w w:val="102"/>
        </w:rPr>
        <w:t>spécial</w:t>
      </w:r>
      <w:r>
        <w:t xml:space="preserve"> </w:t>
      </w:r>
      <w:r>
        <w:rPr>
          <w:w w:val="102"/>
        </w:rPr>
        <w:t>n</w:t>
      </w:r>
      <w:r>
        <w:rPr>
          <w:w w:val="107"/>
          <w:position w:val="7"/>
          <w:sz w:val="10"/>
        </w:rPr>
        <w:t>o</w:t>
      </w:r>
      <w:r>
        <w:rPr>
          <w:position w:val="7"/>
          <w:sz w:val="10"/>
        </w:rPr>
        <w:t xml:space="preserve"> </w:t>
      </w:r>
      <w:r>
        <w:rPr>
          <w:w w:val="102"/>
        </w:rPr>
        <w:t>5</w:t>
      </w:r>
      <w:r>
        <w:t xml:space="preserve"> </w:t>
      </w:r>
      <w:r>
        <w:rPr>
          <w:w w:val="102"/>
        </w:rPr>
        <w:t>du</w:t>
      </w:r>
      <w:r>
        <w:t xml:space="preserve"> </w:t>
      </w:r>
      <w:r>
        <w:rPr>
          <w:w w:val="102"/>
        </w:rPr>
        <w:t>11</w:t>
      </w:r>
      <w:r>
        <w:t xml:space="preserve"> </w:t>
      </w:r>
      <w:r>
        <w:rPr>
          <w:w w:val="102"/>
        </w:rPr>
        <w:t>avril</w:t>
      </w:r>
      <w:r>
        <w:t xml:space="preserve"> </w:t>
      </w:r>
      <w:r>
        <w:rPr>
          <w:w w:val="102"/>
        </w:rPr>
        <w:t>2019).</w:t>
      </w:r>
    </w:p>
    <w:p w14:paraId="7E9012FA" w14:textId="77777777" w:rsidR="00C0112C" w:rsidRDefault="00CD3D10">
      <w:pPr>
        <w:pStyle w:val="Titre1"/>
        <w:spacing w:before="78"/>
        <w:ind w:left="327"/>
        <w:jc w:val="left"/>
      </w:pPr>
      <w:r>
        <w:rPr>
          <w:w w:val="105"/>
        </w:rPr>
        <w:t>Unité facultative de mobilité</w:t>
      </w:r>
    </w:p>
    <w:p w14:paraId="7E9012FB" w14:textId="77777777" w:rsidR="00C0112C" w:rsidRDefault="00CD3D10">
      <w:pPr>
        <w:pStyle w:val="Corpsdetexte"/>
        <w:spacing w:before="65" w:line="216" w:lineRule="exact"/>
        <w:ind w:left="112" w:right="109" w:firstLine="215"/>
        <w:jc w:val="both"/>
      </w:pPr>
      <w:r>
        <w:rPr>
          <w:w w:val="105"/>
        </w:rPr>
        <w:t>Les</w:t>
      </w:r>
      <w:r>
        <w:rPr>
          <w:spacing w:val="-18"/>
          <w:w w:val="105"/>
        </w:rPr>
        <w:t xml:space="preserve"> </w:t>
      </w:r>
      <w:r>
        <w:rPr>
          <w:w w:val="105"/>
        </w:rPr>
        <w:t>compétences</w:t>
      </w:r>
      <w:r>
        <w:rPr>
          <w:spacing w:val="-18"/>
          <w:w w:val="105"/>
        </w:rPr>
        <w:t xml:space="preserve"> </w:t>
      </w:r>
      <w:r>
        <w:rPr>
          <w:w w:val="105"/>
        </w:rPr>
        <w:t>constitutives</w:t>
      </w:r>
      <w:r>
        <w:rPr>
          <w:spacing w:val="-18"/>
          <w:w w:val="105"/>
        </w:rPr>
        <w:t xml:space="preserve"> </w:t>
      </w:r>
      <w:r>
        <w:rPr>
          <w:w w:val="105"/>
        </w:rPr>
        <w:t>de</w:t>
      </w:r>
      <w:r>
        <w:rPr>
          <w:spacing w:val="-18"/>
          <w:w w:val="105"/>
        </w:rPr>
        <w:t xml:space="preserve"> </w:t>
      </w:r>
      <w:r>
        <w:rPr>
          <w:w w:val="105"/>
        </w:rPr>
        <w:t>l’unité</w:t>
      </w:r>
      <w:r>
        <w:rPr>
          <w:spacing w:val="-18"/>
          <w:w w:val="105"/>
        </w:rPr>
        <w:t xml:space="preserve"> </w:t>
      </w:r>
      <w:r>
        <w:rPr>
          <w:w w:val="105"/>
        </w:rPr>
        <w:t>facultative</w:t>
      </w:r>
      <w:r>
        <w:rPr>
          <w:spacing w:val="-18"/>
          <w:w w:val="105"/>
        </w:rPr>
        <w:t xml:space="preserve"> </w:t>
      </w:r>
      <w:r>
        <w:rPr>
          <w:w w:val="105"/>
        </w:rPr>
        <w:t>de</w:t>
      </w:r>
      <w:r>
        <w:rPr>
          <w:spacing w:val="-18"/>
          <w:w w:val="105"/>
        </w:rPr>
        <w:t xml:space="preserve"> </w:t>
      </w:r>
      <w:r>
        <w:rPr>
          <w:w w:val="105"/>
        </w:rPr>
        <w:t>mobilité</w:t>
      </w:r>
      <w:r>
        <w:rPr>
          <w:spacing w:val="-18"/>
          <w:w w:val="105"/>
        </w:rPr>
        <w:t xml:space="preserve"> </w:t>
      </w:r>
      <w:r>
        <w:rPr>
          <w:w w:val="105"/>
        </w:rPr>
        <w:t>sont</w:t>
      </w:r>
      <w:r>
        <w:rPr>
          <w:spacing w:val="-18"/>
          <w:w w:val="105"/>
        </w:rPr>
        <w:t xml:space="preserve"> </w:t>
      </w:r>
      <w:r>
        <w:rPr>
          <w:w w:val="105"/>
        </w:rPr>
        <w:t>définies</w:t>
      </w:r>
      <w:r>
        <w:rPr>
          <w:spacing w:val="-18"/>
          <w:w w:val="105"/>
        </w:rPr>
        <w:t xml:space="preserve"> </w:t>
      </w:r>
      <w:r>
        <w:rPr>
          <w:w w:val="105"/>
        </w:rPr>
        <w:t>par</w:t>
      </w:r>
      <w:r>
        <w:rPr>
          <w:spacing w:val="-18"/>
          <w:w w:val="105"/>
        </w:rPr>
        <w:t xml:space="preserve"> </w:t>
      </w:r>
      <w:r>
        <w:rPr>
          <w:w w:val="105"/>
        </w:rPr>
        <w:t>l’arrêté</w:t>
      </w:r>
      <w:r>
        <w:rPr>
          <w:spacing w:val="-18"/>
          <w:w w:val="105"/>
        </w:rPr>
        <w:t xml:space="preserve"> </w:t>
      </w:r>
      <w:r>
        <w:rPr>
          <w:w w:val="105"/>
        </w:rPr>
        <w:t>du</w:t>
      </w:r>
      <w:r>
        <w:rPr>
          <w:spacing w:val="-18"/>
          <w:w w:val="105"/>
        </w:rPr>
        <w:t xml:space="preserve"> </w:t>
      </w:r>
      <w:r>
        <w:rPr>
          <w:w w:val="105"/>
        </w:rPr>
        <w:t>30</w:t>
      </w:r>
      <w:r>
        <w:rPr>
          <w:spacing w:val="-18"/>
          <w:w w:val="105"/>
        </w:rPr>
        <w:t xml:space="preserve"> </w:t>
      </w:r>
      <w:r>
        <w:rPr>
          <w:w w:val="105"/>
        </w:rPr>
        <w:t>août</w:t>
      </w:r>
      <w:r>
        <w:rPr>
          <w:spacing w:val="-18"/>
          <w:w w:val="105"/>
        </w:rPr>
        <w:t xml:space="preserve"> </w:t>
      </w:r>
      <w:r>
        <w:rPr>
          <w:w w:val="105"/>
        </w:rPr>
        <w:t>2019</w:t>
      </w:r>
      <w:r>
        <w:rPr>
          <w:spacing w:val="-18"/>
          <w:w w:val="105"/>
        </w:rPr>
        <w:t xml:space="preserve"> </w:t>
      </w:r>
      <w:r>
        <w:rPr>
          <w:w w:val="105"/>
        </w:rPr>
        <w:t>portant création d’une unité facultative de mobilité et de l’attestation MobilitéPro dans les diplômes du baccalauréat</w:t>
      </w:r>
      <w:r>
        <w:rPr>
          <w:spacing w:val="55"/>
          <w:w w:val="105"/>
        </w:rPr>
        <w:t xml:space="preserve"> </w:t>
      </w:r>
      <w:r>
        <w:rPr>
          <w:w w:val="102"/>
        </w:rPr>
        <w:t>professionnel,</w:t>
      </w:r>
      <w:r>
        <w:rPr>
          <w:spacing w:val="19"/>
        </w:rPr>
        <w:t xml:space="preserve"> </w:t>
      </w:r>
      <w:r>
        <w:rPr>
          <w:w w:val="102"/>
        </w:rPr>
        <w:t>du</w:t>
      </w:r>
      <w:r>
        <w:rPr>
          <w:spacing w:val="18"/>
        </w:rPr>
        <w:t xml:space="preserve"> </w:t>
      </w:r>
      <w:r>
        <w:rPr>
          <w:w w:val="102"/>
        </w:rPr>
        <w:t>brevet</w:t>
      </w:r>
      <w:r>
        <w:rPr>
          <w:spacing w:val="19"/>
        </w:rPr>
        <w:t xml:space="preserve"> </w:t>
      </w:r>
      <w:r>
        <w:rPr>
          <w:w w:val="102"/>
        </w:rPr>
        <w:t>professionnel</w:t>
      </w:r>
      <w:r>
        <w:rPr>
          <w:spacing w:val="19"/>
        </w:rPr>
        <w:t xml:space="preserve"> </w:t>
      </w:r>
      <w:r>
        <w:rPr>
          <w:w w:val="102"/>
        </w:rPr>
        <w:t>et</w:t>
      </w:r>
      <w:r>
        <w:rPr>
          <w:spacing w:val="19"/>
        </w:rPr>
        <w:t xml:space="preserve"> </w:t>
      </w:r>
      <w:r>
        <w:rPr>
          <w:w w:val="102"/>
        </w:rPr>
        <w:t>du</w:t>
      </w:r>
      <w:r>
        <w:rPr>
          <w:spacing w:val="18"/>
        </w:rPr>
        <w:t xml:space="preserve"> </w:t>
      </w:r>
      <w:r>
        <w:rPr>
          <w:w w:val="102"/>
        </w:rPr>
        <w:t>brevet</w:t>
      </w:r>
      <w:r>
        <w:rPr>
          <w:spacing w:val="19"/>
        </w:rPr>
        <w:t xml:space="preserve"> </w:t>
      </w:r>
      <w:r>
        <w:rPr>
          <w:w w:val="102"/>
        </w:rPr>
        <w:t>des</w:t>
      </w:r>
      <w:r>
        <w:rPr>
          <w:spacing w:val="19"/>
        </w:rPr>
        <w:t xml:space="preserve"> </w:t>
      </w:r>
      <w:r>
        <w:rPr>
          <w:w w:val="102"/>
        </w:rPr>
        <w:t>métiers</w:t>
      </w:r>
      <w:r>
        <w:rPr>
          <w:spacing w:val="18"/>
        </w:rPr>
        <w:t xml:space="preserve"> </w:t>
      </w:r>
      <w:r>
        <w:rPr>
          <w:w w:val="102"/>
        </w:rPr>
        <w:t>d’art</w:t>
      </w:r>
      <w:r>
        <w:rPr>
          <w:spacing w:val="19"/>
        </w:rPr>
        <w:t xml:space="preserve"> </w:t>
      </w:r>
      <w:r>
        <w:rPr>
          <w:w w:val="102"/>
        </w:rPr>
        <w:t>(</w:t>
      </w:r>
      <w:r>
        <w:rPr>
          <w:i/>
          <w:w w:val="102"/>
        </w:rPr>
        <w:t>BO</w:t>
      </w:r>
      <w:r>
        <w:rPr>
          <w:i/>
          <w:spacing w:val="19"/>
        </w:rPr>
        <w:t xml:space="preserve"> </w:t>
      </w:r>
      <w:r>
        <w:rPr>
          <w:w w:val="102"/>
        </w:rPr>
        <w:t>n</w:t>
      </w:r>
      <w:r>
        <w:rPr>
          <w:w w:val="107"/>
          <w:position w:val="7"/>
          <w:sz w:val="10"/>
        </w:rPr>
        <w:t>o</w:t>
      </w:r>
      <w:r>
        <w:rPr>
          <w:spacing w:val="11"/>
          <w:position w:val="7"/>
          <w:sz w:val="10"/>
        </w:rPr>
        <w:t xml:space="preserve"> </w:t>
      </w:r>
      <w:r>
        <w:rPr>
          <w:w w:val="102"/>
        </w:rPr>
        <w:t>35</w:t>
      </w:r>
      <w:r>
        <w:rPr>
          <w:spacing w:val="18"/>
        </w:rPr>
        <w:t xml:space="preserve"> </w:t>
      </w:r>
      <w:r>
        <w:rPr>
          <w:w w:val="102"/>
        </w:rPr>
        <w:t>du</w:t>
      </w:r>
      <w:r>
        <w:rPr>
          <w:spacing w:val="20"/>
        </w:rPr>
        <w:t xml:space="preserve"> </w:t>
      </w:r>
      <w:r>
        <w:rPr>
          <w:w w:val="102"/>
        </w:rPr>
        <w:t>26</w:t>
      </w:r>
      <w:r>
        <w:rPr>
          <w:spacing w:val="18"/>
        </w:rPr>
        <w:t xml:space="preserve"> </w:t>
      </w:r>
      <w:r>
        <w:rPr>
          <w:w w:val="102"/>
        </w:rPr>
        <w:t>septembre</w:t>
      </w:r>
      <w:r>
        <w:rPr>
          <w:spacing w:val="19"/>
        </w:rPr>
        <w:t xml:space="preserve"> </w:t>
      </w:r>
      <w:r>
        <w:rPr>
          <w:w w:val="102"/>
        </w:rPr>
        <w:t>2019).</w:t>
      </w:r>
    </w:p>
    <w:p w14:paraId="7E9012FC" w14:textId="77777777" w:rsidR="00C0112C" w:rsidRDefault="00CD3D10">
      <w:pPr>
        <w:pStyle w:val="Titre1"/>
        <w:spacing w:before="78"/>
        <w:ind w:left="327"/>
        <w:jc w:val="left"/>
      </w:pPr>
      <w:r>
        <w:rPr>
          <w:w w:val="105"/>
        </w:rPr>
        <w:t>Unité facultative secteur sportif</w:t>
      </w:r>
    </w:p>
    <w:p w14:paraId="7E9012FD" w14:textId="77777777" w:rsidR="00C0112C" w:rsidRDefault="00CD3D10">
      <w:pPr>
        <w:pStyle w:val="Corpsdetexte"/>
        <w:spacing w:before="65" w:line="216" w:lineRule="exact"/>
        <w:ind w:left="112" w:right="109" w:firstLine="215"/>
        <w:jc w:val="both"/>
      </w:pPr>
      <w:r>
        <w:rPr>
          <w:w w:val="105"/>
        </w:rPr>
        <w:t>Les</w:t>
      </w:r>
      <w:r>
        <w:rPr>
          <w:spacing w:val="-9"/>
          <w:w w:val="105"/>
        </w:rPr>
        <w:t xml:space="preserve"> </w:t>
      </w:r>
      <w:r>
        <w:rPr>
          <w:w w:val="105"/>
        </w:rPr>
        <w:t>compétences</w:t>
      </w:r>
      <w:r>
        <w:rPr>
          <w:spacing w:val="-9"/>
          <w:w w:val="105"/>
        </w:rPr>
        <w:t xml:space="preserve"> </w:t>
      </w:r>
      <w:r>
        <w:rPr>
          <w:w w:val="105"/>
        </w:rPr>
        <w:t>constitutives</w:t>
      </w:r>
      <w:r>
        <w:rPr>
          <w:spacing w:val="-9"/>
          <w:w w:val="105"/>
        </w:rPr>
        <w:t xml:space="preserve"> </w:t>
      </w:r>
      <w:r>
        <w:rPr>
          <w:w w:val="105"/>
        </w:rPr>
        <w:t>de</w:t>
      </w:r>
      <w:r>
        <w:rPr>
          <w:spacing w:val="-9"/>
          <w:w w:val="105"/>
        </w:rPr>
        <w:t xml:space="preserve"> </w:t>
      </w:r>
      <w:r>
        <w:rPr>
          <w:w w:val="105"/>
        </w:rPr>
        <w:t>l’unité</w:t>
      </w:r>
      <w:r>
        <w:rPr>
          <w:spacing w:val="-9"/>
          <w:w w:val="105"/>
        </w:rPr>
        <w:t xml:space="preserve"> </w:t>
      </w:r>
      <w:r>
        <w:rPr>
          <w:w w:val="105"/>
        </w:rPr>
        <w:t>facultative</w:t>
      </w:r>
      <w:r>
        <w:rPr>
          <w:spacing w:val="-9"/>
          <w:w w:val="105"/>
        </w:rPr>
        <w:t xml:space="preserve"> </w:t>
      </w:r>
      <w:r>
        <w:rPr>
          <w:w w:val="105"/>
        </w:rPr>
        <w:t>de</w:t>
      </w:r>
      <w:r>
        <w:rPr>
          <w:spacing w:val="-9"/>
          <w:w w:val="105"/>
        </w:rPr>
        <w:t xml:space="preserve"> </w:t>
      </w:r>
      <w:r>
        <w:rPr>
          <w:w w:val="105"/>
        </w:rPr>
        <w:t>secteur</w:t>
      </w:r>
      <w:r>
        <w:rPr>
          <w:spacing w:val="-9"/>
          <w:w w:val="105"/>
        </w:rPr>
        <w:t xml:space="preserve"> </w:t>
      </w:r>
      <w:r>
        <w:rPr>
          <w:w w:val="105"/>
        </w:rPr>
        <w:t>sportif</w:t>
      </w:r>
      <w:r>
        <w:rPr>
          <w:spacing w:val="-9"/>
          <w:w w:val="105"/>
        </w:rPr>
        <w:t xml:space="preserve"> </w:t>
      </w:r>
      <w:r>
        <w:rPr>
          <w:w w:val="105"/>
        </w:rPr>
        <w:t>sont</w:t>
      </w:r>
      <w:r>
        <w:rPr>
          <w:spacing w:val="-10"/>
          <w:w w:val="105"/>
        </w:rPr>
        <w:t xml:space="preserve"> </w:t>
      </w:r>
      <w:r>
        <w:rPr>
          <w:w w:val="105"/>
        </w:rPr>
        <w:t>définies</w:t>
      </w:r>
      <w:r>
        <w:rPr>
          <w:spacing w:val="-9"/>
          <w:w w:val="105"/>
        </w:rPr>
        <w:t xml:space="preserve"> </w:t>
      </w:r>
      <w:r>
        <w:rPr>
          <w:w w:val="105"/>
        </w:rPr>
        <w:t>par</w:t>
      </w:r>
      <w:r>
        <w:rPr>
          <w:spacing w:val="-9"/>
          <w:w w:val="105"/>
        </w:rPr>
        <w:t xml:space="preserve"> </w:t>
      </w:r>
      <w:r>
        <w:rPr>
          <w:w w:val="105"/>
        </w:rPr>
        <w:t>l’arrêté</w:t>
      </w:r>
      <w:r>
        <w:rPr>
          <w:spacing w:val="-9"/>
          <w:w w:val="105"/>
        </w:rPr>
        <w:t xml:space="preserve"> </w:t>
      </w:r>
      <w:r>
        <w:rPr>
          <w:w w:val="105"/>
        </w:rPr>
        <w:t>du</w:t>
      </w:r>
      <w:r>
        <w:rPr>
          <w:spacing w:val="-9"/>
          <w:w w:val="105"/>
        </w:rPr>
        <w:t xml:space="preserve"> </w:t>
      </w:r>
      <w:r>
        <w:rPr>
          <w:w w:val="105"/>
        </w:rPr>
        <w:t>8</w:t>
      </w:r>
      <w:r>
        <w:rPr>
          <w:spacing w:val="-9"/>
          <w:w w:val="105"/>
        </w:rPr>
        <w:t xml:space="preserve"> </w:t>
      </w:r>
      <w:r>
        <w:rPr>
          <w:w w:val="105"/>
        </w:rPr>
        <w:t>juillet</w:t>
      </w:r>
      <w:r>
        <w:rPr>
          <w:spacing w:val="-9"/>
          <w:w w:val="105"/>
        </w:rPr>
        <w:t xml:space="preserve"> </w:t>
      </w:r>
      <w:r>
        <w:rPr>
          <w:w w:val="105"/>
        </w:rPr>
        <w:t>2021 modifié portant création d’une unité facultative de « secteur sportif » pour certaines spécialités du baccalauréat professionnel</w:t>
      </w:r>
      <w:r>
        <w:rPr>
          <w:spacing w:val="-6"/>
          <w:w w:val="105"/>
        </w:rPr>
        <w:t xml:space="preserve"> </w:t>
      </w:r>
      <w:r>
        <w:rPr>
          <w:w w:val="105"/>
        </w:rPr>
        <w:t>et</w:t>
      </w:r>
      <w:r>
        <w:rPr>
          <w:spacing w:val="-7"/>
          <w:w w:val="105"/>
        </w:rPr>
        <w:t xml:space="preserve"> </w:t>
      </w:r>
      <w:r>
        <w:rPr>
          <w:w w:val="105"/>
        </w:rPr>
        <w:t>portant</w:t>
      </w:r>
      <w:r>
        <w:rPr>
          <w:spacing w:val="-7"/>
          <w:w w:val="105"/>
        </w:rPr>
        <w:t xml:space="preserve"> </w:t>
      </w:r>
      <w:r>
        <w:rPr>
          <w:w w:val="105"/>
        </w:rPr>
        <w:t>équivalences</w:t>
      </w:r>
      <w:r>
        <w:rPr>
          <w:spacing w:val="-6"/>
          <w:w w:val="105"/>
        </w:rPr>
        <w:t xml:space="preserve"> </w:t>
      </w:r>
      <w:r>
        <w:rPr>
          <w:w w:val="105"/>
        </w:rPr>
        <w:t>entre</w:t>
      </w:r>
      <w:r>
        <w:rPr>
          <w:spacing w:val="-6"/>
          <w:w w:val="105"/>
        </w:rPr>
        <w:t xml:space="preserve"> </w:t>
      </w:r>
      <w:r>
        <w:rPr>
          <w:w w:val="105"/>
        </w:rPr>
        <w:t>le</w:t>
      </w:r>
      <w:r>
        <w:rPr>
          <w:spacing w:val="-7"/>
          <w:w w:val="105"/>
        </w:rPr>
        <w:t xml:space="preserve"> </w:t>
      </w:r>
      <w:r>
        <w:rPr>
          <w:w w:val="105"/>
        </w:rPr>
        <w:t>baccalauréat</w:t>
      </w:r>
      <w:r>
        <w:rPr>
          <w:spacing w:val="-7"/>
          <w:w w:val="105"/>
        </w:rPr>
        <w:t xml:space="preserve"> </w:t>
      </w:r>
      <w:r>
        <w:rPr>
          <w:w w:val="105"/>
        </w:rPr>
        <w:t>professionnel</w:t>
      </w:r>
      <w:r>
        <w:rPr>
          <w:spacing w:val="-6"/>
          <w:w w:val="105"/>
        </w:rPr>
        <w:t xml:space="preserve"> </w:t>
      </w:r>
      <w:r>
        <w:rPr>
          <w:w w:val="105"/>
        </w:rPr>
        <w:t>et</w:t>
      </w:r>
      <w:r>
        <w:rPr>
          <w:spacing w:val="-7"/>
          <w:w w:val="105"/>
        </w:rPr>
        <w:t xml:space="preserve"> </w:t>
      </w:r>
      <w:r>
        <w:rPr>
          <w:w w:val="105"/>
        </w:rPr>
        <w:t>le</w:t>
      </w:r>
      <w:r>
        <w:rPr>
          <w:spacing w:val="-5"/>
          <w:w w:val="105"/>
        </w:rPr>
        <w:t xml:space="preserve"> </w:t>
      </w:r>
      <w:r>
        <w:rPr>
          <w:w w:val="105"/>
        </w:rPr>
        <w:t>brevet</w:t>
      </w:r>
      <w:r>
        <w:rPr>
          <w:spacing w:val="-7"/>
          <w:w w:val="105"/>
        </w:rPr>
        <w:t xml:space="preserve"> </w:t>
      </w:r>
      <w:r>
        <w:rPr>
          <w:w w:val="105"/>
        </w:rPr>
        <w:t>professionnel</w:t>
      </w:r>
      <w:r>
        <w:rPr>
          <w:spacing w:val="-6"/>
          <w:w w:val="105"/>
        </w:rPr>
        <w:t xml:space="preserve"> </w:t>
      </w:r>
      <w:r>
        <w:rPr>
          <w:w w:val="105"/>
        </w:rPr>
        <w:t>de</w:t>
      </w:r>
      <w:r>
        <w:rPr>
          <w:spacing w:val="-6"/>
          <w:w w:val="105"/>
        </w:rPr>
        <w:t xml:space="preserve"> </w:t>
      </w:r>
      <w:r>
        <w:rPr>
          <w:w w:val="105"/>
        </w:rPr>
        <w:t>la</w:t>
      </w:r>
      <w:r>
        <w:rPr>
          <w:spacing w:val="-7"/>
          <w:w w:val="105"/>
        </w:rPr>
        <w:t xml:space="preserve"> </w:t>
      </w:r>
      <w:r>
        <w:rPr>
          <w:w w:val="105"/>
        </w:rPr>
        <w:t>jeunesse, de l'éducation populaire et du</w:t>
      </w:r>
      <w:r>
        <w:rPr>
          <w:spacing w:val="16"/>
          <w:w w:val="105"/>
        </w:rPr>
        <w:t xml:space="preserve"> </w:t>
      </w:r>
      <w:r>
        <w:rPr>
          <w:w w:val="105"/>
        </w:rPr>
        <w:t>sport.</w:t>
      </w:r>
    </w:p>
    <w:p w14:paraId="7E9012FE" w14:textId="77777777" w:rsidR="00C0112C" w:rsidRDefault="00C0112C">
      <w:pPr>
        <w:spacing w:line="216" w:lineRule="exact"/>
        <w:jc w:val="both"/>
        <w:sectPr w:rsidR="00C0112C">
          <w:pgSz w:w="11910" w:h="16840"/>
          <w:pgMar w:top="600" w:right="880" w:bottom="280" w:left="880" w:header="720" w:footer="720" w:gutter="0"/>
          <w:cols w:space="720"/>
        </w:sectPr>
      </w:pPr>
    </w:p>
    <w:p w14:paraId="7E9012FF" w14:textId="7C558E1E" w:rsidR="00C0112C" w:rsidRDefault="00CD3D10">
      <w:pPr>
        <w:pStyle w:val="Corpsdetexte"/>
        <w:rPr>
          <w:sz w:val="20"/>
        </w:rPr>
      </w:pPr>
      <w:r>
        <w:rPr>
          <w:noProof/>
        </w:rPr>
        <w:lastRenderedPageBreak/>
        <w:drawing>
          <wp:anchor distT="0" distB="0" distL="0" distR="0" simplePos="0" relativeHeight="268266767" behindDoc="1" locked="0" layoutInCell="1" allowOverlap="1" wp14:anchorId="7E901731" wp14:editId="7E901732">
            <wp:simplePos x="0" y="0"/>
            <wp:positionH relativeFrom="page">
              <wp:posOffset>0</wp:posOffset>
            </wp:positionH>
            <wp:positionV relativeFrom="page">
              <wp:posOffset>0</wp:posOffset>
            </wp:positionV>
            <wp:extent cx="10692001" cy="7560005"/>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9" cstate="print"/>
                    <a:stretch>
                      <a:fillRect/>
                    </a:stretch>
                  </pic:blipFill>
                  <pic:spPr>
                    <a:xfrm>
                      <a:off x="0" y="0"/>
                      <a:ext cx="10692001" cy="7560005"/>
                    </a:xfrm>
                    <a:prstGeom prst="rect">
                      <a:avLst/>
                    </a:prstGeom>
                  </pic:spPr>
                </pic:pic>
              </a:graphicData>
            </a:graphic>
          </wp:anchor>
        </w:drawing>
      </w:r>
      <w:r w:rsidR="00374CEB">
        <w:rPr>
          <w:noProof/>
        </w:rPr>
        <mc:AlternateContent>
          <mc:Choice Requires="wps">
            <w:drawing>
              <wp:anchor distT="0" distB="0" distL="114300" distR="114300" simplePos="0" relativeHeight="2344" behindDoc="0" locked="0" layoutInCell="1" allowOverlap="1" wp14:anchorId="7E901733" wp14:editId="418A93D1">
                <wp:simplePos x="0" y="0"/>
                <wp:positionH relativeFrom="page">
                  <wp:posOffset>10095230</wp:posOffset>
                </wp:positionH>
                <wp:positionV relativeFrom="page">
                  <wp:posOffset>1977390</wp:posOffset>
                </wp:positionV>
                <wp:extent cx="163830" cy="342519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342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6" w14:textId="77777777" w:rsidR="00C0112C" w:rsidRDefault="00CD3D10">
                            <w:pPr>
                              <w:spacing w:before="20"/>
                              <w:ind w:left="20" w:right="-1075"/>
                              <w:rPr>
                                <w:sz w:val="18"/>
                              </w:rPr>
                            </w:pPr>
                            <w:r>
                              <w:rPr>
                                <w:color w:val="005FAF"/>
                                <w:w w:val="143"/>
                                <w:sz w:val="18"/>
                              </w:rPr>
                              <w:t>JOURNAL</w:t>
                            </w:r>
                            <w:r>
                              <w:rPr>
                                <w:color w:val="005FAF"/>
                                <w:sz w:val="18"/>
                              </w:rPr>
                              <w:t xml:space="preserve">  </w:t>
                            </w:r>
                            <w:r>
                              <w:rPr>
                                <w:color w:val="005FAF"/>
                                <w:spacing w:val="-20"/>
                                <w:sz w:val="18"/>
                              </w:rPr>
                              <w:t xml:space="preserve"> </w:t>
                            </w:r>
                            <w:r>
                              <w:rPr>
                                <w:color w:val="005FAF"/>
                                <w:w w:val="137"/>
                                <w:sz w:val="18"/>
                              </w:rPr>
                              <w:t>OFFICIEL</w:t>
                            </w:r>
                            <w:r>
                              <w:rPr>
                                <w:color w:val="005FAF"/>
                                <w:sz w:val="18"/>
                              </w:rPr>
                              <w:t xml:space="preserve"> </w:t>
                            </w:r>
                            <w:r>
                              <w:rPr>
                                <w:color w:val="005FAF"/>
                                <w:spacing w:val="20"/>
                                <w:sz w:val="18"/>
                              </w:rPr>
                              <w:t xml:space="preserve"> </w:t>
                            </w:r>
                            <w:r>
                              <w:rPr>
                                <w:color w:val="005FAF"/>
                                <w:w w:val="136"/>
                                <w:sz w:val="18"/>
                              </w:rPr>
                              <w:t>DE</w:t>
                            </w:r>
                            <w:r>
                              <w:rPr>
                                <w:color w:val="005FAF"/>
                                <w:sz w:val="18"/>
                              </w:rPr>
                              <w:t xml:space="preserve">  </w:t>
                            </w:r>
                            <w:r>
                              <w:rPr>
                                <w:color w:val="005FAF"/>
                                <w:spacing w:val="-20"/>
                                <w:sz w:val="18"/>
                              </w:rPr>
                              <w:t xml:space="preserve"> </w:t>
                            </w:r>
                            <w:r>
                              <w:rPr>
                                <w:color w:val="005FAF"/>
                                <w:w w:val="145"/>
                                <w:sz w:val="18"/>
                              </w:rPr>
                              <w:t>LA</w:t>
                            </w:r>
                            <w:r>
                              <w:rPr>
                                <w:color w:val="005FAF"/>
                                <w:sz w:val="18"/>
                              </w:rPr>
                              <w:t xml:space="preserve">  </w:t>
                            </w:r>
                            <w:r>
                              <w:rPr>
                                <w:color w:val="005FAF"/>
                                <w:spacing w:val="-21"/>
                                <w:sz w:val="18"/>
                              </w:rPr>
                              <w:t xml:space="preserve"> </w:t>
                            </w:r>
                            <w:r>
                              <w:rPr>
                                <w:color w:val="005FAF"/>
                                <w:w w:val="137"/>
                                <w:sz w:val="18"/>
                              </w:rPr>
                              <w:t>RÉPUBLIQUE</w:t>
                            </w:r>
                            <w:r>
                              <w:rPr>
                                <w:color w:val="005FAF"/>
                                <w:sz w:val="18"/>
                              </w:rPr>
                              <w:t xml:space="preserve"> </w:t>
                            </w:r>
                            <w:r>
                              <w:rPr>
                                <w:color w:val="005FAF"/>
                                <w:spacing w:val="20"/>
                                <w:sz w:val="18"/>
                              </w:rPr>
                              <w:t xml:space="preserve"> </w:t>
                            </w:r>
                            <w:r>
                              <w:rPr>
                                <w:color w:val="005FAF"/>
                                <w:w w:val="141"/>
                                <w:sz w:val="18"/>
                              </w:rPr>
                              <w:t>FRANÇAISE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3" id="Text Box 9" o:spid="_x0000_s1037" type="#_x0000_t202" style="position:absolute;margin-left:794.9pt;margin-top:155.7pt;width:12.9pt;height:269.7pt;z-index: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Hd1wEAAJkDAAAOAAAAZHJzL2Uyb0RvYy54bWysU9tu2zAMfR+wfxD0vjiXreiMOEXXosOA&#10;7gJ0+wBalmJhtqhRSuz8/Sg5Tnd5G/ZC0KJ0eM4hvb0Z+04cNQWLrpKrxVIK7RQ21u0r+e3rw6tr&#10;KUIE10CHTlfypIO82b18sR18qdfYYtdoEgziQjn4SrYx+rIogmp1D2GBXjsuGqQeIn/SvmgIBkbv&#10;u2K9XF4VA1LjCZUOgU/vp6LcZXxjtIqfjQk6iq6SzC3mSDnWKRa7LZR7At9adaYB/8CiB+u46QXq&#10;HiKIA9m/oHqrCAOauFDYF2iMVTprYDWr5R9qnlrwOmthc4K/2BT+H6z6dHzyX0jE8R2OPMAsIvhH&#10;VN+DcHjXgtvrWyIcWg0NN14ly4rBh/L8NFkdypBA6uEjNjxkOETMQKOhPrnCOgWj8wBOF9P1GIVK&#10;La821xuuKC5tXq/frN7mqRRQzq89hfheYy9SUknioWZ0OD6GmNhAOV9JzRw+2K7Lg+3cbwd8MZ1k&#10;9onwRD2O9Shsw0yytqSmxubEeginfeH95iRFKQbelUqGHwcgLUX3wbEnabHmhOaknhNwqkVeOX48&#10;pXdxWsCDJ7tvGXly3eEt+2ZslvTM4syX55+Vnnc1Ldiv3/nW8x+1+wkAAP//AwBQSwMEFAAGAAgA&#10;AAAhAN9iImPjAAAADQEAAA8AAABkcnMvZG93bnJldi54bWxMjzFPwzAUhHck/oP1kNioY9pEIcSp&#10;KIUFFQkKDGyvsZtExM8hdhvz73EnGE93uvuuXAbTs6MeXWdJgpglwDTVVnXUSHh/e7zKgTmPpLC3&#10;pCX8aAfL6vysxELZiV71cesbFkvIFSih9X4oOHd1qw26mR00RW9vR4M+yrHhasQplpueXydJxg12&#10;FBdaHPR9q+uv7cFIeFi9PK2fv0PYTyvRLXCdfsw3n1JeXoS7W2BeB/8XhhN+RIcqMu3sgZRjfdRp&#10;fhPZvYS5EAtgp0gm0gzYTkKeJjnwquT/X1S/AAAA//8DAFBLAQItABQABgAIAAAAIQC2gziS/gAA&#10;AOEBAAATAAAAAAAAAAAAAAAAAAAAAABbQ29udGVudF9UeXBlc10ueG1sUEsBAi0AFAAGAAgAAAAh&#10;ADj9If/WAAAAlAEAAAsAAAAAAAAAAAAAAAAALwEAAF9yZWxzLy5yZWxzUEsBAi0AFAAGAAgAAAAh&#10;AFC4od3XAQAAmQMAAA4AAAAAAAAAAAAAAAAALgIAAGRycy9lMm9Eb2MueG1sUEsBAi0AFAAGAAgA&#10;AAAhAN9iImPjAAAADQEAAA8AAAAAAAAAAAAAAAAAMQQAAGRycy9kb3ducmV2LnhtbFBLBQYAAAAA&#10;BAAEAPMAAABBBQAAAAA=&#10;" filled="f" stroked="f">
                <v:textbox style="layout-flow:vertical" inset="0,0,0,0">
                  <w:txbxContent>
                    <w:p w14:paraId="7E901766" w14:textId="77777777" w:rsidR="00C0112C" w:rsidRDefault="00CD3D10">
                      <w:pPr>
                        <w:spacing w:before="20"/>
                        <w:ind w:left="20" w:right="-1075"/>
                        <w:rPr>
                          <w:sz w:val="18"/>
                        </w:rPr>
                      </w:pPr>
                      <w:r>
                        <w:rPr>
                          <w:color w:val="005FAF"/>
                          <w:w w:val="143"/>
                          <w:sz w:val="18"/>
                        </w:rPr>
                        <w:t>JOURNAL</w:t>
                      </w:r>
                      <w:r>
                        <w:rPr>
                          <w:color w:val="005FAF"/>
                          <w:sz w:val="18"/>
                        </w:rPr>
                        <w:t xml:space="preserve">  </w:t>
                      </w:r>
                      <w:r>
                        <w:rPr>
                          <w:color w:val="005FAF"/>
                          <w:spacing w:val="-20"/>
                          <w:sz w:val="18"/>
                        </w:rPr>
                        <w:t xml:space="preserve"> </w:t>
                      </w:r>
                      <w:r>
                        <w:rPr>
                          <w:color w:val="005FAF"/>
                          <w:w w:val="137"/>
                          <w:sz w:val="18"/>
                        </w:rPr>
                        <w:t>OFFICIEL</w:t>
                      </w:r>
                      <w:r>
                        <w:rPr>
                          <w:color w:val="005FAF"/>
                          <w:sz w:val="18"/>
                        </w:rPr>
                        <w:t xml:space="preserve"> </w:t>
                      </w:r>
                      <w:r>
                        <w:rPr>
                          <w:color w:val="005FAF"/>
                          <w:spacing w:val="20"/>
                          <w:sz w:val="18"/>
                        </w:rPr>
                        <w:t xml:space="preserve"> </w:t>
                      </w:r>
                      <w:r>
                        <w:rPr>
                          <w:color w:val="005FAF"/>
                          <w:w w:val="136"/>
                          <w:sz w:val="18"/>
                        </w:rPr>
                        <w:t>DE</w:t>
                      </w:r>
                      <w:r>
                        <w:rPr>
                          <w:color w:val="005FAF"/>
                          <w:sz w:val="18"/>
                        </w:rPr>
                        <w:t xml:space="preserve">  </w:t>
                      </w:r>
                      <w:r>
                        <w:rPr>
                          <w:color w:val="005FAF"/>
                          <w:spacing w:val="-20"/>
                          <w:sz w:val="18"/>
                        </w:rPr>
                        <w:t xml:space="preserve"> </w:t>
                      </w:r>
                      <w:r>
                        <w:rPr>
                          <w:color w:val="005FAF"/>
                          <w:w w:val="145"/>
                          <w:sz w:val="18"/>
                        </w:rPr>
                        <w:t>LA</w:t>
                      </w:r>
                      <w:r>
                        <w:rPr>
                          <w:color w:val="005FAF"/>
                          <w:sz w:val="18"/>
                        </w:rPr>
                        <w:t xml:space="preserve">  </w:t>
                      </w:r>
                      <w:r>
                        <w:rPr>
                          <w:color w:val="005FAF"/>
                          <w:spacing w:val="-21"/>
                          <w:sz w:val="18"/>
                        </w:rPr>
                        <w:t xml:space="preserve"> </w:t>
                      </w:r>
                      <w:r>
                        <w:rPr>
                          <w:color w:val="005FAF"/>
                          <w:w w:val="137"/>
                          <w:sz w:val="18"/>
                        </w:rPr>
                        <w:t>RÉPUBLIQUE</w:t>
                      </w:r>
                      <w:r>
                        <w:rPr>
                          <w:color w:val="005FAF"/>
                          <w:sz w:val="18"/>
                        </w:rPr>
                        <w:t xml:space="preserve"> </w:t>
                      </w:r>
                      <w:r>
                        <w:rPr>
                          <w:color w:val="005FAF"/>
                          <w:spacing w:val="20"/>
                          <w:sz w:val="18"/>
                        </w:rPr>
                        <w:t xml:space="preserve"> </w:t>
                      </w:r>
                      <w:r>
                        <w:rPr>
                          <w:color w:val="005FAF"/>
                          <w:w w:val="141"/>
                          <w:sz w:val="18"/>
                        </w:rPr>
                        <w:t>FRANÇAISE</w:t>
                      </w:r>
                    </w:p>
                  </w:txbxContent>
                </v:textbox>
                <w10:wrap anchorx="page" anchory="page"/>
              </v:shape>
            </w:pict>
          </mc:Fallback>
        </mc:AlternateContent>
      </w:r>
      <w:r w:rsidR="00374CEB">
        <w:rPr>
          <w:noProof/>
        </w:rPr>
        <mc:AlternateContent>
          <mc:Choice Requires="wps">
            <w:drawing>
              <wp:anchor distT="0" distB="0" distL="114300" distR="114300" simplePos="0" relativeHeight="2368" behindDoc="0" locked="0" layoutInCell="1" allowOverlap="1" wp14:anchorId="7E901734" wp14:editId="26A408E8">
                <wp:simplePos x="0" y="0"/>
                <wp:positionH relativeFrom="page">
                  <wp:posOffset>10097770</wp:posOffset>
                </wp:positionH>
                <wp:positionV relativeFrom="page">
                  <wp:posOffset>617220</wp:posOffset>
                </wp:positionV>
                <wp:extent cx="150495" cy="630555"/>
                <wp:effectExtent l="1270" t="0" r="63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7" w14:textId="77777777" w:rsidR="00C0112C" w:rsidRDefault="00CD3D10">
                            <w:pPr>
                              <w:spacing w:before="23"/>
                              <w:ind w:left="20" w:right="-183"/>
                              <w:rPr>
                                <w:sz w:val="16"/>
                              </w:rPr>
                            </w:pPr>
                            <w:r>
                              <w:rPr>
                                <w:w w:val="108"/>
                                <w:sz w:val="16"/>
                              </w:rPr>
                              <w:t>4</w:t>
                            </w:r>
                            <w:r>
                              <w:rPr>
                                <w:sz w:val="16"/>
                              </w:rPr>
                              <w:t xml:space="preserve"> </w:t>
                            </w:r>
                            <w:r>
                              <w:rPr>
                                <w:spacing w:val="7"/>
                                <w:sz w:val="16"/>
                              </w:rPr>
                              <w:t xml:space="preserve"> </w:t>
                            </w:r>
                            <w:r>
                              <w:rPr>
                                <w:w w:val="117"/>
                                <w:sz w:val="16"/>
                              </w:rPr>
                              <w:t>mars</w:t>
                            </w:r>
                            <w:r>
                              <w:rPr>
                                <w:spacing w:val="16"/>
                                <w:sz w:val="16"/>
                              </w:rPr>
                              <w:t xml:space="preserve"> </w:t>
                            </w:r>
                            <w:r>
                              <w:rPr>
                                <w:w w:val="108"/>
                                <w:sz w:val="16"/>
                              </w:rPr>
                              <w:t>2022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4" id="Text Box 8" o:spid="_x0000_s1038" type="#_x0000_t202" style="position:absolute;margin-left:795.1pt;margin-top:48.6pt;width:11.85pt;height:49.65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eL2AEAAJgDAAAOAAAAZHJzL2Uyb0RvYy54bWysU9uO0zAQfUfiHyy/06SFriBqulp2tQhp&#10;YZEWPsBxnMQi8ZgZt0n/nrHTdLm8IV6siS9nzjlzsruehl4cDZIFV8r1KpfCOA21dW0pv329f/VW&#10;CgrK1aoHZ0p5MiSv9y9f7EZfmA100NcGBYM4KkZfyi4EX2QZ6c4MilbgjePDBnBQgT+xzWpUI6MP&#10;fbbJ86tsBKw9gjZEvHs3H8p9wm8ao8Nj05AJoi8lcwtpxbRWcc32O1W0qHxn9ZmG+gcWg7KOm16g&#10;7lRQ4oD2L6jBagSCJqw0DBk0jdUmaWA16/wPNU+d8iZpYXPIX2yi/werPx+f/BcUYXoPEw8wiSD/&#10;APo7CQe3nXKtuUGEsTOq5sbraFk2eirOT6PVVFAEqcZPUPOQ1SFAApoaHKIrrFMwOg/gdDHdTEHo&#10;2HKbv3m3lULz0dXrfLvdpg6qWB57pPDBwCBiUUrkmSZwdXygEMmoYrkSezm4t32f5tq73zb4YtxJ&#10;5CPfmXmYqknYmolsYuMopoL6xHIQ5rhwvLmIqxQjR6WU9OOg0EjRf3RsSczVUuBSVEuhnO6AE8eP&#10;5/I2zPk7eLRtx8iz6Q5u2LbGJknPLM58efxJ6TmqMV+/fqdbzz/U/icAAAD//wMAUEsDBBQABgAI&#10;AAAAIQCZ9aG24gAAAAwBAAAPAAAAZHJzL2Rvd25yZXYueG1sTI9BT8MwDIXvSPyHyEjcWNqNFlqa&#10;TozBBYEEAw7cssZrKxqnNNla/j3eCU7203t6/lwsJ9uJAw6+daQgnkUgkCpnWqoVvL89XFyD8EGT&#10;0Z0jVPCDHpbl6Umhc+NGesXDJtSCS8jnWkETQp9L6asGrfYz1yOxt3OD1YHlUEsz6JHLbSfnUZRK&#10;q1viC43u8a7B6muztwruVy+P6+fvadqNq7i91OvkY/H0qdT52XR7AyLgFP7CcMRndCiZaev2ZLzo&#10;WCdZNOesguyK5zGRxosMxJa3LE1AloX8/0T5CwAA//8DAFBLAQItABQABgAIAAAAIQC2gziS/gAA&#10;AOEBAAATAAAAAAAAAAAAAAAAAAAAAABbQ29udGVudF9UeXBlc10ueG1sUEsBAi0AFAAGAAgAAAAh&#10;ADj9If/WAAAAlAEAAAsAAAAAAAAAAAAAAAAALwEAAF9yZWxzLy5yZWxzUEsBAi0AFAAGAAgAAAAh&#10;AIabt4vYAQAAmAMAAA4AAAAAAAAAAAAAAAAALgIAAGRycy9lMm9Eb2MueG1sUEsBAi0AFAAGAAgA&#10;AAAhAJn1obbiAAAADAEAAA8AAAAAAAAAAAAAAAAAMgQAAGRycy9kb3ducmV2LnhtbFBLBQYAAAAA&#10;BAAEAPMAAABBBQAAAAA=&#10;" filled="f" stroked="f">
                <v:textbox style="layout-flow:vertical" inset="0,0,0,0">
                  <w:txbxContent>
                    <w:p w14:paraId="7E901767" w14:textId="77777777" w:rsidR="00C0112C" w:rsidRDefault="00CD3D10">
                      <w:pPr>
                        <w:spacing w:before="23"/>
                        <w:ind w:left="20" w:right="-183"/>
                        <w:rPr>
                          <w:sz w:val="16"/>
                        </w:rPr>
                      </w:pPr>
                      <w:r>
                        <w:rPr>
                          <w:w w:val="108"/>
                          <w:sz w:val="16"/>
                        </w:rPr>
                        <w:t>4</w:t>
                      </w:r>
                      <w:r>
                        <w:rPr>
                          <w:sz w:val="16"/>
                        </w:rPr>
                        <w:t xml:space="preserve"> </w:t>
                      </w:r>
                      <w:r>
                        <w:rPr>
                          <w:spacing w:val="7"/>
                          <w:sz w:val="16"/>
                        </w:rPr>
                        <w:t xml:space="preserve"> </w:t>
                      </w:r>
                      <w:r>
                        <w:rPr>
                          <w:w w:val="117"/>
                          <w:sz w:val="16"/>
                        </w:rPr>
                        <w:t>mars</w:t>
                      </w:r>
                      <w:r>
                        <w:rPr>
                          <w:spacing w:val="16"/>
                          <w:sz w:val="16"/>
                        </w:rPr>
                        <w:t xml:space="preserve"> </w:t>
                      </w:r>
                      <w:r>
                        <w:rPr>
                          <w:w w:val="108"/>
                          <w:sz w:val="16"/>
                        </w:rPr>
                        <w:t>2022</w:t>
                      </w:r>
                    </w:p>
                  </w:txbxContent>
                </v:textbox>
                <w10:wrap anchorx="page" anchory="page"/>
              </v:shape>
            </w:pict>
          </mc:Fallback>
        </mc:AlternateContent>
      </w:r>
      <w:r w:rsidR="00374CEB">
        <w:rPr>
          <w:noProof/>
        </w:rPr>
        <mc:AlternateContent>
          <mc:Choice Requires="wps">
            <w:drawing>
              <wp:anchor distT="0" distB="0" distL="114300" distR="114300" simplePos="0" relativeHeight="2392" behindDoc="0" locked="0" layoutInCell="1" allowOverlap="1" wp14:anchorId="7E901735" wp14:editId="39A6323E">
                <wp:simplePos x="0" y="0"/>
                <wp:positionH relativeFrom="page">
                  <wp:posOffset>10097770</wp:posOffset>
                </wp:positionH>
                <wp:positionV relativeFrom="page">
                  <wp:posOffset>6093460</wp:posOffset>
                </wp:positionV>
                <wp:extent cx="150495" cy="848995"/>
                <wp:effectExtent l="1270" t="0" r="635" b="127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8" w14:textId="77777777" w:rsidR="00C0112C" w:rsidRDefault="00CD3D10">
                            <w:pPr>
                              <w:spacing w:before="23"/>
                              <w:ind w:left="20" w:right="-213"/>
                              <w:rPr>
                                <w:sz w:val="16"/>
                              </w:rPr>
                            </w:pPr>
                            <w:r>
                              <w:rPr>
                                <w:w w:val="119"/>
                                <w:sz w:val="16"/>
                              </w:rPr>
                              <w:t>Texte</w:t>
                            </w:r>
                            <w:r>
                              <w:rPr>
                                <w:sz w:val="16"/>
                              </w:rPr>
                              <w:t xml:space="preserve"> </w:t>
                            </w:r>
                            <w:r>
                              <w:rPr>
                                <w:spacing w:val="-18"/>
                                <w:sz w:val="16"/>
                              </w:rPr>
                              <w:t xml:space="preserve"> </w:t>
                            </w:r>
                            <w:r>
                              <w:rPr>
                                <w:w w:val="112"/>
                                <w:sz w:val="16"/>
                              </w:rPr>
                              <w:t>11</w:t>
                            </w:r>
                            <w:r>
                              <w:rPr>
                                <w:spacing w:val="18"/>
                                <w:sz w:val="16"/>
                              </w:rPr>
                              <w:t xml:space="preserve"> </w:t>
                            </w:r>
                            <w:r>
                              <w:rPr>
                                <w:w w:val="121"/>
                                <w:sz w:val="16"/>
                              </w:rPr>
                              <w:t>sur</w:t>
                            </w:r>
                            <w:r>
                              <w:rPr>
                                <w:sz w:val="16"/>
                              </w:rPr>
                              <w:t xml:space="preserve"> </w:t>
                            </w:r>
                            <w:r>
                              <w:rPr>
                                <w:spacing w:val="-18"/>
                                <w:sz w:val="16"/>
                              </w:rPr>
                              <w:t xml:space="preserve"> </w:t>
                            </w:r>
                            <w:r>
                              <w:rPr>
                                <w:w w:val="112"/>
                                <w:sz w:val="16"/>
                              </w:rPr>
                              <w:t>123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5" id="Text Box 7" o:spid="_x0000_s1039" type="#_x0000_t202" style="position:absolute;margin-left:795.1pt;margin-top:479.8pt;width:11.85pt;height:66.85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d71gEAAJgDAAAOAAAAZHJzL2Uyb0RvYy54bWysU8tu2zAQvBfoPxC815LTpHAEy0GaIEWB&#10;tCmQ9gMoipKISlx2l7bkv++Sspw+bkUvxIqP2ZnZ0fZmGnpxMEgWXCnXq1wK4zTU1rWl/Pb14c1G&#10;CgrK1aoHZ0p5NCRvdq9fbUdfmAvooK8NCgZxVIy+lF0Ivsgy0p0ZFK3AG8eHDeCgAn9im9WoRkYf&#10;+uwiz99lI2DtEbQh4t37+VDuEn7TGB2emoZMEH0pmVtIK6a1imu226qiReU7q0801D+wGJR13PQM&#10;da+CEnu0f0ENViMQNGGlYcigaaw2SQOrWed/qHnulDdJC5tD/mwT/T9Y/fnw7L+gCNN7mHiASQT5&#10;R9DfSTi465RrzS0ijJ1RNTdeR8uy0VNxehqtpoIiSDV+gpqHrPYBEtDU4BBdYZ2C0XkAx7PpZgpC&#10;x5ZX+eX1lRSajzaXm2uuYwdVLI89UvhgYBCxKCXyTBO4OjxSmK8uV2IvBw+279Nce/fbBmPGnUQ+&#10;8p2Zh6mahK2ZyNvYOIqpoD6yHIQ5LhxvLuIqxchRKSX92Cs0UvQfHVsSc7UUuBTVUiinO+DE8eO5&#10;vAtz/vYebdsx8my6g1u2rbFJ0guLE18efzLlFNWYr1+/062XH2r3EwAA//8DAFBLAwQUAAYACAAA&#10;ACEA5VGwpuQAAAAOAQAADwAAAGRycy9kb3ducmV2LnhtbEyPsU7DMBCGdyTewTokNmqnIREOcSpK&#10;YUFFgrYMbG58TSJiO8RuY94ed4Ltft2n/74rF0H35ISj66wRkMwYEDS1VZ1pBOy2zzd3QJyXRsne&#10;GhTwgw4W1eVFKQtlJ/OOp41vSCwxrpACWu+HglJXt6ilm9kBTdwd7Kilj3FsqBrlFMt1T+eM5VTL&#10;zsQLrRzwscX6a3PUAp6Wby+r1+8QDtMy6W7lKvtI159CXF+Fh3sgHoP/g+GsH9Whik57ezTKkT7m&#10;jLN5ZAXwjOdAzkiepBzIPk6MpynQqqT/36h+AQAA//8DAFBLAQItABQABgAIAAAAIQC2gziS/gAA&#10;AOEBAAATAAAAAAAAAAAAAAAAAAAAAABbQ29udGVudF9UeXBlc10ueG1sUEsBAi0AFAAGAAgAAAAh&#10;ADj9If/WAAAAlAEAAAsAAAAAAAAAAAAAAAAALwEAAF9yZWxzLy5yZWxzUEsBAi0AFAAGAAgAAAAh&#10;AAJzt3vWAQAAmAMAAA4AAAAAAAAAAAAAAAAALgIAAGRycy9lMm9Eb2MueG1sUEsBAi0AFAAGAAgA&#10;AAAhAOVRsKbkAAAADgEAAA8AAAAAAAAAAAAAAAAAMAQAAGRycy9kb3ducmV2LnhtbFBLBQYAAAAA&#10;BAAEAPMAAABBBQAAAAA=&#10;" filled="f" stroked="f">
                <v:textbox style="layout-flow:vertical" inset="0,0,0,0">
                  <w:txbxContent>
                    <w:p w14:paraId="7E901768" w14:textId="77777777" w:rsidR="00C0112C" w:rsidRDefault="00CD3D10">
                      <w:pPr>
                        <w:spacing w:before="23"/>
                        <w:ind w:left="20" w:right="-213"/>
                        <w:rPr>
                          <w:sz w:val="16"/>
                        </w:rPr>
                      </w:pPr>
                      <w:r>
                        <w:rPr>
                          <w:w w:val="119"/>
                          <w:sz w:val="16"/>
                        </w:rPr>
                        <w:t>Texte</w:t>
                      </w:r>
                      <w:r>
                        <w:rPr>
                          <w:sz w:val="16"/>
                        </w:rPr>
                        <w:t xml:space="preserve"> </w:t>
                      </w:r>
                      <w:r>
                        <w:rPr>
                          <w:spacing w:val="-18"/>
                          <w:sz w:val="16"/>
                        </w:rPr>
                        <w:t xml:space="preserve"> </w:t>
                      </w:r>
                      <w:r>
                        <w:rPr>
                          <w:w w:val="112"/>
                          <w:sz w:val="16"/>
                        </w:rPr>
                        <w:t>11</w:t>
                      </w:r>
                      <w:r>
                        <w:rPr>
                          <w:spacing w:val="18"/>
                          <w:sz w:val="16"/>
                        </w:rPr>
                        <w:t xml:space="preserve"> </w:t>
                      </w:r>
                      <w:r>
                        <w:rPr>
                          <w:w w:val="121"/>
                          <w:sz w:val="16"/>
                        </w:rPr>
                        <w:t>sur</w:t>
                      </w:r>
                      <w:r>
                        <w:rPr>
                          <w:sz w:val="16"/>
                        </w:rPr>
                        <w:t xml:space="preserve"> </w:t>
                      </w:r>
                      <w:r>
                        <w:rPr>
                          <w:spacing w:val="-18"/>
                          <w:sz w:val="16"/>
                        </w:rPr>
                        <w:t xml:space="preserve"> </w:t>
                      </w:r>
                      <w:r>
                        <w:rPr>
                          <w:w w:val="112"/>
                          <w:sz w:val="16"/>
                        </w:rPr>
                        <w:t>123</w:t>
                      </w:r>
                    </w:p>
                  </w:txbxContent>
                </v:textbox>
                <w10:wrap anchorx="page" anchory="page"/>
              </v:shape>
            </w:pict>
          </mc:Fallback>
        </mc:AlternateContent>
      </w:r>
    </w:p>
    <w:p w14:paraId="7E901300" w14:textId="77777777" w:rsidR="00C0112C" w:rsidRDefault="00C0112C">
      <w:pPr>
        <w:pStyle w:val="Corpsdetexte"/>
        <w:rPr>
          <w:sz w:val="20"/>
        </w:rPr>
      </w:pPr>
    </w:p>
    <w:p w14:paraId="7E901301" w14:textId="77777777" w:rsidR="00C0112C" w:rsidRDefault="00C0112C">
      <w:pPr>
        <w:pStyle w:val="Corpsdetexte"/>
        <w:rPr>
          <w:sz w:val="20"/>
        </w:rPr>
      </w:pPr>
    </w:p>
    <w:p w14:paraId="7E901302" w14:textId="77777777" w:rsidR="00C0112C" w:rsidRDefault="00C0112C">
      <w:pPr>
        <w:pStyle w:val="Corpsdetexte"/>
        <w:rPr>
          <w:sz w:val="20"/>
        </w:rPr>
      </w:pPr>
    </w:p>
    <w:p w14:paraId="7E901303" w14:textId="77777777" w:rsidR="00C0112C" w:rsidRDefault="00C0112C">
      <w:pPr>
        <w:pStyle w:val="Corpsdetexte"/>
        <w:spacing w:before="2"/>
      </w:pPr>
    </w:p>
    <w:p w14:paraId="7E901304" w14:textId="77777777" w:rsidR="00C0112C" w:rsidRDefault="00CD3D10">
      <w:pPr>
        <w:pStyle w:val="Corpsdetexte"/>
        <w:spacing w:before="97"/>
        <w:ind w:left="3561" w:right="3569"/>
        <w:jc w:val="center"/>
      </w:pPr>
      <w:r>
        <w:rPr>
          <w:w w:val="105"/>
        </w:rPr>
        <w:t>IV b - Règlement d’examen</w:t>
      </w:r>
    </w:p>
    <w:p w14:paraId="7E901305" w14:textId="77777777" w:rsidR="00C0112C" w:rsidRDefault="00CD3D10">
      <w:pPr>
        <w:pStyle w:val="Corpsdetexte"/>
        <w:spacing w:before="143"/>
        <w:ind w:left="3561" w:right="3569"/>
        <w:jc w:val="center"/>
      </w:pPr>
      <w:r>
        <w:rPr>
          <w:w w:val="105"/>
        </w:rPr>
        <w:t>Baccalauréat professionnel spécialité Accompagnement, soins et services à la personne</w:t>
      </w:r>
    </w:p>
    <w:p w14:paraId="7E901306" w14:textId="77777777" w:rsidR="00C0112C" w:rsidRDefault="00C0112C">
      <w:pPr>
        <w:pStyle w:val="Corpsdetexte"/>
        <w:spacing w:before="10"/>
        <w:rPr>
          <w:sz w:val="5"/>
        </w:rPr>
      </w:pPr>
    </w:p>
    <w:tbl>
      <w:tblPr>
        <w:tblStyle w:val="TableNormal"/>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707"/>
        <w:gridCol w:w="943"/>
        <w:gridCol w:w="787"/>
        <w:gridCol w:w="1887"/>
        <w:gridCol w:w="943"/>
        <w:gridCol w:w="2045"/>
        <w:gridCol w:w="1101"/>
        <w:gridCol w:w="1101"/>
        <w:gridCol w:w="1096"/>
      </w:tblGrid>
      <w:tr w:rsidR="00C0112C" w14:paraId="7E901310" w14:textId="77777777">
        <w:trPr>
          <w:trHeight w:hRule="exact" w:val="930"/>
        </w:trPr>
        <w:tc>
          <w:tcPr>
            <w:tcW w:w="6437" w:type="dxa"/>
            <w:gridSpan w:val="3"/>
            <w:tcBorders>
              <w:bottom w:val="single" w:sz="2" w:space="0" w:color="000000"/>
              <w:right w:val="single" w:sz="2" w:space="0" w:color="000000"/>
            </w:tcBorders>
          </w:tcPr>
          <w:p w14:paraId="7E901307" w14:textId="77777777" w:rsidR="00C0112C" w:rsidRDefault="00C0112C">
            <w:pPr>
              <w:pStyle w:val="TableParagraph"/>
              <w:ind w:left="0"/>
              <w:rPr>
                <w:rFonts w:ascii="Times New Roman"/>
                <w:sz w:val="16"/>
              </w:rPr>
            </w:pPr>
          </w:p>
          <w:p w14:paraId="7E901308" w14:textId="77777777" w:rsidR="00C0112C" w:rsidRDefault="00C0112C">
            <w:pPr>
              <w:pStyle w:val="TableParagraph"/>
              <w:spacing w:before="1"/>
              <w:ind w:left="0"/>
              <w:rPr>
                <w:rFonts w:ascii="Times New Roman"/>
                <w:sz w:val="13"/>
              </w:rPr>
            </w:pPr>
          </w:p>
          <w:p w14:paraId="7E901309" w14:textId="77777777" w:rsidR="00C0112C" w:rsidRDefault="00CD3D10">
            <w:pPr>
              <w:pStyle w:val="TableParagraph"/>
              <w:spacing w:before="1" w:line="145" w:lineRule="exact"/>
              <w:ind w:left="1634" w:right="1634"/>
              <w:jc w:val="center"/>
              <w:rPr>
                <w:sz w:val="13"/>
              </w:rPr>
            </w:pPr>
            <w:r>
              <w:rPr>
                <w:w w:val="125"/>
                <w:sz w:val="13"/>
              </w:rPr>
              <w:t>SPECIALITE</w:t>
            </w:r>
          </w:p>
          <w:p w14:paraId="7E90130A" w14:textId="77777777" w:rsidR="00C0112C" w:rsidRDefault="00CD3D10">
            <w:pPr>
              <w:pStyle w:val="TableParagraph"/>
              <w:spacing w:line="145" w:lineRule="exact"/>
              <w:ind w:left="1634" w:right="1634"/>
              <w:jc w:val="center"/>
              <w:rPr>
                <w:sz w:val="13"/>
              </w:rPr>
            </w:pPr>
            <w:r>
              <w:rPr>
                <w:w w:val="115"/>
                <w:sz w:val="13"/>
              </w:rPr>
              <w:t>Accompagnement, soins et services à la    personne</w:t>
            </w:r>
          </w:p>
        </w:tc>
        <w:tc>
          <w:tcPr>
            <w:tcW w:w="2830" w:type="dxa"/>
            <w:gridSpan w:val="2"/>
            <w:tcBorders>
              <w:left w:val="single" w:sz="2" w:space="0" w:color="000000"/>
              <w:bottom w:val="single" w:sz="2" w:space="0" w:color="000000"/>
              <w:right w:val="single" w:sz="2" w:space="0" w:color="000000"/>
            </w:tcBorders>
          </w:tcPr>
          <w:p w14:paraId="7E90130B" w14:textId="77777777" w:rsidR="00C0112C" w:rsidRDefault="00C0112C">
            <w:pPr>
              <w:pStyle w:val="TableParagraph"/>
              <w:spacing w:before="10"/>
              <w:ind w:left="0"/>
              <w:rPr>
                <w:rFonts w:ascii="Times New Roman"/>
                <w:sz w:val="13"/>
              </w:rPr>
            </w:pPr>
          </w:p>
          <w:p w14:paraId="7E90130C" w14:textId="77777777" w:rsidR="00C0112C" w:rsidRDefault="00CD3D10">
            <w:pPr>
              <w:pStyle w:val="TableParagraph"/>
              <w:spacing w:line="130" w:lineRule="exact"/>
              <w:ind w:left="100" w:right="98"/>
              <w:jc w:val="center"/>
              <w:rPr>
                <w:sz w:val="13"/>
              </w:rPr>
            </w:pPr>
            <w:r>
              <w:rPr>
                <w:w w:val="115"/>
                <w:sz w:val="13"/>
              </w:rPr>
              <w:t>Candidats de la voie scolaire dans un établissement public ou privé sous contrat, apprentis dans un CFA habilité, formation professionnelle continue dans un établis- sement public</w:t>
            </w:r>
          </w:p>
        </w:tc>
        <w:tc>
          <w:tcPr>
            <w:tcW w:w="3146" w:type="dxa"/>
            <w:gridSpan w:val="2"/>
            <w:tcBorders>
              <w:left w:val="single" w:sz="2" w:space="0" w:color="000000"/>
              <w:bottom w:val="single" w:sz="2" w:space="0" w:color="000000"/>
              <w:right w:val="single" w:sz="2" w:space="0" w:color="000000"/>
            </w:tcBorders>
          </w:tcPr>
          <w:p w14:paraId="7E90130D" w14:textId="77777777" w:rsidR="00C0112C" w:rsidRDefault="00CD3D10">
            <w:pPr>
              <w:pStyle w:val="TableParagraph"/>
              <w:spacing w:before="94" w:line="130" w:lineRule="exact"/>
              <w:ind w:right="98" w:firstLine="1"/>
              <w:jc w:val="center"/>
              <w:rPr>
                <w:sz w:val="13"/>
              </w:rPr>
            </w:pPr>
            <w:r>
              <w:rPr>
                <w:w w:val="115"/>
                <w:sz w:val="13"/>
              </w:rPr>
              <w:t>Candidats de la voie scolaire dans un établis- sement privé hors contrat, apprentis dans un CFA non habilité, formation professionnelle continue en établissement privé, enseignement à distance, justifiant de 3 années d'activité professionnelle</w:t>
            </w:r>
          </w:p>
        </w:tc>
        <w:tc>
          <w:tcPr>
            <w:tcW w:w="2197" w:type="dxa"/>
            <w:gridSpan w:val="2"/>
            <w:tcBorders>
              <w:left w:val="single" w:sz="2" w:space="0" w:color="000000"/>
              <w:bottom w:val="single" w:sz="2" w:space="0" w:color="000000"/>
            </w:tcBorders>
          </w:tcPr>
          <w:p w14:paraId="7E90130E" w14:textId="77777777" w:rsidR="00C0112C" w:rsidRDefault="00C0112C">
            <w:pPr>
              <w:pStyle w:val="TableParagraph"/>
              <w:ind w:left="0"/>
              <w:rPr>
                <w:rFonts w:ascii="Times New Roman"/>
                <w:sz w:val="16"/>
              </w:rPr>
            </w:pPr>
          </w:p>
          <w:p w14:paraId="7E90130F" w14:textId="77777777" w:rsidR="00C0112C" w:rsidRDefault="00CD3D10">
            <w:pPr>
              <w:pStyle w:val="TableParagraph"/>
              <w:spacing w:before="106" w:line="130" w:lineRule="exact"/>
              <w:ind w:left="161" w:right="134" w:hanging="25"/>
              <w:jc w:val="both"/>
              <w:rPr>
                <w:sz w:val="13"/>
              </w:rPr>
            </w:pPr>
            <w:r>
              <w:rPr>
                <w:w w:val="115"/>
                <w:sz w:val="13"/>
              </w:rPr>
              <w:t>Candidats de la formation pro- fessionnelle continue dans un établissement  public habilité</w:t>
            </w:r>
          </w:p>
        </w:tc>
      </w:tr>
      <w:tr w:rsidR="00C0112C" w14:paraId="7E90131A" w14:textId="77777777">
        <w:trPr>
          <w:trHeight w:hRule="exact" w:val="272"/>
        </w:trPr>
        <w:tc>
          <w:tcPr>
            <w:tcW w:w="4707" w:type="dxa"/>
            <w:tcBorders>
              <w:top w:val="single" w:sz="2" w:space="0" w:color="000000"/>
              <w:bottom w:val="single" w:sz="2" w:space="0" w:color="000000"/>
              <w:right w:val="single" w:sz="2" w:space="0" w:color="000000"/>
            </w:tcBorders>
          </w:tcPr>
          <w:p w14:paraId="7E901311" w14:textId="77777777" w:rsidR="00C0112C" w:rsidRDefault="00CD3D10">
            <w:pPr>
              <w:pStyle w:val="TableParagraph"/>
              <w:spacing w:before="72"/>
              <w:ind w:left="2021" w:right="2021"/>
              <w:jc w:val="center"/>
              <w:rPr>
                <w:rFonts w:ascii="Lucida Sans"/>
                <w:b/>
                <w:sz w:val="13"/>
              </w:rPr>
            </w:pPr>
            <w:r>
              <w:rPr>
                <w:rFonts w:ascii="Lucida Sans"/>
                <w:b/>
                <w:sz w:val="13"/>
              </w:rPr>
              <w:t>Epreuves</w:t>
            </w:r>
          </w:p>
        </w:tc>
        <w:tc>
          <w:tcPr>
            <w:tcW w:w="943" w:type="dxa"/>
            <w:tcBorders>
              <w:top w:val="single" w:sz="2" w:space="0" w:color="000000"/>
              <w:left w:val="single" w:sz="2" w:space="0" w:color="000000"/>
              <w:bottom w:val="single" w:sz="2" w:space="0" w:color="000000"/>
              <w:right w:val="single" w:sz="2" w:space="0" w:color="000000"/>
            </w:tcBorders>
          </w:tcPr>
          <w:p w14:paraId="7E901312" w14:textId="77777777" w:rsidR="00C0112C" w:rsidRDefault="00CD3D10">
            <w:pPr>
              <w:pStyle w:val="TableParagraph"/>
              <w:spacing w:before="72"/>
              <w:ind w:left="235" w:right="235"/>
              <w:jc w:val="center"/>
              <w:rPr>
                <w:rFonts w:ascii="Lucida Sans" w:hAnsi="Lucida Sans"/>
                <w:b/>
                <w:sz w:val="13"/>
              </w:rPr>
            </w:pPr>
            <w:r>
              <w:rPr>
                <w:rFonts w:ascii="Lucida Sans" w:hAnsi="Lucida Sans"/>
                <w:b/>
                <w:sz w:val="13"/>
              </w:rPr>
              <w:t>Unités</w:t>
            </w:r>
          </w:p>
        </w:tc>
        <w:tc>
          <w:tcPr>
            <w:tcW w:w="787" w:type="dxa"/>
            <w:tcBorders>
              <w:top w:val="single" w:sz="2" w:space="0" w:color="000000"/>
              <w:left w:val="single" w:sz="2" w:space="0" w:color="000000"/>
              <w:bottom w:val="single" w:sz="2" w:space="0" w:color="000000"/>
              <w:right w:val="single" w:sz="2" w:space="0" w:color="000000"/>
            </w:tcBorders>
          </w:tcPr>
          <w:p w14:paraId="7E901313" w14:textId="77777777" w:rsidR="00C0112C" w:rsidRDefault="00CD3D10">
            <w:pPr>
              <w:pStyle w:val="TableParagraph"/>
              <w:spacing w:before="72"/>
              <w:ind w:left="249"/>
              <w:rPr>
                <w:rFonts w:ascii="Lucida Sans"/>
                <w:b/>
                <w:sz w:val="13"/>
              </w:rPr>
            </w:pPr>
            <w:r>
              <w:rPr>
                <w:rFonts w:ascii="Lucida Sans"/>
                <w:b/>
                <w:sz w:val="13"/>
              </w:rPr>
              <w:t>Coef</w:t>
            </w:r>
          </w:p>
        </w:tc>
        <w:tc>
          <w:tcPr>
            <w:tcW w:w="1887" w:type="dxa"/>
            <w:tcBorders>
              <w:top w:val="single" w:sz="2" w:space="0" w:color="000000"/>
              <w:left w:val="single" w:sz="2" w:space="0" w:color="000000"/>
              <w:bottom w:val="single" w:sz="2" w:space="0" w:color="000000"/>
              <w:right w:val="single" w:sz="2" w:space="0" w:color="000000"/>
            </w:tcBorders>
          </w:tcPr>
          <w:p w14:paraId="7E901314" w14:textId="77777777" w:rsidR="00C0112C" w:rsidRDefault="00CD3D10">
            <w:pPr>
              <w:pStyle w:val="TableParagraph"/>
              <w:spacing w:before="72"/>
              <w:ind w:left="514" w:right="514"/>
              <w:jc w:val="center"/>
              <w:rPr>
                <w:rFonts w:ascii="Lucida Sans"/>
                <w:b/>
                <w:sz w:val="13"/>
              </w:rPr>
            </w:pPr>
            <w:r>
              <w:rPr>
                <w:rFonts w:ascii="Lucida Sans"/>
                <w:b/>
                <w:sz w:val="13"/>
              </w:rPr>
              <w:t>Mode</w:t>
            </w:r>
          </w:p>
        </w:tc>
        <w:tc>
          <w:tcPr>
            <w:tcW w:w="943" w:type="dxa"/>
            <w:tcBorders>
              <w:top w:val="single" w:sz="2" w:space="0" w:color="000000"/>
              <w:left w:val="single" w:sz="2" w:space="0" w:color="000000"/>
              <w:bottom w:val="single" w:sz="2" w:space="0" w:color="000000"/>
              <w:right w:val="single" w:sz="2" w:space="0" w:color="000000"/>
            </w:tcBorders>
          </w:tcPr>
          <w:p w14:paraId="7E901315" w14:textId="77777777" w:rsidR="00C0112C" w:rsidRDefault="00CD3D10">
            <w:pPr>
              <w:pStyle w:val="TableParagraph"/>
              <w:spacing w:before="72"/>
              <w:ind w:left="234" w:right="235"/>
              <w:jc w:val="center"/>
              <w:rPr>
                <w:rFonts w:ascii="Lucida Sans" w:hAnsi="Lucida Sans"/>
                <w:b/>
                <w:sz w:val="13"/>
              </w:rPr>
            </w:pPr>
            <w:r>
              <w:rPr>
                <w:rFonts w:ascii="Lucida Sans" w:hAnsi="Lucida Sans"/>
                <w:b/>
                <w:sz w:val="13"/>
              </w:rPr>
              <w:t>Durée</w:t>
            </w:r>
          </w:p>
        </w:tc>
        <w:tc>
          <w:tcPr>
            <w:tcW w:w="2045" w:type="dxa"/>
            <w:tcBorders>
              <w:top w:val="single" w:sz="2" w:space="0" w:color="000000"/>
              <w:left w:val="single" w:sz="2" w:space="0" w:color="000000"/>
              <w:bottom w:val="single" w:sz="2" w:space="0" w:color="000000"/>
              <w:right w:val="single" w:sz="2" w:space="0" w:color="000000"/>
            </w:tcBorders>
          </w:tcPr>
          <w:p w14:paraId="7E901316" w14:textId="77777777" w:rsidR="00C0112C" w:rsidRDefault="00CD3D10">
            <w:pPr>
              <w:pStyle w:val="TableParagraph"/>
              <w:spacing w:before="72"/>
              <w:ind w:left="251" w:right="251"/>
              <w:jc w:val="center"/>
              <w:rPr>
                <w:rFonts w:ascii="Lucida Sans"/>
                <w:b/>
                <w:sz w:val="13"/>
              </w:rPr>
            </w:pPr>
            <w:r>
              <w:rPr>
                <w:rFonts w:ascii="Lucida Sans"/>
                <w:b/>
                <w:sz w:val="13"/>
              </w:rPr>
              <w:t>Mode</w:t>
            </w:r>
          </w:p>
        </w:tc>
        <w:tc>
          <w:tcPr>
            <w:tcW w:w="1101" w:type="dxa"/>
            <w:tcBorders>
              <w:top w:val="single" w:sz="2" w:space="0" w:color="000000"/>
              <w:left w:val="single" w:sz="2" w:space="0" w:color="000000"/>
              <w:bottom w:val="single" w:sz="2" w:space="0" w:color="000000"/>
              <w:right w:val="single" w:sz="2" w:space="0" w:color="000000"/>
            </w:tcBorders>
          </w:tcPr>
          <w:p w14:paraId="7E901317" w14:textId="77777777" w:rsidR="00C0112C" w:rsidRDefault="00CD3D10">
            <w:pPr>
              <w:pStyle w:val="TableParagraph"/>
              <w:spacing w:before="72"/>
              <w:ind w:left="144" w:right="145"/>
              <w:jc w:val="center"/>
              <w:rPr>
                <w:rFonts w:ascii="Lucida Sans" w:hAnsi="Lucida Sans"/>
                <w:b/>
                <w:sz w:val="13"/>
              </w:rPr>
            </w:pPr>
            <w:r>
              <w:rPr>
                <w:rFonts w:ascii="Lucida Sans" w:hAnsi="Lucida Sans"/>
                <w:b/>
                <w:sz w:val="13"/>
              </w:rPr>
              <w:t>Durée</w:t>
            </w:r>
          </w:p>
        </w:tc>
        <w:tc>
          <w:tcPr>
            <w:tcW w:w="1101" w:type="dxa"/>
            <w:tcBorders>
              <w:top w:val="single" w:sz="2" w:space="0" w:color="000000"/>
              <w:left w:val="single" w:sz="2" w:space="0" w:color="000000"/>
              <w:bottom w:val="single" w:sz="2" w:space="0" w:color="000000"/>
              <w:right w:val="single" w:sz="2" w:space="0" w:color="000000"/>
            </w:tcBorders>
          </w:tcPr>
          <w:p w14:paraId="7E901318" w14:textId="77777777" w:rsidR="00C0112C" w:rsidRDefault="00CD3D10">
            <w:pPr>
              <w:pStyle w:val="TableParagraph"/>
              <w:spacing w:before="72"/>
              <w:ind w:left="370"/>
              <w:rPr>
                <w:rFonts w:ascii="Lucida Sans"/>
                <w:b/>
                <w:sz w:val="13"/>
              </w:rPr>
            </w:pPr>
            <w:r>
              <w:rPr>
                <w:rFonts w:ascii="Lucida Sans"/>
                <w:b/>
                <w:sz w:val="13"/>
              </w:rPr>
              <w:t>Mode</w:t>
            </w:r>
          </w:p>
        </w:tc>
        <w:tc>
          <w:tcPr>
            <w:tcW w:w="1096" w:type="dxa"/>
            <w:tcBorders>
              <w:top w:val="single" w:sz="2" w:space="0" w:color="000000"/>
              <w:left w:val="single" w:sz="2" w:space="0" w:color="000000"/>
              <w:bottom w:val="single" w:sz="2" w:space="0" w:color="000000"/>
            </w:tcBorders>
          </w:tcPr>
          <w:p w14:paraId="7E901319" w14:textId="77777777" w:rsidR="00C0112C" w:rsidRDefault="00CD3D10">
            <w:pPr>
              <w:pStyle w:val="TableParagraph"/>
              <w:spacing w:before="72"/>
              <w:ind w:left="357"/>
              <w:rPr>
                <w:rFonts w:ascii="Lucida Sans" w:hAnsi="Lucida Sans"/>
                <w:b/>
                <w:sz w:val="13"/>
              </w:rPr>
            </w:pPr>
            <w:r>
              <w:rPr>
                <w:rFonts w:ascii="Lucida Sans" w:hAnsi="Lucida Sans"/>
                <w:b/>
                <w:sz w:val="13"/>
              </w:rPr>
              <w:t>Durée</w:t>
            </w:r>
          </w:p>
        </w:tc>
      </w:tr>
      <w:tr w:rsidR="00C0112C" w14:paraId="7E901324" w14:textId="77777777">
        <w:trPr>
          <w:trHeight w:hRule="exact" w:val="321"/>
        </w:trPr>
        <w:tc>
          <w:tcPr>
            <w:tcW w:w="4707" w:type="dxa"/>
            <w:tcBorders>
              <w:top w:val="single" w:sz="2" w:space="0" w:color="000000"/>
              <w:bottom w:val="single" w:sz="2" w:space="0" w:color="000000"/>
              <w:right w:val="single" w:sz="2" w:space="0" w:color="000000"/>
            </w:tcBorders>
          </w:tcPr>
          <w:p w14:paraId="7E90131B" w14:textId="77777777" w:rsidR="00C0112C" w:rsidRDefault="00CD3D10">
            <w:pPr>
              <w:pStyle w:val="TableParagraph"/>
              <w:spacing w:before="77"/>
              <w:rPr>
                <w:rFonts w:ascii="Lucida Sans"/>
                <w:b/>
                <w:sz w:val="16"/>
              </w:rPr>
            </w:pPr>
            <w:r>
              <w:rPr>
                <w:rFonts w:ascii="Lucida Sans"/>
                <w:b/>
                <w:w w:val="75"/>
                <w:sz w:val="16"/>
              </w:rPr>
              <w:t>E1 : Epreuve scientifique et technique</w:t>
            </w:r>
          </w:p>
        </w:tc>
        <w:tc>
          <w:tcPr>
            <w:tcW w:w="943" w:type="dxa"/>
            <w:tcBorders>
              <w:top w:val="single" w:sz="2" w:space="0" w:color="000000"/>
              <w:left w:val="single" w:sz="2" w:space="0" w:color="000000"/>
              <w:bottom w:val="single" w:sz="2" w:space="0" w:color="000000"/>
              <w:right w:val="single" w:sz="2" w:space="0" w:color="000000"/>
            </w:tcBorders>
          </w:tcPr>
          <w:p w14:paraId="7E90131C" w14:textId="77777777" w:rsidR="00C0112C" w:rsidRDefault="00C0112C"/>
        </w:tc>
        <w:tc>
          <w:tcPr>
            <w:tcW w:w="787" w:type="dxa"/>
            <w:tcBorders>
              <w:top w:val="single" w:sz="2" w:space="0" w:color="000000"/>
              <w:left w:val="single" w:sz="2" w:space="0" w:color="000000"/>
              <w:bottom w:val="single" w:sz="2" w:space="0" w:color="000000"/>
              <w:right w:val="single" w:sz="2" w:space="0" w:color="000000"/>
            </w:tcBorders>
          </w:tcPr>
          <w:p w14:paraId="7E90131D" w14:textId="77777777" w:rsidR="00C0112C" w:rsidRDefault="00CD3D10">
            <w:pPr>
              <w:pStyle w:val="TableParagraph"/>
              <w:spacing w:before="91"/>
              <w:ind w:left="355"/>
              <w:rPr>
                <w:rFonts w:ascii="Lucida Sans"/>
                <w:b/>
                <w:sz w:val="16"/>
              </w:rPr>
            </w:pPr>
            <w:r>
              <w:rPr>
                <w:rFonts w:ascii="Lucida Sans"/>
                <w:b/>
                <w:w w:val="67"/>
                <w:sz w:val="16"/>
              </w:rPr>
              <w:t>3</w:t>
            </w:r>
          </w:p>
        </w:tc>
        <w:tc>
          <w:tcPr>
            <w:tcW w:w="1887" w:type="dxa"/>
            <w:tcBorders>
              <w:top w:val="single" w:sz="2" w:space="0" w:color="000000"/>
              <w:left w:val="single" w:sz="2" w:space="0" w:color="000000"/>
              <w:bottom w:val="single" w:sz="2" w:space="0" w:color="000000"/>
              <w:right w:val="single" w:sz="2" w:space="0" w:color="000000"/>
            </w:tcBorders>
          </w:tcPr>
          <w:p w14:paraId="7E90131E" w14:textId="77777777" w:rsidR="00C0112C" w:rsidRDefault="00C0112C"/>
        </w:tc>
        <w:tc>
          <w:tcPr>
            <w:tcW w:w="943" w:type="dxa"/>
            <w:tcBorders>
              <w:top w:val="single" w:sz="2" w:space="0" w:color="000000"/>
              <w:left w:val="single" w:sz="2" w:space="0" w:color="000000"/>
              <w:bottom w:val="single" w:sz="2" w:space="0" w:color="000000"/>
              <w:right w:val="single" w:sz="2" w:space="0" w:color="000000"/>
            </w:tcBorders>
          </w:tcPr>
          <w:p w14:paraId="7E90131F"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20"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21"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22" w14:textId="77777777" w:rsidR="00C0112C" w:rsidRDefault="00C0112C"/>
        </w:tc>
        <w:tc>
          <w:tcPr>
            <w:tcW w:w="1096" w:type="dxa"/>
            <w:tcBorders>
              <w:top w:val="single" w:sz="2" w:space="0" w:color="000000"/>
              <w:left w:val="single" w:sz="2" w:space="0" w:color="000000"/>
              <w:bottom w:val="single" w:sz="2" w:space="0" w:color="000000"/>
            </w:tcBorders>
          </w:tcPr>
          <w:p w14:paraId="7E901323" w14:textId="77777777" w:rsidR="00C0112C" w:rsidRDefault="00C0112C"/>
        </w:tc>
      </w:tr>
      <w:tr w:rsidR="00C0112C" w14:paraId="7E901335" w14:textId="77777777">
        <w:trPr>
          <w:trHeight w:hRule="exact" w:val="493"/>
        </w:trPr>
        <w:tc>
          <w:tcPr>
            <w:tcW w:w="4707" w:type="dxa"/>
            <w:tcBorders>
              <w:top w:val="single" w:sz="2" w:space="0" w:color="000000"/>
              <w:bottom w:val="single" w:sz="2" w:space="0" w:color="000000"/>
              <w:right w:val="single" w:sz="2" w:space="0" w:color="000000"/>
            </w:tcBorders>
          </w:tcPr>
          <w:p w14:paraId="7E901325" w14:textId="77777777" w:rsidR="00C0112C" w:rsidRDefault="00CD3D10">
            <w:pPr>
              <w:pStyle w:val="TableParagraph"/>
              <w:spacing w:before="76"/>
              <w:rPr>
                <w:rFonts w:ascii="Lucida Sans" w:hAnsi="Lucida Sans"/>
                <w:b/>
                <w:sz w:val="16"/>
              </w:rPr>
            </w:pPr>
            <w:r>
              <w:rPr>
                <w:rFonts w:ascii="Lucida Sans" w:hAnsi="Lucida Sans"/>
                <w:b/>
                <w:w w:val="75"/>
                <w:sz w:val="16"/>
              </w:rPr>
              <w:t>Sous-épreuve E11 :</w:t>
            </w:r>
          </w:p>
          <w:p w14:paraId="7E901326" w14:textId="77777777" w:rsidR="00C0112C" w:rsidRDefault="00CD3D10">
            <w:pPr>
              <w:pStyle w:val="TableParagraph"/>
              <w:spacing w:before="1"/>
              <w:rPr>
                <w:sz w:val="16"/>
              </w:rPr>
            </w:pPr>
            <w:r>
              <w:rPr>
                <w:sz w:val="16"/>
              </w:rPr>
              <w:t>Mathématiques</w:t>
            </w:r>
          </w:p>
        </w:tc>
        <w:tc>
          <w:tcPr>
            <w:tcW w:w="943" w:type="dxa"/>
            <w:tcBorders>
              <w:top w:val="single" w:sz="2" w:space="0" w:color="000000"/>
              <w:left w:val="single" w:sz="2" w:space="0" w:color="000000"/>
              <w:bottom w:val="single" w:sz="2" w:space="0" w:color="000000"/>
              <w:right w:val="single" w:sz="2" w:space="0" w:color="000000"/>
            </w:tcBorders>
          </w:tcPr>
          <w:p w14:paraId="7E901327" w14:textId="77777777" w:rsidR="00C0112C" w:rsidRDefault="00C0112C">
            <w:pPr>
              <w:pStyle w:val="TableParagraph"/>
              <w:spacing w:before="10"/>
              <w:ind w:left="0"/>
              <w:rPr>
                <w:rFonts w:ascii="Times New Roman"/>
              </w:rPr>
            </w:pPr>
          </w:p>
          <w:p w14:paraId="7E901328" w14:textId="77777777" w:rsidR="00C0112C" w:rsidRDefault="00CD3D10">
            <w:pPr>
              <w:pStyle w:val="TableParagraph"/>
              <w:ind w:left="235" w:right="235"/>
              <w:jc w:val="center"/>
              <w:rPr>
                <w:rFonts w:ascii="Lucida Sans"/>
                <w:b/>
                <w:sz w:val="16"/>
              </w:rPr>
            </w:pPr>
            <w:r>
              <w:rPr>
                <w:rFonts w:ascii="Lucida Sans"/>
                <w:b/>
                <w:w w:val="85"/>
                <w:sz w:val="16"/>
              </w:rPr>
              <w:t>U11</w:t>
            </w:r>
          </w:p>
        </w:tc>
        <w:tc>
          <w:tcPr>
            <w:tcW w:w="787" w:type="dxa"/>
            <w:tcBorders>
              <w:top w:val="single" w:sz="2" w:space="0" w:color="000000"/>
              <w:left w:val="single" w:sz="2" w:space="0" w:color="000000"/>
              <w:bottom w:val="single" w:sz="2" w:space="0" w:color="000000"/>
              <w:right w:val="single" w:sz="2" w:space="0" w:color="000000"/>
            </w:tcBorders>
          </w:tcPr>
          <w:p w14:paraId="7E901329" w14:textId="77777777" w:rsidR="00C0112C" w:rsidRDefault="00C0112C">
            <w:pPr>
              <w:pStyle w:val="TableParagraph"/>
              <w:spacing w:before="2"/>
              <w:ind w:left="0"/>
              <w:rPr>
                <w:rFonts w:ascii="Times New Roman"/>
                <w:sz w:val="23"/>
              </w:rPr>
            </w:pPr>
          </w:p>
          <w:p w14:paraId="7E90132A" w14:textId="77777777" w:rsidR="00C0112C" w:rsidRDefault="00CD3D10">
            <w:pPr>
              <w:pStyle w:val="TableParagraph"/>
              <w:ind w:left="303"/>
              <w:rPr>
                <w:sz w:val="16"/>
              </w:rPr>
            </w:pPr>
            <w:r>
              <w:rPr>
                <w:w w:val="95"/>
                <w:sz w:val="16"/>
              </w:rPr>
              <w:t>1,5</w:t>
            </w:r>
          </w:p>
        </w:tc>
        <w:tc>
          <w:tcPr>
            <w:tcW w:w="1887" w:type="dxa"/>
            <w:tcBorders>
              <w:top w:val="single" w:sz="2" w:space="0" w:color="000000"/>
              <w:left w:val="single" w:sz="2" w:space="0" w:color="000000"/>
              <w:bottom w:val="single" w:sz="2" w:space="0" w:color="000000"/>
              <w:right w:val="single" w:sz="2" w:space="0" w:color="000000"/>
            </w:tcBorders>
          </w:tcPr>
          <w:p w14:paraId="7E90132B" w14:textId="77777777" w:rsidR="00C0112C" w:rsidRDefault="00C0112C">
            <w:pPr>
              <w:pStyle w:val="TableParagraph"/>
              <w:spacing w:before="2"/>
              <w:ind w:left="0"/>
              <w:rPr>
                <w:rFonts w:ascii="Times New Roman"/>
                <w:sz w:val="23"/>
              </w:rPr>
            </w:pPr>
          </w:p>
          <w:p w14:paraId="7E90132C" w14:textId="77777777" w:rsidR="00C0112C" w:rsidRDefault="00CD3D10">
            <w:pPr>
              <w:pStyle w:val="TableParagraph"/>
              <w:ind w:left="514" w:right="514"/>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2D"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2E" w14:textId="77777777" w:rsidR="00C0112C" w:rsidRDefault="00C0112C">
            <w:pPr>
              <w:pStyle w:val="TableParagraph"/>
              <w:spacing w:before="2"/>
              <w:ind w:left="0"/>
              <w:rPr>
                <w:rFonts w:ascii="Times New Roman"/>
                <w:sz w:val="23"/>
              </w:rPr>
            </w:pPr>
          </w:p>
          <w:p w14:paraId="7E90132F" w14:textId="77777777" w:rsidR="00C0112C" w:rsidRDefault="00CD3D10">
            <w:pPr>
              <w:pStyle w:val="TableParagraph"/>
              <w:ind w:left="251" w:right="251"/>
              <w:jc w:val="center"/>
              <w:rPr>
                <w:sz w:val="16"/>
              </w:rPr>
            </w:pPr>
            <w:r>
              <w:rPr>
                <w:w w:val="90"/>
                <w:sz w:val="16"/>
              </w:rPr>
              <w:t>Ponctuel écrit et pratique</w:t>
            </w:r>
          </w:p>
        </w:tc>
        <w:tc>
          <w:tcPr>
            <w:tcW w:w="1101" w:type="dxa"/>
            <w:tcBorders>
              <w:top w:val="single" w:sz="2" w:space="0" w:color="000000"/>
              <w:left w:val="single" w:sz="2" w:space="0" w:color="000000"/>
              <w:bottom w:val="single" w:sz="2" w:space="0" w:color="000000"/>
              <w:right w:val="single" w:sz="2" w:space="0" w:color="000000"/>
            </w:tcBorders>
          </w:tcPr>
          <w:p w14:paraId="7E901330" w14:textId="77777777" w:rsidR="00C0112C" w:rsidRDefault="00C0112C">
            <w:pPr>
              <w:pStyle w:val="TableParagraph"/>
              <w:spacing w:before="2"/>
              <w:ind w:left="0"/>
              <w:rPr>
                <w:rFonts w:ascii="Times New Roman"/>
                <w:sz w:val="23"/>
              </w:rPr>
            </w:pPr>
          </w:p>
          <w:p w14:paraId="7E901331" w14:textId="77777777" w:rsidR="00C0112C" w:rsidRDefault="00CD3D10">
            <w:pPr>
              <w:pStyle w:val="TableParagraph"/>
              <w:ind w:left="145" w:right="145"/>
              <w:jc w:val="center"/>
              <w:rPr>
                <w:sz w:val="16"/>
              </w:rPr>
            </w:pPr>
            <w:r>
              <w:rPr>
                <w:sz w:val="16"/>
              </w:rPr>
              <w:t>1 h</w:t>
            </w:r>
          </w:p>
        </w:tc>
        <w:tc>
          <w:tcPr>
            <w:tcW w:w="1101" w:type="dxa"/>
            <w:tcBorders>
              <w:top w:val="single" w:sz="2" w:space="0" w:color="000000"/>
              <w:left w:val="single" w:sz="2" w:space="0" w:color="000000"/>
              <w:bottom w:val="single" w:sz="2" w:space="0" w:color="000000"/>
              <w:right w:val="single" w:sz="2" w:space="0" w:color="000000"/>
            </w:tcBorders>
          </w:tcPr>
          <w:p w14:paraId="7E901332" w14:textId="77777777" w:rsidR="00C0112C" w:rsidRDefault="00C0112C">
            <w:pPr>
              <w:pStyle w:val="TableParagraph"/>
              <w:spacing w:before="2"/>
              <w:ind w:left="0"/>
              <w:rPr>
                <w:rFonts w:ascii="Times New Roman"/>
                <w:sz w:val="23"/>
              </w:rPr>
            </w:pPr>
          </w:p>
          <w:p w14:paraId="7E901333" w14:textId="77777777" w:rsidR="00C0112C" w:rsidRDefault="00CD3D10">
            <w:pPr>
              <w:pStyle w:val="TableParagraph"/>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34" w14:textId="77777777" w:rsidR="00C0112C" w:rsidRDefault="00C0112C"/>
        </w:tc>
      </w:tr>
      <w:tr w:rsidR="00C0112C" w14:paraId="7E901346" w14:textId="77777777">
        <w:trPr>
          <w:trHeight w:hRule="exact" w:val="493"/>
        </w:trPr>
        <w:tc>
          <w:tcPr>
            <w:tcW w:w="4707" w:type="dxa"/>
            <w:tcBorders>
              <w:top w:val="single" w:sz="2" w:space="0" w:color="000000"/>
              <w:bottom w:val="single" w:sz="2" w:space="0" w:color="000000"/>
              <w:right w:val="single" w:sz="2" w:space="0" w:color="000000"/>
            </w:tcBorders>
          </w:tcPr>
          <w:p w14:paraId="7E901336" w14:textId="77777777" w:rsidR="00C0112C" w:rsidRDefault="00CD3D10">
            <w:pPr>
              <w:pStyle w:val="TableParagraph"/>
              <w:spacing w:before="76"/>
              <w:rPr>
                <w:rFonts w:ascii="Lucida Sans" w:hAnsi="Lucida Sans"/>
                <w:b/>
                <w:sz w:val="16"/>
              </w:rPr>
            </w:pPr>
            <w:r>
              <w:rPr>
                <w:rFonts w:ascii="Lucida Sans" w:hAnsi="Lucida Sans"/>
                <w:b/>
                <w:w w:val="75"/>
                <w:sz w:val="16"/>
              </w:rPr>
              <w:t>Sous-épreuve E12 :</w:t>
            </w:r>
          </w:p>
          <w:p w14:paraId="7E901337" w14:textId="77777777" w:rsidR="00C0112C" w:rsidRDefault="00CD3D10">
            <w:pPr>
              <w:pStyle w:val="TableParagraph"/>
              <w:spacing w:before="1"/>
              <w:rPr>
                <w:sz w:val="16"/>
              </w:rPr>
            </w:pPr>
            <w:r>
              <w:rPr>
                <w:sz w:val="16"/>
              </w:rPr>
              <w:t>Physique-Chimie</w:t>
            </w:r>
          </w:p>
        </w:tc>
        <w:tc>
          <w:tcPr>
            <w:tcW w:w="943" w:type="dxa"/>
            <w:tcBorders>
              <w:top w:val="single" w:sz="2" w:space="0" w:color="000000"/>
              <w:left w:val="single" w:sz="2" w:space="0" w:color="000000"/>
              <w:bottom w:val="single" w:sz="2" w:space="0" w:color="000000"/>
              <w:right w:val="single" w:sz="2" w:space="0" w:color="000000"/>
            </w:tcBorders>
          </w:tcPr>
          <w:p w14:paraId="7E901338" w14:textId="77777777" w:rsidR="00C0112C" w:rsidRDefault="00C0112C">
            <w:pPr>
              <w:pStyle w:val="TableParagraph"/>
              <w:spacing w:before="10"/>
              <w:ind w:left="0"/>
              <w:rPr>
                <w:rFonts w:ascii="Times New Roman"/>
              </w:rPr>
            </w:pPr>
          </w:p>
          <w:p w14:paraId="7E901339" w14:textId="77777777" w:rsidR="00C0112C" w:rsidRDefault="00CD3D10">
            <w:pPr>
              <w:pStyle w:val="TableParagraph"/>
              <w:ind w:left="235" w:right="235"/>
              <w:jc w:val="center"/>
              <w:rPr>
                <w:rFonts w:ascii="Lucida Sans"/>
                <w:b/>
                <w:sz w:val="16"/>
              </w:rPr>
            </w:pPr>
            <w:r>
              <w:rPr>
                <w:rFonts w:ascii="Lucida Sans"/>
                <w:b/>
                <w:w w:val="85"/>
                <w:sz w:val="16"/>
              </w:rPr>
              <w:t>U12</w:t>
            </w:r>
          </w:p>
        </w:tc>
        <w:tc>
          <w:tcPr>
            <w:tcW w:w="787" w:type="dxa"/>
            <w:tcBorders>
              <w:top w:val="single" w:sz="2" w:space="0" w:color="000000"/>
              <w:left w:val="single" w:sz="2" w:space="0" w:color="000000"/>
              <w:bottom w:val="single" w:sz="2" w:space="0" w:color="000000"/>
              <w:right w:val="single" w:sz="2" w:space="0" w:color="000000"/>
            </w:tcBorders>
          </w:tcPr>
          <w:p w14:paraId="7E90133A" w14:textId="77777777" w:rsidR="00C0112C" w:rsidRDefault="00C0112C">
            <w:pPr>
              <w:pStyle w:val="TableParagraph"/>
              <w:spacing w:before="2"/>
              <w:ind w:left="0"/>
              <w:rPr>
                <w:rFonts w:ascii="Times New Roman"/>
                <w:sz w:val="23"/>
              </w:rPr>
            </w:pPr>
          </w:p>
          <w:p w14:paraId="7E90133B" w14:textId="77777777" w:rsidR="00C0112C" w:rsidRDefault="00CD3D10">
            <w:pPr>
              <w:pStyle w:val="TableParagraph"/>
              <w:ind w:left="303"/>
              <w:rPr>
                <w:sz w:val="16"/>
              </w:rPr>
            </w:pPr>
            <w:r>
              <w:rPr>
                <w:w w:val="95"/>
                <w:sz w:val="16"/>
              </w:rPr>
              <w:t>1,5</w:t>
            </w:r>
          </w:p>
        </w:tc>
        <w:tc>
          <w:tcPr>
            <w:tcW w:w="1887" w:type="dxa"/>
            <w:tcBorders>
              <w:top w:val="single" w:sz="2" w:space="0" w:color="000000"/>
              <w:left w:val="single" w:sz="2" w:space="0" w:color="000000"/>
              <w:bottom w:val="single" w:sz="2" w:space="0" w:color="000000"/>
              <w:right w:val="single" w:sz="2" w:space="0" w:color="000000"/>
            </w:tcBorders>
          </w:tcPr>
          <w:p w14:paraId="7E90133C" w14:textId="77777777" w:rsidR="00C0112C" w:rsidRDefault="00C0112C">
            <w:pPr>
              <w:pStyle w:val="TableParagraph"/>
              <w:spacing w:before="2"/>
              <w:ind w:left="0"/>
              <w:rPr>
                <w:rFonts w:ascii="Times New Roman"/>
                <w:sz w:val="23"/>
              </w:rPr>
            </w:pPr>
          </w:p>
          <w:p w14:paraId="7E90133D" w14:textId="77777777" w:rsidR="00C0112C" w:rsidRDefault="00CD3D10">
            <w:pPr>
              <w:pStyle w:val="TableParagraph"/>
              <w:ind w:left="514" w:right="513"/>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3E"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3F" w14:textId="77777777" w:rsidR="00C0112C" w:rsidRDefault="00C0112C">
            <w:pPr>
              <w:pStyle w:val="TableParagraph"/>
              <w:spacing w:before="2"/>
              <w:ind w:left="0"/>
              <w:rPr>
                <w:rFonts w:ascii="Times New Roman"/>
                <w:sz w:val="23"/>
              </w:rPr>
            </w:pPr>
          </w:p>
          <w:p w14:paraId="7E901340" w14:textId="77777777" w:rsidR="00C0112C" w:rsidRDefault="00CD3D10">
            <w:pPr>
              <w:pStyle w:val="TableParagraph"/>
              <w:ind w:left="251" w:right="251"/>
              <w:jc w:val="center"/>
              <w:rPr>
                <w:sz w:val="16"/>
              </w:rPr>
            </w:pPr>
            <w:r>
              <w:rPr>
                <w:w w:val="90"/>
                <w:sz w:val="16"/>
              </w:rPr>
              <w:t>Ponctuel écrit et pratique</w:t>
            </w:r>
          </w:p>
        </w:tc>
        <w:tc>
          <w:tcPr>
            <w:tcW w:w="1101" w:type="dxa"/>
            <w:tcBorders>
              <w:top w:val="single" w:sz="2" w:space="0" w:color="000000"/>
              <w:left w:val="single" w:sz="2" w:space="0" w:color="000000"/>
              <w:bottom w:val="single" w:sz="2" w:space="0" w:color="000000"/>
              <w:right w:val="single" w:sz="2" w:space="0" w:color="000000"/>
            </w:tcBorders>
          </w:tcPr>
          <w:p w14:paraId="7E901341" w14:textId="77777777" w:rsidR="00C0112C" w:rsidRDefault="00C0112C">
            <w:pPr>
              <w:pStyle w:val="TableParagraph"/>
              <w:spacing w:before="2"/>
              <w:ind w:left="0"/>
              <w:rPr>
                <w:rFonts w:ascii="Times New Roman"/>
                <w:sz w:val="23"/>
              </w:rPr>
            </w:pPr>
          </w:p>
          <w:p w14:paraId="7E901342" w14:textId="77777777" w:rsidR="00C0112C" w:rsidRDefault="00CD3D10">
            <w:pPr>
              <w:pStyle w:val="TableParagraph"/>
              <w:ind w:left="145" w:right="145"/>
              <w:jc w:val="center"/>
              <w:rPr>
                <w:sz w:val="16"/>
              </w:rPr>
            </w:pPr>
            <w:r>
              <w:rPr>
                <w:sz w:val="16"/>
              </w:rPr>
              <w:t>1 h</w:t>
            </w:r>
          </w:p>
        </w:tc>
        <w:tc>
          <w:tcPr>
            <w:tcW w:w="1101" w:type="dxa"/>
            <w:tcBorders>
              <w:top w:val="single" w:sz="2" w:space="0" w:color="000000"/>
              <w:left w:val="single" w:sz="2" w:space="0" w:color="000000"/>
              <w:bottom w:val="single" w:sz="2" w:space="0" w:color="000000"/>
              <w:right w:val="single" w:sz="2" w:space="0" w:color="000000"/>
            </w:tcBorders>
          </w:tcPr>
          <w:p w14:paraId="7E901343" w14:textId="77777777" w:rsidR="00C0112C" w:rsidRDefault="00C0112C">
            <w:pPr>
              <w:pStyle w:val="TableParagraph"/>
              <w:spacing w:before="2"/>
              <w:ind w:left="0"/>
              <w:rPr>
                <w:rFonts w:ascii="Times New Roman"/>
                <w:sz w:val="23"/>
              </w:rPr>
            </w:pPr>
          </w:p>
          <w:p w14:paraId="7E901344" w14:textId="77777777" w:rsidR="00C0112C" w:rsidRDefault="00CD3D10">
            <w:pPr>
              <w:pStyle w:val="TableParagraph"/>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45" w14:textId="77777777" w:rsidR="00C0112C" w:rsidRDefault="00C0112C"/>
        </w:tc>
      </w:tr>
      <w:tr w:rsidR="00C0112C" w14:paraId="7E901350" w14:textId="77777777">
        <w:trPr>
          <w:trHeight w:hRule="exact" w:val="321"/>
        </w:trPr>
        <w:tc>
          <w:tcPr>
            <w:tcW w:w="4707" w:type="dxa"/>
            <w:tcBorders>
              <w:top w:val="single" w:sz="2" w:space="0" w:color="000000"/>
              <w:bottom w:val="single" w:sz="2" w:space="0" w:color="000000"/>
              <w:right w:val="single" w:sz="2" w:space="0" w:color="000000"/>
            </w:tcBorders>
          </w:tcPr>
          <w:p w14:paraId="7E901347" w14:textId="77777777" w:rsidR="00C0112C" w:rsidRDefault="00CD3D10">
            <w:pPr>
              <w:pStyle w:val="TableParagraph"/>
              <w:spacing w:before="88"/>
              <w:rPr>
                <w:sz w:val="16"/>
              </w:rPr>
            </w:pPr>
            <w:r>
              <w:rPr>
                <w:w w:val="95"/>
                <w:sz w:val="16"/>
              </w:rPr>
              <w:t>E2 : Conception d’action(s) d’éducation à la santé</w:t>
            </w:r>
          </w:p>
        </w:tc>
        <w:tc>
          <w:tcPr>
            <w:tcW w:w="943" w:type="dxa"/>
            <w:tcBorders>
              <w:top w:val="single" w:sz="2" w:space="0" w:color="000000"/>
              <w:left w:val="single" w:sz="2" w:space="0" w:color="000000"/>
              <w:bottom w:val="single" w:sz="2" w:space="0" w:color="000000"/>
              <w:right w:val="single" w:sz="2" w:space="0" w:color="000000"/>
            </w:tcBorders>
          </w:tcPr>
          <w:p w14:paraId="7E901348" w14:textId="77777777" w:rsidR="00C0112C" w:rsidRDefault="00CD3D10">
            <w:pPr>
              <w:pStyle w:val="TableParagraph"/>
              <w:spacing w:before="91"/>
              <w:ind w:left="235" w:right="235"/>
              <w:jc w:val="center"/>
              <w:rPr>
                <w:rFonts w:ascii="Lucida Sans"/>
                <w:b/>
                <w:sz w:val="16"/>
              </w:rPr>
            </w:pPr>
            <w:r>
              <w:rPr>
                <w:rFonts w:ascii="Lucida Sans"/>
                <w:b/>
                <w:w w:val="85"/>
                <w:sz w:val="16"/>
              </w:rPr>
              <w:t>U2</w:t>
            </w:r>
          </w:p>
        </w:tc>
        <w:tc>
          <w:tcPr>
            <w:tcW w:w="787" w:type="dxa"/>
            <w:tcBorders>
              <w:top w:val="single" w:sz="2" w:space="0" w:color="000000"/>
              <w:left w:val="single" w:sz="2" w:space="0" w:color="000000"/>
              <w:bottom w:val="single" w:sz="2" w:space="0" w:color="000000"/>
              <w:right w:val="single" w:sz="2" w:space="0" w:color="000000"/>
            </w:tcBorders>
          </w:tcPr>
          <w:p w14:paraId="7E901349" w14:textId="77777777" w:rsidR="00C0112C" w:rsidRDefault="00CD3D10">
            <w:pPr>
              <w:pStyle w:val="TableParagraph"/>
              <w:spacing w:before="91"/>
              <w:ind w:left="355"/>
              <w:rPr>
                <w:rFonts w:ascii="Lucida Sans"/>
                <w:b/>
                <w:sz w:val="16"/>
              </w:rPr>
            </w:pPr>
            <w:r>
              <w:rPr>
                <w:rFonts w:ascii="Lucida Sans"/>
                <w:b/>
                <w:w w:val="67"/>
                <w:sz w:val="16"/>
              </w:rPr>
              <w:t>4</w:t>
            </w:r>
          </w:p>
        </w:tc>
        <w:tc>
          <w:tcPr>
            <w:tcW w:w="1887" w:type="dxa"/>
            <w:tcBorders>
              <w:top w:val="single" w:sz="2" w:space="0" w:color="000000"/>
              <w:left w:val="single" w:sz="2" w:space="0" w:color="000000"/>
              <w:bottom w:val="single" w:sz="2" w:space="0" w:color="000000"/>
              <w:right w:val="single" w:sz="2" w:space="0" w:color="000000"/>
            </w:tcBorders>
          </w:tcPr>
          <w:p w14:paraId="7E90134A" w14:textId="77777777" w:rsidR="00C0112C" w:rsidRDefault="00CD3D10">
            <w:pPr>
              <w:pStyle w:val="TableParagraph"/>
              <w:spacing w:before="94"/>
              <w:ind w:left="514" w:right="514"/>
              <w:jc w:val="center"/>
              <w:rPr>
                <w:sz w:val="16"/>
              </w:rPr>
            </w:pPr>
            <w:r>
              <w:rPr>
                <w:w w:val="90"/>
                <w:sz w:val="16"/>
              </w:rPr>
              <w:t>Ponctuel écrit</w:t>
            </w:r>
          </w:p>
        </w:tc>
        <w:tc>
          <w:tcPr>
            <w:tcW w:w="943" w:type="dxa"/>
            <w:tcBorders>
              <w:top w:val="single" w:sz="2" w:space="0" w:color="000000"/>
              <w:left w:val="single" w:sz="2" w:space="0" w:color="000000"/>
              <w:bottom w:val="single" w:sz="2" w:space="0" w:color="000000"/>
              <w:right w:val="single" w:sz="2" w:space="0" w:color="000000"/>
            </w:tcBorders>
          </w:tcPr>
          <w:p w14:paraId="7E90134B" w14:textId="77777777" w:rsidR="00C0112C" w:rsidRDefault="00CD3D10">
            <w:pPr>
              <w:pStyle w:val="TableParagraph"/>
              <w:spacing w:before="94"/>
              <w:ind w:left="235" w:right="235"/>
              <w:jc w:val="center"/>
              <w:rPr>
                <w:sz w:val="16"/>
              </w:rPr>
            </w:pPr>
            <w:r>
              <w:rPr>
                <w:sz w:val="16"/>
              </w:rPr>
              <w:t>4h</w:t>
            </w:r>
          </w:p>
        </w:tc>
        <w:tc>
          <w:tcPr>
            <w:tcW w:w="2045" w:type="dxa"/>
            <w:tcBorders>
              <w:top w:val="single" w:sz="2" w:space="0" w:color="000000"/>
              <w:left w:val="single" w:sz="2" w:space="0" w:color="000000"/>
              <w:bottom w:val="single" w:sz="2" w:space="0" w:color="000000"/>
              <w:right w:val="single" w:sz="2" w:space="0" w:color="000000"/>
            </w:tcBorders>
          </w:tcPr>
          <w:p w14:paraId="7E90134C" w14:textId="77777777" w:rsidR="00C0112C" w:rsidRDefault="00CD3D10">
            <w:pPr>
              <w:pStyle w:val="TableParagraph"/>
              <w:spacing w:before="94"/>
              <w:ind w:left="251" w:right="251"/>
              <w:jc w:val="center"/>
              <w:rPr>
                <w:sz w:val="16"/>
              </w:rPr>
            </w:pPr>
            <w:r>
              <w:rPr>
                <w:w w:val="90"/>
                <w:sz w:val="16"/>
              </w:rPr>
              <w:t>Ponctuel écrit</w:t>
            </w:r>
          </w:p>
        </w:tc>
        <w:tc>
          <w:tcPr>
            <w:tcW w:w="1101" w:type="dxa"/>
            <w:tcBorders>
              <w:top w:val="single" w:sz="2" w:space="0" w:color="000000"/>
              <w:left w:val="single" w:sz="2" w:space="0" w:color="000000"/>
              <w:bottom w:val="single" w:sz="2" w:space="0" w:color="000000"/>
              <w:right w:val="single" w:sz="2" w:space="0" w:color="000000"/>
            </w:tcBorders>
          </w:tcPr>
          <w:p w14:paraId="7E90134D" w14:textId="77777777" w:rsidR="00C0112C" w:rsidRDefault="00CD3D10">
            <w:pPr>
              <w:pStyle w:val="TableParagraph"/>
              <w:spacing w:before="94"/>
              <w:ind w:left="145" w:right="145"/>
              <w:jc w:val="center"/>
              <w:rPr>
                <w:sz w:val="16"/>
              </w:rPr>
            </w:pPr>
            <w:r>
              <w:rPr>
                <w:sz w:val="16"/>
              </w:rPr>
              <w:t>4h</w:t>
            </w:r>
          </w:p>
        </w:tc>
        <w:tc>
          <w:tcPr>
            <w:tcW w:w="1101" w:type="dxa"/>
            <w:tcBorders>
              <w:top w:val="single" w:sz="2" w:space="0" w:color="000000"/>
              <w:left w:val="single" w:sz="2" w:space="0" w:color="000000"/>
              <w:bottom w:val="single" w:sz="2" w:space="0" w:color="000000"/>
              <w:right w:val="single" w:sz="2" w:space="0" w:color="000000"/>
            </w:tcBorders>
          </w:tcPr>
          <w:p w14:paraId="7E90134E" w14:textId="77777777" w:rsidR="00C0112C" w:rsidRDefault="00CD3D10">
            <w:pPr>
              <w:pStyle w:val="TableParagraph"/>
              <w:spacing w:before="94"/>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4F" w14:textId="77777777" w:rsidR="00C0112C" w:rsidRDefault="00C0112C"/>
        </w:tc>
      </w:tr>
      <w:tr w:rsidR="00C0112C" w14:paraId="7E90135A" w14:textId="77777777">
        <w:trPr>
          <w:trHeight w:hRule="exact" w:val="321"/>
        </w:trPr>
        <w:tc>
          <w:tcPr>
            <w:tcW w:w="4707" w:type="dxa"/>
            <w:tcBorders>
              <w:top w:val="single" w:sz="2" w:space="0" w:color="000000"/>
              <w:bottom w:val="single" w:sz="2" w:space="0" w:color="000000"/>
              <w:right w:val="single" w:sz="2" w:space="0" w:color="000000"/>
            </w:tcBorders>
          </w:tcPr>
          <w:p w14:paraId="7E901351" w14:textId="77777777" w:rsidR="00C0112C" w:rsidRDefault="00CD3D10">
            <w:pPr>
              <w:pStyle w:val="TableParagraph"/>
              <w:spacing w:before="76"/>
              <w:rPr>
                <w:rFonts w:ascii="Lucida Sans"/>
                <w:b/>
                <w:sz w:val="16"/>
              </w:rPr>
            </w:pPr>
            <w:r>
              <w:rPr>
                <w:rFonts w:ascii="Lucida Sans"/>
                <w:b/>
                <w:w w:val="75"/>
                <w:sz w:val="16"/>
              </w:rPr>
              <w:t>E3 : Epreuve professionnelle</w:t>
            </w:r>
          </w:p>
        </w:tc>
        <w:tc>
          <w:tcPr>
            <w:tcW w:w="943" w:type="dxa"/>
            <w:tcBorders>
              <w:top w:val="single" w:sz="2" w:space="0" w:color="000000"/>
              <w:left w:val="single" w:sz="2" w:space="0" w:color="000000"/>
              <w:bottom w:val="single" w:sz="2" w:space="0" w:color="000000"/>
              <w:right w:val="single" w:sz="2" w:space="0" w:color="000000"/>
            </w:tcBorders>
          </w:tcPr>
          <w:p w14:paraId="7E901352" w14:textId="77777777" w:rsidR="00C0112C" w:rsidRDefault="00C0112C"/>
        </w:tc>
        <w:tc>
          <w:tcPr>
            <w:tcW w:w="787" w:type="dxa"/>
            <w:tcBorders>
              <w:top w:val="single" w:sz="2" w:space="0" w:color="000000"/>
              <w:left w:val="single" w:sz="2" w:space="0" w:color="000000"/>
              <w:bottom w:val="single" w:sz="2" w:space="0" w:color="000000"/>
              <w:right w:val="single" w:sz="2" w:space="0" w:color="000000"/>
            </w:tcBorders>
          </w:tcPr>
          <w:p w14:paraId="7E901353" w14:textId="77777777" w:rsidR="00C0112C" w:rsidRDefault="00CD3D10">
            <w:pPr>
              <w:pStyle w:val="TableParagraph"/>
              <w:spacing w:before="91"/>
              <w:ind w:left="320"/>
              <w:rPr>
                <w:rFonts w:ascii="Lucida Sans"/>
                <w:b/>
                <w:sz w:val="16"/>
              </w:rPr>
            </w:pPr>
            <w:r>
              <w:rPr>
                <w:rFonts w:ascii="Lucida Sans"/>
                <w:b/>
                <w:w w:val="80"/>
                <w:sz w:val="16"/>
              </w:rPr>
              <w:t>14</w:t>
            </w:r>
          </w:p>
        </w:tc>
        <w:tc>
          <w:tcPr>
            <w:tcW w:w="1887" w:type="dxa"/>
            <w:tcBorders>
              <w:top w:val="single" w:sz="2" w:space="0" w:color="000000"/>
              <w:left w:val="single" w:sz="2" w:space="0" w:color="000000"/>
              <w:bottom w:val="single" w:sz="2" w:space="0" w:color="000000"/>
              <w:right w:val="single" w:sz="2" w:space="0" w:color="000000"/>
            </w:tcBorders>
          </w:tcPr>
          <w:p w14:paraId="7E901354" w14:textId="77777777" w:rsidR="00C0112C" w:rsidRDefault="00C0112C"/>
        </w:tc>
        <w:tc>
          <w:tcPr>
            <w:tcW w:w="943" w:type="dxa"/>
            <w:tcBorders>
              <w:top w:val="single" w:sz="2" w:space="0" w:color="000000"/>
              <w:left w:val="single" w:sz="2" w:space="0" w:color="000000"/>
              <w:bottom w:val="single" w:sz="2" w:space="0" w:color="000000"/>
              <w:right w:val="single" w:sz="2" w:space="0" w:color="000000"/>
            </w:tcBorders>
          </w:tcPr>
          <w:p w14:paraId="7E901355"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56"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57"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58" w14:textId="77777777" w:rsidR="00C0112C" w:rsidRDefault="00C0112C"/>
        </w:tc>
        <w:tc>
          <w:tcPr>
            <w:tcW w:w="1096" w:type="dxa"/>
            <w:tcBorders>
              <w:top w:val="single" w:sz="2" w:space="0" w:color="000000"/>
              <w:left w:val="single" w:sz="2" w:space="0" w:color="000000"/>
              <w:bottom w:val="single" w:sz="2" w:space="0" w:color="000000"/>
            </w:tcBorders>
          </w:tcPr>
          <w:p w14:paraId="7E901359" w14:textId="77777777" w:rsidR="00C0112C" w:rsidRDefault="00C0112C"/>
        </w:tc>
      </w:tr>
      <w:tr w:rsidR="00C0112C" w14:paraId="7E901371" w14:textId="77777777">
        <w:trPr>
          <w:trHeight w:hRule="exact" w:val="658"/>
        </w:trPr>
        <w:tc>
          <w:tcPr>
            <w:tcW w:w="4707" w:type="dxa"/>
            <w:tcBorders>
              <w:top w:val="single" w:sz="2" w:space="0" w:color="000000"/>
              <w:bottom w:val="single" w:sz="2" w:space="0" w:color="000000"/>
              <w:right w:val="single" w:sz="2" w:space="0" w:color="000000"/>
            </w:tcBorders>
          </w:tcPr>
          <w:p w14:paraId="7E90135B" w14:textId="77777777" w:rsidR="00C0112C" w:rsidRDefault="00CD3D10">
            <w:pPr>
              <w:pStyle w:val="TableParagraph"/>
              <w:spacing w:before="76"/>
              <w:rPr>
                <w:rFonts w:ascii="Lucida Sans" w:hAnsi="Lucida Sans"/>
                <w:b/>
                <w:sz w:val="16"/>
              </w:rPr>
            </w:pPr>
            <w:r>
              <w:rPr>
                <w:rFonts w:ascii="Lucida Sans" w:hAnsi="Lucida Sans"/>
                <w:b/>
                <w:w w:val="75"/>
                <w:sz w:val="16"/>
              </w:rPr>
              <w:t>Sous-épreuve E31 :</w:t>
            </w:r>
          </w:p>
          <w:p w14:paraId="7E90135C" w14:textId="77777777" w:rsidR="00C0112C" w:rsidRDefault="00CD3D10">
            <w:pPr>
              <w:pStyle w:val="TableParagraph"/>
              <w:spacing w:before="23" w:line="164" w:lineRule="exact"/>
              <w:ind w:left="264" w:right="83" w:hanging="165"/>
              <w:rPr>
                <w:sz w:val="16"/>
              </w:rPr>
            </w:pPr>
            <w:r>
              <w:rPr>
                <w:w w:val="95"/>
                <w:sz w:val="16"/>
              </w:rPr>
              <w:t>Accompagnement</w:t>
            </w:r>
            <w:r>
              <w:rPr>
                <w:spacing w:val="-10"/>
                <w:w w:val="95"/>
                <w:sz w:val="16"/>
              </w:rPr>
              <w:t xml:space="preserve"> </w:t>
            </w:r>
            <w:r>
              <w:rPr>
                <w:w w:val="95"/>
                <w:sz w:val="16"/>
              </w:rPr>
              <w:t>de</w:t>
            </w:r>
            <w:r>
              <w:rPr>
                <w:spacing w:val="-10"/>
                <w:w w:val="95"/>
                <w:sz w:val="16"/>
              </w:rPr>
              <w:t xml:space="preserve"> </w:t>
            </w:r>
            <w:r>
              <w:rPr>
                <w:w w:val="95"/>
                <w:sz w:val="16"/>
              </w:rPr>
              <w:t>la</w:t>
            </w:r>
            <w:r>
              <w:rPr>
                <w:spacing w:val="-10"/>
                <w:w w:val="95"/>
                <w:sz w:val="16"/>
              </w:rPr>
              <w:t xml:space="preserve"> </w:t>
            </w:r>
            <w:r>
              <w:rPr>
                <w:w w:val="95"/>
                <w:sz w:val="16"/>
              </w:rPr>
              <w:t>personne</w:t>
            </w:r>
            <w:r>
              <w:rPr>
                <w:spacing w:val="-10"/>
                <w:w w:val="95"/>
                <w:sz w:val="16"/>
              </w:rPr>
              <w:t xml:space="preserve"> </w:t>
            </w:r>
            <w:r>
              <w:rPr>
                <w:w w:val="95"/>
                <w:sz w:val="16"/>
              </w:rPr>
              <w:t>dans</w:t>
            </w:r>
            <w:r>
              <w:rPr>
                <w:spacing w:val="-10"/>
                <w:w w:val="95"/>
                <w:sz w:val="16"/>
              </w:rPr>
              <w:t xml:space="preserve"> </w:t>
            </w:r>
            <w:r>
              <w:rPr>
                <w:w w:val="95"/>
                <w:sz w:val="16"/>
              </w:rPr>
              <w:t>une</w:t>
            </w:r>
            <w:r>
              <w:rPr>
                <w:spacing w:val="-10"/>
                <w:w w:val="95"/>
                <w:sz w:val="16"/>
              </w:rPr>
              <w:t xml:space="preserve"> </w:t>
            </w:r>
            <w:r>
              <w:rPr>
                <w:w w:val="95"/>
                <w:sz w:val="16"/>
              </w:rPr>
              <w:t>approche</w:t>
            </w:r>
            <w:r>
              <w:rPr>
                <w:spacing w:val="-10"/>
                <w:w w:val="95"/>
                <w:sz w:val="16"/>
              </w:rPr>
              <w:t xml:space="preserve"> </w:t>
            </w:r>
            <w:r>
              <w:rPr>
                <w:w w:val="95"/>
                <w:sz w:val="16"/>
              </w:rPr>
              <w:t>globale</w:t>
            </w:r>
            <w:r>
              <w:rPr>
                <w:spacing w:val="-10"/>
                <w:w w:val="95"/>
                <w:sz w:val="16"/>
              </w:rPr>
              <w:t xml:space="preserve"> </w:t>
            </w:r>
            <w:r>
              <w:rPr>
                <w:w w:val="95"/>
                <w:sz w:val="16"/>
              </w:rPr>
              <w:t>et</w:t>
            </w:r>
            <w:r>
              <w:rPr>
                <w:spacing w:val="-10"/>
                <w:w w:val="95"/>
                <w:sz w:val="16"/>
              </w:rPr>
              <w:t xml:space="preserve"> </w:t>
            </w:r>
            <w:r>
              <w:rPr>
                <w:w w:val="95"/>
                <w:sz w:val="16"/>
              </w:rPr>
              <w:t xml:space="preserve">individua- </w:t>
            </w:r>
            <w:r>
              <w:rPr>
                <w:sz w:val="16"/>
              </w:rPr>
              <w:t>lisée</w:t>
            </w:r>
          </w:p>
        </w:tc>
        <w:tc>
          <w:tcPr>
            <w:tcW w:w="943" w:type="dxa"/>
            <w:tcBorders>
              <w:top w:val="single" w:sz="2" w:space="0" w:color="000000"/>
              <w:left w:val="single" w:sz="2" w:space="0" w:color="000000"/>
              <w:bottom w:val="single" w:sz="2" w:space="0" w:color="000000"/>
              <w:right w:val="single" w:sz="2" w:space="0" w:color="000000"/>
            </w:tcBorders>
          </w:tcPr>
          <w:p w14:paraId="7E90135D" w14:textId="77777777" w:rsidR="00C0112C" w:rsidRDefault="00C0112C">
            <w:pPr>
              <w:pStyle w:val="TableParagraph"/>
              <w:ind w:left="0"/>
              <w:rPr>
                <w:rFonts w:ascii="Times New Roman"/>
                <w:sz w:val="20"/>
              </w:rPr>
            </w:pPr>
          </w:p>
          <w:p w14:paraId="7E90135E" w14:textId="77777777" w:rsidR="00C0112C" w:rsidRDefault="00C0112C">
            <w:pPr>
              <w:pStyle w:val="TableParagraph"/>
              <w:spacing w:before="2"/>
              <w:ind w:left="0"/>
              <w:rPr>
                <w:rFonts w:ascii="Times New Roman"/>
                <w:sz w:val="17"/>
              </w:rPr>
            </w:pPr>
          </w:p>
          <w:p w14:paraId="7E90135F" w14:textId="77777777" w:rsidR="00C0112C" w:rsidRDefault="00CD3D10">
            <w:pPr>
              <w:pStyle w:val="TableParagraph"/>
              <w:ind w:left="235" w:right="235"/>
              <w:jc w:val="center"/>
              <w:rPr>
                <w:rFonts w:ascii="Lucida Sans"/>
                <w:b/>
                <w:sz w:val="16"/>
              </w:rPr>
            </w:pPr>
            <w:r>
              <w:rPr>
                <w:rFonts w:ascii="Lucida Sans"/>
                <w:b/>
                <w:w w:val="85"/>
                <w:sz w:val="16"/>
              </w:rPr>
              <w:t>U31</w:t>
            </w:r>
          </w:p>
        </w:tc>
        <w:tc>
          <w:tcPr>
            <w:tcW w:w="787" w:type="dxa"/>
            <w:tcBorders>
              <w:top w:val="single" w:sz="2" w:space="0" w:color="000000"/>
              <w:left w:val="single" w:sz="2" w:space="0" w:color="000000"/>
              <w:bottom w:val="single" w:sz="2" w:space="0" w:color="000000"/>
              <w:right w:val="single" w:sz="2" w:space="0" w:color="000000"/>
            </w:tcBorders>
          </w:tcPr>
          <w:p w14:paraId="7E901360" w14:textId="77777777" w:rsidR="00C0112C" w:rsidRDefault="00C0112C">
            <w:pPr>
              <w:pStyle w:val="TableParagraph"/>
              <w:ind w:left="0"/>
              <w:rPr>
                <w:rFonts w:ascii="Times New Roman"/>
                <w:sz w:val="20"/>
              </w:rPr>
            </w:pPr>
          </w:p>
          <w:p w14:paraId="7E901361" w14:textId="77777777" w:rsidR="00C0112C" w:rsidRDefault="00C0112C">
            <w:pPr>
              <w:pStyle w:val="TableParagraph"/>
              <w:spacing w:before="5"/>
              <w:ind w:left="0"/>
              <w:rPr>
                <w:rFonts w:ascii="Times New Roman"/>
                <w:sz w:val="17"/>
              </w:rPr>
            </w:pPr>
          </w:p>
          <w:p w14:paraId="7E901362" w14:textId="77777777" w:rsidR="00C0112C" w:rsidRDefault="00CD3D10">
            <w:pPr>
              <w:pStyle w:val="TableParagraph"/>
              <w:ind w:left="355"/>
              <w:rPr>
                <w:sz w:val="16"/>
              </w:rPr>
            </w:pPr>
            <w:r>
              <w:rPr>
                <w:w w:val="85"/>
                <w:sz w:val="16"/>
              </w:rPr>
              <w:t>4</w:t>
            </w:r>
          </w:p>
        </w:tc>
        <w:tc>
          <w:tcPr>
            <w:tcW w:w="1887" w:type="dxa"/>
            <w:tcBorders>
              <w:top w:val="single" w:sz="2" w:space="0" w:color="000000"/>
              <w:left w:val="single" w:sz="2" w:space="0" w:color="000000"/>
              <w:bottom w:val="single" w:sz="2" w:space="0" w:color="000000"/>
              <w:right w:val="single" w:sz="2" w:space="0" w:color="000000"/>
            </w:tcBorders>
          </w:tcPr>
          <w:p w14:paraId="7E901363" w14:textId="77777777" w:rsidR="00C0112C" w:rsidRDefault="00C0112C">
            <w:pPr>
              <w:pStyle w:val="TableParagraph"/>
              <w:ind w:left="0"/>
              <w:rPr>
                <w:rFonts w:ascii="Times New Roman"/>
                <w:sz w:val="20"/>
              </w:rPr>
            </w:pPr>
          </w:p>
          <w:p w14:paraId="7E901364" w14:textId="77777777" w:rsidR="00C0112C" w:rsidRDefault="00C0112C">
            <w:pPr>
              <w:pStyle w:val="TableParagraph"/>
              <w:spacing w:before="5"/>
              <w:ind w:left="0"/>
              <w:rPr>
                <w:rFonts w:ascii="Times New Roman"/>
                <w:sz w:val="17"/>
              </w:rPr>
            </w:pPr>
          </w:p>
          <w:p w14:paraId="7E901365" w14:textId="77777777" w:rsidR="00C0112C" w:rsidRDefault="00CD3D10">
            <w:pPr>
              <w:pStyle w:val="TableParagraph"/>
              <w:ind w:left="514" w:right="514"/>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66"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67" w14:textId="77777777" w:rsidR="00C0112C" w:rsidRDefault="00C0112C">
            <w:pPr>
              <w:pStyle w:val="TableParagraph"/>
              <w:ind w:left="0"/>
              <w:rPr>
                <w:rFonts w:ascii="Times New Roman"/>
                <w:sz w:val="20"/>
              </w:rPr>
            </w:pPr>
          </w:p>
          <w:p w14:paraId="7E901368" w14:textId="77777777" w:rsidR="00C0112C" w:rsidRDefault="00C0112C">
            <w:pPr>
              <w:pStyle w:val="TableParagraph"/>
              <w:spacing w:before="5"/>
              <w:ind w:left="0"/>
              <w:rPr>
                <w:rFonts w:ascii="Times New Roman"/>
                <w:sz w:val="17"/>
              </w:rPr>
            </w:pPr>
          </w:p>
          <w:p w14:paraId="7E901369" w14:textId="77777777" w:rsidR="00C0112C" w:rsidRDefault="00CD3D10">
            <w:pPr>
              <w:pStyle w:val="TableParagraph"/>
              <w:ind w:left="251" w:right="251"/>
              <w:jc w:val="center"/>
              <w:rPr>
                <w:sz w:val="16"/>
              </w:rPr>
            </w:pPr>
            <w:r>
              <w:rPr>
                <w:w w:val="90"/>
                <w:sz w:val="16"/>
              </w:rPr>
              <w:t>Ponctuel oral</w:t>
            </w:r>
          </w:p>
        </w:tc>
        <w:tc>
          <w:tcPr>
            <w:tcW w:w="1101" w:type="dxa"/>
            <w:tcBorders>
              <w:top w:val="single" w:sz="2" w:space="0" w:color="000000"/>
              <w:left w:val="single" w:sz="2" w:space="0" w:color="000000"/>
              <w:bottom w:val="single" w:sz="2" w:space="0" w:color="000000"/>
              <w:right w:val="single" w:sz="2" w:space="0" w:color="000000"/>
            </w:tcBorders>
          </w:tcPr>
          <w:p w14:paraId="7E90136A" w14:textId="77777777" w:rsidR="00C0112C" w:rsidRDefault="00C0112C">
            <w:pPr>
              <w:pStyle w:val="TableParagraph"/>
              <w:ind w:left="0"/>
              <w:rPr>
                <w:rFonts w:ascii="Times New Roman"/>
                <w:sz w:val="20"/>
              </w:rPr>
            </w:pPr>
          </w:p>
          <w:p w14:paraId="7E90136B" w14:textId="77777777" w:rsidR="00C0112C" w:rsidRDefault="00C0112C">
            <w:pPr>
              <w:pStyle w:val="TableParagraph"/>
              <w:spacing w:before="5"/>
              <w:ind w:left="0"/>
              <w:rPr>
                <w:rFonts w:ascii="Times New Roman"/>
                <w:sz w:val="17"/>
              </w:rPr>
            </w:pPr>
          </w:p>
          <w:p w14:paraId="7E90136C" w14:textId="77777777" w:rsidR="00C0112C" w:rsidRDefault="00CD3D10">
            <w:pPr>
              <w:pStyle w:val="TableParagraph"/>
              <w:ind w:left="145" w:right="145"/>
              <w:jc w:val="center"/>
              <w:rPr>
                <w:sz w:val="16"/>
              </w:rPr>
            </w:pPr>
            <w:r>
              <w:rPr>
                <w:w w:val="95"/>
                <w:sz w:val="16"/>
              </w:rPr>
              <w:t>45 min</w:t>
            </w:r>
          </w:p>
        </w:tc>
        <w:tc>
          <w:tcPr>
            <w:tcW w:w="1101" w:type="dxa"/>
            <w:tcBorders>
              <w:top w:val="single" w:sz="2" w:space="0" w:color="000000"/>
              <w:left w:val="single" w:sz="2" w:space="0" w:color="000000"/>
              <w:bottom w:val="single" w:sz="2" w:space="0" w:color="000000"/>
              <w:right w:val="single" w:sz="2" w:space="0" w:color="000000"/>
            </w:tcBorders>
          </w:tcPr>
          <w:p w14:paraId="7E90136D" w14:textId="77777777" w:rsidR="00C0112C" w:rsidRDefault="00C0112C">
            <w:pPr>
              <w:pStyle w:val="TableParagraph"/>
              <w:ind w:left="0"/>
              <w:rPr>
                <w:rFonts w:ascii="Times New Roman"/>
                <w:sz w:val="20"/>
              </w:rPr>
            </w:pPr>
          </w:p>
          <w:p w14:paraId="7E90136E" w14:textId="77777777" w:rsidR="00C0112C" w:rsidRDefault="00C0112C">
            <w:pPr>
              <w:pStyle w:val="TableParagraph"/>
              <w:spacing w:before="5"/>
              <w:ind w:left="0"/>
              <w:rPr>
                <w:rFonts w:ascii="Times New Roman"/>
                <w:sz w:val="17"/>
              </w:rPr>
            </w:pPr>
          </w:p>
          <w:p w14:paraId="7E90136F" w14:textId="77777777" w:rsidR="00C0112C" w:rsidRDefault="00CD3D10">
            <w:pPr>
              <w:pStyle w:val="TableParagraph"/>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70" w14:textId="77777777" w:rsidR="00C0112C" w:rsidRDefault="00C0112C"/>
        </w:tc>
      </w:tr>
      <w:tr w:rsidR="00C0112C" w14:paraId="7E901382" w14:textId="77777777">
        <w:trPr>
          <w:trHeight w:hRule="exact" w:val="493"/>
        </w:trPr>
        <w:tc>
          <w:tcPr>
            <w:tcW w:w="4707" w:type="dxa"/>
            <w:tcBorders>
              <w:top w:val="single" w:sz="2" w:space="0" w:color="000000"/>
              <w:bottom w:val="single" w:sz="2" w:space="0" w:color="000000"/>
              <w:right w:val="single" w:sz="2" w:space="0" w:color="000000"/>
            </w:tcBorders>
          </w:tcPr>
          <w:p w14:paraId="7E901372" w14:textId="77777777" w:rsidR="00C0112C" w:rsidRDefault="00CD3D10">
            <w:pPr>
              <w:pStyle w:val="TableParagraph"/>
              <w:spacing w:before="76"/>
              <w:rPr>
                <w:rFonts w:ascii="Lucida Sans" w:hAnsi="Lucida Sans"/>
                <w:b/>
                <w:sz w:val="16"/>
              </w:rPr>
            </w:pPr>
            <w:r>
              <w:rPr>
                <w:rFonts w:ascii="Lucida Sans" w:hAnsi="Lucida Sans"/>
                <w:b/>
                <w:w w:val="75"/>
                <w:sz w:val="16"/>
              </w:rPr>
              <w:t>Sous-épreuve E32 :</w:t>
            </w:r>
          </w:p>
          <w:p w14:paraId="7E901373" w14:textId="77777777" w:rsidR="00C0112C" w:rsidRDefault="00CD3D10">
            <w:pPr>
              <w:pStyle w:val="TableParagraph"/>
              <w:spacing w:before="1"/>
              <w:rPr>
                <w:sz w:val="16"/>
              </w:rPr>
            </w:pPr>
            <w:r>
              <w:rPr>
                <w:w w:val="95"/>
                <w:sz w:val="16"/>
              </w:rPr>
              <w:t>Soins d’hygiène, de confort et de sécurité</w:t>
            </w:r>
          </w:p>
        </w:tc>
        <w:tc>
          <w:tcPr>
            <w:tcW w:w="943" w:type="dxa"/>
            <w:tcBorders>
              <w:top w:val="single" w:sz="2" w:space="0" w:color="000000"/>
              <w:left w:val="single" w:sz="2" w:space="0" w:color="000000"/>
              <w:bottom w:val="single" w:sz="2" w:space="0" w:color="000000"/>
              <w:right w:val="single" w:sz="2" w:space="0" w:color="000000"/>
            </w:tcBorders>
          </w:tcPr>
          <w:p w14:paraId="7E901374" w14:textId="77777777" w:rsidR="00C0112C" w:rsidRDefault="00C0112C">
            <w:pPr>
              <w:pStyle w:val="TableParagraph"/>
              <w:spacing w:before="10"/>
              <w:ind w:left="0"/>
              <w:rPr>
                <w:rFonts w:ascii="Times New Roman"/>
              </w:rPr>
            </w:pPr>
          </w:p>
          <w:p w14:paraId="7E901375" w14:textId="77777777" w:rsidR="00C0112C" w:rsidRDefault="00CD3D10">
            <w:pPr>
              <w:pStyle w:val="TableParagraph"/>
              <w:ind w:left="235" w:right="235"/>
              <w:jc w:val="center"/>
              <w:rPr>
                <w:rFonts w:ascii="Lucida Sans"/>
                <w:b/>
                <w:sz w:val="16"/>
              </w:rPr>
            </w:pPr>
            <w:r>
              <w:rPr>
                <w:rFonts w:ascii="Lucida Sans"/>
                <w:b/>
                <w:w w:val="85"/>
                <w:sz w:val="16"/>
              </w:rPr>
              <w:t>U32</w:t>
            </w:r>
          </w:p>
        </w:tc>
        <w:tc>
          <w:tcPr>
            <w:tcW w:w="787" w:type="dxa"/>
            <w:tcBorders>
              <w:top w:val="single" w:sz="2" w:space="0" w:color="000000"/>
              <w:left w:val="single" w:sz="2" w:space="0" w:color="000000"/>
              <w:bottom w:val="single" w:sz="2" w:space="0" w:color="000000"/>
              <w:right w:val="single" w:sz="2" w:space="0" w:color="000000"/>
            </w:tcBorders>
          </w:tcPr>
          <w:p w14:paraId="7E901376" w14:textId="77777777" w:rsidR="00C0112C" w:rsidRDefault="00C0112C">
            <w:pPr>
              <w:pStyle w:val="TableParagraph"/>
              <w:spacing w:before="2"/>
              <w:ind w:left="0"/>
              <w:rPr>
                <w:rFonts w:ascii="Times New Roman"/>
                <w:sz w:val="23"/>
              </w:rPr>
            </w:pPr>
          </w:p>
          <w:p w14:paraId="7E901377" w14:textId="77777777" w:rsidR="00C0112C" w:rsidRDefault="00CD3D10">
            <w:pPr>
              <w:pStyle w:val="TableParagraph"/>
              <w:ind w:left="355"/>
              <w:rPr>
                <w:sz w:val="16"/>
              </w:rPr>
            </w:pPr>
            <w:r>
              <w:rPr>
                <w:w w:val="85"/>
                <w:sz w:val="16"/>
              </w:rPr>
              <w:t>4</w:t>
            </w:r>
          </w:p>
        </w:tc>
        <w:tc>
          <w:tcPr>
            <w:tcW w:w="1887" w:type="dxa"/>
            <w:tcBorders>
              <w:top w:val="single" w:sz="2" w:space="0" w:color="000000"/>
              <w:left w:val="single" w:sz="2" w:space="0" w:color="000000"/>
              <w:bottom w:val="single" w:sz="2" w:space="0" w:color="000000"/>
              <w:right w:val="single" w:sz="2" w:space="0" w:color="000000"/>
            </w:tcBorders>
          </w:tcPr>
          <w:p w14:paraId="7E901378" w14:textId="77777777" w:rsidR="00C0112C" w:rsidRDefault="00C0112C">
            <w:pPr>
              <w:pStyle w:val="TableParagraph"/>
              <w:spacing w:before="2"/>
              <w:ind w:left="0"/>
              <w:rPr>
                <w:rFonts w:ascii="Times New Roman"/>
                <w:sz w:val="23"/>
              </w:rPr>
            </w:pPr>
          </w:p>
          <w:p w14:paraId="7E901379" w14:textId="77777777" w:rsidR="00C0112C" w:rsidRDefault="00CD3D10">
            <w:pPr>
              <w:pStyle w:val="TableParagraph"/>
              <w:ind w:left="514" w:right="513"/>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7A"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7B" w14:textId="77777777" w:rsidR="00C0112C" w:rsidRDefault="00C0112C">
            <w:pPr>
              <w:pStyle w:val="TableParagraph"/>
              <w:spacing w:before="2"/>
              <w:ind w:left="0"/>
              <w:rPr>
                <w:rFonts w:ascii="Times New Roman"/>
                <w:sz w:val="23"/>
              </w:rPr>
            </w:pPr>
          </w:p>
          <w:p w14:paraId="7E90137C" w14:textId="77777777" w:rsidR="00C0112C" w:rsidRDefault="00CD3D10">
            <w:pPr>
              <w:pStyle w:val="TableParagraph"/>
              <w:ind w:left="251" w:right="251"/>
              <w:jc w:val="center"/>
              <w:rPr>
                <w:sz w:val="16"/>
              </w:rPr>
            </w:pPr>
            <w:r>
              <w:rPr>
                <w:w w:val="90"/>
                <w:sz w:val="16"/>
              </w:rPr>
              <w:t>Ponctuel écrit et pratique</w:t>
            </w:r>
          </w:p>
        </w:tc>
        <w:tc>
          <w:tcPr>
            <w:tcW w:w="1101" w:type="dxa"/>
            <w:tcBorders>
              <w:top w:val="single" w:sz="2" w:space="0" w:color="000000"/>
              <w:left w:val="single" w:sz="2" w:space="0" w:color="000000"/>
              <w:bottom w:val="single" w:sz="2" w:space="0" w:color="000000"/>
              <w:right w:val="single" w:sz="2" w:space="0" w:color="000000"/>
            </w:tcBorders>
          </w:tcPr>
          <w:p w14:paraId="7E90137D" w14:textId="77777777" w:rsidR="00C0112C" w:rsidRDefault="00C0112C">
            <w:pPr>
              <w:pStyle w:val="TableParagraph"/>
              <w:spacing w:before="2"/>
              <w:ind w:left="0"/>
              <w:rPr>
                <w:rFonts w:ascii="Times New Roman"/>
                <w:sz w:val="23"/>
              </w:rPr>
            </w:pPr>
          </w:p>
          <w:p w14:paraId="7E90137E" w14:textId="77777777" w:rsidR="00C0112C" w:rsidRDefault="00CD3D10">
            <w:pPr>
              <w:pStyle w:val="TableParagraph"/>
              <w:ind w:left="145" w:right="145"/>
              <w:jc w:val="center"/>
              <w:rPr>
                <w:sz w:val="16"/>
              </w:rPr>
            </w:pPr>
            <w:r>
              <w:rPr>
                <w:sz w:val="16"/>
              </w:rPr>
              <w:t>2h</w:t>
            </w:r>
          </w:p>
        </w:tc>
        <w:tc>
          <w:tcPr>
            <w:tcW w:w="1101" w:type="dxa"/>
            <w:tcBorders>
              <w:top w:val="single" w:sz="2" w:space="0" w:color="000000"/>
              <w:left w:val="single" w:sz="2" w:space="0" w:color="000000"/>
              <w:bottom w:val="single" w:sz="2" w:space="0" w:color="000000"/>
              <w:right w:val="single" w:sz="2" w:space="0" w:color="000000"/>
            </w:tcBorders>
          </w:tcPr>
          <w:p w14:paraId="7E90137F" w14:textId="77777777" w:rsidR="00C0112C" w:rsidRDefault="00C0112C">
            <w:pPr>
              <w:pStyle w:val="TableParagraph"/>
              <w:spacing w:before="2"/>
              <w:ind w:left="0"/>
              <w:rPr>
                <w:rFonts w:ascii="Times New Roman"/>
                <w:sz w:val="23"/>
              </w:rPr>
            </w:pPr>
          </w:p>
          <w:p w14:paraId="7E901380" w14:textId="77777777" w:rsidR="00C0112C" w:rsidRDefault="00CD3D10">
            <w:pPr>
              <w:pStyle w:val="TableParagraph"/>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81" w14:textId="77777777" w:rsidR="00C0112C" w:rsidRDefault="00C0112C"/>
        </w:tc>
      </w:tr>
      <w:tr w:rsidR="00C0112C" w14:paraId="7E901393" w14:textId="77777777">
        <w:trPr>
          <w:trHeight w:hRule="exact" w:val="493"/>
        </w:trPr>
        <w:tc>
          <w:tcPr>
            <w:tcW w:w="4707" w:type="dxa"/>
            <w:tcBorders>
              <w:top w:val="single" w:sz="2" w:space="0" w:color="000000"/>
              <w:bottom w:val="single" w:sz="2" w:space="0" w:color="000000"/>
              <w:right w:val="single" w:sz="2" w:space="0" w:color="000000"/>
            </w:tcBorders>
          </w:tcPr>
          <w:p w14:paraId="7E901383" w14:textId="77777777" w:rsidR="00C0112C" w:rsidRDefault="00CD3D10">
            <w:pPr>
              <w:pStyle w:val="TableParagraph"/>
              <w:spacing w:before="76"/>
              <w:rPr>
                <w:rFonts w:ascii="Lucida Sans" w:hAnsi="Lucida Sans"/>
                <w:b/>
                <w:sz w:val="16"/>
              </w:rPr>
            </w:pPr>
            <w:r>
              <w:rPr>
                <w:rFonts w:ascii="Lucida Sans" w:hAnsi="Lucida Sans"/>
                <w:b/>
                <w:w w:val="75"/>
                <w:sz w:val="16"/>
              </w:rPr>
              <w:t>Sous-épreuve E33 :</w:t>
            </w:r>
          </w:p>
          <w:p w14:paraId="7E901384" w14:textId="77777777" w:rsidR="00C0112C" w:rsidRDefault="00CD3D10">
            <w:pPr>
              <w:pStyle w:val="TableParagraph"/>
              <w:spacing w:before="1"/>
              <w:rPr>
                <w:sz w:val="16"/>
              </w:rPr>
            </w:pPr>
            <w:r>
              <w:rPr>
                <w:w w:val="90"/>
                <w:sz w:val="16"/>
              </w:rPr>
              <w:t>Travail et communication en équipe  pluriprofessionnelle</w:t>
            </w:r>
          </w:p>
        </w:tc>
        <w:tc>
          <w:tcPr>
            <w:tcW w:w="943" w:type="dxa"/>
            <w:tcBorders>
              <w:top w:val="single" w:sz="2" w:space="0" w:color="000000"/>
              <w:left w:val="single" w:sz="2" w:space="0" w:color="000000"/>
              <w:bottom w:val="single" w:sz="2" w:space="0" w:color="000000"/>
              <w:right w:val="single" w:sz="2" w:space="0" w:color="000000"/>
            </w:tcBorders>
          </w:tcPr>
          <w:p w14:paraId="7E901385" w14:textId="77777777" w:rsidR="00C0112C" w:rsidRDefault="00C0112C">
            <w:pPr>
              <w:pStyle w:val="TableParagraph"/>
              <w:spacing w:before="10"/>
              <w:ind w:left="0"/>
              <w:rPr>
                <w:rFonts w:ascii="Times New Roman"/>
              </w:rPr>
            </w:pPr>
          </w:p>
          <w:p w14:paraId="7E901386" w14:textId="77777777" w:rsidR="00C0112C" w:rsidRDefault="00CD3D10">
            <w:pPr>
              <w:pStyle w:val="TableParagraph"/>
              <w:ind w:left="235" w:right="235"/>
              <w:jc w:val="center"/>
              <w:rPr>
                <w:rFonts w:ascii="Lucida Sans"/>
                <w:b/>
                <w:sz w:val="16"/>
              </w:rPr>
            </w:pPr>
            <w:r>
              <w:rPr>
                <w:rFonts w:ascii="Lucida Sans"/>
                <w:b/>
                <w:w w:val="85"/>
                <w:sz w:val="16"/>
              </w:rPr>
              <w:t>U33</w:t>
            </w:r>
          </w:p>
        </w:tc>
        <w:tc>
          <w:tcPr>
            <w:tcW w:w="787" w:type="dxa"/>
            <w:tcBorders>
              <w:top w:val="single" w:sz="2" w:space="0" w:color="000000"/>
              <w:left w:val="single" w:sz="2" w:space="0" w:color="000000"/>
              <w:bottom w:val="single" w:sz="2" w:space="0" w:color="000000"/>
              <w:right w:val="single" w:sz="2" w:space="0" w:color="000000"/>
            </w:tcBorders>
          </w:tcPr>
          <w:p w14:paraId="7E901387" w14:textId="77777777" w:rsidR="00C0112C" w:rsidRDefault="00C0112C">
            <w:pPr>
              <w:pStyle w:val="TableParagraph"/>
              <w:spacing w:before="2"/>
              <w:ind w:left="0"/>
              <w:rPr>
                <w:rFonts w:ascii="Times New Roman"/>
                <w:sz w:val="23"/>
              </w:rPr>
            </w:pPr>
          </w:p>
          <w:p w14:paraId="7E901388" w14:textId="77777777" w:rsidR="00C0112C" w:rsidRDefault="00CD3D10">
            <w:pPr>
              <w:pStyle w:val="TableParagraph"/>
              <w:ind w:left="355"/>
              <w:rPr>
                <w:sz w:val="16"/>
              </w:rPr>
            </w:pPr>
            <w:r>
              <w:rPr>
                <w:w w:val="85"/>
                <w:sz w:val="16"/>
              </w:rPr>
              <w:t>4</w:t>
            </w:r>
          </w:p>
        </w:tc>
        <w:tc>
          <w:tcPr>
            <w:tcW w:w="1887" w:type="dxa"/>
            <w:tcBorders>
              <w:top w:val="single" w:sz="2" w:space="0" w:color="000000"/>
              <w:left w:val="single" w:sz="2" w:space="0" w:color="000000"/>
              <w:bottom w:val="single" w:sz="2" w:space="0" w:color="000000"/>
              <w:right w:val="single" w:sz="2" w:space="0" w:color="000000"/>
            </w:tcBorders>
          </w:tcPr>
          <w:p w14:paraId="7E901389" w14:textId="77777777" w:rsidR="00C0112C" w:rsidRDefault="00C0112C">
            <w:pPr>
              <w:pStyle w:val="TableParagraph"/>
              <w:spacing w:before="2"/>
              <w:ind w:left="0"/>
              <w:rPr>
                <w:rFonts w:ascii="Times New Roman"/>
                <w:sz w:val="23"/>
              </w:rPr>
            </w:pPr>
          </w:p>
          <w:p w14:paraId="7E90138A" w14:textId="77777777" w:rsidR="00C0112C" w:rsidRDefault="00CD3D10">
            <w:pPr>
              <w:pStyle w:val="TableParagraph"/>
              <w:ind w:left="514" w:right="513"/>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8B"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8C" w14:textId="77777777" w:rsidR="00C0112C" w:rsidRDefault="00C0112C">
            <w:pPr>
              <w:pStyle w:val="TableParagraph"/>
              <w:spacing w:before="2"/>
              <w:ind w:left="0"/>
              <w:rPr>
                <w:rFonts w:ascii="Times New Roman"/>
                <w:sz w:val="23"/>
              </w:rPr>
            </w:pPr>
          </w:p>
          <w:p w14:paraId="7E90138D" w14:textId="77777777" w:rsidR="00C0112C" w:rsidRDefault="00CD3D10">
            <w:pPr>
              <w:pStyle w:val="TableParagraph"/>
              <w:ind w:left="251" w:right="251"/>
              <w:jc w:val="center"/>
              <w:rPr>
                <w:sz w:val="16"/>
              </w:rPr>
            </w:pPr>
            <w:r>
              <w:rPr>
                <w:w w:val="90"/>
                <w:sz w:val="16"/>
              </w:rPr>
              <w:t>Ponctuel oral</w:t>
            </w:r>
          </w:p>
        </w:tc>
        <w:tc>
          <w:tcPr>
            <w:tcW w:w="1101" w:type="dxa"/>
            <w:tcBorders>
              <w:top w:val="single" w:sz="2" w:space="0" w:color="000000"/>
              <w:left w:val="single" w:sz="2" w:space="0" w:color="000000"/>
              <w:bottom w:val="single" w:sz="2" w:space="0" w:color="000000"/>
              <w:right w:val="single" w:sz="2" w:space="0" w:color="000000"/>
            </w:tcBorders>
          </w:tcPr>
          <w:p w14:paraId="7E90138E" w14:textId="77777777" w:rsidR="00C0112C" w:rsidRDefault="00C0112C">
            <w:pPr>
              <w:pStyle w:val="TableParagraph"/>
              <w:spacing w:before="2"/>
              <w:ind w:left="0"/>
              <w:rPr>
                <w:rFonts w:ascii="Times New Roman"/>
                <w:sz w:val="23"/>
              </w:rPr>
            </w:pPr>
          </w:p>
          <w:p w14:paraId="7E90138F" w14:textId="77777777" w:rsidR="00C0112C" w:rsidRDefault="00CD3D10">
            <w:pPr>
              <w:pStyle w:val="TableParagraph"/>
              <w:ind w:left="145" w:right="145"/>
              <w:jc w:val="center"/>
              <w:rPr>
                <w:sz w:val="16"/>
              </w:rPr>
            </w:pPr>
            <w:r>
              <w:rPr>
                <w:sz w:val="16"/>
              </w:rPr>
              <w:t>2h</w:t>
            </w:r>
          </w:p>
        </w:tc>
        <w:tc>
          <w:tcPr>
            <w:tcW w:w="1101" w:type="dxa"/>
            <w:tcBorders>
              <w:top w:val="single" w:sz="2" w:space="0" w:color="000000"/>
              <w:left w:val="single" w:sz="2" w:space="0" w:color="000000"/>
              <w:bottom w:val="single" w:sz="2" w:space="0" w:color="000000"/>
              <w:right w:val="single" w:sz="2" w:space="0" w:color="000000"/>
            </w:tcBorders>
          </w:tcPr>
          <w:p w14:paraId="7E901390" w14:textId="77777777" w:rsidR="00C0112C" w:rsidRDefault="00C0112C">
            <w:pPr>
              <w:pStyle w:val="TableParagraph"/>
              <w:spacing w:before="2"/>
              <w:ind w:left="0"/>
              <w:rPr>
                <w:rFonts w:ascii="Times New Roman"/>
                <w:sz w:val="23"/>
              </w:rPr>
            </w:pPr>
          </w:p>
          <w:p w14:paraId="7E901391" w14:textId="77777777" w:rsidR="00C0112C" w:rsidRDefault="00CD3D10">
            <w:pPr>
              <w:pStyle w:val="TableParagraph"/>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92" w14:textId="77777777" w:rsidR="00C0112C" w:rsidRDefault="00C0112C"/>
        </w:tc>
      </w:tr>
      <w:tr w:rsidR="00C0112C" w14:paraId="7E90139D" w14:textId="77777777">
        <w:trPr>
          <w:trHeight w:hRule="exact" w:val="321"/>
        </w:trPr>
        <w:tc>
          <w:tcPr>
            <w:tcW w:w="4707" w:type="dxa"/>
            <w:tcBorders>
              <w:top w:val="single" w:sz="2" w:space="0" w:color="000000"/>
              <w:bottom w:val="single" w:sz="2" w:space="0" w:color="000000"/>
              <w:right w:val="single" w:sz="2" w:space="0" w:color="000000"/>
            </w:tcBorders>
          </w:tcPr>
          <w:p w14:paraId="7E901394" w14:textId="77777777" w:rsidR="00C0112C" w:rsidRDefault="00CD3D10">
            <w:pPr>
              <w:pStyle w:val="TableParagraph"/>
              <w:spacing w:before="84"/>
              <w:rPr>
                <w:sz w:val="16"/>
              </w:rPr>
            </w:pPr>
            <w:r>
              <w:rPr>
                <w:rFonts w:ascii="Lucida Sans" w:hAnsi="Lucida Sans"/>
                <w:b/>
                <w:w w:val="80"/>
                <w:sz w:val="16"/>
              </w:rPr>
              <w:t xml:space="preserve">Sous-épreuve E34 : </w:t>
            </w:r>
            <w:r>
              <w:rPr>
                <w:w w:val="80"/>
                <w:sz w:val="16"/>
              </w:rPr>
              <w:t>Economie-gestion</w:t>
            </w:r>
          </w:p>
        </w:tc>
        <w:tc>
          <w:tcPr>
            <w:tcW w:w="943" w:type="dxa"/>
            <w:tcBorders>
              <w:top w:val="single" w:sz="2" w:space="0" w:color="000000"/>
              <w:left w:val="single" w:sz="2" w:space="0" w:color="000000"/>
              <w:bottom w:val="single" w:sz="2" w:space="0" w:color="000000"/>
              <w:right w:val="single" w:sz="2" w:space="0" w:color="000000"/>
            </w:tcBorders>
          </w:tcPr>
          <w:p w14:paraId="7E901395" w14:textId="77777777" w:rsidR="00C0112C" w:rsidRDefault="00CD3D10">
            <w:pPr>
              <w:pStyle w:val="TableParagraph"/>
              <w:spacing w:before="92"/>
              <w:ind w:left="235" w:right="235"/>
              <w:jc w:val="center"/>
              <w:rPr>
                <w:rFonts w:ascii="Lucida Sans"/>
                <w:b/>
                <w:sz w:val="16"/>
              </w:rPr>
            </w:pPr>
            <w:r>
              <w:rPr>
                <w:rFonts w:ascii="Lucida Sans"/>
                <w:b/>
                <w:w w:val="85"/>
                <w:sz w:val="16"/>
              </w:rPr>
              <w:t>U34</w:t>
            </w:r>
          </w:p>
        </w:tc>
        <w:tc>
          <w:tcPr>
            <w:tcW w:w="787" w:type="dxa"/>
            <w:tcBorders>
              <w:top w:val="single" w:sz="2" w:space="0" w:color="000000"/>
              <w:left w:val="single" w:sz="2" w:space="0" w:color="000000"/>
              <w:bottom w:val="single" w:sz="2" w:space="0" w:color="000000"/>
              <w:right w:val="single" w:sz="2" w:space="0" w:color="000000"/>
            </w:tcBorders>
          </w:tcPr>
          <w:p w14:paraId="7E901396" w14:textId="77777777" w:rsidR="00C0112C" w:rsidRDefault="00CD3D10">
            <w:pPr>
              <w:pStyle w:val="TableParagraph"/>
              <w:spacing w:before="95"/>
              <w:ind w:left="355"/>
              <w:rPr>
                <w:sz w:val="16"/>
              </w:rPr>
            </w:pPr>
            <w:r>
              <w:rPr>
                <w:w w:val="85"/>
                <w:sz w:val="16"/>
              </w:rPr>
              <w:t>1</w:t>
            </w:r>
          </w:p>
        </w:tc>
        <w:tc>
          <w:tcPr>
            <w:tcW w:w="1887" w:type="dxa"/>
            <w:tcBorders>
              <w:top w:val="single" w:sz="2" w:space="0" w:color="000000"/>
              <w:left w:val="single" w:sz="2" w:space="0" w:color="000000"/>
              <w:bottom w:val="single" w:sz="2" w:space="0" w:color="000000"/>
              <w:right w:val="single" w:sz="2" w:space="0" w:color="000000"/>
            </w:tcBorders>
          </w:tcPr>
          <w:p w14:paraId="7E901397" w14:textId="77777777" w:rsidR="00C0112C" w:rsidRDefault="00CD3D10">
            <w:pPr>
              <w:pStyle w:val="TableParagraph"/>
              <w:spacing w:before="95"/>
              <w:ind w:left="514" w:right="514"/>
              <w:jc w:val="center"/>
              <w:rPr>
                <w:sz w:val="16"/>
              </w:rPr>
            </w:pPr>
            <w:r>
              <w:rPr>
                <w:w w:val="90"/>
                <w:sz w:val="16"/>
              </w:rPr>
              <w:t>Ponctuel écrit</w:t>
            </w:r>
          </w:p>
        </w:tc>
        <w:tc>
          <w:tcPr>
            <w:tcW w:w="943" w:type="dxa"/>
            <w:tcBorders>
              <w:top w:val="single" w:sz="2" w:space="0" w:color="000000"/>
              <w:left w:val="single" w:sz="2" w:space="0" w:color="000000"/>
              <w:bottom w:val="single" w:sz="2" w:space="0" w:color="000000"/>
              <w:right w:val="single" w:sz="2" w:space="0" w:color="000000"/>
            </w:tcBorders>
          </w:tcPr>
          <w:p w14:paraId="7E901398" w14:textId="77777777" w:rsidR="00C0112C" w:rsidRDefault="00CD3D10">
            <w:pPr>
              <w:pStyle w:val="TableParagraph"/>
              <w:spacing w:before="95"/>
              <w:ind w:left="235" w:right="235"/>
              <w:jc w:val="center"/>
              <w:rPr>
                <w:sz w:val="16"/>
              </w:rPr>
            </w:pPr>
            <w:r>
              <w:rPr>
                <w:sz w:val="16"/>
              </w:rPr>
              <w:t>2 h</w:t>
            </w:r>
          </w:p>
        </w:tc>
        <w:tc>
          <w:tcPr>
            <w:tcW w:w="2045" w:type="dxa"/>
            <w:tcBorders>
              <w:top w:val="single" w:sz="2" w:space="0" w:color="000000"/>
              <w:left w:val="single" w:sz="2" w:space="0" w:color="000000"/>
              <w:bottom w:val="single" w:sz="2" w:space="0" w:color="000000"/>
              <w:right w:val="single" w:sz="2" w:space="0" w:color="000000"/>
            </w:tcBorders>
          </w:tcPr>
          <w:p w14:paraId="7E901399" w14:textId="77777777" w:rsidR="00C0112C" w:rsidRDefault="00CD3D10">
            <w:pPr>
              <w:pStyle w:val="TableParagraph"/>
              <w:spacing w:before="95"/>
              <w:ind w:left="251" w:right="251"/>
              <w:jc w:val="center"/>
              <w:rPr>
                <w:sz w:val="16"/>
              </w:rPr>
            </w:pPr>
            <w:r>
              <w:rPr>
                <w:w w:val="90"/>
                <w:sz w:val="16"/>
              </w:rPr>
              <w:t>Ponctuel écrit</w:t>
            </w:r>
          </w:p>
        </w:tc>
        <w:tc>
          <w:tcPr>
            <w:tcW w:w="1101" w:type="dxa"/>
            <w:tcBorders>
              <w:top w:val="single" w:sz="2" w:space="0" w:color="000000"/>
              <w:left w:val="single" w:sz="2" w:space="0" w:color="000000"/>
              <w:bottom w:val="single" w:sz="2" w:space="0" w:color="000000"/>
              <w:right w:val="single" w:sz="2" w:space="0" w:color="000000"/>
            </w:tcBorders>
          </w:tcPr>
          <w:p w14:paraId="7E90139A" w14:textId="77777777" w:rsidR="00C0112C" w:rsidRDefault="00CD3D10">
            <w:pPr>
              <w:pStyle w:val="TableParagraph"/>
              <w:spacing w:before="95"/>
              <w:ind w:left="145" w:right="145"/>
              <w:jc w:val="center"/>
              <w:rPr>
                <w:sz w:val="16"/>
              </w:rPr>
            </w:pPr>
            <w:r>
              <w:rPr>
                <w:sz w:val="16"/>
              </w:rPr>
              <w:t>2 h</w:t>
            </w:r>
          </w:p>
        </w:tc>
        <w:tc>
          <w:tcPr>
            <w:tcW w:w="1101" w:type="dxa"/>
            <w:tcBorders>
              <w:top w:val="single" w:sz="2" w:space="0" w:color="000000"/>
              <w:left w:val="single" w:sz="2" w:space="0" w:color="000000"/>
              <w:bottom w:val="single" w:sz="2" w:space="0" w:color="000000"/>
              <w:right w:val="single" w:sz="2" w:space="0" w:color="000000"/>
            </w:tcBorders>
          </w:tcPr>
          <w:p w14:paraId="7E90139B" w14:textId="77777777" w:rsidR="00C0112C" w:rsidRDefault="00CD3D10">
            <w:pPr>
              <w:pStyle w:val="TableParagraph"/>
              <w:spacing w:before="95"/>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9C" w14:textId="77777777" w:rsidR="00C0112C" w:rsidRDefault="00C0112C"/>
        </w:tc>
      </w:tr>
      <w:tr w:rsidR="00C0112C" w14:paraId="7E9013A7" w14:textId="77777777">
        <w:trPr>
          <w:trHeight w:hRule="exact" w:val="321"/>
        </w:trPr>
        <w:tc>
          <w:tcPr>
            <w:tcW w:w="4707" w:type="dxa"/>
            <w:tcBorders>
              <w:top w:val="single" w:sz="2" w:space="0" w:color="000000"/>
              <w:bottom w:val="single" w:sz="2" w:space="0" w:color="000000"/>
              <w:right w:val="single" w:sz="2" w:space="0" w:color="000000"/>
            </w:tcBorders>
          </w:tcPr>
          <w:p w14:paraId="7E90139E" w14:textId="77777777" w:rsidR="00C0112C" w:rsidRDefault="00CD3D10">
            <w:pPr>
              <w:pStyle w:val="TableParagraph"/>
              <w:spacing w:before="84"/>
              <w:rPr>
                <w:sz w:val="16"/>
              </w:rPr>
            </w:pPr>
            <w:r>
              <w:rPr>
                <w:rFonts w:ascii="Lucida Sans" w:hAnsi="Lucida Sans"/>
                <w:b/>
                <w:w w:val="85"/>
                <w:sz w:val="16"/>
              </w:rPr>
              <w:t xml:space="preserve">Sous-épreuve E35 : </w:t>
            </w:r>
            <w:r>
              <w:rPr>
                <w:w w:val="85"/>
                <w:sz w:val="16"/>
              </w:rPr>
              <w:t>Prévention - santé -environnement</w:t>
            </w:r>
          </w:p>
        </w:tc>
        <w:tc>
          <w:tcPr>
            <w:tcW w:w="943" w:type="dxa"/>
            <w:tcBorders>
              <w:top w:val="single" w:sz="2" w:space="0" w:color="000000"/>
              <w:left w:val="single" w:sz="2" w:space="0" w:color="000000"/>
              <w:bottom w:val="single" w:sz="2" w:space="0" w:color="000000"/>
              <w:right w:val="single" w:sz="2" w:space="0" w:color="000000"/>
            </w:tcBorders>
          </w:tcPr>
          <w:p w14:paraId="7E90139F" w14:textId="77777777" w:rsidR="00C0112C" w:rsidRDefault="00CD3D10">
            <w:pPr>
              <w:pStyle w:val="TableParagraph"/>
              <w:spacing w:before="92"/>
              <w:ind w:left="235" w:right="235"/>
              <w:jc w:val="center"/>
              <w:rPr>
                <w:rFonts w:ascii="Lucida Sans"/>
                <w:b/>
                <w:sz w:val="16"/>
              </w:rPr>
            </w:pPr>
            <w:r>
              <w:rPr>
                <w:rFonts w:ascii="Lucida Sans"/>
                <w:b/>
                <w:w w:val="85"/>
                <w:sz w:val="16"/>
              </w:rPr>
              <w:t>U35</w:t>
            </w:r>
          </w:p>
        </w:tc>
        <w:tc>
          <w:tcPr>
            <w:tcW w:w="787" w:type="dxa"/>
            <w:tcBorders>
              <w:top w:val="single" w:sz="2" w:space="0" w:color="000000"/>
              <w:left w:val="single" w:sz="2" w:space="0" w:color="000000"/>
              <w:bottom w:val="single" w:sz="2" w:space="0" w:color="000000"/>
              <w:right w:val="single" w:sz="2" w:space="0" w:color="000000"/>
            </w:tcBorders>
          </w:tcPr>
          <w:p w14:paraId="7E9013A0" w14:textId="77777777" w:rsidR="00C0112C" w:rsidRDefault="00CD3D10">
            <w:pPr>
              <w:pStyle w:val="TableParagraph"/>
              <w:spacing w:before="95"/>
              <w:ind w:left="356"/>
              <w:rPr>
                <w:sz w:val="16"/>
              </w:rPr>
            </w:pPr>
            <w:r>
              <w:rPr>
                <w:w w:val="85"/>
                <w:sz w:val="16"/>
              </w:rPr>
              <w:t>1</w:t>
            </w:r>
          </w:p>
        </w:tc>
        <w:tc>
          <w:tcPr>
            <w:tcW w:w="1887" w:type="dxa"/>
            <w:tcBorders>
              <w:top w:val="single" w:sz="2" w:space="0" w:color="000000"/>
              <w:left w:val="single" w:sz="2" w:space="0" w:color="000000"/>
              <w:bottom w:val="single" w:sz="2" w:space="0" w:color="000000"/>
              <w:right w:val="single" w:sz="2" w:space="0" w:color="000000"/>
            </w:tcBorders>
          </w:tcPr>
          <w:p w14:paraId="7E9013A1" w14:textId="77777777" w:rsidR="00C0112C" w:rsidRDefault="00CD3D10">
            <w:pPr>
              <w:pStyle w:val="TableParagraph"/>
              <w:spacing w:before="95"/>
              <w:ind w:left="514" w:right="514"/>
              <w:jc w:val="center"/>
              <w:rPr>
                <w:sz w:val="16"/>
              </w:rPr>
            </w:pPr>
            <w:r>
              <w:rPr>
                <w:w w:val="90"/>
                <w:sz w:val="16"/>
              </w:rPr>
              <w:t>Ponctuel écrit</w:t>
            </w:r>
          </w:p>
        </w:tc>
        <w:tc>
          <w:tcPr>
            <w:tcW w:w="943" w:type="dxa"/>
            <w:tcBorders>
              <w:top w:val="single" w:sz="2" w:space="0" w:color="000000"/>
              <w:left w:val="single" w:sz="2" w:space="0" w:color="000000"/>
              <w:bottom w:val="single" w:sz="2" w:space="0" w:color="000000"/>
              <w:right w:val="single" w:sz="2" w:space="0" w:color="000000"/>
            </w:tcBorders>
          </w:tcPr>
          <w:p w14:paraId="7E9013A2" w14:textId="77777777" w:rsidR="00C0112C" w:rsidRDefault="00CD3D10">
            <w:pPr>
              <w:pStyle w:val="TableParagraph"/>
              <w:spacing w:before="95"/>
              <w:ind w:left="235" w:right="235"/>
              <w:jc w:val="center"/>
              <w:rPr>
                <w:sz w:val="16"/>
              </w:rPr>
            </w:pPr>
            <w:r>
              <w:rPr>
                <w:sz w:val="16"/>
              </w:rPr>
              <w:t>2 h</w:t>
            </w:r>
          </w:p>
        </w:tc>
        <w:tc>
          <w:tcPr>
            <w:tcW w:w="2045" w:type="dxa"/>
            <w:tcBorders>
              <w:top w:val="single" w:sz="2" w:space="0" w:color="000000"/>
              <w:left w:val="single" w:sz="2" w:space="0" w:color="000000"/>
              <w:bottom w:val="single" w:sz="2" w:space="0" w:color="000000"/>
              <w:right w:val="single" w:sz="2" w:space="0" w:color="000000"/>
            </w:tcBorders>
          </w:tcPr>
          <w:p w14:paraId="7E9013A3" w14:textId="77777777" w:rsidR="00C0112C" w:rsidRDefault="00CD3D10">
            <w:pPr>
              <w:pStyle w:val="TableParagraph"/>
              <w:spacing w:before="95"/>
              <w:ind w:left="251" w:right="251"/>
              <w:jc w:val="center"/>
              <w:rPr>
                <w:sz w:val="16"/>
              </w:rPr>
            </w:pPr>
            <w:r>
              <w:rPr>
                <w:w w:val="90"/>
                <w:sz w:val="16"/>
              </w:rPr>
              <w:t>Ponctuel écrit</w:t>
            </w:r>
          </w:p>
        </w:tc>
        <w:tc>
          <w:tcPr>
            <w:tcW w:w="1101" w:type="dxa"/>
            <w:tcBorders>
              <w:top w:val="single" w:sz="2" w:space="0" w:color="000000"/>
              <w:left w:val="single" w:sz="2" w:space="0" w:color="000000"/>
              <w:bottom w:val="single" w:sz="2" w:space="0" w:color="000000"/>
              <w:right w:val="single" w:sz="2" w:space="0" w:color="000000"/>
            </w:tcBorders>
          </w:tcPr>
          <w:p w14:paraId="7E9013A4" w14:textId="77777777" w:rsidR="00C0112C" w:rsidRDefault="00CD3D10">
            <w:pPr>
              <w:pStyle w:val="TableParagraph"/>
              <w:spacing w:before="95"/>
              <w:ind w:left="145" w:right="145"/>
              <w:jc w:val="center"/>
              <w:rPr>
                <w:sz w:val="16"/>
              </w:rPr>
            </w:pPr>
            <w:r>
              <w:rPr>
                <w:sz w:val="16"/>
              </w:rPr>
              <w:t>2 h</w:t>
            </w:r>
          </w:p>
        </w:tc>
        <w:tc>
          <w:tcPr>
            <w:tcW w:w="1101" w:type="dxa"/>
            <w:tcBorders>
              <w:top w:val="single" w:sz="2" w:space="0" w:color="000000"/>
              <w:left w:val="single" w:sz="2" w:space="0" w:color="000000"/>
              <w:bottom w:val="single" w:sz="2" w:space="0" w:color="000000"/>
              <w:right w:val="single" w:sz="2" w:space="0" w:color="000000"/>
            </w:tcBorders>
          </w:tcPr>
          <w:p w14:paraId="7E9013A5" w14:textId="77777777" w:rsidR="00C0112C" w:rsidRDefault="00CD3D10">
            <w:pPr>
              <w:pStyle w:val="TableParagraph"/>
              <w:spacing w:before="95"/>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A6" w14:textId="77777777" w:rsidR="00C0112C" w:rsidRDefault="00C0112C"/>
        </w:tc>
      </w:tr>
      <w:tr w:rsidR="00C0112C" w14:paraId="7E9013B1" w14:textId="77777777">
        <w:trPr>
          <w:trHeight w:hRule="exact" w:val="321"/>
        </w:trPr>
        <w:tc>
          <w:tcPr>
            <w:tcW w:w="4707" w:type="dxa"/>
            <w:tcBorders>
              <w:top w:val="single" w:sz="2" w:space="0" w:color="000000"/>
              <w:bottom w:val="single" w:sz="2" w:space="0" w:color="000000"/>
              <w:right w:val="single" w:sz="2" w:space="0" w:color="000000"/>
            </w:tcBorders>
          </w:tcPr>
          <w:p w14:paraId="7E9013A8" w14:textId="77777777" w:rsidR="00C0112C" w:rsidRDefault="00CD3D10">
            <w:pPr>
              <w:pStyle w:val="TableParagraph"/>
              <w:spacing w:before="77"/>
              <w:rPr>
                <w:rFonts w:ascii="Lucida Sans"/>
                <w:b/>
                <w:sz w:val="16"/>
              </w:rPr>
            </w:pPr>
            <w:r>
              <w:rPr>
                <w:rFonts w:ascii="Lucida Sans"/>
                <w:b/>
                <w:w w:val="75"/>
                <w:sz w:val="16"/>
              </w:rPr>
              <w:t>E4 : Epreuve de langue vivante</w:t>
            </w:r>
          </w:p>
        </w:tc>
        <w:tc>
          <w:tcPr>
            <w:tcW w:w="943" w:type="dxa"/>
            <w:tcBorders>
              <w:top w:val="single" w:sz="2" w:space="0" w:color="000000"/>
              <w:left w:val="single" w:sz="2" w:space="0" w:color="000000"/>
              <w:bottom w:val="single" w:sz="2" w:space="0" w:color="000000"/>
              <w:right w:val="single" w:sz="2" w:space="0" w:color="000000"/>
            </w:tcBorders>
          </w:tcPr>
          <w:p w14:paraId="7E9013A9" w14:textId="77777777" w:rsidR="00C0112C" w:rsidRDefault="00CD3D10">
            <w:pPr>
              <w:pStyle w:val="TableParagraph"/>
              <w:spacing w:before="91"/>
              <w:ind w:left="235" w:right="235"/>
              <w:jc w:val="center"/>
              <w:rPr>
                <w:rFonts w:ascii="Lucida Sans"/>
                <w:b/>
                <w:sz w:val="16"/>
              </w:rPr>
            </w:pPr>
            <w:r>
              <w:rPr>
                <w:rFonts w:ascii="Lucida Sans"/>
                <w:b/>
                <w:w w:val="85"/>
                <w:sz w:val="16"/>
              </w:rPr>
              <w:t>U4</w:t>
            </w:r>
          </w:p>
        </w:tc>
        <w:tc>
          <w:tcPr>
            <w:tcW w:w="787" w:type="dxa"/>
            <w:tcBorders>
              <w:top w:val="single" w:sz="2" w:space="0" w:color="000000"/>
              <w:left w:val="single" w:sz="2" w:space="0" w:color="000000"/>
              <w:bottom w:val="single" w:sz="2" w:space="0" w:color="000000"/>
              <w:right w:val="single" w:sz="2" w:space="0" w:color="000000"/>
            </w:tcBorders>
          </w:tcPr>
          <w:p w14:paraId="7E9013AA" w14:textId="77777777" w:rsidR="00C0112C" w:rsidRDefault="00CD3D10">
            <w:pPr>
              <w:pStyle w:val="TableParagraph"/>
              <w:spacing w:before="95"/>
              <w:ind w:left="356"/>
              <w:rPr>
                <w:sz w:val="16"/>
              </w:rPr>
            </w:pPr>
            <w:r>
              <w:rPr>
                <w:w w:val="85"/>
                <w:sz w:val="16"/>
              </w:rPr>
              <w:t>2</w:t>
            </w:r>
          </w:p>
        </w:tc>
        <w:tc>
          <w:tcPr>
            <w:tcW w:w="1887" w:type="dxa"/>
            <w:tcBorders>
              <w:top w:val="single" w:sz="2" w:space="0" w:color="000000"/>
              <w:left w:val="single" w:sz="2" w:space="0" w:color="000000"/>
              <w:bottom w:val="single" w:sz="2" w:space="0" w:color="000000"/>
              <w:right w:val="single" w:sz="2" w:space="0" w:color="000000"/>
            </w:tcBorders>
          </w:tcPr>
          <w:p w14:paraId="7E9013AB" w14:textId="77777777" w:rsidR="00C0112C" w:rsidRDefault="00CD3D10">
            <w:pPr>
              <w:pStyle w:val="TableParagraph"/>
              <w:spacing w:before="95"/>
              <w:ind w:left="514" w:right="513"/>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AC"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AD" w14:textId="77777777" w:rsidR="00C0112C" w:rsidRDefault="00CD3D10">
            <w:pPr>
              <w:pStyle w:val="TableParagraph"/>
              <w:spacing w:before="95"/>
              <w:ind w:left="251" w:right="251"/>
              <w:jc w:val="center"/>
              <w:rPr>
                <w:sz w:val="16"/>
              </w:rPr>
            </w:pPr>
            <w:r>
              <w:rPr>
                <w:w w:val="95"/>
                <w:sz w:val="16"/>
              </w:rPr>
              <w:t>Ponctuel écrit et oral</w:t>
            </w:r>
          </w:p>
        </w:tc>
        <w:tc>
          <w:tcPr>
            <w:tcW w:w="1101" w:type="dxa"/>
            <w:tcBorders>
              <w:top w:val="single" w:sz="2" w:space="0" w:color="000000"/>
              <w:left w:val="single" w:sz="2" w:space="0" w:color="000000"/>
              <w:bottom w:val="single" w:sz="2" w:space="0" w:color="000000"/>
              <w:right w:val="single" w:sz="2" w:space="0" w:color="000000"/>
            </w:tcBorders>
          </w:tcPr>
          <w:p w14:paraId="7E9013AE" w14:textId="77777777" w:rsidR="00C0112C" w:rsidRDefault="00CD3D10">
            <w:pPr>
              <w:pStyle w:val="TableParagraph"/>
              <w:spacing w:before="95"/>
              <w:ind w:left="145" w:right="145"/>
              <w:jc w:val="center"/>
              <w:rPr>
                <w:sz w:val="16"/>
              </w:rPr>
            </w:pPr>
            <w:r>
              <w:rPr>
                <w:sz w:val="16"/>
              </w:rPr>
              <w:t>1h + 10 min</w:t>
            </w:r>
          </w:p>
        </w:tc>
        <w:tc>
          <w:tcPr>
            <w:tcW w:w="1101" w:type="dxa"/>
            <w:tcBorders>
              <w:top w:val="single" w:sz="2" w:space="0" w:color="000000"/>
              <w:left w:val="single" w:sz="2" w:space="0" w:color="000000"/>
              <w:bottom w:val="single" w:sz="2" w:space="0" w:color="000000"/>
              <w:right w:val="single" w:sz="2" w:space="0" w:color="000000"/>
            </w:tcBorders>
          </w:tcPr>
          <w:p w14:paraId="7E9013AF" w14:textId="77777777" w:rsidR="00C0112C" w:rsidRDefault="00CD3D10">
            <w:pPr>
              <w:pStyle w:val="TableParagraph"/>
              <w:spacing w:before="95"/>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B0" w14:textId="77777777" w:rsidR="00C0112C" w:rsidRDefault="00C0112C"/>
        </w:tc>
      </w:tr>
      <w:tr w:rsidR="00C0112C" w14:paraId="7E9013CC" w14:textId="77777777">
        <w:trPr>
          <w:trHeight w:hRule="exact" w:val="822"/>
        </w:trPr>
        <w:tc>
          <w:tcPr>
            <w:tcW w:w="4707" w:type="dxa"/>
            <w:tcBorders>
              <w:top w:val="single" w:sz="2" w:space="0" w:color="000000"/>
              <w:bottom w:val="single" w:sz="2" w:space="0" w:color="000000"/>
              <w:right w:val="single" w:sz="2" w:space="0" w:color="000000"/>
            </w:tcBorders>
          </w:tcPr>
          <w:p w14:paraId="7E9013B2" w14:textId="77777777" w:rsidR="00C0112C" w:rsidRDefault="00CD3D10">
            <w:pPr>
              <w:pStyle w:val="TableParagraph"/>
              <w:spacing w:before="101" w:line="164" w:lineRule="exact"/>
              <w:ind w:left="264" w:right="16" w:hanging="165"/>
              <w:rPr>
                <w:rFonts w:ascii="Lucida Sans" w:hAnsi="Lucida Sans"/>
                <w:b/>
                <w:sz w:val="16"/>
              </w:rPr>
            </w:pPr>
            <w:r>
              <w:rPr>
                <w:rFonts w:ascii="Lucida Sans" w:hAnsi="Lucida Sans"/>
                <w:b/>
                <w:w w:val="80"/>
                <w:sz w:val="16"/>
              </w:rPr>
              <w:t xml:space="preserve">E5 : Epreuve de français, histoire – géographie et éducation morale et </w:t>
            </w:r>
            <w:r>
              <w:rPr>
                <w:rFonts w:ascii="Lucida Sans" w:hAnsi="Lucida Sans"/>
                <w:b/>
                <w:w w:val="85"/>
                <w:sz w:val="16"/>
              </w:rPr>
              <w:t>civique</w:t>
            </w:r>
          </w:p>
          <w:p w14:paraId="7E9013B3" w14:textId="77777777" w:rsidR="00C0112C" w:rsidRDefault="00CD3D10">
            <w:pPr>
              <w:pStyle w:val="TableParagraph"/>
              <w:spacing w:line="174" w:lineRule="exact"/>
              <w:rPr>
                <w:sz w:val="16"/>
              </w:rPr>
            </w:pPr>
            <w:r>
              <w:rPr>
                <w:rFonts w:ascii="Lucida Sans" w:hAnsi="Lucida Sans"/>
                <w:b/>
                <w:w w:val="85"/>
                <w:sz w:val="16"/>
              </w:rPr>
              <w:t xml:space="preserve">Sous - épreuve E51 </w:t>
            </w:r>
            <w:r>
              <w:rPr>
                <w:w w:val="85"/>
                <w:sz w:val="16"/>
              </w:rPr>
              <w:t>: Français</w:t>
            </w:r>
          </w:p>
          <w:p w14:paraId="7E9013B4" w14:textId="77777777" w:rsidR="00C0112C" w:rsidRDefault="00CD3D10">
            <w:pPr>
              <w:pStyle w:val="TableParagraph"/>
              <w:spacing w:line="187" w:lineRule="exact"/>
              <w:rPr>
                <w:sz w:val="16"/>
              </w:rPr>
            </w:pPr>
            <w:r>
              <w:rPr>
                <w:rFonts w:ascii="Lucida Sans" w:hAnsi="Lucida Sans"/>
                <w:b/>
                <w:w w:val="90"/>
                <w:sz w:val="16"/>
              </w:rPr>
              <w:t>Sous</w:t>
            </w:r>
            <w:r>
              <w:rPr>
                <w:rFonts w:ascii="Lucida Sans" w:hAnsi="Lucida Sans"/>
                <w:b/>
                <w:spacing w:val="-32"/>
                <w:w w:val="90"/>
                <w:sz w:val="16"/>
              </w:rPr>
              <w:t xml:space="preserve"> </w:t>
            </w:r>
            <w:r>
              <w:rPr>
                <w:rFonts w:ascii="Lucida Sans" w:hAnsi="Lucida Sans"/>
                <w:b/>
                <w:w w:val="90"/>
                <w:sz w:val="16"/>
              </w:rPr>
              <w:t>-</w:t>
            </w:r>
            <w:r>
              <w:rPr>
                <w:rFonts w:ascii="Lucida Sans" w:hAnsi="Lucida Sans"/>
                <w:b/>
                <w:spacing w:val="-32"/>
                <w:w w:val="90"/>
                <w:sz w:val="16"/>
              </w:rPr>
              <w:t xml:space="preserve"> </w:t>
            </w:r>
            <w:r>
              <w:rPr>
                <w:rFonts w:ascii="Lucida Sans" w:hAnsi="Lucida Sans"/>
                <w:b/>
                <w:w w:val="90"/>
                <w:sz w:val="16"/>
              </w:rPr>
              <w:t>épreuve</w:t>
            </w:r>
            <w:r>
              <w:rPr>
                <w:rFonts w:ascii="Lucida Sans" w:hAnsi="Lucida Sans"/>
                <w:b/>
                <w:spacing w:val="-32"/>
                <w:w w:val="90"/>
                <w:sz w:val="16"/>
              </w:rPr>
              <w:t xml:space="preserve"> </w:t>
            </w:r>
            <w:r>
              <w:rPr>
                <w:rFonts w:ascii="Lucida Sans" w:hAnsi="Lucida Sans"/>
                <w:b/>
                <w:w w:val="90"/>
                <w:sz w:val="16"/>
              </w:rPr>
              <w:t>E52</w:t>
            </w:r>
            <w:r>
              <w:rPr>
                <w:rFonts w:ascii="Lucida Sans" w:hAnsi="Lucida Sans"/>
                <w:b/>
                <w:spacing w:val="-32"/>
                <w:w w:val="90"/>
                <w:sz w:val="16"/>
              </w:rPr>
              <w:t xml:space="preserve"> </w:t>
            </w:r>
            <w:r>
              <w:rPr>
                <w:w w:val="90"/>
                <w:sz w:val="16"/>
              </w:rPr>
              <w:t>:</w:t>
            </w:r>
            <w:r>
              <w:rPr>
                <w:spacing w:val="-18"/>
                <w:w w:val="90"/>
                <w:sz w:val="16"/>
              </w:rPr>
              <w:t xml:space="preserve"> </w:t>
            </w:r>
            <w:r>
              <w:rPr>
                <w:w w:val="90"/>
                <w:sz w:val="16"/>
              </w:rPr>
              <w:t>Histoire</w:t>
            </w:r>
            <w:r>
              <w:rPr>
                <w:spacing w:val="-19"/>
                <w:w w:val="90"/>
                <w:sz w:val="16"/>
              </w:rPr>
              <w:t xml:space="preserve"> </w:t>
            </w:r>
            <w:r>
              <w:rPr>
                <w:w w:val="90"/>
                <w:sz w:val="16"/>
              </w:rPr>
              <w:t>–</w:t>
            </w:r>
            <w:r>
              <w:rPr>
                <w:spacing w:val="-19"/>
                <w:w w:val="90"/>
                <w:sz w:val="16"/>
              </w:rPr>
              <w:t xml:space="preserve"> </w:t>
            </w:r>
            <w:r>
              <w:rPr>
                <w:w w:val="90"/>
                <w:sz w:val="16"/>
              </w:rPr>
              <w:t>géographie</w:t>
            </w:r>
            <w:r>
              <w:rPr>
                <w:spacing w:val="-19"/>
                <w:w w:val="90"/>
                <w:sz w:val="16"/>
              </w:rPr>
              <w:t xml:space="preserve"> </w:t>
            </w:r>
            <w:r>
              <w:rPr>
                <w:w w:val="90"/>
                <w:sz w:val="16"/>
              </w:rPr>
              <w:t>et</w:t>
            </w:r>
            <w:r>
              <w:rPr>
                <w:spacing w:val="-18"/>
                <w:w w:val="90"/>
                <w:sz w:val="16"/>
              </w:rPr>
              <w:t xml:space="preserve"> </w:t>
            </w:r>
            <w:r>
              <w:rPr>
                <w:w w:val="90"/>
                <w:sz w:val="16"/>
              </w:rPr>
              <w:t>enseignement</w:t>
            </w:r>
            <w:r>
              <w:rPr>
                <w:spacing w:val="-19"/>
                <w:w w:val="90"/>
                <w:sz w:val="16"/>
              </w:rPr>
              <w:t xml:space="preserve"> </w:t>
            </w:r>
            <w:r>
              <w:rPr>
                <w:w w:val="90"/>
                <w:sz w:val="16"/>
              </w:rPr>
              <w:t>moral</w:t>
            </w:r>
            <w:r>
              <w:rPr>
                <w:spacing w:val="-18"/>
                <w:w w:val="90"/>
                <w:sz w:val="16"/>
              </w:rPr>
              <w:t xml:space="preserve"> </w:t>
            </w:r>
            <w:r>
              <w:rPr>
                <w:w w:val="90"/>
                <w:sz w:val="16"/>
              </w:rPr>
              <w:t>et</w:t>
            </w:r>
            <w:r>
              <w:rPr>
                <w:spacing w:val="-19"/>
                <w:w w:val="90"/>
                <w:sz w:val="16"/>
              </w:rPr>
              <w:t xml:space="preserve"> </w:t>
            </w:r>
            <w:r>
              <w:rPr>
                <w:w w:val="90"/>
                <w:sz w:val="16"/>
              </w:rPr>
              <w:t>civique</w:t>
            </w:r>
          </w:p>
        </w:tc>
        <w:tc>
          <w:tcPr>
            <w:tcW w:w="943" w:type="dxa"/>
            <w:tcBorders>
              <w:top w:val="single" w:sz="2" w:space="0" w:color="000000"/>
              <w:left w:val="single" w:sz="2" w:space="0" w:color="000000"/>
              <w:bottom w:val="single" w:sz="2" w:space="0" w:color="000000"/>
              <w:right w:val="single" w:sz="2" w:space="0" w:color="000000"/>
            </w:tcBorders>
          </w:tcPr>
          <w:p w14:paraId="7E9013B5" w14:textId="77777777" w:rsidR="00C0112C" w:rsidRDefault="00C0112C">
            <w:pPr>
              <w:pStyle w:val="TableParagraph"/>
              <w:ind w:left="0"/>
              <w:rPr>
                <w:rFonts w:ascii="Times New Roman"/>
                <w:sz w:val="20"/>
              </w:rPr>
            </w:pPr>
          </w:p>
          <w:p w14:paraId="7E9013B6" w14:textId="77777777" w:rsidR="00C0112C" w:rsidRDefault="00C0112C">
            <w:pPr>
              <w:pStyle w:val="TableParagraph"/>
              <w:spacing w:before="6"/>
              <w:ind w:left="0"/>
              <w:rPr>
                <w:rFonts w:ascii="Times New Roman"/>
                <w:sz w:val="17"/>
              </w:rPr>
            </w:pPr>
          </w:p>
          <w:p w14:paraId="7E9013B7" w14:textId="77777777" w:rsidR="00C0112C" w:rsidRDefault="00CD3D10">
            <w:pPr>
              <w:pStyle w:val="TableParagraph"/>
              <w:spacing w:line="176" w:lineRule="exact"/>
              <w:ind w:left="351" w:right="348"/>
              <w:jc w:val="center"/>
              <w:rPr>
                <w:rFonts w:ascii="Lucida Sans"/>
                <w:b/>
                <w:sz w:val="16"/>
              </w:rPr>
            </w:pPr>
            <w:r>
              <w:rPr>
                <w:rFonts w:ascii="Lucida Sans"/>
                <w:b/>
                <w:w w:val="70"/>
                <w:sz w:val="16"/>
              </w:rPr>
              <w:t>U51 U52</w:t>
            </w:r>
          </w:p>
        </w:tc>
        <w:tc>
          <w:tcPr>
            <w:tcW w:w="787" w:type="dxa"/>
            <w:tcBorders>
              <w:top w:val="single" w:sz="2" w:space="0" w:color="000000"/>
              <w:left w:val="single" w:sz="2" w:space="0" w:color="000000"/>
              <w:bottom w:val="single" w:sz="2" w:space="0" w:color="000000"/>
              <w:right w:val="single" w:sz="2" w:space="0" w:color="000000"/>
            </w:tcBorders>
          </w:tcPr>
          <w:p w14:paraId="7E9013B8" w14:textId="77777777" w:rsidR="00C0112C" w:rsidRDefault="00C0112C">
            <w:pPr>
              <w:pStyle w:val="TableParagraph"/>
              <w:spacing w:before="11"/>
              <w:ind w:left="0"/>
              <w:rPr>
                <w:rFonts w:ascii="Times New Roman"/>
                <w:sz w:val="20"/>
              </w:rPr>
            </w:pPr>
          </w:p>
          <w:p w14:paraId="7E9013B9" w14:textId="77777777" w:rsidR="00C0112C" w:rsidRDefault="00CD3D10">
            <w:pPr>
              <w:pStyle w:val="TableParagraph"/>
              <w:spacing w:line="184" w:lineRule="exact"/>
              <w:ind w:left="0"/>
              <w:jc w:val="center"/>
              <w:rPr>
                <w:rFonts w:ascii="Lucida Sans"/>
                <w:b/>
                <w:sz w:val="16"/>
              </w:rPr>
            </w:pPr>
            <w:r>
              <w:rPr>
                <w:rFonts w:ascii="Lucida Sans"/>
                <w:b/>
                <w:w w:val="67"/>
                <w:sz w:val="16"/>
              </w:rPr>
              <w:t>5</w:t>
            </w:r>
          </w:p>
          <w:p w14:paraId="7E9013BA" w14:textId="77777777" w:rsidR="00C0112C" w:rsidRDefault="00CD3D10">
            <w:pPr>
              <w:pStyle w:val="TableParagraph"/>
              <w:spacing w:line="181" w:lineRule="exact"/>
              <w:ind w:left="274" w:right="274"/>
              <w:jc w:val="center"/>
              <w:rPr>
                <w:sz w:val="16"/>
              </w:rPr>
            </w:pPr>
            <w:r>
              <w:rPr>
                <w:w w:val="95"/>
                <w:sz w:val="16"/>
              </w:rPr>
              <w:t>2,5</w:t>
            </w:r>
          </w:p>
          <w:p w14:paraId="7E9013BB" w14:textId="77777777" w:rsidR="00C0112C" w:rsidRDefault="00CD3D10">
            <w:pPr>
              <w:pStyle w:val="TableParagraph"/>
              <w:spacing w:line="186" w:lineRule="exact"/>
              <w:ind w:left="274" w:right="274"/>
              <w:jc w:val="center"/>
              <w:rPr>
                <w:sz w:val="16"/>
              </w:rPr>
            </w:pPr>
            <w:r>
              <w:rPr>
                <w:w w:val="95"/>
                <w:sz w:val="16"/>
              </w:rPr>
              <w:t>2,5</w:t>
            </w:r>
          </w:p>
        </w:tc>
        <w:tc>
          <w:tcPr>
            <w:tcW w:w="1887" w:type="dxa"/>
            <w:tcBorders>
              <w:top w:val="single" w:sz="2" w:space="0" w:color="000000"/>
              <w:left w:val="single" w:sz="2" w:space="0" w:color="000000"/>
              <w:bottom w:val="single" w:sz="2" w:space="0" w:color="000000"/>
              <w:right w:val="single" w:sz="2" w:space="0" w:color="000000"/>
            </w:tcBorders>
          </w:tcPr>
          <w:p w14:paraId="7E9013BC" w14:textId="77777777" w:rsidR="00C0112C" w:rsidRDefault="00C0112C">
            <w:pPr>
              <w:pStyle w:val="TableParagraph"/>
              <w:ind w:left="0"/>
              <w:rPr>
                <w:rFonts w:ascii="Times New Roman"/>
                <w:sz w:val="20"/>
              </w:rPr>
            </w:pPr>
          </w:p>
          <w:p w14:paraId="7E9013BD" w14:textId="77777777" w:rsidR="00C0112C" w:rsidRDefault="00C0112C">
            <w:pPr>
              <w:pStyle w:val="TableParagraph"/>
              <w:spacing w:before="6"/>
              <w:ind w:left="0"/>
              <w:rPr>
                <w:rFonts w:ascii="Times New Roman"/>
                <w:sz w:val="17"/>
              </w:rPr>
            </w:pPr>
          </w:p>
          <w:p w14:paraId="7E9013BE" w14:textId="77777777" w:rsidR="00C0112C" w:rsidRDefault="00CD3D10">
            <w:pPr>
              <w:pStyle w:val="TableParagraph"/>
              <w:spacing w:line="176" w:lineRule="exact"/>
              <w:ind w:left="535" w:right="513"/>
              <w:rPr>
                <w:sz w:val="16"/>
              </w:rPr>
            </w:pPr>
            <w:r>
              <w:rPr>
                <w:w w:val="90"/>
                <w:sz w:val="16"/>
              </w:rPr>
              <w:t>Ponctuel écrit Ponctuel écrit</w:t>
            </w:r>
          </w:p>
        </w:tc>
        <w:tc>
          <w:tcPr>
            <w:tcW w:w="943" w:type="dxa"/>
            <w:tcBorders>
              <w:top w:val="single" w:sz="2" w:space="0" w:color="000000"/>
              <w:left w:val="single" w:sz="2" w:space="0" w:color="000000"/>
              <w:bottom w:val="single" w:sz="2" w:space="0" w:color="000000"/>
              <w:right w:val="single" w:sz="2" w:space="0" w:color="000000"/>
            </w:tcBorders>
          </w:tcPr>
          <w:p w14:paraId="7E9013BF" w14:textId="77777777" w:rsidR="00C0112C" w:rsidRDefault="00C0112C">
            <w:pPr>
              <w:pStyle w:val="TableParagraph"/>
              <w:ind w:left="0"/>
              <w:rPr>
                <w:rFonts w:ascii="Times New Roman"/>
                <w:sz w:val="20"/>
              </w:rPr>
            </w:pPr>
          </w:p>
          <w:p w14:paraId="7E9013C0" w14:textId="77777777" w:rsidR="00C0112C" w:rsidRDefault="00C0112C">
            <w:pPr>
              <w:pStyle w:val="TableParagraph"/>
              <w:spacing w:before="6"/>
              <w:ind w:left="0"/>
              <w:rPr>
                <w:rFonts w:ascii="Times New Roman"/>
                <w:sz w:val="17"/>
              </w:rPr>
            </w:pPr>
          </w:p>
          <w:p w14:paraId="7E9013C1" w14:textId="77777777" w:rsidR="00C0112C" w:rsidRDefault="00CD3D10">
            <w:pPr>
              <w:pStyle w:val="TableParagraph"/>
              <w:spacing w:line="176" w:lineRule="exact"/>
              <w:ind w:left="326" w:right="324" w:hanging="1"/>
              <w:jc w:val="center"/>
              <w:rPr>
                <w:sz w:val="16"/>
              </w:rPr>
            </w:pPr>
            <w:r>
              <w:rPr>
                <w:w w:val="95"/>
                <w:sz w:val="16"/>
              </w:rPr>
              <w:t xml:space="preserve">3h </w:t>
            </w:r>
            <w:r>
              <w:rPr>
                <w:w w:val="85"/>
                <w:sz w:val="16"/>
              </w:rPr>
              <w:t>2h30</w:t>
            </w:r>
          </w:p>
        </w:tc>
        <w:tc>
          <w:tcPr>
            <w:tcW w:w="2045" w:type="dxa"/>
            <w:tcBorders>
              <w:top w:val="single" w:sz="2" w:space="0" w:color="000000"/>
              <w:left w:val="single" w:sz="2" w:space="0" w:color="000000"/>
              <w:bottom w:val="single" w:sz="2" w:space="0" w:color="000000"/>
              <w:right w:val="single" w:sz="2" w:space="0" w:color="000000"/>
            </w:tcBorders>
          </w:tcPr>
          <w:p w14:paraId="7E9013C2" w14:textId="77777777" w:rsidR="00C0112C" w:rsidRDefault="00C0112C">
            <w:pPr>
              <w:pStyle w:val="TableParagraph"/>
              <w:ind w:left="0"/>
              <w:rPr>
                <w:rFonts w:ascii="Times New Roman"/>
                <w:sz w:val="20"/>
              </w:rPr>
            </w:pPr>
          </w:p>
          <w:p w14:paraId="7E9013C3" w14:textId="77777777" w:rsidR="00C0112C" w:rsidRDefault="00C0112C">
            <w:pPr>
              <w:pStyle w:val="TableParagraph"/>
              <w:spacing w:before="6"/>
              <w:ind w:left="0"/>
              <w:rPr>
                <w:rFonts w:ascii="Times New Roman"/>
                <w:sz w:val="17"/>
              </w:rPr>
            </w:pPr>
          </w:p>
          <w:p w14:paraId="7E9013C4" w14:textId="77777777" w:rsidR="00C0112C" w:rsidRDefault="00CD3D10">
            <w:pPr>
              <w:pStyle w:val="TableParagraph"/>
              <w:spacing w:line="176" w:lineRule="exact"/>
              <w:ind w:left="614" w:right="592"/>
              <w:rPr>
                <w:sz w:val="16"/>
              </w:rPr>
            </w:pPr>
            <w:r>
              <w:rPr>
                <w:w w:val="90"/>
                <w:sz w:val="16"/>
              </w:rPr>
              <w:t>Ponctuel écrit Ponctuel écrit</w:t>
            </w:r>
          </w:p>
        </w:tc>
        <w:tc>
          <w:tcPr>
            <w:tcW w:w="1101" w:type="dxa"/>
            <w:tcBorders>
              <w:top w:val="single" w:sz="2" w:space="0" w:color="000000"/>
              <w:left w:val="single" w:sz="2" w:space="0" w:color="000000"/>
              <w:bottom w:val="single" w:sz="2" w:space="0" w:color="000000"/>
              <w:right w:val="single" w:sz="2" w:space="0" w:color="000000"/>
            </w:tcBorders>
          </w:tcPr>
          <w:p w14:paraId="7E9013C5" w14:textId="77777777" w:rsidR="00C0112C" w:rsidRDefault="00C0112C">
            <w:pPr>
              <w:pStyle w:val="TableParagraph"/>
              <w:ind w:left="0"/>
              <w:rPr>
                <w:rFonts w:ascii="Times New Roman"/>
                <w:sz w:val="20"/>
              </w:rPr>
            </w:pPr>
          </w:p>
          <w:p w14:paraId="7E9013C6" w14:textId="77777777" w:rsidR="00C0112C" w:rsidRDefault="00C0112C">
            <w:pPr>
              <w:pStyle w:val="TableParagraph"/>
              <w:spacing w:before="6"/>
              <w:ind w:left="0"/>
              <w:rPr>
                <w:rFonts w:ascii="Times New Roman"/>
                <w:sz w:val="17"/>
              </w:rPr>
            </w:pPr>
          </w:p>
          <w:p w14:paraId="7E9013C7" w14:textId="77777777" w:rsidR="00C0112C" w:rsidRDefault="00CD3D10">
            <w:pPr>
              <w:pStyle w:val="TableParagraph"/>
              <w:spacing w:line="176" w:lineRule="exact"/>
              <w:ind w:left="405" w:right="403" w:hanging="1"/>
              <w:jc w:val="center"/>
              <w:rPr>
                <w:sz w:val="16"/>
              </w:rPr>
            </w:pPr>
            <w:r>
              <w:rPr>
                <w:w w:val="95"/>
                <w:sz w:val="16"/>
              </w:rPr>
              <w:t xml:space="preserve">3h </w:t>
            </w:r>
            <w:r>
              <w:rPr>
                <w:w w:val="85"/>
                <w:sz w:val="16"/>
              </w:rPr>
              <w:t>2h30</w:t>
            </w:r>
          </w:p>
        </w:tc>
        <w:tc>
          <w:tcPr>
            <w:tcW w:w="1101" w:type="dxa"/>
            <w:tcBorders>
              <w:top w:val="single" w:sz="2" w:space="0" w:color="000000"/>
              <w:left w:val="single" w:sz="2" w:space="0" w:color="000000"/>
              <w:bottom w:val="single" w:sz="2" w:space="0" w:color="000000"/>
              <w:right w:val="single" w:sz="2" w:space="0" w:color="000000"/>
            </w:tcBorders>
          </w:tcPr>
          <w:p w14:paraId="7E9013C8" w14:textId="77777777" w:rsidR="00C0112C" w:rsidRDefault="00C0112C">
            <w:pPr>
              <w:pStyle w:val="TableParagraph"/>
              <w:ind w:left="0"/>
              <w:rPr>
                <w:rFonts w:ascii="Times New Roman"/>
                <w:sz w:val="20"/>
              </w:rPr>
            </w:pPr>
          </w:p>
          <w:p w14:paraId="7E9013C9" w14:textId="77777777" w:rsidR="00C0112C" w:rsidRDefault="00C0112C">
            <w:pPr>
              <w:pStyle w:val="TableParagraph"/>
              <w:spacing w:before="6"/>
              <w:ind w:left="0"/>
              <w:rPr>
                <w:rFonts w:ascii="Times New Roman"/>
                <w:sz w:val="17"/>
              </w:rPr>
            </w:pPr>
          </w:p>
          <w:p w14:paraId="7E9013CA" w14:textId="77777777" w:rsidR="00C0112C" w:rsidRDefault="00CD3D10">
            <w:pPr>
              <w:pStyle w:val="TableParagraph"/>
              <w:spacing w:line="176" w:lineRule="exact"/>
              <w:ind w:left="346" w:right="343"/>
              <w:jc w:val="center"/>
              <w:rPr>
                <w:sz w:val="16"/>
              </w:rPr>
            </w:pPr>
            <w:r>
              <w:rPr>
                <w:w w:val="95"/>
                <w:sz w:val="16"/>
              </w:rPr>
              <w:t>CCF CCF</w:t>
            </w:r>
          </w:p>
        </w:tc>
        <w:tc>
          <w:tcPr>
            <w:tcW w:w="1096" w:type="dxa"/>
            <w:tcBorders>
              <w:top w:val="single" w:sz="2" w:space="0" w:color="000000"/>
              <w:left w:val="single" w:sz="2" w:space="0" w:color="000000"/>
              <w:bottom w:val="single" w:sz="2" w:space="0" w:color="000000"/>
            </w:tcBorders>
          </w:tcPr>
          <w:p w14:paraId="7E9013CB" w14:textId="77777777" w:rsidR="00C0112C" w:rsidRDefault="00C0112C"/>
        </w:tc>
      </w:tr>
      <w:tr w:rsidR="00C0112C" w14:paraId="7E9013D6" w14:textId="77777777">
        <w:trPr>
          <w:trHeight w:hRule="exact" w:val="321"/>
        </w:trPr>
        <w:tc>
          <w:tcPr>
            <w:tcW w:w="4707" w:type="dxa"/>
            <w:tcBorders>
              <w:top w:val="single" w:sz="2" w:space="0" w:color="000000"/>
              <w:bottom w:val="single" w:sz="2" w:space="0" w:color="000000"/>
              <w:right w:val="single" w:sz="2" w:space="0" w:color="000000"/>
            </w:tcBorders>
          </w:tcPr>
          <w:p w14:paraId="7E9013CD" w14:textId="77777777" w:rsidR="00C0112C" w:rsidRDefault="00CD3D10">
            <w:pPr>
              <w:pStyle w:val="TableParagraph"/>
              <w:spacing w:before="77"/>
              <w:rPr>
                <w:rFonts w:ascii="Lucida Sans" w:hAnsi="Lucida Sans"/>
                <w:b/>
                <w:sz w:val="16"/>
              </w:rPr>
            </w:pPr>
            <w:r>
              <w:rPr>
                <w:rFonts w:ascii="Lucida Sans" w:hAnsi="Lucida Sans"/>
                <w:b/>
                <w:w w:val="75"/>
                <w:sz w:val="16"/>
              </w:rPr>
              <w:t>E6 : Epreuve d’arts appliqués et cultures artistiques</w:t>
            </w:r>
          </w:p>
        </w:tc>
        <w:tc>
          <w:tcPr>
            <w:tcW w:w="943" w:type="dxa"/>
            <w:tcBorders>
              <w:top w:val="single" w:sz="2" w:space="0" w:color="000000"/>
              <w:left w:val="single" w:sz="2" w:space="0" w:color="000000"/>
              <w:bottom w:val="single" w:sz="2" w:space="0" w:color="000000"/>
              <w:right w:val="single" w:sz="2" w:space="0" w:color="000000"/>
            </w:tcBorders>
          </w:tcPr>
          <w:p w14:paraId="7E9013CE" w14:textId="77777777" w:rsidR="00C0112C" w:rsidRDefault="00CD3D10">
            <w:pPr>
              <w:pStyle w:val="TableParagraph"/>
              <w:spacing w:before="91"/>
              <w:ind w:left="235" w:right="235"/>
              <w:jc w:val="center"/>
              <w:rPr>
                <w:rFonts w:ascii="Lucida Sans"/>
                <w:b/>
                <w:sz w:val="16"/>
              </w:rPr>
            </w:pPr>
            <w:r>
              <w:rPr>
                <w:rFonts w:ascii="Lucida Sans"/>
                <w:b/>
                <w:w w:val="85"/>
                <w:sz w:val="16"/>
              </w:rPr>
              <w:t>U6</w:t>
            </w:r>
          </w:p>
        </w:tc>
        <w:tc>
          <w:tcPr>
            <w:tcW w:w="787" w:type="dxa"/>
            <w:tcBorders>
              <w:top w:val="single" w:sz="2" w:space="0" w:color="000000"/>
              <w:left w:val="single" w:sz="2" w:space="0" w:color="000000"/>
              <w:bottom w:val="single" w:sz="2" w:space="0" w:color="000000"/>
              <w:right w:val="single" w:sz="2" w:space="0" w:color="000000"/>
            </w:tcBorders>
          </w:tcPr>
          <w:p w14:paraId="7E9013CF" w14:textId="77777777" w:rsidR="00C0112C" w:rsidRDefault="00CD3D10">
            <w:pPr>
              <w:pStyle w:val="TableParagraph"/>
              <w:spacing w:before="91"/>
              <w:ind w:left="356"/>
              <w:rPr>
                <w:rFonts w:ascii="Lucida Sans"/>
                <w:b/>
                <w:sz w:val="16"/>
              </w:rPr>
            </w:pPr>
            <w:r>
              <w:rPr>
                <w:rFonts w:ascii="Lucida Sans"/>
                <w:b/>
                <w:w w:val="67"/>
                <w:sz w:val="16"/>
              </w:rPr>
              <w:t>1</w:t>
            </w:r>
          </w:p>
        </w:tc>
        <w:tc>
          <w:tcPr>
            <w:tcW w:w="1887" w:type="dxa"/>
            <w:tcBorders>
              <w:top w:val="single" w:sz="2" w:space="0" w:color="000000"/>
              <w:left w:val="single" w:sz="2" w:space="0" w:color="000000"/>
              <w:bottom w:val="single" w:sz="2" w:space="0" w:color="000000"/>
              <w:right w:val="single" w:sz="2" w:space="0" w:color="000000"/>
            </w:tcBorders>
          </w:tcPr>
          <w:p w14:paraId="7E9013D0" w14:textId="77777777" w:rsidR="00C0112C" w:rsidRDefault="00CD3D10">
            <w:pPr>
              <w:pStyle w:val="TableParagraph"/>
              <w:spacing w:before="95"/>
              <w:ind w:left="514" w:right="513"/>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D1"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D2" w14:textId="77777777" w:rsidR="00C0112C" w:rsidRDefault="00CD3D10">
            <w:pPr>
              <w:pStyle w:val="TableParagraph"/>
              <w:spacing w:before="95"/>
              <w:ind w:left="251" w:right="251"/>
              <w:jc w:val="center"/>
              <w:rPr>
                <w:sz w:val="16"/>
              </w:rPr>
            </w:pPr>
            <w:r>
              <w:rPr>
                <w:w w:val="90"/>
                <w:sz w:val="16"/>
              </w:rPr>
              <w:t>Ponctuel écrit</w:t>
            </w:r>
          </w:p>
        </w:tc>
        <w:tc>
          <w:tcPr>
            <w:tcW w:w="1101" w:type="dxa"/>
            <w:tcBorders>
              <w:top w:val="single" w:sz="2" w:space="0" w:color="000000"/>
              <w:left w:val="single" w:sz="2" w:space="0" w:color="000000"/>
              <w:bottom w:val="single" w:sz="2" w:space="0" w:color="000000"/>
              <w:right w:val="single" w:sz="2" w:space="0" w:color="000000"/>
            </w:tcBorders>
          </w:tcPr>
          <w:p w14:paraId="7E9013D3" w14:textId="77777777" w:rsidR="00C0112C" w:rsidRDefault="00CD3D10">
            <w:pPr>
              <w:pStyle w:val="TableParagraph"/>
              <w:spacing w:before="95"/>
              <w:ind w:left="145" w:right="145"/>
              <w:jc w:val="center"/>
              <w:rPr>
                <w:sz w:val="16"/>
              </w:rPr>
            </w:pPr>
            <w:r>
              <w:rPr>
                <w:sz w:val="16"/>
              </w:rPr>
              <w:t>2h</w:t>
            </w:r>
          </w:p>
        </w:tc>
        <w:tc>
          <w:tcPr>
            <w:tcW w:w="1101" w:type="dxa"/>
            <w:tcBorders>
              <w:top w:val="single" w:sz="2" w:space="0" w:color="000000"/>
              <w:left w:val="single" w:sz="2" w:space="0" w:color="000000"/>
              <w:bottom w:val="single" w:sz="2" w:space="0" w:color="000000"/>
              <w:right w:val="single" w:sz="2" w:space="0" w:color="000000"/>
            </w:tcBorders>
          </w:tcPr>
          <w:p w14:paraId="7E9013D4" w14:textId="77777777" w:rsidR="00C0112C" w:rsidRDefault="00CD3D10">
            <w:pPr>
              <w:pStyle w:val="TableParagraph"/>
              <w:spacing w:before="95"/>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D5" w14:textId="77777777" w:rsidR="00C0112C" w:rsidRDefault="00C0112C"/>
        </w:tc>
      </w:tr>
      <w:tr w:rsidR="00C0112C" w14:paraId="7E9013E0" w14:textId="77777777">
        <w:trPr>
          <w:trHeight w:hRule="exact" w:val="321"/>
        </w:trPr>
        <w:tc>
          <w:tcPr>
            <w:tcW w:w="4707" w:type="dxa"/>
            <w:tcBorders>
              <w:top w:val="single" w:sz="2" w:space="0" w:color="000000"/>
              <w:bottom w:val="single" w:sz="2" w:space="0" w:color="000000"/>
              <w:right w:val="single" w:sz="2" w:space="0" w:color="000000"/>
            </w:tcBorders>
          </w:tcPr>
          <w:p w14:paraId="7E9013D7" w14:textId="77777777" w:rsidR="00C0112C" w:rsidRDefault="00CD3D10">
            <w:pPr>
              <w:pStyle w:val="TableParagraph"/>
              <w:spacing w:before="76"/>
              <w:rPr>
                <w:rFonts w:ascii="Lucida Sans" w:hAnsi="Lucida Sans"/>
                <w:b/>
                <w:sz w:val="16"/>
              </w:rPr>
            </w:pPr>
            <w:r>
              <w:rPr>
                <w:rFonts w:ascii="Lucida Sans" w:hAnsi="Lucida Sans"/>
                <w:b/>
                <w:w w:val="75"/>
                <w:sz w:val="16"/>
              </w:rPr>
              <w:t>E7 : Epreuve d’éducation physique et sportive</w:t>
            </w:r>
          </w:p>
        </w:tc>
        <w:tc>
          <w:tcPr>
            <w:tcW w:w="943" w:type="dxa"/>
            <w:tcBorders>
              <w:top w:val="single" w:sz="2" w:space="0" w:color="000000"/>
              <w:left w:val="single" w:sz="2" w:space="0" w:color="000000"/>
              <w:bottom w:val="single" w:sz="2" w:space="0" w:color="000000"/>
              <w:right w:val="single" w:sz="2" w:space="0" w:color="000000"/>
            </w:tcBorders>
          </w:tcPr>
          <w:p w14:paraId="7E9013D8" w14:textId="77777777" w:rsidR="00C0112C" w:rsidRDefault="00CD3D10">
            <w:pPr>
              <w:pStyle w:val="TableParagraph"/>
              <w:spacing w:before="91"/>
              <w:ind w:left="235" w:right="235"/>
              <w:jc w:val="center"/>
              <w:rPr>
                <w:rFonts w:ascii="Lucida Sans"/>
                <w:b/>
                <w:sz w:val="16"/>
              </w:rPr>
            </w:pPr>
            <w:r>
              <w:rPr>
                <w:rFonts w:ascii="Lucida Sans"/>
                <w:b/>
                <w:w w:val="85"/>
                <w:sz w:val="16"/>
              </w:rPr>
              <w:t>U7</w:t>
            </w:r>
          </w:p>
        </w:tc>
        <w:tc>
          <w:tcPr>
            <w:tcW w:w="787" w:type="dxa"/>
            <w:tcBorders>
              <w:top w:val="single" w:sz="2" w:space="0" w:color="000000"/>
              <w:left w:val="single" w:sz="2" w:space="0" w:color="000000"/>
              <w:bottom w:val="single" w:sz="2" w:space="0" w:color="000000"/>
              <w:right w:val="single" w:sz="2" w:space="0" w:color="000000"/>
            </w:tcBorders>
          </w:tcPr>
          <w:p w14:paraId="7E9013D9" w14:textId="77777777" w:rsidR="00C0112C" w:rsidRDefault="00CD3D10">
            <w:pPr>
              <w:pStyle w:val="TableParagraph"/>
              <w:spacing w:before="91"/>
              <w:ind w:left="356"/>
              <w:rPr>
                <w:rFonts w:ascii="Lucida Sans"/>
                <w:b/>
                <w:sz w:val="16"/>
              </w:rPr>
            </w:pPr>
            <w:r>
              <w:rPr>
                <w:rFonts w:ascii="Lucida Sans"/>
                <w:b/>
                <w:w w:val="67"/>
                <w:sz w:val="16"/>
              </w:rPr>
              <w:t>1</w:t>
            </w:r>
          </w:p>
        </w:tc>
        <w:tc>
          <w:tcPr>
            <w:tcW w:w="1887" w:type="dxa"/>
            <w:tcBorders>
              <w:top w:val="single" w:sz="2" w:space="0" w:color="000000"/>
              <w:left w:val="single" w:sz="2" w:space="0" w:color="000000"/>
              <w:bottom w:val="single" w:sz="2" w:space="0" w:color="000000"/>
              <w:right w:val="single" w:sz="2" w:space="0" w:color="000000"/>
            </w:tcBorders>
          </w:tcPr>
          <w:p w14:paraId="7E9013DA" w14:textId="77777777" w:rsidR="00C0112C" w:rsidRDefault="00CD3D10">
            <w:pPr>
              <w:pStyle w:val="TableParagraph"/>
              <w:spacing w:before="94"/>
              <w:ind w:left="514" w:right="513"/>
              <w:jc w:val="center"/>
              <w:rPr>
                <w:sz w:val="16"/>
              </w:rPr>
            </w:pPr>
            <w:r>
              <w:rPr>
                <w:sz w:val="16"/>
              </w:rPr>
              <w:t>CCF</w:t>
            </w:r>
          </w:p>
        </w:tc>
        <w:tc>
          <w:tcPr>
            <w:tcW w:w="943" w:type="dxa"/>
            <w:tcBorders>
              <w:top w:val="single" w:sz="2" w:space="0" w:color="000000"/>
              <w:left w:val="single" w:sz="2" w:space="0" w:color="000000"/>
              <w:bottom w:val="single" w:sz="2" w:space="0" w:color="000000"/>
              <w:right w:val="single" w:sz="2" w:space="0" w:color="000000"/>
            </w:tcBorders>
          </w:tcPr>
          <w:p w14:paraId="7E9013DB"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DC" w14:textId="77777777" w:rsidR="00C0112C" w:rsidRDefault="00CD3D10">
            <w:pPr>
              <w:pStyle w:val="TableParagraph"/>
              <w:spacing w:before="94"/>
              <w:ind w:left="251" w:right="250"/>
              <w:jc w:val="center"/>
              <w:rPr>
                <w:sz w:val="16"/>
              </w:rPr>
            </w:pPr>
            <w:r>
              <w:rPr>
                <w:w w:val="90"/>
                <w:sz w:val="16"/>
              </w:rPr>
              <w:t>Ponctuel pratique</w:t>
            </w:r>
          </w:p>
        </w:tc>
        <w:tc>
          <w:tcPr>
            <w:tcW w:w="1101" w:type="dxa"/>
            <w:tcBorders>
              <w:top w:val="single" w:sz="2" w:space="0" w:color="000000"/>
              <w:left w:val="single" w:sz="2" w:space="0" w:color="000000"/>
              <w:bottom w:val="single" w:sz="2" w:space="0" w:color="000000"/>
              <w:right w:val="single" w:sz="2" w:space="0" w:color="000000"/>
            </w:tcBorders>
          </w:tcPr>
          <w:p w14:paraId="7E9013DD"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DE" w14:textId="77777777" w:rsidR="00C0112C" w:rsidRDefault="00CD3D10">
            <w:pPr>
              <w:pStyle w:val="TableParagraph"/>
              <w:spacing w:before="94"/>
              <w:ind w:left="430"/>
              <w:rPr>
                <w:sz w:val="16"/>
              </w:rPr>
            </w:pPr>
            <w:r>
              <w:rPr>
                <w:sz w:val="16"/>
              </w:rPr>
              <w:t>CCF</w:t>
            </w:r>
          </w:p>
        </w:tc>
        <w:tc>
          <w:tcPr>
            <w:tcW w:w="1096" w:type="dxa"/>
            <w:tcBorders>
              <w:top w:val="single" w:sz="2" w:space="0" w:color="000000"/>
              <w:left w:val="single" w:sz="2" w:space="0" w:color="000000"/>
              <w:bottom w:val="single" w:sz="2" w:space="0" w:color="000000"/>
            </w:tcBorders>
          </w:tcPr>
          <w:p w14:paraId="7E9013DF" w14:textId="77777777" w:rsidR="00C0112C" w:rsidRDefault="00C0112C"/>
        </w:tc>
      </w:tr>
      <w:tr w:rsidR="00C0112C" w14:paraId="7E9013EC" w14:textId="77777777">
        <w:trPr>
          <w:trHeight w:hRule="exact" w:val="493"/>
        </w:trPr>
        <w:tc>
          <w:tcPr>
            <w:tcW w:w="4707" w:type="dxa"/>
            <w:tcBorders>
              <w:top w:val="single" w:sz="2" w:space="0" w:color="000000"/>
              <w:bottom w:val="single" w:sz="2" w:space="0" w:color="000000"/>
              <w:right w:val="single" w:sz="2" w:space="0" w:color="000000"/>
            </w:tcBorders>
          </w:tcPr>
          <w:p w14:paraId="7E9013E1" w14:textId="77777777" w:rsidR="00C0112C" w:rsidRDefault="00CD3D10">
            <w:pPr>
              <w:pStyle w:val="TableParagraph"/>
              <w:spacing w:before="76"/>
              <w:ind w:left="100"/>
              <w:rPr>
                <w:rFonts w:ascii="Lucida Sans"/>
                <w:b/>
                <w:sz w:val="16"/>
              </w:rPr>
            </w:pPr>
            <w:r>
              <w:rPr>
                <w:rFonts w:ascii="Lucida Sans"/>
                <w:b/>
                <w:w w:val="75"/>
                <w:sz w:val="16"/>
              </w:rPr>
              <w:t>Epreuves facultatives (1) :</w:t>
            </w:r>
          </w:p>
          <w:p w14:paraId="7E9013E2" w14:textId="77777777" w:rsidR="00C0112C" w:rsidRDefault="00CD3D10">
            <w:pPr>
              <w:pStyle w:val="TableParagraph"/>
              <w:spacing w:before="1"/>
              <w:ind w:left="100"/>
              <w:rPr>
                <w:sz w:val="16"/>
              </w:rPr>
            </w:pPr>
            <w:r>
              <w:rPr>
                <w:sz w:val="16"/>
              </w:rPr>
              <w:t>EF1</w:t>
            </w:r>
          </w:p>
        </w:tc>
        <w:tc>
          <w:tcPr>
            <w:tcW w:w="943" w:type="dxa"/>
            <w:tcBorders>
              <w:top w:val="single" w:sz="2" w:space="0" w:color="000000"/>
              <w:left w:val="single" w:sz="2" w:space="0" w:color="000000"/>
              <w:bottom w:val="single" w:sz="2" w:space="0" w:color="000000"/>
              <w:right w:val="single" w:sz="2" w:space="0" w:color="000000"/>
            </w:tcBorders>
          </w:tcPr>
          <w:p w14:paraId="7E9013E3" w14:textId="77777777" w:rsidR="00C0112C" w:rsidRDefault="00C0112C">
            <w:pPr>
              <w:pStyle w:val="TableParagraph"/>
              <w:spacing w:before="10"/>
              <w:ind w:left="0"/>
              <w:rPr>
                <w:rFonts w:ascii="Times New Roman"/>
              </w:rPr>
            </w:pPr>
          </w:p>
          <w:p w14:paraId="7E9013E4" w14:textId="77777777" w:rsidR="00C0112C" w:rsidRDefault="00CD3D10">
            <w:pPr>
              <w:pStyle w:val="TableParagraph"/>
              <w:ind w:left="235" w:right="234"/>
              <w:jc w:val="center"/>
              <w:rPr>
                <w:rFonts w:ascii="Lucida Sans"/>
                <w:b/>
                <w:sz w:val="16"/>
              </w:rPr>
            </w:pPr>
            <w:r>
              <w:rPr>
                <w:rFonts w:ascii="Lucida Sans"/>
                <w:b/>
                <w:w w:val="85"/>
                <w:sz w:val="16"/>
              </w:rPr>
              <w:t>UF1</w:t>
            </w:r>
          </w:p>
        </w:tc>
        <w:tc>
          <w:tcPr>
            <w:tcW w:w="787" w:type="dxa"/>
            <w:tcBorders>
              <w:top w:val="single" w:sz="2" w:space="0" w:color="000000"/>
              <w:left w:val="single" w:sz="2" w:space="0" w:color="000000"/>
              <w:bottom w:val="single" w:sz="2" w:space="0" w:color="000000"/>
              <w:right w:val="single" w:sz="2" w:space="0" w:color="000000"/>
            </w:tcBorders>
          </w:tcPr>
          <w:p w14:paraId="7E9013E5" w14:textId="77777777" w:rsidR="00C0112C" w:rsidRDefault="00C0112C"/>
        </w:tc>
        <w:tc>
          <w:tcPr>
            <w:tcW w:w="1887" w:type="dxa"/>
            <w:tcBorders>
              <w:top w:val="single" w:sz="2" w:space="0" w:color="000000"/>
              <w:left w:val="single" w:sz="2" w:space="0" w:color="000000"/>
              <w:bottom w:val="single" w:sz="2" w:space="0" w:color="000000"/>
              <w:right w:val="single" w:sz="2" w:space="0" w:color="000000"/>
            </w:tcBorders>
          </w:tcPr>
          <w:p w14:paraId="7E9013E6" w14:textId="77777777" w:rsidR="00C0112C" w:rsidRDefault="00C0112C"/>
        </w:tc>
        <w:tc>
          <w:tcPr>
            <w:tcW w:w="943" w:type="dxa"/>
            <w:tcBorders>
              <w:top w:val="single" w:sz="2" w:space="0" w:color="000000"/>
              <w:left w:val="single" w:sz="2" w:space="0" w:color="000000"/>
              <w:bottom w:val="single" w:sz="2" w:space="0" w:color="000000"/>
              <w:right w:val="single" w:sz="2" w:space="0" w:color="000000"/>
            </w:tcBorders>
          </w:tcPr>
          <w:p w14:paraId="7E9013E7"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3E8"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E9"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3EA" w14:textId="77777777" w:rsidR="00C0112C" w:rsidRDefault="00C0112C"/>
        </w:tc>
        <w:tc>
          <w:tcPr>
            <w:tcW w:w="1096" w:type="dxa"/>
            <w:tcBorders>
              <w:top w:val="single" w:sz="2" w:space="0" w:color="000000"/>
              <w:left w:val="single" w:sz="2" w:space="0" w:color="000000"/>
              <w:bottom w:val="single" w:sz="2" w:space="0" w:color="000000"/>
            </w:tcBorders>
          </w:tcPr>
          <w:p w14:paraId="7E9013EB" w14:textId="77777777" w:rsidR="00C0112C" w:rsidRDefault="00C0112C"/>
        </w:tc>
      </w:tr>
    </w:tbl>
    <w:p w14:paraId="7E9013ED" w14:textId="77777777" w:rsidR="00C0112C" w:rsidRDefault="00C0112C">
      <w:pPr>
        <w:sectPr w:rsidR="00C0112C">
          <w:pgSz w:w="16840" w:h="11910" w:orient="landscape"/>
          <w:pgMar w:top="0" w:right="1240" w:bottom="280" w:left="740" w:header="720" w:footer="720" w:gutter="0"/>
          <w:cols w:space="720"/>
        </w:sectPr>
      </w:pPr>
    </w:p>
    <w:p w14:paraId="7E9013EE" w14:textId="40F28500" w:rsidR="00C0112C" w:rsidRDefault="00CD3D10">
      <w:pPr>
        <w:pStyle w:val="Corpsdetexte"/>
        <w:rPr>
          <w:sz w:val="20"/>
        </w:rPr>
      </w:pPr>
      <w:r>
        <w:rPr>
          <w:noProof/>
        </w:rPr>
        <w:lastRenderedPageBreak/>
        <w:drawing>
          <wp:anchor distT="0" distB="0" distL="0" distR="0" simplePos="0" relativeHeight="268266863" behindDoc="1" locked="0" layoutInCell="1" allowOverlap="1" wp14:anchorId="7E901736" wp14:editId="7E901737">
            <wp:simplePos x="0" y="0"/>
            <wp:positionH relativeFrom="page">
              <wp:posOffset>0</wp:posOffset>
            </wp:positionH>
            <wp:positionV relativeFrom="page">
              <wp:posOffset>0</wp:posOffset>
            </wp:positionV>
            <wp:extent cx="10694947" cy="7562088"/>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9" cstate="print"/>
                    <a:stretch>
                      <a:fillRect/>
                    </a:stretch>
                  </pic:blipFill>
                  <pic:spPr>
                    <a:xfrm>
                      <a:off x="0" y="0"/>
                      <a:ext cx="10694947" cy="7562088"/>
                    </a:xfrm>
                    <a:prstGeom prst="rect">
                      <a:avLst/>
                    </a:prstGeom>
                  </pic:spPr>
                </pic:pic>
              </a:graphicData>
            </a:graphic>
          </wp:anchor>
        </w:drawing>
      </w:r>
      <w:r w:rsidR="00374CEB">
        <w:rPr>
          <w:noProof/>
        </w:rPr>
        <mc:AlternateContent>
          <mc:Choice Requires="wps">
            <w:drawing>
              <wp:anchor distT="0" distB="0" distL="114300" distR="114300" simplePos="0" relativeHeight="2440" behindDoc="0" locked="0" layoutInCell="1" allowOverlap="1" wp14:anchorId="7E901738" wp14:editId="7665F846">
                <wp:simplePos x="0" y="0"/>
                <wp:positionH relativeFrom="page">
                  <wp:posOffset>10095230</wp:posOffset>
                </wp:positionH>
                <wp:positionV relativeFrom="page">
                  <wp:posOffset>1977390</wp:posOffset>
                </wp:positionV>
                <wp:extent cx="163830" cy="34251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342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9" w14:textId="77777777" w:rsidR="00C0112C" w:rsidRDefault="00CD3D10">
                            <w:pPr>
                              <w:spacing w:before="20"/>
                              <w:ind w:left="20" w:right="-1075"/>
                              <w:rPr>
                                <w:sz w:val="18"/>
                              </w:rPr>
                            </w:pPr>
                            <w:r>
                              <w:rPr>
                                <w:color w:val="005FAF"/>
                                <w:w w:val="143"/>
                                <w:sz w:val="18"/>
                              </w:rPr>
                              <w:t>JOURNAL</w:t>
                            </w:r>
                            <w:r>
                              <w:rPr>
                                <w:color w:val="005FAF"/>
                                <w:sz w:val="18"/>
                              </w:rPr>
                              <w:t xml:space="preserve">  </w:t>
                            </w:r>
                            <w:r>
                              <w:rPr>
                                <w:color w:val="005FAF"/>
                                <w:spacing w:val="-20"/>
                                <w:sz w:val="18"/>
                              </w:rPr>
                              <w:t xml:space="preserve"> </w:t>
                            </w:r>
                            <w:r>
                              <w:rPr>
                                <w:color w:val="005FAF"/>
                                <w:w w:val="137"/>
                                <w:sz w:val="18"/>
                              </w:rPr>
                              <w:t>OFFICIEL</w:t>
                            </w:r>
                            <w:r>
                              <w:rPr>
                                <w:color w:val="005FAF"/>
                                <w:sz w:val="18"/>
                              </w:rPr>
                              <w:t xml:space="preserve"> </w:t>
                            </w:r>
                            <w:r>
                              <w:rPr>
                                <w:color w:val="005FAF"/>
                                <w:spacing w:val="20"/>
                                <w:sz w:val="18"/>
                              </w:rPr>
                              <w:t xml:space="preserve"> </w:t>
                            </w:r>
                            <w:r>
                              <w:rPr>
                                <w:color w:val="005FAF"/>
                                <w:w w:val="136"/>
                                <w:sz w:val="18"/>
                              </w:rPr>
                              <w:t>DE</w:t>
                            </w:r>
                            <w:r>
                              <w:rPr>
                                <w:color w:val="005FAF"/>
                                <w:sz w:val="18"/>
                              </w:rPr>
                              <w:t xml:space="preserve">  </w:t>
                            </w:r>
                            <w:r>
                              <w:rPr>
                                <w:color w:val="005FAF"/>
                                <w:spacing w:val="-20"/>
                                <w:sz w:val="18"/>
                              </w:rPr>
                              <w:t xml:space="preserve"> </w:t>
                            </w:r>
                            <w:r>
                              <w:rPr>
                                <w:color w:val="005FAF"/>
                                <w:w w:val="145"/>
                                <w:sz w:val="18"/>
                              </w:rPr>
                              <w:t>LA</w:t>
                            </w:r>
                            <w:r>
                              <w:rPr>
                                <w:color w:val="005FAF"/>
                                <w:sz w:val="18"/>
                              </w:rPr>
                              <w:t xml:space="preserve">  </w:t>
                            </w:r>
                            <w:r>
                              <w:rPr>
                                <w:color w:val="005FAF"/>
                                <w:spacing w:val="-21"/>
                                <w:sz w:val="18"/>
                              </w:rPr>
                              <w:t xml:space="preserve"> </w:t>
                            </w:r>
                            <w:r>
                              <w:rPr>
                                <w:color w:val="005FAF"/>
                                <w:w w:val="137"/>
                                <w:sz w:val="18"/>
                              </w:rPr>
                              <w:t>RÉPUBLIQUE</w:t>
                            </w:r>
                            <w:r>
                              <w:rPr>
                                <w:color w:val="005FAF"/>
                                <w:sz w:val="18"/>
                              </w:rPr>
                              <w:t xml:space="preserve"> </w:t>
                            </w:r>
                            <w:r>
                              <w:rPr>
                                <w:color w:val="005FAF"/>
                                <w:spacing w:val="20"/>
                                <w:sz w:val="18"/>
                              </w:rPr>
                              <w:t xml:space="preserve"> </w:t>
                            </w:r>
                            <w:r>
                              <w:rPr>
                                <w:color w:val="005FAF"/>
                                <w:w w:val="141"/>
                                <w:sz w:val="18"/>
                              </w:rPr>
                              <w:t>FRANÇAISE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8" id="Text Box 6" o:spid="_x0000_s1040" type="#_x0000_t202" style="position:absolute;margin-left:794.9pt;margin-top:155.7pt;width:12.9pt;height:269.7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EF2QEAAJkDAAAOAAAAZHJzL2Uyb0RvYy54bWysU9tu1DAQfUfiHyy/s9lLqUq02aq0KkIq&#10;FKnlAyaOk1gkHjP2brJ/z9jZbIG+IV5GE4995pwzk+312HfioMkbtIVcLZZSaKuwMrYp5Pfn+3dX&#10;UvgAtoIOrS7kUXt5vXv7Zju4XK+xxa7SJBjE+nxwhWxDcHmWedXqHvwCnbZcrJF6CPxJTVYRDIze&#10;d9l6ubzMBqTKESrtPZ/eTUW5S/h1rVV4rGuvg+gKydxCipRiGWO220LeELjWqBMN+AcWPRjLTc9Q&#10;dxBA7Mm8guqNIvRYh4XCPsO6NkonDaxmtfxLzVMLTictbI53Z5v8/4NVXw9P7huJMH7EkQeYRHj3&#10;gOqHFxZvW7CNviHCodVQceNVtCwbnM9PT6PVPvcRpBy+YMVDhn3ABDTW1EdXWKdgdB7A8Wy6HoNQ&#10;seXl5mrDFcWlzcX6/epDmkoG+fzakQ+fNPYiJoUkHmpCh8ODD5EN5POV2Mzivem6NNjO/nHAF+NJ&#10;Yh8JT9TDWI7CVMzkImqLakqsjqyHcNoX3m9OYpRi4F0ppP+5B9JSdJ8texIXa05oTso5Aata5JXj&#10;x1N6G6YF3DsyTcvIk+sWb9i32iRJLyxOfHn+SelpV+OC/f6dbr38UbtfAAAA//8DAFBLAwQUAAYA&#10;CAAAACEA32IiY+MAAAANAQAADwAAAGRycy9kb3ducmV2LnhtbEyPMU/DMBSEdyT+g/WQ2Khj2kQh&#10;xKkohQUVCQoMbK+xm0TEzyF2G/PvcScYT3e6+65cBtOzox5dZ0mCmCXANNVWddRIeH97vMqBOY+k&#10;sLekJfxoB8vq/KzEQtmJXvVx6xsWS8gVKKH1fig4d3WrDbqZHTRFb29Hgz7KseFqxCmWm55fJ0nG&#10;DXYUF1oc9H2r66/twUh4WL08rZ+/Q9hPK9EtcJ1+zDefUl5ehLtbYF4H/xeGE35Ehyoy7eyBlGN9&#10;1Gl+E9m9hLkQC2CnSCbSDNhOQp4mOfCq5P9fVL8AAAD//wMAUEsBAi0AFAAGAAgAAAAhALaDOJL+&#10;AAAA4QEAABMAAAAAAAAAAAAAAAAAAAAAAFtDb250ZW50X1R5cGVzXS54bWxQSwECLQAUAAYACAAA&#10;ACEAOP0h/9YAAACUAQAACwAAAAAAAAAAAAAAAAAvAQAAX3JlbHMvLnJlbHNQSwECLQAUAAYACAAA&#10;ACEAbobRBdkBAACZAwAADgAAAAAAAAAAAAAAAAAuAgAAZHJzL2Uyb0RvYy54bWxQSwECLQAUAAYA&#10;CAAAACEA32IiY+MAAAANAQAADwAAAAAAAAAAAAAAAAAzBAAAZHJzL2Rvd25yZXYueG1sUEsFBgAA&#10;AAAEAAQA8wAAAEMFAAAAAA==&#10;" filled="f" stroked="f">
                <v:textbox style="layout-flow:vertical" inset="0,0,0,0">
                  <w:txbxContent>
                    <w:p w14:paraId="7E901769" w14:textId="77777777" w:rsidR="00C0112C" w:rsidRDefault="00CD3D10">
                      <w:pPr>
                        <w:spacing w:before="20"/>
                        <w:ind w:left="20" w:right="-1075"/>
                        <w:rPr>
                          <w:sz w:val="18"/>
                        </w:rPr>
                      </w:pPr>
                      <w:r>
                        <w:rPr>
                          <w:color w:val="005FAF"/>
                          <w:w w:val="143"/>
                          <w:sz w:val="18"/>
                        </w:rPr>
                        <w:t>JOURNAL</w:t>
                      </w:r>
                      <w:r>
                        <w:rPr>
                          <w:color w:val="005FAF"/>
                          <w:sz w:val="18"/>
                        </w:rPr>
                        <w:t xml:space="preserve">  </w:t>
                      </w:r>
                      <w:r>
                        <w:rPr>
                          <w:color w:val="005FAF"/>
                          <w:spacing w:val="-20"/>
                          <w:sz w:val="18"/>
                        </w:rPr>
                        <w:t xml:space="preserve"> </w:t>
                      </w:r>
                      <w:r>
                        <w:rPr>
                          <w:color w:val="005FAF"/>
                          <w:w w:val="137"/>
                          <w:sz w:val="18"/>
                        </w:rPr>
                        <w:t>OFFICIEL</w:t>
                      </w:r>
                      <w:r>
                        <w:rPr>
                          <w:color w:val="005FAF"/>
                          <w:sz w:val="18"/>
                        </w:rPr>
                        <w:t xml:space="preserve"> </w:t>
                      </w:r>
                      <w:r>
                        <w:rPr>
                          <w:color w:val="005FAF"/>
                          <w:spacing w:val="20"/>
                          <w:sz w:val="18"/>
                        </w:rPr>
                        <w:t xml:space="preserve"> </w:t>
                      </w:r>
                      <w:r>
                        <w:rPr>
                          <w:color w:val="005FAF"/>
                          <w:w w:val="136"/>
                          <w:sz w:val="18"/>
                        </w:rPr>
                        <w:t>DE</w:t>
                      </w:r>
                      <w:r>
                        <w:rPr>
                          <w:color w:val="005FAF"/>
                          <w:sz w:val="18"/>
                        </w:rPr>
                        <w:t xml:space="preserve">  </w:t>
                      </w:r>
                      <w:r>
                        <w:rPr>
                          <w:color w:val="005FAF"/>
                          <w:spacing w:val="-20"/>
                          <w:sz w:val="18"/>
                        </w:rPr>
                        <w:t xml:space="preserve"> </w:t>
                      </w:r>
                      <w:r>
                        <w:rPr>
                          <w:color w:val="005FAF"/>
                          <w:w w:val="145"/>
                          <w:sz w:val="18"/>
                        </w:rPr>
                        <w:t>LA</w:t>
                      </w:r>
                      <w:r>
                        <w:rPr>
                          <w:color w:val="005FAF"/>
                          <w:sz w:val="18"/>
                        </w:rPr>
                        <w:t xml:space="preserve">  </w:t>
                      </w:r>
                      <w:r>
                        <w:rPr>
                          <w:color w:val="005FAF"/>
                          <w:spacing w:val="-21"/>
                          <w:sz w:val="18"/>
                        </w:rPr>
                        <w:t xml:space="preserve"> </w:t>
                      </w:r>
                      <w:r>
                        <w:rPr>
                          <w:color w:val="005FAF"/>
                          <w:w w:val="137"/>
                          <w:sz w:val="18"/>
                        </w:rPr>
                        <w:t>RÉPUBLIQUE</w:t>
                      </w:r>
                      <w:r>
                        <w:rPr>
                          <w:color w:val="005FAF"/>
                          <w:sz w:val="18"/>
                        </w:rPr>
                        <w:t xml:space="preserve"> </w:t>
                      </w:r>
                      <w:r>
                        <w:rPr>
                          <w:color w:val="005FAF"/>
                          <w:spacing w:val="20"/>
                          <w:sz w:val="18"/>
                        </w:rPr>
                        <w:t xml:space="preserve"> </w:t>
                      </w:r>
                      <w:r>
                        <w:rPr>
                          <w:color w:val="005FAF"/>
                          <w:w w:val="141"/>
                          <w:sz w:val="18"/>
                        </w:rPr>
                        <w:t>FRANÇAISE</w:t>
                      </w:r>
                    </w:p>
                  </w:txbxContent>
                </v:textbox>
                <w10:wrap anchorx="page" anchory="page"/>
              </v:shape>
            </w:pict>
          </mc:Fallback>
        </mc:AlternateContent>
      </w:r>
      <w:r w:rsidR="00374CEB">
        <w:rPr>
          <w:noProof/>
        </w:rPr>
        <mc:AlternateContent>
          <mc:Choice Requires="wps">
            <w:drawing>
              <wp:anchor distT="0" distB="0" distL="114300" distR="114300" simplePos="0" relativeHeight="2464" behindDoc="0" locked="0" layoutInCell="1" allowOverlap="1" wp14:anchorId="7E901739" wp14:editId="2BB8562E">
                <wp:simplePos x="0" y="0"/>
                <wp:positionH relativeFrom="page">
                  <wp:posOffset>10097770</wp:posOffset>
                </wp:positionH>
                <wp:positionV relativeFrom="page">
                  <wp:posOffset>617220</wp:posOffset>
                </wp:positionV>
                <wp:extent cx="150495" cy="630555"/>
                <wp:effectExtent l="1270" t="0" r="63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A" w14:textId="77777777" w:rsidR="00C0112C" w:rsidRDefault="00CD3D10">
                            <w:pPr>
                              <w:spacing w:before="23"/>
                              <w:ind w:left="20" w:right="-183"/>
                              <w:rPr>
                                <w:sz w:val="16"/>
                              </w:rPr>
                            </w:pPr>
                            <w:r>
                              <w:rPr>
                                <w:w w:val="108"/>
                                <w:sz w:val="16"/>
                              </w:rPr>
                              <w:t>4</w:t>
                            </w:r>
                            <w:r>
                              <w:rPr>
                                <w:sz w:val="16"/>
                              </w:rPr>
                              <w:t xml:space="preserve"> </w:t>
                            </w:r>
                            <w:r>
                              <w:rPr>
                                <w:spacing w:val="7"/>
                                <w:sz w:val="16"/>
                              </w:rPr>
                              <w:t xml:space="preserve"> </w:t>
                            </w:r>
                            <w:r>
                              <w:rPr>
                                <w:w w:val="117"/>
                                <w:sz w:val="16"/>
                              </w:rPr>
                              <w:t>mars</w:t>
                            </w:r>
                            <w:r>
                              <w:rPr>
                                <w:spacing w:val="16"/>
                                <w:sz w:val="16"/>
                              </w:rPr>
                              <w:t xml:space="preserve"> </w:t>
                            </w:r>
                            <w:r>
                              <w:rPr>
                                <w:w w:val="108"/>
                                <w:sz w:val="16"/>
                              </w:rPr>
                              <w:t>2022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9" id="Text Box 5" o:spid="_x0000_s1041" type="#_x0000_t202" style="position:absolute;margin-left:795.1pt;margin-top:48.6pt;width:11.85pt;height:49.65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L41wEAAJgDAAAOAAAAZHJzL2Uyb0RvYy54bWysU11v1DAQfEfiP1h+55IrXAXR5arSqgip&#10;UKSWH+A4TmKReM2u75L796ydyxXoG+LF2vhjdmZ2sr2ahl4cDJIFV8r1KpfCOA21dW0pvz/dvXkv&#10;BQXlatWDM6U8GpJXu9evtqMvzAV00NcGBYM4KkZfyi4EX2QZ6c4MilbgjePDBnBQgT+xzWpUI6MP&#10;fXaR55fZCFh7BG2IePd2PpS7hN80RoeHpiETRF9K5hbSimmt4prttqpoUfnO6hMN9Q8sBmUdNz1D&#10;3aqgxB7tC6jBagSCJqw0DBk0jdUmaWA16/wvNY+d8iZpYXPIn22i/wervx4e/TcUYfoIEw8wiSB/&#10;D/oHCQc3nXKtuUaEsTOq5sbraFk2eipOT6PVVFAEqcYvUPOQ1T5AApoaHKIrrFMwOg/geDbdTEHo&#10;2HKTv/uwkULz0eXbfLPZpA6qWB57pPDJwCBiUUrkmSZwdbinEMmoYrkSezm4s32f5tq7Pzb4YtxJ&#10;5CPfmXmYqknYOhKJjaOYCuojy0GY48Lx5iKuUowclVLSz71CI0X/2bElMVdLgUtRLYVyugNOHD+e&#10;y5sw52/v0bYdI8+mO7hm2xqbJD2zOPHl8Selp6jGfP3+nW49/1C7XwAAAP//AwBQSwMEFAAGAAgA&#10;AAAhAJn1obbiAAAADAEAAA8AAABkcnMvZG93bnJldi54bWxMj0FPwzAMhe9I/IfISNxY2o0WWppO&#10;jMEFgQQDDtyyxmsrGqc02Vr+Pd4JTvbTe3r+XCwn24kDDr51pCCeRSCQKmdaqhW8vz1cXIPwQZPR&#10;nSNU8IMeluXpSaFz40Z6xcMm1IJLyOdaQRNCn0vpqwat9jPXI7G3c4PVgeVQSzPokcttJ+dRlEqr&#10;W+ILje7xrsHqa7O3Cu5XL4/r5+9p2o2ruL3U6+Rj8fSp1PnZdHsDIuAU/sJwxGd0KJlp6/ZkvOhY&#10;J1k056yC7IrnMZHGiwzElrcsTUCWhfz/RPkLAAD//wMAUEsBAi0AFAAGAAgAAAAhALaDOJL+AAAA&#10;4QEAABMAAAAAAAAAAAAAAAAAAAAAAFtDb250ZW50X1R5cGVzXS54bWxQSwECLQAUAAYACAAAACEA&#10;OP0h/9YAAACUAQAACwAAAAAAAAAAAAAAAAAvAQAAX3JlbHMvLnJlbHNQSwECLQAUAAYACAAAACEA&#10;3kCS+NcBAACYAwAADgAAAAAAAAAAAAAAAAAuAgAAZHJzL2Uyb0RvYy54bWxQSwECLQAUAAYACAAA&#10;ACEAmfWhtuIAAAAMAQAADwAAAAAAAAAAAAAAAAAxBAAAZHJzL2Rvd25yZXYueG1sUEsFBgAAAAAE&#10;AAQA8wAAAEAFAAAAAA==&#10;" filled="f" stroked="f">
                <v:textbox style="layout-flow:vertical" inset="0,0,0,0">
                  <w:txbxContent>
                    <w:p w14:paraId="7E90176A" w14:textId="77777777" w:rsidR="00C0112C" w:rsidRDefault="00CD3D10">
                      <w:pPr>
                        <w:spacing w:before="23"/>
                        <w:ind w:left="20" w:right="-183"/>
                        <w:rPr>
                          <w:sz w:val="16"/>
                        </w:rPr>
                      </w:pPr>
                      <w:r>
                        <w:rPr>
                          <w:w w:val="108"/>
                          <w:sz w:val="16"/>
                        </w:rPr>
                        <w:t>4</w:t>
                      </w:r>
                      <w:r>
                        <w:rPr>
                          <w:sz w:val="16"/>
                        </w:rPr>
                        <w:t xml:space="preserve"> </w:t>
                      </w:r>
                      <w:r>
                        <w:rPr>
                          <w:spacing w:val="7"/>
                          <w:sz w:val="16"/>
                        </w:rPr>
                        <w:t xml:space="preserve"> </w:t>
                      </w:r>
                      <w:r>
                        <w:rPr>
                          <w:w w:val="117"/>
                          <w:sz w:val="16"/>
                        </w:rPr>
                        <w:t>mars</w:t>
                      </w:r>
                      <w:r>
                        <w:rPr>
                          <w:spacing w:val="16"/>
                          <w:sz w:val="16"/>
                        </w:rPr>
                        <w:t xml:space="preserve"> </w:t>
                      </w:r>
                      <w:r>
                        <w:rPr>
                          <w:w w:val="108"/>
                          <w:sz w:val="16"/>
                        </w:rPr>
                        <w:t>2022</w:t>
                      </w:r>
                    </w:p>
                  </w:txbxContent>
                </v:textbox>
                <w10:wrap anchorx="page" anchory="page"/>
              </v:shape>
            </w:pict>
          </mc:Fallback>
        </mc:AlternateContent>
      </w:r>
      <w:r w:rsidR="00374CEB">
        <w:rPr>
          <w:noProof/>
        </w:rPr>
        <mc:AlternateContent>
          <mc:Choice Requires="wps">
            <w:drawing>
              <wp:anchor distT="0" distB="0" distL="114300" distR="114300" simplePos="0" relativeHeight="2488" behindDoc="0" locked="0" layoutInCell="1" allowOverlap="1" wp14:anchorId="7E90173A" wp14:editId="5BE0A322">
                <wp:simplePos x="0" y="0"/>
                <wp:positionH relativeFrom="page">
                  <wp:posOffset>10097770</wp:posOffset>
                </wp:positionH>
                <wp:positionV relativeFrom="page">
                  <wp:posOffset>6093460</wp:posOffset>
                </wp:positionV>
                <wp:extent cx="150495" cy="848995"/>
                <wp:effectExtent l="1270" t="0" r="635"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0176B" w14:textId="77777777" w:rsidR="00C0112C" w:rsidRDefault="00CD3D10">
                            <w:pPr>
                              <w:spacing w:before="23"/>
                              <w:ind w:left="20" w:right="-213"/>
                              <w:rPr>
                                <w:sz w:val="16"/>
                              </w:rPr>
                            </w:pPr>
                            <w:r>
                              <w:rPr>
                                <w:w w:val="119"/>
                                <w:sz w:val="16"/>
                              </w:rPr>
                              <w:t>Texte</w:t>
                            </w:r>
                            <w:r>
                              <w:rPr>
                                <w:sz w:val="16"/>
                              </w:rPr>
                              <w:t xml:space="preserve"> </w:t>
                            </w:r>
                            <w:r>
                              <w:rPr>
                                <w:spacing w:val="-18"/>
                                <w:sz w:val="16"/>
                              </w:rPr>
                              <w:t xml:space="preserve"> </w:t>
                            </w:r>
                            <w:r>
                              <w:rPr>
                                <w:w w:val="112"/>
                                <w:sz w:val="16"/>
                              </w:rPr>
                              <w:t>11</w:t>
                            </w:r>
                            <w:r>
                              <w:rPr>
                                <w:spacing w:val="18"/>
                                <w:sz w:val="16"/>
                              </w:rPr>
                              <w:t xml:space="preserve"> </w:t>
                            </w:r>
                            <w:r>
                              <w:rPr>
                                <w:w w:val="121"/>
                                <w:sz w:val="16"/>
                              </w:rPr>
                              <w:t>sur</w:t>
                            </w:r>
                            <w:r>
                              <w:rPr>
                                <w:sz w:val="16"/>
                              </w:rPr>
                              <w:t xml:space="preserve"> </w:t>
                            </w:r>
                            <w:r>
                              <w:rPr>
                                <w:spacing w:val="-18"/>
                                <w:sz w:val="16"/>
                              </w:rPr>
                              <w:t xml:space="preserve"> </w:t>
                            </w:r>
                            <w:r>
                              <w:rPr>
                                <w:w w:val="112"/>
                                <w:sz w:val="16"/>
                              </w:rPr>
                              <w:t>123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A" id="Text Box 4" o:spid="_x0000_s1042" type="#_x0000_t202" style="position:absolute;margin-left:795.1pt;margin-top:479.8pt;width:11.85pt;height:66.85pt;z-index:2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ej1gEAAJgDAAAOAAAAZHJzL2Uyb0RvYy54bWysU8tu2zAQvBfoPxC815KDJHAEy0GaIEWB&#10;tA2Q9gMoipKISlx2l7bkv++Sspw+bkUvxIqP2ZnZ0fZ2GnpxMEgWXCnXq1wK4zTU1rWl/Pb18d1G&#10;CgrK1aoHZ0p5NCRvd2/fbEdfmAvooK8NCgZxVIy+lF0Ivsgy0p0ZFK3AG8eHDeCgAn9im9WoRkYf&#10;+uwiz6+zEbD2CNoQ8e7DfCh3Cb9pjA5fmoZMEH0pmVtIK6a1imu226qiReU7q0801D+wGJR13PQM&#10;9aCCEnu0f0ENViMQNGGlYcigaaw2SQOrWed/qHnplDdJC5tD/mwT/T9Y/fnw4p9RhOk9TDzAJIL8&#10;E+jvJBzcd8q15g4Rxs6omhuvo2XZ6Kk4PY1WU0ERpBo/Qc1DVvsACWhqcIiusE7B6DyA49l0MwWh&#10;Y8ur/PLmSgrNR5vLzQ3XsYMqlsceKXwwMIhYlBJ5pglcHZ4ozFeXK7GXg0fb92muvfttgzHjTiIf&#10;+c7Mw1RNwtZM5Do2jmIqqI8sB2GOC8ebi7hKMXJUSkk/9gqNFP1Hx5bEXC0FLkW1FMrpDjhx/Hgu&#10;78Ocv71H23aMPJvu4I5ta2yS9MrixJfHn0w5RTXm69fvdOv1h9r9BAAA//8DAFBLAwQUAAYACAAA&#10;ACEA5VGwpuQAAAAOAQAADwAAAGRycy9kb3ducmV2LnhtbEyPsU7DMBCGdyTewTokNmqnIREOcSpK&#10;YUFFgrYMbG58TSJiO8RuY94ed4Ltft2n/74rF0H35ISj66wRkMwYEDS1VZ1pBOy2zzd3QJyXRsne&#10;GhTwgw4W1eVFKQtlJ/OOp41vSCwxrpACWu+HglJXt6ilm9kBTdwd7Kilj3FsqBrlFMt1T+eM5VTL&#10;zsQLrRzwscX6a3PUAp6Wby+r1+8QDtMy6W7lKvtI159CXF+Fh3sgHoP/g+GsH9Whik57ezTKkT7m&#10;jLN5ZAXwjOdAzkiepBzIPk6MpynQqqT/36h+AQAA//8DAFBLAQItABQABgAIAAAAIQC2gziS/gAA&#10;AOEBAAATAAAAAAAAAAAAAAAAAAAAAABbQ29udGVudF9UeXBlc10ueG1sUEsBAi0AFAAGAAgAAAAh&#10;ADj9If/WAAAAlAEAAAsAAAAAAAAAAAAAAAAALwEAAF9yZWxzLy5yZWxzUEsBAi0AFAAGAAgAAAAh&#10;ADxNx6PWAQAAmAMAAA4AAAAAAAAAAAAAAAAALgIAAGRycy9lMm9Eb2MueG1sUEsBAi0AFAAGAAgA&#10;AAAhAOVRsKbkAAAADgEAAA8AAAAAAAAAAAAAAAAAMAQAAGRycy9kb3ducmV2LnhtbFBLBQYAAAAA&#10;BAAEAPMAAABBBQAAAAA=&#10;" filled="f" stroked="f">
                <v:textbox style="layout-flow:vertical" inset="0,0,0,0">
                  <w:txbxContent>
                    <w:p w14:paraId="7E90176B" w14:textId="77777777" w:rsidR="00C0112C" w:rsidRDefault="00CD3D10">
                      <w:pPr>
                        <w:spacing w:before="23"/>
                        <w:ind w:left="20" w:right="-213"/>
                        <w:rPr>
                          <w:sz w:val="16"/>
                        </w:rPr>
                      </w:pPr>
                      <w:r>
                        <w:rPr>
                          <w:w w:val="119"/>
                          <w:sz w:val="16"/>
                        </w:rPr>
                        <w:t>Texte</w:t>
                      </w:r>
                      <w:r>
                        <w:rPr>
                          <w:sz w:val="16"/>
                        </w:rPr>
                        <w:t xml:space="preserve"> </w:t>
                      </w:r>
                      <w:r>
                        <w:rPr>
                          <w:spacing w:val="-18"/>
                          <w:sz w:val="16"/>
                        </w:rPr>
                        <w:t xml:space="preserve"> </w:t>
                      </w:r>
                      <w:r>
                        <w:rPr>
                          <w:w w:val="112"/>
                          <w:sz w:val="16"/>
                        </w:rPr>
                        <w:t>11</w:t>
                      </w:r>
                      <w:r>
                        <w:rPr>
                          <w:spacing w:val="18"/>
                          <w:sz w:val="16"/>
                        </w:rPr>
                        <w:t xml:space="preserve"> </w:t>
                      </w:r>
                      <w:r>
                        <w:rPr>
                          <w:w w:val="121"/>
                          <w:sz w:val="16"/>
                        </w:rPr>
                        <w:t>sur</w:t>
                      </w:r>
                      <w:r>
                        <w:rPr>
                          <w:sz w:val="16"/>
                        </w:rPr>
                        <w:t xml:space="preserve"> </w:t>
                      </w:r>
                      <w:r>
                        <w:rPr>
                          <w:spacing w:val="-18"/>
                          <w:sz w:val="16"/>
                        </w:rPr>
                        <w:t xml:space="preserve"> </w:t>
                      </w:r>
                      <w:r>
                        <w:rPr>
                          <w:w w:val="112"/>
                          <w:sz w:val="16"/>
                        </w:rPr>
                        <w:t>123</w:t>
                      </w:r>
                    </w:p>
                  </w:txbxContent>
                </v:textbox>
                <w10:wrap anchorx="page" anchory="page"/>
              </v:shape>
            </w:pict>
          </mc:Fallback>
        </mc:AlternateContent>
      </w:r>
    </w:p>
    <w:p w14:paraId="7E9013EF" w14:textId="77777777" w:rsidR="00C0112C" w:rsidRDefault="00C0112C">
      <w:pPr>
        <w:pStyle w:val="Corpsdetexte"/>
        <w:rPr>
          <w:sz w:val="20"/>
        </w:rPr>
      </w:pPr>
    </w:p>
    <w:p w14:paraId="7E9013F0" w14:textId="77777777" w:rsidR="00C0112C" w:rsidRDefault="00C0112C">
      <w:pPr>
        <w:pStyle w:val="Corpsdetexte"/>
        <w:rPr>
          <w:sz w:val="20"/>
        </w:rPr>
      </w:pPr>
    </w:p>
    <w:p w14:paraId="7E9013F1" w14:textId="77777777" w:rsidR="00C0112C" w:rsidRDefault="00C0112C">
      <w:pPr>
        <w:pStyle w:val="Corpsdetexte"/>
        <w:spacing w:before="9"/>
        <w:rPr>
          <w:sz w:val="25"/>
        </w:rPr>
      </w:pPr>
    </w:p>
    <w:tbl>
      <w:tblPr>
        <w:tblStyle w:val="TableNormal"/>
        <w:tblW w:w="0" w:type="auto"/>
        <w:tblInd w:w="85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707"/>
        <w:gridCol w:w="943"/>
        <w:gridCol w:w="787"/>
        <w:gridCol w:w="1887"/>
        <w:gridCol w:w="943"/>
        <w:gridCol w:w="2045"/>
        <w:gridCol w:w="1101"/>
        <w:gridCol w:w="1101"/>
        <w:gridCol w:w="1096"/>
      </w:tblGrid>
      <w:tr w:rsidR="00C0112C" w14:paraId="7E9013FB" w14:textId="77777777">
        <w:trPr>
          <w:trHeight w:hRule="exact" w:val="930"/>
        </w:trPr>
        <w:tc>
          <w:tcPr>
            <w:tcW w:w="6437" w:type="dxa"/>
            <w:gridSpan w:val="3"/>
            <w:tcBorders>
              <w:bottom w:val="single" w:sz="2" w:space="0" w:color="000000"/>
              <w:right w:val="single" w:sz="2" w:space="0" w:color="000000"/>
            </w:tcBorders>
          </w:tcPr>
          <w:p w14:paraId="7E9013F2" w14:textId="77777777" w:rsidR="00C0112C" w:rsidRDefault="00C0112C">
            <w:pPr>
              <w:pStyle w:val="TableParagraph"/>
              <w:ind w:left="0"/>
              <w:rPr>
                <w:rFonts w:ascii="Times New Roman"/>
                <w:sz w:val="16"/>
              </w:rPr>
            </w:pPr>
          </w:p>
          <w:p w14:paraId="7E9013F3" w14:textId="77777777" w:rsidR="00C0112C" w:rsidRDefault="00C0112C">
            <w:pPr>
              <w:pStyle w:val="TableParagraph"/>
              <w:spacing w:before="1"/>
              <w:ind w:left="0"/>
              <w:rPr>
                <w:rFonts w:ascii="Times New Roman"/>
                <w:sz w:val="13"/>
              </w:rPr>
            </w:pPr>
          </w:p>
          <w:p w14:paraId="7E9013F4" w14:textId="77777777" w:rsidR="00C0112C" w:rsidRDefault="00CD3D10">
            <w:pPr>
              <w:pStyle w:val="TableParagraph"/>
              <w:spacing w:before="1" w:line="145" w:lineRule="exact"/>
              <w:ind w:left="1634" w:right="1634"/>
              <w:jc w:val="center"/>
              <w:rPr>
                <w:sz w:val="13"/>
              </w:rPr>
            </w:pPr>
            <w:r>
              <w:rPr>
                <w:w w:val="125"/>
                <w:sz w:val="13"/>
              </w:rPr>
              <w:t>SPECIALITE</w:t>
            </w:r>
          </w:p>
          <w:p w14:paraId="7E9013F5" w14:textId="77777777" w:rsidR="00C0112C" w:rsidRDefault="00CD3D10">
            <w:pPr>
              <w:pStyle w:val="TableParagraph"/>
              <w:spacing w:line="145" w:lineRule="exact"/>
              <w:ind w:left="1634" w:right="1634"/>
              <w:jc w:val="center"/>
              <w:rPr>
                <w:sz w:val="13"/>
              </w:rPr>
            </w:pPr>
            <w:r>
              <w:rPr>
                <w:w w:val="115"/>
                <w:sz w:val="13"/>
              </w:rPr>
              <w:t>Accompagnement, soins et services à la    personne</w:t>
            </w:r>
          </w:p>
        </w:tc>
        <w:tc>
          <w:tcPr>
            <w:tcW w:w="2830" w:type="dxa"/>
            <w:gridSpan w:val="2"/>
            <w:tcBorders>
              <w:left w:val="single" w:sz="2" w:space="0" w:color="000000"/>
              <w:bottom w:val="single" w:sz="2" w:space="0" w:color="000000"/>
              <w:right w:val="single" w:sz="2" w:space="0" w:color="000000"/>
            </w:tcBorders>
          </w:tcPr>
          <w:p w14:paraId="7E9013F6" w14:textId="77777777" w:rsidR="00C0112C" w:rsidRDefault="00C0112C">
            <w:pPr>
              <w:pStyle w:val="TableParagraph"/>
              <w:spacing w:before="10"/>
              <w:ind w:left="0"/>
              <w:rPr>
                <w:rFonts w:ascii="Times New Roman"/>
                <w:sz w:val="13"/>
              </w:rPr>
            </w:pPr>
          </w:p>
          <w:p w14:paraId="7E9013F7" w14:textId="77777777" w:rsidR="00C0112C" w:rsidRDefault="00CD3D10">
            <w:pPr>
              <w:pStyle w:val="TableParagraph"/>
              <w:spacing w:line="130" w:lineRule="exact"/>
              <w:ind w:left="100" w:right="98"/>
              <w:jc w:val="center"/>
              <w:rPr>
                <w:sz w:val="13"/>
              </w:rPr>
            </w:pPr>
            <w:r>
              <w:rPr>
                <w:w w:val="115"/>
                <w:sz w:val="13"/>
              </w:rPr>
              <w:t>Candidats de la voie scolaire dans un établissement public ou privé sous contrat, apprentis dans un CFA habilité, formation professionnelle continue dans un établis- sement public</w:t>
            </w:r>
          </w:p>
        </w:tc>
        <w:tc>
          <w:tcPr>
            <w:tcW w:w="3146" w:type="dxa"/>
            <w:gridSpan w:val="2"/>
            <w:tcBorders>
              <w:left w:val="single" w:sz="2" w:space="0" w:color="000000"/>
              <w:bottom w:val="single" w:sz="2" w:space="0" w:color="000000"/>
              <w:right w:val="single" w:sz="2" w:space="0" w:color="000000"/>
            </w:tcBorders>
          </w:tcPr>
          <w:p w14:paraId="7E9013F8" w14:textId="77777777" w:rsidR="00C0112C" w:rsidRDefault="00CD3D10">
            <w:pPr>
              <w:pStyle w:val="TableParagraph"/>
              <w:spacing w:before="94" w:line="130" w:lineRule="exact"/>
              <w:ind w:right="98" w:firstLine="1"/>
              <w:jc w:val="center"/>
              <w:rPr>
                <w:sz w:val="13"/>
              </w:rPr>
            </w:pPr>
            <w:r>
              <w:rPr>
                <w:w w:val="115"/>
                <w:sz w:val="13"/>
              </w:rPr>
              <w:t>Candidats de la voie scolaire dans un établis- sement privé hors contrat, apprentis dans un CFA non habilité, formation professionnelle continue en établissement privé, enseignement à distance, justifiant de 3 années d'activité professionnelle</w:t>
            </w:r>
          </w:p>
        </w:tc>
        <w:tc>
          <w:tcPr>
            <w:tcW w:w="2197" w:type="dxa"/>
            <w:gridSpan w:val="2"/>
            <w:tcBorders>
              <w:left w:val="single" w:sz="2" w:space="0" w:color="000000"/>
              <w:bottom w:val="single" w:sz="2" w:space="0" w:color="000000"/>
            </w:tcBorders>
          </w:tcPr>
          <w:p w14:paraId="7E9013F9" w14:textId="77777777" w:rsidR="00C0112C" w:rsidRDefault="00C0112C">
            <w:pPr>
              <w:pStyle w:val="TableParagraph"/>
              <w:ind w:left="0"/>
              <w:rPr>
                <w:rFonts w:ascii="Times New Roman"/>
                <w:sz w:val="16"/>
              </w:rPr>
            </w:pPr>
          </w:p>
          <w:p w14:paraId="7E9013FA" w14:textId="77777777" w:rsidR="00C0112C" w:rsidRDefault="00CD3D10">
            <w:pPr>
              <w:pStyle w:val="TableParagraph"/>
              <w:spacing w:before="106" w:line="130" w:lineRule="exact"/>
              <w:ind w:left="161" w:right="134" w:hanging="25"/>
              <w:jc w:val="both"/>
              <w:rPr>
                <w:sz w:val="13"/>
              </w:rPr>
            </w:pPr>
            <w:r>
              <w:rPr>
                <w:w w:val="115"/>
                <w:sz w:val="13"/>
              </w:rPr>
              <w:t>Candidats de la formation pro- fessionnelle continue dans un établissement  public habilité</w:t>
            </w:r>
          </w:p>
        </w:tc>
      </w:tr>
      <w:tr w:rsidR="00C0112C" w14:paraId="7E901405" w14:textId="77777777">
        <w:trPr>
          <w:trHeight w:hRule="exact" w:val="272"/>
        </w:trPr>
        <w:tc>
          <w:tcPr>
            <w:tcW w:w="4707" w:type="dxa"/>
            <w:tcBorders>
              <w:top w:val="single" w:sz="2" w:space="0" w:color="000000"/>
              <w:bottom w:val="single" w:sz="2" w:space="0" w:color="000000"/>
              <w:right w:val="single" w:sz="2" w:space="0" w:color="000000"/>
            </w:tcBorders>
          </w:tcPr>
          <w:p w14:paraId="7E9013FC" w14:textId="77777777" w:rsidR="00C0112C" w:rsidRDefault="00CD3D10">
            <w:pPr>
              <w:pStyle w:val="TableParagraph"/>
              <w:spacing w:before="72"/>
              <w:ind w:left="2021" w:right="2021"/>
              <w:jc w:val="center"/>
              <w:rPr>
                <w:rFonts w:ascii="Lucida Sans"/>
                <w:b/>
                <w:sz w:val="13"/>
              </w:rPr>
            </w:pPr>
            <w:r>
              <w:rPr>
                <w:rFonts w:ascii="Lucida Sans"/>
                <w:b/>
                <w:sz w:val="13"/>
              </w:rPr>
              <w:t>Epreuves</w:t>
            </w:r>
          </w:p>
        </w:tc>
        <w:tc>
          <w:tcPr>
            <w:tcW w:w="943" w:type="dxa"/>
            <w:tcBorders>
              <w:top w:val="single" w:sz="2" w:space="0" w:color="000000"/>
              <w:left w:val="single" w:sz="2" w:space="0" w:color="000000"/>
              <w:bottom w:val="single" w:sz="2" w:space="0" w:color="000000"/>
              <w:right w:val="single" w:sz="2" w:space="0" w:color="000000"/>
            </w:tcBorders>
          </w:tcPr>
          <w:p w14:paraId="7E9013FD" w14:textId="77777777" w:rsidR="00C0112C" w:rsidRDefault="00CD3D10">
            <w:pPr>
              <w:pStyle w:val="TableParagraph"/>
              <w:spacing w:before="72"/>
              <w:ind w:left="235" w:right="235"/>
              <w:jc w:val="center"/>
              <w:rPr>
                <w:rFonts w:ascii="Lucida Sans" w:hAnsi="Lucida Sans"/>
                <w:b/>
                <w:sz w:val="13"/>
              </w:rPr>
            </w:pPr>
            <w:r>
              <w:rPr>
                <w:rFonts w:ascii="Lucida Sans" w:hAnsi="Lucida Sans"/>
                <w:b/>
                <w:sz w:val="13"/>
              </w:rPr>
              <w:t>Unités</w:t>
            </w:r>
          </w:p>
        </w:tc>
        <w:tc>
          <w:tcPr>
            <w:tcW w:w="787" w:type="dxa"/>
            <w:tcBorders>
              <w:top w:val="single" w:sz="2" w:space="0" w:color="000000"/>
              <w:left w:val="single" w:sz="2" w:space="0" w:color="000000"/>
              <w:bottom w:val="single" w:sz="2" w:space="0" w:color="000000"/>
              <w:right w:val="single" w:sz="2" w:space="0" w:color="000000"/>
            </w:tcBorders>
          </w:tcPr>
          <w:p w14:paraId="7E9013FE" w14:textId="77777777" w:rsidR="00C0112C" w:rsidRDefault="00CD3D10">
            <w:pPr>
              <w:pStyle w:val="TableParagraph"/>
              <w:spacing w:before="72"/>
              <w:ind w:left="249"/>
              <w:rPr>
                <w:rFonts w:ascii="Lucida Sans"/>
                <w:b/>
                <w:sz w:val="13"/>
              </w:rPr>
            </w:pPr>
            <w:r>
              <w:rPr>
                <w:rFonts w:ascii="Lucida Sans"/>
                <w:b/>
                <w:sz w:val="13"/>
              </w:rPr>
              <w:t>Coef</w:t>
            </w:r>
          </w:p>
        </w:tc>
        <w:tc>
          <w:tcPr>
            <w:tcW w:w="1887" w:type="dxa"/>
            <w:tcBorders>
              <w:top w:val="single" w:sz="2" w:space="0" w:color="000000"/>
              <w:left w:val="single" w:sz="2" w:space="0" w:color="000000"/>
              <w:bottom w:val="single" w:sz="2" w:space="0" w:color="000000"/>
              <w:right w:val="single" w:sz="2" w:space="0" w:color="000000"/>
            </w:tcBorders>
          </w:tcPr>
          <w:p w14:paraId="7E9013FF" w14:textId="77777777" w:rsidR="00C0112C" w:rsidRDefault="00CD3D10">
            <w:pPr>
              <w:pStyle w:val="TableParagraph"/>
              <w:spacing w:before="72"/>
              <w:ind w:left="514" w:right="514"/>
              <w:jc w:val="center"/>
              <w:rPr>
                <w:rFonts w:ascii="Lucida Sans"/>
                <w:b/>
                <w:sz w:val="13"/>
              </w:rPr>
            </w:pPr>
            <w:r>
              <w:rPr>
                <w:rFonts w:ascii="Lucida Sans"/>
                <w:b/>
                <w:sz w:val="13"/>
              </w:rPr>
              <w:t>Mode</w:t>
            </w:r>
          </w:p>
        </w:tc>
        <w:tc>
          <w:tcPr>
            <w:tcW w:w="943" w:type="dxa"/>
            <w:tcBorders>
              <w:top w:val="single" w:sz="2" w:space="0" w:color="000000"/>
              <w:left w:val="single" w:sz="2" w:space="0" w:color="000000"/>
              <w:bottom w:val="single" w:sz="2" w:space="0" w:color="000000"/>
              <w:right w:val="single" w:sz="2" w:space="0" w:color="000000"/>
            </w:tcBorders>
          </w:tcPr>
          <w:p w14:paraId="7E901400" w14:textId="77777777" w:rsidR="00C0112C" w:rsidRDefault="00CD3D10">
            <w:pPr>
              <w:pStyle w:val="TableParagraph"/>
              <w:spacing w:before="72"/>
              <w:ind w:left="283"/>
              <w:rPr>
                <w:rFonts w:ascii="Lucida Sans" w:hAnsi="Lucida Sans"/>
                <w:b/>
                <w:sz w:val="13"/>
              </w:rPr>
            </w:pPr>
            <w:r>
              <w:rPr>
                <w:rFonts w:ascii="Lucida Sans" w:hAnsi="Lucida Sans"/>
                <w:b/>
                <w:sz w:val="13"/>
              </w:rPr>
              <w:t>Durée</w:t>
            </w:r>
          </w:p>
        </w:tc>
        <w:tc>
          <w:tcPr>
            <w:tcW w:w="2045" w:type="dxa"/>
            <w:tcBorders>
              <w:top w:val="single" w:sz="2" w:space="0" w:color="000000"/>
              <w:left w:val="single" w:sz="2" w:space="0" w:color="000000"/>
              <w:bottom w:val="single" w:sz="2" w:space="0" w:color="000000"/>
              <w:right w:val="single" w:sz="2" w:space="0" w:color="000000"/>
            </w:tcBorders>
          </w:tcPr>
          <w:p w14:paraId="7E901401" w14:textId="77777777" w:rsidR="00C0112C" w:rsidRDefault="00CD3D10">
            <w:pPr>
              <w:pStyle w:val="TableParagraph"/>
              <w:spacing w:before="72"/>
              <w:ind w:left="251" w:right="251"/>
              <w:jc w:val="center"/>
              <w:rPr>
                <w:rFonts w:ascii="Lucida Sans"/>
                <w:b/>
                <w:sz w:val="13"/>
              </w:rPr>
            </w:pPr>
            <w:r>
              <w:rPr>
                <w:rFonts w:ascii="Lucida Sans"/>
                <w:b/>
                <w:sz w:val="13"/>
              </w:rPr>
              <w:t>Mode</w:t>
            </w:r>
          </w:p>
        </w:tc>
        <w:tc>
          <w:tcPr>
            <w:tcW w:w="1101" w:type="dxa"/>
            <w:tcBorders>
              <w:top w:val="single" w:sz="2" w:space="0" w:color="000000"/>
              <w:left w:val="single" w:sz="2" w:space="0" w:color="000000"/>
              <w:bottom w:val="single" w:sz="2" w:space="0" w:color="000000"/>
              <w:right w:val="single" w:sz="2" w:space="0" w:color="000000"/>
            </w:tcBorders>
          </w:tcPr>
          <w:p w14:paraId="7E901402" w14:textId="77777777" w:rsidR="00C0112C" w:rsidRDefault="00CD3D10">
            <w:pPr>
              <w:pStyle w:val="TableParagraph"/>
              <w:spacing w:before="72"/>
              <w:ind w:left="362"/>
              <w:rPr>
                <w:rFonts w:ascii="Lucida Sans" w:hAnsi="Lucida Sans"/>
                <w:b/>
                <w:sz w:val="13"/>
              </w:rPr>
            </w:pPr>
            <w:r>
              <w:rPr>
                <w:rFonts w:ascii="Lucida Sans" w:hAnsi="Lucida Sans"/>
                <w:b/>
                <w:sz w:val="13"/>
              </w:rPr>
              <w:t>Durée</w:t>
            </w:r>
          </w:p>
        </w:tc>
        <w:tc>
          <w:tcPr>
            <w:tcW w:w="1101" w:type="dxa"/>
            <w:tcBorders>
              <w:top w:val="single" w:sz="2" w:space="0" w:color="000000"/>
              <w:left w:val="single" w:sz="2" w:space="0" w:color="000000"/>
              <w:bottom w:val="single" w:sz="2" w:space="0" w:color="000000"/>
              <w:right w:val="single" w:sz="2" w:space="0" w:color="000000"/>
            </w:tcBorders>
          </w:tcPr>
          <w:p w14:paraId="7E901403" w14:textId="77777777" w:rsidR="00C0112C" w:rsidRDefault="00CD3D10">
            <w:pPr>
              <w:pStyle w:val="TableParagraph"/>
              <w:spacing w:before="72"/>
              <w:ind w:left="346" w:right="346"/>
              <w:jc w:val="center"/>
              <w:rPr>
                <w:rFonts w:ascii="Lucida Sans"/>
                <w:b/>
                <w:sz w:val="13"/>
              </w:rPr>
            </w:pPr>
            <w:r>
              <w:rPr>
                <w:rFonts w:ascii="Lucida Sans"/>
                <w:b/>
                <w:sz w:val="13"/>
              </w:rPr>
              <w:t>Mode</w:t>
            </w:r>
          </w:p>
        </w:tc>
        <w:tc>
          <w:tcPr>
            <w:tcW w:w="1096" w:type="dxa"/>
            <w:tcBorders>
              <w:top w:val="single" w:sz="2" w:space="0" w:color="000000"/>
              <w:left w:val="single" w:sz="2" w:space="0" w:color="000000"/>
              <w:bottom w:val="single" w:sz="2" w:space="0" w:color="000000"/>
            </w:tcBorders>
          </w:tcPr>
          <w:p w14:paraId="7E901404" w14:textId="77777777" w:rsidR="00C0112C" w:rsidRDefault="00CD3D10">
            <w:pPr>
              <w:pStyle w:val="TableParagraph"/>
              <w:spacing w:before="72"/>
              <w:ind w:left="357"/>
              <w:rPr>
                <w:rFonts w:ascii="Lucida Sans" w:hAnsi="Lucida Sans"/>
                <w:b/>
                <w:sz w:val="13"/>
              </w:rPr>
            </w:pPr>
            <w:r>
              <w:rPr>
                <w:rFonts w:ascii="Lucida Sans" w:hAnsi="Lucida Sans"/>
                <w:b/>
                <w:sz w:val="13"/>
              </w:rPr>
              <w:t>Durée</w:t>
            </w:r>
          </w:p>
        </w:tc>
      </w:tr>
      <w:tr w:rsidR="00C0112C" w14:paraId="7E90140F" w14:textId="77777777">
        <w:trPr>
          <w:trHeight w:hRule="exact" w:val="321"/>
        </w:trPr>
        <w:tc>
          <w:tcPr>
            <w:tcW w:w="4707" w:type="dxa"/>
            <w:tcBorders>
              <w:top w:val="single" w:sz="2" w:space="0" w:color="000000"/>
              <w:bottom w:val="single" w:sz="2" w:space="0" w:color="000000"/>
              <w:right w:val="single" w:sz="2" w:space="0" w:color="000000"/>
            </w:tcBorders>
          </w:tcPr>
          <w:p w14:paraId="7E901406" w14:textId="77777777" w:rsidR="00C0112C" w:rsidRDefault="00CD3D10">
            <w:pPr>
              <w:pStyle w:val="TableParagraph"/>
              <w:spacing w:before="80"/>
              <w:rPr>
                <w:sz w:val="16"/>
              </w:rPr>
            </w:pPr>
            <w:r>
              <w:rPr>
                <w:sz w:val="16"/>
              </w:rPr>
              <w:t>EF2</w:t>
            </w:r>
          </w:p>
        </w:tc>
        <w:tc>
          <w:tcPr>
            <w:tcW w:w="943" w:type="dxa"/>
            <w:tcBorders>
              <w:top w:val="single" w:sz="2" w:space="0" w:color="000000"/>
              <w:left w:val="single" w:sz="2" w:space="0" w:color="000000"/>
              <w:bottom w:val="single" w:sz="2" w:space="0" w:color="000000"/>
              <w:right w:val="single" w:sz="2" w:space="0" w:color="000000"/>
            </w:tcBorders>
          </w:tcPr>
          <w:p w14:paraId="7E901407" w14:textId="77777777" w:rsidR="00C0112C" w:rsidRDefault="00CD3D10">
            <w:pPr>
              <w:pStyle w:val="TableParagraph"/>
              <w:spacing w:before="91"/>
              <w:ind w:left="235" w:right="235"/>
              <w:jc w:val="center"/>
              <w:rPr>
                <w:rFonts w:ascii="Lucida Sans"/>
                <w:b/>
                <w:sz w:val="16"/>
              </w:rPr>
            </w:pPr>
            <w:r>
              <w:rPr>
                <w:rFonts w:ascii="Lucida Sans"/>
                <w:b/>
                <w:w w:val="80"/>
                <w:sz w:val="16"/>
              </w:rPr>
              <w:t>UF 2</w:t>
            </w:r>
          </w:p>
        </w:tc>
        <w:tc>
          <w:tcPr>
            <w:tcW w:w="787" w:type="dxa"/>
            <w:tcBorders>
              <w:top w:val="single" w:sz="2" w:space="0" w:color="000000"/>
              <w:left w:val="single" w:sz="2" w:space="0" w:color="000000"/>
              <w:bottom w:val="single" w:sz="2" w:space="0" w:color="000000"/>
              <w:right w:val="single" w:sz="2" w:space="0" w:color="000000"/>
            </w:tcBorders>
          </w:tcPr>
          <w:p w14:paraId="7E901408" w14:textId="77777777" w:rsidR="00C0112C" w:rsidRDefault="00C0112C"/>
        </w:tc>
        <w:tc>
          <w:tcPr>
            <w:tcW w:w="1887" w:type="dxa"/>
            <w:tcBorders>
              <w:top w:val="single" w:sz="2" w:space="0" w:color="000000"/>
              <w:left w:val="single" w:sz="2" w:space="0" w:color="000000"/>
              <w:bottom w:val="single" w:sz="2" w:space="0" w:color="000000"/>
              <w:right w:val="single" w:sz="2" w:space="0" w:color="000000"/>
            </w:tcBorders>
          </w:tcPr>
          <w:p w14:paraId="7E901409" w14:textId="77777777" w:rsidR="00C0112C" w:rsidRDefault="00C0112C"/>
        </w:tc>
        <w:tc>
          <w:tcPr>
            <w:tcW w:w="943" w:type="dxa"/>
            <w:tcBorders>
              <w:top w:val="single" w:sz="2" w:space="0" w:color="000000"/>
              <w:left w:val="single" w:sz="2" w:space="0" w:color="000000"/>
              <w:bottom w:val="single" w:sz="2" w:space="0" w:color="000000"/>
              <w:right w:val="single" w:sz="2" w:space="0" w:color="000000"/>
            </w:tcBorders>
          </w:tcPr>
          <w:p w14:paraId="7E90140A" w14:textId="77777777" w:rsidR="00C0112C" w:rsidRDefault="00C0112C"/>
        </w:tc>
        <w:tc>
          <w:tcPr>
            <w:tcW w:w="2045" w:type="dxa"/>
            <w:tcBorders>
              <w:top w:val="single" w:sz="2" w:space="0" w:color="000000"/>
              <w:left w:val="single" w:sz="2" w:space="0" w:color="000000"/>
              <w:bottom w:val="single" w:sz="2" w:space="0" w:color="000000"/>
              <w:right w:val="single" w:sz="2" w:space="0" w:color="000000"/>
            </w:tcBorders>
          </w:tcPr>
          <w:p w14:paraId="7E90140B"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40C" w14:textId="77777777" w:rsidR="00C0112C" w:rsidRDefault="00C0112C"/>
        </w:tc>
        <w:tc>
          <w:tcPr>
            <w:tcW w:w="1101" w:type="dxa"/>
            <w:tcBorders>
              <w:top w:val="single" w:sz="2" w:space="0" w:color="000000"/>
              <w:left w:val="single" w:sz="2" w:space="0" w:color="000000"/>
              <w:bottom w:val="single" w:sz="2" w:space="0" w:color="000000"/>
              <w:right w:val="single" w:sz="2" w:space="0" w:color="000000"/>
            </w:tcBorders>
          </w:tcPr>
          <w:p w14:paraId="7E90140D" w14:textId="77777777" w:rsidR="00C0112C" w:rsidRDefault="00C0112C"/>
        </w:tc>
        <w:tc>
          <w:tcPr>
            <w:tcW w:w="1096" w:type="dxa"/>
            <w:tcBorders>
              <w:top w:val="single" w:sz="2" w:space="0" w:color="000000"/>
              <w:left w:val="single" w:sz="2" w:space="0" w:color="000000"/>
              <w:bottom w:val="single" w:sz="2" w:space="0" w:color="000000"/>
            </w:tcBorders>
          </w:tcPr>
          <w:p w14:paraId="7E90140E" w14:textId="77777777" w:rsidR="00C0112C" w:rsidRDefault="00C0112C"/>
        </w:tc>
      </w:tr>
      <w:tr w:rsidR="00C0112C" w14:paraId="7E901413" w14:textId="77777777">
        <w:trPr>
          <w:trHeight w:hRule="exact" w:val="1321"/>
        </w:trPr>
        <w:tc>
          <w:tcPr>
            <w:tcW w:w="14610" w:type="dxa"/>
            <w:gridSpan w:val="9"/>
            <w:tcBorders>
              <w:top w:val="single" w:sz="2" w:space="0" w:color="000000"/>
            </w:tcBorders>
          </w:tcPr>
          <w:p w14:paraId="7E901410" w14:textId="77777777" w:rsidR="00C0112C" w:rsidRDefault="00CD3D10">
            <w:pPr>
              <w:pStyle w:val="TableParagraph"/>
              <w:spacing w:before="101" w:line="164" w:lineRule="exact"/>
              <w:ind w:left="264" w:right="97" w:hanging="165"/>
              <w:jc w:val="both"/>
              <w:rPr>
                <w:sz w:val="16"/>
              </w:rPr>
            </w:pPr>
            <w:r>
              <w:rPr>
                <w:w w:val="95"/>
                <w:sz w:val="16"/>
              </w:rPr>
              <w:t>(1)</w:t>
            </w:r>
            <w:r>
              <w:rPr>
                <w:spacing w:val="-15"/>
                <w:w w:val="95"/>
                <w:sz w:val="16"/>
              </w:rPr>
              <w:t xml:space="preserve"> </w:t>
            </w:r>
            <w:r>
              <w:rPr>
                <w:w w:val="95"/>
                <w:sz w:val="16"/>
              </w:rPr>
              <w:t>Le</w:t>
            </w:r>
            <w:r>
              <w:rPr>
                <w:spacing w:val="-15"/>
                <w:w w:val="95"/>
                <w:sz w:val="16"/>
              </w:rPr>
              <w:t xml:space="preserve"> </w:t>
            </w:r>
            <w:r>
              <w:rPr>
                <w:w w:val="95"/>
                <w:sz w:val="16"/>
              </w:rPr>
              <w:t>candidat</w:t>
            </w:r>
            <w:r>
              <w:rPr>
                <w:spacing w:val="-15"/>
                <w:w w:val="95"/>
                <w:sz w:val="16"/>
              </w:rPr>
              <w:t xml:space="preserve"> </w:t>
            </w:r>
            <w:r>
              <w:rPr>
                <w:w w:val="95"/>
                <w:sz w:val="16"/>
              </w:rPr>
              <w:t>peut</w:t>
            </w:r>
            <w:r>
              <w:rPr>
                <w:spacing w:val="-15"/>
                <w:w w:val="95"/>
                <w:sz w:val="16"/>
              </w:rPr>
              <w:t xml:space="preserve"> </w:t>
            </w:r>
            <w:r>
              <w:rPr>
                <w:w w:val="95"/>
                <w:sz w:val="16"/>
              </w:rPr>
              <w:t>choisir</w:t>
            </w:r>
            <w:r>
              <w:rPr>
                <w:spacing w:val="-15"/>
                <w:w w:val="95"/>
                <w:sz w:val="16"/>
              </w:rPr>
              <w:t xml:space="preserve"> </w:t>
            </w:r>
            <w:r>
              <w:rPr>
                <w:w w:val="95"/>
                <w:sz w:val="16"/>
              </w:rPr>
              <w:t>une</w:t>
            </w:r>
            <w:r>
              <w:rPr>
                <w:spacing w:val="-15"/>
                <w:w w:val="95"/>
                <w:sz w:val="16"/>
              </w:rPr>
              <w:t xml:space="preserve"> </w:t>
            </w:r>
            <w:r>
              <w:rPr>
                <w:w w:val="95"/>
                <w:sz w:val="16"/>
              </w:rPr>
              <w:t>ou</w:t>
            </w:r>
            <w:r>
              <w:rPr>
                <w:spacing w:val="-16"/>
                <w:w w:val="95"/>
                <w:sz w:val="16"/>
              </w:rPr>
              <w:t xml:space="preserve"> </w:t>
            </w:r>
            <w:r>
              <w:rPr>
                <w:w w:val="95"/>
                <w:sz w:val="16"/>
              </w:rPr>
              <w:t>deux</w:t>
            </w:r>
            <w:r>
              <w:rPr>
                <w:spacing w:val="-15"/>
                <w:w w:val="95"/>
                <w:sz w:val="16"/>
              </w:rPr>
              <w:t xml:space="preserve"> </w:t>
            </w:r>
            <w:r>
              <w:rPr>
                <w:w w:val="95"/>
                <w:sz w:val="16"/>
              </w:rPr>
              <w:t>unités</w:t>
            </w:r>
            <w:r>
              <w:rPr>
                <w:spacing w:val="-15"/>
                <w:w w:val="95"/>
                <w:sz w:val="16"/>
              </w:rPr>
              <w:t xml:space="preserve"> </w:t>
            </w:r>
            <w:r>
              <w:rPr>
                <w:w w:val="95"/>
                <w:sz w:val="16"/>
              </w:rPr>
              <w:t>facultatives</w:t>
            </w:r>
            <w:r>
              <w:rPr>
                <w:spacing w:val="-15"/>
                <w:w w:val="95"/>
                <w:sz w:val="16"/>
              </w:rPr>
              <w:t xml:space="preserve"> </w:t>
            </w:r>
            <w:r>
              <w:rPr>
                <w:w w:val="95"/>
                <w:sz w:val="16"/>
              </w:rPr>
              <w:t>parmi</w:t>
            </w:r>
            <w:r>
              <w:rPr>
                <w:spacing w:val="-15"/>
                <w:w w:val="95"/>
                <w:sz w:val="16"/>
              </w:rPr>
              <w:t xml:space="preserve"> </w:t>
            </w:r>
            <w:r>
              <w:rPr>
                <w:w w:val="95"/>
                <w:sz w:val="16"/>
              </w:rPr>
              <w:t>les</w:t>
            </w:r>
            <w:r>
              <w:rPr>
                <w:spacing w:val="-16"/>
                <w:w w:val="95"/>
                <w:sz w:val="16"/>
              </w:rPr>
              <w:t xml:space="preserve"> </w:t>
            </w:r>
            <w:r>
              <w:rPr>
                <w:w w:val="95"/>
                <w:sz w:val="16"/>
              </w:rPr>
              <w:t>unités</w:t>
            </w:r>
            <w:r>
              <w:rPr>
                <w:spacing w:val="-15"/>
                <w:w w:val="95"/>
                <w:sz w:val="16"/>
              </w:rPr>
              <w:t xml:space="preserve"> </w:t>
            </w:r>
            <w:r>
              <w:rPr>
                <w:w w:val="95"/>
                <w:sz w:val="16"/>
              </w:rPr>
              <w:t>possibles,</w:t>
            </w:r>
            <w:r>
              <w:rPr>
                <w:spacing w:val="-15"/>
                <w:w w:val="95"/>
                <w:sz w:val="16"/>
              </w:rPr>
              <w:t xml:space="preserve"> </w:t>
            </w:r>
            <w:r>
              <w:rPr>
                <w:w w:val="95"/>
                <w:sz w:val="16"/>
              </w:rPr>
              <w:t>les</w:t>
            </w:r>
            <w:r>
              <w:rPr>
                <w:spacing w:val="-15"/>
                <w:w w:val="95"/>
                <w:sz w:val="16"/>
              </w:rPr>
              <w:t xml:space="preserve"> </w:t>
            </w:r>
            <w:r>
              <w:rPr>
                <w:w w:val="95"/>
                <w:sz w:val="16"/>
              </w:rPr>
              <w:t>conditions</w:t>
            </w:r>
            <w:r>
              <w:rPr>
                <w:spacing w:val="-15"/>
                <w:w w:val="95"/>
                <w:sz w:val="16"/>
              </w:rPr>
              <w:t xml:space="preserve"> </w:t>
            </w:r>
            <w:r>
              <w:rPr>
                <w:w w:val="95"/>
                <w:sz w:val="16"/>
              </w:rPr>
              <w:t>sont</w:t>
            </w:r>
            <w:r>
              <w:rPr>
                <w:spacing w:val="-15"/>
                <w:w w:val="95"/>
                <w:sz w:val="16"/>
              </w:rPr>
              <w:t xml:space="preserve"> </w:t>
            </w:r>
            <w:r>
              <w:rPr>
                <w:w w:val="95"/>
                <w:sz w:val="16"/>
              </w:rPr>
              <w:t>fixées</w:t>
            </w:r>
            <w:r>
              <w:rPr>
                <w:spacing w:val="-15"/>
                <w:w w:val="95"/>
                <w:sz w:val="16"/>
              </w:rPr>
              <w:t xml:space="preserve"> </w:t>
            </w:r>
            <w:r>
              <w:rPr>
                <w:w w:val="95"/>
                <w:sz w:val="16"/>
              </w:rPr>
              <w:t>par</w:t>
            </w:r>
            <w:r>
              <w:rPr>
                <w:spacing w:val="-15"/>
                <w:w w:val="95"/>
                <w:sz w:val="16"/>
              </w:rPr>
              <w:t xml:space="preserve"> </w:t>
            </w:r>
            <w:r>
              <w:rPr>
                <w:w w:val="95"/>
                <w:sz w:val="16"/>
              </w:rPr>
              <w:t>la</w:t>
            </w:r>
            <w:r>
              <w:rPr>
                <w:spacing w:val="-15"/>
                <w:w w:val="95"/>
                <w:sz w:val="16"/>
              </w:rPr>
              <w:t xml:space="preserve"> </w:t>
            </w:r>
            <w:r>
              <w:rPr>
                <w:w w:val="95"/>
                <w:sz w:val="16"/>
              </w:rPr>
              <w:t>réglementation</w:t>
            </w:r>
            <w:r>
              <w:rPr>
                <w:spacing w:val="-16"/>
                <w:w w:val="95"/>
                <w:sz w:val="16"/>
              </w:rPr>
              <w:t xml:space="preserve"> </w:t>
            </w:r>
            <w:r>
              <w:rPr>
                <w:w w:val="95"/>
                <w:sz w:val="16"/>
              </w:rPr>
              <w:t>en</w:t>
            </w:r>
            <w:r>
              <w:rPr>
                <w:spacing w:val="-15"/>
                <w:w w:val="95"/>
                <w:sz w:val="16"/>
              </w:rPr>
              <w:t xml:space="preserve"> </w:t>
            </w:r>
            <w:r>
              <w:rPr>
                <w:w w:val="95"/>
                <w:sz w:val="16"/>
              </w:rPr>
              <w:t>vigueur.</w:t>
            </w:r>
            <w:r>
              <w:rPr>
                <w:spacing w:val="-15"/>
                <w:w w:val="95"/>
                <w:sz w:val="16"/>
              </w:rPr>
              <w:t xml:space="preserve"> </w:t>
            </w:r>
            <w:r>
              <w:rPr>
                <w:w w:val="95"/>
                <w:sz w:val="16"/>
              </w:rPr>
              <w:t>La</w:t>
            </w:r>
            <w:r>
              <w:rPr>
                <w:spacing w:val="-15"/>
                <w:w w:val="95"/>
                <w:sz w:val="16"/>
              </w:rPr>
              <w:t xml:space="preserve"> </w:t>
            </w:r>
            <w:r>
              <w:rPr>
                <w:w w:val="95"/>
                <w:sz w:val="16"/>
              </w:rPr>
              <w:t>langue</w:t>
            </w:r>
            <w:r>
              <w:rPr>
                <w:spacing w:val="-15"/>
                <w:w w:val="95"/>
                <w:sz w:val="16"/>
              </w:rPr>
              <w:t xml:space="preserve"> </w:t>
            </w:r>
            <w:r>
              <w:rPr>
                <w:w w:val="95"/>
                <w:sz w:val="16"/>
              </w:rPr>
              <w:t>vivante</w:t>
            </w:r>
            <w:r>
              <w:rPr>
                <w:spacing w:val="-15"/>
                <w:w w:val="95"/>
                <w:sz w:val="16"/>
              </w:rPr>
              <w:t xml:space="preserve"> </w:t>
            </w:r>
            <w:r>
              <w:rPr>
                <w:w w:val="95"/>
                <w:sz w:val="16"/>
              </w:rPr>
              <w:t>choisie</w:t>
            </w:r>
            <w:r>
              <w:rPr>
                <w:spacing w:val="-15"/>
                <w:w w:val="95"/>
                <w:sz w:val="16"/>
              </w:rPr>
              <w:t xml:space="preserve"> </w:t>
            </w:r>
            <w:r>
              <w:rPr>
                <w:w w:val="95"/>
                <w:sz w:val="16"/>
              </w:rPr>
              <w:t>au</w:t>
            </w:r>
            <w:r>
              <w:rPr>
                <w:spacing w:val="-16"/>
                <w:w w:val="95"/>
                <w:sz w:val="16"/>
              </w:rPr>
              <w:t xml:space="preserve"> </w:t>
            </w:r>
            <w:r>
              <w:rPr>
                <w:w w:val="95"/>
                <w:sz w:val="16"/>
              </w:rPr>
              <w:t>titre</w:t>
            </w:r>
            <w:r>
              <w:rPr>
                <w:spacing w:val="-15"/>
                <w:w w:val="95"/>
                <w:sz w:val="16"/>
              </w:rPr>
              <w:t xml:space="preserve"> </w:t>
            </w:r>
            <w:r>
              <w:rPr>
                <w:w w:val="95"/>
                <w:sz w:val="16"/>
              </w:rPr>
              <w:t>de</w:t>
            </w:r>
            <w:r>
              <w:rPr>
                <w:spacing w:val="-15"/>
                <w:w w:val="95"/>
                <w:sz w:val="16"/>
              </w:rPr>
              <w:t xml:space="preserve"> </w:t>
            </w:r>
            <w:r>
              <w:rPr>
                <w:w w:val="95"/>
                <w:sz w:val="16"/>
              </w:rPr>
              <w:t>l’épreuve</w:t>
            </w:r>
            <w:r>
              <w:rPr>
                <w:spacing w:val="-15"/>
                <w:w w:val="95"/>
                <w:sz w:val="16"/>
              </w:rPr>
              <w:t xml:space="preserve"> </w:t>
            </w:r>
            <w:r>
              <w:rPr>
                <w:w w:val="95"/>
                <w:sz w:val="16"/>
              </w:rPr>
              <w:t>facultative</w:t>
            </w:r>
            <w:r>
              <w:rPr>
                <w:spacing w:val="-15"/>
                <w:w w:val="95"/>
                <w:sz w:val="16"/>
              </w:rPr>
              <w:t xml:space="preserve"> </w:t>
            </w:r>
            <w:r>
              <w:rPr>
                <w:w w:val="95"/>
                <w:sz w:val="16"/>
              </w:rPr>
              <w:t>est</w:t>
            </w:r>
            <w:r>
              <w:rPr>
                <w:spacing w:val="-15"/>
                <w:w w:val="95"/>
                <w:sz w:val="16"/>
              </w:rPr>
              <w:t xml:space="preserve"> </w:t>
            </w:r>
            <w:r>
              <w:rPr>
                <w:w w:val="95"/>
                <w:sz w:val="16"/>
              </w:rPr>
              <w:t>obligatoirement</w:t>
            </w:r>
            <w:r>
              <w:rPr>
                <w:spacing w:val="-15"/>
                <w:w w:val="95"/>
                <w:sz w:val="16"/>
              </w:rPr>
              <w:t xml:space="preserve"> </w:t>
            </w:r>
            <w:r>
              <w:rPr>
                <w:w w:val="95"/>
                <w:sz w:val="16"/>
              </w:rPr>
              <w:t>différente</w:t>
            </w:r>
            <w:r>
              <w:rPr>
                <w:spacing w:val="-15"/>
                <w:w w:val="95"/>
                <w:sz w:val="16"/>
              </w:rPr>
              <w:t xml:space="preserve"> </w:t>
            </w:r>
            <w:r>
              <w:rPr>
                <w:w w:val="95"/>
                <w:sz w:val="16"/>
              </w:rPr>
              <w:t>de</w:t>
            </w:r>
            <w:r>
              <w:rPr>
                <w:spacing w:val="-15"/>
                <w:w w:val="95"/>
                <w:sz w:val="16"/>
              </w:rPr>
              <w:t xml:space="preserve"> </w:t>
            </w:r>
            <w:r>
              <w:rPr>
                <w:w w:val="95"/>
                <w:sz w:val="16"/>
              </w:rPr>
              <w:t>celle choisie</w:t>
            </w:r>
            <w:r>
              <w:rPr>
                <w:spacing w:val="-13"/>
                <w:w w:val="95"/>
                <w:sz w:val="16"/>
              </w:rPr>
              <w:t xml:space="preserve"> </w:t>
            </w:r>
            <w:r>
              <w:rPr>
                <w:w w:val="95"/>
                <w:sz w:val="16"/>
              </w:rPr>
              <w:t>au</w:t>
            </w:r>
            <w:r>
              <w:rPr>
                <w:spacing w:val="-12"/>
                <w:w w:val="95"/>
                <w:sz w:val="16"/>
              </w:rPr>
              <w:t xml:space="preserve"> </w:t>
            </w:r>
            <w:r>
              <w:rPr>
                <w:w w:val="95"/>
                <w:sz w:val="16"/>
              </w:rPr>
              <w:t>titre</w:t>
            </w:r>
            <w:r>
              <w:rPr>
                <w:spacing w:val="-11"/>
                <w:w w:val="95"/>
                <w:sz w:val="16"/>
              </w:rPr>
              <w:t xml:space="preserve"> </w:t>
            </w:r>
            <w:r>
              <w:rPr>
                <w:w w:val="95"/>
                <w:sz w:val="16"/>
              </w:rPr>
              <w:t>de</w:t>
            </w:r>
            <w:r>
              <w:rPr>
                <w:spacing w:val="-12"/>
                <w:w w:val="95"/>
                <w:sz w:val="16"/>
              </w:rPr>
              <w:t xml:space="preserve"> </w:t>
            </w:r>
            <w:r>
              <w:rPr>
                <w:w w:val="95"/>
                <w:sz w:val="16"/>
              </w:rPr>
              <w:t>l’épreuve</w:t>
            </w:r>
            <w:r>
              <w:rPr>
                <w:spacing w:val="-12"/>
                <w:w w:val="95"/>
                <w:sz w:val="16"/>
              </w:rPr>
              <w:t xml:space="preserve"> </w:t>
            </w:r>
            <w:r>
              <w:rPr>
                <w:w w:val="95"/>
                <w:sz w:val="16"/>
              </w:rPr>
              <w:t>obligatoire.</w:t>
            </w:r>
            <w:r>
              <w:rPr>
                <w:spacing w:val="-13"/>
                <w:w w:val="95"/>
                <w:sz w:val="16"/>
              </w:rPr>
              <w:t xml:space="preserve"> </w:t>
            </w:r>
            <w:r>
              <w:rPr>
                <w:w w:val="95"/>
                <w:sz w:val="16"/>
              </w:rPr>
              <w:t>Elle</w:t>
            </w:r>
            <w:r>
              <w:rPr>
                <w:spacing w:val="-12"/>
                <w:w w:val="95"/>
                <w:sz w:val="16"/>
              </w:rPr>
              <w:t xml:space="preserve"> </w:t>
            </w:r>
            <w:r>
              <w:rPr>
                <w:w w:val="95"/>
                <w:sz w:val="16"/>
              </w:rPr>
              <w:t>a</w:t>
            </w:r>
            <w:r>
              <w:rPr>
                <w:spacing w:val="-12"/>
                <w:w w:val="95"/>
                <w:sz w:val="16"/>
              </w:rPr>
              <w:t xml:space="preserve"> </w:t>
            </w:r>
            <w:r>
              <w:rPr>
                <w:w w:val="95"/>
                <w:sz w:val="16"/>
              </w:rPr>
              <w:t>une</w:t>
            </w:r>
            <w:r>
              <w:rPr>
                <w:spacing w:val="-12"/>
                <w:w w:val="95"/>
                <w:sz w:val="16"/>
              </w:rPr>
              <w:t xml:space="preserve"> </w:t>
            </w:r>
            <w:r>
              <w:rPr>
                <w:w w:val="95"/>
                <w:sz w:val="16"/>
              </w:rPr>
              <w:t>durée</w:t>
            </w:r>
            <w:r>
              <w:rPr>
                <w:spacing w:val="-11"/>
                <w:w w:val="95"/>
                <w:sz w:val="16"/>
              </w:rPr>
              <w:t xml:space="preserve"> </w:t>
            </w:r>
            <w:r>
              <w:rPr>
                <w:w w:val="95"/>
                <w:sz w:val="16"/>
              </w:rPr>
              <w:t>de</w:t>
            </w:r>
            <w:r>
              <w:rPr>
                <w:spacing w:val="-12"/>
                <w:w w:val="95"/>
                <w:sz w:val="16"/>
              </w:rPr>
              <w:t xml:space="preserve"> </w:t>
            </w:r>
            <w:r>
              <w:rPr>
                <w:w w:val="95"/>
                <w:sz w:val="16"/>
              </w:rPr>
              <w:t>25</w:t>
            </w:r>
            <w:r>
              <w:rPr>
                <w:spacing w:val="-12"/>
                <w:w w:val="95"/>
                <w:sz w:val="16"/>
              </w:rPr>
              <w:t xml:space="preserve"> </w:t>
            </w:r>
            <w:r>
              <w:rPr>
                <w:w w:val="95"/>
                <w:sz w:val="16"/>
              </w:rPr>
              <w:t>min.</w:t>
            </w:r>
            <w:r>
              <w:rPr>
                <w:spacing w:val="-13"/>
                <w:w w:val="95"/>
                <w:sz w:val="16"/>
              </w:rPr>
              <w:t xml:space="preserve"> </w:t>
            </w:r>
            <w:r>
              <w:rPr>
                <w:w w:val="95"/>
                <w:sz w:val="16"/>
              </w:rPr>
              <w:t>dont</w:t>
            </w:r>
            <w:r>
              <w:rPr>
                <w:spacing w:val="-12"/>
                <w:w w:val="95"/>
                <w:sz w:val="16"/>
              </w:rPr>
              <w:t xml:space="preserve"> </w:t>
            </w:r>
            <w:r>
              <w:rPr>
                <w:w w:val="95"/>
                <w:sz w:val="16"/>
              </w:rPr>
              <w:t>5</w:t>
            </w:r>
            <w:r>
              <w:rPr>
                <w:spacing w:val="-12"/>
                <w:w w:val="95"/>
                <w:sz w:val="16"/>
              </w:rPr>
              <w:t xml:space="preserve"> </w:t>
            </w:r>
            <w:r>
              <w:rPr>
                <w:w w:val="95"/>
                <w:sz w:val="16"/>
              </w:rPr>
              <w:t>min.</w:t>
            </w:r>
            <w:r>
              <w:rPr>
                <w:spacing w:val="-12"/>
                <w:w w:val="95"/>
                <w:sz w:val="16"/>
              </w:rPr>
              <w:t xml:space="preserve"> </w:t>
            </w:r>
            <w:r>
              <w:rPr>
                <w:w w:val="95"/>
                <w:sz w:val="16"/>
              </w:rPr>
              <w:t>de</w:t>
            </w:r>
            <w:r>
              <w:rPr>
                <w:spacing w:val="-12"/>
                <w:w w:val="95"/>
                <w:sz w:val="16"/>
              </w:rPr>
              <w:t xml:space="preserve"> </w:t>
            </w:r>
            <w:r>
              <w:rPr>
                <w:w w:val="95"/>
                <w:sz w:val="16"/>
              </w:rPr>
              <w:t>préparation.</w:t>
            </w:r>
          </w:p>
          <w:p w14:paraId="7E901411" w14:textId="77777777" w:rsidR="00C0112C" w:rsidRDefault="00CD3D10">
            <w:pPr>
              <w:pStyle w:val="TableParagraph"/>
              <w:spacing w:line="177" w:lineRule="exact"/>
              <w:rPr>
                <w:sz w:val="16"/>
              </w:rPr>
            </w:pPr>
            <w:r>
              <w:rPr>
                <w:w w:val="95"/>
                <w:sz w:val="16"/>
              </w:rPr>
              <w:t>Seuls les points excédant 10 sont pris en compte pour le calcul de la moyenne générale en vue de l’obtention du diplôme et de l’attribution d’une mention.</w:t>
            </w:r>
          </w:p>
          <w:p w14:paraId="7E901412" w14:textId="77777777" w:rsidR="00C0112C" w:rsidRDefault="00CD3D10">
            <w:pPr>
              <w:pStyle w:val="TableParagraph"/>
              <w:spacing w:before="10" w:line="164" w:lineRule="exact"/>
              <w:ind w:left="264" w:right="97" w:hanging="165"/>
              <w:jc w:val="both"/>
              <w:rPr>
                <w:rFonts w:ascii="Arial" w:hAnsi="Arial"/>
                <w:i/>
                <w:sz w:val="16"/>
              </w:rPr>
            </w:pPr>
            <w:r>
              <w:rPr>
                <w:rFonts w:ascii="Arial" w:hAnsi="Arial"/>
                <w:i/>
                <w:w w:val="85"/>
                <w:sz w:val="16"/>
              </w:rPr>
              <w:t>S’agissant</w:t>
            </w:r>
            <w:r>
              <w:rPr>
                <w:rFonts w:ascii="Arial" w:hAnsi="Arial"/>
                <w:i/>
                <w:spacing w:val="-15"/>
                <w:w w:val="85"/>
                <w:sz w:val="16"/>
              </w:rPr>
              <w:t xml:space="preserve"> </w:t>
            </w:r>
            <w:r>
              <w:rPr>
                <w:rFonts w:ascii="Arial" w:hAnsi="Arial"/>
                <w:i/>
                <w:w w:val="85"/>
                <w:sz w:val="16"/>
              </w:rPr>
              <w:t>de</w:t>
            </w:r>
            <w:r>
              <w:rPr>
                <w:rFonts w:ascii="Arial" w:hAnsi="Arial"/>
                <w:i/>
                <w:spacing w:val="-16"/>
                <w:w w:val="85"/>
                <w:sz w:val="16"/>
              </w:rPr>
              <w:t xml:space="preserve"> </w:t>
            </w:r>
            <w:r>
              <w:rPr>
                <w:rFonts w:ascii="Arial" w:hAnsi="Arial"/>
                <w:i/>
                <w:w w:val="85"/>
                <w:sz w:val="16"/>
              </w:rPr>
              <w:t>l’évaluation</w:t>
            </w:r>
            <w:r>
              <w:rPr>
                <w:rFonts w:ascii="Arial" w:hAnsi="Arial"/>
                <w:i/>
                <w:spacing w:val="-16"/>
                <w:w w:val="85"/>
                <w:sz w:val="16"/>
              </w:rPr>
              <w:t xml:space="preserve"> </w:t>
            </w:r>
            <w:r>
              <w:rPr>
                <w:rFonts w:ascii="Arial" w:hAnsi="Arial"/>
                <w:i/>
                <w:w w:val="85"/>
                <w:sz w:val="16"/>
              </w:rPr>
              <w:t>du</w:t>
            </w:r>
            <w:r>
              <w:rPr>
                <w:rFonts w:ascii="Arial" w:hAnsi="Arial"/>
                <w:i/>
                <w:spacing w:val="-16"/>
                <w:w w:val="85"/>
                <w:sz w:val="16"/>
              </w:rPr>
              <w:t xml:space="preserve"> </w:t>
            </w:r>
            <w:r>
              <w:rPr>
                <w:rFonts w:ascii="Arial" w:hAnsi="Arial"/>
                <w:i/>
                <w:w w:val="85"/>
                <w:sz w:val="16"/>
              </w:rPr>
              <w:t>chef-d’œuvre,</w:t>
            </w:r>
            <w:r>
              <w:rPr>
                <w:rFonts w:ascii="Arial" w:hAnsi="Arial"/>
                <w:i/>
                <w:spacing w:val="-16"/>
                <w:w w:val="85"/>
                <w:sz w:val="16"/>
              </w:rPr>
              <w:t xml:space="preserve"> </w:t>
            </w:r>
            <w:r>
              <w:rPr>
                <w:rFonts w:ascii="Arial" w:hAnsi="Arial"/>
                <w:i/>
                <w:w w:val="85"/>
                <w:sz w:val="16"/>
              </w:rPr>
              <w:t>présenté</w:t>
            </w:r>
            <w:r>
              <w:rPr>
                <w:rFonts w:ascii="Arial" w:hAnsi="Arial"/>
                <w:i/>
                <w:spacing w:val="-16"/>
                <w:w w:val="85"/>
                <w:sz w:val="16"/>
              </w:rPr>
              <w:t xml:space="preserve"> </w:t>
            </w:r>
            <w:r>
              <w:rPr>
                <w:rFonts w:ascii="Arial" w:hAnsi="Arial"/>
                <w:i/>
                <w:w w:val="85"/>
                <w:sz w:val="16"/>
              </w:rPr>
              <w:t>uniquement</w:t>
            </w:r>
            <w:r>
              <w:rPr>
                <w:rFonts w:ascii="Arial" w:hAnsi="Arial"/>
                <w:i/>
                <w:spacing w:val="-15"/>
                <w:w w:val="85"/>
                <w:sz w:val="16"/>
              </w:rPr>
              <w:t xml:space="preserve"> </w:t>
            </w:r>
            <w:r>
              <w:rPr>
                <w:rFonts w:ascii="Arial" w:hAnsi="Arial"/>
                <w:i/>
                <w:w w:val="85"/>
                <w:sz w:val="16"/>
              </w:rPr>
              <w:t>par</w:t>
            </w:r>
            <w:r>
              <w:rPr>
                <w:rFonts w:ascii="Arial" w:hAnsi="Arial"/>
                <w:i/>
                <w:spacing w:val="-16"/>
                <w:w w:val="85"/>
                <w:sz w:val="16"/>
              </w:rPr>
              <w:t xml:space="preserve"> </w:t>
            </w:r>
            <w:r>
              <w:rPr>
                <w:rFonts w:ascii="Arial" w:hAnsi="Arial"/>
                <w:i/>
                <w:w w:val="85"/>
                <w:sz w:val="16"/>
              </w:rPr>
              <w:t>les</w:t>
            </w:r>
            <w:r>
              <w:rPr>
                <w:rFonts w:ascii="Arial" w:hAnsi="Arial"/>
                <w:i/>
                <w:spacing w:val="-16"/>
                <w:w w:val="85"/>
                <w:sz w:val="16"/>
              </w:rPr>
              <w:t xml:space="preserve"> </w:t>
            </w:r>
            <w:r>
              <w:rPr>
                <w:rFonts w:ascii="Arial" w:hAnsi="Arial"/>
                <w:i/>
                <w:w w:val="85"/>
                <w:sz w:val="16"/>
              </w:rPr>
              <w:t>candidats</w:t>
            </w:r>
            <w:r>
              <w:rPr>
                <w:rFonts w:ascii="Arial" w:hAnsi="Arial"/>
                <w:i/>
                <w:spacing w:val="-16"/>
                <w:w w:val="85"/>
                <w:sz w:val="16"/>
              </w:rPr>
              <w:t xml:space="preserve"> </w:t>
            </w:r>
            <w:r>
              <w:rPr>
                <w:rFonts w:ascii="Arial" w:hAnsi="Arial"/>
                <w:i/>
                <w:w w:val="85"/>
                <w:sz w:val="16"/>
              </w:rPr>
              <w:t>scolaires</w:t>
            </w:r>
            <w:r>
              <w:rPr>
                <w:rFonts w:ascii="Arial" w:hAnsi="Arial"/>
                <w:i/>
                <w:spacing w:val="-15"/>
                <w:w w:val="85"/>
                <w:sz w:val="16"/>
              </w:rPr>
              <w:t xml:space="preserve"> </w:t>
            </w:r>
            <w:r>
              <w:rPr>
                <w:rFonts w:ascii="Arial" w:hAnsi="Arial"/>
                <w:i/>
                <w:w w:val="85"/>
                <w:sz w:val="16"/>
              </w:rPr>
              <w:t>des</w:t>
            </w:r>
            <w:r>
              <w:rPr>
                <w:rFonts w:ascii="Arial" w:hAnsi="Arial"/>
                <w:i/>
                <w:spacing w:val="-16"/>
                <w:w w:val="85"/>
                <w:sz w:val="16"/>
              </w:rPr>
              <w:t xml:space="preserve"> </w:t>
            </w:r>
            <w:r>
              <w:rPr>
                <w:rFonts w:ascii="Arial" w:hAnsi="Arial"/>
                <w:i/>
                <w:w w:val="85"/>
                <w:sz w:val="16"/>
              </w:rPr>
              <w:t>établissements</w:t>
            </w:r>
            <w:r>
              <w:rPr>
                <w:rFonts w:ascii="Arial" w:hAnsi="Arial"/>
                <w:i/>
                <w:spacing w:val="-16"/>
                <w:w w:val="85"/>
                <w:sz w:val="16"/>
              </w:rPr>
              <w:t xml:space="preserve"> </w:t>
            </w:r>
            <w:r>
              <w:rPr>
                <w:rFonts w:ascii="Arial" w:hAnsi="Arial"/>
                <w:i/>
                <w:w w:val="85"/>
                <w:sz w:val="16"/>
              </w:rPr>
              <w:t>d’enseignement</w:t>
            </w:r>
            <w:r>
              <w:rPr>
                <w:rFonts w:ascii="Arial" w:hAnsi="Arial"/>
                <w:i/>
                <w:spacing w:val="-16"/>
                <w:w w:val="85"/>
                <w:sz w:val="16"/>
              </w:rPr>
              <w:t xml:space="preserve"> </w:t>
            </w:r>
            <w:r>
              <w:rPr>
                <w:rFonts w:ascii="Arial" w:hAnsi="Arial"/>
                <w:i/>
                <w:w w:val="85"/>
                <w:sz w:val="16"/>
              </w:rPr>
              <w:t>public</w:t>
            </w:r>
            <w:r>
              <w:rPr>
                <w:rFonts w:ascii="Arial" w:hAnsi="Arial"/>
                <w:i/>
                <w:spacing w:val="-15"/>
                <w:w w:val="85"/>
                <w:sz w:val="16"/>
              </w:rPr>
              <w:t xml:space="preserve"> </w:t>
            </w:r>
            <w:r>
              <w:rPr>
                <w:rFonts w:ascii="Arial" w:hAnsi="Arial"/>
                <w:i/>
                <w:w w:val="85"/>
                <w:sz w:val="16"/>
              </w:rPr>
              <w:t>et</w:t>
            </w:r>
            <w:r>
              <w:rPr>
                <w:rFonts w:ascii="Arial" w:hAnsi="Arial"/>
                <w:i/>
                <w:spacing w:val="-16"/>
                <w:w w:val="85"/>
                <w:sz w:val="16"/>
              </w:rPr>
              <w:t xml:space="preserve"> </w:t>
            </w:r>
            <w:r>
              <w:rPr>
                <w:rFonts w:ascii="Arial" w:hAnsi="Arial"/>
                <w:i/>
                <w:w w:val="85"/>
                <w:sz w:val="16"/>
              </w:rPr>
              <w:t>privé</w:t>
            </w:r>
            <w:r>
              <w:rPr>
                <w:rFonts w:ascii="Arial" w:hAnsi="Arial"/>
                <w:i/>
                <w:spacing w:val="-15"/>
                <w:w w:val="85"/>
                <w:sz w:val="16"/>
              </w:rPr>
              <w:t xml:space="preserve"> </w:t>
            </w:r>
            <w:r>
              <w:rPr>
                <w:rFonts w:ascii="Arial" w:hAnsi="Arial"/>
                <w:i/>
                <w:w w:val="85"/>
                <w:sz w:val="16"/>
              </w:rPr>
              <w:t>(sous</w:t>
            </w:r>
            <w:r>
              <w:rPr>
                <w:rFonts w:ascii="Arial" w:hAnsi="Arial"/>
                <w:i/>
                <w:spacing w:val="-16"/>
                <w:w w:val="85"/>
                <w:sz w:val="16"/>
              </w:rPr>
              <w:t xml:space="preserve"> </w:t>
            </w:r>
            <w:r>
              <w:rPr>
                <w:rFonts w:ascii="Arial" w:hAnsi="Arial"/>
                <w:i/>
                <w:w w:val="85"/>
                <w:sz w:val="16"/>
              </w:rPr>
              <w:t>ou</w:t>
            </w:r>
            <w:r>
              <w:rPr>
                <w:rFonts w:ascii="Arial" w:hAnsi="Arial"/>
                <w:i/>
                <w:spacing w:val="-16"/>
                <w:w w:val="85"/>
                <w:sz w:val="16"/>
              </w:rPr>
              <w:t xml:space="preserve"> </w:t>
            </w:r>
            <w:r>
              <w:rPr>
                <w:rFonts w:ascii="Arial" w:hAnsi="Arial"/>
                <w:i/>
                <w:w w:val="85"/>
                <w:sz w:val="16"/>
              </w:rPr>
              <w:t>hors</w:t>
            </w:r>
            <w:r>
              <w:rPr>
                <w:rFonts w:ascii="Arial" w:hAnsi="Arial"/>
                <w:i/>
                <w:spacing w:val="-16"/>
                <w:w w:val="85"/>
                <w:sz w:val="16"/>
              </w:rPr>
              <w:t xml:space="preserve"> </w:t>
            </w:r>
            <w:r>
              <w:rPr>
                <w:rFonts w:ascii="Arial" w:hAnsi="Arial"/>
                <w:i/>
                <w:w w:val="85"/>
                <w:sz w:val="16"/>
              </w:rPr>
              <w:t>contrat)</w:t>
            </w:r>
            <w:r>
              <w:rPr>
                <w:rFonts w:ascii="Arial" w:hAnsi="Arial"/>
                <w:i/>
                <w:spacing w:val="-16"/>
                <w:w w:val="85"/>
                <w:sz w:val="16"/>
              </w:rPr>
              <w:t xml:space="preserve"> </w:t>
            </w:r>
            <w:r>
              <w:rPr>
                <w:rFonts w:ascii="Arial" w:hAnsi="Arial"/>
                <w:i/>
                <w:w w:val="85"/>
                <w:sz w:val="16"/>
              </w:rPr>
              <w:t>et</w:t>
            </w:r>
            <w:r>
              <w:rPr>
                <w:rFonts w:ascii="Arial" w:hAnsi="Arial"/>
                <w:i/>
                <w:spacing w:val="-15"/>
                <w:w w:val="85"/>
                <w:sz w:val="16"/>
              </w:rPr>
              <w:t xml:space="preserve"> </w:t>
            </w:r>
            <w:r>
              <w:rPr>
                <w:rFonts w:ascii="Arial" w:hAnsi="Arial"/>
                <w:i/>
                <w:w w:val="85"/>
                <w:sz w:val="16"/>
              </w:rPr>
              <w:t>les</w:t>
            </w:r>
            <w:r>
              <w:rPr>
                <w:rFonts w:ascii="Arial" w:hAnsi="Arial"/>
                <w:i/>
                <w:spacing w:val="-15"/>
                <w:w w:val="85"/>
                <w:sz w:val="16"/>
              </w:rPr>
              <w:t xml:space="preserve"> </w:t>
            </w:r>
            <w:r>
              <w:rPr>
                <w:rFonts w:ascii="Arial" w:hAnsi="Arial"/>
                <w:i/>
                <w:w w:val="85"/>
                <w:sz w:val="16"/>
              </w:rPr>
              <w:t>candidats</w:t>
            </w:r>
            <w:r>
              <w:rPr>
                <w:rFonts w:ascii="Arial" w:hAnsi="Arial"/>
                <w:i/>
                <w:spacing w:val="-16"/>
                <w:w w:val="85"/>
                <w:sz w:val="16"/>
              </w:rPr>
              <w:t xml:space="preserve"> </w:t>
            </w:r>
            <w:r>
              <w:rPr>
                <w:rFonts w:ascii="Arial" w:hAnsi="Arial"/>
                <w:i/>
                <w:w w:val="85"/>
                <w:sz w:val="16"/>
              </w:rPr>
              <w:t>apprentis,</w:t>
            </w:r>
            <w:r>
              <w:rPr>
                <w:rFonts w:ascii="Arial" w:hAnsi="Arial"/>
                <w:i/>
                <w:spacing w:val="-16"/>
                <w:w w:val="85"/>
                <w:sz w:val="16"/>
              </w:rPr>
              <w:t xml:space="preserve"> </w:t>
            </w:r>
            <w:r>
              <w:rPr>
                <w:rFonts w:ascii="Arial" w:hAnsi="Arial"/>
                <w:i/>
                <w:w w:val="85"/>
                <w:sz w:val="16"/>
              </w:rPr>
              <w:t>sont</w:t>
            </w:r>
            <w:r>
              <w:rPr>
                <w:rFonts w:ascii="Arial" w:hAnsi="Arial"/>
                <w:i/>
                <w:spacing w:val="-16"/>
                <w:w w:val="85"/>
                <w:sz w:val="16"/>
              </w:rPr>
              <w:t xml:space="preserve"> </w:t>
            </w:r>
            <w:r>
              <w:rPr>
                <w:rFonts w:ascii="Arial" w:hAnsi="Arial"/>
                <w:i/>
                <w:w w:val="85"/>
                <w:sz w:val="16"/>
              </w:rPr>
              <w:t>pris</w:t>
            </w:r>
            <w:r>
              <w:rPr>
                <w:rFonts w:ascii="Arial" w:hAnsi="Arial"/>
                <w:i/>
                <w:spacing w:val="-16"/>
                <w:w w:val="85"/>
                <w:sz w:val="16"/>
              </w:rPr>
              <w:t xml:space="preserve"> </w:t>
            </w:r>
            <w:r>
              <w:rPr>
                <w:rFonts w:ascii="Arial" w:hAnsi="Arial"/>
                <w:i/>
                <w:w w:val="85"/>
                <w:sz w:val="16"/>
              </w:rPr>
              <w:t>en</w:t>
            </w:r>
            <w:r>
              <w:rPr>
                <w:rFonts w:ascii="Arial" w:hAnsi="Arial"/>
                <w:i/>
                <w:spacing w:val="-16"/>
                <w:w w:val="85"/>
                <w:sz w:val="16"/>
              </w:rPr>
              <w:t xml:space="preserve"> </w:t>
            </w:r>
            <w:r>
              <w:rPr>
                <w:rFonts w:ascii="Arial" w:hAnsi="Arial"/>
                <w:i/>
                <w:w w:val="85"/>
                <w:sz w:val="16"/>
              </w:rPr>
              <w:t>compte</w:t>
            </w:r>
            <w:r>
              <w:rPr>
                <w:rFonts w:ascii="Arial" w:hAnsi="Arial"/>
                <w:i/>
                <w:spacing w:val="-16"/>
                <w:w w:val="85"/>
                <w:sz w:val="16"/>
              </w:rPr>
              <w:t xml:space="preserve"> </w:t>
            </w:r>
            <w:r>
              <w:rPr>
                <w:rFonts w:ascii="Arial" w:hAnsi="Arial"/>
                <w:i/>
                <w:w w:val="85"/>
                <w:sz w:val="16"/>
              </w:rPr>
              <w:t>les</w:t>
            </w:r>
            <w:r>
              <w:rPr>
                <w:rFonts w:ascii="Arial" w:hAnsi="Arial"/>
                <w:i/>
                <w:spacing w:val="-15"/>
                <w:w w:val="85"/>
                <w:sz w:val="16"/>
              </w:rPr>
              <w:t xml:space="preserve"> </w:t>
            </w:r>
            <w:r>
              <w:rPr>
                <w:rFonts w:ascii="Arial" w:hAnsi="Arial"/>
                <w:i/>
                <w:w w:val="85"/>
                <w:sz w:val="16"/>
              </w:rPr>
              <w:t>points</w:t>
            </w:r>
            <w:r>
              <w:rPr>
                <w:rFonts w:ascii="Arial" w:hAnsi="Arial"/>
                <w:i/>
                <w:spacing w:val="-15"/>
                <w:w w:val="85"/>
                <w:sz w:val="16"/>
              </w:rPr>
              <w:t xml:space="preserve"> </w:t>
            </w:r>
            <w:r>
              <w:rPr>
                <w:rFonts w:ascii="Arial" w:hAnsi="Arial"/>
                <w:i/>
                <w:w w:val="85"/>
                <w:sz w:val="16"/>
              </w:rPr>
              <w:t>d’écart</w:t>
            </w:r>
            <w:r>
              <w:rPr>
                <w:rFonts w:ascii="Arial" w:hAnsi="Arial"/>
                <w:i/>
                <w:spacing w:val="-16"/>
                <w:w w:val="85"/>
                <w:sz w:val="16"/>
              </w:rPr>
              <w:t xml:space="preserve"> </w:t>
            </w:r>
            <w:r>
              <w:rPr>
                <w:rFonts w:ascii="Arial" w:hAnsi="Arial"/>
                <w:i/>
                <w:w w:val="85"/>
                <w:sz w:val="16"/>
              </w:rPr>
              <w:t>par</w:t>
            </w:r>
            <w:r>
              <w:rPr>
                <w:rFonts w:ascii="Arial" w:hAnsi="Arial"/>
                <w:i/>
                <w:spacing w:val="-16"/>
                <w:w w:val="85"/>
                <w:sz w:val="16"/>
              </w:rPr>
              <w:t xml:space="preserve"> </w:t>
            </w:r>
            <w:r>
              <w:rPr>
                <w:rFonts w:ascii="Arial" w:hAnsi="Arial"/>
                <w:i/>
                <w:w w:val="85"/>
                <w:sz w:val="16"/>
              </w:rPr>
              <w:t>rapport</w:t>
            </w:r>
            <w:r>
              <w:rPr>
                <w:rFonts w:ascii="Arial" w:hAnsi="Arial"/>
                <w:i/>
                <w:spacing w:val="-15"/>
                <w:w w:val="85"/>
                <w:sz w:val="16"/>
              </w:rPr>
              <w:t xml:space="preserve"> </w:t>
            </w:r>
            <w:r>
              <w:rPr>
                <w:rFonts w:ascii="Arial" w:hAnsi="Arial"/>
                <w:i/>
                <w:w w:val="85"/>
                <w:sz w:val="16"/>
              </w:rPr>
              <w:t>à</w:t>
            </w:r>
            <w:r>
              <w:rPr>
                <w:rFonts w:ascii="Arial" w:hAnsi="Arial"/>
                <w:i/>
                <w:spacing w:val="-16"/>
                <w:w w:val="85"/>
                <w:sz w:val="16"/>
              </w:rPr>
              <w:t xml:space="preserve"> </w:t>
            </w:r>
            <w:r>
              <w:rPr>
                <w:rFonts w:ascii="Arial" w:hAnsi="Arial"/>
                <w:i/>
                <w:w w:val="85"/>
                <w:sz w:val="16"/>
              </w:rPr>
              <w:t xml:space="preserve">10 </w:t>
            </w:r>
            <w:r>
              <w:rPr>
                <w:rFonts w:ascii="Arial" w:hAnsi="Arial"/>
                <w:i/>
                <w:w w:val="90"/>
                <w:sz w:val="16"/>
              </w:rPr>
              <w:t>sur</w:t>
            </w:r>
            <w:r>
              <w:rPr>
                <w:rFonts w:ascii="Arial" w:hAnsi="Arial"/>
                <w:i/>
                <w:spacing w:val="-24"/>
                <w:w w:val="90"/>
                <w:sz w:val="16"/>
              </w:rPr>
              <w:t xml:space="preserve"> </w:t>
            </w:r>
            <w:r>
              <w:rPr>
                <w:rFonts w:ascii="Arial" w:hAnsi="Arial"/>
                <w:i/>
                <w:w w:val="90"/>
                <w:sz w:val="16"/>
              </w:rPr>
              <w:t>20</w:t>
            </w:r>
            <w:r>
              <w:rPr>
                <w:rFonts w:ascii="Arial" w:hAnsi="Arial"/>
                <w:i/>
                <w:spacing w:val="-25"/>
                <w:w w:val="90"/>
                <w:sz w:val="16"/>
              </w:rPr>
              <w:t xml:space="preserve"> </w:t>
            </w:r>
            <w:r>
              <w:rPr>
                <w:rFonts w:ascii="Arial" w:hAnsi="Arial"/>
                <w:i/>
                <w:w w:val="90"/>
                <w:sz w:val="16"/>
              </w:rPr>
              <w:t>affectés</w:t>
            </w:r>
            <w:r>
              <w:rPr>
                <w:rFonts w:ascii="Arial" w:hAnsi="Arial"/>
                <w:i/>
                <w:spacing w:val="-24"/>
                <w:w w:val="90"/>
                <w:sz w:val="16"/>
              </w:rPr>
              <w:t xml:space="preserve"> </w:t>
            </w:r>
            <w:r>
              <w:rPr>
                <w:rFonts w:ascii="Arial" w:hAnsi="Arial"/>
                <w:i/>
                <w:w w:val="90"/>
                <w:sz w:val="16"/>
              </w:rPr>
              <w:t>du</w:t>
            </w:r>
            <w:r>
              <w:rPr>
                <w:rFonts w:ascii="Arial" w:hAnsi="Arial"/>
                <w:i/>
                <w:spacing w:val="-25"/>
                <w:w w:val="90"/>
                <w:sz w:val="16"/>
              </w:rPr>
              <w:t xml:space="preserve"> </w:t>
            </w:r>
            <w:r>
              <w:rPr>
                <w:rFonts w:ascii="Arial" w:hAnsi="Arial"/>
                <w:i/>
                <w:w w:val="90"/>
                <w:sz w:val="16"/>
              </w:rPr>
              <w:t>coefficient</w:t>
            </w:r>
            <w:r>
              <w:rPr>
                <w:rFonts w:ascii="Arial" w:hAnsi="Arial"/>
                <w:i/>
                <w:spacing w:val="-24"/>
                <w:w w:val="90"/>
                <w:sz w:val="16"/>
              </w:rPr>
              <w:t xml:space="preserve"> </w:t>
            </w:r>
            <w:r>
              <w:rPr>
                <w:rFonts w:ascii="Arial" w:hAnsi="Arial"/>
                <w:i/>
                <w:w w:val="90"/>
                <w:sz w:val="16"/>
              </w:rPr>
              <w:t>2.</w:t>
            </w:r>
            <w:r>
              <w:rPr>
                <w:rFonts w:ascii="Arial" w:hAnsi="Arial"/>
                <w:i/>
                <w:spacing w:val="-24"/>
                <w:w w:val="90"/>
                <w:sz w:val="16"/>
              </w:rPr>
              <w:t xml:space="preserve"> </w:t>
            </w:r>
            <w:r>
              <w:rPr>
                <w:rFonts w:ascii="Arial" w:hAnsi="Arial"/>
                <w:i/>
                <w:w w:val="90"/>
                <w:sz w:val="16"/>
              </w:rPr>
              <w:t>S’ils</w:t>
            </w:r>
            <w:r>
              <w:rPr>
                <w:rFonts w:ascii="Arial" w:hAnsi="Arial"/>
                <w:i/>
                <w:spacing w:val="-24"/>
                <w:w w:val="90"/>
                <w:sz w:val="16"/>
              </w:rPr>
              <w:t xml:space="preserve"> </w:t>
            </w:r>
            <w:r>
              <w:rPr>
                <w:rFonts w:ascii="Arial" w:hAnsi="Arial"/>
                <w:i/>
                <w:w w:val="90"/>
                <w:sz w:val="16"/>
              </w:rPr>
              <w:t>sont</w:t>
            </w:r>
            <w:r>
              <w:rPr>
                <w:rFonts w:ascii="Arial" w:hAnsi="Arial"/>
                <w:i/>
                <w:spacing w:val="-24"/>
                <w:w w:val="90"/>
                <w:sz w:val="16"/>
              </w:rPr>
              <w:t xml:space="preserve"> </w:t>
            </w:r>
            <w:r>
              <w:rPr>
                <w:rFonts w:ascii="Arial" w:hAnsi="Arial"/>
                <w:i/>
                <w:w w:val="90"/>
                <w:sz w:val="16"/>
              </w:rPr>
              <w:t>supérieurs,</w:t>
            </w:r>
            <w:r>
              <w:rPr>
                <w:rFonts w:ascii="Arial" w:hAnsi="Arial"/>
                <w:i/>
                <w:spacing w:val="-24"/>
                <w:w w:val="90"/>
                <w:sz w:val="16"/>
              </w:rPr>
              <w:t xml:space="preserve"> </w:t>
            </w:r>
            <w:r>
              <w:rPr>
                <w:rFonts w:ascii="Arial" w:hAnsi="Arial"/>
                <w:i/>
                <w:w w:val="90"/>
                <w:sz w:val="16"/>
              </w:rPr>
              <w:t>ils</w:t>
            </w:r>
            <w:r>
              <w:rPr>
                <w:rFonts w:ascii="Arial" w:hAnsi="Arial"/>
                <w:i/>
                <w:spacing w:val="-24"/>
                <w:w w:val="90"/>
                <w:sz w:val="16"/>
              </w:rPr>
              <w:t xml:space="preserve"> </w:t>
            </w:r>
            <w:r>
              <w:rPr>
                <w:rFonts w:ascii="Arial" w:hAnsi="Arial"/>
                <w:i/>
                <w:w w:val="90"/>
                <w:sz w:val="16"/>
              </w:rPr>
              <w:t>abondent</w:t>
            </w:r>
            <w:r>
              <w:rPr>
                <w:rFonts w:ascii="Arial" w:hAnsi="Arial"/>
                <w:i/>
                <w:spacing w:val="-24"/>
                <w:w w:val="90"/>
                <w:sz w:val="16"/>
              </w:rPr>
              <w:t xml:space="preserve"> </w:t>
            </w:r>
            <w:r>
              <w:rPr>
                <w:rFonts w:ascii="Arial" w:hAnsi="Arial"/>
                <w:i/>
                <w:w w:val="90"/>
                <w:sz w:val="16"/>
              </w:rPr>
              <w:t>le</w:t>
            </w:r>
            <w:r>
              <w:rPr>
                <w:rFonts w:ascii="Arial" w:hAnsi="Arial"/>
                <w:i/>
                <w:spacing w:val="-24"/>
                <w:w w:val="90"/>
                <w:sz w:val="16"/>
              </w:rPr>
              <w:t xml:space="preserve"> </w:t>
            </w:r>
            <w:r>
              <w:rPr>
                <w:rFonts w:ascii="Arial" w:hAnsi="Arial"/>
                <w:i/>
                <w:w w:val="90"/>
                <w:sz w:val="16"/>
              </w:rPr>
              <w:t>total</w:t>
            </w:r>
            <w:r>
              <w:rPr>
                <w:rFonts w:ascii="Arial" w:hAnsi="Arial"/>
                <w:i/>
                <w:spacing w:val="-24"/>
                <w:w w:val="90"/>
                <w:sz w:val="16"/>
              </w:rPr>
              <w:t xml:space="preserve"> </w:t>
            </w:r>
            <w:r>
              <w:rPr>
                <w:rFonts w:ascii="Arial" w:hAnsi="Arial"/>
                <w:i/>
                <w:w w:val="90"/>
                <w:sz w:val="16"/>
              </w:rPr>
              <w:t>général</w:t>
            </w:r>
            <w:r>
              <w:rPr>
                <w:rFonts w:ascii="Arial" w:hAnsi="Arial"/>
                <w:i/>
                <w:spacing w:val="-24"/>
                <w:w w:val="90"/>
                <w:sz w:val="16"/>
              </w:rPr>
              <w:t xml:space="preserve"> </w:t>
            </w:r>
            <w:r>
              <w:rPr>
                <w:rFonts w:ascii="Arial" w:hAnsi="Arial"/>
                <w:i/>
                <w:w w:val="90"/>
                <w:sz w:val="16"/>
              </w:rPr>
              <w:t>des</w:t>
            </w:r>
            <w:r>
              <w:rPr>
                <w:rFonts w:ascii="Arial" w:hAnsi="Arial"/>
                <w:i/>
                <w:spacing w:val="-25"/>
                <w:w w:val="90"/>
                <w:sz w:val="16"/>
              </w:rPr>
              <w:t xml:space="preserve"> </w:t>
            </w:r>
            <w:r>
              <w:rPr>
                <w:rFonts w:ascii="Arial" w:hAnsi="Arial"/>
                <w:i/>
                <w:w w:val="90"/>
                <w:sz w:val="16"/>
              </w:rPr>
              <w:t>points</w:t>
            </w:r>
            <w:r>
              <w:rPr>
                <w:rFonts w:ascii="Arial" w:hAnsi="Arial"/>
                <w:i/>
                <w:spacing w:val="-24"/>
                <w:w w:val="90"/>
                <w:sz w:val="16"/>
              </w:rPr>
              <w:t xml:space="preserve"> </w:t>
            </w:r>
            <w:r>
              <w:rPr>
                <w:rFonts w:ascii="Arial" w:hAnsi="Arial"/>
                <w:i/>
                <w:w w:val="90"/>
                <w:sz w:val="16"/>
              </w:rPr>
              <w:t>servant</w:t>
            </w:r>
            <w:r>
              <w:rPr>
                <w:rFonts w:ascii="Arial" w:hAnsi="Arial"/>
                <w:i/>
                <w:spacing w:val="-24"/>
                <w:w w:val="90"/>
                <w:sz w:val="16"/>
              </w:rPr>
              <w:t xml:space="preserve"> </w:t>
            </w:r>
            <w:r>
              <w:rPr>
                <w:rFonts w:ascii="Arial" w:hAnsi="Arial"/>
                <w:i/>
                <w:w w:val="90"/>
                <w:sz w:val="16"/>
              </w:rPr>
              <w:t>au</w:t>
            </w:r>
            <w:r>
              <w:rPr>
                <w:rFonts w:ascii="Arial" w:hAnsi="Arial"/>
                <w:i/>
                <w:spacing w:val="-25"/>
                <w:w w:val="90"/>
                <w:sz w:val="16"/>
              </w:rPr>
              <w:t xml:space="preserve"> </w:t>
            </w:r>
            <w:r>
              <w:rPr>
                <w:rFonts w:ascii="Arial" w:hAnsi="Arial"/>
                <w:i/>
                <w:w w:val="90"/>
                <w:sz w:val="16"/>
              </w:rPr>
              <w:t>calcul</w:t>
            </w:r>
            <w:r>
              <w:rPr>
                <w:rFonts w:ascii="Arial" w:hAnsi="Arial"/>
                <w:i/>
                <w:spacing w:val="-24"/>
                <w:w w:val="90"/>
                <w:sz w:val="16"/>
              </w:rPr>
              <w:t xml:space="preserve"> </w:t>
            </w:r>
            <w:r>
              <w:rPr>
                <w:rFonts w:ascii="Arial" w:hAnsi="Arial"/>
                <w:i/>
                <w:w w:val="90"/>
                <w:sz w:val="16"/>
              </w:rPr>
              <w:t>de</w:t>
            </w:r>
            <w:r>
              <w:rPr>
                <w:rFonts w:ascii="Arial" w:hAnsi="Arial"/>
                <w:i/>
                <w:spacing w:val="-25"/>
                <w:w w:val="90"/>
                <w:sz w:val="16"/>
              </w:rPr>
              <w:t xml:space="preserve"> </w:t>
            </w:r>
            <w:r>
              <w:rPr>
                <w:rFonts w:ascii="Arial" w:hAnsi="Arial"/>
                <w:i/>
                <w:w w:val="90"/>
                <w:sz w:val="16"/>
              </w:rPr>
              <w:t>la</w:t>
            </w:r>
            <w:r>
              <w:rPr>
                <w:rFonts w:ascii="Arial" w:hAnsi="Arial"/>
                <w:i/>
                <w:spacing w:val="-24"/>
                <w:w w:val="90"/>
                <w:sz w:val="16"/>
              </w:rPr>
              <w:t xml:space="preserve"> </w:t>
            </w:r>
            <w:r>
              <w:rPr>
                <w:rFonts w:ascii="Arial" w:hAnsi="Arial"/>
                <w:i/>
                <w:w w:val="90"/>
                <w:sz w:val="16"/>
              </w:rPr>
              <w:t>moyenne</w:t>
            </w:r>
            <w:r>
              <w:rPr>
                <w:rFonts w:ascii="Arial" w:hAnsi="Arial"/>
                <w:i/>
                <w:spacing w:val="-24"/>
                <w:w w:val="90"/>
                <w:sz w:val="16"/>
              </w:rPr>
              <w:t xml:space="preserve"> </w:t>
            </w:r>
            <w:r>
              <w:rPr>
                <w:rFonts w:ascii="Arial" w:hAnsi="Arial"/>
                <w:i/>
                <w:w w:val="90"/>
                <w:sz w:val="16"/>
              </w:rPr>
              <w:t>générale</w:t>
            </w:r>
            <w:r>
              <w:rPr>
                <w:rFonts w:ascii="Arial" w:hAnsi="Arial"/>
                <w:i/>
                <w:spacing w:val="-24"/>
                <w:w w:val="90"/>
                <w:sz w:val="16"/>
              </w:rPr>
              <w:t xml:space="preserve"> </w:t>
            </w:r>
            <w:r>
              <w:rPr>
                <w:rFonts w:ascii="Arial" w:hAnsi="Arial"/>
                <w:i/>
                <w:w w:val="90"/>
                <w:sz w:val="16"/>
              </w:rPr>
              <w:t>conditionnant</w:t>
            </w:r>
            <w:r>
              <w:rPr>
                <w:rFonts w:ascii="Arial" w:hAnsi="Arial"/>
                <w:i/>
                <w:spacing w:val="-24"/>
                <w:w w:val="90"/>
                <w:sz w:val="16"/>
              </w:rPr>
              <w:t xml:space="preserve"> </w:t>
            </w:r>
            <w:r>
              <w:rPr>
                <w:rFonts w:ascii="Arial" w:hAnsi="Arial"/>
                <w:i/>
                <w:w w:val="90"/>
                <w:sz w:val="16"/>
              </w:rPr>
              <w:t>l’obtention</w:t>
            </w:r>
            <w:r>
              <w:rPr>
                <w:rFonts w:ascii="Arial" w:hAnsi="Arial"/>
                <w:i/>
                <w:spacing w:val="-24"/>
                <w:w w:val="90"/>
                <w:sz w:val="16"/>
              </w:rPr>
              <w:t xml:space="preserve"> </w:t>
            </w:r>
            <w:r>
              <w:rPr>
                <w:rFonts w:ascii="Arial" w:hAnsi="Arial"/>
                <w:i/>
                <w:w w:val="90"/>
                <w:sz w:val="16"/>
              </w:rPr>
              <w:t>du</w:t>
            </w:r>
            <w:r>
              <w:rPr>
                <w:rFonts w:ascii="Arial" w:hAnsi="Arial"/>
                <w:i/>
                <w:spacing w:val="-24"/>
                <w:w w:val="90"/>
                <w:sz w:val="16"/>
              </w:rPr>
              <w:t xml:space="preserve"> </w:t>
            </w:r>
            <w:r>
              <w:rPr>
                <w:rFonts w:ascii="Arial" w:hAnsi="Arial"/>
                <w:i/>
                <w:w w:val="90"/>
                <w:sz w:val="16"/>
              </w:rPr>
              <w:t>diplôme</w:t>
            </w:r>
            <w:r>
              <w:rPr>
                <w:rFonts w:ascii="Arial" w:hAnsi="Arial"/>
                <w:i/>
                <w:spacing w:val="-32"/>
                <w:w w:val="90"/>
                <w:sz w:val="16"/>
              </w:rPr>
              <w:t xml:space="preserve"> </w:t>
            </w:r>
            <w:r>
              <w:rPr>
                <w:rFonts w:ascii="Arial" w:hAnsi="Arial"/>
                <w:i/>
                <w:w w:val="90"/>
                <w:sz w:val="16"/>
              </w:rPr>
              <w:t>;</w:t>
            </w:r>
            <w:r>
              <w:rPr>
                <w:rFonts w:ascii="Arial" w:hAnsi="Arial"/>
                <w:i/>
                <w:spacing w:val="-25"/>
                <w:w w:val="90"/>
                <w:sz w:val="16"/>
              </w:rPr>
              <w:t xml:space="preserve"> </w:t>
            </w:r>
            <w:r>
              <w:rPr>
                <w:rFonts w:ascii="Arial" w:hAnsi="Arial"/>
                <w:i/>
                <w:w w:val="90"/>
                <w:sz w:val="16"/>
              </w:rPr>
              <w:t>s’ils</w:t>
            </w:r>
            <w:r>
              <w:rPr>
                <w:rFonts w:ascii="Arial" w:hAnsi="Arial"/>
                <w:i/>
                <w:spacing w:val="-24"/>
                <w:w w:val="90"/>
                <w:sz w:val="16"/>
              </w:rPr>
              <w:t xml:space="preserve"> </w:t>
            </w:r>
            <w:r>
              <w:rPr>
                <w:rFonts w:ascii="Arial" w:hAnsi="Arial"/>
                <w:i/>
                <w:w w:val="90"/>
                <w:sz w:val="16"/>
              </w:rPr>
              <w:t>sont</w:t>
            </w:r>
            <w:r>
              <w:rPr>
                <w:rFonts w:ascii="Arial" w:hAnsi="Arial"/>
                <w:i/>
                <w:spacing w:val="-24"/>
                <w:w w:val="90"/>
                <w:sz w:val="16"/>
              </w:rPr>
              <w:t xml:space="preserve"> </w:t>
            </w:r>
            <w:r>
              <w:rPr>
                <w:rFonts w:ascii="Arial" w:hAnsi="Arial"/>
                <w:i/>
                <w:w w:val="90"/>
                <w:sz w:val="16"/>
              </w:rPr>
              <w:t>inférieurs,</w:t>
            </w:r>
            <w:r>
              <w:rPr>
                <w:rFonts w:ascii="Arial" w:hAnsi="Arial"/>
                <w:i/>
                <w:spacing w:val="-24"/>
                <w:w w:val="90"/>
                <w:sz w:val="16"/>
              </w:rPr>
              <w:t xml:space="preserve"> </w:t>
            </w:r>
            <w:r>
              <w:rPr>
                <w:rFonts w:ascii="Arial" w:hAnsi="Arial"/>
                <w:i/>
                <w:w w:val="90"/>
                <w:sz w:val="16"/>
              </w:rPr>
              <w:t>ils</w:t>
            </w:r>
            <w:r>
              <w:rPr>
                <w:rFonts w:ascii="Arial" w:hAnsi="Arial"/>
                <w:i/>
                <w:spacing w:val="-24"/>
                <w:w w:val="90"/>
                <w:sz w:val="16"/>
              </w:rPr>
              <w:t xml:space="preserve"> </w:t>
            </w:r>
            <w:r>
              <w:rPr>
                <w:rFonts w:ascii="Arial" w:hAnsi="Arial"/>
                <w:i/>
                <w:w w:val="90"/>
                <w:sz w:val="16"/>
              </w:rPr>
              <w:t>viennent</w:t>
            </w:r>
            <w:r>
              <w:rPr>
                <w:rFonts w:ascii="Arial" w:hAnsi="Arial"/>
                <w:i/>
                <w:spacing w:val="-24"/>
                <w:w w:val="90"/>
                <w:sz w:val="16"/>
              </w:rPr>
              <w:t xml:space="preserve"> </w:t>
            </w:r>
            <w:r>
              <w:rPr>
                <w:rFonts w:ascii="Arial" w:hAnsi="Arial"/>
                <w:i/>
                <w:w w:val="90"/>
                <w:sz w:val="16"/>
              </w:rPr>
              <w:t>en</w:t>
            </w:r>
            <w:r>
              <w:rPr>
                <w:rFonts w:ascii="Arial" w:hAnsi="Arial"/>
                <w:i/>
                <w:spacing w:val="-25"/>
                <w:w w:val="90"/>
                <w:sz w:val="16"/>
              </w:rPr>
              <w:t xml:space="preserve"> </w:t>
            </w:r>
            <w:r>
              <w:rPr>
                <w:rFonts w:ascii="Arial" w:hAnsi="Arial"/>
                <w:i/>
                <w:w w:val="90"/>
                <w:sz w:val="16"/>
              </w:rPr>
              <w:t>déduction</w:t>
            </w:r>
            <w:r>
              <w:rPr>
                <w:rFonts w:ascii="Arial" w:hAnsi="Arial"/>
                <w:i/>
                <w:spacing w:val="-25"/>
                <w:w w:val="90"/>
                <w:sz w:val="16"/>
              </w:rPr>
              <w:t xml:space="preserve"> </w:t>
            </w:r>
            <w:r>
              <w:rPr>
                <w:rFonts w:ascii="Arial" w:hAnsi="Arial"/>
                <w:i/>
                <w:w w:val="90"/>
                <w:sz w:val="16"/>
              </w:rPr>
              <w:t>de</w:t>
            </w:r>
            <w:r>
              <w:rPr>
                <w:rFonts w:ascii="Arial" w:hAnsi="Arial"/>
                <w:i/>
                <w:spacing w:val="-24"/>
                <w:w w:val="90"/>
                <w:sz w:val="16"/>
              </w:rPr>
              <w:t xml:space="preserve"> </w:t>
            </w:r>
            <w:r>
              <w:rPr>
                <w:rFonts w:ascii="Arial" w:hAnsi="Arial"/>
                <w:i/>
                <w:w w:val="90"/>
                <w:sz w:val="16"/>
              </w:rPr>
              <w:t>ce</w:t>
            </w:r>
            <w:r>
              <w:rPr>
                <w:rFonts w:ascii="Arial" w:hAnsi="Arial"/>
                <w:i/>
                <w:spacing w:val="-24"/>
                <w:w w:val="90"/>
                <w:sz w:val="16"/>
              </w:rPr>
              <w:t xml:space="preserve"> </w:t>
            </w:r>
            <w:r>
              <w:rPr>
                <w:rFonts w:ascii="Arial" w:hAnsi="Arial"/>
                <w:i/>
                <w:w w:val="90"/>
                <w:sz w:val="16"/>
              </w:rPr>
              <w:t>total</w:t>
            </w:r>
            <w:r>
              <w:rPr>
                <w:rFonts w:ascii="Arial" w:hAnsi="Arial"/>
                <w:i/>
                <w:spacing w:val="-24"/>
                <w:w w:val="90"/>
                <w:sz w:val="16"/>
              </w:rPr>
              <w:t xml:space="preserve"> </w:t>
            </w:r>
            <w:r>
              <w:rPr>
                <w:rFonts w:ascii="Arial" w:hAnsi="Arial"/>
                <w:i/>
                <w:w w:val="90"/>
                <w:sz w:val="16"/>
              </w:rPr>
              <w:t xml:space="preserve">général. </w:t>
            </w:r>
            <w:r>
              <w:rPr>
                <w:rFonts w:ascii="Arial" w:hAnsi="Arial"/>
                <w:i/>
                <w:w w:val="85"/>
                <w:sz w:val="16"/>
              </w:rPr>
              <w:t>Aucun</w:t>
            </w:r>
            <w:r>
              <w:rPr>
                <w:rFonts w:ascii="Arial" w:hAnsi="Arial"/>
                <w:i/>
                <w:spacing w:val="-3"/>
                <w:w w:val="85"/>
                <w:sz w:val="16"/>
              </w:rPr>
              <w:t xml:space="preserve"> </w:t>
            </w:r>
            <w:r>
              <w:rPr>
                <w:rFonts w:ascii="Arial" w:hAnsi="Arial"/>
                <w:i/>
                <w:w w:val="85"/>
                <w:sz w:val="16"/>
              </w:rPr>
              <w:t>coefficient</w:t>
            </w:r>
            <w:r>
              <w:rPr>
                <w:rFonts w:ascii="Arial" w:hAnsi="Arial"/>
                <w:i/>
                <w:spacing w:val="-3"/>
                <w:w w:val="85"/>
                <w:sz w:val="16"/>
              </w:rPr>
              <w:t xml:space="preserve"> </w:t>
            </w:r>
            <w:r>
              <w:rPr>
                <w:rFonts w:ascii="Arial" w:hAnsi="Arial"/>
                <w:i/>
                <w:w w:val="85"/>
                <w:sz w:val="16"/>
              </w:rPr>
              <w:t>d’épreuve</w:t>
            </w:r>
            <w:r>
              <w:rPr>
                <w:rFonts w:ascii="Arial" w:hAnsi="Arial"/>
                <w:i/>
                <w:spacing w:val="-3"/>
                <w:w w:val="85"/>
                <w:sz w:val="16"/>
              </w:rPr>
              <w:t xml:space="preserve"> </w:t>
            </w:r>
            <w:r>
              <w:rPr>
                <w:rFonts w:ascii="Arial" w:hAnsi="Arial"/>
                <w:i/>
                <w:w w:val="85"/>
                <w:sz w:val="16"/>
              </w:rPr>
              <w:t>ou</w:t>
            </w:r>
            <w:r>
              <w:rPr>
                <w:rFonts w:ascii="Arial" w:hAnsi="Arial"/>
                <w:i/>
                <w:spacing w:val="-2"/>
                <w:w w:val="85"/>
                <w:sz w:val="16"/>
              </w:rPr>
              <w:t xml:space="preserve"> </w:t>
            </w:r>
            <w:r>
              <w:rPr>
                <w:rFonts w:ascii="Arial" w:hAnsi="Arial"/>
                <w:i/>
                <w:w w:val="85"/>
                <w:sz w:val="16"/>
              </w:rPr>
              <w:t>de</w:t>
            </w:r>
            <w:r>
              <w:rPr>
                <w:rFonts w:ascii="Arial" w:hAnsi="Arial"/>
                <w:i/>
                <w:spacing w:val="-3"/>
                <w:w w:val="85"/>
                <w:sz w:val="16"/>
              </w:rPr>
              <w:t xml:space="preserve"> </w:t>
            </w:r>
            <w:r>
              <w:rPr>
                <w:rFonts w:ascii="Arial" w:hAnsi="Arial"/>
                <w:i/>
                <w:w w:val="85"/>
                <w:sz w:val="16"/>
              </w:rPr>
              <w:t>sous-épreuve</w:t>
            </w:r>
            <w:r>
              <w:rPr>
                <w:rFonts w:ascii="Arial" w:hAnsi="Arial"/>
                <w:i/>
                <w:spacing w:val="-3"/>
                <w:w w:val="85"/>
                <w:sz w:val="16"/>
              </w:rPr>
              <w:t xml:space="preserve"> </w:t>
            </w:r>
            <w:r>
              <w:rPr>
                <w:rFonts w:ascii="Arial" w:hAnsi="Arial"/>
                <w:i/>
                <w:w w:val="85"/>
                <w:sz w:val="16"/>
              </w:rPr>
              <w:t>du</w:t>
            </w:r>
            <w:r>
              <w:rPr>
                <w:rFonts w:ascii="Arial" w:hAnsi="Arial"/>
                <w:i/>
                <w:spacing w:val="-3"/>
                <w:w w:val="85"/>
                <w:sz w:val="16"/>
              </w:rPr>
              <w:t xml:space="preserve"> </w:t>
            </w:r>
            <w:r>
              <w:rPr>
                <w:rFonts w:ascii="Arial" w:hAnsi="Arial"/>
                <w:i/>
                <w:w w:val="85"/>
                <w:sz w:val="16"/>
              </w:rPr>
              <w:t>règlement</w:t>
            </w:r>
            <w:r>
              <w:rPr>
                <w:rFonts w:ascii="Arial" w:hAnsi="Arial"/>
                <w:i/>
                <w:spacing w:val="-3"/>
                <w:w w:val="85"/>
                <w:sz w:val="16"/>
              </w:rPr>
              <w:t xml:space="preserve"> </w:t>
            </w:r>
            <w:r>
              <w:rPr>
                <w:rFonts w:ascii="Arial" w:hAnsi="Arial"/>
                <w:i/>
                <w:w w:val="85"/>
                <w:sz w:val="16"/>
              </w:rPr>
              <w:t>d’examen</w:t>
            </w:r>
            <w:r>
              <w:rPr>
                <w:rFonts w:ascii="Arial" w:hAnsi="Arial"/>
                <w:i/>
                <w:spacing w:val="-3"/>
                <w:w w:val="85"/>
                <w:sz w:val="16"/>
              </w:rPr>
              <w:t xml:space="preserve"> </w:t>
            </w:r>
            <w:r>
              <w:rPr>
                <w:rFonts w:ascii="Arial" w:hAnsi="Arial"/>
                <w:i/>
                <w:w w:val="85"/>
                <w:sz w:val="16"/>
              </w:rPr>
              <w:t>n’est</w:t>
            </w:r>
            <w:r>
              <w:rPr>
                <w:rFonts w:ascii="Arial" w:hAnsi="Arial"/>
                <w:i/>
                <w:spacing w:val="-3"/>
                <w:w w:val="85"/>
                <w:sz w:val="16"/>
              </w:rPr>
              <w:t xml:space="preserve"> </w:t>
            </w:r>
            <w:r>
              <w:rPr>
                <w:rFonts w:ascii="Arial" w:hAnsi="Arial"/>
                <w:i/>
                <w:w w:val="85"/>
                <w:sz w:val="16"/>
              </w:rPr>
              <w:t>modifié.</w:t>
            </w:r>
            <w:r>
              <w:rPr>
                <w:rFonts w:ascii="Arial" w:hAnsi="Arial"/>
                <w:i/>
                <w:spacing w:val="-3"/>
                <w:w w:val="85"/>
                <w:sz w:val="16"/>
              </w:rPr>
              <w:t xml:space="preserve"> </w:t>
            </w:r>
            <w:r>
              <w:rPr>
                <w:rFonts w:ascii="Arial" w:hAnsi="Arial"/>
                <w:i/>
                <w:w w:val="85"/>
                <w:sz w:val="16"/>
              </w:rPr>
              <w:t>Les</w:t>
            </w:r>
            <w:r>
              <w:rPr>
                <w:rFonts w:ascii="Arial" w:hAnsi="Arial"/>
                <w:i/>
                <w:spacing w:val="-3"/>
                <w:w w:val="85"/>
                <w:sz w:val="16"/>
              </w:rPr>
              <w:t xml:space="preserve"> </w:t>
            </w:r>
            <w:r>
              <w:rPr>
                <w:rFonts w:ascii="Arial" w:hAnsi="Arial"/>
                <w:i/>
                <w:w w:val="85"/>
                <w:sz w:val="16"/>
              </w:rPr>
              <w:t>modalités</w:t>
            </w:r>
            <w:r>
              <w:rPr>
                <w:rFonts w:ascii="Arial" w:hAnsi="Arial"/>
                <w:i/>
                <w:spacing w:val="-3"/>
                <w:w w:val="85"/>
                <w:sz w:val="16"/>
              </w:rPr>
              <w:t xml:space="preserve"> </w:t>
            </w:r>
            <w:r>
              <w:rPr>
                <w:rFonts w:ascii="Arial" w:hAnsi="Arial"/>
                <w:i/>
                <w:w w:val="85"/>
                <w:sz w:val="16"/>
              </w:rPr>
              <w:t>de</w:t>
            </w:r>
            <w:r>
              <w:rPr>
                <w:rFonts w:ascii="Arial" w:hAnsi="Arial"/>
                <w:i/>
                <w:spacing w:val="-3"/>
                <w:w w:val="85"/>
                <w:sz w:val="16"/>
              </w:rPr>
              <w:t xml:space="preserve"> </w:t>
            </w:r>
            <w:r>
              <w:rPr>
                <w:rFonts w:ascii="Arial" w:hAnsi="Arial"/>
                <w:i/>
                <w:w w:val="85"/>
                <w:sz w:val="16"/>
              </w:rPr>
              <w:t>l’évaluation</w:t>
            </w:r>
            <w:r>
              <w:rPr>
                <w:rFonts w:ascii="Arial" w:hAnsi="Arial"/>
                <w:i/>
                <w:spacing w:val="-3"/>
                <w:w w:val="85"/>
                <w:sz w:val="16"/>
              </w:rPr>
              <w:t xml:space="preserve"> </w:t>
            </w:r>
            <w:r>
              <w:rPr>
                <w:rFonts w:ascii="Arial" w:hAnsi="Arial"/>
                <w:i/>
                <w:w w:val="85"/>
                <w:sz w:val="16"/>
              </w:rPr>
              <w:t>du</w:t>
            </w:r>
            <w:r>
              <w:rPr>
                <w:rFonts w:ascii="Arial" w:hAnsi="Arial"/>
                <w:i/>
                <w:spacing w:val="-3"/>
                <w:w w:val="85"/>
                <w:sz w:val="16"/>
              </w:rPr>
              <w:t xml:space="preserve"> </w:t>
            </w:r>
            <w:r>
              <w:rPr>
                <w:rFonts w:ascii="Arial" w:hAnsi="Arial"/>
                <w:i/>
                <w:w w:val="85"/>
                <w:sz w:val="16"/>
              </w:rPr>
              <w:t>chef</w:t>
            </w:r>
            <w:r>
              <w:rPr>
                <w:rFonts w:ascii="Arial" w:hAnsi="Arial"/>
                <w:i/>
                <w:spacing w:val="-3"/>
                <w:w w:val="85"/>
                <w:sz w:val="16"/>
              </w:rPr>
              <w:t xml:space="preserve"> </w:t>
            </w:r>
            <w:r>
              <w:rPr>
                <w:rFonts w:ascii="Arial" w:hAnsi="Arial"/>
                <w:i/>
                <w:w w:val="85"/>
                <w:sz w:val="16"/>
              </w:rPr>
              <w:t>d’œuvre</w:t>
            </w:r>
            <w:r>
              <w:rPr>
                <w:rFonts w:ascii="Arial" w:hAnsi="Arial"/>
                <w:i/>
                <w:spacing w:val="-3"/>
                <w:w w:val="85"/>
                <w:sz w:val="16"/>
              </w:rPr>
              <w:t xml:space="preserve"> </w:t>
            </w:r>
            <w:r>
              <w:rPr>
                <w:rFonts w:ascii="Arial" w:hAnsi="Arial"/>
                <w:i/>
                <w:w w:val="85"/>
                <w:sz w:val="16"/>
              </w:rPr>
              <w:t>au</w:t>
            </w:r>
            <w:r>
              <w:rPr>
                <w:rFonts w:ascii="Arial" w:hAnsi="Arial"/>
                <w:i/>
                <w:spacing w:val="-3"/>
                <w:w w:val="85"/>
                <w:sz w:val="16"/>
              </w:rPr>
              <w:t xml:space="preserve"> </w:t>
            </w:r>
            <w:r>
              <w:rPr>
                <w:rFonts w:ascii="Arial" w:hAnsi="Arial"/>
                <w:i/>
                <w:w w:val="85"/>
                <w:sz w:val="16"/>
              </w:rPr>
              <w:t>baccalauréat</w:t>
            </w:r>
            <w:r>
              <w:rPr>
                <w:rFonts w:ascii="Arial" w:hAnsi="Arial"/>
                <w:i/>
                <w:spacing w:val="-3"/>
                <w:w w:val="85"/>
                <w:sz w:val="16"/>
              </w:rPr>
              <w:t xml:space="preserve"> </w:t>
            </w:r>
            <w:r>
              <w:rPr>
                <w:rFonts w:ascii="Arial" w:hAnsi="Arial"/>
                <w:i/>
                <w:w w:val="85"/>
                <w:sz w:val="16"/>
              </w:rPr>
              <w:t>professionnel</w:t>
            </w:r>
            <w:r>
              <w:rPr>
                <w:rFonts w:ascii="Arial" w:hAnsi="Arial"/>
                <w:i/>
                <w:spacing w:val="-3"/>
                <w:w w:val="85"/>
                <w:sz w:val="16"/>
              </w:rPr>
              <w:t xml:space="preserve"> </w:t>
            </w:r>
            <w:r>
              <w:rPr>
                <w:rFonts w:ascii="Arial" w:hAnsi="Arial"/>
                <w:i/>
                <w:w w:val="85"/>
                <w:sz w:val="16"/>
              </w:rPr>
              <w:t>sont</w:t>
            </w:r>
            <w:r>
              <w:rPr>
                <w:rFonts w:ascii="Arial" w:hAnsi="Arial"/>
                <w:i/>
                <w:spacing w:val="-3"/>
                <w:w w:val="85"/>
                <w:sz w:val="16"/>
              </w:rPr>
              <w:t xml:space="preserve"> </w:t>
            </w:r>
            <w:r>
              <w:rPr>
                <w:rFonts w:ascii="Arial" w:hAnsi="Arial"/>
                <w:i/>
                <w:w w:val="85"/>
                <w:sz w:val="16"/>
              </w:rPr>
              <w:t>définies</w:t>
            </w:r>
            <w:r>
              <w:rPr>
                <w:rFonts w:ascii="Arial" w:hAnsi="Arial"/>
                <w:i/>
                <w:spacing w:val="-3"/>
                <w:w w:val="85"/>
                <w:sz w:val="16"/>
              </w:rPr>
              <w:t xml:space="preserve"> </w:t>
            </w:r>
            <w:r>
              <w:rPr>
                <w:rFonts w:ascii="Arial" w:hAnsi="Arial"/>
                <w:i/>
                <w:w w:val="85"/>
                <w:sz w:val="16"/>
              </w:rPr>
              <w:t>par</w:t>
            </w:r>
            <w:r>
              <w:rPr>
                <w:rFonts w:ascii="Arial" w:hAnsi="Arial"/>
                <w:i/>
                <w:spacing w:val="-3"/>
                <w:w w:val="85"/>
                <w:sz w:val="16"/>
              </w:rPr>
              <w:t xml:space="preserve"> </w:t>
            </w:r>
            <w:r>
              <w:rPr>
                <w:rFonts w:ascii="Arial" w:hAnsi="Arial"/>
                <w:i/>
                <w:w w:val="85"/>
                <w:sz w:val="16"/>
              </w:rPr>
              <w:t>l’arrêté</w:t>
            </w:r>
            <w:r>
              <w:rPr>
                <w:rFonts w:ascii="Arial" w:hAnsi="Arial"/>
                <w:i/>
                <w:spacing w:val="-3"/>
                <w:w w:val="85"/>
                <w:sz w:val="16"/>
              </w:rPr>
              <w:t xml:space="preserve"> </w:t>
            </w:r>
            <w:r>
              <w:rPr>
                <w:rFonts w:ascii="Arial" w:hAnsi="Arial"/>
                <w:i/>
                <w:w w:val="85"/>
                <w:sz w:val="16"/>
              </w:rPr>
              <w:t>du</w:t>
            </w:r>
            <w:r>
              <w:rPr>
                <w:rFonts w:ascii="Arial" w:hAnsi="Arial"/>
                <w:i/>
                <w:spacing w:val="-2"/>
                <w:w w:val="85"/>
                <w:sz w:val="16"/>
              </w:rPr>
              <w:t xml:space="preserve"> </w:t>
            </w:r>
            <w:r>
              <w:rPr>
                <w:rFonts w:ascii="Arial" w:hAnsi="Arial"/>
                <w:i/>
                <w:w w:val="85"/>
                <w:sz w:val="16"/>
              </w:rPr>
              <w:t>20</w:t>
            </w:r>
            <w:r>
              <w:rPr>
                <w:rFonts w:ascii="Arial" w:hAnsi="Arial"/>
                <w:i/>
                <w:spacing w:val="-3"/>
                <w:w w:val="85"/>
                <w:sz w:val="16"/>
              </w:rPr>
              <w:t xml:space="preserve"> </w:t>
            </w:r>
            <w:r>
              <w:rPr>
                <w:rFonts w:ascii="Arial" w:hAnsi="Arial"/>
                <w:i/>
                <w:w w:val="85"/>
                <w:sz w:val="16"/>
              </w:rPr>
              <w:t>octobre</w:t>
            </w:r>
            <w:r>
              <w:rPr>
                <w:rFonts w:ascii="Arial" w:hAnsi="Arial"/>
                <w:i/>
                <w:spacing w:val="-3"/>
                <w:w w:val="85"/>
                <w:sz w:val="16"/>
              </w:rPr>
              <w:t xml:space="preserve"> </w:t>
            </w:r>
            <w:r>
              <w:rPr>
                <w:rFonts w:ascii="Arial" w:hAnsi="Arial"/>
                <w:i/>
                <w:w w:val="85"/>
                <w:sz w:val="16"/>
              </w:rPr>
              <w:t>2020</w:t>
            </w:r>
            <w:r>
              <w:rPr>
                <w:rFonts w:ascii="Arial" w:hAnsi="Arial"/>
                <w:i/>
                <w:spacing w:val="-3"/>
                <w:w w:val="85"/>
                <w:sz w:val="16"/>
              </w:rPr>
              <w:t xml:space="preserve"> </w:t>
            </w:r>
            <w:r>
              <w:rPr>
                <w:rFonts w:ascii="Arial" w:hAnsi="Arial"/>
                <w:i/>
                <w:w w:val="85"/>
                <w:sz w:val="16"/>
              </w:rPr>
              <w:t>définissant</w:t>
            </w:r>
            <w:r>
              <w:rPr>
                <w:rFonts w:ascii="Arial" w:hAnsi="Arial"/>
                <w:i/>
                <w:spacing w:val="-3"/>
                <w:w w:val="85"/>
                <w:sz w:val="16"/>
              </w:rPr>
              <w:t xml:space="preserve"> </w:t>
            </w:r>
            <w:r>
              <w:rPr>
                <w:rFonts w:ascii="Arial" w:hAnsi="Arial"/>
                <w:i/>
                <w:w w:val="85"/>
                <w:sz w:val="16"/>
              </w:rPr>
              <w:t>les</w:t>
            </w:r>
            <w:r>
              <w:rPr>
                <w:rFonts w:ascii="Arial" w:hAnsi="Arial"/>
                <w:i/>
                <w:spacing w:val="-3"/>
                <w:w w:val="85"/>
                <w:sz w:val="16"/>
              </w:rPr>
              <w:t xml:space="preserve"> </w:t>
            </w:r>
            <w:r>
              <w:rPr>
                <w:rFonts w:ascii="Arial" w:hAnsi="Arial"/>
                <w:i/>
                <w:w w:val="85"/>
                <w:sz w:val="16"/>
              </w:rPr>
              <w:t>modalités</w:t>
            </w:r>
            <w:r>
              <w:rPr>
                <w:rFonts w:ascii="Arial" w:hAnsi="Arial"/>
                <w:i/>
                <w:spacing w:val="-3"/>
                <w:w w:val="85"/>
                <w:sz w:val="16"/>
              </w:rPr>
              <w:t xml:space="preserve"> </w:t>
            </w:r>
            <w:r>
              <w:rPr>
                <w:rFonts w:ascii="Arial" w:hAnsi="Arial"/>
                <w:i/>
                <w:w w:val="85"/>
                <w:sz w:val="16"/>
              </w:rPr>
              <w:t>de l'évaluation du chef-d'œuvre prévue à l'examen du baccalauréat</w:t>
            </w:r>
            <w:r>
              <w:rPr>
                <w:rFonts w:ascii="Arial" w:hAnsi="Arial"/>
                <w:i/>
                <w:spacing w:val="-25"/>
                <w:w w:val="85"/>
                <w:sz w:val="16"/>
              </w:rPr>
              <w:t xml:space="preserve"> </w:t>
            </w:r>
            <w:r>
              <w:rPr>
                <w:rFonts w:ascii="Arial" w:hAnsi="Arial"/>
                <w:i/>
                <w:w w:val="85"/>
                <w:sz w:val="16"/>
              </w:rPr>
              <w:t>professionnel.</w:t>
            </w:r>
          </w:p>
        </w:tc>
      </w:tr>
    </w:tbl>
    <w:p w14:paraId="7E901414" w14:textId="77777777" w:rsidR="00C0112C" w:rsidRDefault="00C0112C">
      <w:pPr>
        <w:spacing w:line="164" w:lineRule="exact"/>
        <w:jc w:val="both"/>
        <w:rPr>
          <w:rFonts w:ascii="Arial" w:hAnsi="Arial"/>
          <w:sz w:val="16"/>
        </w:rPr>
        <w:sectPr w:rsidR="00C0112C">
          <w:pgSz w:w="16840" w:h="11910" w:orient="landscape"/>
          <w:pgMar w:top="0" w:right="0" w:bottom="0" w:left="0" w:header="720" w:footer="720" w:gutter="0"/>
          <w:cols w:space="720"/>
        </w:sectPr>
      </w:pPr>
    </w:p>
    <w:p w14:paraId="7E901415" w14:textId="77777777" w:rsidR="00C0112C" w:rsidRDefault="00CD3D10">
      <w:pPr>
        <w:pStyle w:val="Paragraphedeliste"/>
        <w:numPr>
          <w:ilvl w:val="0"/>
          <w:numId w:val="18"/>
        </w:numPr>
        <w:tabs>
          <w:tab w:val="left" w:pos="280"/>
          <w:tab w:val="left" w:pos="2253"/>
          <w:tab w:val="left" w:pos="8736"/>
        </w:tabs>
        <w:spacing w:before="85"/>
        <w:ind w:hanging="167"/>
        <w:rPr>
          <w:rFonts w:ascii="Calibri" w:hAnsi="Calibri"/>
          <w:sz w:val="16"/>
        </w:rPr>
      </w:pPr>
      <w:r>
        <w:rPr>
          <w:noProof/>
        </w:rPr>
        <w:lastRenderedPageBreak/>
        <w:drawing>
          <wp:anchor distT="0" distB="0" distL="0" distR="0" simplePos="0" relativeHeight="268266983" behindDoc="1" locked="0" layoutInCell="1" allowOverlap="1" wp14:anchorId="7E90173B" wp14:editId="7E90173C">
            <wp:simplePos x="0" y="0"/>
            <wp:positionH relativeFrom="page">
              <wp:posOffset>0</wp:posOffset>
            </wp:positionH>
            <wp:positionV relativeFrom="page">
              <wp:posOffset>1</wp:posOffset>
            </wp:positionV>
            <wp:extent cx="7560005" cy="10692001"/>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rFonts w:ascii="Calibri" w:hAnsi="Calibri"/>
          <w:w w:val="125"/>
          <w:sz w:val="16"/>
        </w:rPr>
        <w:t>mars</w:t>
      </w:r>
      <w:r>
        <w:rPr>
          <w:rFonts w:ascii="Calibri" w:hAnsi="Calibri"/>
          <w:spacing w:val="-18"/>
          <w:w w:val="125"/>
          <w:sz w:val="16"/>
        </w:rPr>
        <w:t xml:space="preserve"> </w:t>
      </w:r>
      <w:r>
        <w:rPr>
          <w:rFonts w:ascii="Calibri" w:hAnsi="Calibri"/>
          <w:w w:val="125"/>
          <w:sz w:val="16"/>
        </w:rPr>
        <w:t>2022</w:t>
      </w:r>
      <w:r>
        <w:rPr>
          <w:rFonts w:ascii="Calibri" w:hAnsi="Calibri"/>
          <w:w w:val="125"/>
          <w:sz w:val="16"/>
        </w:rPr>
        <w:tab/>
      </w:r>
      <w:r>
        <w:rPr>
          <w:rFonts w:ascii="Calibri" w:hAnsi="Calibri"/>
          <w:color w:val="005FAF"/>
          <w:w w:val="130"/>
          <w:sz w:val="18"/>
        </w:rPr>
        <w:t xml:space="preserve">JOURNAL   OFFICIEL   DE   LA  </w:t>
      </w:r>
      <w:r>
        <w:rPr>
          <w:rFonts w:ascii="Calibri" w:hAnsi="Calibri"/>
          <w:color w:val="005FAF"/>
          <w:spacing w:val="4"/>
          <w:w w:val="130"/>
          <w:sz w:val="18"/>
        </w:rPr>
        <w:t xml:space="preserve"> </w:t>
      </w:r>
      <w:r>
        <w:rPr>
          <w:rFonts w:ascii="Calibri" w:hAnsi="Calibri"/>
          <w:color w:val="005FAF"/>
          <w:w w:val="130"/>
          <w:sz w:val="18"/>
        </w:rPr>
        <w:t>RÉPUBLIQUE   FRANÇAISE</w:t>
      </w:r>
      <w:r>
        <w:rPr>
          <w:rFonts w:ascii="Calibri" w:hAnsi="Calibri"/>
          <w:color w:val="005FAF"/>
          <w:w w:val="130"/>
          <w:sz w:val="18"/>
        </w:rPr>
        <w:tab/>
      </w:r>
      <w:r>
        <w:rPr>
          <w:rFonts w:ascii="Calibri" w:hAnsi="Calibri"/>
          <w:w w:val="125"/>
          <w:sz w:val="16"/>
        </w:rPr>
        <w:t>Texte</w:t>
      </w:r>
      <w:r>
        <w:rPr>
          <w:rFonts w:ascii="Calibri" w:hAnsi="Calibri"/>
          <w:spacing w:val="-17"/>
          <w:w w:val="125"/>
          <w:sz w:val="16"/>
        </w:rPr>
        <w:t xml:space="preserve"> </w:t>
      </w:r>
      <w:r>
        <w:rPr>
          <w:rFonts w:ascii="Calibri" w:hAnsi="Calibri"/>
          <w:w w:val="125"/>
          <w:sz w:val="16"/>
        </w:rPr>
        <w:t>11</w:t>
      </w:r>
      <w:r>
        <w:rPr>
          <w:rFonts w:ascii="Calibri" w:hAnsi="Calibri"/>
          <w:spacing w:val="-17"/>
          <w:w w:val="125"/>
          <w:sz w:val="16"/>
        </w:rPr>
        <w:t xml:space="preserve"> </w:t>
      </w:r>
      <w:r>
        <w:rPr>
          <w:rFonts w:ascii="Calibri" w:hAnsi="Calibri"/>
          <w:w w:val="125"/>
          <w:sz w:val="16"/>
        </w:rPr>
        <w:t>sur</w:t>
      </w:r>
      <w:r>
        <w:rPr>
          <w:rFonts w:ascii="Calibri" w:hAnsi="Calibri"/>
          <w:spacing w:val="-17"/>
          <w:w w:val="125"/>
          <w:sz w:val="16"/>
        </w:rPr>
        <w:t xml:space="preserve"> </w:t>
      </w:r>
      <w:r>
        <w:rPr>
          <w:rFonts w:ascii="Calibri" w:hAnsi="Calibri"/>
          <w:w w:val="125"/>
          <w:sz w:val="16"/>
        </w:rPr>
        <w:t>123</w:t>
      </w:r>
    </w:p>
    <w:p w14:paraId="7E901416" w14:textId="77777777" w:rsidR="00C0112C" w:rsidRDefault="00C0112C">
      <w:pPr>
        <w:spacing w:before="6"/>
        <w:rPr>
          <w:sz w:val="29"/>
        </w:rPr>
      </w:pPr>
    </w:p>
    <w:p w14:paraId="7E901417" w14:textId="77777777" w:rsidR="00C0112C" w:rsidRDefault="00CD3D10">
      <w:pPr>
        <w:pStyle w:val="Corpsdetexte"/>
        <w:spacing w:before="97"/>
        <w:jc w:val="center"/>
      </w:pPr>
      <w:r>
        <w:t>IV c - Définition des   épreuves</w:t>
      </w:r>
    </w:p>
    <w:p w14:paraId="7E901418" w14:textId="77777777" w:rsidR="00C0112C" w:rsidRDefault="00CD3D10">
      <w:pPr>
        <w:pStyle w:val="Corpsdetexte"/>
        <w:spacing w:before="148"/>
        <w:jc w:val="center"/>
      </w:pPr>
      <w:r>
        <w:rPr>
          <w:w w:val="105"/>
        </w:rPr>
        <w:t>Baccalauréat professionnel spécialité Accompagnement, soins et services à la personne</w:t>
      </w:r>
    </w:p>
    <w:p w14:paraId="7E901419" w14:textId="77777777" w:rsidR="00C0112C" w:rsidRDefault="00C0112C">
      <w:pPr>
        <w:pStyle w:val="Corpsdetexte"/>
        <w:spacing w:before="4"/>
        <w:rPr>
          <w:sz w:val="20"/>
        </w:rPr>
      </w:pPr>
    </w:p>
    <w:p w14:paraId="7E90141A" w14:textId="77777777" w:rsidR="00C0112C" w:rsidRDefault="00CD3D10">
      <w:pPr>
        <w:pStyle w:val="Titre1"/>
      </w:pPr>
      <w:r>
        <w:rPr>
          <w:w w:val="105"/>
        </w:rPr>
        <w:t>Conception d’action(s) d’éducation à la santé</w:t>
      </w:r>
    </w:p>
    <w:p w14:paraId="7E90141B" w14:textId="77777777" w:rsidR="00C0112C" w:rsidRDefault="00CD3D10">
      <w:pPr>
        <w:pStyle w:val="Corpsdetexte"/>
        <w:spacing w:before="89" w:line="249" w:lineRule="auto"/>
        <w:ind w:left="327" w:right="8643"/>
      </w:pPr>
      <w:r>
        <w:rPr>
          <w:w w:val="105"/>
        </w:rPr>
        <w:t>Epreuve E2 U 2 – Bloc 4</w:t>
      </w:r>
    </w:p>
    <w:p w14:paraId="7E90141C" w14:textId="77777777" w:rsidR="00C0112C" w:rsidRDefault="00CD3D10">
      <w:pPr>
        <w:pStyle w:val="Corpsdetexte"/>
        <w:ind w:left="327"/>
      </w:pPr>
      <w:r>
        <w:t>Coefficient 4</w:t>
      </w:r>
    </w:p>
    <w:p w14:paraId="7E90141D" w14:textId="77777777" w:rsidR="00C0112C" w:rsidRDefault="00CD3D10">
      <w:pPr>
        <w:pStyle w:val="Titre1"/>
        <w:spacing w:before="78"/>
        <w:ind w:left="327"/>
        <w:jc w:val="left"/>
      </w:pPr>
      <w:r>
        <w:rPr>
          <w:w w:val="105"/>
        </w:rPr>
        <w:t>Finalités de l’épreuve</w:t>
      </w:r>
    </w:p>
    <w:p w14:paraId="7E90141E" w14:textId="77777777" w:rsidR="00C0112C" w:rsidRDefault="00CD3D10">
      <w:pPr>
        <w:pStyle w:val="Corpsdetexte"/>
        <w:spacing w:before="78"/>
        <w:ind w:left="327"/>
      </w:pPr>
      <w:r>
        <w:rPr>
          <w:w w:val="105"/>
        </w:rPr>
        <w:t>Elle permet :</w:t>
      </w:r>
    </w:p>
    <w:p w14:paraId="7E90141F" w14:textId="77777777" w:rsidR="00C0112C" w:rsidRDefault="00CD3D10">
      <w:pPr>
        <w:pStyle w:val="Paragraphedeliste"/>
        <w:numPr>
          <w:ilvl w:val="0"/>
          <w:numId w:val="17"/>
        </w:numPr>
        <w:tabs>
          <w:tab w:val="left" w:pos="544"/>
        </w:tabs>
        <w:spacing w:before="44"/>
        <w:rPr>
          <w:sz w:val="21"/>
        </w:rPr>
      </w:pPr>
      <w:r>
        <w:rPr>
          <w:w w:val="105"/>
          <w:sz w:val="21"/>
        </w:rPr>
        <w:t>d’évaluer les compétences mises en œuvre lors de la conduite d’une action d’éducation à la santé</w:t>
      </w:r>
      <w:r>
        <w:rPr>
          <w:spacing w:val="42"/>
          <w:w w:val="105"/>
          <w:sz w:val="21"/>
        </w:rPr>
        <w:t xml:space="preserve"> </w:t>
      </w:r>
      <w:r>
        <w:rPr>
          <w:w w:val="105"/>
          <w:sz w:val="21"/>
        </w:rPr>
        <w:t>;</w:t>
      </w:r>
    </w:p>
    <w:p w14:paraId="7E901420" w14:textId="77777777" w:rsidR="00C0112C" w:rsidRDefault="00CD3D10">
      <w:pPr>
        <w:pStyle w:val="Paragraphedeliste"/>
        <w:numPr>
          <w:ilvl w:val="0"/>
          <w:numId w:val="17"/>
        </w:numPr>
        <w:tabs>
          <w:tab w:val="left" w:pos="544"/>
        </w:tabs>
        <w:spacing w:before="7"/>
        <w:rPr>
          <w:sz w:val="21"/>
        </w:rPr>
      </w:pPr>
      <w:r>
        <w:rPr>
          <w:sz w:val="21"/>
        </w:rPr>
        <w:t>de  vérifier  l’exactitude des  connaissances et  l’aptitude à  les  mobiliser  dans un  contexte</w:t>
      </w:r>
      <w:r>
        <w:rPr>
          <w:spacing w:val="-17"/>
          <w:sz w:val="21"/>
        </w:rPr>
        <w:t xml:space="preserve"> </w:t>
      </w:r>
      <w:r>
        <w:rPr>
          <w:sz w:val="21"/>
        </w:rPr>
        <w:t>donné ;</w:t>
      </w:r>
    </w:p>
    <w:p w14:paraId="7E901421" w14:textId="77777777" w:rsidR="00C0112C" w:rsidRDefault="00CD3D10">
      <w:pPr>
        <w:pStyle w:val="Paragraphedeliste"/>
        <w:numPr>
          <w:ilvl w:val="0"/>
          <w:numId w:val="17"/>
        </w:numPr>
        <w:tabs>
          <w:tab w:val="left" w:pos="544"/>
        </w:tabs>
        <w:spacing w:before="8"/>
        <w:rPr>
          <w:sz w:val="21"/>
        </w:rPr>
      </w:pPr>
      <w:r>
        <w:rPr>
          <w:sz w:val="21"/>
        </w:rPr>
        <w:t xml:space="preserve">d’évaluer la capacité d’analyse et de   </w:t>
      </w:r>
      <w:r>
        <w:rPr>
          <w:spacing w:val="36"/>
          <w:sz w:val="21"/>
        </w:rPr>
        <w:t xml:space="preserve"> </w:t>
      </w:r>
      <w:r>
        <w:rPr>
          <w:sz w:val="21"/>
        </w:rPr>
        <w:t>réflexion.</w:t>
      </w:r>
    </w:p>
    <w:p w14:paraId="7E901422" w14:textId="77777777" w:rsidR="00C0112C" w:rsidRDefault="00CD3D10">
      <w:pPr>
        <w:pStyle w:val="Titre1"/>
        <w:spacing w:before="77"/>
        <w:ind w:left="327"/>
        <w:jc w:val="left"/>
      </w:pPr>
      <w:r>
        <w:rPr>
          <w:w w:val="105"/>
        </w:rPr>
        <w:t>Compétences évaluées</w:t>
      </w:r>
    </w:p>
    <w:p w14:paraId="7E901423" w14:textId="77777777" w:rsidR="00C0112C" w:rsidRDefault="00CD3D10">
      <w:pPr>
        <w:pStyle w:val="Corpsdetexte"/>
        <w:spacing w:before="78"/>
        <w:ind w:left="327"/>
      </w:pPr>
      <w:r>
        <w:rPr>
          <w:w w:val="105"/>
        </w:rPr>
        <w:t>L’épreuve porte sur les compétences suivantes :</w:t>
      </w:r>
    </w:p>
    <w:p w14:paraId="7E901424" w14:textId="77777777" w:rsidR="00C0112C" w:rsidRDefault="00CD3D10">
      <w:pPr>
        <w:pStyle w:val="Paragraphedeliste"/>
        <w:numPr>
          <w:ilvl w:val="1"/>
          <w:numId w:val="18"/>
        </w:numPr>
        <w:tabs>
          <w:tab w:val="left" w:pos="723"/>
        </w:tabs>
        <w:spacing w:before="42"/>
        <w:ind w:firstLine="0"/>
        <w:rPr>
          <w:sz w:val="21"/>
        </w:rPr>
      </w:pPr>
      <w:r>
        <w:rPr>
          <w:w w:val="105"/>
          <w:sz w:val="21"/>
        </w:rPr>
        <w:t>Analyser les besoins d’un public dans un contexte</w:t>
      </w:r>
      <w:r>
        <w:rPr>
          <w:spacing w:val="23"/>
          <w:w w:val="105"/>
          <w:sz w:val="21"/>
        </w:rPr>
        <w:t xml:space="preserve"> </w:t>
      </w:r>
      <w:r>
        <w:rPr>
          <w:w w:val="105"/>
          <w:sz w:val="21"/>
        </w:rPr>
        <w:t>donné</w:t>
      </w:r>
    </w:p>
    <w:p w14:paraId="7E901425" w14:textId="77777777" w:rsidR="00C0112C" w:rsidRDefault="00CD3D10">
      <w:pPr>
        <w:pStyle w:val="Paragraphedeliste"/>
        <w:numPr>
          <w:ilvl w:val="1"/>
          <w:numId w:val="18"/>
        </w:numPr>
        <w:tabs>
          <w:tab w:val="left" w:pos="723"/>
        </w:tabs>
        <w:spacing w:before="8"/>
        <w:ind w:left="722"/>
        <w:rPr>
          <w:sz w:val="21"/>
        </w:rPr>
      </w:pPr>
      <w:r>
        <w:rPr>
          <w:w w:val="105"/>
          <w:sz w:val="21"/>
        </w:rPr>
        <w:t>Concevoir une action d’éducation à la</w:t>
      </w:r>
      <w:r>
        <w:rPr>
          <w:spacing w:val="15"/>
          <w:w w:val="105"/>
          <w:sz w:val="21"/>
        </w:rPr>
        <w:t xml:space="preserve"> </w:t>
      </w:r>
      <w:r>
        <w:rPr>
          <w:w w:val="105"/>
          <w:sz w:val="21"/>
        </w:rPr>
        <w:t>santé</w:t>
      </w:r>
    </w:p>
    <w:p w14:paraId="7E901426" w14:textId="77777777" w:rsidR="00C0112C" w:rsidRDefault="00CD3D10">
      <w:pPr>
        <w:pStyle w:val="Paragraphedeliste"/>
        <w:numPr>
          <w:ilvl w:val="1"/>
          <w:numId w:val="18"/>
        </w:numPr>
        <w:tabs>
          <w:tab w:val="left" w:pos="723"/>
        </w:tabs>
        <w:spacing w:before="7" w:line="249" w:lineRule="auto"/>
        <w:ind w:right="3396" w:firstLine="0"/>
        <w:rPr>
          <w:b/>
          <w:sz w:val="21"/>
        </w:rPr>
      </w:pPr>
      <w:r>
        <w:rPr>
          <w:w w:val="105"/>
          <w:sz w:val="21"/>
        </w:rPr>
        <w:t xml:space="preserve">Mettre en œuvre et évaluer l’action d’éducation à la santé  L’épreuve s’appuie sur les savoirs associés relatifs à l’unité U2 (bloc 4). </w:t>
      </w:r>
      <w:r>
        <w:rPr>
          <w:b/>
          <w:sz w:val="21"/>
        </w:rPr>
        <w:t xml:space="preserve">Modalités </w:t>
      </w:r>
      <w:r>
        <w:rPr>
          <w:b/>
          <w:spacing w:val="18"/>
          <w:sz w:val="21"/>
        </w:rPr>
        <w:t xml:space="preserve"> </w:t>
      </w:r>
      <w:r>
        <w:rPr>
          <w:b/>
          <w:sz w:val="21"/>
        </w:rPr>
        <w:t>d’évaluation</w:t>
      </w:r>
    </w:p>
    <w:p w14:paraId="7E901427" w14:textId="77777777" w:rsidR="00C0112C" w:rsidRDefault="00CD3D10">
      <w:pPr>
        <w:pStyle w:val="Corpsdetexte"/>
        <w:spacing w:before="68"/>
        <w:ind w:left="327"/>
      </w:pPr>
      <w:r>
        <w:rPr>
          <w:w w:val="105"/>
        </w:rPr>
        <w:t>A partir d’un contexte professionnel donné et d’un dossier technique, le candidat doit :</w:t>
      </w:r>
    </w:p>
    <w:p w14:paraId="7E901428" w14:textId="77777777" w:rsidR="00C0112C" w:rsidRDefault="00CD3D10">
      <w:pPr>
        <w:pStyle w:val="Paragraphedeliste"/>
        <w:numPr>
          <w:ilvl w:val="0"/>
          <w:numId w:val="17"/>
        </w:numPr>
        <w:tabs>
          <w:tab w:val="left" w:pos="544"/>
        </w:tabs>
        <w:spacing w:before="67" w:line="216" w:lineRule="exact"/>
        <w:ind w:right="109"/>
        <w:rPr>
          <w:sz w:val="21"/>
        </w:rPr>
      </w:pPr>
      <w:r>
        <w:rPr>
          <w:w w:val="105"/>
          <w:sz w:val="21"/>
        </w:rPr>
        <w:t>identifier</w:t>
      </w:r>
      <w:r>
        <w:rPr>
          <w:spacing w:val="-14"/>
          <w:w w:val="105"/>
          <w:sz w:val="21"/>
        </w:rPr>
        <w:t xml:space="preserve"> </w:t>
      </w:r>
      <w:r>
        <w:rPr>
          <w:w w:val="105"/>
          <w:sz w:val="21"/>
        </w:rPr>
        <w:t>des</w:t>
      </w:r>
      <w:r>
        <w:rPr>
          <w:spacing w:val="-14"/>
          <w:w w:val="105"/>
          <w:sz w:val="21"/>
        </w:rPr>
        <w:t xml:space="preserve"> </w:t>
      </w:r>
      <w:r>
        <w:rPr>
          <w:w w:val="105"/>
          <w:sz w:val="21"/>
        </w:rPr>
        <w:t>besoins</w:t>
      </w:r>
      <w:r>
        <w:rPr>
          <w:spacing w:val="-14"/>
          <w:w w:val="105"/>
          <w:sz w:val="21"/>
        </w:rPr>
        <w:t xml:space="preserve"> </w:t>
      </w:r>
      <w:r>
        <w:rPr>
          <w:w w:val="105"/>
          <w:sz w:val="21"/>
        </w:rPr>
        <w:t>sur</w:t>
      </w:r>
      <w:r>
        <w:rPr>
          <w:spacing w:val="-14"/>
          <w:w w:val="105"/>
          <w:sz w:val="21"/>
        </w:rPr>
        <w:t xml:space="preserve"> </w:t>
      </w:r>
      <w:r>
        <w:rPr>
          <w:w w:val="105"/>
          <w:sz w:val="21"/>
        </w:rPr>
        <w:t>des</w:t>
      </w:r>
      <w:r>
        <w:rPr>
          <w:spacing w:val="-14"/>
          <w:w w:val="105"/>
          <w:sz w:val="21"/>
        </w:rPr>
        <w:t xml:space="preserve"> </w:t>
      </w:r>
      <w:r>
        <w:rPr>
          <w:w w:val="105"/>
          <w:sz w:val="21"/>
        </w:rPr>
        <w:t>aspects</w:t>
      </w:r>
      <w:r>
        <w:rPr>
          <w:spacing w:val="-14"/>
          <w:w w:val="105"/>
          <w:sz w:val="21"/>
        </w:rPr>
        <w:t xml:space="preserve"> </w:t>
      </w:r>
      <w:r>
        <w:rPr>
          <w:w w:val="105"/>
          <w:sz w:val="21"/>
        </w:rPr>
        <w:t>simples</w:t>
      </w:r>
      <w:r>
        <w:rPr>
          <w:spacing w:val="-14"/>
          <w:w w:val="105"/>
          <w:sz w:val="21"/>
        </w:rPr>
        <w:t xml:space="preserve"> </w:t>
      </w:r>
      <w:r>
        <w:rPr>
          <w:w w:val="105"/>
          <w:sz w:val="21"/>
        </w:rPr>
        <w:t>de</w:t>
      </w:r>
      <w:r>
        <w:rPr>
          <w:spacing w:val="-14"/>
          <w:w w:val="105"/>
          <w:sz w:val="21"/>
        </w:rPr>
        <w:t xml:space="preserve"> </w:t>
      </w:r>
      <w:r>
        <w:rPr>
          <w:w w:val="105"/>
          <w:sz w:val="21"/>
        </w:rPr>
        <w:t>santé</w:t>
      </w:r>
      <w:r>
        <w:rPr>
          <w:spacing w:val="-14"/>
          <w:w w:val="105"/>
          <w:sz w:val="21"/>
        </w:rPr>
        <w:t xml:space="preserve"> </w:t>
      </w:r>
      <w:r>
        <w:rPr>
          <w:w w:val="105"/>
          <w:sz w:val="21"/>
        </w:rPr>
        <w:t>à</w:t>
      </w:r>
      <w:r>
        <w:rPr>
          <w:spacing w:val="-14"/>
          <w:w w:val="105"/>
          <w:sz w:val="21"/>
        </w:rPr>
        <w:t xml:space="preserve"> </w:t>
      </w:r>
      <w:r>
        <w:rPr>
          <w:w w:val="105"/>
          <w:sz w:val="21"/>
        </w:rPr>
        <w:t>partir</w:t>
      </w:r>
      <w:r>
        <w:rPr>
          <w:spacing w:val="-14"/>
          <w:w w:val="105"/>
          <w:sz w:val="21"/>
        </w:rPr>
        <w:t xml:space="preserve"> </w:t>
      </w:r>
      <w:r>
        <w:rPr>
          <w:w w:val="105"/>
          <w:sz w:val="21"/>
        </w:rPr>
        <w:t>de</w:t>
      </w:r>
      <w:r>
        <w:rPr>
          <w:spacing w:val="-14"/>
          <w:w w:val="105"/>
          <w:sz w:val="21"/>
        </w:rPr>
        <w:t xml:space="preserve"> </w:t>
      </w:r>
      <w:r>
        <w:rPr>
          <w:w w:val="105"/>
          <w:sz w:val="21"/>
        </w:rPr>
        <w:t>données</w:t>
      </w:r>
      <w:r>
        <w:rPr>
          <w:spacing w:val="-14"/>
          <w:w w:val="105"/>
          <w:sz w:val="21"/>
        </w:rPr>
        <w:t xml:space="preserve"> </w:t>
      </w:r>
      <w:r>
        <w:rPr>
          <w:w w:val="105"/>
          <w:sz w:val="21"/>
        </w:rPr>
        <w:t>et/ou</w:t>
      </w:r>
      <w:r>
        <w:rPr>
          <w:spacing w:val="-14"/>
          <w:w w:val="105"/>
          <w:sz w:val="21"/>
        </w:rPr>
        <w:t xml:space="preserve"> </w:t>
      </w:r>
      <w:r>
        <w:rPr>
          <w:w w:val="105"/>
          <w:sz w:val="21"/>
        </w:rPr>
        <w:t>concevoir</w:t>
      </w:r>
      <w:r>
        <w:rPr>
          <w:spacing w:val="-14"/>
          <w:w w:val="105"/>
          <w:sz w:val="21"/>
        </w:rPr>
        <w:t xml:space="preserve"> </w:t>
      </w:r>
      <w:r>
        <w:rPr>
          <w:w w:val="105"/>
          <w:sz w:val="21"/>
        </w:rPr>
        <w:t>ou</w:t>
      </w:r>
      <w:r>
        <w:rPr>
          <w:spacing w:val="-14"/>
          <w:w w:val="105"/>
          <w:sz w:val="21"/>
        </w:rPr>
        <w:t xml:space="preserve"> </w:t>
      </w:r>
      <w:r>
        <w:rPr>
          <w:w w:val="105"/>
          <w:sz w:val="21"/>
        </w:rPr>
        <w:t>proposer</w:t>
      </w:r>
      <w:r>
        <w:rPr>
          <w:spacing w:val="-14"/>
          <w:w w:val="105"/>
          <w:sz w:val="21"/>
        </w:rPr>
        <w:t xml:space="preserve"> </w:t>
      </w:r>
      <w:r>
        <w:rPr>
          <w:w w:val="105"/>
          <w:sz w:val="21"/>
        </w:rPr>
        <w:t>un</w:t>
      </w:r>
      <w:r>
        <w:rPr>
          <w:spacing w:val="-14"/>
          <w:w w:val="105"/>
          <w:sz w:val="21"/>
        </w:rPr>
        <w:t xml:space="preserve"> </w:t>
      </w:r>
      <w:r>
        <w:rPr>
          <w:w w:val="105"/>
          <w:sz w:val="21"/>
        </w:rPr>
        <w:t>outil de recueil de besoins</w:t>
      </w:r>
      <w:r>
        <w:rPr>
          <w:spacing w:val="-13"/>
          <w:w w:val="105"/>
          <w:sz w:val="21"/>
        </w:rPr>
        <w:t xml:space="preserve"> </w:t>
      </w:r>
      <w:r>
        <w:rPr>
          <w:w w:val="105"/>
          <w:sz w:val="21"/>
        </w:rPr>
        <w:t>;</w:t>
      </w:r>
    </w:p>
    <w:p w14:paraId="7E901429" w14:textId="77777777" w:rsidR="00C0112C" w:rsidRDefault="00CD3D10">
      <w:pPr>
        <w:pStyle w:val="Paragraphedeliste"/>
        <w:numPr>
          <w:ilvl w:val="0"/>
          <w:numId w:val="17"/>
        </w:numPr>
        <w:tabs>
          <w:tab w:val="left" w:pos="544"/>
        </w:tabs>
        <w:spacing w:before="33" w:line="216" w:lineRule="exact"/>
        <w:ind w:right="110"/>
        <w:rPr>
          <w:sz w:val="21"/>
        </w:rPr>
      </w:pPr>
      <w:r>
        <w:rPr>
          <w:w w:val="105"/>
          <w:sz w:val="21"/>
        </w:rPr>
        <w:t>argumenter</w:t>
      </w:r>
      <w:r>
        <w:rPr>
          <w:spacing w:val="-5"/>
          <w:w w:val="105"/>
          <w:sz w:val="21"/>
        </w:rPr>
        <w:t xml:space="preserve"> </w:t>
      </w:r>
      <w:r>
        <w:rPr>
          <w:w w:val="105"/>
          <w:sz w:val="21"/>
        </w:rPr>
        <w:t>le</w:t>
      </w:r>
      <w:r>
        <w:rPr>
          <w:spacing w:val="-6"/>
          <w:w w:val="105"/>
          <w:sz w:val="21"/>
        </w:rPr>
        <w:t xml:space="preserve"> </w:t>
      </w:r>
      <w:r>
        <w:rPr>
          <w:w w:val="105"/>
          <w:sz w:val="21"/>
        </w:rPr>
        <w:t>choix</w:t>
      </w:r>
      <w:r>
        <w:rPr>
          <w:spacing w:val="-5"/>
          <w:w w:val="105"/>
          <w:sz w:val="21"/>
        </w:rPr>
        <w:t xml:space="preserve"> </w:t>
      </w:r>
      <w:r>
        <w:rPr>
          <w:w w:val="105"/>
          <w:sz w:val="21"/>
        </w:rPr>
        <w:t>d’une</w:t>
      </w:r>
      <w:r>
        <w:rPr>
          <w:spacing w:val="-5"/>
          <w:w w:val="105"/>
          <w:sz w:val="21"/>
        </w:rPr>
        <w:t xml:space="preserve"> </w:t>
      </w:r>
      <w:r>
        <w:rPr>
          <w:w w:val="105"/>
          <w:sz w:val="21"/>
        </w:rPr>
        <w:t>thématique</w:t>
      </w:r>
      <w:r>
        <w:rPr>
          <w:spacing w:val="-5"/>
          <w:w w:val="105"/>
          <w:sz w:val="21"/>
        </w:rPr>
        <w:t xml:space="preserve"> </w:t>
      </w:r>
      <w:r>
        <w:rPr>
          <w:w w:val="105"/>
          <w:sz w:val="21"/>
        </w:rPr>
        <w:t>d’action</w:t>
      </w:r>
      <w:r>
        <w:rPr>
          <w:spacing w:val="-5"/>
          <w:w w:val="105"/>
          <w:sz w:val="21"/>
        </w:rPr>
        <w:t xml:space="preserve"> </w:t>
      </w:r>
      <w:r>
        <w:rPr>
          <w:w w:val="105"/>
          <w:sz w:val="21"/>
        </w:rPr>
        <w:t>d’éducation</w:t>
      </w:r>
      <w:r>
        <w:rPr>
          <w:spacing w:val="-5"/>
          <w:w w:val="105"/>
          <w:sz w:val="21"/>
        </w:rPr>
        <w:t xml:space="preserve"> </w:t>
      </w:r>
      <w:r>
        <w:rPr>
          <w:w w:val="105"/>
          <w:sz w:val="21"/>
        </w:rPr>
        <w:t>à</w:t>
      </w:r>
      <w:r>
        <w:rPr>
          <w:spacing w:val="-5"/>
          <w:w w:val="105"/>
          <w:sz w:val="21"/>
        </w:rPr>
        <w:t xml:space="preserve"> </w:t>
      </w:r>
      <w:r>
        <w:rPr>
          <w:w w:val="105"/>
          <w:sz w:val="21"/>
        </w:rPr>
        <w:t>la</w:t>
      </w:r>
      <w:r>
        <w:rPr>
          <w:spacing w:val="-6"/>
          <w:w w:val="105"/>
          <w:sz w:val="21"/>
        </w:rPr>
        <w:t xml:space="preserve"> </w:t>
      </w:r>
      <w:r>
        <w:rPr>
          <w:w w:val="105"/>
          <w:sz w:val="21"/>
        </w:rPr>
        <w:t>santé</w:t>
      </w:r>
      <w:r>
        <w:rPr>
          <w:spacing w:val="-5"/>
          <w:w w:val="105"/>
          <w:sz w:val="21"/>
        </w:rPr>
        <w:t xml:space="preserve"> </w:t>
      </w:r>
      <w:r>
        <w:rPr>
          <w:w w:val="105"/>
          <w:sz w:val="21"/>
        </w:rPr>
        <w:t>en</w:t>
      </w:r>
      <w:r>
        <w:rPr>
          <w:spacing w:val="-5"/>
          <w:w w:val="105"/>
          <w:sz w:val="21"/>
        </w:rPr>
        <w:t xml:space="preserve"> </w:t>
      </w:r>
      <w:r>
        <w:rPr>
          <w:w w:val="105"/>
          <w:sz w:val="21"/>
        </w:rPr>
        <w:t>adéquation</w:t>
      </w:r>
      <w:r>
        <w:rPr>
          <w:spacing w:val="-5"/>
          <w:w w:val="105"/>
          <w:sz w:val="21"/>
        </w:rPr>
        <w:t xml:space="preserve"> </w:t>
      </w:r>
      <w:r>
        <w:rPr>
          <w:w w:val="105"/>
          <w:sz w:val="21"/>
        </w:rPr>
        <w:t>avec</w:t>
      </w:r>
      <w:r>
        <w:rPr>
          <w:spacing w:val="-4"/>
          <w:w w:val="105"/>
          <w:sz w:val="21"/>
        </w:rPr>
        <w:t xml:space="preserve"> </w:t>
      </w:r>
      <w:r>
        <w:rPr>
          <w:w w:val="105"/>
          <w:sz w:val="21"/>
        </w:rPr>
        <w:t>les</w:t>
      </w:r>
      <w:r>
        <w:rPr>
          <w:spacing w:val="-6"/>
          <w:w w:val="105"/>
          <w:sz w:val="21"/>
        </w:rPr>
        <w:t xml:space="preserve"> </w:t>
      </w:r>
      <w:r>
        <w:rPr>
          <w:w w:val="105"/>
          <w:sz w:val="21"/>
        </w:rPr>
        <w:t>besoins</w:t>
      </w:r>
      <w:r>
        <w:rPr>
          <w:spacing w:val="-5"/>
          <w:w w:val="105"/>
          <w:sz w:val="21"/>
        </w:rPr>
        <w:t xml:space="preserve"> </w:t>
      </w:r>
      <w:r>
        <w:rPr>
          <w:w w:val="105"/>
          <w:sz w:val="21"/>
        </w:rPr>
        <w:t>repérés et le public concerné</w:t>
      </w:r>
      <w:r>
        <w:rPr>
          <w:spacing w:val="-11"/>
          <w:w w:val="105"/>
          <w:sz w:val="21"/>
        </w:rPr>
        <w:t xml:space="preserve"> </w:t>
      </w:r>
      <w:r>
        <w:rPr>
          <w:w w:val="105"/>
          <w:sz w:val="21"/>
        </w:rPr>
        <w:t>;</w:t>
      </w:r>
    </w:p>
    <w:p w14:paraId="7E90142A" w14:textId="77777777" w:rsidR="00C0112C" w:rsidRDefault="00CD3D10">
      <w:pPr>
        <w:pStyle w:val="Paragraphedeliste"/>
        <w:numPr>
          <w:ilvl w:val="0"/>
          <w:numId w:val="17"/>
        </w:numPr>
        <w:tabs>
          <w:tab w:val="left" w:pos="544"/>
        </w:tabs>
        <w:spacing w:before="10"/>
        <w:rPr>
          <w:sz w:val="21"/>
        </w:rPr>
      </w:pPr>
      <w:r>
        <w:rPr>
          <w:w w:val="105"/>
          <w:sz w:val="21"/>
        </w:rPr>
        <w:t>proposer une ou des actions à mettre en place</w:t>
      </w:r>
      <w:r>
        <w:rPr>
          <w:spacing w:val="25"/>
          <w:w w:val="105"/>
          <w:sz w:val="21"/>
        </w:rPr>
        <w:t xml:space="preserve"> </w:t>
      </w:r>
      <w:r>
        <w:rPr>
          <w:w w:val="105"/>
          <w:sz w:val="21"/>
        </w:rPr>
        <w:t>;</w:t>
      </w:r>
    </w:p>
    <w:p w14:paraId="7E90142B" w14:textId="77777777" w:rsidR="00C0112C" w:rsidRDefault="00CD3D10">
      <w:pPr>
        <w:pStyle w:val="Paragraphedeliste"/>
        <w:numPr>
          <w:ilvl w:val="0"/>
          <w:numId w:val="17"/>
        </w:numPr>
        <w:tabs>
          <w:tab w:val="left" w:pos="544"/>
        </w:tabs>
        <w:spacing w:before="8"/>
        <w:rPr>
          <w:sz w:val="21"/>
        </w:rPr>
      </w:pPr>
      <w:r>
        <w:rPr>
          <w:w w:val="105"/>
          <w:sz w:val="21"/>
        </w:rPr>
        <w:t>concevoir une action (objectifs, modalités, lieu, partenariats…)</w:t>
      </w:r>
      <w:r>
        <w:rPr>
          <w:spacing w:val="-45"/>
          <w:w w:val="105"/>
          <w:sz w:val="21"/>
        </w:rPr>
        <w:t xml:space="preserve"> </w:t>
      </w:r>
      <w:r>
        <w:rPr>
          <w:w w:val="105"/>
          <w:sz w:val="21"/>
        </w:rPr>
        <w:t>;</w:t>
      </w:r>
    </w:p>
    <w:p w14:paraId="7E90142C" w14:textId="77777777" w:rsidR="00C0112C" w:rsidRDefault="00CD3D10">
      <w:pPr>
        <w:pStyle w:val="Paragraphedeliste"/>
        <w:numPr>
          <w:ilvl w:val="0"/>
          <w:numId w:val="17"/>
        </w:numPr>
        <w:tabs>
          <w:tab w:val="left" w:pos="544"/>
        </w:tabs>
        <w:spacing w:before="7"/>
        <w:rPr>
          <w:sz w:val="21"/>
        </w:rPr>
      </w:pPr>
      <w:r>
        <w:rPr>
          <w:sz w:val="21"/>
        </w:rPr>
        <w:t>justifier  le choix  d’un  support ou concevoir  une maquette  de  support pour  l’action  retenue</w:t>
      </w:r>
      <w:r>
        <w:rPr>
          <w:spacing w:val="-28"/>
          <w:sz w:val="21"/>
        </w:rPr>
        <w:t xml:space="preserve"> </w:t>
      </w:r>
      <w:r>
        <w:rPr>
          <w:sz w:val="21"/>
        </w:rPr>
        <w:t>;</w:t>
      </w:r>
    </w:p>
    <w:p w14:paraId="7E90142D" w14:textId="77777777" w:rsidR="00C0112C" w:rsidRDefault="00CD3D10">
      <w:pPr>
        <w:pStyle w:val="Paragraphedeliste"/>
        <w:numPr>
          <w:ilvl w:val="0"/>
          <w:numId w:val="17"/>
        </w:numPr>
        <w:tabs>
          <w:tab w:val="left" w:pos="544"/>
        </w:tabs>
        <w:spacing w:before="8"/>
        <w:rPr>
          <w:sz w:val="21"/>
        </w:rPr>
      </w:pPr>
      <w:r>
        <w:rPr>
          <w:w w:val="105"/>
          <w:sz w:val="21"/>
        </w:rPr>
        <w:t>proposer la ou les techniques d’animation retenue(s) pour la réalisation de l’action</w:t>
      </w:r>
      <w:r>
        <w:rPr>
          <w:spacing w:val="4"/>
          <w:w w:val="105"/>
          <w:sz w:val="21"/>
        </w:rPr>
        <w:t xml:space="preserve"> </w:t>
      </w:r>
      <w:r>
        <w:rPr>
          <w:w w:val="105"/>
          <w:sz w:val="21"/>
        </w:rPr>
        <w:t>;</w:t>
      </w:r>
    </w:p>
    <w:p w14:paraId="7E90142E" w14:textId="77777777" w:rsidR="00C0112C" w:rsidRDefault="00CD3D10">
      <w:pPr>
        <w:pStyle w:val="Paragraphedeliste"/>
        <w:numPr>
          <w:ilvl w:val="0"/>
          <w:numId w:val="17"/>
        </w:numPr>
        <w:tabs>
          <w:tab w:val="left" w:pos="544"/>
        </w:tabs>
        <w:spacing w:before="32" w:line="216" w:lineRule="exact"/>
        <w:ind w:right="110"/>
        <w:rPr>
          <w:sz w:val="21"/>
        </w:rPr>
      </w:pPr>
      <w:r>
        <w:rPr>
          <w:w w:val="105"/>
          <w:sz w:val="21"/>
        </w:rPr>
        <w:t>analyser un bilan de l’action menée ou rédiger un bilan à partir d’éléments fournis et proposer des mesures correctives le cas</w:t>
      </w:r>
      <w:r>
        <w:rPr>
          <w:spacing w:val="-1"/>
          <w:w w:val="105"/>
          <w:sz w:val="21"/>
        </w:rPr>
        <w:t xml:space="preserve"> </w:t>
      </w:r>
      <w:r>
        <w:rPr>
          <w:w w:val="105"/>
          <w:sz w:val="21"/>
        </w:rPr>
        <w:t>échéant.</w:t>
      </w:r>
    </w:p>
    <w:p w14:paraId="7E90142F" w14:textId="77777777" w:rsidR="00C0112C" w:rsidRDefault="00CD3D10">
      <w:pPr>
        <w:pStyle w:val="Titre1"/>
        <w:spacing w:before="80"/>
        <w:ind w:left="327"/>
        <w:jc w:val="left"/>
      </w:pPr>
      <w:r>
        <w:rPr>
          <w:w w:val="105"/>
        </w:rPr>
        <w:t>Forme de l’évaluation</w:t>
      </w:r>
    </w:p>
    <w:p w14:paraId="7E901430" w14:textId="77777777" w:rsidR="00C0112C" w:rsidRDefault="00CD3D10">
      <w:pPr>
        <w:spacing w:before="8"/>
        <w:ind w:left="327"/>
        <w:rPr>
          <w:rFonts w:ascii="Times New Roman" w:hAnsi="Times New Roman"/>
          <w:sz w:val="21"/>
        </w:rPr>
      </w:pPr>
      <w:r>
        <w:rPr>
          <w:rFonts w:ascii="Times New Roman" w:hAnsi="Times New Roman"/>
          <w:b/>
          <w:w w:val="105"/>
          <w:sz w:val="21"/>
        </w:rPr>
        <w:t xml:space="preserve">Ponctuelle : </w:t>
      </w:r>
      <w:r>
        <w:rPr>
          <w:rFonts w:ascii="Times New Roman" w:hAnsi="Times New Roman"/>
          <w:w w:val="105"/>
          <w:sz w:val="21"/>
        </w:rPr>
        <w:t>écrite - Durée : 4 heures</w:t>
      </w:r>
    </w:p>
    <w:p w14:paraId="7E901431" w14:textId="77777777" w:rsidR="00C0112C" w:rsidRDefault="00CD3D10">
      <w:pPr>
        <w:pStyle w:val="Corpsdetexte"/>
        <w:spacing w:before="30" w:line="216" w:lineRule="exact"/>
        <w:ind w:left="112" w:right="109" w:firstLine="215"/>
        <w:jc w:val="right"/>
      </w:pPr>
      <w:r>
        <w:rPr>
          <w:w w:val="105"/>
        </w:rPr>
        <w:t>Le</w:t>
      </w:r>
      <w:r>
        <w:rPr>
          <w:spacing w:val="15"/>
          <w:w w:val="105"/>
        </w:rPr>
        <w:t xml:space="preserve"> </w:t>
      </w:r>
      <w:r>
        <w:rPr>
          <w:w w:val="105"/>
        </w:rPr>
        <w:t>sujet</w:t>
      </w:r>
      <w:r>
        <w:rPr>
          <w:spacing w:val="16"/>
          <w:w w:val="105"/>
        </w:rPr>
        <w:t xml:space="preserve"> </w:t>
      </w:r>
      <w:r>
        <w:rPr>
          <w:w w:val="105"/>
        </w:rPr>
        <w:t>fourni</w:t>
      </w:r>
      <w:r>
        <w:rPr>
          <w:spacing w:val="16"/>
          <w:w w:val="105"/>
        </w:rPr>
        <w:t xml:space="preserve"> </w:t>
      </w:r>
      <w:r>
        <w:rPr>
          <w:w w:val="105"/>
        </w:rPr>
        <w:t>au</w:t>
      </w:r>
      <w:r>
        <w:rPr>
          <w:spacing w:val="15"/>
          <w:w w:val="105"/>
        </w:rPr>
        <w:t xml:space="preserve"> </w:t>
      </w:r>
      <w:r>
        <w:rPr>
          <w:w w:val="105"/>
        </w:rPr>
        <w:t>candidat</w:t>
      </w:r>
      <w:r>
        <w:rPr>
          <w:spacing w:val="16"/>
          <w:w w:val="105"/>
        </w:rPr>
        <w:t xml:space="preserve"> </w:t>
      </w:r>
      <w:r>
        <w:rPr>
          <w:w w:val="105"/>
        </w:rPr>
        <w:t>est</w:t>
      </w:r>
      <w:r>
        <w:rPr>
          <w:spacing w:val="15"/>
          <w:w w:val="105"/>
        </w:rPr>
        <w:t xml:space="preserve"> </w:t>
      </w:r>
      <w:r>
        <w:rPr>
          <w:w w:val="105"/>
        </w:rPr>
        <w:t>accompagné</w:t>
      </w:r>
      <w:r>
        <w:rPr>
          <w:spacing w:val="15"/>
          <w:w w:val="105"/>
        </w:rPr>
        <w:t xml:space="preserve"> </w:t>
      </w:r>
      <w:r>
        <w:rPr>
          <w:w w:val="105"/>
        </w:rPr>
        <w:t>d’un</w:t>
      </w:r>
      <w:r>
        <w:rPr>
          <w:spacing w:val="15"/>
          <w:w w:val="105"/>
        </w:rPr>
        <w:t xml:space="preserve"> </w:t>
      </w:r>
      <w:r>
        <w:rPr>
          <w:w w:val="105"/>
        </w:rPr>
        <w:t>dossier</w:t>
      </w:r>
      <w:r>
        <w:rPr>
          <w:spacing w:val="16"/>
          <w:w w:val="105"/>
        </w:rPr>
        <w:t xml:space="preserve"> </w:t>
      </w:r>
      <w:r>
        <w:rPr>
          <w:w w:val="105"/>
        </w:rPr>
        <w:t>technique,</w:t>
      </w:r>
      <w:r>
        <w:rPr>
          <w:spacing w:val="15"/>
          <w:w w:val="105"/>
        </w:rPr>
        <w:t xml:space="preserve"> </w:t>
      </w:r>
      <w:r>
        <w:rPr>
          <w:w w:val="105"/>
        </w:rPr>
        <w:t>de</w:t>
      </w:r>
      <w:r>
        <w:rPr>
          <w:spacing w:val="15"/>
          <w:w w:val="105"/>
        </w:rPr>
        <w:t xml:space="preserve"> </w:t>
      </w:r>
      <w:r>
        <w:rPr>
          <w:w w:val="105"/>
        </w:rPr>
        <w:t>20</w:t>
      </w:r>
      <w:r>
        <w:rPr>
          <w:spacing w:val="15"/>
          <w:w w:val="105"/>
        </w:rPr>
        <w:t xml:space="preserve"> </w:t>
      </w:r>
      <w:r>
        <w:rPr>
          <w:w w:val="105"/>
        </w:rPr>
        <w:t>pages</w:t>
      </w:r>
      <w:r>
        <w:rPr>
          <w:spacing w:val="15"/>
          <w:w w:val="105"/>
        </w:rPr>
        <w:t xml:space="preserve"> </w:t>
      </w:r>
      <w:r>
        <w:rPr>
          <w:w w:val="105"/>
        </w:rPr>
        <w:t>maximum.</w:t>
      </w:r>
      <w:r>
        <w:rPr>
          <w:spacing w:val="16"/>
          <w:w w:val="105"/>
        </w:rPr>
        <w:t xml:space="preserve"> </w:t>
      </w:r>
      <w:r>
        <w:rPr>
          <w:w w:val="105"/>
        </w:rPr>
        <w:t>Ce</w:t>
      </w:r>
      <w:r>
        <w:rPr>
          <w:spacing w:val="15"/>
          <w:w w:val="105"/>
        </w:rPr>
        <w:t xml:space="preserve"> </w:t>
      </w:r>
      <w:r>
        <w:rPr>
          <w:w w:val="105"/>
        </w:rPr>
        <w:t>dossier</w:t>
      </w:r>
      <w:r>
        <w:rPr>
          <w:spacing w:val="15"/>
          <w:w w:val="105"/>
        </w:rPr>
        <w:t xml:space="preserve"> </w:t>
      </w:r>
      <w:r>
        <w:rPr>
          <w:w w:val="105"/>
        </w:rPr>
        <w:t>peut</w:t>
      </w:r>
      <w:r>
        <w:rPr>
          <w:w w:val="102"/>
        </w:rPr>
        <w:t xml:space="preserve"> </w:t>
      </w:r>
      <w:r>
        <w:rPr>
          <w:w w:val="105"/>
        </w:rPr>
        <w:t>comporter</w:t>
      </w:r>
      <w:r>
        <w:rPr>
          <w:spacing w:val="27"/>
          <w:w w:val="105"/>
        </w:rPr>
        <w:t xml:space="preserve"> </w:t>
      </w:r>
      <w:r>
        <w:rPr>
          <w:w w:val="105"/>
        </w:rPr>
        <w:t>des</w:t>
      </w:r>
      <w:r>
        <w:rPr>
          <w:spacing w:val="27"/>
          <w:w w:val="105"/>
        </w:rPr>
        <w:t xml:space="preserve"> </w:t>
      </w:r>
      <w:r>
        <w:rPr>
          <w:w w:val="105"/>
        </w:rPr>
        <w:t>documents</w:t>
      </w:r>
      <w:r>
        <w:rPr>
          <w:spacing w:val="26"/>
          <w:w w:val="105"/>
        </w:rPr>
        <w:t xml:space="preserve"> </w:t>
      </w:r>
      <w:r>
        <w:rPr>
          <w:w w:val="105"/>
        </w:rPr>
        <w:t>variés</w:t>
      </w:r>
      <w:r>
        <w:rPr>
          <w:spacing w:val="-28"/>
          <w:w w:val="105"/>
        </w:rPr>
        <w:t xml:space="preserve"> </w:t>
      </w:r>
      <w:r>
        <w:rPr>
          <w:w w:val="105"/>
        </w:rPr>
        <w:t>:</w:t>
      </w:r>
      <w:r>
        <w:rPr>
          <w:spacing w:val="28"/>
          <w:w w:val="105"/>
        </w:rPr>
        <w:t xml:space="preserve"> </w:t>
      </w:r>
      <w:r>
        <w:rPr>
          <w:w w:val="105"/>
        </w:rPr>
        <w:t>données</w:t>
      </w:r>
      <w:r>
        <w:rPr>
          <w:spacing w:val="26"/>
          <w:w w:val="105"/>
        </w:rPr>
        <w:t xml:space="preserve"> </w:t>
      </w:r>
      <w:r>
        <w:rPr>
          <w:w w:val="105"/>
        </w:rPr>
        <w:t>épidémiologiques,</w:t>
      </w:r>
      <w:r>
        <w:rPr>
          <w:spacing w:val="27"/>
          <w:w w:val="105"/>
        </w:rPr>
        <w:t xml:space="preserve"> </w:t>
      </w:r>
      <w:r>
        <w:rPr>
          <w:w w:val="105"/>
        </w:rPr>
        <w:t>informations</w:t>
      </w:r>
      <w:r>
        <w:rPr>
          <w:spacing w:val="26"/>
          <w:w w:val="105"/>
        </w:rPr>
        <w:t xml:space="preserve"> </w:t>
      </w:r>
      <w:r>
        <w:rPr>
          <w:w w:val="105"/>
        </w:rPr>
        <w:t>sur</w:t>
      </w:r>
      <w:r>
        <w:rPr>
          <w:spacing w:val="27"/>
          <w:w w:val="105"/>
        </w:rPr>
        <w:t xml:space="preserve"> </w:t>
      </w:r>
      <w:r>
        <w:rPr>
          <w:w w:val="105"/>
        </w:rPr>
        <w:t>les</w:t>
      </w:r>
      <w:r>
        <w:rPr>
          <w:spacing w:val="26"/>
          <w:w w:val="105"/>
        </w:rPr>
        <w:t xml:space="preserve"> </w:t>
      </w:r>
      <w:r>
        <w:rPr>
          <w:w w:val="105"/>
        </w:rPr>
        <w:t>publics</w:t>
      </w:r>
      <w:r>
        <w:rPr>
          <w:spacing w:val="27"/>
          <w:w w:val="105"/>
        </w:rPr>
        <w:t xml:space="preserve"> </w:t>
      </w:r>
      <w:r>
        <w:rPr>
          <w:w w:val="105"/>
        </w:rPr>
        <w:t>identifiés,</w:t>
      </w:r>
      <w:r>
        <w:rPr>
          <w:spacing w:val="27"/>
          <w:w w:val="105"/>
        </w:rPr>
        <w:t xml:space="preserve"> </w:t>
      </w:r>
      <w:r>
        <w:rPr>
          <w:w w:val="105"/>
        </w:rPr>
        <w:t>résultats</w:t>
      </w:r>
      <w:r>
        <w:rPr>
          <w:w w:val="102"/>
        </w:rPr>
        <w:t xml:space="preserve"> </w:t>
      </w:r>
      <w:r>
        <w:rPr>
          <w:w w:val="105"/>
        </w:rPr>
        <w:t>d’enquêtes,</w:t>
      </w:r>
      <w:r>
        <w:rPr>
          <w:spacing w:val="-12"/>
          <w:w w:val="105"/>
        </w:rPr>
        <w:t xml:space="preserve"> </w:t>
      </w:r>
      <w:r>
        <w:rPr>
          <w:w w:val="105"/>
        </w:rPr>
        <w:t>supports</w:t>
      </w:r>
      <w:r>
        <w:rPr>
          <w:spacing w:val="-12"/>
          <w:w w:val="105"/>
        </w:rPr>
        <w:t xml:space="preserve"> </w:t>
      </w:r>
      <w:r>
        <w:rPr>
          <w:w w:val="105"/>
        </w:rPr>
        <w:t>d’animation,</w:t>
      </w:r>
      <w:r>
        <w:rPr>
          <w:spacing w:val="-11"/>
          <w:w w:val="105"/>
        </w:rPr>
        <w:t xml:space="preserve"> </w:t>
      </w:r>
      <w:r>
        <w:rPr>
          <w:w w:val="105"/>
        </w:rPr>
        <w:t>bilan</w:t>
      </w:r>
      <w:r>
        <w:rPr>
          <w:spacing w:val="-12"/>
          <w:w w:val="105"/>
        </w:rPr>
        <w:t xml:space="preserve"> </w:t>
      </w:r>
      <w:r>
        <w:rPr>
          <w:w w:val="105"/>
        </w:rPr>
        <w:t>d’actions</w:t>
      </w:r>
      <w:r>
        <w:rPr>
          <w:spacing w:val="-12"/>
          <w:w w:val="105"/>
        </w:rPr>
        <w:t xml:space="preserve"> </w:t>
      </w:r>
      <w:r>
        <w:rPr>
          <w:w w:val="105"/>
        </w:rPr>
        <w:t>ou</w:t>
      </w:r>
      <w:r>
        <w:rPr>
          <w:spacing w:val="-11"/>
          <w:w w:val="105"/>
        </w:rPr>
        <w:t xml:space="preserve"> </w:t>
      </w:r>
      <w:r>
        <w:rPr>
          <w:w w:val="105"/>
        </w:rPr>
        <w:t>autres</w:t>
      </w:r>
      <w:r>
        <w:rPr>
          <w:spacing w:val="-12"/>
          <w:w w:val="105"/>
        </w:rPr>
        <w:t xml:space="preserve"> </w:t>
      </w:r>
      <w:r>
        <w:rPr>
          <w:w w:val="105"/>
        </w:rPr>
        <w:t>supports</w:t>
      </w:r>
      <w:r>
        <w:rPr>
          <w:spacing w:val="-12"/>
          <w:w w:val="105"/>
        </w:rPr>
        <w:t xml:space="preserve"> </w:t>
      </w:r>
      <w:r>
        <w:rPr>
          <w:w w:val="105"/>
        </w:rPr>
        <w:t>sur</w:t>
      </w:r>
      <w:r>
        <w:rPr>
          <w:spacing w:val="-11"/>
          <w:w w:val="105"/>
        </w:rPr>
        <w:t xml:space="preserve"> </w:t>
      </w:r>
      <w:r>
        <w:rPr>
          <w:w w:val="105"/>
        </w:rPr>
        <w:t>lesquels</w:t>
      </w:r>
      <w:r>
        <w:rPr>
          <w:spacing w:val="-12"/>
          <w:w w:val="105"/>
        </w:rPr>
        <w:t xml:space="preserve"> </w:t>
      </w:r>
      <w:r>
        <w:rPr>
          <w:w w:val="105"/>
        </w:rPr>
        <w:t>le</w:t>
      </w:r>
      <w:r>
        <w:rPr>
          <w:spacing w:val="-11"/>
          <w:w w:val="105"/>
        </w:rPr>
        <w:t xml:space="preserve"> </w:t>
      </w:r>
      <w:r>
        <w:rPr>
          <w:w w:val="105"/>
        </w:rPr>
        <w:t>candidat</w:t>
      </w:r>
      <w:r>
        <w:rPr>
          <w:spacing w:val="-12"/>
          <w:w w:val="105"/>
        </w:rPr>
        <w:t xml:space="preserve"> </w:t>
      </w:r>
      <w:r>
        <w:rPr>
          <w:w w:val="105"/>
        </w:rPr>
        <w:t>pourra</w:t>
      </w:r>
      <w:r>
        <w:rPr>
          <w:spacing w:val="-11"/>
          <w:w w:val="105"/>
        </w:rPr>
        <w:t xml:space="preserve"> </w:t>
      </w:r>
      <w:r>
        <w:rPr>
          <w:w w:val="105"/>
        </w:rPr>
        <w:t>prendre</w:t>
      </w:r>
      <w:r>
        <w:rPr>
          <w:spacing w:val="-12"/>
          <w:w w:val="105"/>
        </w:rPr>
        <w:t xml:space="preserve"> </w:t>
      </w:r>
      <w:r>
        <w:rPr>
          <w:w w:val="105"/>
        </w:rPr>
        <w:t>appui.</w:t>
      </w:r>
    </w:p>
    <w:p w14:paraId="7E901432" w14:textId="77777777" w:rsidR="00C0112C" w:rsidRDefault="00CD3D10">
      <w:pPr>
        <w:pStyle w:val="Corpsdetexte"/>
        <w:spacing w:before="34" w:line="216" w:lineRule="exact"/>
        <w:ind w:left="112" w:firstLine="215"/>
      </w:pPr>
      <w:r>
        <w:rPr>
          <w:w w:val="105"/>
        </w:rPr>
        <w:t>Le</w:t>
      </w:r>
      <w:r>
        <w:rPr>
          <w:spacing w:val="-12"/>
          <w:w w:val="105"/>
        </w:rPr>
        <w:t xml:space="preserve"> </w:t>
      </w:r>
      <w:r>
        <w:rPr>
          <w:w w:val="105"/>
        </w:rPr>
        <w:t>sujet</w:t>
      </w:r>
      <w:r>
        <w:rPr>
          <w:spacing w:val="-12"/>
          <w:w w:val="105"/>
        </w:rPr>
        <w:t xml:space="preserve"> </w:t>
      </w:r>
      <w:r>
        <w:rPr>
          <w:w w:val="105"/>
        </w:rPr>
        <w:t>comporte</w:t>
      </w:r>
      <w:r>
        <w:rPr>
          <w:spacing w:val="-13"/>
          <w:w w:val="105"/>
        </w:rPr>
        <w:t xml:space="preserve"> </w:t>
      </w:r>
      <w:r>
        <w:rPr>
          <w:w w:val="105"/>
        </w:rPr>
        <w:t>également</w:t>
      </w:r>
      <w:r>
        <w:rPr>
          <w:spacing w:val="-12"/>
          <w:w w:val="105"/>
        </w:rPr>
        <w:t xml:space="preserve"> </w:t>
      </w:r>
      <w:r>
        <w:rPr>
          <w:w w:val="105"/>
        </w:rPr>
        <w:t>des</w:t>
      </w:r>
      <w:r>
        <w:rPr>
          <w:spacing w:val="-12"/>
          <w:w w:val="105"/>
        </w:rPr>
        <w:t xml:space="preserve"> </w:t>
      </w:r>
      <w:r>
        <w:rPr>
          <w:w w:val="105"/>
        </w:rPr>
        <w:t>questions</w:t>
      </w:r>
      <w:r>
        <w:rPr>
          <w:spacing w:val="-12"/>
          <w:w w:val="105"/>
        </w:rPr>
        <w:t xml:space="preserve"> </w:t>
      </w:r>
      <w:r>
        <w:rPr>
          <w:w w:val="105"/>
        </w:rPr>
        <w:t>de</w:t>
      </w:r>
      <w:r>
        <w:rPr>
          <w:spacing w:val="-13"/>
          <w:w w:val="105"/>
        </w:rPr>
        <w:t xml:space="preserve"> </w:t>
      </w:r>
      <w:r>
        <w:rPr>
          <w:w w:val="105"/>
        </w:rPr>
        <w:t>savoirs</w:t>
      </w:r>
      <w:r>
        <w:rPr>
          <w:spacing w:val="-12"/>
          <w:w w:val="105"/>
        </w:rPr>
        <w:t xml:space="preserve"> </w:t>
      </w:r>
      <w:r>
        <w:rPr>
          <w:w w:val="105"/>
        </w:rPr>
        <w:t>associés</w:t>
      </w:r>
      <w:r>
        <w:rPr>
          <w:spacing w:val="-13"/>
          <w:w w:val="105"/>
        </w:rPr>
        <w:t xml:space="preserve"> </w:t>
      </w:r>
      <w:r>
        <w:rPr>
          <w:w w:val="105"/>
        </w:rPr>
        <w:t>en</w:t>
      </w:r>
      <w:r>
        <w:rPr>
          <w:spacing w:val="-12"/>
          <w:w w:val="105"/>
        </w:rPr>
        <w:t xml:space="preserve"> </w:t>
      </w:r>
      <w:r>
        <w:rPr>
          <w:w w:val="105"/>
        </w:rPr>
        <w:t>lien</w:t>
      </w:r>
      <w:r>
        <w:rPr>
          <w:spacing w:val="-12"/>
          <w:w w:val="105"/>
        </w:rPr>
        <w:t xml:space="preserve"> </w:t>
      </w:r>
      <w:r>
        <w:rPr>
          <w:w w:val="105"/>
        </w:rPr>
        <w:t>avec</w:t>
      </w:r>
      <w:r>
        <w:rPr>
          <w:spacing w:val="-13"/>
          <w:w w:val="105"/>
        </w:rPr>
        <w:t xml:space="preserve"> </w:t>
      </w:r>
      <w:r>
        <w:rPr>
          <w:w w:val="105"/>
        </w:rPr>
        <w:t>le</w:t>
      </w:r>
      <w:r>
        <w:rPr>
          <w:spacing w:val="-13"/>
          <w:w w:val="105"/>
        </w:rPr>
        <w:t xml:space="preserve"> </w:t>
      </w:r>
      <w:r>
        <w:rPr>
          <w:w w:val="105"/>
        </w:rPr>
        <w:t>contexte</w:t>
      </w:r>
      <w:r>
        <w:rPr>
          <w:spacing w:val="-12"/>
          <w:w w:val="105"/>
        </w:rPr>
        <w:t xml:space="preserve"> </w:t>
      </w:r>
      <w:r>
        <w:rPr>
          <w:w w:val="105"/>
        </w:rPr>
        <w:t>professionnel</w:t>
      </w:r>
      <w:r>
        <w:rPr>
          <w:spacing w:val="-12"/>
          <w:w w:val="105"/>
        </w:rPr>
        <w:t xml:space="preserve"> </w:t>
      </w:r>
      <w:r>
        <w:rPr>
          <w:w w:val="105"/>
        </w:rPr>
        <w:t>donné</w:t>
      </w:r>
      <w:r>
        <w:rPr>
          <w:spacing w:val="-12"/>
          <w:w w:val="105"/>
        </w:rPr>
        <w:t xml:space="preserve"> </w:t>
      </w:r>
      <w:r>
        <w:rPr>
          <w:w w:val="105"/>
        </w:rPr>
        <w:t>et</w:t>
      </w:r>
      <w:r>
        <w:rPr>
          <w:spacing w:val="-13"/>
          <w:w w:val="105"/>
        </w:rPr>
        <w:t xml:space="preserve"> </w:t>
      </w:r>
      <w:r>
        <w:rPr>
          <w:w w:val="105"/>
        </w:rPr>
        <w:t>la thématique de l’action d’éducation à la santé. Les limites de connaissances sont celles du</w:t>
      </w:r>
      <w:r>
        <w:rPr>
          <w:spacing w:val="39"/>
          <w:w w:val="105"/>
        </w:rPr>
        <w:t xml:space="preserve"> </w:t>
      </w:r>
      <w:r>
        <w:rPr>
          <w:w w:val="105"/>
        </w:rPr>
        <w:t>référentiel.</w:t>
      </w:r>
    </w:p>
    <w:p w14:paraId="7E901433" w14:textId="77777777" w:rsidR="00C0112C" w:rsidRDefault="00CD3D10">
      <w:pPr>
        <w:spacing w:before="34" w:line="216" w:lineRule="exact"/>
        <w:ind w:left="112" w:firstLine="215"/>
        <w:rPr>
          <w:rFonts w:ascii="Times New Roman" w:hAnsi="Times New Roman"/>
          <w:sz w:val="21"/>
        </w:rPr>
      </w:pPr>
      <w:r>
        <w:rPr>
          <w:rFonts w:ascii="Times New Roman" w:hAnsi="Times New Roman"/>
          <w:b/>
          <w:w w:val="105"/>
          <w:sz w:val="21"/>
        </w:rPr>
        <w:t xml:space="preserve">Contrôle en cours de formation </w:t>
      </w:r>
      <w:r>
        <w:rPr>
          <w:rFonts w:ascii="Times New Roman" w:hAnsi="Times New Roman"/>
          <w:w w:val="105"/>
          <w:sz w:val="21"/>
        </w:rPr>
        <w:t>(Candidats de la voie de la formation professionnelle continue dans un établissement public habilité)</w:t>
      </w:r>
    </w:p>
    <w:p w14:paraId="7E901434" w14:textId="77777777" w:rsidR="00C0112C" w:rsidRDefault="00CD3D10">
      <w:pPr>
        <w:pStyle w:val="Corpsdetexte"/>
        <w:spacing w:before="33" w:line="216" w:lineRule="exact"/>
        <w:ind w:left="112" w:firstLine="215"/>
      </w:pPr>
      <w:r>
        <w:rPr>
          <w:w w:val="105"/>
        </w:rPr>
        <w:t>Le contrôle en cours de formation s’appuie sur une situation d’évaluation en centre de formation en année</w:t>
      </w:r>
      <w:r>
        <w:rPr>
          <w:spacing w:val="55"/>
          <w:w w:val="105"/>
        </w:rPr>
        <w:t xml:space="preserve"> </w:t>
      </w:r>
      <w:r>
        <w:rPr>
          <w:w w:val="105"/>
        </w:rPr>
        <w:t>terminale selon les modalités de l’épreuve ponctuelle.</w:t>
      </w:r>
    </w:p>
    <w:p w14:paraId="7E901435" w14:textId="159EB7E0" w:rsidR="00C0112C" w:rsidRDefault="00374CEB">
      <w:pPr>
        <w:pStyle w:val="Corpsdetexte"/>
        <w:spacing w:before="32" w:line="216" w:lineRule="exact"/>
        <w:ind w:left="112" w:right="110" w:firstLine="215"/>
        <w:jc w:val="both"/>
      </w:pPr>
      <w:r>
        <w:rPr>
          <w:noProof/>
        </w:rPr>
        <mc:AlternateContent>
          <mc:Choice Requires="wps">
            <w:drawing>
              <wp:anchor distT="0" distB="0" distL="0" distR="0" simplePos="0" relativeHeight="2512" behindDoc="0" locked="0" layoutInCell="1" allowOverlap="1" wp14:anchorId="7E90173D" wp14:editId="5DFEDE30">
                <wp:simplePos x="0" y="0"/>
                <wp:positionH relativeFrom="page">
                  <wp:posOffset>631825</wp:posOffset>
                </wp:positionH>
                <wp:positionV relativeFrom="paragraph">
                  <wp:posOffset>477520</wp:posOffset>
                </wp:positionV>
                <wp:extent cx="6296660" cy="281305"/>
                <wp:effectExtent l="12700" t="13335" r="5715" b="1016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281305"/>
                        </a:xfrm>
                        <a:prstGeom prst="rect">
                          <a:avLst/>
                        </a:prstGeom>
                        <a:noFill/>
                        <a:ln w="35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0176C" w14:textId="77777777" w:rsidR="00C0112C" w:rsidRDefault="00CD3D10">
                            <w:pPr>
                              <w:spacing w:before="144"/>
                              <w:ind w:left="2605"/>
                              <w:rPr>
                                <w:rFonts w:ascii="Lucida Sans" w:hAnsi="Lucida Sans"/>
                                <w:b/>
                                <w:sz w:val="16"/>
                              </w:rPr>
                            </w:pPr>
                            <w:r>
                              <w:rPr>
                                <w:rFonts w:ascii="Lucida Sans" w:hAnsi="Lucida Sans"/>
                                <w:b/>
                                <w:w w:val="75"/>
                                <w:sz w:val="16"/>
                              </w:rPr>
                              <w:t>Accompagnement de la personne dans une approche globale et individualisée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3D" id="Text Box 3" o:spid="_x0000_s1043" type="#_x0000_t202" style="position:absolute;left:0;text-align:left;margin-left:49.75pt;margin-top:37.6pt;width:495.8pt;height:22.15pt;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TuDgIAAPoDAAAOAAAAZHJzL2Uyb0RvYy54bWysU9tu2zAMfR+wfxD0vjhJ1yw14hRdug4D&#10;ugvQ7gNkWbaFyaJGKbGzry8lO2mxvg3Tg0CJ1CF5eLS5HjrDDgq9BlvwxWzOmbISKm2bgv98vHu3&#10;5swHYSthwKqCH5Xn19u3bza9y9USWjCVQkYg1ue9K3gbgsuzzMtWdcLPwClLzhqwE4GO2GQVip7Q&#10;O5Mt5/NV1gNWDkEq7+n2dnTybcKvayXD97r2KjBTcKotpB3TXsY9225E3qBwrZZTGeIfquiEtpT0&#10;DHUrgmB71K+gOi0RPNRhJqHLoK61VKkH6mYx/6ubh1Y4lXohcrw70+T/H6z8dnhwP5CF4SMMNMDU&#10;hHf3IH95ZmHXCtuoG0ToWyUqSryIlGW98/n0NFLtcx9Byv4rVDRksQ+QgIYau8gK9ckInQZwPJOu&#10;hsAkXa6WV6vVilySfMv14mJ+mVKI/PTaoQ+fFXQsGgVHGmpCF4d7H2I1Ij+FxGQW7rQxabDGsr7g&#10;F5dX78e+wOgqOmOYx6bcGWQHEaWR1pTXvwzrdCCBGt0VfH0OEnlk45OtUpYgtBltqsTYiZ7IyMhN&#10;GMqB6Yq4+xAzRLpKqI5EGMIoSPpAZLSAfzjrSYwF97/3AhVn5osl0qNyTwaejPJkCCvpacEDZ6O5&#10;C6PC9w510xLyOFYLNzSYWifOnquY6iWBJSqnzxAV/PKcop6/7PYJAAD//wMAUEsDBBQABgAIAAAA&#10;IQAWfyiH3wAAAAoBAAAPAAAAZHJzL2Rvd25yZXYueG1sTI/BSsQwEIbvgu8QRvCyuGkLVVubLiIs&#10;qCBoXdjrbJNti8mkJmm3vr3Zk95m+H7++abaLEazWTk/WBKQrhNgilorB+oE7D63N/fAfECSqC0p&#10;AT/Kw6a+vKiwlPZEH2puQsdiCfkSBfQhjCXnvu2VQb+2o6LIjtYZDHF1HZcOT7HcaJ4lyS03OFC8&#10;0OOonnrVfjWTEZA/v2S03U/Ht6Bnt1q9YuPev4W4vloeH4AFtYS/MJz1ozrU0elgJ5KeaQFFkcek&#10;gLs8A3bmSZGmwA5xSiPidcX/v1D/AgAA//8DAFBLAQItABQABgAIAAAAIQC2gziS/gAAAOEBAAAT&#10;AAAAAAAAAAAAAAAAAAAAAABbQ29udGVudF9UeXBlc10ueG1sUEsBAi0AFAAGAAgAAAAhADj9If/W&#10;AAAAlAEAAAsAAAAAAAAAAAAAAAAALwEAAF9yZWxzLy5yZWxzUEsBAi0AFAAGAAgAAAAhAIcmRO4O&#10;AgAA+gMAAA4AAAAAAAAAAAAAAAAALgIAAGRycy9lMm9Eb2MueG1sUEsBAi0AFAAGAAgAAAAhABZ/&#10;KIffAAAACgEAAA8AAAAAAAAAAAAAAAAAaAQAAGRycy9kb3ducmV2LnhtbFBLBQYAAAAABAAEAPMA&#10;AAB0BQAAAAA=&#10;" filled="f" strokeweight=".09983mm">
                <v:textbox inset="0,0,0,0">
                  <w:txbxContent>
                    <w:p w14:paraId="7E90176C" w14:textId="77777777" w:rsidR="00C0112C" w:rsidRDefault="00CD3D10">
                      <w:pPr>
                        <w:spacing w:before="144"/>
                        <w:ind w:left="2605"/>
                        <w:rPr>
                          <w:rFonts w:ascii="Lucida Sans" w:hAnsi="Lucida Sans"/>
                          <w:b/>
                          <w:sz w:val="16"/>
                        </w:rPr>
                      </w:pPr>
                      <w:r>
                        <w:rPr>
                          <w:rFonts w:ascii="Lucida Sans" w:hAnsi="Lucida Sans"/>
                          <w:b/>
                          <w:w w:val="75"/>
                          <w:sz w:val="16"/>
                        </w:rPr>
                        <w:t>Accompagnement de la personne dans une approche globale et individualisée</w:t>
                      </w:r>
                    </w:p>
                  </w:txbxContent>
                </v:textbox>
                <w10:wrap type="topAndBottom" anchorx="page"/>
              </v:shape>
            </w:pict>
          </mc:Fallback>
        </mc:AlternateContent>
      </w:r>
      <w:r w:rsidR="00CD3D10">
        <w:rPr>
          <w:w w:val="105"/>
        </w:rPr>
        <w:t>Le contrôle en cours de formation est organisé sous la responsabilité du chef d’établissement et l’évaluation s’appuie sur des critères mentionnés sur un document élaboré à partir du référentiel et validé par l’IEN Sciences biologiques, sciences sociales appliquées.</w:t>
      </w:r>
    </w:p>
    <w:p w14:paraId="7E901436" w14:textId="77777777" w:rsidR="00C0112C" w:rsidRDefault="00CD3D10">
      <w:pPr>
        <w:pStyle w:val="Corpsdetexte"/>
        <w:spacing w:before="30" w:line="249" w:lineRule="auto"/>
        <w:ind w:left="327" w:right="8027"/>
      </w:pPr>
      <w:r>
        <w:rPr>
          <w:w w:val="105"/>
        </w:rPr>
        <w:t>Sous-épreuve – E31 Unité 31 – Bloc 1</w:t>
      </w:r>
    </w:p>
    <w:p w14:paraId="7E901437" w14:textId="77777777" w:rsidR="00C0112C" w:rsidRDefault="00CD3D10">
      <w:pPr>
        <w:pStyle w:val="Corpsdetexte"/>
        <w:spacing w:line="240" w:lineRule="exact"/>
        <w:ind w:left="327"/>
      </w:pPr>
      <w:r>
        <w:t>Coefficient 4</w:t>
      </w:r>
    </w:p>
    <w:p w14:paraId="7E901438" w14:textId="77777777" w:rsidR="00C0112C" w:rsidRDefault="00CD3D10">
      <w:pPr>
        <w:pStyle w:val="Titre1"/>
        <w:spacing w:before="80"/>
        <w:ind w:left="327"/>
        <w:jc w:val="left"/>
      </w:pPr>
      <w:r>
        <w:rPr>
          <w:w w:val="105"/>
        </w:rPr>
        <w:t>Finalité de la sous-épreuve</w:t>
      </w:r>
    </w:p>
    <w:p w14:paraId="7E901439" w14:textId="77777777" w:rsidR="00C0112C" w:rsidRDefault="00CD3D10">
      <w:pPr>
        <w:pStyle w:val="Corpsdetexte"/>
        <w:spacing w:before="78"/>
        <w:ind w:left="327"/>
      </w:pPr>
      <w:r>
        <w:rPr>
          <w:w w:val="105"/>
        </w:rPr>
        <w:t>Elle permet :</w:t>
      </w:r>
    </w:p>
    <w:p w14:paraId="7E90143A" w14:textId="77777777" w:rsidR="00C0112C" w:rsidRDefault="00CD3D10">
      <w:pPr>
        <w:pStyle w:val="Paragraphedeliste"/>
        <w:numPr>
          <w:ilvl w:val="0"/>
          <w:numId w:val="17"/>
        </w:numPr>
        <w:tabs>
          <w:tab w:val="left" w:pos="543"/>
        </w:tabs>
        <w:spacing w:before="66" w:line="216" w:lineRule="exact"/>
        <w:ind w:right="110"/>
        <w:rPr>
          <w:sz w:val="21"/>
        </w:rPr>
      </w:pPr>
      <w:r>
        <w:rPr>
          <w:w w:val="105"/>
          <w:sz w:val="21"/>
        </w:rPr>
        <w:t>d’évaluer les compétences mises en œuvre lors de la participation à la réalisation d’un projet individualisé prenant appui sur une période de formation en milieu professionnel ;</w:t>
      </w:r>
    </w:p>
    <w:p w14:paraId="7E90143B" w14:textId="77777777" w:rsidR="00C0112C" w:rsidRDefault="00CD3D10">
      <w:pPr>
        <w:pStyle w:val="Paragraphedeliste"/>
        <w:numPr>
          <w:ilvl w:val="0"/>
          <w:numId w:val="17"/>
        </w:numPr>
        <w:tabs>
          <w:tab w:val="left" w:pos="543"/>
        </w:tabs>
        <w:rPr>
          <w:sz w:val="21"/>
        </w:rPr>
      </w:pPr>
      <w:r>
        <w:rPr>
          <w:sz w:val="21"/>
        </w:rPr>
        <w:t>de  vérifier  l’exactitude des  connaissances et  l’aptitude à  les  mobiliser  dans un  contexte</w:t>
      </w:r>
      <w:r>
        <w:rPr>
          <w:spacing w:val="-17"/>
          <w:sz w:val="21"/>
        </w:rPr>
        <w:t xml:space="preserve"> </w:t>
      </w:r>
      <w:r>
        <w:rPr>
          <w:sz w:val="21"/>
        </w:rPr>
        <w:t>donné ;</w:t>
      </w:r>
    </w:p>
    <w:p w14:paraId="7E90143C" w14:textId="77777777" w:rsidR="00C0112C" w:rsidRDefault="00CD3D10">
      <w:pPr>
        <w:pStyle w:val="Paragraphedeliste"/>
        <w:numPr>
          <w:ilvl w:val="0"/>
          <w:numId w:val="17"/>
        </w:numPr>
        <w:tabs>
          <w:tab w:val="left" w:pos="543"/>
        </w:tabs>
        <w:spacing w:before="9"/>
        <w:rPr>
          <w:sz w:val="21"/>
        </w:rPr>
      </w:pPr>
      <w:r>
        <w:rPr>
          <w:sz w:val="21"/>
        </w:rPr>
        <w:t xml:space="preserve">d’évaluer la capacité d’analyse et de   </w:t>
      </w:r>
      <w:r>
        <w:rPr>
          <w:spacing w:val="36"/>
          <w:sz w:val="21"/>
        </w:rPr>
        <w:t xml:space="preserve"> </w:t>
      </w:r>
      <w:r>
        <w:rPr>
          <w:sz w:val="21"/>
        </w:rPr>
        <w:t>réflexion.</w:t>
      </w:r>
    </w:p>
    <w:p w14:paraId="7E90143D" w14:textId="77777777" w:rsidR="00C0112C" w:rsidRDefault="00CD3D10">
      <w:pPr>
        <w:pStyle w:val="Titre1"/>
        <w:spacing w:before="78"/>
        <w:ind w:left="327"/>
        <w:jc w:val="left"/>
      </w:pPr>
      <w:r>
        <w:rPr>
          <w:w w:val="105"/>
        </w:rPr>
        <w:t>Compétences évaluées</w:t>
      </w:r>
    </w:p>
    <w:p w14:paraId="7E90143E" w14:textId="77777777" w:rsidR="00C0112C" w:rsidRDefault="00C0112C">
      <w:pPr>
        <w:sectPr w:rsidR="00C0112C">
          <w:pgSz w:w="11910" w:h="16840"/>
          <w:pgMar w:top="600" w:right="880" w:bottom="280" w:left="880" w:header="720" w:footer="720" w:gutter="0"/>
          <w:cols w:space="720"/>
        </w:sectPr>
      </w:pPr>
    </w:p>
    <w:p w14:paraId="7E90143F"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007" behindDoc="1" locked="0" layoutInCell="1" allowOverlap="1" wp14:anchorId="7E90173E" wp14:editId="7E90173F">
            <wp:simplePos x="0" y="0"/>
            <wp:positionH relativeFrom="page">
              <wp:posOffset>0</wp:posOffset>
            </wp:positionH>
            <wp:positionV relativeFrom="page">
              <wp:posOffset>1</wp:posOffset>
            </wp:positionV>
            <wp:extent cx="7560005" cy="10692001"/>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440" w14:textId="77777777" w:rsidR="00C0112C" w:rsidRDefault="00C0112C">
      <w:pPr>
        <w:spacing w:before="6"/>
        <w:rPr>
          <w:sz w:val="29"/>
        </w:rPr>
      </w:pPr>
    </w:p>
    <w:p w14:paraId="7E901441" w14:textId="77777777" w:rsidR="00C0112C" w:rsidRDefault="00CD3D10">
      <w:pPr>
        <w:pStyle w:val="Corpsdetexte"/>
        <w:spacing w:before="97"/>
        <w:ind w:left="327"/>
      </w:pPr>
      <w:r>
        <w:rPr>
          <w:w w:val="105"/>
        </w:rPr>
        <w:t>La sous-épreuve porte sur tout ou partie des compétences suivantes :</w:t>
      </w:r>
    </w:p>
    <w:p w14:paraId="7E901442" w14:textId="77777777" w:rsidR="00C0112C" w:rsidRDefault="00CD3D10">
      <w:pPr>
        <w:pStyle w:val="Paragraphedeliste"/>
        <w:numPr>
          <w:ilvl w:val="1"/>
          <w:numId w:val="16"/>
        </w:numPr>
        <w:tabs>
          <w:tab w:val="left" w:pos="723"/>
        </w:tabs>
        <w:spacing w:before="54"/>
        <w:ind w:firstLine="215"/>
        <w:rPr>
          <w:sz w:val="21"/>
        </w:rPr>
      </w:pPr>
      <w:r>
        <w:rPr>
          <w:w w:val="105"/>
          <w:sz w:val="21"/>
        </w:rPr>
        <w:t>Adopter une posture professionnelle</w:t>
      </w:r>
      <w:r>
        <w:rPr>
          <w:spacing w:val="-20"/>
          <w:w w:val="105"/>
          <w:sz w:val="21"/>
        </w:rPr>
        <w:t xml:space="preserve"> </w:t>
      </w:r>
      <w:r>
        <w:rPr>
          <w:w w:val="105"/>
          <w:sz w:val="21"/>
        </w:rPr>
        <w:t>adaptée</w:t>
      </w:r>
    </w:p>
    <w:p w14:paraId="7E901443" w14:textId="77777777" w:rsidR="00C0112C" w:rsidRDefault="00CD3D10">
      <w:pPr>
        <w:pStyle w:val="Paragraphedeliste"/>
        <w:numPr>
          <w:ilvl w:val="1"/>
          <w:numId w:val="16"/>
        </w:numPr>
        <w:tabs>
          <w:tab w:val="left" w:pos="723"/>
        </w:tabs>
        <w:spacing w:before="13"/>
        <w:ind w:left="722"/>
        <w:rPr>
          <w:sz w:val="21"/>
        </w:rPr>
      </w:pPr>
      <w:r>
        <w:rPr>
          <w:w w:val="105"/>
          <w:sz w:val="21"/>
        </w:rPr>
        <w:t>Accueillir, communiquer avec la personne, sa famille, son entourage</w:t>
      </w:r>
    </w:p>
    <w:p w14:paraId="7E901444" w14:textId="77777777" w:rsidR="00C0112C" w:rsidRDefault="00CD3D10">
      <w:pPr>
        <w:pStyle w:val="Paragraphedeliste"/>
        <w:numPr>
          <w:ilvl w:val="1"/>
          <w:numId w:val="16"/>
        </w:numPr>
        <w:tabs>
          <w:tab w:val="left" w:pos="708"/>
        </w:tabs>
        <w:spacing w:before="36" w:line="216" w:lineRule="exact"/>
        <w:ind w:right="109" w:firstLine="215"/>
        <w:rPr>
          <w:sz w:val="21"/>
        </w:rPr>
      </w:pPr>
      <w:r>
        <w:rPr>
          <w:w w:val="105"/>
          <w:sz w:val="21"/>
        </w:rPr>
        <w:t>Participer</w:t>
      </w:r>
      <w:r>
        <w:rPr>
          <w:spacing w:val="-9"/>
          <w:w w:val="105"/>
          <w:sz w:val="21"/>
        </w:rPr>
        <w:t xml:space="preserve"> </w:t>
      </w:r>
      <w:r>
        <w:rPr>
          <w:w w:val="105"/>
          <w:sz w:val="21"/>
        </w:rPr>
        <w:t>à</w:t>
      </w:r>
      <w:r>
        <w:rPr>
          <w:spacing w:val="-10"/>
          <w:w w:val="105"/>
          <w:sz w:val="21"/>
        </w:rPr>
        <w:t xml:space="preserve"> </w:t>
      </w:r>
      <w:r>
        <w:rPr>
          <w:w w:val="105"/>
          <w:sz w:val="21"/>
        </w:rPr>
        <w:t>la</w:t>
      </w:r>
      <w:r>
        <w:rPr>
          <w:spacing w:val="-9"/>
          <w:w w:val="105"/>
          <w:sz w:val="21"/>
        </w:rPr>
        <w:t xml:space="preserve"> </w:t>
      </w:r>
      <w:r>
        <w:rPr>
          <w:w w:val="105"/>
          <w:sz w:val="21"/>
        </w:rPr>
        <w:t>conception,</w:t>
      </w:r>
      <w:r>
        <w:rPr>
          <w:spacing w:val="-10"/>
          <w:w w:val="105"/>
          <w:sz w:val="21"/>
        </w:rPr>
        <w:t xml:space="preserve"> </w:t>
      </w:r>
      <w:r>
        <w:rPr>
          <w:w w:val="105"/>
          <w:sz w:val="21"/>
        </w:rPr>
        <w:t>au</w:t>
      </w:r>
      <w:r>
        <w:rPr>
          <w:spacing w:val="-10"/>
          <w:w w:val="105"/>
          <w:sz w:val="21"/>
        </w:rPr>
        <w:t xml:space="preserve"> </w:t>
      </w:r>
      <w:r>
        <w:rPr>
          <w:w w:val="105"/>
          <w:sz w:val="21"/>
        </w:rPr>
        <w:t>suivi,</w:t>
      </w:r>
      <w:r>
        <w:rPr>
          <w:spacing w:val="-9"/>
          <w:w w:val="105"/>
          <w:sz w:val="21"/>
        </w:rPr>
        <w:t xml:space="preserve"> </w:t>
      </w:r>
      <w:r>
        <w:rPr>
          <w:w w:val="105"/>
          <w:sz w:val="21"/>
        </w:rPr>
        <w:t>à</w:t>
      </w:r>
      <w:r>
        <w:rPr>
          <w:spacing w:val="-9"/>
          <w:w w:val="105"/>
          <w:sz w:val="21"/>
        </w:rPr>
        <w:t xml:space="preserve"> </w:t>
      </w:r>
      <w:r>
        <w:rPr>
          <w:w w:val="105"/>
          <w:sz w:val="21"/>
        </w:rPr>
        <w:t>la</w:t>
      </w:r>
      <w:r>
        <w:rPr>
          <w:spacing w:val="-9"/>
          <w:w w:val="105"/>
          <w:sz w:val="21"/>
        </w:rPr>
        <w:t xml:space="preserve"> </w:t>
      </w:r>
      <w:r>
        <w:rPr>
          <w:w w:val="105"/>
          <w:sz w:val="21"/>
        </w:rPr>
        <w:t>mise</w:t>
      </w:r>
      <w:r>
        <w:rPr>
          <w:spacing w:val="-10"/>
          <w:w w:val="105"/>
          <w:sz w:val="21"/>
        </w:rPr>
        <w:t xml:space="preserve"> </w:t>
      </w:r>
      <w:r>
        <w:rPr>
          <w:w w:val="105"/>
          <w:sz w:val="21"/>
        </w:rPr>
        <w:t>en</w:t>
      </w:r>
      <w:r>
        <w:rPr>
          <w:spacing w:val="-9"/>
          <w:w w:val="105"/>
          <w:sz w:val="21"/>
        </w:rPr>
        <w:t xml:space="preserve"> </w:t>
      </w:r>
      <w:r>
        <w:rPr>
          <w:w w:val="105"/>
          <w:sz w:val="21"/>
        </w:rPr>
        <w:t>œuvre</w:t>
      </w:r>
      <w:r>
        <w:rPr>
          <w:spacing w:val="-10"/>
          <w:w w:val="105"/>
          <w:sz w:val="21"/>
        </w:rPr>
        <w:t xml:space="preserve"> </w:t>
      </w:r>
      <w:r>
        <w:rPr>
          <w:w w:val="105"/>
          <w:sz w:val="21"/>
        </w:rPr>
        <w:t>et</w:t>
      </w:r>
      <w:r>
        <w:rPr>
          <w:spacing w:val="-8"/>
          <w:w w:val="105"/>
          <w:sz w:val="21"/>
        </w:rPr>
        <w:t xml:space="preserve"> </w:t>
      </w:r>
      <w:r>
        <w:rPr>
          <w:w w:val="105"/>
          <w:sz w:val="21"/>
        </w:rPr>
        <w:t>à</w:t>
      </w:r>
      <w:r>
        <w:rPr>
          <w:spacing w:val="-10"/>
          <w:w w:val="105"/>
          <w:sz w:val="21"/>
        </w:rPr>
        <w:t xml:space="preserve"> </w:t>
      </w:r>
      <w:r>
        <w:rPr>
          <w:w w:val="105"/>
          <w:sz w:val="21"/>
        </w:rPr>
        <w:t>l’évaluation</w:t>
      </w:r>
      <w:r>
        <w:rPr>
          <w:spacing w:val="-10"/>
          <w:w w:val="105"/>
          <w:sz w:val="21"/>
        </w:rPr>
        <w:t xml:space="preserve"> </w:t>
      </w:r>
      <w:r>
        <w:rPr>
          <w:w w:val="105"/>
          <w:sz w:val="21"/>
        </w:rPr>
        <w:t>du</w:t>
      </w:r>
      <w:r>
        <w:rPr>
          <w:spacing w:val="-9"/>
          <w:w w:val="105"/>
          <w:sz w:val="21"/>
        </w:rPr>
        <w:t xml:space="preserve"> </w:t>
      </w:r>
      <w:r>
        <w:rPr>
          <w:w w:val="105"/>
          <w:sz w:val="21"/>
        </w:rPr>
        <w:t>projet</w:t>
      </w:r>
      <w:r>
        <w:rPr>
          <w:spacing w:val="-10"/>
          <w:w w:val="105"/>
          <w:sz w:val="21"/>
        </w:rPr>
        <w:t xml:space="preserve"> </w:t>
      </w:r>
      <w:r>
        <w:rPr>
          <w:w w:val="105"/>
          <w:sz w:val="21"/>
        </w:rPr>
        <w:t>individualisé,</w:t>
      </w:r>
      <w:r>
        <w:rPr>
          <w:spacing w:val="-8"/>
          <w:w w:val="105"/>
          <w:sz w:val="21"/>
        </w:rPr>
        <w:t xml:space="preserve"> </w:t>
      </w:r>
      <w:r>
        <w:rPr>
          <w:w w:val="105"/>
          <w:sz w:val="21"/>
        </w:rPr>
        <w:t>du</w:t>
      </w:r>
      <w:r>
        <w:rPr>
          <w:spacing w:val="-10"/>
          <w:w w:val="105"/>
          <w:sz w:val="21"/>
        </w:rPr>
        <w:t xml:space="preserve"> </w:t>
      </w:r>
      <w:r>
        <w:rPr>
          <w:w w:val="105"/>
          <w:sz w:val="21"/>
        </w:rPr>
        <w:t>projet</w:t>
      </w:r>
      <w:r>
        <w:rPr>
          <w:spacing w:val="-8"/>
          <w:w w:val="105"/>
          <w:sz w:val="21"/>
        </w:rPr>
        <w:t xml:space="preserve"> </w:t>
      </w:r>
      <w:r>
        <w:rPr>
          <w:w w:val="105"/>
          <w:sz w:val="21"/>
        </w:rPr>
        <w:t>de vie en lien avec l’équipe</w:t>
      </w:r>
      <w:r>
        <w:rPr>
          <w:spacing w:val="-4"/>
          <w:w w:val="105"/>
          <w:sz w:val="21"/>
        </w:rPr>
        <w:t xml:space="preserve"> </w:t>
      </w:r>
      <w:r>
        <w:rPr>
          <w:w w:val="105"/>
          <w:sz w:val="21"/>
        </w:rPr>
        <w:t>pluriprofessionnelle</w:t>
      </w:r>
    </w:p>
    <w:p w14:paraId="7E901445" w14:textId="77777777" w:rsidR="00C0112C" w:rsidRDefault="00CD3D10">
      <w:pPr>
        <w:pStyle w:val="Paragraphedeliste"/>
        <w:numPr>
          <w:ilvl w:val="1"/>
          <w:numId w:val="16"/>
        </w:numPr>
        <w:tabs>
          <w:tab w:val="left" w:pos="710"/>
        </w:tabs>
        <w:spacing w:before="40" w:line="216" w:lineRule="exact"/>
        <w:ind w:right="110" w:firstLine="215"/>
        <w:rPr>
          <w:sz w:val="21"/>
        </w:rPr>
      </w:pPr>
      <w:r>
        <w:rPr>
          <w:w w:val="105"/>
          <w:sz w:val="21"/>
        </w:rPr>
        <w:t>Concevoir</w:t>
      </w:r>
      <w:r>
        <w:rPr>
          <w:spacing w:val="-9"/>
          <w:w w:val="105"/>
          <w:sz w:val="21"/>
        </w:rPr>
        <w:t xml:space="preserve"> </w:t>
      </w:r>
      <w:r>
        <w:rPr>
          <w:w w:val="105"/>
          <w:sz w:val="21"/>
        </w:rPr>
        <w:t>et</w:t>
      </w:r>
      <w:r>
        <w:rPr>
          <w:spacing w:val="-8"/>
          <w:w w:val="105"/>
          <w:sz w:val="21"/>
        </w:rPr>
        <w:t xml:space="preserve"> </w:t>
      </w:r>
      <w:r>
        <w:rPr>
          <w:w w:val="105"/>
          <w:sz w:val="21"/>
        </w:rPr>
        <w:t>mettre</w:t>
      </w:r>
      <w:r>
        <w:rPr>
          <w:spacing w:val="-9"/>
          <w:w w:val="105"/>
          <w:sz w:val="21"/>
        </w:rPr>
        <w:t xml:space="preserve"> </w:t>
      </w:r>
      <w:r>
        <w:rPr>
          <w:w w:val="105"/>
          <w:sz w:val="21"/>
        </w:rPr>
        <w:t>en</w:t>
      </w:r>
      <w:r>
        <w:rPr>
          <w:spacing w:val="-8"/>
          <w:w w:val="105"/>
          <w:sz w:val="21"/>
        </w:rPr>
        <w:t xml:space="preserve"> </w:t>
      </w:r>
      <w:r>
        <w:rPr>
          <w:w w:val="105"/>
          <w:sz w:val="21"/>
        </w:rPr>
        <w:t>œuvre</w:t>
      </w:r>
      <w:r>
        <w:rPr>
          <w:spacing w:val="-8"/>
          <w:w w:val="105"/>
          <w:sz w:val="21"/>
        </w:rPr>
        <w:t xml:space="preserve"> </w:t>
      </w:r>
      <w:r>
        <w:rPr>
          <w:w w:val="105"/>
          <w:sz w:val="21"/>
        </w:rPr>
        <w:t>des</w:t>
      </w:r>
      <w:r>
        <w:rPr>
          <w:spacing w:val="-8"/>
          <w:w w:val="105"/>
          <w:sz w:val="21"/>
        </w:rPr>
        <w:t xml:space="preserve"> </w:t>
      </w:r>
      <w:r>
        <w:rPr>
          <w:w w:val="105"/>
          <w:sz w:val="21"/>
        </w:rPr>
        <w:t>activités</w:t>
      </w:r>
      <w:r>
        <w:rPr>
          <w:spacing w:val="-8"/>
          <w:w w:val="105"/>
          <w:sz w:val="21"/>
        </w:rPr>
        <w:t xml:space="preserve"> </w:t>
      </w:r>
      <w:r>
        <w:rPr>
          <w:w w:val="105"/>
          <w:sz w:val="21"/>
        </w:rPr>
        <w:t>d’acquisition</w:t>
      </w:r>
      <w:r>
        <w:rPr>
          <w:spacing w:val="-8"/>
          <w:w w:val="105"/>
          <w:sz w:val="21"/>
        </w:rPr>
        <w:t xml:space="preserve"> </w:t>
      </w:r>
      <w:r>
        <w:rPr>
          <w:w w:val="105"/>
          <w:sz w:val="21"/>
        </w:rPr>
        <w:t>ou</w:t>
      </w:r>
      <w:r>
        <w:rPr>
          <w:spacing w:val="-9"/>
          <w:w w:val="105"/>
          <w:sz w:val="21"/>
        </w:rPr>
        <w:t xml:space="preserve"> </w:t>
      </w:r>
      <w:r>
        <w:rPr>
          <w:w w:val="105"/>
          <w:sz w:val="21"/>
        </w:rPr>
        <w:t>de</w:t>
      </w:r>
      <w:r>
        <w:rPr>
          <w:spacing w:val="-8"/>
          <w:w w:val="105"/>
          <w:sz w:val="21"/>
        </w:rPr>
        <w:t xml:space="preserve"> </w:t>
      </w:r>
      <w:r>
        <w:rPr>
          <w:w w:val="105"/>
          <w:sz w:val="21"/>
        </w:rPr>
        <w:t>maintien</w:t>
      </w:r>
      <w:r>
        <w:rPr>
          <w:spacing w:val="-8"/>
          <w:w w:val="105"/>
          <w:sz w:val="21"/>
        </w:rPr>
        <w:t xml:space="preserve"> </w:t>
      </w:r>
      <w:r>
        <w:rPr>
          <w:w w:val="105"/>
          <w:sz w:val="21"/>
        </w:rPr>
        <w:t>de</w:t>
      </w:r>
      <w:r>
        <w:rPr>
          <w:spacing w:val="-8"/>
          <w:w w:val="105"/>
          <w:sz w:val="21"/>
        </w:rPr>
        <w:t xml:space="preserve"> </w:t>
      </w:r>
      <w:r>
        <w:rPr>
          <w:w w:val="105"/>
          <w:sz w:val="21"/>
        </w:rPr>
        <w:t>l’autonomie</w:t>
      </w:r>
      <w:r>
        <w:rPr>
          <w:spacing w:val="-8"/>
          <w:w w:val="105"/>
          <w:sz w:val="21"/>
        </w:rPr>
        <w:t xml:space="preserve"> </w:t>
      </w:r>
      <w:r>
        <w:rPr>
          <w:w w:val="105"/>
          <w:sz w:val="21"/>
        </w:rPr>
        <w:t>et</w:t>
      </w:r>
      <w:r>
        <w:rPr>
          <w:spacing w:val="-8"/>
          <w:w w:val="105"/>
          <w:sz w:val="21"/>
        </w:rPr>
        <w:t xml:space="preserve"> </w:t>
      </w:r>
      <w:r>
        <w:rPr>
          <w:w w:val="105"/>
          <w:sz w:val="21"/>
        </w:rPr>
        <w:t>de</w:t>
      </w:r>
      <w:r>
        <w:rPr>
          <w:spacing w:val="-8"/>
          <w:w w:val="105"/>
          <w:sz w:val="21"/>
        </w:rPr>
        <w:t xml:space="preserve"> </w:t>
      </w:r>
      <w:r>
        <w:rPr>
          <w:w w:val="105"/>
          <w:sz w:val="21"/>
        </w:rPr>
        <w:t>la</w:t>
      </w:r>
      <w:r>
        <w:rPr>
          <w:spacing w:val="-8"/>
          <w:w w:val="105"/>
          <w:sz w:val="21"/>
        </w:rPr>
        <w:t xml:space="preserve"> </w:t>
      </w:r>
      <w:r>
        <w:rPr>
          <w:w w:val="105"/>
          <w:sz w:val="21"/>
        </w:rPr>
        <w:t>vie</w:t>
      </w:r>
      <w:r>
        <w:rPr>
          <w:spacing w:val="-8"/>
          <w:w w:val="105"/>
          <w:sz w:val="21"/>
        </w:rPr>
        <w:t xml:space="preserve"> </w:t>
      </w:r>
      <w:r>
        <w:rPr>
          <w:w w:val="105"/>
          <w:sz w:val="21"/>
        </w:rPr>
        <w:t>sociale, pour une personne ou un</w:t>
      </w:r>
      <w:r>
        <w:rPr>
          <w:spacing w:val="20"/>
          <w:w w:val="105"/>
          <w:sz w:val="21"/>
        </w:rPr>
        <w:t xml:space="preserve"> </w:t>
      </w:r>
      <w:r>
        <w:rPr>
          <w:w w:val="105"/>
          <w:sz w:val="21"/>
        </w:rPr>
        <w:t>groupe</w:t>
      </w:r>
    </w:p>
    <w:p w14:paraId="7E901446" w14:textId="77777777" w:rsidR="00C0112C" w:rsidRDefault="00CD3D10">
      <w:pPr>
        <w:pStyle w:val="Corpsdetexte"/>
        <w:spacing w:before="16"/>
        <w:ind w:left="327"/>
      </w:pPr>
      <w:r>
        <w:rPr>
          <w:w w:val="105"/>
        </w:rPr>
        <w:t>La sous-épreuve s’appuie sur les savoirs associés de l’unité 31 (bloc 1).</w:t>
      </w:r>
    </w:p>
    <w:p w14:paraId="7E901447" w14:textId="77777777" w:rsidR="00C0112C" w:rsidRDefault="00CD3D10">
      <w:pPr>
        <w:pStyle w:val="Titre1"/>
        <w:spacing w:before="13"/>
        <w:ind w:left="327"/>
        <w:jc w:val="left"/>
      </w:pPr>
      <w:r>
        <w:t>Modalités  d’évaluation</w:t>
      </w:r>
    </w:p>
    <w:p w14:paraId="7E901448" w14:textId="77777777" w:rsidR="00C0112C" w:rsidRDefault="00CD3D10">
      <w:pPr>
        <w:pStyle w:val="Corpsdetexte"/>
        <w:spacing w:before="93"/>
        <w:ind w:left="327"/>
      </w:pPr>
      <w:r>
        <w:t>La sous-épreuve doit permettre de vérifier que le candidat est capable :</w:t>
      </w:r>
    </w:p>
    <w:p w14:paraId="7E901449" w14:textId="77777777" w:rsidR="00C0112C" w:rsidRDefault="00CD3D10">
      <w:pPr>
        <w:pStyle w:val="Paragraphedeliste"/>
        <w:numPr>
          <w:ilvl w:val="0"/>
          <w:numId w:val="15"/>
        </w:numPr>
        <w:tabs>
          <w:tab w:val="left" w:pos="543"/>
        </w:tabs>
        <w:spacing w:before="54"/>
        <w:rPr>
          <w:sz w:val="21"/>
        </w:rPr>
      </w:pPr>
      <w:r>
        <w:rPr>
          <w:w w:val="105"/>
          <w:sz w:val="21"/>
        </w:rPr>
        <w:t>d’identifier, recueillir et analyser les besoins et attentes de la personne, de sa famille ou de son</w:t>
      </w:r>
      <w:r>
        <w:rPr>
          <w:spacing w:val="49"/>
          <w:w w:val="105"/>
          <w:sz w:val="21"/>
        </w:rPr>
        <w:t xml:space="preserve"> </w:t>
      </w:r>
      <w:r>
        <w:rPr>
          <w:w w:val="105"/>
          <w:sz w:val="21"/>
        </w:rPr>
        <w:t>entourage ;</w:t>
      </w:r>
    </w:p>
    <w:p w14:paraId="7E90144A" w14:textId="77777777" w:rsidR="00C0112C" w:rsidRDefault="00CD3D10">
      <w:pPr>
        <w:pStyle w:val="Paragraphedeliste"/>
        <w:numPr>
          <w:ilvl w:val="0"/>
          <w:numId w:val="15"/>
        </w:numPr>
        <w:tabs>
          <w:tab w:val="left" w:pos="543"/>
        </w:tabs>
        <w:spacing w:before="13"/>
        <w:rPr>
          <w:sz w:val="21"/>
        </w:rPr>
      </w:pPr>
      <w:r>
        <w:rPr>
          <w:w w:val="105"/>
          <w:sz w:val="21"/>
        </w:rPr>
        <w:t>de présenter et justifier la conception, le suivi, la mise en œuvre et l’évaluation du projet individualisé</w:t>
      </w:r>
      <w:r>
        <w:rPr>
          <w:spacing w:val="39"/>
          <w:w w:val="105"/>
          <w:sz w:val="21"/>
        </w:rPr>
        <w:t xml:space="preserve"> </w:t>
      </w:r>
      <w:r>
        <w:rPr>
          <w:w w:val="105"/>
          <w:sz w:val="21"/>
        </w:rPr>
        <w:t>;</w:t>
      </w:r>
    </w:p>
    <w:p w14:paraId="7E90144B" w14:textId="77777777" w:rsidR="00C0112C" w:rsidRDefault="00CD3D10">
      <w:pPr>
        <w:pStyle w:val="Paragraphedeliste"/>
        <w:numPr>
          <w:ilvl w:val="0"/>
          <w:numId w:val="15"/>
        </w:numPr>
        <w:tabs>
          <w:tab w:val="left" w:pos="543"/>
        </w:tabs>
        <w:spacing w:before="36" w:line="216" w:lineRule="exact"/>
        <w:ind w:right="110"/>
        <w:rPr>
          <w:sz w:val="21"/>
        </w:rPr>
      </w:pPr>
      <w:r>
        <w:rPr>
          <w:w w:val="105"/>
          <w:sz w:val="21"/>
        </w:rPr>
        <w:t>de</w:t>
      </w:r>
      <w:r>
        <w:rPr>
          <w:spacing w:val="-12"/>
          <w:w w:val="105"/>
          <w:sz w:val="21"/>
        </w:rPr>
        <w:t xml:space="preserve"> </w:t>
      </w:r>
      <w:r>
        <w:rPr>
          <w:w w:val="105"/>
          <w:sz w:val="21"/>
        </w:rPr>
        <w:t>décrire</w:t>
      </w:r>
      <w:r>
        <w:rPr>
          <w:spacing w:val="-13"/>
          <w:w w:val="105"/>
          <w:sz w:val="21"/>
        </w:rPr>
        <w:t xml:space="preserve"> </w:t>
      </w:r>
      <w:r>
        <w:rPr>
          <w:w w:val="105"/>
          <w:sz w:val="21"/>
        </w:rPr>
        <w:t>des</w:t>
      </w:r>
      <w:r>
        <w:rPr>
          <w:spacing w:val="-12"/>
          <w:w w:val="105"/>
          <w:sz w:val="21"/>
        </w:rPr>
        <w:t xml:space="preserve"> </w:t>
      </w:r>
      <w:r>
        <w:rPr>
          <w:w w:val="105"/>
          <w:sz w:val="21"/>
        </w:rPr>
        <w:t>activités</w:t>
      </w:r>
      <w:r>
        <w:rPr>
          <w:spacing w:val="-13"/>
          <w:w w:val="105"/>
          <w:sz w:val="21"/>
        </w:rPr>
        <w:t xml:space="preserve"> </w:t>
      </w:r>
      <w:r>
        <w:rPr>
          <w:w w:val="105"/>
          <w:sz w:val="21"/>
        </w:rPr>
        <w:t>d’acquisition</w:t>
      </w:r>
      <w:r>
        <w:rPr>
          <w:spacing w:val="-13"/>
          <w:w w:val="105"/>
          <w:sz w:val="21"/>
        </w:rPr>
        <w:t xml:space="preserve"> </w:t>
      </w:r>
      <w:r>
        <w:rPr>
          <w:w w:val="105"/>
          <w:sz w:val="21"/>
        </w:rPr>
        <w:t>ou</w:t>
      </w:r>
      <w:r>
        <w:rPr>
          <w:spacing w:val="-13"/>
          <w:w w:val="105"/>
          <w:sz w:val="21"/>
        </w:rPr>
        <w:t xml:space="preserve"> </w:t>
      </w:r>
      <w:r>
        <w:rPr>
          <w:w w:val="105"/>
          <w:sz w:val="21"/>
        </w:rPr>
        <w:t>de</w:t>
      </w:r>
      <w:r>
        <w:rPr>
          <w:spacing w:val="-12"/>
          <w:w w:val="105"/>
          <w:sz w:val="21"/>
        </w:rPr>
        <w:t xml:space="preserve"> </w:t>
      </w:r>
      <w:r>
        <w:rPr>
          <w:w w:val="105"/>
          <w:sz w:val="21"/>
        </w:rPr>
        <w:t>maintien</w:t>
      </w:r>
      <w:r>
        <w:rPr>
          <w:spacing w:val="-13"/>
          <w:w w:val="105"/>
          <w:sz w:val="21"/>
        </w:rPr>
        <w:t xml:space="preserve"> </w:t>
      </w:r>
      <w:r>
        <w:rPr>
          <w:w w:val="105"/>
          <w:sz w:val="21"/>
        </w:rPr>
        <w:t>de</w:t>
      </w:r>
      <w:r>
        <w:rPr>
          <w:spacing w:val="-12"/>
          <w:w w:val="105"/>
          <w:sz w:val="21"/>
        </w:rPr>
        <w:t xml:space="preserve"> </w:t>
      </w:r>
      <w:r>
        <w:rPr>
          <w:w w:val="105"/>
          <w:sz w:val="21"/>
        </w:rPr>
        <w:t>l’autonomie</w:t>
      </w:r>
      <w:r>
        <w:rPr>
          <w:spacing w:val="-13"/>
          <w:w w:val="105"/>
          <w:sz w:val="21"/>
        </w:rPr>
        <w:t xml:space="preserve"> </w:t>
      </w:r>
      <w:r>
        <w:rPr>
          <w:w w:val="105"/>
          <w:sz w:val="21"/>
        </w:rPr>
        <w:t>et</w:t>
      </w:r>
      <w:r>
        <w:rPr>
          <w:spacing w:val="-13"/>
          <w:w w:val="105"/>
          <w:sz w:val="21"/>
        </w:rPr>
        <w:t xml:space="preserve"> </w:t>
      </w:r>
      <w:r>
        <w:rPr>
          <w:w w:val="105"/>
          <w:sz w:val="21"/>
        </w:rPr>
        <w:t>de</w:t>
      </w:r>
      <w:r>
        <w:rPr>
          <w:spacing w:val="-12"/>
          <w:w w:val="105"/>
          <w:sz w:val="21"/>
        </w:rPr>
        <w:t xml:space="preserve"> </w:t>
      </w:r>
      <w:r>
        <w:rPr>
          <w:w w:val="105"/>
          <w:sz w:val="21"/>
        </w:rPr>
        <w:t>la</w:t>
      </w:r>
      <w:r>
        <w:rPr>
          <w:spacing w:val="-13"/>
          <w:w w:val="105"/>
          <w:sz w:val="21"/>
        </w:rPr>
        <w:t xml:space="preserve"> </w:t>
      </w:r>
      <w:r>
        <w:rPr>
          <w:w w:val="105"/>
          <w:sz w:val="21"/>
        </w:rPr>
        <w:t>vie</w:t>
      </w:r>
      <w:r>
        <w:rPr>
          <w:spacing w:val="-12"/>
          <w:w w:val="105"/>
          <w:sz w:val="21"/>
        </w:rPr>
        <w:t xml:space="preserve"> </w:t>
      </w:r>
      <w:r>
        <w:rPr>
          <w:w w:val="105"/>
          <w:sz w:val="21"/>
        </w:rPr>
        <w:t>sociale</w:t>
      </w:r>
      <w:r>
        <w:rPr>
          <w:spacing w:val="-13"/>
          <w:w w:val="105"/>
          <w:sz w:val="21"/>
        </w:rPr>
        <w:t xml:space="preserve"> </w:t>
      </w:r>
      <w:r>
        <w:rPr>
          <w:w w:val="105"/>
          <w:sz w:val="21"/>
        </w:rPr>
        <w:t>en</w:t>
      </w:r>
      <w:r>
        <w:rPr>
          <w:spacing w:val="-12"/>
          <w:w w:val="105"/>
          <w:sz w:val="21"/>
        </w:rPr>
        <w:t xml:space="preserve"> </w:t>
      </w:r>
      <w:r>
        <w:rPr>
          <w:w w:val="105"/>
          <w:sz w:val="21"/>
        </w:rPr>
        <w:t>adéquation</w:t>
      </w:r>
      <w:r>
        <w:rPr>
          <w:spacing w:val="-12"/>
          <w:w w:val="105"/>
          <w:sz w:val="21"/>
        </w:rPr>
        <w:t xml:space="preserve"> </w:t>
      </w:r>
      <w:r>
        <w:rPr>
          <w:w w:val="105"/>
          <w:sz w:val="21"/>
        </w:rPr>
        <w:t>avec</w:t>
      </w:r>
      <w:r>
        <w:rPr>
          <w:spacing w:val="-13"/>
          <w:w w:val="105"/>
          <w:sz w:val="21"/>
        </w:rPr>
        <w:t xml:space="preserve"> </w:t>
      </w:r>
      <w:r>
        <w:rPr>
          <w:w w:val="105"/>
          <w:sz w:val="21"/>
        </w:rPr>
        <w:t>les besoins répertoriés et en lien avec le secteur professionnel concerné</w:t>
      </w:r>
      <w:r>
        <w:rPr>
          <w:spacing w:val="-2"/>
          <w:w w:val="105"/>
          <w:sz w:val="21"/>
        </w:rPr>
        <w:t xml:space="preserve"> </w:t>
      </w:r>
      <w:r>
        <w:rPr>
          <w:w w:val="105"/>
          <w:sz w:val="21"/>
        </w:rPr>
        <w:t>;</w:t>
      </w:r>
    </w:p>
    <w:p w14:paraId="7E90144C" w14:textId="77777777" w:rsidR="00C0112C" w:rsidRDefault="00CD3D10">
      <w:pPr>
        <w:pStyle w:val="Paragraphedeliste"/>
        <w:numPr>
          <w:ilvl w:val="0"/>
          <w:numId w:val="15"/>
        </w:numPr>
        <w:tabs>
          <w:tab w:val="left" w:pos="543"/>
        </w:tabs>
        <w:spacing w:before="16"/>
        <w:rPr>
          <w:sz w:val="21"/>
        </w:rPr>
      </w:pPr>
      <w:r>
        <w:rPr>
          <w:w w:val="105"/>
          <w:sz w:val="21"/>
        </w:rPr>
        <w:t>de se placer dans une posture professionnelle, dans le respect de ses limites de  compétences.</w:t>
      </w:r>
    </w:p>
    <w:p w14:paraId="7E90144D" w14:textId="77777777" w:rsidR="00C0112C" w:rsidRDefault="00CD3D10">
      <w:pPr>
        <w:pStyle w:val="Corpsdetexte"/>
        <w:spacing w:before="116" w:line="216" w:lineRule="exact"/>
        <w:ind w:left="112" w:right="109" w:firstLine="215"/>
        <w:jc w:val="both"/>
      </w:pPr>
      <w:r>
        <w:rPr>
          <w:w w:val="105"/>
        </w:rPr>
        <w:t>La sous-épreuve se déroule en année de terminale. Elle prend appui sur un dossier élaboré par le candidat au cours d’une période de formation en milieu professionnel (PFMP) ou lors d’une activité professionnelle d’une durée minimale de quatre semaines.</w:t>
      </w:r>
    </w:p>
    <w:p w14:paraId="7E90144E" w14:textId="77777777" w:rsidR="00C0112C" w:rsidRDefault="00CD3D10">
      <w:pPr>
        <w:pStyle w:val="Corpsdetexte"/>
        <w:spacing w:before="95"/>
        <w:ind w:left="327"/>
      </w:pPr>
      <w:r>
        <w:rPr>
          <w:w w:val="105"/>
        </w:rPr>
        <w:t>La PFMP ou l’activité professionnelle est effectuée obligatoirement dans des services ou structures suivants :</w:t>
      </w:r>
    </w:p>
    <w:p w14:paraId="7E90144F" w14:textId="77777777" w:rsidR="00C0112C" w:rsidRDefault="00CD3D10">
      <w:pPr>
        <w:pStyle w:val="Paragraphedeliste"/>
        <w:numPr>
          <w:ilvl w:val="0"/>
          <w:numId w:val="15"/>
        </w:numPr>
        <w:tabs>
          <w:tab w:val="left" w:pos="543"/>
        </w:tabs>
        <w:spacing w:before="76" w:line="216" w:lineRule="exact"/>
        <w:ind w:right="109"/>
        <w:rPr>
          <w:sz w:val="21"/>
        </w:rPr>
      </w:pPr>
      <w:r>
        <w:rPr>
          <w:w w:val="105"/>
          <w:sz w:val="21"/>
        </w:rPr>
        <w:t>établissements de santé, structures médicosociales, école élémentaire auprès d’enfant(s) en situation de handicap, structures ou services d’accompagnement de la personne en situation de handicap</w:t>
      </w:r>
      <w:r>
        <w:rPr>
          <w:spacing w:val="-16"/>
          <w:w w:val="105"/>
          <w:sz w:val="21"/>
        </w:rPr>
        <w:t xml:space="preserve"> </w:t>
      </w:r>
      <w:r>
        <w:rPr>
          <w:w w:val="105"/>
          <w:sz w:val="21"/>
        </w:rPr>
        <w:t>;</w:t>
      </w:r>
    </w:p>
    <w:p w14:paraId="7E901450" w14:textId="77777777" w:rsidR="00C0112C" w:rsidRDefault="00CD3D10">
      <w:pPr>
        <w:pStyle w:val="Paragraphedeliste"/>
        <w:numPr>
          <w:ilvl w:val="0"/>
          <w:numId w:val="15"/>
        </w:numPr>
        <w:tabs>
          <w:tab w:val="left" w:pos="543"/>
        </w:tabs>
        <w:spacing w:before="16"/>
        <w:rPr>
          <w:sz w:val="21"/>
        </w:rPr>
      </w:pPr>
      <w:r>
        <w:rPr>
          <w:w w:val="105"/>
          <w:sz w:val="21"/>
        </w:rPr>
        <w:t>services de soins ou d’aide à</w:t>
      </w:r>
      <w:r>
        <w:rPr>
          <w:spacing w:val="26"/>
          <w:w w:val="105"/>
          <w:sz w:val="21"/>
        </w:rPr>
        <w:t xml:space="preserve"> </w:t>
      </w:r>
      <w:r>
        <w:rPr>
          <w:w w:val="105"/>
          <w:sz w:val="21"/>
        </w:rPr>
        <w:t>domicile.</w:t>
      </w:r>
    </w:p>
    <w:p w14:paraId="7E901451" w14:textId="77777777" w:rsidR="00C0112C" w:rsidRDefault="00CD3D10">
      <w:pPr>
        <w:pStyle w:val="Corpsdetexte"/>
        <w:spacing w:before="94"/>
        <w:ind w:left="327"/>
      </w:pPr>
      <w:r>
        <w:rPr>
          <w:w w:val="105"/>
        </w:rPr>
        <w:t>Le dossier, de 10 à 15 pages, annexes non comprises, est rédigé à l’aide d’un traitement de texte. Il  présente :</w:t>
      </w:r>
    </w:p>
    <w:p w14:paraId="7E901452" w14:textId="77777777" w:rsidR="00C0112C" w:rsidRDefault="00CD3D10">
      <w:pPr>
        <w:pStyle w:val="Paragraphedeliste"/>
        <w:numPr>
          <w:ilvl w:val="0"/>
          <w:numId w:val="15"/>
        </w:numPr>
        <w:tabs>
          <w:tab w:val="left" w:pos="543"/>
        </w:tabs>
        <w:spacing w:before="54"/>
        <w:rPr>
          <w:sz w:val="21"/>
        </w:rPr>
      </w:pPr>
      <w:r>
        <w:rPr>
          <w:w w:val="105"/>
          <w:sz w:val="21"/>
        </w:rPr>
        <w:t>le contexte professionnel</w:t>
      </w:r>
      <w:r>
        <w:rPr>
          <w:spacing w:val="-38"/>
          <w:w w:val="105"/>
          <w:sz w:val="21"/>
        </w:rPr>
        <w:t xml:space="preserve"> </w:t>
      </w:r>
      <w:r>
        <w:rPr>
          <w:w w:val="105"/>
          <w:sz w:val="21"/>
        </w:rPr>
        <w:t>;</w:t>
      </w:r>
    </w:p>
    <w:p w14:paraId="7E901453" w14:textId="77777777" w:rsidR="00C0112C" w:rsidRDefault="00CD3D10">
      <w:pPr>
        <w:pStyle w:val="Paragraphedeliste"/>
        <w:numPr>
          <w:ilvl w:val="0"/>
          <w:numId w:val="15"/>
        </w:numPr>
        <w:tabs>
          <w:tab w:val="left" w:pos="543"/>
        </w:tabs>
        <w:spacing w:before="13"/>
        <w:rPr>
          <w:sz w:val="21"/>
        </w:rPr>
      </w:pPr>
      <w:r>
        <w:rPr>
          <w:w w:val="105"/>
          <w:sz w:val="21"/>
        </w:rPr>
        <w:t>la personne concernée par le projet individualisé, le projet de vie dans le respect de la confidentialité</w:t>
      </w:r>
      <w:r>
        <w:rPr>
          <w:spacing w:val="41"/>
          <w:w w:val="105"/>
          <w:sz w:val="21"/>
        </w:rPr>
        <w:t xml:space="preserve"> </w:t>
      </w:r>
      <w:r>
        <w:rPr>
          <w:w w:val="105"/>
          <w:sz w:val="21"/>
        </w:rPr>
        <w:t>;</w:t>
      </w:r>
    </w:p>
    <w:p w14:paraId="7E901454" w14:textId="77777777" w:rsidR="00C0112C" w:rsidRDefault="00CD3D10">
      <w:pPr>
        <w:pStyle w:val="Paragraphedeliste"/>
        <w:numPr>
          <w:ilvl w:val="0"/>
          <w:numId w:val="15"/>
        </w:numPr>
        <w:tabs>
          <w:tab w:val="left" w:pos="543"/>
        </w:tabs>
        <w:spacing w:before="14"/>
        <w:rPr>
          <w:sz w:val="21"/>
        </w:rPr>
      </w:pPr>
      <w:r>
        <w:rPr>
          <w:w w:val="105"/>
          <w:sz w:val="21"/>
        </w:rPr>
        <w:t>l’analyse de ses besoins, de ses attentes</w:t>
      </w:r>
      <w:r>
        <w:rPr>
          <w:spacing w:val="4"/>
          <w:w w:val="105"/>
          <w:sz w:val="21"/>
        </w:rPr>
        <w:t xml:space="preserve"> </w:t>
      </w:r>
      <w:r>
        <w:rPr>
          <w:w w:val="105"/>
          <w:sz w:val="21"/>
        </w:rPr>
        <w:t>;</w:t>
      </w:r>
    </w:p>
    <w:p w14:paraId="7E901455" w14:textId="77777777" w:rsidR="00C0112C" w:rsidRDefault="00CD3D10">
      <w:pPr>
        <w:pStyle w:val="Paragraphedeliste"/>
        <w:numPr>
          <w:ilvl w:val="0"/>
          <w:numId w:val="15"/>
        </w:numPr>
        <w:tabs>
          <w:tab w:val="left" w:pos="543"/>
        </w:tabs>
        <w:spacing w:before="13"/>
        <w:rPr>
          <w:sz w:val="21"/>
        </w:rPr>
      </w:pPr>
      <w:r>
        <w:rPr>
          <w:w w:val="105"/>
          <w:sz w:val="21"/>
        </w:rPr>
        <w:t>les objectifs du projet individualisé ou projet de vie proposé</w:t>
      </w:r>
      <w:r>
        <w:rPr>
          <w:spacing w:val="12"/>
          <w:w w:val="105"/>
          <w:sz w:val="21"/>
        </w:rPr>
        <w:t xml:space="preserve"> </w:t>
      </w:r>
      <w:r>
        <w:rPr>
          <w:w w:val="105"/>
          <w:sz w:val="21"/>
        </w:rPr>
        <w:t>;</w:t>
      </w:r>
    </w:p>
    <w:p w14:paraId="7E901456" w14:textId="77777777" w:rsidR="00C0112C" w:rsidRDefault="00CD3D10">
      <w:pPr>
        <w:pStyle w:val="Paragraphedeliste"/>
        <w:numPr>
          <w:ilvl w:val="0"/>
          <w:numId w:val="15"/>
        </w:numPr>
        <w:tabs>
          <w:tab w:val="left" w:pos="543"/>
        </w:tabs>
        <w:spacing w:before="36" w:line="216" w:lineRule="exact"/>
        <w:ind w:right="111"/>
        <w:rPr>
          <w:sz w:val="21"/>
        </w:rPr>
      </w:pPr>
      <w:r>
        <w:rPr>
          <w:w w:val="105"/>
          <w:sz w:val="21"/>
        </w:rPr>
        <w:t>au maximum, deux actions/activités retenues et mises en œuvre par le candidat et leur justification dans le cadre de ce projet</w:t>
      </w:r>
      <w:r>
        <w:rPr>
          <w:spacing w:val="-5"/>
          <w:w w:val="105"/>
          <w:sz w:val="21"/>
        </w:rPr>
        <w:t xml:space="preserve"> </w:t>
      </w:r>
      <w:r>
        <w:rPr>
          <w:w w:val="105"/>
          <w:sz w:val="21"/>
        </w:rPr>
        <w:t>;</w:t>
      </w:r>
    </w:p>
    <w:p w14:paraId="7E901457" w14:textId="77777777" w:rsidR="00C0112C" w:rsidRDefault="00CD3D10">
      <w:pPr>
        <w:pStyle w:val="Paragraphedeliste"/>
        <w:numPr>
          <w:ilvl w:val="0"/>
          <w:numId w:val="15"/>
        </w:numPr>
        <w:tabs>
          <w:tab w:val="left" w:pos="543"/>
        </w:tabs>
        <w:spacing w:before="16"/>
        <w:rPr>
          <w:sz w:val="21"/>
        </w:rPr>
      </w:pPr>
      <w:r>
        <w:rPr>
          <w:w w:val="105"/>
          <w:sz w:val="21"/>
        </w:rPr>
        <w:t>l’évaluation des actions/activités mises en</w:t>
      </w:r>
      <w:r>
        <w:rPr>
          <w:spacing w:val="-13"/>
          <w:w w:val="105"/>
          <w:sz w:val="21"/>
        </w:rPr>
        <w:t xml:space="preserve"> </w:t>
      </w:r>
      <w:r>
        <w:rPr>
          <w:w w:val="105"/>
          <w:sz w:val="21"/>
        </w:rPr>
        <w:t>œuvre.</w:t>
      </w:r>
    </w:p>
    <w:p w14:paraId="7E901458" w14:textId="77777777" w:rsidR="00C0112C" w:rsidRDefault="00CD3D10">
      <w:pPr>
        <w:spacing w:before="92" w:line="254" w:lineRule="auto"/>
        <w:ind w:left="327" w:right="6773"/>
        <w:rPr>
          <w:rFonts w:ascii="Times New Roman" w:hAnsi="Times New Roman"/>
          <w:sz w:val="21"/>
        </w:rPr>
      </w:pPr>
      <w:r>
        <w:rPr>
          <w:rFonts w:ascii="Times New Roman" w:hAnsi="Times New Roman"/>
          <w:b/>
          <w:w w:val="105"/>
          <w:sz w:val="21"/>
        </w:rPr>
        <w:t xml:space="preserve">Forme de l’évaluation Ponctuelle </w:t>
      </w:r>
      <w:r>
        <w:rPr>
          <w:rFonts w:ascii="Times New Roman" w:hAnsi="Times New Roman"/>
          <w:w w:val="105"/>
          <w:sz w:val="21"/>
        </w:rPr>
        <w:t>: orale. Durée : 45 min</w:t>
      </w:r>
    </w:p>
    <w:p w14:paraId="7E901459" w14:textId="77777777" w:rsidR="00C0112C" w:rsidRDefault="00CD3D10">
      <w:pPr>
        <w:pStyle w:val="Corpsdetexte"/>
        <w:spacing w:before="22" w:line="216" w:lineRule="exact"/>
        <w:ind w:left="112" w:right="109" w:firstLine="215"/>
        <w:jc w:val="both"/>
      </w:pPr>
      <w:r>
        <w:rPr>
          <w:w w:val="105"/>
        </w:rPr>
        <w:t>L’évaluation prend appui sur un dossier élaboré individuellement par le candidat au cours d’une période d’activité professionnelle ou une période de formation en milieu professionnel correspondant à la finalité de l’épreuve.</w:t>
      </w:r>
    </w:p>
    <w:p w14:paraId="7E90145A" w14:textId="77777777" w:rsidR="00C0112C" w:rsidRDefault="00CD3D10">
      <w:pPr>
        <w:pStyle w:val="Corpsdetexte"/>
        <w:spacing w:before="38" w:line="216" w:lineRule="exact"/>
        <w:ind w:left="42" w:right="109" w:firstLine="215"/>
        <w:jc w:val="right"/>
      </w:pPr>
      <w:r>
        <w:rPr>
          <w:w w:val="105"/>
        </w:rPr>
        <w:t>Le dossier est obligatoirement accompagné d’un document attestant une activité professionnelle ou la durée de</w:t>
      </w:r>
      <w:r>
        <w:rPr>
          <w:w w:val="102"/>
        </w:rPr>
        <w:t xml:space="preserve"> </w:t>
      </w:r>
      <w:r>
        <w:rPr>
          <w:w w:val="105"/>
        </w:rPr>
        <w:t>PFMP requise pour l’épreuve, ainsi que d’une fiche d’appréciation renseignée par le responsable de la structure.</w:t>
      </w:r>
    </w:p>
    <w:p w14:paraId="7E90145B" w14:textId="77777777" w:rsidR="00C0112C" w:rsidRDefault="00CD3D10">
      <w:pPr>
        <w:pStyle w:val="Corpsdetexte"/>
        <w:spacing w:before="39" w:line="216" w:lineRule="exact"/>
        <w:ind w:left="112" w:firstLine="215"/>
      </w:pPr>
      <w:r>
        <w:t>Le dossier produit par le candidat sera déposé à une date fixée par le recteur. Ce dossier est lu en amont par les membres  du jury.</w:t>
      </w:r>
    </w:p>
    <w:p w14:paraId="7E90145C" w14:textId="77777777" w:rsidR="00C0112C" w:rsidRDefault="00CD3D10">
      <w:pPr>
        <w:pStyle w:val="Corpsdetexte"/>
        <w:spacing w:before="96"/>
        <w:ind w:left="327"/>
      </w:pPr>
      <w:r>
        <w:rPr>
          <w:w w:val="105"/>
        </w:rPr>
        <w:t>L’épreuve s’organise en deux temps :</w:t>
      </w:r>
    </w:p>
    <w:p w14:paraId="7E90145D" w14:textId="77777777" w:rsidR="00C0112C" w:rsidRDefault="00CD3D10">
      <w:pPr>
        <w:pStyle w:val="Paragraphedeliste"/>
        <w:numPr>
          <w:ilvl w:val="0"/>
          <w:numId w:val="15"/>
        </w:numPr>
        <w:tabs>
          <w:tab w:val="left" w:pos="543"/>
        </w:tabs>
        <w:spacing w:before="53"/>
        <w:rPr>
          <w:sz w:val="21"/>
        </w:rPr>
      </w:pPr>
      <w:r>
        <w:rPr>
          <w:w w:val="105"/>
          <w:sz w:val="21"/>
        </w:rPr>
        <w:t>la présentation du dossier par le candidat, à l’aide d’un support numérique (15 minutes maximum)</w:t>
      </w:r>
      <w:r>
        <w:rPr>
          <w:spacing w:val="22"/>
          <w:w w:val="105"/>
          <w:sz w:val="21"/>
        </w:rPr>
        <w:t xml:space="preserve"> </w:t>
      </w:r>
      <w:r>
        <w:rPr>
          <w:w w:val="105"/>
          <w:sz w:val="21"/>
        </w:rPr>
        <w:t>;</w:t>
      </w:r>
    </w:p>
    <w:p w14:paraId="7E90145E" w14:textId="77777777" w:rsidR="00C0112C" w:rsidRDefault="00CD3D10">
      <w:pPr>
        <w:pStyle w:val="Paragraphedeliste"/>
        <w:numPr>
          <w:ilvl w:val="0"/>
          <w:numId w:val="15"/>
        </w:numPr>
        <w:tabs>
          <w:tab w:val="left" w:pos="543"/>
        </w:tabs>
        <w:spacing w:before="37" w:line="216" w:lineRule="exact"/>
        <w:ind w:right="111"/>
        <w:rPr>
          <w:sz w:val="21"/>
        </w:rPr>
      </w:pPr>
      <w:r>
        <w:rPr>
          <w:w w:val="105"/>
          <w:sz w:val="21"/>
        </w:rPr>
        <w:t>un entretien avec les membres de la commission d’évaluation (30 minutes). Au cours de cet entretien, le candidat est amené à justifier et à approfondir les éléments présentés dans le</w:t>
      </w:r>
      <w:r>
        <w:rPr>
          <w:spacing w:val="41"/>
          <w:w w:val="105"/>
          <w:sz w:val="21"/>
        </w:rPr>
        <w:t xml:space="preserve"> </w:t>
      </w:r>
      <w:r>
        <w:rPr>
          <w:w w:val="105"/>
          <w:sz w:val="21"/>
        </w:rPr>
        <w:t>dossier.</w:t>
      </w:r>
    </w:p>
    <w:p w14:paraId="7E90145F" w14:textId="77777777" w:rsidR="00C0112C" w:rsidRDefault="00CD3D10">
      <w:pPr>
        <w:pStyle w:val="Corpsdetexte"/>
        <w:spacing w:before="119" w:line="216" w:lineRule="exact"/>
        <w:ind w:left="112" w:firstLine="215"/>
      </w:pPr>
      <w:r>
        <w:rPr>
          <w:w w:val="105"/>
        </w:rPr>
        <w:t>L’entretien</w:t>
      </w:r>
      <w:r>
        <w:rPr>
          <w:spacing w:val="-15"/>
          <w:w w:val="105"/>
        </w:rPr>
        <w:t xml:space="preserve"> </w:t>
      </w:r>
      <w:r>
        <w:rPr>
          <w:w w:val="105"/>
        </w:rPr>
        <w:t>permet</w:t>
      </w:r>
      <w:r>
        <w:rPr>
          <w:spacing w:val="-14"/>
          <w:w w:val="105"/>
        </w:rPr>
        <w:t xml:space="preserve"> </w:t>
      </w:r>
      <w:r>
        <w:rPr>
          <w:w w:val="105"/>
        </w:rPr>
        <w:t>également</w:t>
      </w:r>
      <w:r>
        <w:rPr>
          <w:spacing w:val="-13"/>
          <w:w w:val="105"/>
        </w:rPr>
        <w:t xml:space="preserve"> </w:t>
      </w:r>
      <w:r>
        <w:rPr>
          <w:w w:val="105"/>
        </w:rPr>
        <w:t>de</w:t>
      </w:r>
      <w:r>
        <w:rPr>
          <w:spacing w:val="-15"/>
          <w:w w:val="105"/>
        </w:rPr>
        <w:t xml:space="preserve"> </w:t>
      </w:r>
      <w:r>
        <w:rPr>
          <w:w w:val="105"/>
        </w:rPr>
        <w:t>vérifier</w:t>
      </w:r>
      <w:r>
        <w:rPr>
          <w:spacing w:val="-14"/>
          <w:w w:val="105"/>
        </w:rPr>
        <w:t xml:space="preserve"> </w:t>
      </w:r>
      <w:r>
        <w:rPr>
          <w:w w:val="105"/>
        </w:rPr>
        <w:t>la</w:t>
      </w:r>
      <w:r>
        <w:rPr>
          <w:spacing w:val="-14"/>
          <w:w w:val="105"/>
        </w:rPr>
        <w:t xml:space="preserve"> </w:t>
      </w:r>
      <w:r>
        <w:rPr>
          <w:w w:val="105"/>
        </w:rPr>
        <w:t>maîtrise</w:t>
      </w:r>
      <w:r>
        <w:rPr>
          <w:spacing w:val="-15"/>
          <w:w w:val="105"/>
        </w:rPr>
        <w:t xml:space="preserve"> </w:t>
      </w:r>
      <w:r>
        <w:rPr>
          <w:w w:val="105"/>
        </w:rPr>
        <w:t>des</w:t>
      </w:r>
      <w:r>
        <w:rPr>
          <w:spacing w:val="-14"/>
          <w:w w:val="105"/>
        </w:rPr>
        <w:t xml:space="preserve"> </w:t>
      </w:r>
      <w:r>
        <w:rPr>
          <w:w w:val="105"/>
        </w:rPr>
        <w:t>savoirs</w:t>
      </w:r>
      <w:r>
        <w:rPr>
          <w:spacing w:val="-15"/>
          <w:w w:val="105"/>
        </w:rPr>
        <w:t xml:space="preserve"> </w:t>
      </w:r>
      <w:r>
        <w:rPr>
          <w:w w:val="105"/>
        </w:rPr>
        <w:t>associés</w:t>
      </w:r>
      <w:r>
        <w:rPr>
          <w:spacing w:val="-14"/>
          <w:w w:val="105"/>
        </w:rPr>
        <w:t xml:space="preserve"> </w:t>
      </w:r>
      <w:r>
        <w:rPr>
          <w:w w:val="105"/>
        </w:rPr>
        <w:t>relatifs</w:t>
      </w:r>
      <w:r>
        <w:rPr>
          <w:spacing w:val="-14"/>
          <w:w w:val="105"/>
        </w:rPr>
        <w:t xml:space="preserve"> </w:t>
      </w:r>
      <w:r>
        <w:rPr>
          <w:w w:val="105"/>
        </w:rPr>
        <w:t>au</w:t>
      </w:r>
      <w:r>
        <w:rPr>
          <w:spacing w:val="-14"/>
          <w:w w:val="105"/>
        </w:rPr>
        <w:t xml:space="preserve"> </w:t>
      </w:r>
      <w:r>
        <w:rPr>
          <w:w w:val="105"/>
        </w:rPr>
        <w:t>bloc</w:t>
      </w:r>
      <w:r>
        <w:rPr>
          <w:spacing w:val="-15"/>
          <w:w w:val="105"/>
        </w:rPr>
        <w:t xml:space="preserve"> </w:t>
      </w:r>
      <w:r>
        <w:rPr>
          <w:w w:val="105"/>
        </w:rPr>
        <w:t>1,</w:t>
      </w:r>
      <w:r>
        <w:rPr>
          <w:spacing w:val="-14"/>
          <w:w w:val="105"/>
        </w:rPr>
        <w:t xml:space="preserve"> </w:t>
      </w:r>
      <w:r>
        <w:rPr>
          <w:w w:val="105"/>
        </w:rPr>
        <w:t>en</w:t>
      </w:r>
      <w:r>
        <w:rPr>
          <w:spacing w:val="-14"/>
          <w:w w:val="105"/>
        </w:rPr>
        <w:t xml:space="preserve"> </w:t>
      </w:r>
      <w:r>
        <w:rPr>
          <w:w w:val="105"/>
        </w:rPr>
        <w:t>lien</w:t>
      </w:r>
      <w:r>
        <w:rPr>
          <w:spacing w:val="-15"/>
          <w:w w:val="105"/>
        </w:rPr>
        <w:t xml:space="preserve"> </w:t>
      </w:r>
      <w:r>
        <w:rPr>
          <w:w w:val="105"/>
        </w:rPr>
        <w:t>avec</w:t>
      </w:r>
      <w:r>
        <w:rPr>
          <w:spacing w:val="-15"/>
          <w:w w:val="105"/>
        </w:rPr>
        <w:t xml:space="preserve"> </w:t>
      </w:r>
      <w:r>
        <w:rPr>
          <w:w w:val="105"/>
        </w:rPr>
        <w:t>le</w:t>
      </w:r>
      <w:r>
        <w:rPr>
          <w:spacing w:val="-14"/>
          <w:w w:val="105"/>
        </w:rPr>
        <w:t xml:space="preserve"> </w:t>
      </w:r>
      <w:r>
        <w:rPr>
          <w:w w:val="105"/>
        </w:rPr>
        <w:t>dossier et la</w:t>
      </w:r>
      <w:r>
        <w:rPr>
          <w:spacing w:val="-2"/>
          <w:w w:val="105"/>
        </w:rPr>
        <w:t xml:space="preserve"> </w:t>
      </w:r>
      <w:r>
        <w:rPr>
          <w:w w:val="105"/>
        </w:rPr>
        <w:t>présentation.</w:t>
      </w:r>
    </w:p>
    <w:p w14:paraId="7E901460" w14:textId="77777777" w:rsidR="00C0112C" w:rsidRDefault="00CD3D10">
      <w:pPr>
        <w:pStyle w:val="Corpsdetexte"/>
        <w:spacing w:before="39" w:line="216" w:lineRule="exact"/>
        <w:ind w:left="112" w:right="103" w:firstLine="215"/>
      </w:pPr>
      <w:r>
        <w:rPr>
          <w:w w:val="105"/>
        </w:rPr>
        <w:t>En</w:t>
      </w:r>
      <w:r>
        <w:rPr>
          <w:spacing w:val="-6"/>
          <w:w w:val="105"/>
        </w:rPr>
        <w:t xml:space="preserve"> </w:t>
      </w:r>
      <w:r>
        <w:rPr>
          <w:w w:val="105"/>
        </w:rPr>
        <w:t>l’absence</w:t>
      </w:r>
      <w:r>
        <w:rPr>
          <w:spacing w:val="-7"/>
          <w:w w:val="105"/>
        </w:rPr>
        <w:t xml:space="preserve"> </w:t>
      </w:r>
      <w:r>
        <w:rPr>
          <w:w w:val="105"/>
        </w:rPr>
        <w:t>du</w:t>
      </w:r>
      <w:r>
        <w:rPr>
          <w:spacing w:val="-7"/>
          <w:w w:val="105"/>
        </w:rPr>
        <w:t xml:space="preserve"> </w:t>
      </w:r>
      <w:r>
        <w:rPr>
          <w:w w:val="105"/>
        </w:rPr>
        <w:t>dossier</w:t>
      </w:r>
      <w:r>
        <w:rPr>
          <w:spacing w:val="-6"/>
          <w:w w:val="105"/>
        </w:rPr>
        <w:t xml:space="preserve"> </w:t>
      </w:r>
      <w:r>
        <w:rPr>
          <w:w w:val="105"/>
        </w:rPr>
        <w:t>et</w:t>
      </w:r>
      <w:r>
        <w:rPr>
          <w:spacing w:val="-6"/>
          <w:w w:val="105"/>
        </w:rPr>
        <w:t xml:space="preserve"> </w:t>
      </w:r>
      <w:r>
        <w:rPr>
          <w:w w:val="105"/>
        </w:rPr>
        <w:t>des</w:t>
      </w:r>
      <w:r>
        <w:rPr>
          <w:spacing w:val="-6"/>
          <w:w w:val="105"/>
        </w:rPr>
        <w:t xml:space="preserve"> </w:t>
      </w:r>
      <w:r>
        <w:rPr>
          <w:w w:val="105"/>
        </w:rPr>
        <w:t>documents</w:t>
      </w:r>
      <w:r>
        <w:rPr>
          <w:spacing w:val="-6"/>
          <w:w w:val="105"/>
        </w:rPr>
        <w:t xml:space="preserve"> </w:t>
      </w:r>
      <w:r>
        <w:rPr>
          <w:w w:val="105"/>
        </w:rPr>
        <w:t>exigés</w:t>
      </w:r>
      <w:r>
        <w:rPr>
          <w:spacing w:val="-7"/>
          <w:w w:val="105"/>
        </w:rPr>
        <w:t xml:space="preserve"> </w:t>
      </w:r>
      <w:r>
        <w:rPr>
          <w:w w:val="105"/>
        </w:rPr>
        <w:t>ou</w:t>
      </w:r>
      <w:r>
        <w:rPr>
          <w:spacing w:val="-7"/>
          <w:w w:val="105"/>
        </w:rPr>
        <w:t xml:space="preserve"> </w:t>
      </w:r>
      <w:r>
        <w:rPr>
          <w:w w:val="105"/>
        </w:rPr>
        <w:t>en</w:t>
      </w:r>
      <w:r>
        <w:rPr>
          <w:spacing w:val="-6"/>
          <w:w w:val="105"/>
        </w:rPr>
        <w:t xml:space="preserve"> </w:t>
      </w:r>
      <w:r>
        <w:rPr>
          <w:w w:val="105"/>
        </w:rPr>
        <w:t>cas</w:t>
      </w:r>
      <w:r>
        <w:rPr>
          <w:spacing w:val="-6"/>
          <w:w w:val="105"/>
        </w:rPr>
        <w:t xml:space="preserve"> </w:t>
      </w:r>
      <w:r>
        <w:rPr>
          <w:w w:val="105"/>
        </w:rPr>
        <w:t>de</w:t>
      </w:r>
      <w:r>
        <w:rPr>
          <w:spacing w:val="-6"/>
          <w:w w:val="105"/>
        </w:rPr>
        <w:t xml:space="preserve"> </w:t>
      </w:r>
      <w:r>
        <w:rPr>
          <w:w w:val="105"/>
        </w:rPr>
        <w:t>retard</w:t>
      </w:r>
      <w:r>
        <w:rPr>
          <w:spacing w:val="-7"/>
          <w:w w:val="105"/>
        </w:rPr>
        <w:t xml:space="preserve"> </w:t>
      </w:r>
      <w:r>
        <w:rPr>
          <w:w w:val="105"/>
        </w:rPr>
        <w:t>lors</w:t>
      </w:r>
      <w:r>
        <w:rPr>
          <w:spacing w:val="-6"/>
          <w:w w:val="105"/>
        </w:rPr>
        <w:t xml:space="preserve"> </w:t>
      </w:r>
      <w:r>
        <w:rPr>
          <w:w w:val="105"/>
        </w:rPr>
        <w:t>de</w:t>
      </w:r>
      <w:r>
        <w:rPr>
          <w:spacing w:val="-6"/>
          <w:w w:val="105"/>
        </w:rPr>
        <w:t xml:space="preserve"> </w:t>
      </w:r>
      <w:r>
        <w:rPr>
          <w:w w:val="105"/>
        </w:rPr>
        <w:t>leur</w:t>
      </w:r>
      <w:r>
        <w:rPr>
          <w:spacing w:val="-7"/>
          <w:w w:val="105"/>
        </w:rPr>
        <w:t xml:space="preserve"> </w:t>
      </w:r>
      <w:r>
        <w:rPr>
          <w:w w:val="105"/>
        </w:rPr>
        <w:t>remise,</w:t>
      </w:r>
      <w:r>
        <w:rPr>
          <w:spacing w:val="-7"/>
          <w:w w:val="105"/>
        </w:rPr>
        <w:t xml:space="preserve"> </w:t>
      </w:r>
      <w:r>
        <w:rPr>
          <w:w w:val="105"/>
        </w:rPr>
        <w:t>le</w:t>
      </w:r>
      <w:r>
        <w:rPr>
          <w:spacing w:val="-6"/>
          <w:w w:val="105"/>
        </w:rPr>
        <w:t xml:space="preserve"> </w:t>
      </w:r>
      <w:r>
        <w:rPr>
          <w:w w:val="105"/>
        </w:rPr>
        <w:t>candidat</w:t>
      </w:r>
      <w:r>
        <w:rPr>
          <w:spacing w:val="-6"/>
          <w:w w:val="105"/>
        </w:rPr>
        <w:t xml:space="preserve"> </w:t>
      </w:r>
      <w:r>
        <w:rPr>
          <w:w w:val="105"/>
        </w:rPr>
        <w:t>ne</w:t>
      </w:r>
      <w:r>
        <w:rPr>
          <w:spacing w:val="-6"/>
          <w:w w:val="105"/>
        </w:rPr>
        <w:t xml:space="preserve"> </w:t>
      </w:r>
      <w:r>
        <w:rPr>
          <w:w w:val="105"/>
        </w:rPr>
        <w:t>peut</w:t>
      </w:r>
      <w:r>
        <w:rPr>
          <w:spacing w:val="-7"/>
          <w:w w:val="105"/>
        </w:rPr>
        <w:t xml:space="preserve"> </w:t>
      </w:r>
      <w:r>
        <w:rPr>
          <w:w w:val="105"/>
        </w:rPr>
        <w:t xml:space="preserve">être interrogé et la note « 0 » sera attribuée à cette </w:t>
      </w:r>
      <w:r>
        <w:rPr>
          <w:spacing w:val="16"/>
          <w:w w:val="105"/>
        </w:rPr>
        <w:t xml:space="preserve"> </w:t>
      </w:r>
      <w:r>
        <w:rPr>
          <w:w w:val="105"/>
        </w:rPr>
        <w:t>sous-épreuve.</w:t>
      </w:r>
    </w:p>
    <w:p w14:paraId="7E901461" w14:textId="77777777" w:rsidR="00C0112C" w:rsidRDefault="00CD3D10">
      <w:pPr>
        <w:pStyle w:val="Corpsdetexte"/>
        <w:spacing w:before="96"/>
        <w:ind w:left="327"/>
      </w:pPr>
      <w:r>
        <w:rPr>
          <w:w w:val="105"/>
        </w:rPr>
        <w:t>La note portée par la commission d’évaluation, résulte :</w:t>
      </w:r>
    </w:p>
    <w:p w14:paraId="7E901462" w14:textId="77777777" w:rsidR="00C0112C" w:rsidRDefault="00CD3D10">
      <w:pPr>
        <w:pStyle w:val="Paragraphedeliste"/>
        <w:numPr>
          <w:ilvl w:val="0"/>
          <w:numId w:val="15"/>
        </w:numPr>
        <w:tabs>
          <w:tab w:val="left" w:pos="543"/>
        </w:tabs>
        <w:spacing w:before="53"/>
        <w:rPr>
          <w:sz w:val="21"/>
        </w:rPr>
      </w:pPr>
      <w:r>
        <w:rPr>
          <w:w w:val="105"/>
          <w:sz w:val="21"/>
        </w:rPr>
        <w:t>de l’évaluation du dossier écrit sur 20 points (note arrêtée avant l’audition du candidat)</w:t>
      </w:r>
      <w:r>
        <w:rPr>
          <w:spacing w:val="29"/>
          <w:w w:val="105"/>
          <w:sz w:val="21"/>
        </w:rPr>
        <w:t xml:space="preserve"> </w:t>
      </w:r>
      <w:r>
        <w:rPr>
          <w:w w:val="105"/>
          <w:sz w:val="21"/>
        </w:rPr>
        <w:t>;</w:t>
      </w:r>
    </w:p>
    <w:p w14:paraId="7E901463" w14:textId="77777777" w:rsidR="00C0112C" w:rsidRDefault="00CD3D10">
      <w:pPr>
        <w:pStyle w:val="Paragraphedeliste"/>
        <w:numPr>
          <w:ilvl w:val="0"/>
          <w:numId w:val="15"/>
        </w:numPr>
        <w:tabs>
          <w:tab w:val="left" w:pos="543"/>
        </w:tabs>
        <w:spacing w:before="14"/>
        <w:rPr>
          <w:sz w:val="21"/>
        </w:rPr>
      </w:pPr>
      <w:r>
        <w:rPr>
          <w:w w:val="105"/>
          <w:sz w:val="21"/>
        </w:rPr>
        <w:t>de la présentation orale du projet sur 20 points</w:t>
      </w:r>
      <w:r>
        <w:rPr>
          <w:spacing w:val="24"/>
          <w:w w:val="105"/>
          <w:sz w:val="21"/>
        </w:rPr>
        <w:t xml:space="preserve"> </w:t>
      </w:r>
      <w:r>
        <w:rPr>
          <w:w w:val="105"/>
          <w:sz w:val="21"/>
        </w:rPr>
        <w:t>;</w:t>
      </w:r>
    </w:p>
    <w:p w14:paraId="7E901464" w14:textId="77777777" w:rsidR="00C0112C" w:rsidRDefault="00CD3D10">
      <w:pPr>
        <w:pStyle w:val="Paragraphedeliste"/>
        <w:numPr>
          <w:ilvl w:val="0"/>
          <w:numId w:val="15"/>
        </w:numPr>
        <w:tabs>
          <w:tab w:val="left" w:pos="543"/>
        </w:tabs>
        <w:spacing w:before="13"/>
        <w:rPr>
          <w:sz w:val="21"/>
        </w:rPr>
      </w:pPr>
      <w:r>
        <w:rPr>
          <w:w w:val="105"/>
          <w:sz w:val="21"/>
        </w:rPr>
        <w:t>de l’entretien sur 40</w:t>
      </w:r>
      <w:r>
        <w:rPr>
          <w:spacing w:val="15"/>
          <w:w w:val="105"/>
          <w:sz w:val="21"/>
        </w:rPr>
        <w:t xml:space="preserve"> </w:t>
      </w:r>
      <w:r>
        <w:rPr>
          <w:w w:val="105"/>
          <w:sz w:val="21"/>
        </w:rPr>
        <w:t>points.</w:t>
      </w:r>
    </w:p>
    <w:p w14:paraId="7E901465" w14:textId="77777777" w:rsidR="00C0112C" w:rsidRDefault="00CD3D10">
      <w:pPr>
        <w:pStyle w:val="Corpsdetexte"/>
        <w:spacing w:before="94"/>
        <w:ind w:left="327"/>
      </w:pPr>
      <w:r>
        <w:t>Les appréciations et les notes sont portées sur la fiche individuelle de notation.</w:t>
      </w:r>
    </w:p>
    <w:p w14:paraId="7E901466" w14:textId="77777777" w:rsidR="00C0112C" w:rsidRDefault="00CD3D10">
      <w:pPr>
        <w:pStyle w:val="Corpsdetexte"/>
        <w:spacing w:before="36" w:line="216" w:lineRule="exact"/>
        <w:ind w:left="112" w:firstLine="215"/>
      </w:pPr>
      <w:r>
        <w:rPr>
          <w:w w:val="105"/>
        </w:rPr>
        <w:t>Les commissions d’évaluation sont constituées de deux membres, un professeur de la spécialité et un professionnel dans la mesure du possible ou deux professeurs de la spécialité.</w:t>
      </w:r>
    </w:p>
    <w:p w14:paraId="7E901467" w14:textId="77777777" w:rsidR="00C0112C" w:rsidRDefault="00CD3D10">
      <w:pPr>
        <w:pStyle w:val="Titre1"/>
        <w:spacing w:before="16"/>
        <w:ind w:left="327"/>
        <w:jc w:val="left"/>
      </w:pPr>
      <w:r>
        <w:rPr>
          <w:w w:val="105"/>
        </w:rPr>
        <w:t>Contrôle en cours de formation</w:t>
      </w:r>
    </w:p>
    <w:p w14:paraId="7E901468" w14:textId="77777777" w:rsidR="00C0112C" w:rsidRDefault="00CD3D10">
      <w:pPr>
        <w:pStyle w:val="Corpsdetexte"/>
        <w:spacing w:before="13"/>
        <w:ind w:left="327"/>
      </w:pPr>
      <w:r>
        <w:rPr>
          <w:w w:val="105"/>
        </w:rPr>
        <w:t>Le contrôle en cours de formation s’appuie sur une situation d’évaluation organisée en centre de formation.</w:t>
      </w:r>
    </w:p>
    <w:p w14:paraId="7E901469" w14:textId="77777777" w:rsidR="00C0112C" w:rsidRDefault="00C0112C">
      <w:pPr>
        <w:sectPr w:rsidR="00C0112C">
          <w:pgSz w:w="11910" w:h="16840"/>
          <w:pgMar w:top="600" w:right="880" w:bottom="280" w:left="880" w:header="720" w:footer="720" w:gutter="0"/>
          <w:cols w:space="720"/>
        </w:sectPr>
      </w:pPr>
    </w:p>
    <w:p w14:paraId="7E90146A"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031" behindDoc="1" locked="0" layoutInCell="1" allowOverlap="1" wp14:anchorId="7E901740" wp14:editId="7E901741">
            <wp:simplePos x="0" y="0"/>
            <wp:positionH relativeFrom="page">
              <wp:posOffset>0</wp:posOffset>
            </wp:positionH>
            <wp:positionV relativeFrom="page">
              <wp:posOffset>1</wp:posOffset>
            </wp:positionV>
            <wp:extent cx="7560005" cy="10692001"/>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46B" w14:textId="77777777" w:rsidR="00C0112C" w:rsidRDefault="00C0112C">
      <w:pPr>
        <w:spacing w:before="6"/>
        <w:rPr>
          <w:sz w:val="29"/>
        </w:rPr>
      </w:pPr>
    </w:p>
    <w:p w14:paraId="7E90146C" w14:textId="77777777" w:rsidR="00C0112C" w:rsidRDefault="00CD3D10">
      <w:pPr>
        <w:pStyle w:val="Corpsdetexte"/>
        <w:spacing w:before="120" w:line="216" w:lineRule="exact"/>
        <w:ind w:left="112" w:firstLine="215"/>
      </w:pPr>
      <w:r>
        <w:rPr>
          <w:w w:val="105"/>
        </w:rPr>
        <w:t>Cette situation porte sur la présentation du dossier rédigé par le candidat, suivie d’un entretien conduit par un professeur de la spécialité et un professionnel dans la mesure du possible ou deux professeurs de la  spécialité.</w:t>
      </w:r>
    </w:p>
    <w:p w14:paraId="7E90146D" w14:textId="77777777" w:rsidR="00C0112C" w:rsidRDefault="00CD3D10">
      <w:pPr>
        <w:pStyle w:val="Corpsdetexte"/>
        <w:spacing w:before="13" w:line="249" w:lineRule="auto"/>
        <w:ind w:left="327" w:right="2859"/>
      </w:pPr>
      <w:r>
        <w:rPr>
          <w:w w:val="105"/>
        </w:rPr>
        <w:t>Le déroulement de cette situation correspond à celui de l’épreuve ponctuelle. Ce dossier est lu en amont par les membres du  jury.</w:t>
      </w:r>
    </w:p>
    <w:p w14:paraId="7E90146E" w14:textId="77777777" w:rsidR="00C0112C" w:rsidRDefault="00CD3D10">
      <w:pPr>
        <w:pStyle w:val="Corpsdetexte"/>
        <w:spacing w:before="76"/>
        <w:ind w:left="327"/>
      </w:pPr>
      <w:r>
        <w:rPr>
          <w:w w:val="105"/>
        </w:rPr>
        <w:t>La proposition de note portée par la commission d’évaluation, résulte :</w:t>
      </w:r>
    </w:p>
    <w:p w14:paraId="7E90146F" w14:textId="77777777" w:rsidR="00C0112C" w:rsidRDefault="00CD3D10">
      <w:pPr>
        <w:pStyle w:val="Paragraphedeliste"/>
        <w:numPr>
          <w:ilvl w:val="0"/>
          <w:numId w:val="14"/>
        </w:numPr>
        <w:tabs>
          <w:tab w:val="left" w:pos="543"/>
        </w:tabs>
        <w:spacing w:before="49"/>
        <w:rPr>
          <w:sz w:val="21"/>
        </w:rPr>
      </w:pPr>
      <w:r>
        <w:rPr>
          <w:w w:val="105"/>
          <w:sz w:val="21"/>
        </w:rPr>
        <w:t>de l’évaluation du dossier écrit sur 20 points (note arrêtée avant l’audition du candidat)</w:t>
      </w:r>
      <w:r>
        <w:rPr>
          <w:spacing w:val="29"/>
          <w:w w:val="105"/>
          <w:sz w:val="21"/>
        </w:rPr>
        <w:t xml:space="preserve"> </w:t>
      </w:r>
      <w:r>
        <w:rPr>
          <w:w w:val="105"/>
          <w:sz w:val="21"/>
        </w:rPr>
        <w:t>;</w:t>
      </w:r>
    </w:p>
    <w:p w14:paraId="7E901470" w14:textId="77777777" w:rsidR="00C0112C" w:rsidRDefault="00CD3D10">
      <w:pPr>
        <w:pStyle w:val="Paragraphedeliste"/>
        <w:numPr>
          <w:ilvl w:val="0"/>
          <w:numId w:val="14"/>
        </w:numPr>
        <w:tabs>
          <w:tab w:val="left" w:pos="543"/>
        </w:tabs>
        <w:spacing w:before="10"/>
        <w:rPr>
          <w:sz w:val="21"/>
        </w:rPr>
      </w:pPr>
      <w:r>
        <w:rPr>
          <w:w w:val="105"/>
          <w:sz w:val="21"/>
        </w:rPr>
        <w:t>de la présentation orale du projet sur 20 points</w:t>
      </w:r>
      <w:r>
        <w:rPr>
          <w:spacing w:val="24"/>
          <w:w w:val="105"/>
          <w:sz w:val="21"/>
        </w:rPr>
        <w:t xml:space="preserve"> </w:t>
      </w:r>
      <w:r>
        <w:rPr>
          <w:w w:val="105"/>
          <w:sz w:val="21"/>
        </w:rPr>
        <w:t>;</w:t>
      </w:r>
    </w:p>
    <w:p w14:paraId="7E901471" w14:textId="77777777" w:rsidR="00C0112C" w:rsidRDefault="00CD3D10">
      <w:pPr>
        <w:pStyle w:val="Paragraphedeliste"/>
        <w:numPr>
          <w:ilvl w:val="0"/>
          <w:numId w:val="14"/>
        </w:numPr>
        <w:tabs>
          <w:tab w:val="left" w:pos="543"/>
        </w:tabs>
        <w:rPr>
          <w:sz w:val="21"/>
        </w:rPr>
      </w:pPr>
      <w:r>
        <w:rPr>
          <w:w w:val="105"/>
          <w:sz w:val="21"/>
        </w:rPr>
        <w:t>de l’entretien sur 40</w:t>
      </w:r>
      <w:r>
        <w:rPr>
          <w:spacing w:val="15"/>
          <w:w w:val="105"/>
          <w:sz w:val="21"/>
        </w:rPr>
        <w:t xml:space="preserve"> </w:t>
      </w:r>
      <w:r>
        <w:rPr>
          <w:w w:val="105"/>
          <w:sz w:val="21"/>
        </w:rPr>
        <w:t>points.</w:t>
      </w:r>
    </w:p>
    <w:p w14:paraId="7E901472" w14:textId="77777777" w:rsidR="00C0112C" w:rsidRDefault="00CD3D10">
      <w:pPr>
        <w:pStyle w:val="Corpsdetexte"/>
        <w:spacing w:before="108" w:line="216" w:lineRule="exact"/>
        <w:ind w:left="112" w:firstLine="215"/>
      </w:pPr>
      <w:r>
        <w:rPr>
          <w:w w:val="105"/>
        </w:rPr>
        <w:t>L’évaluation s’appuie sur des critères mentionnés sur un document élaboré à partir du référentiel et validé par l’IEN de la spécialité (Sciences biologiques, sciences sociales appliquées)</w:t>
      </w:r>
    </w:p>
    <w:p w14:paraId="7E901473" w14:textId="77777777" w:rsidR="00C0112C" w:rsidRDefault="00C0112C">
      <w:pPr>
        <w:pStyle w:val="Corpsdetexte"/>
        <w:rPr>
          <w:sz w:val="22"/>
        </w:rPr>
      </w:pPr>
    </w:p>
    <w:p w14:paraId="7E901474" w14:textId="77777777" w:rsidR="00C0112C" w:rsidRDefault="00CD3D10">
      <w:pPr>
        <w:pStyle w:val="Titre1"/>
        <w:ind w:left="3142"/>
        <w:jc w:val="left"/>
      </w:pPr>
      <w:r>
        <w:rPr>
          <w:w w:val="105"/>
        </w:rPr>
        <w:t>Soins d’hygiène, de confort et de sécurité</w:t>
      </w:r>
    </w:p>
    <w:p w14:paraId="7E901475" w14:textId="77777777" w:rsidR="00C0112C" w:rsidRDefault="00CD3D10">
      <w:pPr>
        <w:pStyle w:val="Corpsdetexte"/>
        <w:spacing w:before="96" w:line="249" w:lineRule="auto"/>
        <w:ind w:left="327" w:right="8026"/>
      </w:pPr>
      <w:r>
        <w:t>Sous-épreuve E32 U32 – bloc 2 Coefficient 4</w:t>
      </w:r>
    </w:p>
    <w:p w14:paraId="7E901476" w14:textId="77777777" w:rsidR="00C0112C" w:rsidRDefault="00CD3D10">
      <w:pPr>
        <w:pStyle w:val="Titre1"/>
        <w:spacing w:before="75"/>
        <w:ind w:left="327"/>
        <w:jc w:val="left"/>
      </w:pPr>
      <w:r>
        <w:rPr>
          <w:w w:val="105"/>
        </w:rPr>
        <w:t>Finalité de la sous-épreuve</w:t>
      </w:r>
    </w:p>
    <w:p w14:paraId="7E901477" w14:textId="77777777" w:rsidR="00C0112C" w:rsidRDefault="00CD3D10">
      <w:pPr>
        <w:pStyle w:val="Corpsdetexte"/>
        <w:spacing w:before="71" w:line="216" w:lineRule="exact"/>
        <w:ind w:left="112" w:right="109" w:firstLine="215"/>
        <w:jc w:val="both"/>
      </w:pPr>
      <w:r>
        <w:rPr>
          <w:w w:val="105"/>
        </w:rPr>
        <w:t>Elle permet d’évaluer les compétences mises en œuvre en milieu professionnel lors de soins d’hygiène, de</w:t>
      </w:r>
      <w:r>
        <w:rPr>
          <w:spacing w:val="55"/>
          <w:w w:val="105"/>
        </w:rPr>
        <w:t xml:space="preserve"> </w:t>
      </w:r>
      <w:r>
        <w:rPr>
          <w:w w:val="105"/>
        </w:rPr>
        <w:t>confort et de sécurité auprès de personnes adultes non autonomes, de distribution de repas ou de collations, d’accompagnement.</w:t>
      </w:r>
    </w:p>
    <w:p w14:paraId="7E901478" w14:textId="77777777" w:rsidR="00C0112C" w:rsidRDefault="00CD3D10">
      <w:pPr>
        <w:pStyle w:val="Titre1"/>
        <w:spacing w:before="13"/>
        <w:ind w:left="327"/>
        <w:jc w:val="left"/>
      </w:pPr>
      <w:r>
        <w:rPr>
          <w:w w:val="105"/>
        </w:rPr>
        <w:t>Compétences évaluées</w:t>
      </w:r>
    </w:p>
    <w:p w14:paraId="7E901479" w14:textId="77777777" w:rsidR="00C0112C" w:rsidRDefault="00CD3D10">
      <w:pPr>
        <w:pStyle w:val="Corpsdetexte"/>
        <w:spacing w:before="84"/>
        <w:ind w:left="327"/>
      </w:pPr>
      <w:r>
        <w:rPr>
          <w:w w:val="105"/>
        </w:rPr>
        <w:t>Elle porte sur tout ou partie des compétences du bloc 2  :</w:t>
      </w:r>
    </w:p>
    <w:p w14:paraId="7E90147A" w14:textId="77777777" w:rsidR="00C0112C" w:rsidRDefault="00CD3D10">
      <w:pPr>
        <w:pStyle w:val="Paragraphedeliste"/>
        <w:numPr>
          <w:ilvl w:val="1"/>
          <w:numId w:val="13"/>
        </w:numPr>
        <w:tabs>
          <w:tab w:val="left" w:pos="723"/>
        </w:tabs>
        <w:spacing w:before="47"/>
        <w:ind w:firstLine="215"/>
        <w:rPr>
          <w:sz w:val="21"/>
        </w:rPr>
      </w:pPr>
      <w:r>
        <w:rPr>
          <w:w w:val="105"/>
          <w:sz w:val="21"/>
        </w:rPr>
        <w:t xml:space="preserve">Réaliser les activités liées à l’hygiène, au confort de la personne et à la </w:t>
      </w:r>
      <w:r>
        <w:rPr>
          <w:spacing w:val="20"/>
          <w:w w:val="105"/>
          <w:sz w:val="21"/>
        </w:rPr>
        <w:t xml:space="preserve"> </w:t>
      </w:r>
      <w:r>
        <w:rPr>
          <w:w w:val="105"/>
          <w:sz w:val="21"/>
        </w:rPr>
        <w:t>sécurisation</w:t>
      </w:r>
    </w:p>
    <w:p w14:paraId="7E90147B" w14:textId="77777777" w:rsidR="00C0112C" w:rsidRDefault="00CD3D10">
      <w:pPr>
        <w:pStyle w:val="Paragraphedeliste"/>
        <w:numPr>
          <w:ilvl w:val="1"/>
          <w:numId w:val="13"/>
        </w:numPr>
        <w:tabs>
          <w:tab w:val="left" w:pos="723"/>
        </w:tabs>
        <w:ind w:left="722"/>
        <w:rPr>
          <w:sz w:val="21"/>
        </w:rPr>
      </w:pPr>
      <w:r>
        <w:rPr>
          <w:w w:val="105"/>
          <w:sz w:val="21"/>
        </w:rPr>
        <w:t>Surveiller l’état de santé de la personne et intervenir en</w:t>
      </w:r>
      <w:r>
        <w:rPr>
          <w:spacing w:val="36"/>
          <w:w w:val="105"/>
          <w:sz w:val="21"/>
        </w:rPr>
        <w:t xml:space="preserve"> </w:t>
      </w:r>
      <w:r>
        <w:rPr>
          <w:w w:val="105"/>
          <w:sz w:val="21"/>
        </w:rPr>
        <w:t>conséquence</w:t>
      </w:r>
    </w:p>
    <w:p w14:paraId="7E90147C" w14:textId="77777777" w:rsidR="00C0112C" w:rsidRDefault="00CD3D10">
      <w:pPr>
        <w:pStyle w:val="Paragraphedeliste"/>
        <w:numPr>
          <w:ilvl w:val="1"/>
          <w:numId w:val="13"/>
        </w:numPr>
        <w:tabs>
          <w:tab w:val="left" w:pos="710"/>
        </w:tabs>
        <w:spacing w:before="34" w:line="216" w:lineRule="exact"/>
        <w:ind w:right="110" w:firstLine="215"/>
        <w:rPr>
          <w:sz w:val="21"/>
        </w:rPr>
      </w:pPr>
      <w:r>
        <w:rPr>
          <w:w w:val="105"/>
          <w:sz w:val="21"/>
        </w:rPr>
        <w:t>Assurer</w:t>
      </w:r>
      <w:r>
        <w:rPr>
          <w:spacing w:val="-9"/>
          <w:w w:val="105"/>
          <w:sz w:val="21"/>
        </w:rPr>
        <w:t xml:space="preserve"> </w:t>
      </w:r>
      <w:r>
        <w:rPr>
          <w:w w:val="105"/>
          <w:sz w:val="21"/>
        </w:rPr>
        <w:t>l’hygiène</w:t>
      </w:r>
      <w:r>
        <w:rPr>
          <w:spacing w:val="-10"/>
          <w:w w:val="105"/>
          <w:sz w:val="21"/>
        </w:rPr>
        <w:t xml:space="preserve"> </w:t>
      </w:r>
      <w:r>
        <w:rPr>
          <w:w w:val="105"/>
          <w:sz w:val="21"/>
        </w:rPr>
        <w:t>de</w:t>
      </w:r>
      <w:r>
        <w:rPr>
          <w:spacing w:val="-8"/>
          <w:w w:val="105"/>
          <w:sz w:val="21"/>
        </w:rPr>
        <w:t xml:space="preserve"> </w:t>
      </w:r>
      <w:r>
        <w:rPr>
          <w:w w:val="105"/>
          <w:sz w:val="21"/>
        </w:rPr>
        <w:t>l’environnement</w:t>
      </w:r>
      <w:r>
        <w:rPr>
          <w:spacing w:val="-10"/>
          <w:w w:val="105"/>
          <w:sz w:val="21"/>
        </w:rPr>
        <w:t xml:space="preserve"> </w:t>
      </w:r>
      <w:r>
        <w:rPr>
          <w:w w:val="105"/>
          <w:sz w:val="21"/>
        </w:rPr>
        <w:t>proche</w:t>
      </w:r>
      <w:r>
        <w:rPr>
          <w:spacing w:val="-9"/>
          <w:w w:val="105"/>
          <w:sz w:val="21"/>
        </w:rPr>
        <w:t xml:space="preserve"> </w:t>
      </w:r>
      <w:r>
        <w:rPr>
          <w:w w:val="105"/>
          <w:sz w:val="21"/>
        </w:rPr>
        <w:t>de</w:t>
      </w:r>
      <w:r>
        <w:rPr>
          <w:spacing w:val="-8"/>
          <w:w w:val="105"/>
          <w:sz w:val="21"/>
        </w:rPr>
        <w:t xml:space="preserve"> </w:t>
      </w:r>
      <w:r>
        <w:rPr>
          <w:w w:val="105"/>
          <w:sz w:val="21"/>
        </w:rPr>
        <w:t>la</w:t>
      </w:r>
      <w:r>
        <w:rPr>
          <w:spacing w:val="-9"/>
          <w:w w:val="105"/>
          <w:sz w:val="21"/>
        </w:rPr>
        <w:t xml:space="preserve"> </w:t>
      </w:r>
      <w:r>
        <w:rPr>
          <w:w w:val="105"/>
          <w:sz w:val="21"/>
        </w:rPr>
        <w:t>personne</w:t>
      </w:r>
      <w:r>
        <w:rPr>
          <w:spacing w:val="-10"/>
          <w:w w:val="105"/>
          <w:sz w:val="21"/>
        </w:rPr>
        <w:t xml:space="preserve"> </w:t>
      </w:r>
      <w:r>
        <w:rPr>
          <w:w w:val="105"/>
          <w:sz w:val="21"/>
        </w:rPr>
        <w:t>et</w:t>
      </w:r>
      <w:r>
        <w:rPr>
          <w:spacing w:val="-8"/>
          <w:w w:val="105"/>
          <w:sz w:val="21"/>
        </w:rPr>
        <w:t xml:space="preserve"> </w:t>
      </w:r>
      <w:r>
        <w:rPr>
          <w:w w:val="105"/>
          <w:sz w:val="21"/>
        </w:rPr>
        <w:t>veiller</w:t>
      </w:r>
      <w:r>
        <w:rPr>
          <w:spacing w:val="-10"/>
          <w:w w:val="105"/>
          <w:sz w:val="21"/>
        </w:rPr>
        <w:t xml:space="preserve"> </w:t>
      </w:r>
      <w:r>
        <w:rPr>
          <w:w w:val="105"/>
          <w:sz w:val="21"/>
        </w:rPr>
        <w:t>au</w:t>
      </w:r>
      <w:r>
        <w:rPr>
          <w:spacing w:val="-9"/>
          <w:w w:val="105"/>
          <w:sz w:val="21"/>
        </w:rPr>
        <w:t xml:space="preserve"> </w:t>
      </w:r>
      <w:r>
        <w:rPr>
          <w:w w:val="105"/>
          <w:sz w:val="21"/>
        </w:rPr>
        <w:t>bon</w:t>
      </w:r>
      <w:r>
        <w:rPr>
          <w:spacing w:val="-9"/>
          <w:w w:val="105"/>
          <w:sz w:val="21"/>
        </w:rPr>
        <w:t xml:space="preserve"> </w:t>
      </w:r>
      <w:r>
        <w:rPr>
          <w:w w:val="105"/>
          <w:sz w:val="21"/>
        </w:rPr>
        <w:t>état</w:t>
      </w:r>
      <w:r>
        <w:rPr>
          <w:spacing w:val="-9"/>
          <w:w w:val="105"/>
          <w:sz w:val="21"/>
        </w:rPr>
        <w:t xml:space="preserve"> </w:t>
      </w:r>
      <w:r>
        <w:rPr>
          <w:w w:val="105"/>
          <w:sz w:val="21"/>
        </w:rPr>
        <w:t>de</w:t>
      </w:r>
      <w:r>
        <w:rPr>
          <w:spacing w:val="-8"/>
          <w:w w:val="105"/>
          <w:sz w:val="21"/>
        </w:rPr>
        <w:t xml:space="preserve"> </w:t>
      </w:r>
      <w:r>
        <w:rPr>
          <w:w w:val="105"/>
          <w:sz w:val="21"/>
        </w:rPr>
        <w:t>fonctionnement</w:t>
      </w:r>
      <w:r>
        <w:rPr>
          <w:spacing w:val="-10"/>
          <w:w w:val="105"/>
          <w:sz w:val="21"/>
        </w:rPr>
        <w:t xml:space="preserve"> </w:t>
      </w:r>
      <w:r>
        <w:rPr>
          <w:w w:val="105"/>
          <w:sz w:val="21"/>
        </w:rPr>
        <w:t>du</w:t>
      </w:r>
      <w:r>
        <w:rPr>
          <w:spacing w:val="-9"/>
          <w:w w:val="105"/>
          <w:sz w:val="21"/>
        </w:rPr>
        <w:t xml:space="preserve"> </w:t>
      </w:r>
      <w:r>
        <w:rPr>
          <w:w w:val="105"/>
          <w:sz w:val="21"/>
        </w:rPr>
        <w:t>lit, des aides techniques, des dispositifs médicaux dans l’environnement de la</w:t>
      </w:r>
      <w:r>
        <w:rPr>
          <w:spacing w:val="4"/>
          <w:w w:val="105"/>
          <w:sz w:val="21"/>
        </w:rPr>
        <w:t xml:space="preserve"> </w:t>
      </w:r>
      <w:r>
        <w:rPr>
          <w:w w:val="105"/>
          <w:sz w:val="21"/>
        </w:rPr>
        <w:t>personne</w:t>
      </w:r>
    </w:p>
    <w:p w14:paraId="7E90147D" w14:textId="77777777" w:rsidR="00C0112C" w:rsidRDefault="00CD3D10">
      <w:pPr>
        <w:pStyle w:val="Paragraphedeliste"/>
        <w:numPr>
          <w:ilvl w:val="1"/>
          <w:numId w:val="13"/>
        </w:numPr>
        <w:tabs>
          <w:tab w:val="left" w:pos="714"/>
        </w:tabs>
        <w:spacing w:before="35" w:line="216" w:lineRule="exact"/>
        <w:ind w:right="110" w:firstLine="215"/>
        <w:rPr>
          <w:sz w:val="21"/>
        </w:rPr>
      </w:pPr>
      <w:r>
        <w:rPr>
          <w:w w:val="105"/>
          <w:sz w:val="21"/>
        </w:rPr>
        <w:t>Distribuer</w:t>
      </w:r>
      <w:r>
        <w:rPr>
          <w:spacing w:val="-8"/>
          <w:w w:val="105"/>
          <w:sz w:val="21"/>
        </w:rPr>
        <w:t xml:space="preserve"> </w:t>
      </w:r>
      <w:r>
        <w:rPr>
          <w:w w:val="105"/>
          <w:sz w:val="21"/>
        </w:rPr>
        <w:t>des</w:t>
      </w:r>
      <w:r>
        <w:rPr>
          <w:spacing w:val="-8"/>
          <w:w w:val="105"/>
          <w:sz w:val="21"/>
        </w:rPr>
        <w:t xml:space="preserve"> </w:t>
      </w:r>
      <w:r>
        <w:rPr>
          <w:w w:val="105"/>
          <w:sz w:val="21"/>
        </w:rPr>
        <w:t>repas</w:t>
      </w:r>
      <w:r>
        <w:rPr>
          <w:spacing w:val="-9"/>
          <w:w w:val="105"/>
          <w:sz w:val="21"/>
        </w:rPr>
        <w:t xml:space="preserve"> </w:t>
      </w:r>
      <w:r>
        <w:rPr>
          <w:w w:val="105"/>
          <w:sz w:val="21"/>
        </w:rPr>
        <w:t>équilibrés</w:t>
      </w:r>
      <w:r>
        <w:rPr>
          <w:spacing w:val="-8"/>
          <w:w w:val="105"/>
          <w:sz w:val="21"/>
        </w:rPr>
        <w:t xml:space="preserve"> </w:t>
      </w:r>
      <w:r>
        <w:rPr>
          <w:w w:val="105"/>
          <w:sz w:val="21"/>
        </w:rPr>
        <w:t>conformes</w:t>
      </w:r>
      <w:r>
        <w:rPr>
          <w:spacing w:val="-8"/>
          <w:w w:val="105"/>
          <w:sz w:val="21"/>
        </w:rPr>
        <w:t xml:space="preserve"> </w:t>
      </w:r>
      <w:r>
        <w:rPr>
          <w:w w:val="105"/>
          <w:sz w:val="21"/>
        </w:rPr>
        <w:t>aux</w:t>
      </w:r>
      <w:r>
        <w:rPr>
          <w:spacing w:val="-8"/>
          <w:w w:val="105"/>
          <w:sz w:val="21"/>
        </w:rPr>
        <w:t xml:space="preserve"> </w:t>
      </w:r>
      <w:r>
        <w:rPr>
          <w:w w:val="105"/>
          <w:sz w:val="21"/>
        </w:rPr>
        <w:t>besoins</w:t>
      </w:r>
      <w:r>
        <w:rPr>
          <w:spacing w:val="-9"/>
          <w:w w:val="105"/>
          <w:sz w:val="21"/>
        </w:rPr>
        <w:t xml:space="preserve"> </w:t>
      </w:r>
      <w:r>
        <w:rPr>
          <w:w w:val="105"/>
          <w:sz w:val="21"/>
        </w:rPr>
        <w:t>de</w:t>
      </w:r>
      <w:r>
        <w:rPr>
          <w:spacing w:val="-8"/>
          <w:w w:val="105"/>
          <w:sz w:val="21"/>
        </w:rPr>
        <w:t xml:space="preserve"> </w:t>
      </w:r>
      <w:r>
        <w:rPr>
          <w:w w:val="105"/>
          <w:sz w:val="21"/>
        </w:rPr>
        <w:t>la</w:t>
      </w:r>
      <w:r>
        <w:rPr>
          <w:spacing w:val="-8"/>
          <w:w w:val="105"/>
          <w:sz w:val="21"/>
        </w:rPr>
        <w:t xml:space="preserve"> </w:t>
      </w:r>
      <w:r>
        <w:rPr>
          <w:w w:val="105"/>
          <w:sz w:val="21"/>
        </w:rPr>
        <w:t>personne,</w:t>
      </w:r>
      <w:r>
        <w:rPr>
          <w:spacing w:val="-8"/>
          <w:w w:val="105"/>
          <w:sz w:val="21"/>
        </w:rPr>
        <w:t xml:space="preserve"> </w:t>
      </w:r>
      <w:r>
        <w:rPr>
          <w:w w:val="105"/>
          <w:sz w:val="21"/>
        </w:rPr>
        <w:t>installer</w:t>
      </w:r>
      <w:r>
        <w:rPr>
          <w:spacing w:val="-8"/>
          <w:w w:val="105"/>
          <w:sz w:val="21"/>
        </w:rPr>
        <w:t xml:space="preserve"> </w:t>
      </w:r>
      <w:r>
        <w:rPr>
          <w:w w:val="105"/>
          <w:sz w:val="21"/>
        </w:rPr>
        <w:t>la</w:t>
      </w:r>
      <w:r>
        <w:rPr>
          <w:spacing w:val="-8"/>
          <w:w w:val="105"/>
          <w:sz w:val="21"/>
        </w:rPr>
        <w:t xml:space="preserve"> </w:t>
      </w:r>
      <w:r>
        <w:rPr>
          <w:w w:val="105"/>
          <w:sz w:val="21"/>
        </w:rPr>
        <w:t>personne</w:t>
      </w:r>
      <w:r>
        <w:rPr>
          <w:spacing w:val="-9"/>
          <w:w w:val="105"/>
          <w:sz w:val="21"/>
        </w:rPr>
        <w:t xml:space="preserve"> </w:t>
      </w:r>
      <w:r>
        <w:rPr>
          <w:w w:val="105"/>
          <w:sz w:val="21"/>
        </w:rPr>
        <w:t>et</w:t>
      </w:r>
      <w:r>
        <w:rPr>
          <w:spacing w:val="-8"/>
          <w:w w:val="105"/>
          <w:sz w:val="21"/>
        </w:rPr>
        <w:t xml:space="preserve"> </w:t>
      </w:r>
      <w:r>
        <w:rPr>
          <w:w w:val="105"/>
          <w:sz w:val="21"/>
        </w:rPr>
        <w:t>accompagner la prise des</w:t>
      </w:r>
      <w:r>
        <w:rPr>
          <w:spacing w:val="17"/>
          <w:w w:val="105"/>
          <w:sz w:val="21"/>
        </w:rPr>
        <w:t xml:space="preserve"> </w:t>
      </w:r>
      <w:r>
        <w:rPr>
          <w:w w:val="105"/>
          <w:sz w:val="21"/>
        </w:rPr>
        <w:t>repas</w:t>
      </w:r>
    </w:p>
    <w:p w14:paraId="7E90147E" w14:textId="77777777" w:rsidR="00C0112C" w:rsidRDefault="00CD3D10">
      <w:pPr>
        <w:pStyle w:val="Corpsdetexte"/>
        <w:spacing w:before="13"/>
        <w:ind w:left="327"/>
      </w:pPr>
      <w:r>
        <w:rPr>
          <w:w w:val="105"/>
        </w:rPr>
        <w:t>La sous-épreuve s’appuie sur l’ensemble des savoirs associés relevant de l’unité U32 (bloc 2).</w:t>
      </w:r>
    </w:p>
    <w:p w14:paraId="7E90147F" w14:textId="77777777" w:rsidR="00C0112C" w:rsidRDefault="00CD3D10">
      <w:pPr>
        <w:pStyle w:val="Titre1"/>
        <w:spacing w:before="11"/>
        <w:ind w:left="327"/>
        <w:jc w:val="left"/>
      </w:pPr>
      <w:r>
        <w:rPr>
          <w:w w:val="105"/>
        </w:rPr>
        <w:t>Formes de l’évaluation</w:t>
      </w:r>
    </w:p>
    <w:p w14:paraId="7E901480" w14:textId="77777777" w:rsidR="00C0112C" w:rsidRDefault="00CD3D10">
      <w:pPr>
        <w:spacing w:before="10"/>
        <w:ind w:left="327"/>
        <w:rPr>
          <w:rFonts w:ascii="Times New Roman" w:hAnsi="Times New Roman"/>
          <w:sz w:val="21"/>
        </w:rPr>
      </w:pPr>
      <w:r>
        <w:rPr>
          <w:rFonts w:ascii="Times New Roman" w:hAnsi="Times New Roman"/>
          <w:b/>
          <w:w w:val="105"/>
          <w:sz w:val="21"/>
        </w:rPr>
        <w:t xml:space="preserve">Ponctuelle </w:t>
      </w:r>
      <w:r>
        <w:rPr>
          <w:rFonts w:ascii="Times New Roman" w:hAnsi="Times New Roman"/>
          <w:w w:val="105"/>
          <w:sz w:val="21"/>
        </w:rPr>
        <w:t>: Pratique et écrite – 2 heures</w:t>
      </w:r>
    </w:p>
    <w:p w14:paraId="7E901481" w14:textId="77777777" w:rsidR="00C0112C" w:rsidRDefault="00CD3D10">
      <w:pPr>
        <w:pStyle w:val="Corpsdetexte"/>
        <w:spacing w:before="34" w:line="216" w:lineRule="exact"/>
        <w:ind w:left="112" w:right="109" w:firstLine="215"/>
        <w:jc w:val="both"/>
      </w:pPr>
      <w:r>
        <w:rPr>
          <w:w w:val="105"/>
        </w:rPr>
        <w:t>La sous-épreuve s’appuie sur un sujet constitué d’un dossier introduit par un contexte professionnel et une situation professionnelle. Ce dossier présente les problématiques de la personne prise en soins et comprend un extrait du dossier patient.</w:t>
      </w:r>
    </w:p>
    <w:p w14:paraId="7E901482" w14:textId="77777777" w:rsidR="00C0112C" w:rsidRDefault="00CD3D10">
      <w:pPr>
        <w:pStyle w:val="Corpsdetexte"/>
        <w:spacing w:before="87"/>
        <w:ind w:left="327"/>
      </w:pPr>
      <w:r>
        <w:rPr>
          <w:w w:val="105"/>
        </w:rPr>
        <w:t>La sous-épreuve se décompose en deux parties successives :</w:t>
      </w:r>
    </w:p>
    <w:p w14:paraId="7E901483" w14:textId="77777777" w:rsidR="00C0112C" w:rsidRDefault="00CD3D10">
      <w:pPr>
        <w:spacing w:before="47"/>
        <w:ind w:left="327"/>
        <w:rPr>
          <w:rFonts w:ascii="Times New Roman" w:hAnsi="Times New Roman"/>
          <w:i/>
          <w:sz w:val="21"/>
        </w:rPr>
      </w:pPr>
      <w:r>
        <w:rPr>
          <w:rFonts w:ascii="Times New Roman" w:hAnsi="Times New Roman"/>
          <w:i/>
          <w:w w:val="105"/>
          <w:sz w:val="21"/>
        </w:rPr>
        <w:t>Première partie écrite (une heure)</w:t>
      </w:r>
    </w:p>
    <w:p w14:paraId="7E901484" w14:textId="77777777" w:rsidR="00C0112C" w:rsidRDefault="00CD3D10">
      <w:pPr>
        <w:pStyle w:val="Corpsdetexte"/>
        <w:spacing w:before="84"/>
        <w:ind w:left="327"/>
      </w:pPr>
      <w:r>
        <w:rPr>
          <w:w w:val="105"/>
        </w:rPr>
        <w:t>Le candidat doit :</w:t>
      </w:r>
    </w:p>
    <w:p w14:paraId="7E901485" w14:textId="77777777" w:rsidR="00C0112C" w:rsidRDefault="00CD3D10">
      <w:pPr>
        <w:pStyle w:val="Paragraphedeliste"/>
        <w:numPr>
          <w:ilvl w:val="0"/>
          <w:numId w:val="14"/>
        </w:numPr>
        <w:tabs>
          <w:tab w:val="left" w:pos="543"/>
        </w:tabs>
        <w:spacing w:before="47"/>
        <w:rPr>
          <w:sz w:val="21"/>
        </w:rPr>
      </w:pPr>
      <w:r>
        <w:rPr>
          <w:w w:val="105"/>
          <w:sz w:val="21"/>
        </w:rPr>
        <w:t>présenter le raisonnement clinique qu’il a mené</w:t>
      </w:r>
      <w:r>
        <w:rPr>
          <w:spacing w:val="-12"/>
          <w:w w:val="105"/>
          <w:sz w:val="21"/>
        </w:rPr>
        <w:t xml:space="preserve"> </w:t>
      </w:r>
      <w:r>
        <w:rPr>
          <w:w w:val="105"/>
          <w:sz w:val="21"/>
        </w:rPr>
        <w:t>;</w:t>
      </w:r>
    </w:p>
    <w:p w14:paraId="7E901486" w14:textId="77777777" w:rsidR="00C0112C" w:rsidRDefault="00CD3D10">
      <w:pPr>
        <w:pStyle w:val="Paragraphedeliste"/>
        <w:numPr>
          <w:ilvl w:val="0"/>
          <w:numId w:val="14"/>
        </w:numPr>
        <w:tabs>
          <w:tab w:val="left" w:pos="543"/>
        </w:tabs>
        <w:rPr>
          <w:sz w:val="21"/>
        </w:rPr>
      </w:pPr>
      <w:r>
        <w:rPr>
          <w:sz w:val="21"/>
        </w:rPr>
        <w:t>proposer</w:t>
      </w:r>
      <w:r>
        <w:rPr>
          <w:spacing w:val="33"/>
          <w:sz w:val="21"/>
        </w:rPr>
        <w:t xml:space="preserve"> </w:t>
      </w:r>
      <w:r>
        <w:rPr>
          <w:sz w:val="21"/>
        </w:rPr>
        <w:t>et</w:t>
      </w:r>
      <w:r>
        <w:rPr>
          <w:spacing w:val="33"/>
          <w:sz w:val="21"/>
        </w:rPr>
        <w:t xml:space="preserve"> </w:t>
      </w:r>
      <w:r>
        <w:rPr>
          <w:sz w:val="21"/>
        </w:rPr>
        <w:t>justifier</w:t>
      </w:r>
      <w:r>
        <w:rPr>
          <w:spacing w:val="33"/>
          <w:sz w:val="21"/>
        </w:rPr>
        <w:t xml:space="preserve"> </w:t>
      </w:r>
      <w:r>
        <w:rPr>
          <w:sz w:val="21"/>
        </w:rPr>
        <w:t>deux</w:t>
      </w:r>
      <w:r>
        <w:rPr>
          <w:spacing w:val="32"/>
          <w:sz w:val="21"/>
        </w:rPr>
        <w:t xml:space="preserve"> </w:t>
      </w:r>
      <w:r>
        <w:rPr>
          <w:sz w:val="21"/>
        </w:rPr>
        <w:t>activités</w:t>
      </w:r>
      <w:r>
        <w:rPr>
          <w:spacing w:val="33"/>
          <w:sz w:val="21"/>
        </w:rPr>
        <w:t xml:space="preserve"> </w:t>
      </w:r>
      <w:r>
        <w:rPr>
          <w:sz w:val="21"/>
        </w:rPr>
        <w:t>découlant</w:t>
      </w:r>
      <w:r>
        <w:rPr>
          <w:spacing w:val="33"/>
          <w:sz w:val="21"/>
        </w:rPr>
        <w:t xml:space="preserve"> </w:t>
      </w:r>
      <w:r>
        <w:rPr>
          <w:sz w:val="21"/>
        </w:rPr>
        <w:t>de</w:t>
      </w:r>
      <w:r>
        <w:rPr>
          <w:spacing w:val="33"/>
          <w:sz w:val="21"/>
        </w:rPr>
        <w:t xml:space="preserve"> </w:t>
      </w:r>
      <w:r>
        <w:rPr>
          <w:sz w:val="21"/>
        </w:rPr>
        <w:t>ce</w:t>
      </w:r>
      <w:r>
        <w:rPr>
          <w:spacing w:val="33"/>
          <w:sz w:val="21"/>
        </w:rPr>
        <w:t xml:space="preserve"> </w:t>
      </w:r>
      <w:r>
        <w:rPr>
          <w:sz w:val="21"/>
        </w:rPr>
        <w:t>raisonnement</w:t>
      </w:r>
      <w:r>
        <w:rPr>
          <w:spacing w:val="33"/>
          <w:sz w:val="21"/>
        </w:rPr>
        <w:t xml:space="preserve"> </w:t>
      </w:r>
      <w:r>
        <w:rPr>
          <w:sz w:val="21"/>
        </w:rPr>
        <w:t>clinique</w:t>
      </w:r>
      <w:r>
        <w:rPr>
          <w:spacing w:val="-10"/>
          <w:sz w:val="21"/>
        </w:rPr>
        <w:t xml:space="preserve"> </w:t>
      </w:r>
      <w:r>
        <w:rPr>
          <w:sz w:val="21"/>
        </w:rPr>
        <w:t>;</w:t>
      </w:r>
    </w:p>
    <w:p w14:paraId="7E901487" w14:textId="77777777" w:rsidR="00C0112C" w:rsidRDefault="00CD3D10">
      <w:pPr>
        <w:pStyle w:val="Paragraphedeliste"/>
        <w:numPr>
          <w:ilvl w:val="0"/>
          <w:numId w:val="14"/>
        </w:numPr>
        <w:tabs>
          <w:tab w:val="left" w:pos="543"/>
        </w:tabs>
        <w:spacing w:before="34" w:line="216" w:lineRule="exact"/>
        <w:ind w:right="110"/>
        <w:rPr>
          <w:sz w:val="21"/>
        </w:rPr>
      </w:pPr>
      <w:r>
        <w:rPr>
          <w:w w:val="105"/>
          <w:sz w:val="21"/>
        </w:rPr>
        <w:t>répondre à un questionnement sur les savoirs associés suivants, en lien avec la situation : Nutrition-</w:t>
      </w:r>
      <w:r>
        <w:rPr>
          <w:spacing w:val="55"/>
          <w:w w:val="105"/>
          <w:sz w:val="21"/>
        </w:rPr>
        <w:t xml:space="preserve"> </w:t>
      </w:r>
      <w:r>
        <w:rPr>
          <w:w w:val="105"/>
          <w:sz w:val="21"/>
        </w:rPr>
        <w:t>Alimentation,</w:t>
      </w:r>
      <w:r>
        <w:rPr>
          <w:spacing w:val="-11"/>
          <w:w w:val="105"/>
          <w:sz w:val="21"/>
        </w:rPr>
        <w:t xml:space="preserve"> </w:t>
      </w:r>
      <w:r>
        <w:rPr>
          <w:w w:val="105"/>
          <w:sz w:val="21"/>
        </w:rPr>
        <w:t>Sciences</w:t>
      </w:r>
      <w:r>
        <w:rPr>
          <w:spacing w:val="-11"/>
          <w:w w:val="105"/>
          <w:sz w:val="21"/>
        </w:rPr>
        <w:t xml:space="preserve"> </w:t>
      </w:r>
      <w:r>
        <w:rPr>
          <w:w w:val="105"/>
          <w:sz w:val="21"/>
        </w:rPr>
        <w:t>médicosociales,</w:t>
      </w:r>
      <w:r>
        <w:rPr>
          <w:spacing w:val="-11"/>
          <w:w w:val="105"/>
          <w:sz w:val="21"/>
        </w:rPr>
        <w:t xml:space="preserve"> </w:t>
      </w:r>
      <w:r>
        <w:rPr>
          <w:w w:val="105"/>
          <w:sz w:val="21"/>
        </w:rPr>
        <w:t>Biologie</w:t>
      </w:r>
      <w:r>
        <w:rPr>
          <w:spacing w:val="-11"/>
          <w:w w:val="105"/>
          <w:sz w:val="21"/>
        </w:rPr>
        <w:t xml:space="preserve"> </w:t>
      </w:r>
      <w:r>
        <w:rPr>
          <w:w w:val="105"/>
          <w:sz w:val="21"/>
        </w:rPr>
        <w:t>–</w:t>
      </w:r>
      <w:r>
        <w:rPr>
          <w:spacing w:val="-10"/>
          <w:w w:val="105"/>
          <w:sz w:val="21"/>
        </w:rPr>
        <w:t xml:space="preserve"> </w:t>
      </w:r>
      <w:r>
        <w:rPr>
          <w:w w:val="105"/>
          <w:sz w:val="21"/>
        </w:rPr>
        <w:t>Physiopathologie.</w:t>
      </w:r>
    </w:p>
    <w:p w14:paraId="7E901488" w14:textId="77777777" w:rsidR="00C0112C" w:rsidRDefault="00CD3D10">
      <w:pPr>
        <w:spacing w:before="86"/>
        <w:ind w:left="327"/>
        <w:rPr>
          <w:rFonts w:ascii="Times New Roman" w:hAnsi="Times New Roman"/>
          <w:i/>
          <w:sz w:val="21"/>
        </w:rPr>
      </w:pPr>
      <w:r>
        <w:rPr>
          <w:rFonts w:ascii="Times New Roman" w:hAnsi="Times New Roman"/>
          <w:i/>
          <w:w w:val="105"/>
          <w:sz w:val="21"/>
        </w:rPr>
        <w:t>Deuxième partie pratique (une heure)</w:t>
      </w:r>
    </w:p>
    <w:p w14:paraId="7E901489" w14:textId="77777777" w:rsidR="00C0112C" w:rsidRDefault="00CD3D10">
      <w:pPr>
        <w:pStyle w:val="Corpsdetexte"/>
        <w:spacing w:before="84"/>
        <w:ind w:left="327"/>
      </w:pPr>
      <w:r>
        <w:rPr>
          <w:w w:val="105"/>
        </w:rPr>
        <w:t>Le candidat doit, en lien avec le raisonnement clinique précédent :</w:t>
      </w:r>
    </w:p>
    <w:p w14:paraId="7E90148A" w14:textId="77777777" w:rsidR="00C0112C" w:rsidRDefault="00CD3D10">
      <w:pPr>
        <w:pStyle w:val="Paragraphedeliste"/>
        <w:numPr>
          <w:ilvl w:val="0"/>
          <w:numId w:val="14"/>
        </w:numPr>
        <w:tabs>
          <w:tab w:val="left" w:pos="543"/>
        </w:tabs>
        <w:spacing w:before="47"/>
        <w:rPr>
          <w:sz w:val="21"/>
        </w:rPr>
      </w:pPr>
      <w:r>
        <w:rPr>
          <w:w w:val="105"/>
          <w:sz w:val="21"/>
        </w:rPr>
        <w:t>réaliser un soin d’hygiène et de confort auprès d’une personne adulte non autonome</w:t>
      </w:r>
      <w:r>
        <w:rPr>
          <w:spacing w:val="21"/>
          <w:w w:val="105"/>
          <w:sz w:val="21"/>
        </w:rPr>
        <w:t xml:space="preserve"> </w:t>
      </w:r>
      <w:r>
        <w:rPr>
          <w:w w:val="105"/>
          <w:sz w:val="21"/>
        </w:rPr>
        <w:t>;</w:t>
      </w:r>
    </w:p>
    <w:p w14:paraId="7E90148B" w14:textId="77777777" w:rsidR="00C0112C" w:rsidRDefault="00CD3D10">
      <w:pPr>
        <w:pStyle w:val="Paragraphedeliste"/>
        <w:numPr>
          <w:ilvl w:val="0"/>
          <w:numId w:val="14"/>
        </w:numPr>
        <w:tabs>
          <w:tab w:val="left" w:pos="543"/>
        </w:tabs>
        <w:rPr>
          <w:sz w:val="21"/>
        </w:rPr>
      </w:pPr>
      <w:r>
        <w:rPr>
          <w:w w:val="105"/>
          <w:sz w:val="21"/>
        </w:rPr>
        <w:t>réaliser un</w:t>
      </w:r>
      <w:r>
        <w:rPr>
          <w:spacing w:val="-15"/>
          <w:w w:val="105"/>
          <w:sz w:val="21"/>
        </w:rPr>
        <w:t xml:space="preserve"> </w:t>
      </w:r>
      <w:r>
        <w:rPr>
          <w:w w:val="105"/>
          <w:sz w:val="21"/>
        </w:rPr>
        <w:t>bionettoyage.</w:t>
      </w:r>
    </w:p>
    <w:p w14:paraId="7E90148C" w14:textId="77777777" w:rsidR="00C0112C" w:rsidRDefault="00CD3D10">
      <w:pPr>
        <w:pStyle w:val="Corpsdetexte"/>
        <w:spacing w:before="108" w:line="216" w:lineRule="exact"/>
        <w:ind w:left="112" w:firstLine="215"/>
      </w:pPr>
      <w:r>
        <w:rPr>
          <w:w w:val="105"/>
        </w:rPr>
        <w:t>La situation professionnelle peut comprendre une situation d’urgence et inclut au moins deux des activités</w:t>
      </w:r>
      <w:r>
        <w:rPr>
          <w:spacing w:val="55"/>
          <w:w w:val="105"/>
        </w:rPr>
        <w:t xml:space="preserve"> </w:t>
      </w:r>
      <w:r>
        <w:rPr>
          <w:w w:val="105"/>
        </w:rPr>
        <w:t>suivantes :</w:t>
      </w:r>
    </w:p>
    <w:p w14:paraId="7E90148D" w14:textId="77777777" w:rsidR="00C0112C" w:rsidRDefault="00CD3D10">
      <w:pPr>
        <w:pStyle w:val="Paragraphedeliste"/>
        <w:numPr>
          <w:ilvl w:val="0"/>
          <w:numId w:val="14"/>
        </w:numPr>
        <w:tabs>
          <w:tab w:val="left" w:pos="543"/>
        </w:tabs>
        <w:spacing w:before="49"/>
        <w:rPr>
          <w:sz w:val="21"/>
        </w:rPr>
      </w:pPr>
      <w:r>
        <w:rPr>
          <w:w w:val="105"/>
          <w:sz w:val="21"/>
        </w:rPr>
        <w:t>l’accompagnement à la mobilité</w:t>
      </w:r>
      <w:r>
        <w:rPr>
          <w:spacing w:val="-34"/>
          <w:w w:val="105"/>
          <w:sz w:val="21"/>
        </w:rPr>
        <w:t xml:space="preserve"> </w:t>
      </w:r>
      <w:r>
        <w:rPr>
          <w:w w:val="105"/>
          <w:sz w:val="21"/>
        </w:rPr>
        <w:t>;</w:t>
      </w:r>
    </w:p>
    <w:p w14:paraId="7E90148E" w14:textId="77777777" w:rsidR="00C0112C" w:rsidRDefault="00CD3D10">
      <w:pPr>
        <w:pStyle w:val="Paragraphedeliste"/>
        <w:numPr>
          <w:ilvl w:val="0"/>
          <w:numId w:val="14"/>
        </w:numPr>
        <w:tabs>
          <w:tab w:val="left" w:pos="543"/>
        </w:tabs>
        <w:rPr>
          <w:sz w:val="21"/>
        </w:rPr>
      </w:pPr>
      <w:r>
        <w:rPr>
          <w:w w:val="105"/>
          <w:sz w:val="21"/>
        </w:rPr>
        <w:t>la mesure et la transcription d’un paramètre vital</w:t>
      </w:r>
      <w:r>
        <w:rPr>
          <w:spacing w:val="1"/>
          <w:w w:val="105"/>
          <w:sz w:val="21"/>
        </w:rPr>
        <w:t xml:space="preserve"> </w:t>
      </w:r>
      <w:r>
        <w:rPr>
          <w:w w:val="105"/>
          <w:sz w:val="21"/>
        </w:rPr>
        <w:t>;</w:t>
      </w:r>
    </w:p>
    <w:p w14:paraId="7E90148F" w14:textId="77777777" w:rsidR="00C0112C" w:rsidRDefault="00CD3D10">
      <w:pPr>
        <w:pStyle w:val="Paragraphedeliste"/>
        <w:numPr>
          <w:ilvl w:val="0"/>
          <w:numId w:val="14"/>
        </w:numPr>
        <w:tabs>
          <w:tab w:val="left" w:pos="543"/>
        </w:tabs>
        <w:spacing w:before="10"/>
        <w:rPr>
          <w:sz w:val="21"/>
        </w:rPr>
      </w:pPr>
      <w:r>
        <w:rPr>
          <w:w w:val="105"/>
          <w:sz w:val="21"/>
        </w:rPr>
        <w:t>le service d’une collation ou d’un repas</w:t>
      </w:r>
      <w:r>
        <w:rPr>
          <w:spacing w:val="3"/>
          <w:w w:val="105"/>
          <w:sz w:val="21"/>
        </w:rPr>
        <w:t xml:space="preserve"> </w:t>
      </w:r>
      <w:r>
        <w:rPr>
          <w:w w:val="105"/>
          <w:sz w:val="21"/>
        </w:rPr>
        <w:t>;</w:t>
      </w:r>
    </w:p>
    <w:p w14:paraId="7E901490" w14:textId="77777777" w:rsidR="00C0112C" w:rsidRDefault="00CD3D10">
      <w:pPr>
        <w:pStyle w:val="Paragraphedeliste"/>
        <w:numPr>
          <w:ilvl w:val="0"/>
          <w:numId w:val="14"/>
        </w:numPr>
        <w:tabs>
          <w:tab w:val="left" w:pos="543"/>
        </w:tabs>
        <w:rPr>
          <w:sz w:val="21"/>
        </w:rPr>
      </w:pPr>
      <w:r>
        <w:rPr>
          <w:w w:val="105"/>
          <w:sz w:val="21"/>
        </w:rPr>
        <w:t>l’aide à la prise d’un</w:t>
      </w:r>
      <w:r>
        <w:rPr>
          <w:spacing w:val="31"/>
          <w:w w:val="105"/>
          <w:sz w:val="21"/>
        </w:rPr>
        <w:t xml:space="preserve"> </w:t>
      </w:r>
      <w:r>
        <w:rPr>
          <w:w w:val="105"/>
          <w:sz w:val="21"/>
        </w:rPr>
        <w:t>repas.</w:t>
      </w:r>
    </w:p>
    <w:p w14:paraId="7E901491" w14:textId="77777777" w:rsidR="00C0112C" w:rsidRDefault="00CD3D10">
      <w:pPr>
        <w:pStyle w:val="Corpsdetexte"/>
        <w:spacing w:before="85"/>
        <w:ind w:left="327"/>
      </w:pPr>
      <w:r>
        <w:rPr>
          <w:w w:val="105"/>
        </w:rPr>
        <w:t>La note portée par la commission d’évaluation, résulte de la somme des deux parties  :</w:t>
      </w:r>
    </w:p>
    <w:p w14:paraId="7E901492" w14:textId="77777777" w:rsidR="00C0112C" w:rsidRDefault="00CD3D10">
      <w:pPr>
        <w:pStyle w:val="Paragraphedeliste"/>
        <w:numPr>
          <w:ilvl w:val="0"/>
          <w:numId w:val="14"/>
        </w:numPr>
        <w:tabs>
          <w:tab w:val="left" w:pos="543"/>
        </w:tabs>
        <w:spacing w:before="47"/>
        <w:rPr>
          <w:sz w:val="21"/>
        </w:rPr>
      </w:pPr>
      <w:r>
        <w:rPr>
          <w:w w:val="105"/>
          <w:sz w:val="21"/>
        </w:rPr>
        <w:t>présentation écrite du raisonnement clinique sur 40 points</w:t>
      </w:r>
      <w:r>
        <w:rPr>
          <w:spacing w:val="-17"/>
          <w:w w:val="105"/>
          <w:sz w:val="21"/>
        </w:rPr>
        <w:t xml:space="preserve"> </w:t>
      </w:r>
      <w:r>
        <w:rPr>
          <w:w w:val="105"/>
          <w:sz w:val="21"/>
        </w:rPr>
        <w:t>;</w:t>
      </w:r>
    </w:p>
    <w:p w14:paraId="7E901493" w14:textId="77777777" w:rsidR="00C0112C" w:rsidRDefault="00CD3D10">
      <w:pPr>
        <w:pStyle w:val="Paragraphedeliste"/>
        <w:numPr>
          <w:ilvl w:val="0"/>
          <w:numId w:val="14"/>
        </w:numPr>
        <w:tabs>
          <w:tab w:val="left" w:pos="543"/>
        </w:tabs>
        <w:spacing w:before="10"/>
        <w:rPr>
          <w:sz w:val="21"/>
        </w:rPr>
      </w:pPr>
      <w:r>
        <w:rPr>
          <w:w w:val="105"/>
          <w:sz w:val="21"/>
        </w:rPr>
        <w:t>réalisation technique sur 40 points.</w:t>
      </w:r>
    </w:p>
    <w:p w14:paraId="7E901494" w14:textId="77777777" w:rsidR="00C0112C" w:rsidRDefault="00CD3D10">
      <w:pPr>
        <w:pStyle w:val="Corpsdetexte"/>
        <w:spacing w:before="107" w:line="216" w:lineRule="exact"/>
        <w:ind w:left="112" w:firstLine="215"/>
      </w:pPr>
      <w:r>
        <w:rPr>
          <w:w w:val="105"/>
        </w:rPr>
        <w:t>La</w:t>
      </w:r>
      <w:r>
        <w:rPr>
          <w:spacing w:val="-18"/>
          <w:w w:val="105"/>
        </w:rPr>
        <w:t xml:space="preserve"> </w:t>
      </w:r>
      <w:r>
        <w:rPr>
          <w:w w:val="105"/>
        </w:rPr>
        <w:t>commission</w:t>
      </w:r>
      <w:r>
        <w:rPr>
          <w:spacing w:val="-18"/>
          <w:w w:val="105"/>
        </w:rPr>
        <w:t xml:space="preserve"> </w:t>
      </w:r>
      <w:r>
        <w:rPr>
          <w:w w:val="105"/>
        </w:rPr>
        <w:t>d’évaluation</w:t>
      </w:r>
      <w:r>
        <w:rPr>
          <w:spacing w:val="-19"/>
          <w:w w:val="105"/>
        </w:rPr>
        <w:t xml:space="preserve"> </w:t>
      </w:r>
      <w:r>
        <w:rPr>
          <w:w w:val="105"/>
        </w:rPr>
        <w:t>est</w:t>
      </w:r>
      <w:r>
        <w:rPr>
          <w:spacing w:val="-18"/>
          <w:w w:val="105"/>
        </w:rPr>
        <w:t xml:space="preserve"> </w:t>
      </w:r>
      <w:r>
        <w:rPr>
          <w:w w:val="105"/>
        </w:rPr>
        <w:t>composée</w:t>
      </w:r>
      <w:r>
        <w:rPr>
          <w:spacing w:val="-19"/>
          <w:w w:val="105"/>
        </w:rPr>
        <w:t xml:space="preserve"> </w:t>
      </w:r>
      <w:r>
        <w:rPr>
          <w:w w:val="105"/>
        </w:rPr>
        <w:t>de</w:t>
      </w:r>
      <w:r>
        <w:rPr>
          <w:spacing w:val="-18"/>
          <w:w w:val="105"/>
        </w:rPr>
        <w:t xml:space="preserve"> </w:t>
      </w:r>
      <w:r>
        <w:rPr>
          <w:w w:val="105"/>
        </w:rPr>
        <w:t>deux</w:t>
      </w:r>
      <w:r>
        <w:rPr>
          <w:spacing w:val="-19"/>
          <w:w w:val="105"/>
        </w:rPr>
        <w:t xml:space="preserve"> </w:t>
      </w:r>
      <w:r>
        <w:rPr>
          <w:w w:val="105"/>
        </w:rPr>
        <w:t>membres,</w:t>
      </w:r>
      <w:r>
        <w:rPr>
          <w:spacing w:val="-18"/>
          <w:w w:val="105"/>
        </w:rPr>
        <w:t xml:space="preserve"> </w:t>
      </w:r>
      <w:r>
        <w:rPr>
          <w:w w:val="105"/>
        </w:rPr>
        <w:t>un</w:t>
      </w:r>
      <w:r>
        <w:rPr>
          <w:spacing w:val="-19"/>
          <w:w w:val="105"/>
        </w:rPr>
        <w:t xml:space="preserve"> </w:t>
      </w:r>
      <w:r>
        <w:rPr>
          <w:w w:val="105"/>
        </w:rPr>
        <w:t>enseignant</w:t>
      </w:r>
      <w:r>
        <w:rPr>
          <w:spacing w:val="-19"/>
          <w:w w:val="105"/>
        </w:rPr>
        <w:t xml:space="preserve"> </w:t>
      </w:r>
      <w:r>
        <w:rPr>
          <w:w w:val="105"/>
        </w:rPr>
        <w:t>de</w:t>
      </w:r>
      <w:r>
        <w:rPr>
          <w:spacing w:val="-18"/>
          <w:w w:val="105"/>
        </w:rPr>
        <w:t xml:space="preserve"> </w:t>
      </w:r>
      <w:r>
        <w:rPr>
          <w:w w:val="105"/>
        </w:rPr>
        <w:t>la</w:t>
      </w:r>
      <w:r>
        <w:rPr>
          <w:spacing w:val="-18"/>
          <w:w w:val="105"/>
        </w:rPr>
        <w:t xml:space="preserve"> </w:t>
      </w:r>
      <w:r>
        <w:rPr>
          <w:w w:val="105"/>
        </w:rPr>
        <w:t>spécialité</w:t>
      </w:r>
      <w:r>
        <w:rPr>
          <w:spacing w:val="-19"/>
          <w:w w:val="105"/>
        </w:rPr>
        <w:t xml:space="preserve"> </w:t>
      </w:r>
      <w:r>
        <w:rPr>
          <w:w w:val="105"/>
        </w:rPr>
        <w:t>et</w:t>
      </w:r>
      <w:r>
        <w:rPr>
          <w:spacing w:val="-18"/>
          <w:w w:val="105"/>
        </w:rPr>
        <w:t xml:space="preserve"> </w:t>
      </w:r>
      <w:r>
        <w:rPr>
          <w:w w:val="105"/>
        </w:rPr>
        <w:t>d’un</w:t>
      </w:r>
      <w:r>
        <w:rPr>
          <w:spacing w:val="-19"/>
          <w:w w:val="105"/>
        </w:rPr>
        <w:t xml:space="preserve"> </w:t>
      </w:r>
      <w:r>
        <w:rPr>
          <w:w w:val="105"/>
        </w:rPr>
        <w:t>professionnel dans la mesure du possible ou de deux enseignants de la  spécialité.</w:t>
      </w:r>
    </w:p>
    <w:p w14:paraId="7E901495" w14:textId="77777777" w:rsidR="00C0112C" w:rsidRDefault="00C0112C">
      <w:pPr>
        <w:spacing w:line="216" w:lineRule="exact"/>
        <w:sectPr w:rsidR="00C0112C">
          <w:pgSz w:w="11910" w:h="16840"/>
          <w:pgMar w:top="600" w:right="880" w:bottom="280" w:left="880" w:header="720" w:footer="720" w:gutter="0"/>
          <w:cols w:space="720"/>
        </w:sectPr>
      </w:pPr>
    </w:p>
    <w:p w14:paraId="7E901496"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079" behindDoc="1" locked="0" layoutInCell="1" allowOverlap="1" wp14:anchorId="7E901742" wp14:editId="7E901743">
            <wp:simplePos x="0" y="0"/>
            <wp:positionH relativeFrom="page">
              <wp:posOffset>0</wp:posOffset>
            </wp:positionH>
            <wp:positionV relativeFrom="page">
              <wp:posOffset>1</wp:posOffset>
            </wp:positionV>
            <wp:extent cx="7560005" cy="10692001"/>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497" w14:textId="77777777" w:rsidR="00C0112C" w:rsidRDefault="00C0112C">
      <w:pPr>
        <w:spacing w:before="10"/>
        <w:rPr>
          <w:sz w:val="28"/>
        </w:rPr>
      </w:pPr>
    </w:p>
    <w:p w14:paraId="7E901498" w14:textId="77777777" w:rsidR="00C0112C" w:rsidRDefault="00CD3D10">
      <w:pPr>
        <w:pStyle w:val="Titre1"/>
        <w:spacing w:before="105"/>
        <w:ind w:left="327"/>
        <w:jc w:val="left"/>
      </w:pPr>
      <w:r>
        <w:rPr>
          <w:w w:val="105"/>
        </w:rPr>
        <w:t>Contrôle en cours de formation</w:t>
      </w:r>
    </w:p>
    <w:p w14:paraId="7E901499" w14:textId="77777777" w:rsidR="00C0112C" w:rsidRDefault="00CD3D10">
      <w:pPr>
        <w:pStyle w:val="Corpsdetexte"/>
        <w:spacing w:before="33" w:line="216" w:lineRule="exact"/>
        <w:ind w:left="112" w:right="109" w:firstLine="215"/>
        <w:jc w:val="both"/>
      </w:pPr>
      <w:r>
        <w:rPr>
          <w:w w:val="105"/>
        </w:rPr>
        <w:t>Le contrôle en cours de formation a lieu au cours d’une période de formation en milieu professionnel auprès d’adultes non autonomes, dans un établissement sanitaire ou médicosocial, dans un service d’hospitalisation à domicile</w:t>
      </w:r>
      <w:r>
        <w:rPr>
          <w:spacing w:val="-9"/>
          <w:w w:val="105"/>
        </w:rPr>
        <w:t xml:space="preserve"> </w:t>
      </w:r>
      <w:r>
        <w:rPr>
          <w:w w:val="105"/>
        </w:rPr>
        <w:t>ou</w:t>
      </w:r>
      <w:r>
        <w:rPr>
          <w:spacing w:val="-9"/>
          <w:w w:val="105"/>
        </w:rPr>
        <w:t xml:space="preserve"> </w:t>
      </w:r>
      <w:r>
        <w:rPr>
          <w:w w:val="105"/>
        </w:rPr>
        <w:t>de</w:t>
      </w:r>
      <w:r>
        <w:rPr>
          <w:spacing w:val="-9"/>
          <w:w w:val="105"/>
        </w:rPr>
        <w:t xml:space="preserve"> </w:t>
      </w:r>
      <w:r>
        <w:rPr>
          <w:w w:val="105"/>
        </w:rPr>
        <w:t>soins</w:t>
      </w:r>
      <w:r>
        <w:rPr>
          <w:spacing w:val="-9"/>
          <w:w w:val="105"/>
        </w:rPr>
        <w:t xml:space="preserve"> </w:t>
      </w:r>
      <w:r>
        <w:rPr>
          <w:w w:val="105"/>
        </w:rPr>
        <w:t>infirmiers</w:t>
      </w:r>
      <w:r>
        <w:rPr>
          <w:spacing w:val="-9"/>
          <w:w w:val="105"/>
        </w:rPr>
        <w:t xml:space="preserve"> </w:t>
      </w:r>
      <w:r>
        <w:rPr>
          <w:w w:val="105"/>
        </w:rPr>
        <w:t>à</w:t>
      </w:r>
      <w:r>
        <w:rPr>
          <w:spacing w:val="-9"/>
          <w:w w:val="105"/>
        </w:rPr>
        <w:t xml:space="preserve"> </w:t>
      </w:r>
      <w:r>
        <w:rPr>
          <w:w w:val="105"/>
        </w:rPr>
        <w:t>domicile.</w:t>
      </w:r>
      <w:r>
        <w:rPr>
          <w:spacing w:val="-10"/>
          <w:w w:val="105"/>
        </w:rPr>
        <w:t xml:space="preserve"> </w:t>
      </w:r>
      <w:r>
        <w:rPr>
          <w:w w:val="105"/>
        </w:rPr>
        <w:t>Cette</w:t>
      </w:r>
      <w:r>
        <w:rPr>
          <w:spacing w:val="-9"/>
          <w:w w:val="105"/>
        </w:rPr>
        <w:t xml:space="preserve"> </w:t>
      </w:r>
      <w:r>
        <w:rPr>
          <w:w w:val="105"/>
        </w:rPr>
        <w:t>période,</w:t>
      </w:r>
      <w:r>
        <w:rPr>
          <w:spacing w:val="-8"/>
          <w:w w:val="105"/>
        </w:rPr>
        <w:t xml:space="preserve"> </w:t>
      </w:r>
      <w:r>
        <w:rPr>
          <w:w w:val="105"/>
        </w:rPr>
        <w:t>d’une</w:t>
      </w:r>
      <w:r>
        <w:rPr>
          <w:spacing w:val="-10"/>
          <w:w w:val="105"/>
        </w:rPr>
        <w:t xml:space="preserve"> </w:t>
      </w:r>
      <w:r>
        <w:rPr>
          <w:w w:val="105"/>
        </w:rPr>
        <w:t>durée</w:t>
      </w:r>
      <w:r>
        <w:rPr>
          <w:spacing w:val="-9"/>
          <w:w w:val="105"/>
        </w:rPr>
        <w:t xml:space="preserve"> </w:t>
      </w:r>
      <w:r>
        <w:rPr>
          <w:w w:val="105"/>
        </w:rPr>
        <w:t>d’au</w:t>
      </w:r>
      <w:r>
        <w:rPr>
          <w:spacing w:val="-9"/>
          <w:w w:val="105"/>
        </w:rPr>
        <w:t xml:space="preserve"> </w:t>
      </w:r>
      <w:r>
        <w:rPr>
          <w:w w:val="105"/>
        </w:rPr>
        <w:t>moins</w:t>
      </w:r>
      <w:r>
        <w:rPr>
          <w:spacing w:val="-10"/>
          <w:w w:val="105"/>
        </w:rPr>
        <w:t xml:space="preserve"> </w:t>
      </w:r>
      <w:r>
        <w:rPr>
          <w:w w:val="105"/>
        </w:rPr>
        <w:t>quatre</w:t>
      </w:r>
      <w:r>
        <w:rPr>
          <w:spacing w:val="-9"/>
          <w:w w:val="105"/>
        </w:rPr>
        <w:t xml:space="preserve"> </w:t>
      </w:r>
      <w:r>
        <w:rPr>
          <w:w w:val="105"/>
        </w:rPr>
        <w:t>semaines,</w:t>
      </w:r>
      <w:r>
        <w:rPr>
          <w:spacing w:val="-9"/>
          <w:w w:val="105"/>
        </w:rPr>
        <w:t xml:space="preserve"> </w:t>
      </w:r>
      <w:r>
        <w:rPr>
          <w:w w:val="105"/>
        </w:rPr>
        <w:t>a</w:t>
      </w:r>
      <w:r>
        <w:rPr>
          <w:spacing w:val="-9"/>
          <w:w w:val="105"/>
        </w:rPr>
        <w:t xml:space="preserve"> </w:t>
      </w:r>
      <w:r>
        <w:rPr>
          <w:w w:val="105"/>
        </w:rPr>
        <w:t>lieu</w:t>
      </w:r>
      <w:r>
        <w:rPr>
          <w:spacing w:val="-9"/>
          <w:w w:val="105"/>
        </w:rPr>
        <w:t xml:space="preserve"> </w:t>
      </w:r>
      <w:r>
        <w:rPr>
          <w:w w:val="105"/>
        </w:rPr>
        <w:t>au</w:t>
      </w:r>
      <w:r>
        <w:rPr>
          <w:spacing w:val="-9"/>
          <w:w w:val="105"/>
        </w:rPr>
        <w:t xml:space="preserve"> </w:t>
      </w:r>
      <w:r>
        <w:rPr>
          <w:w w:val="105"/>
        </w:rPr>
        <w:t>cours de la classe de</w:t>
      </w:r>
      <w:r>
        <w:rPr>
          <w:spacing w:val="19"/>
          <w:w w:val="105"/>
        </w:rPr>
        <w:t xml:space="preserve"> </w:t>
      </w:r>
      <w:r>
        <w:rPr>
          <w:w w:val="105"/>
        </w:rPr>
        <w:t>terminale.</w:t>
      </w:r>
    </w:p>
    <w:p w14:paraId="7E90149A" w14:textId="77777777" w:rsidR="00C0112C" w:rsidRDefault="00CD3D10">
      <w:pPr>
        <w:pStyle w:val="Corpsdetexte"/>
        <w:spacing w:before="109" w:line="216" w:lineRule="exact"/>
        <w:ind w:left="112" w:right="109" w:firstLine="215"/>
        <w:jc w:val="both"/>
      </w:pPr>
      <w:r>
        <w:rPr>
          <w:w w:val="105"/>
        </w:rPr>
        <w:t>L’évaluation est réalisée par le tuteur sur l’ensemble de la période de formation en milieu professionnel, elle porte sur des activités :</w:t>
      </w:r>
    </w:p>
    <w:p w14:paraId="7E90149B" w14:textId="77777777" w:rsidR="00C0112C" w:rsidRDefault="00CD3D10">
      <w:pPr>
        <w:pStyle w:val="Paragraphedeliste"/>
        <w:numPr>
          <w:ilvl w:val="0"/>
          <w:numId w:val="12"/>
        </w:numPr>
        <w:tabs>
          <w:tab w:val="left" w:pos="543"/>
        </w:tabs>
        <w:spacing w:before="49"/>
        <w:rPr>
          <w:sz w:val="21"/>
        </w:rPr>
      </w:pPr>
      <w:r>
        <w:rPr>
          <w:w w:val="105"/>
          <w:sz w:val="21"/>
        </w:rPr>
        <w:t>de soins d’hygiène et de confort auprès d’une personne adulte non autonome</w:t>
      </w:r>
      <w:r>
        <w:rPr>
          <w:spacing w:val="16"/>
          <w:w w:val="105"/>
          <w:sz w:val="21"/>
        </w:rPr>
        <w:t xml:space="preserve"> </w:t>
      </w:r>
      <w:r>
        <w:rPr>
          <w:w w:val="105"/>
          <w:sz w:val="21"/>
        </w:rPr>
        <w:t>;</w:t>
      </w:r>
    </w:p>
    <w:p w14:paraId="7E90149C" w14:textId="77777777" w:rsidR="00C0112C" w:rsidRDefault="00CD3D10">
      <w:pPr>
        <w:pStyle w:val="Paragraphedeliste"/>
        <w:numPr>
          <w:ilvl w:val="0"/>
          <w:numId w:val="12"/>
        </w:numPr>
        <w:tabs>
          <w:tab w:val="left" w:pos="543"/>
        </w:tabs>
        <w:spacing w:before="10"/>
        <w:rPr>
          <w:sz w:val="21"/>
        </w:rPr>
      </w:pPr>
      <w:r>
        <w:rPr>
          <w:w w:val="105"/>
          <w:sz w:val="21"/>
        </w:rPr>
        <w:t>d’accompagnement à la mobilité</w:t>
      </w:r>
      <w:r>
        <w:rPr>
          <w:spacing w:val="-34"/>
          <w:w w:val="105"/>
          <w:sz w:val="21"/>
        </w:rPr>
        <w:t xml:space="preserve"> </w:t>
      </w:r>
      <w:r>
        <w:rPr>
          <w:w w:val="105"/>
          <w:sz w:val="21"/>
        </w:rPr>
        <w:t>;</w:t>
      </w:r>
    </w:p>
    <w:p w14:paraId="7E90149D" w14:textId="77777777" w:rsidR="00C0112C" w:rsidRDefault="00CD3D10">
      <w:pPr>
        <w:pStyle w:val="Paragraphedeliste"/>
        <w:numPr>
          <w:ilvl w:val="0"/>
          <w:numId w:val="12"/>
        </w:numPr>
        <w:tabs>
          <w:tab w:val="left" w:pos="543"/>
        </w:tabs>
        <w:rPr>
          <w:sz w:val="21"/>
        </w:rPr>
      </w:pPr>
      <w:r>
        <w:rPr>
          <w:w w:val="105"/>
          <w:sz w:val="21"/>
        </w:rPr>
        <w:t>de service de collations et de distribution des repas</w:t>
      </w:r>
      <w:r>
        <w:rPr>
          <w:spacing w:val="14"/>
          <w:w w:val="105"/>
          <w:sz w:val="21"/>
        </w:rPr>
        <w:t xml:space="preserve"> </w:t>
      </w:r>
      <w:r>
        <w:rPr>
          <w:w w:val="105"/>
          <w:sz w:val="21"/>
        </w:rPr>
        <w:t>;</w:t>
      </w:r>
    </w:p>
    <w:p w14:paraId="7E90149E" w14:textId="77777777" w:rsidR="00C0112C" w:rsidRDefault="00CD3D10">
      <w:pPr>
        <w:pStyle w:val="Paragraphedeliste"/>
        <w:numPr>
          <w:ilvl w:val="0"/>
          <w:numId w:val="12"/>
        </w:numPr>
        <w:tabs>
          <w:tab w:val="left" w:pos="543"/>
        </w:tabs>
        <w:spacing w:before="9"/>
        <w:rPr>
          <w:sz w:val="21"/>
        </w:rPr>
      </w:pPr>
      <w:r>
        <w:rPr>
          <w:w w:val="105"/>
          <w:sz w:val="21"/>
        </w:rPr>
        <w:t>de surveillance de l’état de santé</w:t>
      </w:r>
      <w:r>
        <w:rPr>
          <w:spacing w:val="-1"/>
          <w:w w:val="105"/>
          <w:sz w:val="21"/>
        </w:rPr>
        <w:t xml:space="preserve"> </w:t>
      </w:r>
      <w:r>
        <w:rPr>
          <w:w w:val="105"/>
          <w:sz w:val="21"/>
        </w:rPr>
        <w:t>;</w:t>
      </w:r>
    </w:p>
    <w:p w14:paraId="7E90149F" w14:textId="77777777" w:rsidR="00C0112C" w:rsidRDefault="00CD3D10">
      <w:pPr>
        <w:pStyle w:val="Paragraphedeliste"/>
        <w:numPr>
          <w:ilvl w:val="0"/>
          <w:numId w:val="12"/>
        </w:numPr>
        <w:tabs>
          <w:tab w:val="left" w:pos="543"/>
        </w:tabs>
        <w:spacing w:before="9"/>
        <w:rPr>
          <w:sz w:val="21"/>
        </w:rPr>
      </w:pPr>
      <w:r>
        <w:rPr>
          <w:w w:val="105"/>
          <w:sz w:val="21"/>
        </w:rPr>
        <w:t>de maintien de l’hygiène de l’environnement de la</w:t>
      </w:r>
      <w:r>
        <w:rPr>
          <w:spacing w:val="17"/>
          <w:w w:val="105"/>
          <w:sz w:val="21"/>
        </w:rPr>
        <w:t xml:space="preserve"> </w:t>
      </w:r>
      <w:r>
        <w:rPr>
          <w:w w:val="105"/>
          <w:sz w:val="21"/>
        </w:rPr>
        <w:t>personne.</w:t>
      </w:r>
    </w:p>
    <w:p w14:paraId="7E9014A0" w14:textId="77777777" w:rsidR="00C0112C" w:rsidRDefault="00CD3D10">
      <w:pPr>
        <w:pStyle w:val="Corpsdetexte"/>
        <w:spacing w:before="106" w:line="216" w:lineRule="exact"/>
        <w:ind w:left="112" w:right="109" w:firstLine="215"/>
        <w:jc w:val="both"/>
      </w:pPr>
      <w:r>
        <w:t>En fin de PFMP, un bilan portant sur l’ensemble des activités réalisées est mené par le tuteur et le professeur de spécialité. Ce  bilan est  complété par :</w:t>
      </w:r>
    </w:p>
    <w:p w14:paraId="7E9014A1" w14:textId="77777777" w:rsidR="00C0112C" w:rsidRDefault="00CD3D10">
      <w:pPr>
        <w:pStyle w:val="Paragraphedeliste"/>
        <w:numPr>
          <w:ilvl w:val="0"/>
          <w:numId w:val="12"/>
        </w:numPr>
        <w:tabs>
          <w:tab w:val="left" w:pos="543"/>
        </w:tabs>
        <w:spacing w:before="72" w:line="216" w:lineRule="exact"/>
        <w:ind w:right="110"/>
        <w:rPr>
          <w:sz w:val="21"/>
        </w:rPr>
      </w:pPr>
      <w:r>
        <w:rPr>
          <w:w w:val="105"/>
          <w:sz w:val="21"/>
        </w:rPr>
        <w:t>la</w:t>
      </w:r>
      <w:r>
        <w:rPr>
          <w:spacing w:val="-9"/>
          <w:w w:val="105"/>
          <w:sz w:val="21"/>
        </w:rPr>
        <w:t xml:space="preserve"> </w:t>
      </w:r>
      <w:r>
        <w:rPr>
          <w:w w:val="105"/>
          <w:sz w:val="21"/>
        </w:rPr>
        <w:t>présentation</w:t>
      </w:r>
      <w:r>
        <w:rPr>
          <w:spacing w:val="-9"/>
          <w:w w:val="105"/>
          <w:sz w:val="21"/>
        </w:rPr>
        <w:t xml:space="preserve"> </w:t>
      </w:r>
      <w:r>
        <w:rPr>
          <w:w w:val="105"/>
          <w:sz w:val="21"/>
        </w:rPr>
        <w:t>du</w:t>
      </w:r>
      <w:r>
        <w:rPr>
          <w:spacing w:val="-10"/>
          <w:w w:val="105"/>
          <w:sz w:val="21"/>
        </w:rPr>
        <w:t xml:space="preserve"> </w:t>
      </w:r>
      <w:r>
        <w:rPr>
          <w:w w:val="105"/>
          <w:sz w:val="21"/>
        </w:rPr>
        <w:t>raisonnement</w:t>
      </w:r>
      <w:r>
        <w:rPr>
          <w:spacing w:val="-9"/>
          <w:w w:val="105"/>
          <w:sz w:val="21"/>
        </w:rPr>
        <w:t xml:space="preserve"> </w:t>
      </w:r>
      <w:r>
        <w:rPr>
          <w:w w:val="105"/>
          <w:sz w:val="21"/>
        </w:rPr>
        <w:t>clinique</w:t>
      </w:r>
      <w:r>
        <w:rPr>
          <w:spacing w:val="-9"/>
          <w:w w:val="105"/>
          <w:sz w:val="21"/>
        </w:rPr>
        <w:t xml:space="preserve"> </w:t>
      </w:r>
      <w:r>
        <w:rPr>
          <w:w w:val="105"/>
          <w:sz w:val="21"/>
        </w:rPr>
        <w:t>concernant</w:t>
      </w:r>
      <w:r>
        <w:rPr>
          <w:spacing w:val="-9"/>
          <w:w w:val="105"/>
          <w:sz w:val="21"/>
        </w:rPr>
        <w:t xml:space="preserve"> </w:t>
      </w:r>
      <w:r>
        <w:rPr>
          <w:w w:val="105"/>
          <w:sz w:val="21"/>
        </w:rPr>
        <w:t>une</w:t>
      </w:r>
      <w:r>
        <w:rPr>
          <w:spacing w:val="-9"/>
          <w:w w:val="105"/>
          <w:sz w:val="21"/>
        </w:rPr>
        <w:t xml:space="preserve"> </w:t>
      </w:r>
      <w:r>
        <w:rPr>
          <w:w w:val="105"/>
          <w:sz w:val="21"/>
        </w:rPr>
        <w:t>personne</w:t>
      </w:r>
      <w:r>
        <w:rPr>
          <w:spacing w:val="-10"/>
          <w:w w:val="105"/>
          <w:sz w:val="21"/>
        </w:rPr>
        <w:t xml:space="preserve"> </w:t>
      </w:r>
      <w:r>
        <w:rPr>
          <w:w w:val="105"/>
          <w:sz w:val="21"/>
        </w:rPr>
        <w:t>dont</w:t>
      </w:r>
      <w:r>
        <w:rPr>
          <w:spacing w:val="-9"/>
          <w:w w:val="105"/>
          <w:sz w:val="21"/>
        </w:rPr>
        <w:t xml:space="preserve"> </w:t>
      </w:r>
      <w:r>
        <w:rPr>
          <w:w w:val="105"/>
          <w:sz w:val="21"/>
        </w:rPr>
        <w:t>l’élève</w:t>
      </w:r>
      <w:r>
        <w:rPr>
          <w:spacing w:val="-9"/>
          <w:w w:val="105"/>
          <w:sz w:val="21"/>
        </w:rPr>
        <w:t xml:space="preserve"> </w:t>
      </w:r>
      <w:r>
        <w:rPr>
          <w:w w:val="105"/>
          <w:sz w:val="21"/>
        </w:rPr>
        <w:t>aura</w:t>
      </w:r>
      <w:r>
        <w:rPr>
          <w:spacing w:val="-9"/>
          <w:w w:val="105"/>
          <w:sz w:val="21"/>
        </w:rPr>
        <w:t xml:space="preserve"> </w:t>
      </w:r>
      <w:r>
        <w:rPr>
          <w:w w:val="105"/>
          <w:sz w:val="21"/>
        </w:rPr>
        <w:t>pris</w:t>
      </w:r>
      <w:r>
        <w:rPr>
          <w:spacing w:val="-10"/>
          <w:w w:val="105"/>
          <w:sz w:val="21"/>
        </w:rPr>
        <w:t xml:space="preserve"> </w:t>
      </w:r>
      <w:r>
        <w:rPr>
          <w:w w:val="105"/>
          <w:sz w:val="21"/>
        </w:rPr>
        <w:t>soin</w:t>
      </w:r>
      <w:r>
        <w:rPr>
          <w:spacing w:val="-9"/>
          <w:w w:val="105"/>
          <w:sz w:val="21"/>
        </w:rPr>
        <w:t xml:space="preserve"> </w:t>
      </w:r>
      <w:r>
        <w:rPr>
          <w:w w:val="105"/>
          <w:sz w:val="21"/>
        </w:rPr>
        <w:t>durant</w:t>
      </w:r>
      <w:r>
        <w:rPr>
          <w:spacing w:val="-9"/>
          <w:w w:val="105"/>
          <w:sz w:val="21"/>
        </w:rPr>
        <w:t xml:space="preserve"> </w:t>
      </w:r>
      <w:r>
        <w:rPr>
          <w:w w:val="105"/>
          <w:sz w:val="21"/>
        </w:rPr>
        <w:t>la</w:t>
      </w:r>
      <w:r>
        <w:rPr>
          <w:spacing w:val="-9"/>
          <w:w w:val="105"/>
          <w:sz w:val="21"/>
        </w:rPr>
        <w:t xml:space="preserve"> </w:t>
      </w:r>
      <w:r>
        <w:rPr>
          <w:w w:val="105"/>
          <w:sz w:val="21"/>
        </w:rPr>
        <w:t>PFMP (10 minutes)</w:t>
      </w:r>
      <w:r>
        <w:rPr>
          <w:spacing w:val="-30"/>
          <w:w w:val="105"/>
          <w:sz w:val="21"/>
        </w:rPr>
        <w:t xml:space="preserve"> </w:t>
      </w:r>
      <w:r>
        <w:rPr>
          <w:w w:val="105"/>
          <w:sz w:val="21"/>
        </w:rPr>
        <w:t>;</w:t>
      </w:r>
    </w:p>
    <w:p w14:paraId="7E9014A2" w14:textId="77777777" w:rsidR="00C0112C" w:rsidRDefault="00CD3D10">
      <w:pPr>
        <w:pStyle w:val="Paragraphedeliste"/>
        <w:numPr>
          <w:ilvl w:val="0"/>
          <w:numId w:val="12"/>
        </w:numPr>
        <w:tabs>
          <w:tab w:val="left" w:pos="543"/>
        </w:tabs>
        <w:spacing w:before="36" w:line="216" w:lineRule="exact"/>
        <w:ind w:right="111"/>
        <w:rPr>
          <w:sz w:val="21"/>
        </w:rPr>
      </w:pPr>
      <w:r>
        <w:rPr>
          <w:w w:val="105"/>
          <w:sz w:val="21"/>
        </w:rPr>
        <w:t>l’interrogation de savoirs associés mobilisés dans la prise en soins de la personne et relevant de l’unité U31 (10</w:t>
      </w:r>
      <w:r>
        <w:rPr>
          <w:spacing w:val="-10"/>
          <w:w w:val="105"/>
          <w:sz w:val="21"/>
        </w:rPr>
        <w:t xml:space="preserve"> </w:t>
      </w:r>
      <w:r>
        <w:rPr>
          <w:w w:val="105"/>
          <w:sz w:val="21"/>
        </w:rPr>
        <w:t>minutes).</w:t>
      </w:r>
    </w:p>
    <w:p w14:paraId="7E9014A3" w14:textId="77777777" w:rsidR="00C0112C" w:rsidRDefault="00CD3D10">
      <w:pPr>
        <w:pStyle w:val="Corpsdetexte"/>
        <w:spacing w:before="109" w:line="216" w:lineRule="exact"/>
        <w:ind w:left="112" w:right="110" w:firstLine="215"/>
        <w:jc w:val="both"/>
      </w:pPr>
      <w:r>
        <w:rPr>
          <w:w w:val="105"/>
        </w:rPr>
        <w:t>L’évaluation s’appuie sur des critères mentionnés sur un document élaboré à partir du référentiel et validé par l’IEN de la spécialité (Sciences biologiques, sciences sociales appliquées).</w:t>
      </w:r>
    </w:p>
    <w:p w14:paraId="7E9014A4" w14:textId="77777777" w:rsidR="00C0112C" w:rsidRDefault="00CD3D10">
      <w:pPr>
        <w:pStyle w:val="Titre1"/>
        <w:spacing w:before="35" w:line="216" w:lineRule="exact"/>
        <w:ind w:left="112" w:right="109" w:firstLine="215"/>
        <w:jc w:val="both"/>
      </w:pPr>
      <w:r>
        <w:rPr>
          <w:w w:val="105"/>
        </w:rPr>
        <w:t>La</w:t>
      </w:r>
      <w:r>
        <w:rPr>
          <w:spacing w:val="-17"/>
          <w:w w:val="105"/>
        </w:rPr>
        <w:t xml:space="preserve"> </w:t>
      </w:r>
      <w:r>
        <w:rPr>
          <w:w w:val="105"/>
        </w:rPr>
        <w:t>proposition</w:t>
      </w:r>
      <w:r>
        <w:rPr>
          <w:spacing w:val="-17"/>
          <w:w w:val="105"/>
        </w:rPr>
        <w:t xml:space="preserve"> </w:t>
      </w:r>
      <w:r>
        <w:rPr>
          <w:w w:val="105"/>
        </w:rPr>
        <w:t>de</w:t>
      </w:r>
      <w:r>
        <w:rPr>
          <w:spacing w:val="-17"/>
          <w:w w:val="105"/>
        </w:rPr>
        <w:t xml:space="preserve"> </w:t>
      </w:r>
      <w:r>
        <w:rPr>
          <w:w w:val="105"/>
        </w:rPr>
        <w:t>note</w:t>
      </w:r>
      <w:r>
        <w:rPr>
          <w:spacing w:val="-16"/>
          <w:w w:val="105"/>
        </w:rPr>
        <w:t xml:space="preserve"> </w:t>
      </w:r>
      <w:r>
        <w:rPr>
          <w:w w:val="105"/>
        </w:rPr>
        <w:t>de</w:t>
      </w:r>
      <w:r>
        <w:rPr>
          <w:spacing w:val="-17"/>
          <w:w w:val="105"/>
        </w:rPr>
        <w:t xml:space="preserve"> </w:t>
      </w:r>
      <w:r>
        <w:rPr>
          <w:w w:val="105"/>
        </w:rPr>
        <w:t>l’évaluation</w:t>
      </w:r>
      <w:r>
        <w:rPr>
          <w:spacing w:val="-16"/>
          <w:w w:val="105"/>
        </w:rPr>
        <w:t xml:space="preserve"> </w:t>
      </w:r>
      <w:r>
        <w:rPr>
          <w:w w:val="105"/>
        </w:rPr>
        <w:t>en</w:t>
      </w:r>
      <w:r>
        <w:rPr>
          <w:spacing w:val="-17"/>
          <w:w w:val="105"/>
        </w:rPr>
        <w:t xml:space="preserve"> </w:t>
      </w:r>
      <w:r>
        <w:rPr>
          <w:w w:val="105"/>
        </w:rPr>
        <w:t>milieu</w:t>
      </w:r>
      <w:r>
        <w:rPr>
          <w:spacing w:val="-17"/>
          <w:w w:val="105"/>
        </w:rPr>
        <w:t xml:space="preserve"> </w:t>
      </w:r>
      <w:r>
        <w:rPr>
          <w:w w:val="105"/>
        </w:rPr>
        <w:t>professionnel</w:t>
      </w:r>
      <w:r>
        <w:rPr>
          <w:spacing w:val="-17"/>
          <w:w w:val="105"/>
        </w:rPr>
        <w:t xml:space="preserve"> </w:t>
      </w:r>
      <w:r>
        <w:rPr>
          <w:w w:val="105"/>
        </w:rPr>
        <w:t>est</w:t>
      </w:r>
      <w:r>
        <w:rPr>
          <w:spacing w:val="-17"/>
          <w:w w:val="105"/>
        </w:rPr>
        <w:t xml:space="preserve"> </w:t>
      </w:r>
      <w:r>
        <w:rPr>
          <w:w w:val="105"/>
        </w:rPr>
        <w:t>établie</w:t>
      </w:r>
      <w:r>
        <w:rPr>
          <w:spacing w:val="-16"/>
          <w:w w:val="105"/>
        </w:rPr>
        <w:t xml:space="preserve"> </w:t>
      </w:r>
      <w:r>
        <w:rPr>
          <w:w w:val="105"/>
        </w:rPr>
        <w:t>conjointement</w:t>
      </w:r>
      <w:r>
        <w:rPr>
          <w:spacing w:val="-17"/>
          <w:w w:val="105"/>
        </w:rPr>
        <w:t xml:space="preserve"> </w:t>
      </w:r>
      <w:r>
        <w:rPr>
          <w:w w:val="105"/>
        </w:rPr>
        <w:t>par</w:t>
      </w:r>
      <w:r>
        <w:rPr>
          <w:spacing w:val="-17"/>
          <w:w w:val="105"/>
        </w:rPr>
        <w:t xml:space="preserve"> </w:t>
      </w:r>
      <w:r>
        <w:rPr>
          <w:w w:val="105"/>
        </w:rPr>
        <w:t>le</w:t>
      </w:r>
      <w:r>
        <w:rPr>
          <w:spacing w:val="-17"/>
          <w:w w:val="105"/>
        </w:rPr>
        <w:t xml:space="preserve"> </w:t>
      </w:r>
      <w:r>
        <w:rPr>
          <w:w w:val="105"/>
        </w:rPr>
        <w:t>tuteur</w:t>
      </w:r>
      <w:r>
        <w:rPr>
          <w:spacing w:val="-16"/>
          <w:w w:val="105"/>
        </w:rPr>
        <w:t xml:space="preserve"> </w:t>
      </w:r>
      <w:r>
        <w:rPr>
          <w:w w:val="105"/>
        </w:rPr>
        <w:t>et</w:t>
      </w:r>
      <w:r>
        <w:rPr>
          <w:spacing w:val="-16"/>
          <w:w w:val="105"/>
        </w:rPr>
        <w:t xml:space="preserve"> </w:t>
      </w:r>
      <w:r>
        <w:rPr>
          <w:w w:val="105"/>
        </w:rPr>
        <w:t>un professeur ou formateur de la spécialité.</w:t>
      </w:r>
    </w:p>
    <w:p w14:paraId="7E9014A5" w14:textId="2A286143" w:rsidR="00C0112C" w:rsidRDefault="00374CEB">
      <w:pPr>
        <w:pStyle w:val="Corpsdetexte"/>
        <w:spacing w:before="35" w:line="216" w:lineRule="exact"/>
        <w:ind w:left="112" w:right="109" w:firstLine="215"/>
        <w:jc w:val="both"/>
      </w:pPr>
      <w:r>
        <w:rPr>
          <w:noProof/>
        </w:rPr>
        <mc:AlternateContent>
          <mc:Choice Requires="wps">
            <w:drawing>
              <wp:anchor distT="0" distB="0" distL="0" distR="0" simplePos="0" relativeHeight="2608" behindDoc="0" locked="0" layoutInCell="1" allowOverlap="1" wp14:anchorId="7E901744" wp14:editId="383D7E70">
                <wp:simplePos x="0" y="0"/>
                <wp:positionH relativeFrom="page">
                  <wp:posOffset>631825</wp:posOffset>
                </wp:positionH>
                <wp:positionV relativeFrom="paragraph">
                  <wp:posOffset>890270</wp:posOffset>
                </wp:positionV>
                <wp:extent cx="6296660" cy="383540"/>
                <wp:effectExtent l="12700" t="13335" r="5715" b="127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383540"/>
                        </a:xfrm>
                        <a:prstGeom prst="rect">
                          <a:avLst/>
                        </a:prstGeom>
                        <a:noFill/>
                        <a:ln w="35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0176D" w14:textId="77777777" w:rsidR="00C0112C" w:rsidRDefault="00C0112C">
                            <w:pPr>
                              <w:pStyle w:val="Corpsdetexte"/>
                              <w:spacing w:before="7"/>
                              <w:rPr>
                                <w:sz w:val="19"/>
                              </w:rPr>
                            </w:pPr>
                          </w:p>
                          <w:p w14:paraId="7E90176E" w14:textId="77777777" w:rsidR="00C0112C" w:rsidRDefault="00CD3D10">
                            <w:pPr>
                              <w:ind w:left="3264"/>
                              <w:rPr>
                                <w:rFonts w:ascii="Lucida Sans" w:hAnsi="Lucida Sans"/>
                                <w:b/>
                                <w:sz w:val="16"/>
                              </w:rPr>
                            </w:pPr>
                            <w:r>
                              <w:rPr>
                                <w:rFonts w:ascii="Lucida Sans" w:hAnsi="Lucida Sans"/>
                                <w:b/>
                                <w:w w:val="75"/>
                                <w:sz w:val="16"/>
                              </w:rPr>
                              <w:t>Travail et communication en équipe pluriprofessionnelle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1744" id="Text Box 2" o:spid="_x0000_s1044" type="#_x0000_t202" style="position:absolute;left:0;text-align:left;margin-left:49.75pt;margin-top:70.1pt;width:495.8pt;height:30.2pt;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3DgIAAPoDAAAOAAAAZHJzL2Uyb0RvYy54bWysU8Fu2zAMvQ/YPwi6L07SNkiNOEWXrsOA&#10;rhvQ7QNkSbaFyaJGKbG7rx8lJ2mx3YbpIFAi9Ug+Pm1uxt6yg8ZgwFV8MZtzpp0EZVxb8e/f7t+t&#10;OQtROCUsOF3xZx34zfbtm83gS72EDqzSyAjEhXLwFe9i9GVRBNnpXoQZeO3I2QD2ItIR20KhGAi9&#10;t8VyPl8VA6DyCFKHQLd3k5NvM37TaBm/NE3QkdmKU20x75j3Ou3FdiPKFoXvjDyWIf6hil4YR0nP&#10;UHciCrZH8xdUbyRCgCbOJPQFNI2ROvdA3Szmf3Tz1Amvcy9ETvBnmsL/g5WPhyf/FVkc38NIA8xN&#10;BP8A8kdgDnadcK2+RYSh00JR4kWirBh8KI9PE9WhDAmkHj6DoiGLfYQMNDbYJ1aoT0boNIDnM+l6&#10;jEzS5Wp5vVqtyCXJd7G+uLrMUylEeXrtMcSPGnqWjIojDTWji8NDiKkaUZ5CUjIH98baPFjr2ECg&#10;V9eXU19gjUrOFBawrXcW2UEkaeSVWyPP67DeRBKoNX3F1+cgUSY2PjiVs0Rh7GRTJdYd6UmMTNzE&#10;sR6ZUcTdOmVIdNWgnokwhEmQ9IHI6AB/cTaQGCsefu4Fas7sJ0ekJ+WeDDwZ9ckQTtLTikfOJnMX&#10;J4XvPZq2I+RprA5uaTCNyZy9VHGslwSWqTx+hqTg1+cc9fJlt78BAAD//wMAUEsDBBQABgAIAAAA&#10;IQCtxUx/3wAAAAsBAAAPAAAAZHJzL2Rvd25yZXYueG1sTI/BSsQwEIbvgu8QRvCyuEmLK7Y2XURY&#10;UEHQurDX2TbbFpNJTdJufXvTkx5n5uP/vym2s9FsUs73liQkawFMUW2bnloJ+8/dzT0wH5Aa1JaU&#10;hB/lYVteXhSYN/ZMH2qqQstiCPkcJXQhDDnnvu6UQb+2g6J4O1lnMMTRtbxxeI7hRvNUiDtusKfY&#10;0OGgnjpVf1WjkbB5fklpdxhPb0FPbrV6xcq9f0t5fTU/PgALag5/MCz6UR3K6HS0IzWeaQlZtolk&#10;3N+KFNgCiCxJgB0lLMXAy4L//6H8BQAA//8DAFBLAQItABQABgAIAAAAIQC2gziS/gAAAOEBAAAT&#10;AAAAAAAAAAAAAAAAAAAAAABbQ29udGVudF9UeXBlc10ueG1sUEsBAi0AFAAGAAgAAAAhADj9If/W&#10;AAAAlAEAAAsAAAAAAAAAAAAAAAAALwEAAF9yZWxzLy5yZWxzUEsBAi0AFAAGAAgAAAAhAF9SqvcO&#10;AgAA+gMAAA4AAAAAAAAAAAAAAAAALgIAAGRycy9lMm9Eb2MueG1sUEsBAi0AFAAGAAgAAAAhAK3F&#10;TH/fAAAACwEAAA8AAAAAAAAAAAAAAAAAaAQAAGRycy9kb3ducmV2LnhtbFBLBQYAAAAABAAEAPMA&#10;AAB0BQAAAAA=&#10;" filled="f" strokeweight=".09983mm">
                <v:textbox inset="0,0,0,0">
                  <w:txbxContent>
                    <w:p w14:paraId="7E90176D" w14:textId="77777777" w:rsidR="00C0112C" w:rsidRDefault="00C0112C">
                      <w:pPr>
                        <w:pStyle w:val="Corpsdetexte"/>
                        <w:spacing w:before="7"/>
                        <w:rPr>
                          <w:sz w:val="19"/>
                        </w:rPr>
                      </w:pPr>
                    </w:p>
                    <w:p w14:paraId="7E90176E" w14:textId="77777777" w:rsidR="00C0112C" w:rsidRDefault="00CD3D10">
                      <w:pPr>
                        <w:ind w:left="3264"/>
                        <w:rPr>
                          <w:rFonts w:ascii="Lucida Sans" w:hAnsi="Lucida Sans"/>
                          <w:b/>
                          <w:sz w:val="16"/>
                        </w:rPr>
                      </w:pPr>
                      <w:r>
                        <w:rPr>
                          <w:rFonts w:ascii="Lucida Sans" w:hAnsi="Lucida Sans"/>
                          <w:b/>
                          <w:w w:val="75"/>
                          <w:sz w:val="16"/>
                        </w:rPr>
                        <w:t>Travail et communication en équipe pluriprofessionnelle</w:t>
                      </w:r>
                    </w:p>
                  </w:txbxContent>
                </v:textbox>
                <w10:wrap type="topAndBottom" anchorx="page"/>
              </v:shape>
            </w:pict>
          </mc:Fallback>
        </mc:AlternateContent>
      </w:r>
      <w:r w:rsidR="00CD3D10">
        <w:rPr>
          <w:b/>
        </w:rPr>
        <w:t xml:space="preserve">Les candidats en situation de perfectionnement </w:t>
      </w:r>
      <w:r w:rsidR="00CD3D10">
        <w:t>peuvent être dispensés d'effectuer des périodes de formation     en milieu professionnel s’ils justifient d'au moins 6 mois d’activité professionnelle correspondant à la finalité du diplôme dans l’année qui précède (Cf. Annexe PFMP). Afin de vérifier la possession des acquis correspondant à la formation en milieu professionnel, une situation d'évaluation est mise en place par l'établissement  de formation.  Cette situation permet d'évaluer, dans des locaux équipés, les compétences et les savoirs associés  de l’unité U32  (bloc</w:t>
      </w:r>
      <w:r w:rsidR="00CD3D10">
        <w:rPr>
          <w:spacing w:val="36"/>
        </w:rPr>
        <w:t xml:space="preserve"> </w:t>
      </w:r>
      <w:r w:rsidR="00CD3D10">
        <w:t>2).</w:t>
      </w:r>
    </w:p>
    <w:p w14:paraId="7E9014A6" w14:textId="77777777" w:rsidR="00C0112C" w:rsidRDefault="00CD3D10">
      <w:pPr>
        <w:pStyle w:val="Corpsdetexte"/>
        <w:spacing w:before="32" w:line="252" w:lineRule="auto"/>
        <w:ind w:left="327" w:right="8027"/>
      </w:pPr>
      <w:r>
        <w:rPr>
          <w:w w:val="105"/>
        </w:rPr>
        <w:t>Sous-épreuve – E33 Unité 33 – Bloc 3</w:t>
      </w:r>
    </w:p>
    <w:p w14:paraId="7E9014A7" w14:textId="77777777" w:rsidR="00C0112C" w:rsidRDefault="00CD3D10">
      <w:pPr>
        <w:pStyle w:val="Corpsdetexte"/>
        <w:spacing w:line="240" w:lineRule="exact"/>
        <w:ind w:left="327"/>
      </w:pPr>
      <w:r>
        <w:t>Coefficient 4</w:t>
      </w:r>
    </w:p>
    <w:p w14:paraId="7E9014A8" w14:textId="77777777" w:rsidR="00C0112C" w:rsidRDefault="00CD3D10">
      <w:pPr>
        <w:pStyle w:val="Titre1"/>
        <w:spacing w:before="84"/>
        <w:ind w:left="327"/>
        <w:jc w:val="left"/>
      </w:pPr>
      <w:r>
        <w:rPr>
          <w:w w:val="105"/>
        </w:rPr>
        <w:t>Finalité de la sous-épreuve</w:t>
      </w:r>
    </w:p>
    <w:p w14:paraId="7E9014A9" w14:textId="77777777" w:rsidR="00C0112C" w:rsidRDefault="00CD3D10">
      <w:pPr>
        <w:pStyle w:val="Corpsdetexte"/>
        <w:spacing w:before="70" w:line="216" w:lineRule="exact"/>
        <w:ind w:left="112" w:firstLine="215"/>
      </w:pPr>
      <w:r>
        <w:rPr>
          <w:w w:val="105"/>
        </w:rPr>
        <w:t xml:space="preserve">Elle permet d’évaluer les compétences mises en œuvre en milieu professionnel lors d’activités réalisées en </w:t>
      </w:r>
      <w:r>
        <w:t>équipe  pluriprofessionnelle.</w:t>
      </w:r>
    </w:p>
    <w:p w14:paraId="7E9014AA" w14:textId="77777777" w:rsidR="00C0112C" w:rsidRDefault="00CD3D10">
      <w:pPr>
        <w:pStyle w:val="Titre1"/>
        <w:spacing w:before="12"/>
        <w:ind w:left="327"/>
        <w:jc w:val="left"/>
      </w:pPr>
      <w:r>
        <w:rPr>
          <w:w w:val="105"/>
        </w:rPr>
        <w:t>Compétences évaluées</w:t>
      </w:r>
    </w:p>
    <w:p w14:paraId="7E9014AB" w14:textId="77777777" w:rsidR="00C0112C" w:rsidRDefault="00CD3D10">
      <w:pPr>
        <w:pStyle w:val="Corpsdetexte"/>
        <w:spacing w:before="84"/>
        <w:ind w:left="327"/>
      </w:pPr>
      <w:r>
        <w:rPr>
          <w:w w:val="105"/>
        </w:rPr>
        <w:t>La sous-épreuve porte sur tout ou partie des compétences suivantes :</w:t>
      </w:r>
    </w:p>
    <w:p w14:paraId="7E9014AC" w14:textId="77777777" w:rsidR="00C0112C" w:rsidRDefault="00CD3D10">
      <w:pPr>
        <w:pStyle w:val="Paragraphedeliste"/>
        <w:numPr>
          <w:ilvl w:val="1"/>
          <w:numId w:val="11"/>
        </w:numPr>
        <w:tabs>
          <w:tab w:val="left" w:pos="735"/>
        </w:tabs>
        <w:spacing w:before="70" w:line="216" w:lineRule="exact"/>
        <w:ind w:right="110" w:firstLine="215"/>
        <w:rPr>
          <w:sz w:val="21"/>
        </w:rPr>
      </w:pPr>
      <w:r>
        <w:rPr>
          <w:w w:val="105"/>
          <w:sz w:val="21"/>
        </w:rPr>
        <w:t>Gérer ses activités en inter agissant avec l’équipe pluriprofessionnelle, dans une posture professionnelle adaptée</w:t>
      </w:r>
    </w:p>
    <w:p w14:paraId="7E9014AD" w14:textId="77777777" w:rsidR="00C0112C" w:rsidRDefault="00CD3D10">
      <w:pPr>
        <w:pStyle w:val="Paragraphedeliste"/>
        <w:numPr>
          <w:ilvl w:val="1"/>
          <w:numId w:val="11"/>
        </w:numPr>
        <w:tabs>
          <w:tab w:val="left" w:pos="723"/>
        </w:tabs>
        <w:ind w:left="722" w:hanging="395"/>
        <w:rPr>
          <w:sz w:val="21"/>
        </w:rPr>
      </w:pPr>
      <w:r>
        <w:rPr>
          <w:w w:val="105"/>
          <w:sz w:val="21"/>
        </w:rPr>
        <w:t>Traiter et transmettre des informations en intégrant les différents outils</w:t>
      </w:r>
      <w:r>
        <w:rPr>
          <w:spacing w:val="6"/>
          <w:w w:val="105"/>
          <w:sz w:val="21"/>
        </w:rPr>
        <w:t xml:space="preserve"> </w:t>
      </w:r>
      <w:r>
        <w:rPr>
          <w:w w:val="105"/>
          <w:sz w:val="21"/>
        </w:rPr>
        <w:t>numériques</w:t>
      </w:r>
    </w:p>
    <w:p w14:paraId="7E9014AE" w14:textId="77777777" w:rsidR="00C0112C" w:rsidRDefault="00CD3D10">
      <w:pPr>
        <w:pStyle w:val="Paragraphedeliste"/>
        <w:numPr>
          <w:ilvl w:val="1"/>
          <w:numId w:val="11"/>
        </w:numPr>
        <w:tabs>
          <w:tab w:val="left" w:pos="723"/>
        </w:tabs>
        <w:spacing w:before="9"/>
        <w:ind w:left="722" w:hanging="395"/>
        <w:rPr>
          <w:sz w:val="21"/>
        </w:rPr>
      </w:pPr>
      <w:r>
        <w:rPr>
          <w:w w:val="105"/>
          <w:sz w:val="21"/>
        </w:rPr>
        <w:t>Participer à la démarche qualité et à la prévention des risques</w:t>
      </w:r>
      <w:r>
        <w:rPr>
          <w:spacing w:val="37"/>
          <w:w w:val="105"/>
          <w:sz w:val="21"/>
        </w:rPr>
        <w:t xml:space="preserve"> </w:t>
      </w:r>
      <w:r>
        <w:rPr>
          <w:w w:val="105"/>
          <w:sz w:val="21"/>
        </w:rPr>
        <w:t>professionnels</w:t>
      </w:r>
    </w:p>
    <w:p w14:paraId="7E9014AF" w14:textId="77777777" w:rsidR="00C0112C" w:rsidRDefault="00CD3D10">
      <w:pPr>
        <w:pStyle w:val="Paragraphedeliste"/>
        <w:numPr>
          <w:ilvl w:val="1"/>
          <w:numId w:val="11"/>
        </w:numPr>
        <w:tabs>
          <w:tab w:val="left" w:pos="723"/>
        </w:tabs>
        <w:ind w:left="722" w:hanging="395"/>
        <w:rPr>
          <w:sz w:val="21"/>
        </w:rPr>
      </w:pPr>
      <w:r>
        <w:rPr>
          <w:w w:val="105"/>
          <w:sz w:val="21"/>
        </w:rPr>
        <w:t>Coordonner et conduire une équipe de bio</w:t>
      </w:r>
      <w:r>
        <w:rPr>
          <w:spacing w:val="16"/>
          <w:w w:val="105"/>
          <w:sz w:val="21"/>
        </w:rPr>
        <w:t xml:space="preserve"> </w:t>
      </w:r>
      <w:r>
        <w:rPr>
          <w:w w:val="105"/>
          <w:sz w:val="21"/>
        </w:rPr>
        <w:t>nettoyage</w:t>
      </w:r>
    </w:p>
    <w:p w14:paraId="7E9014B0" w14:textId="77777777" w:rsidR="00C0112C" w:rsidRDefault="00CD3D10">
      <w:pPr>
        <w:pStyle w:val="Paragraphedeliste"/>
        <w:numPr>
          <w:ilvl w:val="1"/>
          <w:numId w:val="11"/>
        </w:numPr>
        <w:tabs>
          <w:tab w:val="left" w:pos="718"/>
        </w:tabs>
        <w:spacing w:before="33" w:line="216" w:lineRule="exact"/>
        <w:ind w:right="109" w:firstLine="215"/>
        <w:rPr>
          <w:sz w:val="21"/>
        </w:rPr>
      </w:pPr>
      <w:r>
        <w:rPr>
          <w:w w:val="105"/>
          <w:sz w:val="21"/>
        </w:rPr>
        <w:t>Participer à l’accueil, à l’encadrement et à la formation de stagiaires, à l’accueil des nouveaux agents, des bénévoles</w:t>
      </w:r>
    </w:p>
    <w:p w14:paraId="7E9014B1" w14:textId="77777777" w:rsidR="00C0112C" w:rsidRDefault="00CD3D10">
      <w:pPr>
        <w:pStyle w:val="Corpsdetexte"/>
        <w:spacing w:before="12"/>
        <w:ind w:left="327"/>
      </w:pPr>
      <w:r>
        <w:rPr>
          <w:w w:val="105"/>
        </w:rPr>
        <w:t>La sous-épreuve s’appuie sur les savoirs associés relevant de l’unité U33 du bloc  3.</w:t>
      </w:r>
    </w:p>
    <w:p w14:paraId="7E9014B2" w14:textId="77777777" w:rsidR="00C0112C" w:rsidRDefault="00CD3D10">
      <w:pPr>
        <w:pStyle w:val="Titre1"/>
        <w:spacing w:before="11"/>
        <w:ind w:left="327"/>
        <w:jc w:val="left"/>
      </w:pPr>
      <w:r>
        <w:t>Modalités  d’évaluation</w:t>
      </w:r>
    </w:p>
    <w:p w14:paraId="7E9014B3" w14:textId="77777777" w:rsidR="00C0112C" w:rsidRDefault="00CD3D10">
      <w:pPr>
        <w:pStyle w:val="Corpsdetexte"/>
        <w:spacing w:before="33" w:line="216" w:lineRule="exact"/>
        <w:ind w:left="112" w:right="109" w:firstLine="215"/>
        <w:jc w:val="both"/>
      </w:pPr>
      <w:r>
        <w:rPr>
          <w:w w:val="105"/>
        </w:rPr>
        <w:t>A partir d’une situation professionnelle du secteur sanitaire ou médicosocial et d’un dossier documentaire, précisant le contexte professionnel (caractéristiques des membres de l’équipe pluriprofessionnelle, activités à réaliser,</w:t>
      </w:r>
      <w:r>
        <w:rPr>
          <w:spacing w:val="-15"/>
          <w:w w:val="105"/>
        </w:rPr>
        <w:t xml:space="preserve"> </w:t>
      </w:r>
      <w:r>
        <w:rPr>
          <w:w w:val="105"/>
        </w:rPr>
        <w:t>…),</w:t>
      </w:r>
      <w:r>
        <w:rPr>
          <w:spacing w:val="-15"/>
          <w:w w:val="105"/>
        </w:rPr>
        <w:t xml:space="preserve"> </w:t>
      </w:r>
      <w:r>
        <w:rPr>
          <w:w w:val="105"/>
        </w:rPr>
        <w:t>le</w:t>
      </w:r>
      <w:r>
        <w:rPr>
          <w:spacing w:val="-15"/>
          <w:w w:val="105"/>
        </w:rPr>
        <w:t xml:space="preserve"> </w:t>
      </w:r>
      <w:r>
        <w:rPr>
          <w:w w:val="105"/>
        </w:rPr>
        <w:t>candidat</w:t>
      </w:r>
      <w:r>
        <w:rPr>
          <w:spacing w:val="-15"/>
          <w:w w:val="105"/>
        </w:rPr>
        <w:t xml:space="preserve"> </w:t>
      </w:r>
      <w:r>
        <w:rPr>
          <w:w w:val="105"/>
        </w:rPr>
        <w:t>doit</w:t>
      </w:r>
      <w:r>
        <w:rPr>
          <w:spacing w:val="-15"/>
          <w:w w:val="105"/>
        </w:rPr>
        <w:t xml:space="preserve"> </w:t>
      </w:r>
      <w:r>
        <w:rPr>
          <w:w w:val="105"/>
        </w:rPr>
        <w:t>réaliser</w:t>
      </w:r>
      <w:r>
        <w:rPr>
          <w:spacing w:val="-15"/>
          <w:w w:val="105"/>
        </w:rPr>
        <w:t xml:space="preserve"> </w:t>
      </w:r>
      <w:r>
        <w:rPr>
          <w:w w:val="105"/>
        </w:rPr>
        <w:t>les</w:t>
      </w:r>
      <w:r>
        <w:rPr>
          <w:spacing w:val="-15"/>
          <w:w w:val="105"/>
        </w:rPr>
        <w:t xml:space="preserve"> </w:t>
      </w:r>
      <w:r>
        <w:rPr>
          <w:w w:val="105"/>
        </w:rPr>
        <w:t>activités</w:t>
      </w:r>
      <w:r>
        <w:rPr>
          <w:spacing w:val="-15"/>
          <w:w w:val="105"/>
        </w:rPr>
        <w:t xml:space="preserve"> </w:t>
      </w:r>
      <w:r>
        <w:rPr>
          <w:w w:val="105"/>
        </w:rPr>
        <w:t>demandées</w:t>
      </w:r>
      <w:r>
        <w:rPr>
          <w:spacing w:val="-15"/>
          <w:w w:val="105"/>
        </w:rPr>
        <w:t xml:space="preserve"> </w:t>
      </w:r>
      <w:r>
        <w:rPr>
          <w:w w:val="105"/>
        </w:rPr>
        <w:t>en</w:t>
      </w:r>
      <w:r>
        <w:rPr>
          <w:spacing w:val="-15"/>
          <w:w w:val="105"/>
        </w:rPr>
        <w:t xml:space="preserve"> </w:t>
      </w:r>
      <w:r>
        <w:rPr>
          <w:w w:val="105"/>
        </w:rPr>
        <w:t>lien</w:t>
      </w:r>
      <w:r>
        <w:rPr>
          <w:spacing w:val="-15"/>
          <w:w w:val="105"/>
        </w:rPr>
        <w:t xml:space="preserve"> </w:t>
      </w:r>
      <w:r>
        <w:rPr>
          <w:w w:val="105"/>
        </w:rPr>
        <w:t>avec</w:t>
      </w:r>
      <w:r>
        <w:rPr>
          <w:spacing w:val="-15"/>
          <w:w w:val="105"/>
        </w:rPr>
        <w:t xml:space="preserve"> </w:t>
      </w:r>
      <w:r>
        <w:rPr>
          <w:w w:val="105"/>
        </w:rPr>
        <w:t>les</w:t>
      </w:r>
      <w:r>
        <w:rPr>
          <w:spacing w:val="-15"/>
          <w:w w:val="105"/>
        </w:rPr>
        <w:t xml:space="preserve"> </w:t>
      </w:r>
      <w:r>
        <w:rPr>
          <w:w w:val="105"/>
        </w:rPr>
        <w:t>compétences</w:t>
      </w:r>
      <w:r>
        <w:rPr>
          <w:spacing w:val="-15"/>
          <w:w w:val="105"/>
        </w:rPr>
        <w:t xml:space="preserve"> </w:t>
      </w:r>
      <w:r>
        <w:rPr>
          <w:w w:val="105"/>
        </w:rPr>
        <w:t>à</w:t>
      </w:r>
      <w:r>
        <w:rPr>
          <w:spacing w:val="-15"/>
          <w:w w:val="105"/>
        </w:rPr>
        <w:t xml:space="preserve"> </w:t>
      </w:r>
      <w:r>
        <w:rPr>
          <w:w w:val="105"/>
        </w:rPr>
        <w:t>évaluer</w:t>
      </w:r>
      <w:r>
        <w:rPr>
          <w:spacing w:val="-15"/>
          <w:w w:val="105"/>
        </w:rPr>
        <w:t xml:space="preserve"> </w:t>
      </w:r>
      <w:r>
        <w:rPr>
          <w:w w:val="105"/>
        </w:rPr>
        <w:t>et</w:t>
      </w:r>
      <w:r>
        <w:rPr>
          <w:spacing w:val="-15"/>
          <w:w w:val="105"/>
        </w:rPr>
        <w:t xml:space="preserve"> </w:t>
      </w:r>
      <w:r>
        <w:rPr>
          <w:w w:val="105"/>
        </w:rPr>
        <w:t>préparer</w:t>
      </w:r>
      <w:r>
        <w:rPr>
          <w:spacing w:val="-15"/>
          <w:w w:val="105"/>
        </w:rPr>
        <w:t xml:space="preserve"> </w:t>
      </w:r>
      <w:r>
        <w:rPr>
          <w:w w:val="105"/>
        </w:rPr>
        <w:t>son exposé. Il dispose d’un poste</w:t>
      </w:r>
      <w:r>
        <w:rPr>
          <w:spacing w:val="-2"/>
          <w:w w:val="105"/>
        </w:rPr>
        <w:t xml:space="preserve"> </w:t>
      </w:r>
      <w:r>
        <w:rPr>
          <w:w w:val="105"/>
        </w:rPr>
        <w:t>informatique.</w:t>
      </w:r>
    </w:p>
    <w:p w14:paraId="7E9014B4" w14:textId="77777777" w:rsidR="00C0112C" w:rsidRDefault="00CD3D10">
      <w:pPr>
        <w:pStyle w:val="Titre1"/>
        <w:spacing w:before="12"/>
        <w:ind w:left="327"/>
        <w:jc w:val="left"/>
      </w:pPr>
      <w:r>
        <w:rPr>
          <w:w w:val="105"/>
        </w:rPr>
        <w:t>Forme de l’évaluation</w:t>
      </w:r>
    </w:p>
    <w:p w14:paraId="7E9014B5" w14:textId="77777777" w:rsidR="00C0112C" w:rsidRDefault="00CD3D10">
      <w:pPr>
        <w:spacing w:before="11"/>
        <w:ind w:left="327"/>
        <w:rPr>
          <w:rFonts w:ascii="Times New Roman" w:hAnsi="Times New Roman"/>
          <w:sz w:val="21"/>
        </w:rPr>
      </w:pPr>
      <w:r>
        <w:rPr>
          <w:rFonts w:ascii="Times New Roman" w:hAnsi="Times New Roman"/>
          <w:b/>
          <w:w w:val="105"/>
          <w:sz w:val="21"/>
        </w:rPr>
        <w:t xml:space="preserve">Ponctuelle </w:t>
      </w:r>
      <w:r>
        <w:rPr>
          <w:rFonts w:ascii="Times New Roman" w:hAnsi="Times New Roman"/>
          <w:w w:val="105"/>
          <w:sz w:val="21"/>
        </w:rPr>
        <w:t>: Orale - Durée : 2 heures</w:t>
      </w:r>
    </w:p>
    <w:p w14:paraId="7E9014B6" w14:textId="77777777" w:rsidR="00C0112C" w:rsidRDefault="00CD3D10">
      <w:pPr>
        <w:pStyle w:val="Paragraphedeliste"/>
        <w:numPr>
          <w:ilvl w:val="0"/>
          <w:numId w:val="12"/>
        </w:numPr>
        <w:tabs>
          <w:tab w:val="left" w:pos="543"/>
        </w:tabs>
        <w:spacing w:before="10"/>
        <w:rPr>
          <w:sz w:val="21"/>
        </w:rPr>
      </w:pPr>
      <w:r>
        <w:rPr>
          <w:w w:val="105"/>
          <w:sz w:val="21"/>
        </w:rPr>
        <w:t>préparation : 1 h</w:t>
      </w:r>
      <w:r>
        <w:rPr>
          <w:spacing w:val="-5"/>
          <w:w w:val="105"/>
          <w:sz w:val="21"/>
        </w:rPr>
        <w:t xml:space="preserve"> </w:t>
      </w:r>
      <w:r>
        <w:rPr>
          <w:w w:val="105"/>
          <w:sz w:val="21"/>
        </w:rPr>
        <w:t>30</w:t>
      </w:r>
    </w:p>
    <w:p w14:paraId="7E9014B7" w14:textId="77777777" w:rsidR="00C0112C" w:rsidRDefault="00CD3D10">
      <w:pPr>
        <w:pStyle w:val="Paragraphedeliste"/>
        <w:numPr>
          <w:ilvl w:val="0"/>
          <w:numId w:val="12"/>
        </w:numPr>
        <w:tabs>
          <w:tab w:val="left" w:pos="543"/>
        </w:tabs>
        <w:rPr>
          <w:sz w:val="21"/>
        </w:rPr>
      </w:pPr>
      <w:r>
        <w:rPr>
          <w:w w:val="105"/>
          <w:sz w:val="21"/>
        </w:rPr>
        <w:t>présentation : 10</w:t>
      </w:r>
      <w:r>
        <w:rPr>
          <w:spacing w:val="-35"/>
          <w:w w:val="105"/>
          <w:sz w:val="21"/>
        </w:rPr>
        <w:t xml:space="preserve"> </w:t>
      </w:r>
      <w:r>
        <w:rPr>
          <w:w w:val="105"/>
          <w:sz w:val="21"/>
        </w:rPr>
        <w:t>minutes</w:t>
      </w:r>
    </w:p>
    <w:p w14:paraId="7E9014B8" w14:textId="77777777" w:rsidR="00C0112C" w:rsidRDefault="00CD3D10">
      <w:pPr>
        <w:pStyle w:val="Paragraphedeliste"/>
        <w:numPr>
          <w:ilvl w:val="0"/>
          <w:numId w:val="12"/>
        </w:numPr>
        <w:tabs>
          <w:tab w:val="left" w:pos="543"/>
        </w:tabs>
        <w:spacing w:before="10"/>
        <w:rPr>
          <w:sz w:val="21"/>
        </w:rPr>
      </w:pPr>
      <w:r>
        <w:rPr>
          <w:w w:val="105"/>
          <w:sz w:val="21"/>
        </w:rPr>
        <w:t>entretien : 20</w:t>
      </w:r>
      <w:r>
        <w:rPr>
          <w:spacing w:val="-28"/>
          <w:w w:val="105"/>
          <w:sz w:val="21"/>
        </w:rPr>
        <w:t xml:space="preserve"> </w:t>
      </w:r>
      <w:r>
        <w:rPr>
          <w:w w:val="105"/>
          <w:sz w:val="21"/>
        </w:rPr>
        <w:t>minutes</w:t>
      </w:r>
    </w:p>
    <w:p w14:paraId="7E9014B9" w14:textId="77777777" w:rsidR="00C0112C" w:rsidRDefault="00CD3D10">
      <w:pPr>
        <w:pStyle w:val="Corpsdetexte"/>
        <w:spacing w:before="107" w:line="216" w:lineRule="exact"/>
        <w:ind w:left="112" w:firstLine="215"/>
      </w:pPr>
      <w:r>
        <w:t>Le sujet devra obligatoirement comprendre une fiche d’évènement indésirable et un document à renseigner pour planifier et organiser des activités, des postes de travail.</w:t>
      </w:r>
    </w:p>
    <w:p w14:paraId="7E9014BA" w14:textId="77777777" w:rsidR="00C0112C" w:rsidRDefault="00C0112C">
      <w:pPr>
        <w:spacing w:line="216" w:lineRule="exact"/>
        <w:sectPr w:rsidR="00C0112C">
          <w:pgSz w:w="11910" w:h="16840"/>
          <w:pgMar w:top="600" w:right="880" w:bottom="280" w:left="880" w:header="720" w:footer="720" w:gutter="0"/>
          <w:cols w:space="720"/>
        </w:sectPr>
      </w:pPr>
    </w:p>
    <w:p w14:paraId="7E9014BB" w14:textId="77777777" w:rsidR="00C0112C" w:rsidRDefault="00CD3D10">
      <w:pPr>
        <w:pStyle w:val="Paragraphedeliste"/>
        <w:numPr>
          <w:ilvl w:val="0"/>
          <w:numId w:val="11"/>
        </w:numPr>
        <w:tabs>
          <w:tab w:val="left" w:pos="280"/>
          <w:tab w:val="left" w:pos="2253"/>
          <w:tab w:val="left" w:pos="8736"/>
        </w:tabs>
        <w:spacing w:before="85"/>
        <w:ind w:left="279" w:hanging="167"/>
        <w:jc w:val="left"/>
        <w:rPr>
          <w:rFonts w:ascii="Calibri" w:hAnsi="Calibri"/>
          <w:sz w:val="16"/>
        </w:rPr>
      </w:pPr>
      <w:r>
        <w:rPr>
          <w:noProof/>
        </w:rPr>
        <w:lastRenderedPageBreak/>
        <w:drawing>
          <wp:anchor distT="0" distB="0" distL="0" distR="0" simplePos="0" relativeHeight="268267103" behindDoc="1" locked="0" layoutInCell="1" allowOverlap="1" wp14:anchorId="7E901745" wp14:editId="7E901746">
            <wp:simplePos x="0" y="0"/>
            <wp:positionH relativeFrom="page">
              <wp:posOffset>0</wp:posOffset>
            </wp:positionH>
            <wp:positionV relativeFrom="page">
              <wp:posOffset>1</wp:posOffset>
            </wp:positionV>
            <wp:extent cx="7560005" cy="10692001"/>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rFonts w:ascii="Calibri" w:hAnsi="Calibri"/>
          <w:w w:val="125"/>
          <w:sz w:val="16"/>
        </w:rPr>
        <w:t>mars</w:t>
      </w:r>
      <w:r>
        <w:rPr>
          <w:rFonts w:ascii="Calibri" w:hAnsi="Calibri"/>
          <w:spacing w:val="-18"/>
          <w:w w:val="125"/>
          <w:sz w:val="16"/>
        </w:rPr>
        <w:t xml:space="preserve"> </w:t>
      </w:r>
      <w:r>
        <w:rPr>
          <w:rFonts w:ascii="Calibri" w:hAnsi="Calibri"/>
          <w:w w:val="125"/>
          <w:sz w:val="16"/>
        </w:rPr>
        <w:t>2022</w:t>
      </w:r>
      <w:r>
        <w:rPr>
          <w:rFonts w:ascii="Calibri" w:hAnsi="Calibri"/>
          <w:w w:val="125"/>
          <w:sz w:val="16"/>
        </w:rPr>
        <w:tab/>
      </w:r>
      <w:r>
        <w:rPr>
          <w:rFonts w:ascii="Calibri" w:hAnsi="Calibri"/>
          <w:color w:val="005FAF"/>
          <w:w w:val="130"/>
          <w:sz w:val="18"/>
        </w:rPr>
        <w:t xml:space="preserve">JOURNAL   OFFICIEL   DE   LA  </w:t>
      </w:r>
      <w:r>
        <w:rPr>
          <w:rFonts w:ascii="Calibri" w:hAnsi="Calibri"/>
          <w:color w:val="005FAF"/>
          <w:spacing w:val="4"/>
          <w:w w:val="130"/>
          <w:sz w:val="18"/>
        </w:rPr>
        <w:t xml:space="preserve"> </w:t>
      </w:r>
      <w:r>
        <w:rPr>
          <w:rFonts w:ascii="Calibri" w:hAnsi="Calibri"/>
          <w:color w:val="005FAF"/>
          <w:w w:val="130"/>
          <w:sz w:val="18"/>
        </w:rPr>
        <w:t>RÉPUBLIQUE   FRANÇAISE</w:t>
      </w:r>
      <w:r>
        <w:rPr>
          <w:rFonts w:ascii="Calibri" w:hAnsi="Calibri"/>
          <w:color w:val="005FAF"/>
          <w:w w:val="130"/>
          <w:sz w:val="18"/>
        </w:rPr>
        <w:tab/>
      </w:r>
      <w:r>
        <w:rPr>
          <w:rFonts w:ascii="Calibri" w:hAnsi="Calibri"/>
          <w:w w:val="125"/>
          <w:sz w:val="16"/>
        </w:rPr>
        <w:t>Texte</w:t>
      </w:r>
      <w:r>
        <w:rPr>
          <w:rFonts w:ascii="Calibri" w:hAnsi="Calibri"/>
          <w:spacing w:val="-17"/>
          <w:w w:val="125"/>
          <w:sz w:val="16"/>
        </w:rPr>
        <w:t xml:space="preserve"> </w:t>
      </w:r>
      <w:r>
        <w:rPr>
          <w:rFonts w:ascii="Calibri" w:hAnsi="Calibri"/>
          <w:w w:val="125"/>
          <w:sz w:val="16"/>
        </w:rPr>
        <w:t>11</w:t>
      </w:r>
      <w:r>
        <w:rPr>
          <w:rFonts w:ascii="Calibri" w:hAnsi="Calibri"/>
          <w:spacing w:val="-17"/>
          <w:w w:val="125"/>
          <w:sz w:val="16"/>
        </w:rPr>
        <w:t xml:space="preserve"> </w:t>
      </w:r>
      <w:r>
        <w:rPr>
          <w:rFonts w:ascii="Calibri" w:hAnsi="Calibri"/>
          <w:w w:val="125"/>
          <w:sz w:val="16"/>
        </w:rPr>
        <w:t>sur</w:t>
      </w:r>
      <w:r>
        <w:rPr>
          <w:rFonts w:ascii="Calibri" w:hAnsi="Calibri"/>
          <w:spacing w:val="-17"/>
          <w:w w:val="125"/>
          <w:sz w:val="16"/>
        </w:rPr>
        <w:t xml:space="preserve"> </w:t>
      </w:r>
      <w:r>
        <w:rPr>
          <w:rFonts w:ascii="Calibri" w:hAnsi="Calibri"/>
          <w:w w:val="125"/>
          <w:sz w:val="16"/>
        </w:rPr>
        <w:t>123</w:t>
      </w:r>
    </w:p>
    <w:p w14:paraId="7E9014BC" w14:textId="77777777" w:rsidR="00C0112C" w:rsidRDefault="00C0112C">
      <w:pPr>
        <w:spacing w:before="6"/>
        <w:rPr>
          <w:sz w:val="29"/>
        </w:rPr>
      </w:pPr>
    </w:p>
    <w:p w14:paraId="7E9014BD" w14:textId="77777777" w:rsidR="00C0112C" w:rsidRDefault="00CD3D10">
      <w:pPr>
        <w:pStyle w:val="Corpsdetexte"/>
        <w:spacing w:before="120" w:line="216" w:lineRule="exact"/>
        <w:ind w:left="112" w:firstLine="215"/>
      </w:pPr>
      <w:r>
        <w:rPr>
          <w:w w:val="105"/>
        </w:rPr>
        <w:t>L’entretien permet également de vérifier la maîtrise des savoirs associés du bloc 3, en lien avec la situation décrite.</w:t>
      </w:r>
    </w:p>
    <w:p w14:paraId="7E9014BE" w14:textId="77777777" w:rsidR="00C0112C" w:rsidRDefault="00CD3D10">
      <w:pPr>
        <w:pStyle w:val="Corpsdetexte"/>
        <w:spacing w:before="98"/>
        <w:ind w:left="327"/>
      </w:pPr>
      <w:r>
        <w:rPr>
          <w:w w:val="105"/>
        </w:rPr>
        <w:t>La note portée par la commission d’évaluation, résulte :</w:t>
      </w:r>
    </w:p>
    <w:p w14:paraId="7E9014BF" w14:textId="77777777" w:rsidR="00C0112C" w:rsidRDefault="00CD3D10">
      <w:pPr>
        <w:pStyle w:val="Paragraphedeliste"/>
        <w:numPr>
          <w:ilvl w:val="0"/>
          <w:numId w:val="12"/>
        </w:numPr>
        <w:tabs>
          <w:tab w:val="left" w:pos="543"/>
        </w:tabs>
        <w:spacing w:before="54"/>
        <w:rPr>
          <w:sz w:val="21"/>
        </w:rPr>
      </w:pPr>
      <w:r>
        <w:rPr>
          <w:w w:val="105"/>
          <w:sz w:val="21"/>
        </w:rPr>
        <w:t>de la présentation orale du support présenté sur 30 points</w:t>
      </w:r>
      <w:r>
        <w:rPr>
          <w:spacing w:val="19"/>
          <w:w w:val="105"/>
          <w:sz w:val="21"/>
        </w:rPr>
        <w:t xml:space="preserve"> </w:t>
      </w:r>
      <w:r>
        <w:rPr>
          <w:w w:val="105"/>
          <w:sz w:val="21"/>
        </w:rPr>
        <w:t>;</w:t>
      </w:r>
    </w:p>
    <w:p w14:paraId="7E9014C0" w14:textId="77777777" w:rsidR="00C0112C" w:rsidRDefault="00CD3D10">
      <w:pPr>
        <w:pStyle w:val="Paragraphedeliste"/>
        <w:numPr>
          <w:ilvl w:val="0"/>
          <w:numId w:val="12"/>
        </w:numPr>
        <w:tabs>
          <w:tab w:val="left" w:pos="543"/>
        </w:tabs>
        <w:spacing w:before="14"/>
        <w:rPr>
          <w:sz w:val="21"/>
        </w:rPr>
      </w:pPr>
      <w:r>
        <w:rPr>
          <w:w w:val="105"/>
          <w:sz w:val="21"/>
        </w:rPr>
        <w:t>de l’entretien sur 50</w:t>
      </w:r>
      <w:r>
        <w:rPr>
          <w:spacing w:val="15"/>
          <w:w w:val="105"/>
          <w:sz w:val="21"/>
        </w:rPr>
        <w:t xml:space="preserve"> </w:t>
      </w:r>
      <w:r>
        <w:rPr>
          <w:w w:val="105"/>
          <w:sz w:val="21"/>
        </w:rPr>
        <w:t>points.</w:t>
      </w:r>
    </w:p>
    <w:p w14:paraId="7E9014C1" w14:textId="77777777" w:rsidR="00C0112C" w:rsidRDefault="00CD3D10">
      <w:pPr>
        <w:pStyle w:val="Corpsdetexte"/>
        <w:spacing w:before="96"/>
        <w:ind w:left="327"/>
      </w:pPr>
      <w:r>
        <w:t>Les  appréciations et  propositions de  note  sont  portées  sur la  fiche individuelle  de notation.</w:t>
      </w:r>
    </w:p>
    <w:p w14:paraId="7E9014C2" w14:textId="77777777" w:rsidR="00C0112C" w:rsidRDefault="00CD3D10">
      <w:pPr>
        <w:pStyle w:val="Corpsdetexte"/>
        <w:spacing w:before="38" w:line="216" w:lineRule="exact"/>
        <w:ind w:left="112" w:firstLine="215"/>
      </w:pPr>
      <w:r>
        <w:rPr>
          <w:w w:val="105"/>
        </w:rPr>
        <w:t>Les commissions d’évaluation sont constituées de deux membres, un professeur de la spécialité et un professionnel dans la mesure du possible ou deux professeurs de la spécialité.</w:t>
      </w:r>
    </w:p>
    <w:p w14:paraId="7E9014C3" w14:textId="77777777" w:rsidR="00C0112C" w:rsidRDefault="00CD3D10">
      <w:pPr>
        <w:pStyle w:val="Titre1"/>
        <w:spacing w:before="17"/>
        <w:ind w:left="327"/>
        <w:jc w:val="left"/>
      </w:pPr>
      <w:r>
        <w:rPr>
          <w:w w:val="105"/>
        </w:rPr>
        <w:t>Contrôle en cours de formation</w:t>
      </w:r>
    </w:p>
    <w:p w14:paraId="7E9014C4" w14:textId="77777777" w:rsidR="00C0112C" w:rsidRDefault="00CD3D10">
      <w:pPr>
        <w:pStyle w:val="Corpsdetexte"/>
        <w:spacing w:before="36" w:line="216" w:lineRule="exact"/>
        <w:ind w:left="112" w:firstLine="215"/>
      </w:pPr>
      <w:r>
        <w:rPr>
          <w:w w:val="105"/>
        </w:rPr>
        <w:t>Le contrôle en cours de formation comporte deux situations d’évaluation : l’une se déroule en centre de formation, l’autre évaluation a lieu au cours d’une période de formation en milieu professionnel.</w:t>
      </w:r>
    </w:p>
    <w:p w14:paraId="7E9014C5" w14:textId="77777777" w:rsidR="00C0112C" w:rsidRDefault="00CD3D10">
      <w:pPr>
        <w:pStyle w:val="Corpsdetexte"/>
        <w:spacing w:before="16"/>
        <w:ind w:left="327"/>
      </w:pPr>
      <w:r>
        <w:rPr>
          <w:w w:val="105"/>
        </w:rPr>
        <w:t>Les deux situations sont d’égale valeur.</w:t>
      </w:r>
    </w:p>
    <w:p w14:paraId="7E9014C6" w14:textId="77777777" w:rsidR="00C0112C" w:rsidRDefault="00CD3D10">
      <w:pPr>
        <w:pStyle w:val="Titre1"/>
        <w:numPr>
          <w:ilvl w:val="0"/>
          <w:numId w:val="12"/>
        </w:numPr>
        <w:tabs>
          <w:tab w:val="left" w:pos="543"/>
        </w:tabs>
        <w:spacing w:before="14"/>
        <w:jc w:val="left"/>
      </w:pPr>
      <w:r>
        <w:rPr>
          <w:w w:val="105"/>
        </w:rPr>
        <w:t>évaluation en centre de formation (40</w:t>
      </w:r>
      <w:r>
        <w:rPr>
          <w:spacing w:val="6"/>
          <w:w w:val="105"/>
        </w:rPr>
        <w:t xml:space="preserve"> </w:t>
      </w:r>
      <w:r>
        <w:rPr>
          <w:w w:val="105"/>
        </w:rPr>
        <w:t>points)</w:t>
      </w:r>
    </w:p>
    <w:p w14:paraId="7E9014C7" w14:textId="77777777" w:rsidR="00C0112C" w:rsidRDefault="00CD3D10">
      <w:pPr>
        <w:pStyle w:val="Corpsdetexte"/>
        <w:spacing w:before="96"/>
        <w:ind w:left="327"/>
      </w:pPr>
      <w:r>
        <w:t>La situation d’évaluation se déroule en fin d’année de première ou en terminale.</w:t>
      </w:r>
    </w:p>
    <w:p w14:paraId="7E9014C8" w14:textId="77777777" w:rsidR="00C0112C" w:rsidRDefault="00CD3D10">
      <w:pPr>
        <w:pStyle w:val="Corpsdetexte"/>
        <w:spacing w:before="38" w:line="216" w:lineRule="exact"/>
        <w:ind w:left="112" w:firstLine="215"/>
      </w:pPr>
      <w:r>
        <w:rPr>
          <w:w w:val="105"/>
        </w:rPr>
        <w:t>Elle prend appui sur un dossier élaboré par le candidat au cours d’une période de formation en milieu</w:t>
      </w:r>
      <w:r>
        <w:rPr>
          <w:spacing w:val="55"/>
          <w:w w:val="105"/>
        </w:rPr>
        <w:t xml:space="preserve"> </w:t>
      </w:r>
      <w:r>
        <w:rPr>
          <w:w w:val="105"/>
        </w:rPr>
        <w:t>professionnel (PFMP).</w:t>
      </w:r>
    </w:p>
    <w:p w14:paraId="7E9014C9" w14:textId="77777777" w:rsidR="00C0112C" w:rsidRDefault="00CD3D10">
      <w:pPr>
        <w:pStyle w:val="Corpsdetexte"/>
        <w:spacing w:before="97"/>
        <w:ind w:left="327"/>
      </w:pPr>
      <w:r>
        <w:rPr>
          <w:w w:val="105"/>
        </w:rPr>
        <w:t>La PFMP est effectuée obligatoirement dans des services ou structures suivants :</w:t>
      </w:r>
    </w:p>
    <w:p w14:paraId="7E9014CA" w14:textId="77777777" w:rsidR="00C0112C" w:rsidRDefault="00CD3D10">
      <w:pPr>
        <w:pStyle w:val="Paragraphedeliste"/>
        <w:numPr>
          <w:ilvl w:val="0"/>
          <w:numId w:val="12"/>
        </w:numPr>
        <w:tabs>
          <w:tab w:val="left" w:pos="543"/>
        </w:tabs>
        <w:spacing w:before="78" w:line="216" w:lineRule="exact"/>
        <w:ind w:right="110"/>
        <w:rPr>
          <w:sz w:val="21"/>
        </w:rPr>
      </w:pPr>
      <w:r>
        <w:rPr>
          <w:w w:val="105"/>
          <w:sz w:val="21"/>
        </w:rPr>
        <w:t>établissements</w:t>
      </w:r>
      <w:r>
        <w:rPr>
          <w:spacing w:val="-5"/>
          <w:w w:val="105"/>
          <w:sz w:val="21"/>
        </w:rPr>
        <w:t xml:space="preserve"> </w:t>
      </w:r>
      <w:r>
        <w:rPr>
          <w:w w:val="105"/>
          <w:sz w:val="21"/>
        </w:rPr>
        <w:t>de</w:t>
      </w:r>
      <w:r>
        <w:rPr>
          <w:spacing w:val="-5"/>
          <w:w w:val="105"/>
          <w:sz w:val="21"/>
        </w:rPr>
        <w:t xml:space="preserve"> </w:t>
      </w:r>
      <w:r>
        <w:rPr>
          <w:w w:val="105"/>
          <w:sz w:val="21"/>
        </w:rPr>
        <w:t>santé,</w:t>
      </w:r>
      <w:r>
        <w:rPr>
          <w:spacing w:val="-6"/>
          <w:w w:val="105"/>
          <w:sz w:val="21"/>
        </w:rPr>
        <w:t xml:space="preserve"> </w:t>
      </w:r>
      <w:r>
        <w:rPr>
          <w:w w:val="105"/>
          <w:sz w:val="21"/>
        </w:rPr>
        <w:t>structures</w:t>
      </w:r>
      <w:r>
        <w:rPr>
          <w:spacing w:val="-5"/>
          <w:w w:val="105"/>
          <w:sz w:val="21"/>
        </w:rPr>
        <w:t xml:space="preserve"> </w:t>
      </w:r>
      <w:r>
        <w:rPr>
          <w:w w:val="105"/>
          <w:sz w:val="21"/>
        </w:rPr>
        <w:t>médicosociales,</w:t>
      </w:r>
      <w:r>
        <w:rPr>
          <w:spacing w:val="-5"/>
          <w:w w:val="105"/>
          <w:sz w:val="21"/>
        </w:rPr>
        <w:t xml:space="preserve"> </w:t>
      </w:r>
      <w:r>
        <w:rPr>
          <w:w w:val="105"/>
          <w:sz w:val="21"/>
        </w:rPr>
        <w:t>structures</w:t>
      </w:r>
      <w:r>
        <w:rPr>
          <w:spacing w:val="-6"/>
          <w:w w:val="105"/>
          <w:sz w:val="21"/>
        </w:rPr>
        <w:t xml:space="preserve"> </w:t>
      </w:r>
      <w:r>
        <w:rPr>
          <w:w w:val="105"/>
          <w:sz w:val="21"/>
        </w:rPr>
        <w:t>ou</w:t>
      </w:r>
      <w:r>
        <w:rPr>
          <w:spacing w:val="-6"/>
          <w:w w:val="105"/>
          <w:sz w:val="21"/>
        </w:rPr>
        <w:t xml:space="preserve"> </w:t>
      </w:r>
      <w:r>
        <w:rPr>
          <w:w w:val="105"/>
          <w:sz w:val="21"/>
        </w:rPr>
        <w:t>services</w:t>
      </w:r>
      <w:r>
        <w:rPr>
          <w:spacing w:val="-5"/>
          <w:w w:val="105"/>
          <w:sz w:val="21"/>
        </w:rPr>
        <w:t xml:space="preserve"> </w:t>
      </w:r>
      <w:r>
        <w:rPr>
          <w:w w:val="105"/>
          <w:sz w:val="21"/>
        </w:rPr>
        <w:t>d’accompagnement</w:t>
      </w:r>
      <w:r>
        <w:rPr>
          <w:spacing w:val="-6"/>
          <w:w w:val="105"/>
          <w:sz w:val="21"/>
        </w:rPr>
        <w:t xml:space="preserve"> </w:t>
      </w:r>
      <w:r>
        <w:rPr>
          <w:w w:val="105"/>
          <w:sz w:val="21"/>
        </w:rPr>
        <w:t>de</w:t>
      </w:r>
      <w:r>
        <w:rPr>
          <w:spacing w:val="-5"/>
          <w:w w:val="105"/>
          <w:sz w:val="21"/>
        </w:rPr>
        <w:t xml:space="preserve"> </w:t>
      </w:r>
      <w:r>
        <w:rPr>
          <w:w w:val="105"/>
          <w:sz w:val="21"/>
        </w:rPr>
        <w:t>la</w:t>
      </w:r>
      <w:r>
        <w:rPr>
          <w:spacing w:val="-5"/>
          <w:w w:val="105"/>
          <w:sz w:val="21"/>
        </w:rPr>
        <w:t xml:space="preserve"> </w:t>
      </w:r>
      <w:r>
        <w:rPr>
          <w:w w:val="105"/>
          <w:sz w:val="21"/>
        </w:rPr>
        <w:t>personne en situation de handicap</w:t>
      </w:r>
      <w:r>
        <w:rPr>
          <w:spacing w:val="-18"/>
          <w:w w:val="105"/>
          <w:sz w:val="21"/>
        </w:rPr>
        <w:t xml:space="preserve"> </w:t>
      </w:r>
      <w:r>
        <w:rPr>
          <w:w w:val="105"/>
          <w:sz w:val="21"/>
        </w:rPr>
        <w:t>;</w:t>
      </w:r>
    </w:p>
    <w:p w14:paraId="7E9014CB" w14:textId="77777777" w:rsidR="00C0112C" w:rsidRDefault="00CD3D10">
      <w:pPr>
        <w:pStyle w:val="Paragraphedeliste"/>
        <w:numPr>
          <w:ilvl w:val="0"/>
          <w:numId w:val="12"/>
        </w:numPr>
        <w:tabs>
          <w:tab w:val="left" w:pos="543"/>
        </w:tabs>
        <w:spacing w:before="16"/>
        <w:rPr>
          <w:sz w:val="21"/>
        </w:rPr>
      </w:pPr>
      <w:r>
        <w:rPr>
          <w:w w:val="105"/>
          <w:sz w:val="21"/>
        </w:rPr>
        <w:t>services d’aide à</w:t>
      </w:r>
      <w:r>
        <w:rPr>
          <w:spacing w:val="-2"/>
          <w:w w:val="105"/>
          <w:sz w:val="21"/>
        </w:rPr>
        <w:t xml:space="preserve"> </w:t>
      </w:r>
      <w:r>
        <w:rPr>
          <w:w w:val="105"/>
          <w:sz w:val="21"/>
        </w:rPr>
        <w:t>domicile.</w:t>
      </w:r>
    </w:p>
    <w:p w14:paraId="7E9014CC" w14:textId="77777777" w:rsidR="00C0112C" w:rsidRDefault="00CD3D10">
      <w:pPr>
        <w:pStyle w:val="Corpsdetexte"/>
        <w:spacing w:before="96"/>
        <w:ind w:left="327"/>
      </w:pPr>
      <w:r>
        <w:rPr>
          <w:w w:val="105"/>
        </w:rPr>
        <w:t>Cette situation permet d’évaluer tout ou partie des compétences suivantes :</w:t>
      </w:r>
    </w:p>
    <w:p w14:paraId="7E9014CD" w14:textId="77777777" w:rsidR="00C0112C" w:rsidRDefault="00CD3D10">
      <w:pPr>
        <w:pStyle w:val="Paragraphedeliste"/>
        <w:numPr>
          <w:ilvl w:val="1"/>
          <w:numId w:val="10"/>
        </w:numPr>
        <w:tabs>
          <w:tab w:val="left" w:pos="723"/>
        </w:tabs>
        <w:spacing w:before="54"/>
        <w:rPr>
          <w:sz w:val="21"/>
        </w:rPr>
      </w:pPr>
      <w:r>
        <w:rPr>
          <w:w w:val="105"/>
          <w:sz w:val="21"/>
        </w:rPr>
        <w:t>Participer à la démarche qualité et à la prévention des risques</w:t>
      </w:r>
      <w:r>
        <w:rPr>
          <w:spacing w:val="37"/>
          <w:w w:val="105"/>
          <w:sz w:val="21"/>
        </w:rPr>
        <w:t xml:space="preserve"> </w:t>
      </w:r>
      <w:r>
        <w:rPr>
          <w:w w:val="105"/>
          <w:sz w:val="21"/>
        </w:rPr>
        <w:t>professionnels</w:t>
      </w:r>
    </w:p>
    <w:p w14:paraId="7E9014CE" w14:textId="77777777" w:rsidR="00C0112C" w:rsidRDefault="00CD3D10">
      <w:pPr>
        <w:pStyle w:val="Paragraphedeliste"/>
        <w:numPr>
          <w:ilvl w:val="2"/>
          <w:numId w:val="10"/>
        </w:numPr>
        <w:tabs>
          <w:tab w:val="left" w:pos="885"/>
        </w:tabs>
        <w:spacing w:before="14"/>
        <w:ind w:firstLine="215"/>
        <w:rPr>
          <w:sz w:val="21"/>
        </w:rPr>
      </w:pPr>
      <w:r>
        <w:rPr>
          <w:sz w:val="21"/>
        </w:rPr>
        <w:t>Participer</w:t>
      </w:r>
      <w:r>
        <w:rPr>
          <w:spacing w:val="29"/>
          <w:sz w:val="21"/>
        </w:rPr>
        <w:t xml:space="preserve"> </w:t>
      </w:r>
      <w:r>
        <w:rPr>
          <w:sz w:val="21"/>
        </w:rPr>
        <w:t>à</w:t>
      </w:r>
      <w:r>
        <w:rPr>
          <w:spacing w:val="29"/>
          <w:sz w:val="21"/>
        </w:rPr>
        <w:t xml:space="preserve"> </w:t>
      </w:r>
      <w:r>
        <w:rPr>
          <w:sz w:val="21"/>
        </w:rPr>
        <w:t>la</w:t>
      </w:r>
      <w:r>
        <w:rPr>
          <w:spacing w:val="28"/>
          <w:sz w:val="21"/>
        </w:rPr>
        <w:t xml:space="preserve"> </w:t>
      </w:r>
      <w:r>
        <w:rPr>
          <w:sz w:val="21"/>
        </w:rPr>
        <w:t>mise</w:t>
      </w:r>
      <w:r>
        <w:rPr>
          <w:spacing w:val="29"/>
          <w:sz w:val="21"/>
        </w:rPr>
        <w:t xml:space="preserve"> </w:t>
      </w:r>
      <w:r>
        <w:rPr>
          <w:sz w:val="21"/>
        </w:rPr>
        <w:t>en</w:t>
      </w:r>
      <w:r>
        <w:rPr>
          <w:spacing w:val="29"/>
          <w:sz w:val="21"/>
        </w:rPr>
        <w:t xml:space="preserve"> </w:t>
      </w:r>
      <w:r>
        <w:rPr>
          <w:sz w:val="21"/>
        </w:rPr>
        <w:t>œuvre</w:t>
      </w:r>
      <w:r>
        <w:rPr>
          <w:spacing w:val="29"/>
          <w:sz w:val="21"/>
        </w:rPr>
        <w:t xml:space="preserve"> </w:t>
      </w:r>
      <w:r>
        <w:rPr>
          <w:sz w:val="21"/>
        </w:rPr>
        <w:t>de</w:t>
      </w:r>
      <w:r>
        <w:rPr>
          <w:spacing w:val="29"/>
          <w:sz w:val="21"/>
        </w:rPr>
        <w:t xml:space="preserve"> </w:t>
      </w:r>
      <w:r>
        <w:rPr>
          <w:sz w:val="21"/>
        </w:rPr>
        <w:t>la</w:t>
      </w:r>
      <w:r>
        <w:rPr>
          <w:spacing w:val="28"/>
          <w:sz w:val="21"/>
        </w:rPr>
        <w:t xml:space="preserve"> </w:t>
      </w:r>
      <w:r>
        <w:rPr>
          <w:sz w:val="21"/>
        </w:rPr>
        <w:t>démarche</w:t>
      </w:r>
      <w:r>
        <w:rPr>
          <w:spacing w:val="29"/>
          <w:sz w:val="21"/>
        </w:rPr>
        <w:t xml:space="preserve"> </w:t>
      </w:r>
      <w:r>
        <w:rPr>
          <w:sz w:val="21"/>
        </w:rPr>
        <w:t>qualité</w:t>
      </w:r>
      <w:r>
        <w:rPr>
          <w:spacing w:val="29"/>
          <w:sz w:val="21"/>
        </w:rPr>
        <w:t xml:space="preserve"> </w:t>
      </w:r>
      <w:r>
        <w:rPr>
          <w:sz w:val="21"/>
        </w:rPr>
        <w:t>définie</w:t>
      </w:r>
      <w:r>
        <w:rPr>
          <w:spacing w:val="28"/>
          <w:sz w:val="21"/>
        </w:rPr>
        <w:t xml:space="preserve"> </w:t>
      </w:r>
      <w:r>
        <w:rPr>
          <w:sz w:val="21"/>
        </w:rPr>
        <w:t>dans</w:t>
      </w:r>
      <w:r>
        <w:rPr>
          <w:spacing w:val="29"/>
          <w:sz w:val="21"/>
        </w:rPr>
        <w:t xml:space="preserve"> </w:t>
      </w:r>
      <w:r>
        <w:rPr>
          <w:sz w:val="21"/>
        </w:rPr>
        <w:t>la</w:t>
      </w:r>
      <w:r>
        <w:rPr>
          <w:spacing w:val="28"/>
          <w:sz w:val="21"/>
        </w:rPr>
        <w:t xml:space="preserve"> </w:t>
      </w:r>
      <w:r>
        <w:rPr>
          <w:sz w:val="21"/>
        </w:rPr>
        <w:t>structure</w:t>
      </w:r>
    </w:p>
    <w:p w14:paraId="7E9014CF" w14:textId="77777777" w:rsidR="00C0112C" w:rsidRDefault="00CD3D10">
      <w:pPr>
        <w:pStyle w:val="Paragraphedeliste"/>
        <w:numPr>
          <w:ilvl w:val="2"/>
          <w:numId w:val="10"/>
        </w:numPr>
        <w:tabs>
          <w:tab w:val="left" w:pos="885"/>
        </w:tabs>
        <w:spacing w:before="14"/>
        <w:ind w:left="884"/>
        <w:rPr>
          <w:sz w:val="21"/>
        </w:rPr>
      </w:pPr>
      <w:r>
        <w:rPr>
          <w:w w:val="105"/>
          <w:sz w:val="21"/>
        </w:rPr>
        <w:t>Repérer des anomalies, des dysfonctionnements, des évènements indésirables dans les activités</w:t>
      </w:r>
      <w:r>
        <w:rPr>
          <w:spacing w:val="-18"/>
          <w:w w:val="105"/>
          <w:sz w:val="21"/>
        </w:rPr>
        <w:t xml:space="preserve"> </w:t>
      </w:r>
      <w:r>
        <w:rPr>
          <w:w w:val="105"/>
          <w:sz w:val="21"/>
        </w:rPr>
        <w:t>menées</w:t>
      </w:r>
    </w:p>
    <w:p w14:paraId="7E9014D0" w14:textId="77777777" w:rsidR="00C0112C" w:rsidRDefault="00CD3D10">
      <w:pPr>
        <w:pStyle w:val="Paragraphedeliste"/>
        <w:numPr>
          <w:ilvl w:val="2"/>
          <w:numId w:val="10"/>
        </w:numPr>
        <w:tabs>
          <w:tab w:val="left" w:pos="885"/>
        </w:tabs>
        <w:spacing w:before="14"/>
        <w:ind w:left="884"/>
        <w:rPr>
          <w:sz w:val="21"/>
        </w:rPr>
      </w:pPr>
      <w:r>
        <w:rPr>
          <w:sz w:val="21"/>
        </w:rPr>
        <w:t>Compléter  une  fiche  d’événement</w:t>
      </w:r>
      <w:r>
        <w:rPr>
          <w:spacing w:val="-2"/>
          <w:sz w:val="21"/>
        </w:rPr>
        <w:t xml:space="preserve"> </w:t>
      </w:r>
      <w:r>
        <w:rPr>
          <w:sz w:val="21"/>
        </w:rPr>
        <w:t>indésirable</w:t>
      </w:r>
    </w:p>
    <w:p w14:paraId="7E9014D1" w14:textId="77777777" w:rsidR="00C0112C" w:rsidRDefault="00CD3D10">
      <w:pPr>
        <w:pStyle w:val="Paragraphedeliste"/>
        <w:numPr>
          <w:ilvl w:val="2"/>
          <w:numId w:val="10"/>
        </w:numPr>
        <w:tabs>
          <w:tab w:val="left" w:pos="878"/>
        </w:tabs>
        <w:spacing w:before="37" w:line="216" w:lineRule="exact"/>
        <w:ind w:right="110" w:firstLine="215"/>
        <w:rPr>
          <w:sz w:val="21"/>
        </w:rPr>
      </w:pPr>
      <w:r>
        <w:rPr>
          <w:w w:val="105"/>
          <w:sz w:val="21"/>
        </w:rPr>
        <w:t>Participer</w:t>
      </w:r>
      <w:r>
        <w:rPr>
          <w:spacing w:val="-7"/>
          <w:w w:val="105"/>
          <w:sz w:val="21"/>
        </w:rPr>
        <w:t xml:space="preserve"> </w:t>
      </w:r>
      <w:r>
        <w:rPr>
          <w:w w:val="105"/>
          <w:sz w:val="21"/>
        </w:rPr>
        <w:t>au</w:t>
      </w:r>
      <w:r>
        <w:rPr>
          <w:spacing w:val="-8"/>
          <w:w w:val="105"/>
          <w:sz w:val="21"/>
        </w:rPr>
        <w:t xml:space="preserve"> </w:t>
      </w:r>
      <w:r>
        <w:rPr>
          <w:w w:val="105"/>
          <w:sz w:val="21"/>
        </w:rPr>
        <w:t>suivi</w:t>
      </w:r>
      <w:r>
        <w:rPr>
          <w:spacing w:val="-7"/>
          <w:w w:val="105"/>
          <w:sz w:val="21"/>
        </w:rPr>
        <w:t xml:space="preserve"> </w:t>
      </w:r>
      <w:r>
        <w:rPr>
          <w:w w:val="105"/>
          <w:sz w:val="21"/>
        </w:rPr>
        <w:t>des</w:t>
      </w:r>
      <w:r>
        <w:rPr>
          <w:spacing w:val="-7"/>
          <w:w w:val="105"/>
          <w:sz w:val="21"/>
        </w:rPr>
        <w:t xml:space="preserve"> </w:t>
      </w:r>
      <w:r>
        <w:rPr>
          <w:w w:val="105"/>
          <w:sz w:val="21"/>
        </w:rPr>
        <w:t>actions</w:t>
      </w:r>
      <w:r>
        <w:rPr>
          <w:spacing w:val="-7"/>
          <w:w w:val="105"/>
          <w:sz w:val="21"/>
        </w:rPr>
        <w:t xml:space="preserve"> </w:t>
      </w:r>
      <w:r>
        <w:rPr>
          <w:w w:val="105"/>
          <w:sz w:val="21"/>
        </w:rPr>
        <w:t>correctives</w:t>
      </w:r>
      <w:r>
        <w:rPr>
          <w:spacing w:val="-8"/>
          <w:w w:val="105"/>
          <w:sz w:val="21"/>
        </w:rPr>
        <w:t xml:space="preserve"> </w:t>
      </w:r>
      <w:r>
        <w:rPr>
          <w:w w:val="105"/>
          <w:sz w:val="21"/>
        </w:rPr>
        <w:t>suite</w:t>
      </w:r>
      <w:r>
        <w:rPr>
          <w:spacing w:val="-6"/>
          <w:w w:val="105"/>
          <w:sz w:val="21"/>
        </w:rPr>
        <w:t xml:space="preserve"> </w:t>
      </w:r>
      <w:r>
        <w:rPr>
          <w:w w:val="105"/>
          <w:sz w:val="21"/>
        </w:rPr>
        <w:t>aux</w:t>
      </w:r>
      <w:r>
        <w:rPr>
          <w:spacing w:val="-8"/>
          <w:w w:val="105"/>
          <w:sz w:val="21"/>
        </w:rPr>
        <w:t xml:space="preserve"> </w:t>
      </w:r>
      <w:r>
        <w:rPr>
          <w:w w:val="105"/>
          <w:sz w:val="21"/>
        </w:rPr>
        <w:t>anomalies,</w:t>
      </w:r>
      <w:r>
        <w:rPr>
          <w:spacing w:val="-7"/>
          <w:w w:val="105"/>
          <w:sz w:val="21"/>
        </w:rPr>
        <w:t xml:space="preserve"> </w:t>
      </w:r>
      <w:r>
        <w:rPr>
          <w:w w:val="105"/>
          <w:sz w:val="21"/>
        </w:rPr>
        <w:t>aux</w:t>
      </w:r>
      <w:r>
        <w:rPr>
          <w:spacing w:val="-7"/>
          <w:w w:val="105"/>
          <w:sz w:val="21"/>
        </w:rPr>
        <w:t xml:space="preserve"> </w:t>
      </w:r>
      <w:r>
        <w:rPr>
          <w:w w:val="105"/>
          <w:sz w:val="21"/>
        </w:rPr>
        <w:t>dysfonctionnements,</w:t>
      </w:r>
      <w:r>
        <w:rPr>
          <w:spacing w:val="-7"/>
          <w:w w:val="105"/>
          <w:sz w:val="21"/>
        </w:rPr>
        <w:t xml:space="preserve"> </w:t>
      </w:r>
      <w:r>
        <w:rPr>
          <w:w w:val="105"/>
          <w:sz w:val="21"/>
        </w:rPr>
        <w:t>aux</w:t>
      </w:r>
      <w:r>
        <w:rPr>
          <w:spacing w:val="-7"/>
          <w:w w:val="105"/>
          <w:sz w:val="21"/>
        </w:rPr>
        <w:t xml:space="preserve"> </w:t>
      </w:r>
      <w:r>
        <w:rPr>
          <w:w w:val="105"/>
          <w:sz w:val="21"/>
        </w:rPr>
        <w:t>événements indésirables</w:t>
      </w:r>
    </w:p>
    <w:p w14:paraId="7E9014D2" w14:textId="77777777" w:rsidR="00C0112C" w:rsidRDefault="00CD3D10">
      <w:pPr>
        <w:pStyle w:val="Corpsdetexte"/>
        <w:spacing w:before="16"/>
        <w:ind w:left="327"/>
      </w:pPr>
      <w:r>
        <w:rPr>
          <w:w w:val="105"/>
        </w:rPr>
        <w:t>3.4. Coordonner et conduire une équipe de bio nettoyage.</w:t>
      </w:r>
    </w:p>
    <w:p w14:paraId="7E9014D3" w14:textId="77777777" w:rsidR="00C0112C" w:rsidRDefault="00CD3D10">
      <w:pPr>
        <w:pStyle w:val="Corpsdetexte"/>
        <w:spacing w:before="118" w:line="216" w:lineRule="exact"/>
        <w:ind w:left="112" w:firstLine="215"/>
      </w:pPr>
      <w:r>
        <w:rPr>
          <w:w w:val="105"/>
        </w:rPr>
        <w:t>Le dossier de 6 à 8 pages, annexes non comprises est rédigé à l’aide d’un traitement de texte et présente des activités relatives à :</w:t>
      </w:r>
    </w:p>
    <w:p w14:paraId="7E9014D4" w14:textId="77777777" w:rsidR="00C0112C" w:rsidRDefault="00CD3D10">
      <w:pPr>
        <w:pStyle w:val="Paragraphedeliste"/>
        <w:numPr>
          <w:ilvl w:val="0"/>
          <w:numId w:val="12"/>
        </w:numPr>
        <w:tabs>
          <w:tab w:val="left" w:pos="543"/>
        </w:tabs>
        <w:spacing w:before="81" w:line="216" w:lineRule="exact"/>
        <w:ind w:right="109"/>
        <w:rPr>
          <w:sz w:val="21"/>
        </w:rPr>
      </w:pPr>
      <w:r>
        <w:rPr>
          <w:w w:val="105"/>
          <w:sz w:val="21"/>
        </w:rPr>
        <w:t>un dysfonctionnement (origine, modalités de signalement à illustrer par un document professionnel, conséquences</w:t>
      </w:r>
      <w:r>
        <w:rPr>
          <w:spacing w:val="-10"/>
          <w:w w:val="105"/>
          <w:sz w:val="21"/>
        </w:rPr>
        <w:t xml:space="preserve"> </w:t>
      </w:r>
      <w:r>
        <w:rPr>
          <w:w w:val="105"/>
          <w:sz w:val="21"/>
        </w:rPr>
        <w:t>possibles,</w:t>
      </w:r>
      <w:r>
        <w:rPr>
          <w:spacing w:val="-10"/>
          <w:w w:val="105"/>
          <w:sz w:val="21"/>
        </w:rPr>
        <w:t xml:space="preserve"> </w:t>
      </w:r>
      <w:r>
        <w:rPr>
          <w:w w:val="105"/>
          <w:sz w:val="21"/>
        </w:rPr>
        <w:t>proposition</w:t>
      </w:r>
      <w:r>
        <w:rPr>
          <w:spacing w:val="-10"/>
          <w:w w:val="105"/>
          <w:sz w:val="21"/>
        </w:rPr>
        <w:t xml:space="preserve"> </w:t>
      </w:r>
      <w:r>
        <w:rPr>
          <w:w w:val="105"/>
          <w:sz w:val="21"/>
        </w:rPr>
        <w:t>d’actions</w:t>
      </w:r>
      <w:r>
        <w:rPr>
          <w:spacing w:val="-10"/>
          <w:w w:val="105"/>
          <w:sz w:val="21"/>
        </w:rPr>
        <w:t xml:space="preserve"> </w:t>
      </w:r>
      <w:r>
        <w:rPr>
          <w:w w:val="105"/>
          <w:sz w:val="21"/>
        </w:rPr>
        <w:t>correctives)</w:t>
      </w:r>
      <w:r>
        <w:rPr>
          <w:spacing w:val="-32"/>
          <w:w w:val="105"/>
          <w:sz w:val="21"/>
        </w:rPr>
        <w:t xml:space="preserve"> </w:t>
      </w:r>
      <w:r>
        <w:rPr>
          <w:w w:val="105"/>
          <w:sz w:val="21"/>
        </w:rPr>
        <w:t>;</w:t>
      </w:r>
    </w:p>
    <w:p w14:paraId="7E9014D5" w14:textId="77777777" w:rsidR="00C0112C" w:rsidRDefault="00CD3D10">
      <w:pPr>
        <w:pStyle w:val="Paragraphedeliste"/>
        <w:numPr>
          <w:ilvl w:val="0"/>
          <w:numId w:val="12"/>
        </w:numPr>
        <w:tabs>
          <w:tab w:val="left" w:pos="543"/>
        </w:tabs>
        <w:spacing w:before="40" w:line="216" w:lineRule="exact"/>
        <w:ind w:right="111"/>
        <w:jc w:val="both"/>
        <w:rPr>
          <w:sz w:val="21"/>
        </w:rPr>
      </w:pPr>
      <w:r>
        <w:rPr>
          <w:w w:val="105"/>
          <w:sz w:val="21"/>
        </w:rPr>
        <w:t>l’équipe de bionettoyage observée (rôle et compétences de chacun, mode de communication utilisé, mode d’animation utilisé, planning d’activités en précisant les critères pris en compte, les points de vigilance,</w:t>
      </w:r>
      <w:r>
        <w:rPr>
          <w:spacing w:val="55"/>
          <w:w w:val="105"/>
          <w:sz w:val="21"/>
        </w:rPr>
        <w:t xml:space="preserve"> </w:t>
      </w:r>
      <w:r>
        <w:rPr>
          <w:w w:val="105"/>
          <w:sz w:val="21"/>
        </w:rPr>
        <w:t>exemples d’actions dans un plan de</w:t>
      </w:r>
      <w:r>
        <w:rPr>
          <w:spacing w:val="9"/>
          <w:w w:val="105"/>
          <w:sz w:val="21"/>
        </w:rPr>
        <w:t xml:space="preserve"> </w:t>
      </w:r>
      <w:r>
        <w:rPr>
          <w:w w:val="105"/>
          <w:sz w:val="21"/>
        </w:rPr>
        <w:t>formation).</w:t>
      </w:r>
    </w:p>
    <w:p w14:paraId="7E9014D6" w14:textId="77777777" w:rsidR="00C0112C" w:rsidRDefault="00CD3D10">
      <w:pPr>
        <w:pStyle w:val="Corpsdetexte"/>
        <w:spacing w:before="120" w:line="216" w:lineRule="exact"/>
        <w:ind w:left="112" w:firstLine="215"/>
      </w:pPr>
      <w:r>
        <w:rPr>
          <w:w w:val="105"/>
        </w:rPr>
        <w:t>Le dossier fait l’objet d’une lecture par les professeurs de spécialité qui rédigent trois questions de savoirs</w:t>
      </w:r>
      <w:r>
        <w:rPr>
          <w:spacing w:val="55"/>
          <w:w w:val="105"/>
        </w:rPr>
        <w:t xml:space="preserve"> </w:t>
      </w:r>
      <w:r>
        <w:rPr>
          <w:w w:val="105"/>
        </w:rPr>
        <w:t>associés relatifs au bloc 3 et en lien avec le contenu du  dossier.</w:t>
      </w:r>
    </w:p>
    <w:p w14:paraId="7E9014D7" w14:textId="77777777" w:rsidR="00C0112C" w:rsidRDefault="00CD3D10">
      <w:pPr>
        <w:pStyle w:val="Corpsdetexte"/>
        <w:spacing w:before="40" w:line="216" w:lineRule="exact"/>
        <w:ind w:left="112" w:right="509" w:firstLine="215"/>
      </w:pPr>
      <w:r>
        <w:t>Le candidat sera amené à répondre à ces questions, par écrit, sur un temps fixé par l’équipe pédagogique (maximum  30</w:t>
      </w:r>
      <w:r>
        <w:rPr>
          <w:spacing w:val="36"/>
        </w:rPr>
        <w:t xml:space="preserve"> </w:t>
      </w:r>
      <w:r>
        <w:t>minutes).</w:t>
      </w:r>
    </w:p>
    <w:p w14:paraId="7E9014D8" w14:textId="77777777" w:rsidR="00C0112C" w:rsidRDefault="00CD3D10">
      <w:pPr>
        <w:pStyle w:val="Corpsdetexte"/>
        <w:spacing w:before="40" w:line="216" w:lineRule="exact"/>
        <w:ind w:left="112" w:right="110" w:firstLine="215"/>
        <w:jc w:val="both"/>
      </w:pPr>
      <w:r>
        <w:rPr>
          <w:w w:val="105"/>
        </w:rPr>
        <w:t>Le dossier est obligatoirement accompagné d’un document attestant la durée de PFMP (ou d’activités professionnelles</w:t>
      </w:r>
      <w:r>
        <w:rPr>
          <w:spacing w:val="-15"/>
          <w:w w:val="105"/>
        </w:rPr>
        <w:t xml:space="preserve"> </w:t>
      </w:r>
      <w:r>
        <w:rPr>
          <w:w w:val="105"/>
        </w:rPr>
        <w:t>pour</w:t>
      </w:r>
      <w:r>
        <w:rPr>
          <w:spacing w:val="-14"/>
          <w:w w:val="105"/>
        </w:rPr>
        <w:t xml:space="preserve"> </w:t>
      </w:r>
      <w:r>
        <w:rPr>
          <w:w w:val="105"/>
        </w:rPr>
        <w:t>les</w:t>
      </w:r>
      <w:r>
        <w:rPr>
          <w:spacing w:val="-15"/>
          <w:w w:val="105"/>
        </w:rPr>
        <w:t xml:space="preserve"> </w:t>
      </w:r>
      <w:r>
        <w:rPr>
          <w:w w:val="105"/>
        </w:rPr>
        <w:t>apprentis)</w:t>
      </w:r>
      <w:r>
        <w:rPr>
          <w:spacing w:val="-15"/>
          <w:w w:val="105"/>
        </w:rPr>
        <w:t xml:space="preserve"> </w:t>
      </w:r>
      <w:r>
        <w:rPr>
          <w:w w:val="105"/>
        </w:rPr>
        <w:t>requise</w:t>
      </w:r>
      <w:r>
        <w:rPr>
          <w:spacing w:val="-15"/>
          <w:w w:val="105"/>
        </w:rPr>
        <w:t xml:space="preserve"> </w:t>
      </w:r>
      <w:r>
        <w:rPr>
          <w:w w:val="105"/>
        </w:rPr>
        <w:t>pour</w:t>
      </w:r>
      <w:r>
        <w:rPr>
          <w:spacing w:val="-14"/>
          <w:w w:val="105"/>
        </w:rPr>
        <w:t xml:space="preserve"> </w:t>
      </w:r>
      <w:r>
        <w:rPr>
          <w:w w:val="105"/>
        </w:rPr>
        <w:t>cette</w:t>
      </w:r>
      <w:r>
        <w:rPr>
          <w:spacing w:val="-15"/>
          <w:w w:val="105"/>
        </w:rPr>
        <w:t xml:space="preserve"> </w:t>
      </w:r>
      <w:r>
        <w:rPr>
          <w:w w:val="105"/>
        </w:rPr>
        <w:t>épreuve,</w:t>
      </w:r>
      <w:r>
        <w:rPr>
          <w:spacing w:val="-15"/>
          <w:w w:val="105"/>
        </w:rPr>
        <w:t xml:space="preserve"> </w:t>
      </w:r>
      <w:r>
        <w:rPr>
          <w:w w:val="105"/>
        </w:rPr>
        <w:t>ainsi</w:t>
      </w:r>
      <w:r>
        <w:rPr>
          <w:spacing w:val="-15"/>
          <w:w w:val="105"/>
        </w:rPr>
        <w:t xml:space="preserve"> </w:t>
      </w:r>
      <w:r>
        <w:rPr>
          <w:w w:val="105"/>
        </w:rPr>
        <w:t>que</w:t>
      </w:r>
      <w:r>
        <w:rPr>
          <w:spacing w:val="-16"/>
          <w:w w:val="105"/>
        </w:rPr>
        <w:t xml:space="preserve"> </w:t>
      </w:r>
      <w:r>
        <w:rPr>
          <w:w w:val="105"/>
        </w:rPr>
        <w:t>d’une</w:t>
      </w:r>
      <w:r>
        <w:rPr>
          <w:spacing w:val="-15"/>
          <w:w w:val="105"/>
        </w:rPr>
        <w:t xml:space="preserve"> </w:t>
      </w:r>
      <w:r>
        <w:rPr>
          <w:w w:val="105"/>
        </w:rPr>
        <w:t>fiche</w:t>
      </w:r>
      <w:r>
        <w:rPr>
          <w:spacing w:val="-15"/>
          <w:w w:val="105"/>
        </w:rPr>
        <w:t xml:space="preserve"> </w:t>
      </w:r>
      <w:r>
        <w:rPr>
          <w:w w:val="105"/>
        </w:rPr>
        <w:t>d’appréciation</w:t>
      </w:r>
      <w:r>
        <w:rPr>
          <w:spacing w:val="-15"/>
          <w:w w:val="105"/>
        </w:rPr>
        <w:t xml:space="preserve"> </w:t>
      </w:r>
      <w:r>
        <w:rPr>
          <w:w w:val="105"/>
        </w:rPr>
        <w:t>renseignée</w:t>
      </w:r>
      <w:r>
        <w:rPr>
          <w:spacing w:val="-16"/>
          <w:w w:val="105"/>
        </w:rPr>
        <w:t xml:space="preserve"> </w:t>
      </w:r>
      <w:r>
        <w:rPr>
          <w:w w:val="105"/>
        </w:rPr>
        <w:t>par le responsable de la</w:t>
      </w:r>
      <w:r>
        <w:rPr>
          <w:spacing w:val="8"/>
          <w:w w:val="105"/>
        </w:rPr>
        <w:t xml:space="preserve"> </w:t>
      </w:r>
      <w:r>
        <w:rPr>
          <w:w w:val="105"/>
        </w:rPr>
        <w:t>structure.</w:t>
      </w:r>
    </w:p>
    <w:p w14:paraId="7E9014D9" w14:textId="77777777" w:rsidR="00C0112C" w:rsidRDefault="00CD3D10">
      <w:pPr>
        <w:pStyle w:val="Corpsdetexte"/>
        <w:spacing w:before="40" w:line="216" w:lineRule="exact"/>
        <w:ind w:left="112" w:right="98" w:firstLine="215"/>
      </w:pPr>
      <w:r>
        <w:rPr>
          <w:w w:val="105"/>
        </w:rPr>
        <w:t>En l’absence du dossier et des documents exigés, le candidat ne peut être interrogé et la note 0 sera attribuée à cette situation.</w:t>
      </w:r>
    </w:p>
    <w:p w14:paraId="7E9014DA" w14:textId="77777777" w:rsidR="00C0112C" w:rsidRDefault="00CD3D10">
      <w:pPr>
        <w:pStyle w:val="Corpsdetexte"/>
        <w:spacing w:before="98"/>
        <w:ind w:left="327"/>
      </w:pPr>
      <w:r>
        <w:rPr>
          <w:w w:val="105"/>
        </w:rPr>
        <w:t>La note de cette situation d’évaluation résulte :</w:t>
      </w:r>
    </w:p>
    <w:p w14:paraId="7E9014DB" w14:textId="77777777" w:rsidR="00C0112C" w:rsidRDefault="00CD3D10">
      <w:pPr>
        <w:pStyle w:val="Paragraphedeliste"/>
        <w:numPr>
          <w:ilvl w:val="0"/>
          <w:numId w:val="12"/>
        </w:numPr>
        <w:tabs>
          <w:tab w:val="left" w:pos="543"/>
        </w:tabs>
        <w:spacing w:before="53"/>
        <w:rPr>
          <w:sz w:val="21"/>
        </w:rPr>
      </w:pPr>
      <w:r>
        <w:rPr>
          <w:w w:val="105"/>
          <w:sz w:val="21"/>
        </w:rPr>
        <w:t>de la rédaction du dossier sur 25 points</w:t>
      </w:r>
      <w:r>
        <w:rPr>
          <w:spacing w:val="20"/>
          <w:w w:val="105"/>
          <w:sz w:val="21"/>
        </w:rPr>
        <w:t xml:space="preserve"> </w:t>
      </w:r>
      <w:r>
        <w:rPr>
          <w:w w:val="105"/>
          <w:sz w:val="21"/>
        </w:rPr>
        <w:t>;</w:t>
      </w:r>
    </w:p>
    <w:p w14:paraId="7E9014DC" w14:textId="77777777" w:rsidR="00C0112C" w:rsidRDefault="00CD3D10">
      <w:pPr>
        <w:pStyle w:val="Paragraphedeliste"/>
        <w:numPr>
          <w:ilvl w:val="0"/>
          <w:numId w:val="12"/>
        </w:numPr>
        <w:tabs>
          <w:tab w:val="left" w:pos="543"/>
        </w:tabs>
        <w:spacing w:before="14"/>
        <w:rPr>
          <w:sz w:val="21"/>
        </w:rPr>
      </w:pPr>
      <w:r>
        <w:rPr>
          <w:w w:val="105"/>
          <w:sz w:val="21"/>
        </w:rPr>
        <w:t>des éléments de réponse aux questions de savoirs associés sur 15</w:t>
      </w:r>
      <w:r>
        <w:rPr>
          <w:spacing w:val="44"/>
          <w:w w:val="105"/>
          <w:sz w:val="21"/>
        </w:rPr>
        <w:t xml:space="preserve"> </w:t>
      </w:r>
      <w:r>
        <w:rPr>
          <w:w w:val="105"/>
          <w:sz w:val="21"/>
        </w:rPr>
        <w:t>points.</w:t>
      </w:r>
    </w:p>
    <w:p w14:paraId="7E9014DD" w14:textId="77777777" w:rsidR="00C0112C" w:rsidRDefault="00CD3D10">
      <w:pPr>
        <w:pStyle w:val="Titre1"/>
        <w:numPr>
          <w:ilvl w:val="0"/>
          <w:numId w:val="12"/>
        </w:numPr>
        <w:tabs>
          <w:tab w:val="left" w:pos="543"/>
        </w:tabs>
        <w:spacing w:before="15"/>
        <w:jc w:val="left"/>
      </w:pPr>
      <w:r>
        <w:rPr>
          <w:w w:val="105"/>
        </w:rPr>
        <w:t>situation d’évaluation en milieu</w:t>
      </w:r>
      <w:r>
        <w:rPr>
          <w:spacing w:val="-28"/>
          <w:w w:val="105"/>
        </w:rPr>
        <w:t xml:space="preserve"> </w:t>
      </w:r>
      <w:r>
        <w:rPr>
          <w:w w:val="105"/>
        </w:rPr>
        <w:t>professionnel</w:t>
      </w:r>
    </w:p>
    <w:p w14:paraId="7E9014DE" w14:textId="77777777" w:rsidR="00C0112C" w:rsidRDefault="00CD3D10">
      <w:pPr>
        <w:pStyle w:val="Corpsdetexte"/>
        <w:spacing w:before="96"/>
        <w:ind w:left="327"/>
      </w:pPr>
      <w:r>
        <w:rPr>
          <w:w w:val="105"/>
        </w:rPr>
        <w:t>Cette situation permet d’évaluer tout ou partie des compétences suivantes :</w:t>
      </w:r>
    </w:p>
    <w:p w14:paraId="7E9014DF" w14:textId="77777777" w:rsidR="00C0112C" w:rsidRDefault="00CD3D10">
      <w:pPr>
        <w:pStyle w:val="Paragraphedeliste"/>
        <w:numPr>
          <w:ilvl w:val="1"/>
          <w:numId w:val="9"/>
        </w:numPr>
        <w:tabs>
          <w:tab w:val="left" w:pos="735"/>
        </w:tabs>
        <w:spacing w:before="78" w:line="216" w:lineRule="exact"/>
        <w:ind w:right="110" w:firstLine="215"/>
        <w:rPr>
          <w:sz w:val="21"/>
        </w:rPr>
      </w:pPr>
      <w:r>
        <w:rPr>
          <w:w w:val="105"/>
          <w:sz w:val="21"/>
        </w:rPr>
        <w:t>Gérer ses activités en inter agissant avec l’équipe pluriprofessionnelle, dans une posture professionnelle adaptée</w:t>
      </w:r>
    </w:p>
    <w:p w14:paraId="7E9014E0" w14:textId="77777777" w:rsidR="00C0112C" w:rsidRDefault="00CD3D10">
      <w:pPr>
        <w:pStyle w:val="Paragraphedeliste"/>
        <w:numPr>
          <w:ilvl w:val="1"/>
          <w:numId w:val="9"/>
        </w:numPr>
        <w:tabs>
          <w:tab w:val="left" w:pos="723"/>
        </w:tabs>
        <w:spacing w:before="15"/>
        <w:ind w:left="722" w:hanging="395"/>
        <w:rPr>
          <w:sz w:val="21"/>
        </w:rPr>
      </w:pPr>
      <w:r>
        <w:rPr>
          <w:w w:val="105"/>
          <w:sz w:val="21"/>
        </w:rPr>
        <w:t>Traiter et transmettre des informations en intégrant les différents outils</w:t>
      </w:r>
      <w:r>
        <w:rPr>
          <w:spacing w:val="6"/>
          <w:w w:val="105"/>
          <w:sz w:val="21"/>
        </w:rPr>
        <w:t xml:space="preserve"> </w:t>
      </w:r>
      <w:r>
        <w:rPr>
          <w:w w:val="105"/>
          <w:sz w:val="21"/>
        </w:rPr>
        <w:t>numériques</w:t>
      </w:r>
    </w:p>
    <w:p w14:paraId="7E9014E1" w14:textId="77777777" w:rsidR="00C0112C" w:rsidRDefault="00CD3D10">
      <w:pPr>
        <w:pStyle w:val="Paragraphedeliste"/>
        <w:numPr>
          <w:ilvl w:val="1"/>
          <w:numId w:val="9"/>
        </w:numPr>
        <w:tabs>
          <w:tab w:val="left" w:pos="723"/>
        </w:tabs>
        <w:spacing w:before="14"/>
        <w:ind w:left="722" w:hanging="395"/>
        <w:rPr>
          <w:sz w:val="21"/>
        </w:rPr>
      </w:pPr>
      <w:r>
        <w:rPr>
          <w:w w:val="105"/>
          <w:sz w:val="21"/>
        </w:rPr>
        <w:t>Participer à la démarche qualité et à la prévention des risques</w:t>
      </w:r>
      <w:r>
        <w:rPr>
          <w:spacing w:val="37"/>
          <w:w w:val="105"/>
          <w:sz w:val="21"/>
        </w:rPr>
        <w:t xml:space="preserve"> </w:t>
      </w:r>
      <w:r>
        <w:rPr>
          <w:w w:val="105"/>
          <w:sz w:val="21"/>
        </w:rPr>
        <w:t>professionnels</w:t>
      </w:r>
    </w:p>
    <w:p w14:paraId="7E9014E2" w14:textId="77777777" w:rsidR="00C0112C" w:rsidRDefault="00CD3D10">
      <w:pPr>
        <w:pStyle w:val="Paragraphedeliste"/>
        <w:numPr>
          <w:ilvl w:val="2"/>
          <w:numId w:val="9"/>
        </w:numPr>
        <w:tabs>
          <w:tab w:val="left" w:pos="885"/>
        </w:tabs>
        <w:spacing w:before="14"/>
        <w:rPr>
          <w:sz w:val="21"/>
        </w:rPr>
      </w:pPr>
      <w:r>
        <w:rPr>
          <w:w w:val="105"/>
          <w:sz w:val="21"/>
        </w:rPr>
        <w:t xml:space="preserve">Participer à la mise en œuvre de la politique de prévention des infections associées aux </w:t>
      </w:r>
      <w:r>
        <w:rPr>
          <w:spacing w:val="19"/>
          <w:w w:val="105"/>
          <w:sz w:val="21"/>
        </w:rPr>
        <w:t xml:space="preserve"> </w:t>
      </w:r>
      <w:r>
        <w:rPr>
          <w:w w:val="105"/>
          <w:sz w:val="21"/>
        </w:rPr>
        <w:t>soins</w:t>
      </w:r>
    </w:p>
    <w:p w14:paraId="7E9014E3" w14:textId="77777777" w:rsidR="00C0112C" w:rsidRDefault="00CD3D10">
      <w:pPr>
        <w:pStyle w:val="Paragraphedeliste"/>
        <w:numPr>
          <w:ilvl w:val="2"/>
          <w:numId w:val="9"/>
        </w:numPr>
        <w:tabs>
          <w:tab w:val="left" w:pos="885"/>
        </w:tabs>
        <w:spacing w:before="14"/>
        <w:rPr>
          <w:sz w:val="21"/>
        </w:rPr>
      </w:pPr>
      <w:r>
        <w:rPr>
          <w:w w:val="105"/>
          <w:sz w:val="21"/>
        </w:rPr>
        <w:t>Participer à la mise en œuvre d’une démarche de prévention des risques</w:t>
      </w:r>
      <w:r>
        <w:rPr>
          <w:spacing w:val="34"/>
          <w:w w:val="105"/>
          <w:sz w:val="21"/>
        </w:rPr>
        <w:t xml:space="preserve"> </w:t>
      </w:r>
      <w:r>
        <w:rPr>
          <w:w w:val="105"/>
          <w:sz w:val="21"/>
        </w:rPr>
        <w:t>professionnels</w:t>
      </w:r>
    </w:p>
    <w:p w14:paraId="7E9014E4" w14:textId="77777777" w:rsidR="00C0112C" w:rsidRDefault="00CD3D10">
      <w:pPr>
        <w:pStyle w:val="Paragraphedeliste"/>
        <w:numPr>
          <w:ilvl w:val="2"/>
          <w:numId w:val="9"/>
        </w:numPr>
        <w:tabs>
          <w:tab w:val="left" w:pos="885"/>
        </w:tabs>
        <w:spacing w:before="14"/>
        <w:rPr>
          <w:sz w:val="21"/>
        </w:rPr>
      </w:pPr>
      <w:r>
        <w:rPr>
          <w:w w:val="105"/>
          <w:sz w:val="21"/>
        </w:rPr>
        <w:t>Contribuer à l’évaluation de nouveaux matériels et</w:t>
      </w:r>
      <w:r>
        <w:rPr>
          <w:spacing w:val="-8"/>
          <w:w w:val="105"/>
          <w:sz w:val="21"/>
        </w:rPr>
        <w:t xml:space="preserve"> </w:t>
      </w:r>
      <w:r>
        <w:rPr>
          <w:w w:val="105"/>
          <w:sz w:val="21"/>
        </w:rPr>
        <w:t>équipements</w:t>
      </w:r>
    </w:p>
    <w:p w14:paraId="7E9014E5" w14:textId="77777777" w:rsidR="00C0112C" w:rsidRDefault="00C0112C">
      <w:pPr>
        <w:rPr>
          <w:sz w:val="21"/>
        </w:rPr>
        <w:sectPr w:rsidR="00C0112C">
          <w:pgSz w:w="11910" w:h="16840"/>
          <w:pgMar w:top="600" w:right="880" w:bottom="280" w:left="880" w:header="720" w:footer="720" w:gutter="0"/>
          <w:cols w:space="720"/>
        </w:sectPr>
      </w:pPr>
    </w:p>
    <w:p w14:paraId="7E9014E6" w14:textId="77777777" w:rsidR="00C0112C" w:rsidRDefault="00CD3D10">
      <w:pPr>
        <w:pStyle w:val="Paragraphedeliste"/>
        <w:numPr>
          <w:ilvl w:val="0"/>
          <w:numId w:val="9"/>
        </w:numPr>
        <w:tabs>
          <w:tab w:val="left" w:pos="280"/>
          <w:tab w:val="left" w:pos="2253"/>
          <w:tab w:val="left" w:pos="8736"/>
        </w:tabs>
        <w:spacing w:before="85"/>
        <w:ind w:left="279" w:hanging="167"/>
        <w:jc w:val="left"/>
        <w:rPr>
          <w:rFonts w:ascii="Calibri" w:hAnsi="Calibri"/>
          <w:sz w:val="16"/>
        </w:rPr>
      </w:pPr>
      <w:r>
        <w:rPr>
          <w:noProof/>
        </w:rPr>
        <w:lastRenderedPageBreak/>
        <w:drawing>
          <wp:anchor distT="0" distB="0" distL="0" distR="0" simplePos="0" relativeHeight="268267127" behindDoc="1" locked="0" layoutInCell="1" allowOverlap="1" wp14:anchorId="7E901747" wp14:editId="7E901748">
            <wp:simplePos x="0" y="0"/>
            <wp:positionH relativeFrom="page">
              <wp:posOffset>0</wp:posOffset>
            </wp:positionH>
            <wp:positionV relativeFrom="page">
              <wp:posOffset>1</wp:posOffset>
            </wp:positionV>
            <wp:extent cx="7560005" cy="10692001"/>
            <wp:effectExtent l="0" t="0" r="0" b="0"/>
            <wp:wrapNone/>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rFonts w:ascii="Calibri" w:hAnsi="Calibri"/>
          <w:w w:val="125"/>
          <w:sz w:val="16"/>
        </w:rPr>
        <w:t>mars</w:t>
      </w:r>
      <w:r>
        <w:rPr>
          <w:rFonts w:ascii="Calibri" w:hAnsi="Calibri"/>
          <w:spacing w:val="-18"/>
          <w:w w:val="125"/>
          <w:sz w:val="16"/>
        </w:rPr>
        <w:t xml:space="preserve"> </w:t>
      </w:r>
      <w:r>
        <w:rPr>
          <w:rFonts w:ascii="Calibri" w:hAnsi="Calibri"/>
          <w:w w:val="125"/>
          <w:sz w:val="16"/>
        </w:rPr>
        <w:t>2022</w:t>
      </w:r>
      <w:r>
        <w:rPr>
          <w:rFonts w:ascii="Calibri" w:hAnsi="Calibri"/>
          <w:w w:val="125"/>
          <w:sz w:val="16"/>
        </w:rPr>
        <w:tab/>
      </w:r>
      <w:r>
        <w:rPr>
          <w:rFonts w:ascii="Calibri" w:hAnsi="Calibri"/>
          <w:color w:val="005FAF"/>
          <w:w w:val="130"/>
          <w:sz w:val="18"/>
        </w:rPr>
        <w:t xml:space="preserve">JOURNAL   OFFICIEL   DE   LA  </w:t>
      </w:r>
      <w:r>
        <w:rPr>
          <w:rFonts w:ascii="Calibri" w:hAnsi="Calibri"/>
          <w:color w:val="005FAF"/>
          <w:spacing w:val="4"/>
          <w:w w:val="130"/>
          <w:sz w:val="18"/>
        </w:rPr>
        <w:t xml:space="preserve"> </w:t>
      </w:r>
      <w:r>
        <w:rPr>
          <w:rFonts w:ascii="Calibri" w:hAnsi="Calibri"/>
          <w:color w:val="005FAF"/>
          <w:w w:val="130"/>
          <w:sz w:val="18"/>
        </w:rPr>
        <w:t>RÉPUBLIQUE   FRANÇAISE</w:t>
      </w:r>
      <w:r>
        <w:rPr>
          <w:rFonts w:ascii="Calibri" w:hAnsi="Calibri"/>
          <w:color w:val="005FAF"/>
          <w:w w:val="130"/>
          <w:sz w:val="18"/>
        </w:rPr>
        <w:tab/>
      </w:r>
      <w:r>
        <w:rPr>
          <w:rFonts w:ascii="Calibri" w:hAnsi="Calibri"/>
          <w:w w:val="125"/>
          <w:sz w:val="16"/>
        </w:rPr>
        <w:t>Texte</w:t>
      </w:r>
      <w:r>
        <w:rPr>
          <w:rFonts w:ascii="Calibri" w:hAnsi="Calibri"/>
          <w:spacing w:val="-17"/>
          <w:w w:val="125"/>
          <w:sz w:val="16"/>
        </w:rPr>
        <w:t xml:space="preserve"> </w:t>
      </w:r>
      <w:r>
        <w:rPr>
          <w:rFonts w:ascii="Calibri" w:hAnsi="Calibri"/>
          <w:w w:val="125"/>
          <w:sz w:val="16"/>
        </w:rPr>
        <w:t>11</w:t>
      </w:r>
      <w:r>
        <w:rPr>
          <w:rFonts w:ascii="Calibri" w:hAnsi="Calibri"/>
          <w:spacing w:val="-17"/>
          <w:w w:val="125"/>
          <w:sz w:val="16"/>
        </w:rPr>
        <w:t xml:space="preserve"> </w:t>
      </w:r>
      <w:r>
        <w:rPr>
          <w:rFonts w:ascii="Calibri" w:hAnsi="Calibri"/>
          <w:w w:val="125"/>
          <w:sz w:val="16"/>
        </w:rPr>
        <w:t>sur</w:t>
      </w:r>
      <w:r>
        <w:rPr>
          <w:rFonts w:ascii="Calibri" w:hAnsi="Calibri"/>
          <w:spacing w:val="-17"/>
          <w:w w:val="125"/>
          <w:sz w:val="16"/>
        </w:rPr>
        <w:t xml:space="preserve"> </w:t>
      </w:r>
      <w:r>
        <w:rPr>
          <w:rFonts w:ascii="Calibri" w:hAnsi="Calibri"/>
          <w:w w:val="125"/>
          <w:sz w:val="16"/>
        </w:rPr>
        <w:t>123</w:t>
      </w:r>
    </w:p>
    <w:p w14:paraId="7E9014E7" w14:textId="77777777" w:rsidR="00C0112C" w:rsidRDefault="00C0112C">
      <w:pPr>
        <w:spacing w:before="6"/>
        <w:rPr>
          <w:sz w:val="29"/>
        </w:rPr>
      </w:pPr>
    </w:p>
    <w:p w14:paraId="7E9014E8" w14:textId="77777777" w:rsidR="00C0112C" w:rsidRDefault="00CD3D10">
      <w:pPr>
        <w:pStyle w:val="Corpsdetexte"/>
        <w:spacing w:before="120" w:line="216" w:lineRule="exact"/>
        <w:ind w:left="112" w:right="109" w:firstLine="215"/>
        <w:jc w:val="both"/>
      </w:pPr>
      <w:r>
        <w:rPr>
          <w:w w:val="105"/>
        </w:rPr>
        <w:t>3.5. Participer à l’accueil, à l’encadrement et à la formation de stagiaires, à l’accueil des nouveaux agents, des bénévoles.</w:t>
      </w:r>
    </w:p>
    <w:p w14:paraId="7E9014E9" w14:textId="77777777" w:rsidR="00C0112C" w:rsidRDefault="00CD3D10">
      <w:pPr>
        <w:pStyle w:val="Corpsdetexte"/>
        <w:spacing w:before="34" w:line="216" w:lineRule="exact"/>
        <w:ind w:left="112" w:right="109" w:firstLine="215"/>
        <w:jc w:val="both"/>
      </w:pPr>
      <w:r>
        <w:t>En fin de PFMP, un bilan portant sur l’ensemble des activités réalisées et des compétences mobilisées est mené   par le tuteur et le professeur de spécialité. L’entretien avec le candidat permet également de vérifier la maîtrise des savoirs  associés  relatifs  au bloc</w:t>
      </w:r>
      <w:r>
        <w:rPr>
          <w:spacing w:val="3"/>
        </w:rPr>
        <w:t xml:space="preserve"> </w:t>
      </w:r>
      <w:r>
        <w:t>3.</w:t>
      </w:r>
    </w:p>
    <w:p w14:paraId="7E9014EA" w14:textId="77777777" w:rsidR="00C0112C" w:rsidRDefault="00CD3D10">
      <w:pPr>
        <w:pStyle w:val="Titre1"/>
        <w:spacing w:before="33" w:line="216" w:lineRule="exact"/>
        <w:ind w:left="112" w:right="109" w:firstLine="215"/>
        <w:jc w:val="both"/>
      </w:pPr>
      <w:r>
        <w:rPr>
          <w:w w:val="105"/>
        </w:rPr>
        <w:t>La</w:t>
      </w:r>
      <w:r>
        <w:rPr>
          <w:spacing w:val="-17"/>
          <w:w w:val="105"/>
        </w:rPr>
        <w:t xml:space="preserve"> </w:t>
      </w:r>
      <w:r>
        <w:rPr>
          <w:w w:val="105"/>
        </w:rPr>
        <w:t>proposition</w:t>
      </w:r>
      <w:r>
        <w:rPr>
          <w:spacing w:val="-17"/>
          <w:w w:val="105"/>
        </w:rPr>
        <w:t xml:space="preserve"> </w:t>
      </w:r>
      <w:r>
        <w:rPr>
          <w:w w:val="105"/>
        </w:rPr>
        <w:t>de</w:t>
      </w:r>
      <w:r>
        <w:rPr>
          <w:spacing w:val="-17"/>
          <w:w w:val="105"/>
        </w:rPr>
        <w:t xml:space="preserve"> </w:t>
      </w:r>
      <w:r>
        <w:rPr>
          <w:w w:val="105"/>
        </w:rPr>
        <w:t>note</w:t>
      </w:r>
      <w:r>
        <w:rPr>
          <w:spacing w:val="-16"/>
          <w:w w:val="105"/>
        </w:rPr>
        <w:t xml:space="preserve"> </w:t>
      </w:r>
      <w:r>
        <w:rPr>
          <w:w w:val="105"/>
        </w:rPr>
        <w:t>de</w:t>
      </w:r>
      <w:r>
        <w:rPr>
          <w:spacing w:val="-17"/>
          <w:w w:val="105"/>
        </w:rPr>
        <w:t xml:space="preserve"> </w:t>
      </w:r>
      <w:r>
        <w:rPr>
          <w:w w:val="105"/>
        </w:rPr>
        <w:t>l’évaluation</w:t>
      </w:r>
      <w:r>
        <w:rPr>
          <w:spacing w:val="-16"/>
          <w:w w:val="105"/>
        </w:rPr>
        <w:t xml:space="preserve"> </w:t>
      </w:r>
      <w:r>
        <w:rPr>
          <w:w w:val="105"/>
        </w:rPr>
        <w:t>en</w:t>
      </w:r>
      <w:r>
        <w:rPr>
          <w:spacing w:val="-17"/>
          <w:w w:val="105"/>
        </w:rPr>
        <w:t xml:space="preserve"> </w:t>
      </w:r>
      <w:r>
        <w:rPr>
          <w:w w:val="105"/>
        </w:rPr>
        <w:t>milieu</w:t>
      </w:r>
      <w:r>
        <w:rPr>
          <w:spacing w:val="-17"/>
          <w:w w:val="105"/>
        </w:rPr>
        <w:t xml:space="preserve"> </w:t>
      </w:r>
      <w:r>
        <w:rPr>
          <w:w w:val="105"/>
        </w:rPr>
        <w:t>professionnel</w:t>
      </w:r>
      <w:r>
        <w:rPr>
          <w:spacing w:val="-17"/>
          <w:w w:val="105"/>
        </w:rPr>
        <w:t xml:space="preserve"> </w:t>
      </w:r>
      <w:r>
        <w:rPr>
          <w:w w:val="105"/>
        </w:rPr>
        <w:t>est</w:t>
      </w:r>
      <w:r>
        <w:rPr>
          <w:spacing w:val="-17"/>
          <w:w w:val="105"/>
        </w:rPr>
        <w:t xml:space="preserve"> </w:t>
      </w:r>
      <w:r>
        <w:rPr>
          <w:w w:val="105"/>
        </w:rPr>
        <w:t>établie</w:t>
      </w:r>
      <w:r>
        <w:rPr>
          <w:spacing w:val="-16"/>
          <w:w w:val="105"/>
        </w:rPr>
        <w:t xml:space="preserve"> </w:t>
      </w:r>
      <w:r>
        <w:rPr>
          <w:w w:val="105"/>
        </w:rPr>
        <w:t>conjointement</w:t>
      </w:r>
      <w:r>
        <w:rPr>
          <w:spacing w:val="-17"/>
          <w:w w:val="105"/>
        </w:rPr>
        <w:t xml:space="preserve"> </w:t>
      </w:r>
      <w:r>
        <w:rPr>
          <w:w w:val="105"/>
        </w:rPr>
        <w:t>par</w:t>
      </w:r>
      <w:r>
        <w:rPr>
          <w:spacing w:val="-17"/>
          <w:w w:val="105"/>
        </w:rPr>
        <w:t xml:space="preserve"> </w:t>
      </w:r>
      <w:r>
        <w:rPr>
          <w:w w:val="105"/>
        </w:rPr>
        <w:t>le</w:t>
      </w:r>
      <w:r>
        <w:rPr>
          <w:spacing w:val="-17"/>
          <w:w w:val="105"/>
        </w:rPr>
        <w:t xml:space="preserve"> </w:t>
      </w:r>
      <w:r>
        <w:rPr>
          <w:w w:val="105"/>
        </w:rPr>
        <w:t>tuteur</w:t>
      </w:r>
      <w:r>
        <w:rPr>
          <w:spacing w:val="-16"/>
          <w:w w:val="105"/>
        </w:rPr>
        <w:t xml:space="preserve"> </w:t>
      </w:r>
      <w:r>
        <w:rPr>
          <w:w w:val="105"/>
        </w:rPr>
        <w:t>et</w:t>
      </w:r>
      <w:r>
        <w:rPr>
          <w:spacing w:val="-16"/>
          <w:w w:val="105"/>
        </w:rPr>
        <w:t xml:space="preserve"> </w:t>
      </w:r>
      <w:r>
        <w:rPr>
          <w:w w:val="105"/>
        </w:rPr>
        <w:t>un professeur de la</w:t>
      </w:r>
      <w:r>
        <w:rPr>
          <w:spacing w:val="-4"/>
          <w:w w:val="105"/>
        </w:rPr>
        <w:t xml:space="preserve"> </w:t>
      </w:r>
      <w:r>
        <w:rPr>
          <w:w w:val="105"/>
        </w:rPr>
        <w:t>spécialité.</w:t>
      </w:r>
    </w:p>
    <w:p w14:paraId="7E9014EB" w14:textId="77777777" w:rsidR="00C0112C" w:rsidRDefault="00CD3D10">
      <w:pPr>
        <w:pStyle w:val="Corpsdetexte"/>
        <w:spacing w:before="34" w:line="216" w:lineRule="exact"/>
        <w:ind w:left="112" w:right="110" w:firstLine="215"/>
        <w:jc w:val="both"/>
      </w:pPr>
      <w:r>
        <w:rPr>
          <w:w w:val="105"/>
        </w:rPr>
        <w:t>L’évaluation s’appuie sur des critères mentionnés sur un document élaboré à partir du référentiel et validé par l’IEN de la spécialité (Sciences biologiques, sciences sociales appliquées)</w:t>
      </w:r>
    </w:p>
    <w:p w14:paraId="7E9014EC" w14:textId="77777777" w:rsidR="00C0112C" w:rsidRDefault="00CD3D10">
      <w:pPr>
        <w:pStyle w:val="Corpsdetexte"/>
        <w:spacing w:before="34" w:line="216" w:lineRule="exact"/>
        <w:ind w:left="112" w:right="109" w:firstLine="215"/>
        <w:jc w:val="both"/>
      </w:pPr>
      <w:r>
        <w:rPr>
          <w:b/>
        </w:rPr>
        <w:t xml:space="preserve">Les candidats en situation de perfectionnement </w:t>
      </w:r>
      <w:r>
        <w:t>peuvent être dispensés d'effectuer des périodes de formation     en milieu professionnel s’ils justifient d'au moins 6 mois d’activité professionnelle correspondant à la finalité du diplôme dans l’année qui précède (Cf. Annexe PFMP). Afin de vérifier la possession des acquis correspondant à la formation en milieu professionnel, une situation d'évaluation dans les mêmes modalités que l’épreuve ponctuelle     est mise en place par l'établissement de formation. Cette situation permet d'évaluer les compétences et les savoirs associés  de  l’unité U33  (bloc</w:t>
      </w:r>
      <w:r>
        <w:rPr>
          <w:spacing w:val="-1"/>
        </w:rPr>
        <w:t xml:space="preserve"> </w:t>
      </w:r>
      <w:r>
        <w:t>3).</w:t>
      </w:r>
    </w:p>
    <w:p w14:paraId="7E9014ED" w14:textId="77777777" w:rsidR="00C0112C" w:rsidRDefault="00C0112C">
      <w:pPr>
        <w:pStyle w:val="Corpsdetexte"/>
        <w:spacing w:before="6"/>
        <w:rPr>
          <w:sz w:val="20"/>
        </w:rPr>
      </w:pPr>
    </w:p>
    <w:p w14:paraId="7E9014EE" w14:textId="77777777" w:rsidR="00C0112C" w:rsidRDefault="00CD3D10">
      <w:pPr>
        <w:pStyle w:val="Corpsdetexte"/>
        <w:jc w:val="center"/>
      </w:pPr>
      <w:r>
        <w:rPr>
          <w:w w:val="105"/>
        </w:rPr>
        <w:t>Références réglementaires pour les épreuves transversales</w:t>
      </w:r>
    </w:p>
    <w:p w14:paraId="7E9014EF" w14:textId="77777777" w:rsidR="00C0112C" w:rsidRDefault="00CD3D10">
      <w:pPr>
        <w:spacing w:before="156"/>
        <w:jc w:val="center"/>
        <w:rPr>
          <w:rFonts w:ascii="Times New Roman" w:hAnsi="Times New Roman"/>
          <w:sz w:val="20"/>
        </w:rPr>
      </w:pPr>
      <w:r>
        <w:rPr>
          <w:rFonts w:ascii="Times New Roman" w:hAnsi="Times New Roman"/>
          <w:sz w:val="20"/>
        </w:rPr>
        <w:t>ÉPREUVE E1</w:t>
      </w:r>
    </w:p>
    <w:p w14:paraId="7E9014F0" w14:textId="77777777" w:rsidR="00C0112C" w:rsidRDefault="00CD3D10">
      <w:pPr>
        <w:pStyle w:val="Corpsdetexte"/>
        <w:spacing w:before="150"/>
        <w:jc w:val="center"/>
      </w:pPr>
      <w:r>
        <w:t>Epreuve  scientifique  et technique</w:t>
      </w:r>
    </w:p>
    <w:p w14:paraId="7E9014F1" w14:textId="77777777" w:rsidR="00C0112C" w:rsidRDefault="00CD3D10">
      <w:pPr>
        <w:pStyle w:val="Titre1"/>
        <w:spacing w:before="147"/>
      </w:pPr>
      <w:r>
        <w:rPr>
          <w:w w:val="105"/>
        </w:rPr>
        <w:t>Unité U11 – U12</w:t>
      </w:r>
    </w:p>
    <w:p w14:paraId="7E9014F2" w14:textId="77777777" w:rsidR="00C0112C" w:rsidRDefault="00CD3D10">
      <w:pPr>
        <w:pStyle w:val="Corpsdetexte"/>
        <w:spacing w:before="148"/>
        <w:jc w:val="center"/>
      </w:pPr>
      <w:r>
        <w:t>Coefficient 3</w:t>
      </w:r>
    </w:p>
    <w:p w14:paraId="7E9014F3" w14:textId="77777777" w:rsidR="00C0112C" w:rsidRDefault="00CD3D10">
      <w:pPr>
        <w:pStyle w:val="Corpsdetexte"/>
        <w:spacing w:before="89"/>
        <w:ind w:left="327"/>
      </w:pPr>
      <w:r>
        <w:rPr>
          <w:w w:val="105"/>
        </w:rPr>
        <w:t>Cette épreuve comporte deux sous-épreuves :</w:t>
      </w:r>
    </w:p>
    <w:p w14:paraId="7E9014F4" w14:textId="77777777" w:rsidR="00C0112C" w:rsidRDefault="00CD3D10">
      <w:pPr>
        <w:pStyle w:val="Paragraphedeliste"/>
        <w:numPr>
          <w:ilvl w:val="0"/>
          <w:numId w:val="12"/>
        </w:numPr>
        <w:tabs>
          <w:tab w:val="left" w:pos="543"/>
        </w:tabs>
        <w:spacing w:before="44"/>
        <w:rPr>
          <w:sz w:val="21"/>
        </w:rPr>
      </w:pPr>
      <w:r>
        <w:rPr>
          <w:w w:val="105"/>
          <w:sz w:val="21"/>
        </w:rPr>
        <w:t>E11 - sous épreuve de mathématiques</w:t>
      </w:r>
      <w:r>
        <w:rPr>
          <w:spacing w:val="14"/>
          <w:w w:val="105"/>
          <w:sz w:val="21"/>
        </w:rPr>
        <w:t xml:space="preserve"> </w:t>
      </w:r>
      <w:r>
        <w:rPr>
          <w:w w:val="105"/>
          <w:sz w:val="21"/>
        </w:rPr>
        <w:t>(U11)</w:t>
      </w:r>
    </w:p>
    <w:p w14:paraId="7E9014F5" w14:textId="77777777" w:rsidR="00C0112C" w:rsidRDefault="00CD3D10">
      <w:pPr>
        <w:pStyle w:val="Paragraphedeliste"/>
        <w:numPr>
          <w:ilvl w:val="0"/>
          <w:numId w:val="12"/>
        </w:numPr>
        <w:tabs>
          <w:tab w:val="left" w:pos="543"/>
        </w:tabs>
        <w:spacing w:before="8"/>
        <w:rPr>
          <w:sz w:val="21"/>
        </w:rPr>
      </w:pPr>
      <w:r>
        <w:rPr>
          <w:w w:val="105"/>
          <w:sz w:val="21"/>
        </w:rPr>
        <w:t>E12 - sous-épreuve de physique-chimie</w:t>
      </w:r>
      <w:r>
        <w:rPr>
          <w:spacing w:val="-8"/>
          <w:w w:val="105"/>
          <w:sz w:val="21"/>
        </w:rPr>
        <w:t xml:space="preserve"> </w:t>
      </w:r>
      <w:r>
        <w:rPr>
          <w:w w:val="105"/>
          <w:sz w:val="21"/>
        </w:rPr>
        <w:t>(U12)</w:t>
      </w:r>
    </w:p>
    <w:p w14:paraId="7E9014F6" w14:textId="77777777" w:rsidR="00C0112C" w:rsidRDefault="00C0112C">
      <w:pPr>
        <w:pStyle w:val="Corpsdetexte"/>
        <w:spacing w:before="6"/>
        <w:rPr>
          <w:sz w:val="20"/>
        </w:rPr>
      </w:pPr>
    </w:p>
    <w:p w14:paraId="7E9014F7" w14:textId="77777777" w:rsidR="00C0112C" w:rsidRDefault="00CD3D10">
      <w:pPr>
        <w:pStyle w:val="Corpsdetexte"/>
        <w:jc w:val="center"/>
      </w:pPr>
      <w:r>
        <w:rPr>
          <w:w w:val="105"/>
        </w:rPr>
        <w:t>Sous-épreuve E11 - Mathématiques</w:t>
      </w:r>
    </w:p>
    <w:p w14:paraId="7E9014F8" w14:textId="77777777" w:rsidR="00C0112C" w:rsidRDefault="00CD3D10">
      <w:pPr>
        <w:pStyle w:val="Titre1"/>
        <w:spacing w:before="147"/>
      </w:pPr>
      <w:r>
        <w:rPr>
          <w:w w:val="105"/>
        </w:rPr>
        <w:t>Unité U11</w:t>
      </w:r>
    </w:p>
    <w:p w14:paraId="7E9014F9" w14:textId="77777777" w:rsidR="00C0112C" w:rsidRDefault="00CD3D10">
      <w:pPr>
        <w:pStyle w:val="Corpsdetexte"/>
        <w:spacing w:before="147"/>
        <w:jc w:val="center"/>
      </w:pPr>
      <w:r>
        <w:t>Coefficient 1,5</w:t>
      </w:r>
    </w:p>
    <w:p w14:paraId="7E9014FA" w14:textId="77777777" w:rsidR="00C0112C" w:rsidRDefault="00CD3D10">
      <w:pPr>
        <w:pStyle w:val="Corpsdetexte"/>
        <w:spacing w:before="114" w:line="216" w:lineRule="exact"/>
        <w:ind w:left="112" w:right="109" w:firstLine="215"/>
        <w:jc w:val="both"/>
      </w:pPr>
      <w:r>
        <w:t xml:space="preserve">La définition  de  la  sous-épreuve  actuellement  en  vigueur  est  celle  fixée  dans  </w:t>
      </w:r>
      <w:r>
        <w:rPr>
          <w:b/>
        </w:rPr>
        <w:t xml:space="preserve">l’annexe  III  </w:t>
      </w:r>
      <w:r>
        <w:t xml:space="preserve">de  l’arrêté  du  17 juin 2020 fixant les unités générales du baccalauréat professionnel et définissant les modalités d'évaluation des </w:t>
      </w:r>
      <w:r>
        <w:rPr>
          <w:w w:val="102"/>
        </w:rPr>
        <w:t>épreuves</w:t>
      </w:r>
      <w:r>
        <w:rPr>
          <w:spacing w:val="19"/>
        </w:rPr>
        <w:t xml:space="preserve"> </w:t>
      </w:r>
      <w:r>
        <w:rPr>
          <w:w w:val="102"/>
        </w:rPr>
        <w:t>ou</w:t>
      </w:r>
      <w:r>
        <w:rPr>
          <w:spacing w:val="18"/>
        </w:rPr>
        <w:t xml:space="preserve"> </w:t>
      </w:r>
      <w:r>
        <w:rPr>
          <w:w w:val="102"/>
        </w:rPr>
        <w:t>sous-épreuves</w:t>
      </w:r>
      <w:r>
        <w:rPr>
          <w:spacing w:val="19"/>
        </w:rPr>
        <w:t xml:space="preserve"> </w:t>
      </w:r>
      <w:r>
        <w:rPr>
          <w:w w:val="102"/>
        </w:rPr>
        <w:t>d'enseignement</w:t>
      </w:r>
      <w:r>
        <w:rPr>
          <w:spacing w:val="18"/>
        </w:rPr>
        <w:t xml:space="preserve"> </w:t>
      </w:r>
      <w:r>
        <w:rPr>
          <w:w w:val="102"/>
        </w:rPr>
        <w:t>général</w:t>
      </w:r>
      <w:r>
        <w:rPr>
          <w:spacing w:val="18"/>
        </w:rPr>
        <w:t xml:space="preserve"> </w:t>
      </w:r>
      <w:r>
        <w:rPr>
          <w:w w:val="102"/>
        </w:rPr>
        <w:t>(</w:t>
      </w:r>
      <w:r>
        <w:rPr>
          <w:i/>
          <w:w w:val="102"/>
        </w:rPr>
        <w:t>JO</w:t>
      </w:r>
      <w:r>
        <w:rPr>
          <w:w w:val="102"/>
        </w:rPr>
        <w:t>RF</w:t>
      </w:r>
      <w:r>
        <w:rPr>
          <w:spacing w:val="19"/>
        </w:rPr>
        <w:t xml:space="preserve"> </w:t>
      </w:r>
      <w:r>
        <w:rPr>
          <w:w w:val="102"/>
        </w:rPr>
        <w:t>n</w:t>
      </w:r>
      <w:r>
        <w:rPr>
          <w:spacing w:val="-1"/>
          <w:w w:val="107"/>
          <w:position w:val="8"/>
          <w:sz w:val="10"/>
        </w:rPr>
        <w:t>o</w:t>
      </w:r>
      <w:r>
        <w:rPr>
          <w:w w:val="102"/>
        </w:rPr>
        <w:t>165</w:t>
      </w:r>
      <w:r>
        <w:rPr>
          <w:spacing w:val="20"/>
        </w:rPr>
        <w:t xml:space="preserve"> </w:t>
      </w:r>
      <w:r>
        <w:rPr>
          <w:w w:val="102"/>
        </w:rPr>
        <w:t>du</w:t>
      </w:r>
      <w:r>
        <w:rPr>
          <w:spacing w:val="18"/>
        </w:rPr>
        <w:t xml:space="preserve"> </w:t>
      </w:r>
      <w:r>
        <w:rPr>
          <w:w w:val="102"/>
        </w:rPr>
        <w:t>5</w:t>
      </w:r>
      <w:r>
        <w:rPr>
          <w:spacing w:val="18"/>
        </w:rPr>
        <w:t xml:space="preserve"> </w:t>
      </w:r>
      <w:r>
        <w:rPr>
          <w:w w:val="102"/>
        </w:rPr>
        <w:t>juillet</w:t>
      </w:r>
      <w:r>
        <w:rPr>
          <w:spacing w:val="19"/>
        </w:rPr>
        <w:t xml:space="preserve"> </w:t>
      </w:r>
      <w:r>
        <w:rPr>
          <w:w w:val="102"/>
        </w:rPr>
        <w:t>2020).</w:t>
      </w:r>
    </w:p>
    <w:p w14:paraId="7E9014FB" w14:textId="77777777" w:rsidR="00C0112C" w:rsidRDefault="00C0112C">
      <w:pPr>
        <w:pStyle w:val="Corpsdetexte"/>
        <w:spacing w:before="7"/>
        <w:rPr>
          <w:sz w:val="20"/>
        </w:rPr>
      </w:pPr>
    </w:p>
    <w:p w14:paraId="7E9014FC" w14:textId="77777777" w:rsidR="00C0112C" w:rsidRDefault="00CD3D10">
      <w:pPr>
        <w:pStyle w:val="Corpsdetexte"/>
        <w:jc w:val="center"/>
      </w:pPr>
      <w:r>
        <w:rPr>
          <w:w w:val="105"/>
        </w:rPr>
        <w:t>Sous-épreuve E12 – Physique-chimie</w:t>
      </w:r>
    </w:p>
    <w:p w14:paraId="7E9014FD" w14:textId="77777777" w:rsidR="00C0112C" w:rsidRDefault="00CD3D10">
      <w:pPr>
        <w:pStyle w:val="Titre1"/>
        <w:spacing w:before="147"/>
      </w:pPr>
      <w:r>
        <w:rPr>
          <w:w w:val="105"/>
        </w:rPr>
        <w:t>Unité U12</w:t>
      </w:r>
    </w:p>
    <w:p w14:paraId="7E9014FE" w14:textId="77777777" w:rsidR="00C0112C" w:rsidRDefault="00CD3D10">
      <w:pPr>
        <w:pStyle w:val="Corpsdetexte"/>
        <w:spacing w:before="148"/>
        <w:jc w:val="center"/>
      </w:pPr>
      <w:r>
        <w:t>Coefficient 1,5</w:t>
      </w:r>
    </w:p>
    <w:p w14:paraId="7E9014FF" w14:textId="77777777" w:rsidR="00C0112C" w:rsidRDefault="00CD3D10">
      <w:pPr>
        <w:pStyle w:val="Corpsdetexte"/>
        <w:spacing w:before="112" w:line="216" w:lineRule="exact"/>
        <w:ind w:left="112" w:right="109" w:firstLine="215"/>
        <w:jc w:val="both"/>
      </w:pPr>
      <w:r>
        <w:t xml:space="preserve">La définition  de  la  sous-épreuve  actuellement  en  vigueur  est  celle  fixée  dans  </w:t>
      </w:r>
      <w:r>
        <w:rPr>
          <w:b/>
        </w:rPr>
        <w:t xml:space="preserve">l’annexe  IV  </w:t>
      </w:r>
      <w:r>
        <w:t xml:space="preserve">de  l’arrêté  du  17 juin 2020 fixant les unités générales du baccalauréat professionnel et définissant les modalités d'évaluation des </w:t>
      </w:r>
      <w:r>
        <w:rPr>
          <w:w w:val="102"/>
        </w:rPr>
        <w:t>épreuves</w:t>
      </w:r>
      <w:r>
        <w:rPr>
          <w:spacing w:val="19"/>
        </w:rPr>
        <w:t xml:space="preserve"> </w:t>
      </w:r>
      <w:r>
        <w:rPr>
          <w:w w:val="102"/>
        </w:rPr>
        <w:t>ou</w:t>
      </w:r>
      <w:r>
        <w:rPr>
          <w:spacing w:val="18"/>
        </w:rPr>
        <w:t xml:space="preserve"> </w:t>
      </w:r>
      <w:r>
        <w:rPr>
          <w:w w:val="102"/>
        </w:rPr>
        <w:t>sous-épreuves</w:t>
      </w:r>
      <w:r>
        <w:rPr>
          <w:spacing w:val="19"/>
        </w:rPr>
        <w:t xml:space="preserve"> </w:t>
      </w:r>
      <w:r>
        <w:rPr>
          <w:w w:val="102"/>
        </w:rPr>
        <w:t>d'enseignement</w:t>
      </w:r>
      <w:r>
        <w:rPr>
          <w:spacing w:val="18"/>
        </w:rPr>
        <w:t xml:space="preserve"> </w:t>
      </w:r>
      <w:r>
        <w:rPr>
          <w:w w:val="102"/>
        </w:rPr>
        <w:t>général</w:t>
      </w:r>
      <w:r>
        <w:rPr>
          <w:spacing w:val="18"/>
        </w:rPr>
        <w:t xml:space="preserve"> </w:t>
      </w:r>
      <w:r>
        <w:rPr>
          <w:w w:val="102"/>
        </w:rPr>
        <w:t>(</w:t>
      </w:r>
      <w:r>
        <w:rPr>
          <w:i/>
          <w:w w:val="102"/>
        </w:rPr>
        <w:t>JO</w:t>
      </w:r>
      <w:r>
        <w:rPr>
          <w:w w:val="102"/>
        </w:rPr>
        <w:t>RF</w:t>
      </w:r>
      <w:r>
        <w:rPr>
          <w:spacing w:val="19"/>
        </w:rPr>
        <w:t xml:space="preserve"> </w:t>
      </w:r>
      <w:r>
        <w:rPr>
          <w:spacing w:val="-1"/>
          <w:w w:val="102"/>
        </w:rPr>
        <w:t>n</w:t>
      </w:r>
      <w:r>
        <w:rPr>
          <w:spacing w:val="-1"/>
          <w:w w:val="107"/>
          <w:position w:val="7"/>
          <w:sz w:val="10"/>
        </w:rPr>
        <w:t>o</w:t>
      </w:r>
      <w:r>
        <w:rPr>
          <w:w w:val="102"/>
        </w:rPr>
        <w:t>165</w:t>
      </w:r>
      <w:r>
        <w:rPr>
          <w:spacing w:val="20"/>
        </w:rPr>
        <w:t xml:space="preserve"> </w:t>
      </w:r>
      <w:r>
        <w:rPr>
          <w:w w:val="102"/>
        </w:rPr>
        <w:t>du</w:t>
      </w:r>
      <w:r>
        <w:rPr>
          <w:spacing w:val="18"/>
        </w:rPr>
        <w:t xml:space="preserve"> </w:t>
      </w:r>
      <w:r>
        <w:rPr>
          <w:w w:val="102"/>
        </w:rPr>
        <w:t>5</w:t>
      </w:r>
      <w:r>
        <w:rPr>
          <w:spacing w:val="18"/>
        </w:rPr>
        <w:t xml:space="preserve"> </w:t>
      </w:r>
      <w:r>
        <w:rPr>
          <w:w w:val="102"/>
        </w:rPr>
        <w:t>juillet</w:t>
      </w:r>
      <w:r>
        <w:rPr>
          <w:spacing w:val="19"/>
        </w:rPr>
        <w:t xml:space="preserve"> </w:t>
      </w:r>
      <w:r>
        <w:rPr>
          <w:w w:val="102"/>
        </w:rPr>
        <w:t>2020).</w:t>
      </w:r>
    </w:p>
    <w:p w14:paraId="7E901500" w14:textId="77777777" w:rsidR="00C0112C" w:rsidRDefault="00C0112C">
      <w:pPr>
        <w:pStyle w:val="Corpsdetexte"/>
        <w:spacing w:before="6"/>
        <w:rPr>
          <w:sz w:val="20"/>
        </w:rPr>
      </w:pPr>
    </w:p>
    <w:p w14:paraId="7E901501" w14:textId="77777777" w:rsidR="00C0112C" w:rsidRDefault="00CD3D10">
      <w:pPr>
        <w:pStyle w:val="Corpsdetexte"/>
        <w:spacing w:line="388" w:lineRule="auto"/>
        <w:ind w:left="3074" w:right="3057" w:firstLine="663"/>
      </w:pPr>
      <w:r>
        <w:rPr>
          <w:w w:val="105"/>
        </w:rPr>
        <w:t>ÉPREUVE professionnelle E2 Conception d’action(s) d’éducation à la santé</w:t>
      </w:r>
    </w:p>
    <w:p w14:paraId="7E901502" w14:textId="77777777" w:rsidR="00C0112C" w:rsidRDefault="00CD3D10">
      <w:pPr>
        <w:pStyle w:val="Titre1"/>
        <w:spacing w:before="3"/>
      </w:pPr>
      <w:r>
        <w:rPr>
          <w:w w:val="105"/>
        </w:rPr>
        <w:t>Unité U 2</w:t>
      </w:r>
    </w:p>
    <w:p w14:paraId="7E901503" w14:textId="77777777" w:rsidR="00C0112C" w:rsidRDefault="00CD3D10">
      <w:pPr>
        <w:pStyle w:val="Corpsdetexte"/>
        <w:spacing w:before="148" w:line="386" w:lineRule="auto"/>
        <w:ind w:left="4432" w:right="4430" w:hanging="1"/>
        <w:jc w:val="center"/>
      </w:pPr>
      <w:r>
        <w:t>Coefficient 4 ÉPREUVE</w:t>
      </w:r>
      <w:r>
        <w:rPr>
          <w:spacing w:val="50"/>
        </w:rPr>
        <w:t xml:space="preserve"> </w:t>
      </w:r>
      <w:r>
        <w:t>E3</w:t>
      </w:r>
    </w:p>
    <w:p w14:paraId="7E901504" w14:textId="77777777" w:rsidR="00C0112C" w:rsidRDefault="00CD3D10">
      <w:pPr>
        <w:pStyle w:val="Corpsdetexte"/>
        <w:spacing w:before="6"/>
        <w:jc w:val="center"/>
      </w:pPr>
      <w:r>
        <w:t>Epreuves  professionnelles</w:t>
      </w:r>
    </w:p>
    <w:p w14:paraId="7E901505" w14:textId="77777777" w:rsidR="00C0112C" w:rsidRDefault="00CD3D10">
      <w:pPr>
        <w:pStyle w:val="Titre1"/>
        <w:spacing w:before="147"/>
      </w:pPr>
      <w:r>
        <w:rPr>
          <w:w w:val="105"/>
        </w:rPr>
        <w:t>Unités U 31, U 32, U 33, U 34, U  35</w:t>
      </w:r>
    </w:p>
    <w:p w14:paraId="7E901506" w14:textId="77777777" w:rsidR="00C0112C" w:rsidRDefault="00CD3D10">
      <w:pPr>
        <w:pStyle w:val="Corpsdetexte"/>
        <w:spacing w:before="148" w:line="328" w:lineRule="auto"/>
        <w:ind w:left="327" w:right="4261" w:firstLine="4122"/>
      </w:pPr>
      <w:r>
        <w:t>Coefficient 14 Cette épreuve est constituée de 5    sous-épreuves :</w:t>
      </w:r>
    </w:p>
    <w:p w14:paraId="7E901507" w14:textId="77777777" w:rsidR="00C0112C" w:rsidRDefault="00CD3D10">
      <w:pPr>
        <w:pStyle w:val="Paragraphedeliste"/>
        <w:numPr>
          <w:ilvl w:val="0"/>
          <w:numId w:val="12"/>
        </w:numPr>
        <w:tabs>
          <w:tab w:val="left" w:pos="544"/>
        </w:tabs>
        <w:spacing w:before="0" w:line="200" w:lineRule="exact"/>
        <w:rPr>
          <w:sz w:val="21"/>
        </w:rPr>
      </w:pPr>
      <w:r>
        <w:rPr>
          <w:w w:val="105"/>
          <w:sz w:val="21"/>
        </w:rPr>
        <w:t>Sous-épreuve E 31 (unité U</w:t>
      </w:r>
      <w:r>
        <w:rPr>
          <w:spacing w:val="20"/>
          <w:w w:val="105"/>
          <w:sz w:val="21"/>
        </w:rPr>
        <w:t xml:space="preserve"> </w:t>
      </w:r>
      <w:r>
        <w:rPr>
          <w:w w:val="105"/>
          <w:sz w:val="21"/>
        </w:rPr>
        <w:t>31)</w:t>
      </w:r>
    </w:p>
    <w:p w14:paraId="7E901508" w14:textId="77777777" w:rsidR="00C0112C" w:rsidRDefault="00CD3D10">
      <w:pPr>
        <w:pStyle w:val="Paragraphedeliste"/>
        <w:numPr>
          <w:ilvl w:val="0"/>
          <w:numId w:val="12"/>
        </w:numPr>
        <w:tabs>
          <w:tab w:val="left" w:pos="544"/>
        </w:tabs>
        <w:spacing w:before="8"/>
        <w:rPr>
          <w:sz w:val="21"/>
        </w:rPr>
      </w:pPr>
      <w:r>
        <w:rPr>
          <w:w w:val="105"/>
          <w:sz w:val="21"/>
        </w:rPr>
        <w:t>Sous-épreuve E 32 (unité U</w:t>
      </w:r>
      <w:r>
        <w:rPr>
          <w:spacing w:val="20"/>
          <w:w w:val="105"/>
          <w:sz w:val="21"/>
        </w:rPr>
        <w:t xml:space="preserve"> </w:t>
      </w:r>
      <w:r>
        <w:rPr>
          <w:w w:val="105"/>
          <w:sz w:val="21"/>
        </w:rPr>
        <w:t>32)</w:t>
      </w:r>
    </w:p>
    <w:p w14:paraId="7E901509" w14:textId="77777777" w:rsidR="00C0112C" w:rsidRDefault="00CD3D10">
      <w:pPr>
        <w:pStyle w:val="Paragraphedeliste"/>
        <w:numPr>
          <w:ilvl w:val="0"/>
          <w:numId w:val="12"/>
        </w:numPr>
        <w:tabs>
          <w:tab w:val="left" w:pos="544"/>
        </w:tabs>
        <w:spacing w:before="9"/>
        <w:rPr>
          <w:sz w:val="21"/>
        </w:rPr>
      </w:pPr>
      <w:r>
        <w:rPr>
          <w:w w:val="105"/>
          <w:sz w:val="21"/>
        </w:rPr>
        <w:t>Sous-épreuve E 33 (unité U</w:t>
      </w:r>
      <w:r>
        <w:rPr>
          <w:spacing w:val="20"/>
          <w:w w:val="105"/>
          <w:sz w:val="21"/>
        </w:rPr>
        <w:t xml:space="preserve"> </w:t>
      </w:r>
      <w:r>
        <w:rPr>
          <w:w w:val="105"/>
          <w:sz w:val="21"/>
        </w:rPr>
        <w:t>33)</w:t>
      </w:r>
    </w:p>
    <w:p w14:paraId="7E90150A" w14:textId="77777777" w:rsidR="00C0112C" w:rsidRDefault="00C0112C">
      <w:pPr>
        <w:rPr>
          <w:sz w:val="21"/>
        </w:rPr>
        <w:sectPr w:rsidR="00C0112C">
          <w:pgSz w:w="11910" w:h="16840"/>
          <w:pgMar w:top="600" w:right="880" w:bottom="280" w:left="880" w:header="720" w:footer="720" w:gutter="0"/>
          <w:cols w:space="720"/>
        </w:sectPr>
      </w:pPr>
    </w:p>
    <w:p w14:paraId="7E90150B"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151" behindDoc="1" locked="0" layoutInCell="1" allowOverlap="1" wp14:anchorId="7E901749" wp14:editId="7E90174A">
            <wp:simplePos x="0" y="0"/>
            <wp:positionH relativeFrom="page">
              <wp:posOffset>0</wp:posOffset>
            </wp:positionH>
            <wp:positionV relativeFrom="page">
              <wp:posOffset>1</wp:posOffset>
            </wp:positionV>
            <wp:extent cx="7560005" cy="10692001"/>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50C" w14:textId="77777777" w:rsidR="00C0112C" w:rsidRDefault="00C0112C">
      <w:pPr>
        <w:spacing w:before="6"/>
        <w:rPr>
          <w:sz w:val="29"/>
        </w:rPr>
      </w:pPr>
    </w:p>
    <w:p w14:paraId="7E90150D" w14:textId="77777777" w:rsidR="00C0112C" w:rsidRDefault="00CD3D10">
      <w:pPr>
        <w:pStyle w:val="Paragraphedeliste"/>
        <w:numPr>
          <w:ilvl w:val="0"/>
          <w:numId w:val="4"/>
        </w:numPr>
        <w:tabs>
          <w:tab w:val="left" w:pos="543"/>
        </w:tabs>
        <w:spacing w:before="97"/>
        <w:rPr>
          <w:sz w:val="21"/>
        </w:rPr>
      </w:pPr>
      <w:r>
        <w:rPr>
          <w:w w:val="105"/>
          <w:sz w:val="21"/>
        </w:rPr>
        <w:t>Sous-épreuve E 34 (unité U</w:t>
      </w:r>
      <w:r>
        <w:rPr>
          <w:spacing w:val="20"/>
          <w:w w:val="105"/>
          <w:sz w:val="21"/>
        </w:rPr>
        <w:t xml:space="preserve"> </w:t>
      </w:r>
      <w:r>
        <w:rPr>
          <w:w w:val="105"/>
          <w:sz w:val="21"/>
        </w:rPr>
        <w:t>34)</w:t>
      </w:r>
    </w:p>
    <w:p w14:paraId="7E90150E" w14:textId="77777777" w:rsidR="00C0112C" w:rsidRDefault="00CD3D10">
      <w:pPr>
        <w:pStyle w:val="Paragraphedeliste"/>
        <w:numPr>
          <w:ilvl w:val="0"/>
          <w:numId w:val="4"/>
        </w:numPr>
        <w:tabs>
          <w:tab w:val="left" w:pos="543"/>
        </w:tabs>
        <w:spacing w:before="17"/>
        <w:rPr>
          <w:sz w:val="21"/>
        </w:rPr>
      </w:pPr>
      <w:r>
        <w:rPr>
          <w:w w:val="105"/>
          <w:sz w:val="21"/>
        </w:rPr>
        <w:t>Sous-épreuve E 35 (unité U</w:t>
      </w:r>
      <w:r>
        <w:rPr>
          <w:spacing w:val="20"/>
          <w:w w:val="105"/>
          <w:sz w:val="21"/>
        </w:rPr>
        <w:t xml:space="preserve"> </w:t>
      </w:r>
      <w:r>
        <w:rPr>
          <w:w w:val="105"/>
          <w:sz w:val="21"/>
        </w:rPr>
        <w:t>35)</w:t>
      </w:r>
    </w:p>
    <w:p w14:paraId="7E90150F" w14:textId="77777777" w:rsidR="00C0112C" w:rsidRDefault="00C0112C">
      <w:pPr>
        <w:pStyle w:val="Corpsdetexte"/>
        <w:spacing w:before="6"/>
        <w:rPr>
          <w:sz w:val="26"/>
        </w:rPr>
      </w:pPr>
    </w:p>
    <w:p w14:paraId="7E901510" w14:textId="77777777" w:rsidR="00C0112C" w:rsidRDefault="00CD3D10">
      <w:pPr>
        <w:pStyle w:val="Corpsdetexte"/>
        <w:jc w:val="center"/>
      </w:pPr>
      <w:r>
        <w:rPr>
          <w:w w:val="105"/>
        </w:rPr>
        <w:t>Sous-épreuve E 31</w:t>
      </w:r>
    </w:p>
    <w:p w14:paraId="7E901511" w14:textId="77777777" w:rsidR="00C0112C" w:rsidRDefault="00CD3D10">
      <w:pPr>
        <w:pStyle w:val="Corpsdetexte"/>
        <w:spacing w:before="195"/>
        <w:jc w:val="center"/>
      </w:pPr>
      <w:r>
        <w:rPr>
          <w:w w:val="105"/>
        </w:rPr>
        <w:t>Accompagnement de la personne dans une approche globale et individualisée</w:t>
      </w:r>
    </w:p>
    <w:p w14:paraId="7E901512" w14:textId="77777777" w:rsidR="00C0112C" w:rsidRDefault="00CD3D10">
      <w:pPr>
        <w:pStyle w:val="Titre1"/>
        <w:spacing w:before="194"/>
      </w:pPr>
      <w:r>
        <w:t>Unités U 31 Coefficient   4</w:t>
      </w:r>
    </w:p>
    <w:p w14:paraId="7E901513" w14:textId="77777777" w:rsidR="00C0112C" w:rsidRDefault="00CD3D10">
      <w:pPr>
        <w:pStyle w:val="Corpsdetexte"/>
        <w:spacing w:before="194"/>
        <w:jc w:val="center"/>
      </w:pPr>
      <w:r>
        <w:rPr>
          <w:w w:val="105"/>
        </w:rPr>
        <w:t>Sous-épreuve E 32</w:t>
      </w:r>
    </w:p>
    <w:p w14:paraId="7E901514" w14:textId="77777777" w:rsidR="00C0112C" w:rsidRDefault="00CD3D10">
      <w:pPr>
        <w:pStyle w:val="Corpsdetexte"/>
        <w:spacing w:before="195"/>
        <w:jc w:val="center"/>
      </w:pPr>
      <w:r>
        <w:rPr>
          <w:w w:val="105"/>
        </w:rPr>
        <w:t>Soins d’hygiène, de confort et de sécurité</w:t>
      </w:r>
    </w:p>
    <w:p w14:paraId="7E901515" w14:textId="77777777" w:rsidR="00C0112C" w:rsidRDefault="00CD3D10">
      <w:pPr>
        <w:pStyle w:val="Titre1"/>
        <w:spacing w:before="194"/>
      </w:pPr>
      <w:r>
        <w:t>Unités U 32 Coefficient   4</w:t>
      </w:r>
    </w:p>
    <w:p w14:paraId="7E901516" w14:textId="77777777" w:rsidR="00C0112C" w:rsidRDefault="00CD3D10">
      <w:pPr>
        <w:pStyle w:val="Corpsdetexte"/>
        <w:spacing w:before="195"/>
        <w:jc w:val="center"/>
      </w:pPr>
      <w:r>
        <w:rPr>
          <w:w w:val="105"/>
        </w:rPr>
        <w:t>Sous-épreuve E 33</w:t>
      </w:r>
    </w:p>
    <w:p w14:paraId="7E901517" w14:textId="77777777" w:rsidR="00C0112C" w:rsidRDefault="00CD3D10">
      <w:pPr>
        <w:pStyle w:val="Corpsdetexte"/>
        <w:spacing w:before="194"/>
        <w:jc w:val="center"/>
      </w:pPr>
      <w:r>
        <w:rPr>
          <w:w w:val="105"/>
        </w:rPr>
        <w:t>Travail et communication en équipe pluri professionnelle</w:t>
      </w:r>
    </w:p>
    <w:p w14:paraId="7E901518" w14:textId="77777777" w:rsidR="00C0112C" w:rsidRDefault="00CD3D10">
      <w:pPr>
        <w:pStyle w:val="Titre1"/>
        <w:spacing w:before="194"/>
      </w:pPr>
      <w:r>
        <w:t>Unités U 33 Coefficient   4</w:t>
      </w:r>
    </w:p>
    <w:p w14:paraId="7E901519" w14:textId="77777777" w:rsidR="00C0112C" w:rsidRDefault="00CD3D10">
      <w:pPr>
        <w:pStyle w:val="Corpsdetexte"/>
        <w:spacing w:before="195" w:line="434" w:lineRule="auto"/>
        <w:ind w:left="4241" w:right="4239"/>
        <w:jc w:val="center"/>
      </w:pPr>
      <w:r>
        <w:rPr>
          <w:w w:val="105"/>
        </w:rPr>
        <w:t xml:space="preserve">Sous-épreuve E 34 </w:t>
      </w:r>
      <w:r>
        <w:t>Économie-Gestion</w:t>
      </w:r>
    </w:p>
    <w:p w14:paraId="7E90151A" w14:textId="77777777" w:rsidR="00C0112C" w:rsidRDefault="00CD3D10">
      <w:pPr>
        <w:pStyle w:val="Titre1"/>
        <w:spacing w:before="7"/>
      </w:pPr>
      <w:r>
        <w:t>Unités U 34 - Coefficient   1</w:t>
      </w:r>
    </w:p>
    <w:p w14:paraId="7E90151B" w14:textId="77777777" w:rsidR="00C0112C" w:rsidRDefault="00CD3D10">
      <w:pPr>
        <w:pStyle w:val="Corpsdetexte"/>
        <w:spacing w:before="144" w:line="216" w:lineRule="exact"/>
        <w:ind w:left="112" w:right="109" w:firstLine="215"/>
        <w:jc w:val="both"/>
      </w:pPr>
      <w:r>
        <w:t xml:space="preserve">La définition  de  la  sous-épreuve  actuellement  en  vigueur  est  celle  fixée  dans  </w:t>
      </w:r>
      <w:r>
        <w:rPr>
          <w:b/>
        </w:rPr>
        <w:t xml:space="preserve">l’annexe  VI  </w:t>
      </w:r>
      <w:r>
        <w:t xml:space="preserve">de  l’arrêté  du  17 juin 2020 fixant les unités générales du baccalauréat professionnel et définissant les modalités d'évaluation des </w:t>
      </w:r>
      <w:r>
        <w:rPr>
          <w:w w:val="102"/>
        </w:rPr>
        <w:t>épreuves</w:t>
      </w:r>
      <w:r>
        <w:rPr>
          <w:spacing w:val="19"/>
        </w:rPr>
        <w:t xml:space="preserve"> </w:t>
      </w:r>
      <w:r>
        <w:rPr>
          <w:w w:val="102"/>
        </w:rPr>
        <w:t>ou</w:t>
      </w:r>
      <w:r>
        <w:rPr>
          <w:spacing w:val="18"/>
        </w:rPr>
        <w:t xml:space="preserve"> </w:t>
      </w:r>
      <w:r>
        <w:rPr>
          <w:w w:val="102"/>
        </w:rPr>
        <w:t>sous-épreuves</w:t>
      </w:r>
      <w:r>
        <w:rPr>
          <w:spacing w:val="19"/>
        </w:rPr>
        <w:t xml:space="preserve"> </w:t>
      </w:r>
      <w:r>
        <w:rPr>
          <w:w w:val="102"/>
        </w:rPr>
        <w:t>d'enseignement</w:t>
      </w:r>
      <w:r>
        <w:rPr>
          <w:spacing w:val="18"/>
        </w:rPr>
        <w:t xml:space="preserve"> </w:t>
      </w:r>
      <w:r>
        <w:rPr>
          <w:w w:val="102"/>
        </w:rPr>
        <w:t>général</w:t>
      </w:r>
      <w:r>
        <w:rPr>
          <w:spacing w:val="18"/>
        </w:rPr>
        <w:t xml:space="preserve"> </w:t>
      </w:r>
      <w:r>
        <w:rPr>
          <w:w w:val="102"/>
        </w:rPr>
        <w:t>(</w:t>
      </w:r>
      <w:r>
        <w:rPr>
          <w:i/>
          <w:w w:val="102"/>
        </w:rPr>
        <w:t>JO</w:t>
      </w:r>
      <w:r>
        <w:rPr>
          <w:w w:val="102"/>
        </w:rPr>
        <w:t>RF</w:t>
      </w:r>
      <w:r>
        <w:rPr>
          <w:spacing w:val="19"/>
        </w:rPr>
        <w:t xml:space="preserve"> </w:t>
      </w:r>
      <w:r>
        <w:rPr>
          <w:w w:val="102"/>
        </w:rPr>
        <w:t>n</w:t>
      </w:r>
      <w:r>
        <w:rPr>
          <w:spacing w:val="-1"/>
          <w:w w:val="107"/>
          <w:position w:val="8"/>
          <w:sz w:val="10"/>
        </w:rPr>
        <w:t>o</w:t>
      </w:r>
      <w:r>
        <w:rPr>
          <w:w w:val="102"/>
        </w:rPr>
        <w:t>165</w:t>
      </w:r>
      <w:r>
        <w:rPr>
          <w:spacing w:val="20"/>
        </w:rPr>
        <w:t xml:space="preserve"> </w:t>
      </w:r>
      <w:r>
        <w:rPr>
          <w:w w:val="102"/>
        </w:rPr>
        <w:t>du</w:t>
      </w:r>
      <w:r>
        <w:rPr>
          <w:spacing w:val="18"/>
        </w:rPr>
        <w:t xml:space="preserve"> </w:t>
      </w:r>
      <w:r>
        <w:rPr>
          <w:w w:val="102"/>
        </w:rPr>
        <w:t>5</w:t>
      </w:r>
      <w:r>
        <w:rPr>
          <w:spacing w:val="18"/>
        </w:rPr>
        <w:t xml:space="preserve"> </w:t>
      </w:r>
      <w:r>
        <w:rPr>
          <w:w w:val="102"/>
        </w:rPr>
        <w:t>juillet</w:t>
      </w:r>
      <w:r>
        <w:rPr>
          <w:spacing w:val="19"/>
        </w:rPr>
        <w:t xml:space="preserve"> </w:t>
      </w:r>
      <w:r>
        <w:rPr>
          <w:w w:val="102"/>
        </w:rPr>
        <w:t>2020).</w:t>
      </w:r>
    </w:p>
    <w:p w14:paraId="7E90151C" w14:textId="77777777" w:rsidR="00C0112C" w:rsidRDefault="00C0112C">
      <w:pPr>
        <w:pStyle w:val="Corpsdetexte"/>
        <w:spacing w:before="9"/>
        <w:rPr>
          <w:sz w:val="26"/>
        </w:rPr>
      </w:pPr>
    </w:p>
    <w:p w14:paraId="7E90151D" w14:textId="77777777" w:rsidR="00C0112C" w:rsidRDefault="00CD3D10">
      <w:pPr>
        <w:pStyle w:val="Corpsdetexte"/>
        <w:spacing w:line="434" w:lineRule="auto"/>
        <w:ind w:left="3630" w:right="3563" w:firstLine="611"/>
      </w:pPr>
      <w:r>
        <w:rPr>
          <w:w w:val="105"/>
        </w:rPr>
        <w:t>Sous-épreuve E 35 Prévention Santé Environnement</w:t>
      </w:r>
    </w:p>
    <w:p w14:paraId="7E90151E" w14:textId="77777777" w:rsidR="00C0112C" w:rsidRDefault="00CD3D10">
      <w:pPr>
        <w:pStyle w:val="Titre1"/>
        <w:spacing w:before="6"/>
      </w:pPr>
      <w:r>
        <w:t>Unités U 35 - Coefficient   1</w:t>
      </w:r>
    </w:p>
    <w:p w14:paraId="7E90151F" w14:textId="77777777" w:rsidR="00C0112C" w:rsidRDefault="00CD3D10">
      <w:pPr>
        <w:pStyle w:val="Corpsdetexte"/>
        <w:spacing w:before="144" w:line="216" w:lineRule="exact"/>
        <w:ind w:left="112" w:right="109" w:firstLine="215"/>
        <w:jc w:val="both"/>
      </w:pPr>
      <w:r>
        <w:t xml:space="preserve">La définition de la  sous-épreuve  actuellement  en  vigueur  est  celle  fixée  dans  </w:t>
      </w:r>
      <w:r>
        <w:rPr>
          <w:b/>
        </w:rPr>
        <w:t xml:space="preserve">l’annexe  VIII  </w:t>
      </w:r>
      <w:r>
        <w:t xml:space="preserve">de  l’arrêté  du 17 juin 2020 fixant les unités générales du baccalauréat professionnel et définissant les modalités d'évaluation des </w:t>
      </w:r>
      <w:r>
        <w:rPr>
          <w:w w:val="102"/>
        </w:rPr>
        <w:t>épreuves</w:t>
      </w:r>
      <w:r>
        <w:t xml:space="preserve"> </w:t>
      </w:r>
      <w:r>
        <w:rPr>
          <w:w w:val="102"/>
        </w:rPr>
        <w:t>ou</w:t>
      </w:r>
      <w:r>
        <w:t xml:space="preserve"> </w:t>
      </w:r>
      <w:r>
        <w:rPr>
          <w:w w:val="102"/>
        </w:rPr>
        <w:t>sous-épreuves</w:t>
      </w:r>
      <w:r>
        <w:t xml:space="preserve"> </w:t>
      </w:r>
      <w:r>
        <w:rPr>
          <w:w w:val="102"/>
        </w:rPr>
        <w:t>d'enseignement</w:t>
      </w:r>
      <w:r>
        <w:t xml:space="preserve"> </w:t>
      </w:r>
      <w:r>
        <w:rPr>
          <w:w w:val="102"/>
        </w:rPr>
        <w:t>général</w:t>
      </w:r>
      <w:r>
        <w:t xml:space="preserve"> </w:t>
      </w:r>
      <w:r>
        <w:rPr>
          <w:w w:val="102"/>
        </w:rPr>
        <w:t>(</w:t>
      </w:r>
      <w:r>
        <w:rPr>
          <w:i/>
          <w:w w:val="102"/>
        </w:rPr>
        <w:t>JO</w:t>
      </w:r>
      <w:r>
        <w:rPr>
          <w:w w:val="102"/>
        </w:rPr>
        <w:t>RF</w:t>
      </w:r>
      <w:r>
        <w:t xml:space="preserve"> </w:t>
      </w:r>
      <w:r>
        <w:rPr>
          <w:w w:val="102"/>
        </w:rPr>
        <w:t>n</w:t>
      </w:r>
      <w:r>
        <w:rPr>
          <w:w w:val="107"/>
          <w:position w:val="7"/>
          <w:sz w:val="10"/>
        </w:rPr>
        <w:t>o</w:t>
      </w:r>
      <w:r>
        <w:rPr>
          <w:w w:val="102"/>
        </w:rPr>
        <w:t>165</w:t>
      </w:r>
      <w:r>
        <w:t xml:space="preserve"> </w:t>
      </w:r>
      <w:r>
        <w:rPr>
          <w:w w:val="102"/>
        </w:rPr>
        <w:t>du</w:t>
      </w:r>
      <w:r>
        <w:t xml:space="preserve"> </w:t>
      </w:r>
      <w:r>
        <w:rPr>
          <w:w w:val="102"/>
        </w:rPr>
        <w:t>5</w:t>
      </w:r>
      <w:r>
        <w:t xml:space="preserve"> </w:t>
      </w:r>
      <w:r>
        <w:rPr>
          <w:w w:val="102"/>
        </w:rPr>
        <w:t>juillet</w:t>
      </w:r>
      <w:r>
        <w:t xml:space="preserve"> </w:t>
      </w:r>
      <w:r>
        <w:rPr>
          <w:w w:val="102"/>
        </w:rPr>
        <w:t>2020).</w:t>
      </w:r>
    </w:p>
    <w:p w14:paraId="7E901520" w14:textId="77777777" w:rsidR="00C0112C" w:rsidRDefault="00C0112C">
      <w:pPr>
        <w:pStyle w:val="Corpsdetexte"/>
        <w:spacing w:before="9"/>
        <w:rPr>
          <w:sz w:val="26"/>
        </w:rPr>
      </w:pPr>
    </w:p>
    <w:p w14:paraId="7E901521" w14:textId="77777777" w:rsidR="00C0112C" w:rsidRDefault="00CD3D10">
      <w:pPr>
        <w:pStyle w:val="Corpsdetexte"/>
        <w:jc w:val="center"/>
      </w:pPr>
      <w:r>
        <w:rPr>
          <w:w w:val="105"/>
        </w:rPr>
        <w:t>ÉPREUVE E 4</w:t>
      </w:r>
    </w:p>
    <w:p w14:paraId="7E901522" w14:textId="77777777" w:rsidR="00C0112C" w:rsidRDefault="00CD3D10">
      <w:pPr>
        <w:pStyle w:val="Corpsdetexte"/>
        <w:spacing w:before="195"/>
        <w:jc w:val="center"/>
      </w:pPr>
      <w:r>
        <w:rPr>
          <w:w w:val="105"/>
        </w:rPr>
        <w:t>Langue vivante</w:t>
      </w:r>
    </w:p>
    <w:p w14:paraId="7E901523" w14:textId="77777777" w:rsidR="00C0112C" w:rsidRDefault="00CD3D10">
      <w:pPr>
        <w:pStyle w:val="Titre1"/>
        <w:spacing w:before="194"/>
      </w:pPr>
      <w:r>
        <w:rPr>
          <w:w w:val="105"/>
        </w:rPr>
        <w:t>Unité U 4</w:t>
      </w:r>
    </w:p>
    <w:p w14:paraId="7E901524" w14:textId="77777777" w:rsidR="00C0112C" w:rsidRDefault="00CD3D10">
      <w:pPr>
        <w:pStyle w:val="Corpsdetexte"/>
        <w:spacing w:before="196"/>
        <w:jc w:val="center"/>
      </w:pPr>
      <w:r>
        <w:t>Coefficient 2</w:t>
      </w:r>
    </w:p>
    <w:p w14:paraId="7E901525" w14:textId="77777777" w:rsidR="00C0112C" w:rsidRDefault="00CD3D10">
      <w:pPr>
        <w:pStyle w:val="Corpsdetexte"/>
        <w:spacing w:before="144" w:line="216" w:lineRule="exact"/>
        <w:ind w:left="112" w:right="110" w:firstLine="215"/>
        <w:jc w:val="both"/>
      </w:pPr>
      <w:r>
        <w:t xml:space="preserve">La définition de l’épreuve actuellement en vigueur est celle fixée dans </w:t>
      </w:r>
      <w:r>
        <w:rPr>
          <w:b/>
        </w:rPr>
        <w:t xml:space="preserve">l’annexe V </w:t>
      </w:r>
      <w:r>
        <w:t xml:space="preserve">de l’arrêté du 17 juin 2020  fixant les unités générales du baccalauréat professionnel et définissant les modalités d'évaluation des épreuves ou </w:t>
      </w:r>
      <w:r>
        <w:rPr>
          <w:w w:val="102"/>
        </w:rPr>
        <w:t>sous-épreuves</w:t>
      </w:r>
      <w:r>
        <w:rPr>
          <w:spacing w:val="19"/>
        </w:rPr>
        <w:t xml:space="preserve"> </w:t>
      </w:r>
      <w:r>
        <w:rPr>
          <w:w w:val="102"/>
        </w:rPr>
        <w:t>d'enseignement</w:t>
      </w:r>
      <w:r>
        <w:rPr>
          <w:spacing w:val="18"/>
        </w:rPr>
        <w:t xml:space="preserve"> </w:t>
      </w:r>
      <w:r>
        <w:rPr>
          <w:w w:val="102"/>
        </w:rPr>
        <w:t>général</w:t>
      </w:r>
      <w:r>
        <w:rPr>
          <w:spacing w:val="19"/>
        </w:rPr>
        <w:t xml:space="preserve"> </w:t>
      </w:r>
      <w:r>
        <w:rPr>
          <w:w w:val="102"/>
        </w:rPr>
        <w:t>(</w:t>
      </w:r>
      <w:r>
        <w:rPr>
          <w:i/>
          <w:w w:val="102"/>
        </w:rPr>
        <w:t>JO</w:t>
      </w:r>
      <w:r>
        <w:rPr>
          <w:w w:val="102"/>
        </w:rPr>
        <w:t>RF</w:t>
      </w:r>
      <w:r>
        <w:rPr>
          <w:spacing w:val="18"/>
        </w:rPr>
        <w:t xml:space="preserve"> </w:t>
      </w:r>
      <w:r>
        <w:rPr>
          <w:w w:val="102"/>
        </w:rPr>
        <w:t>n</w:t>
      </w:r>
      <w:r>
        <w:rPr>
          <w:w w:val="107"/>
          <w:position w:val="8"/>
          <w:sz w:val="10"/>
        </w:rPr>
        <w:t>o</w:t>
      </w:r>
      <w:r>
        <w:rPr>
          <w:w w:val="102"/>
        </w:rPr>
        <w:t>165</w:t>
      </w:r>
      <w:r>
        <w:rPr>
          <w:spacing w:val="18"/>
        </w:rPr>
        <w:t xml:space="preserve"> </w:t>
      </w:r>
      <w:r>
        <w:rPr>
          <w:w w:val="102"/>
        </w:rPr>
        <w:t>du</w:t>
      </w:r>
      <w:r>
        <w:rPr>
          <w:spacing w:val="18"/>
        </w:rPr>
        <w:t xml:space="preserve"> </w:t>
      </w:r>
      <w:r>
        <w:rPr>
          <w:w w:val="102"/>
        </w:rPr>
        <w:t>5</w:t>
      </w:r>
      <w:r>
        <w:rPr>
          <w:spacing w:val="20"/>
        </w:rPr>
        <w:t xml:space="preserve"> </w:t>
      </w:r>
      <w:r>
        <w:rPr>
          <w:w w:val="102"/>
        </w:rPr>
        <w:t>juillet</w:t>
      </w:r>
      <w:r>
        <w:rPr>
          <w:spacing w:val="18"/>
        </w:rPr>
        <w:t xml:space="preserve"> </w:t>
      </w:r>
      <w:r>
        <w:rPr>
          <w:w w:val="102"/>
        </w:rPr>
        <w:t>2020).</w:t>
      </w:r>
    </w:p>
    <w:p w14:paraId="7E901526" w14:textId="77777777" w:rsidR="00C0112C" w:rsidRDefault="00C0112C">
      <w:pPr>
        <w:pStyle w:val="Corpsdetexte"/>
        <w:spacing w:before="8"/>
        <w:rPr>
          <w:sz w:val="26"/>
        </w:rPr>
      </w:pPr>
    </w:p>
    <w:p w14:paraId="7E901527" w14:textId="77777777" w:rsidR="00C0112C" w:rsidRDefault="00CD3D10">
      <w:pPr>
        <w:pStyle w:val="Corpsdetexte"/>
        <w:jc w:val="center"/>
      </w:pPr>
      <w:r>
        <w:rPr>
          <w:w w:val="105"/>
        </w:rPr>
        <w:t>ÉPREUVE E 5</w:t>
      </w:r>
    </w:p>
    <w:p w14:paraId="7E901528" w14:textId="77777777" w:rsidR="00C0112C" w:rsidRDefault="00CD3D10">
      <w:pPr>
        <w:pStyle w:val="Corpsdetexte"/>
        <w:spacing w:before="194"/>
        <w:jc w:val="center"/>
      </w:pPr>
      <w:r>
        <w:rPr>
          <w:w w:val="105"/>
        </w:rPr>
        <w:t>Français, Histoire-géographie et enseignement moral et civique</w:t>
      </w:r>
    </w:p>
    <w:p w14:paraId="7E901529" w14:textId="77777777" w:rsidR="00C0112C" w:rsidRDefault="00CD3D10">
      <w:pPr>
        <w:pStyle w:val="Titre1"/>
        <w:spacing w:before="196"/>
      </w:pPr>
      <w:r>
        <w:rPr>
          <w:w w:val="105"/>
        </w:rPr>
        <w:t>Unité U 51, Unité U 52</w:t>
      </w:r>
    </w:p>
    <w:p w14:paraId="7E90152A" w14:textId="77777777" w:rsidR="00C0112C" w:rsidRDefault="00CD3D10">
      <w:pPr>
        <w:pStyle w:val="Corpsdetexte"/>
        <w:spacing w:before="195"/>
        <w:jc w:val="center"/>
      </w:pPr>
      <w:r>
        <w:t>Coefficient 5</w:t>
      </w:r>
    </w:p>
    <w:p w14:paraId="7E90152B" w14:textId="77777777" w:rsidR="00C0112C" w:rsidRDefault="00CD3D10">
      <w:pPr>
        <w:pStyle w:val="Corpsdetexte"/>
        <w:spacing w:before="121"/>
        <w:ind w:left="327"/>
      </w:pPr>
      <w:r>
        <w:rPr>
          <w:w w:val="105"/>
        </w:rPr>
        <w:t>Cette épreuve comporte deux sous-épreuves :</w:t>
      </w:r>
    </w:p>
    <w:p w14:paraId="7E90152C" w14:textId="77777777" w:rsidR="00C0112C" w:rsidRDefault="00CD3D10">
      <w:pPr>
        <w:pStyle w:val="Paragraphedeliste"/>
        <w:numPr>
          <w:ilvl w:val="0"/>
          <w:numId w:val="4"/>
        </w:numPr>
        <w:tabs>
          <w:tab w:val="left" w:pos="543"/>
        </w:tabs>
        <w:spacing w:before="63"/>
        <w:rPr>
          <w:sz w:val="21"/>
        </w:rPr>
      </w:pPr>
      <w:r>
        <w:rPr>
          <w:w w:val="105"/>
          <w:sz w:val="21"/>
        </w:rPr>
        <w:t>E 51 - sous épreuve de français</w:t>
      </w:r>
      <w:r>
        <w:rPr>
          <w:spacing w:val="45"/>
          <w:w w:val="105"/>
          <w:sz w:val="21"/>
        </w:rPr>
        <w:t xml:space="preserve"> </w:t>
      </w:r>
      <w:r>
        <w:rPr>
          <w:w w:val="105"/>
          <w:sz w:val="21"/>
        </w:rPr>
        <w:t>(U51)</w:t>
      </w:r>
    </w:p>
    <w:p w14:paraId="7E90152D" w14:textId="77777777" w:rsidR="00C0112C" w:rsidRDefault="00CD3D10">
      <w:pPr>
        <w:pStyle w:val="Paragraphedeliste"/>
        <w:numPr>
          <w:ilvl w:val="0"/>
          <w:numId w:val="4"/>
        </w:numPr>
        <w:tabs>
          <w:tab w:val="left" w:pos="543"/>
        </w:tabs>
        <w:spacing w:before="17"/>
        <w:rPr>
          <w:sz w:val="21"/>
        </w:rPr>
      </w:pPr>
      <w:r>
        <w:rPr>
          <w:w w:val="105"/>
          <w:sz w:val="21"/>
        </w:rPr>
        <w:t>E 52 - sous épreuve d’histoire-géographie et d’enseignement moral et civique</w:t>
      </w:r>
      <w:r>
        <w:rPr>
          <w:spacing w:val="21"/>
          <w:w w:val="105"/>
          <w:sz w:val="21"/>
        </w:rPr>
        <w:t xml:space="preserve"> </w:t>
      </w:r>
      <w:r>
        <w:rPr>
          <w:w w:val="105"/>
          <w:sz w:val="21"/>
        </w:rPr>
        <w:t>(U52)</w:t>
      </w:r>
    </w:p>
    <w:p w14:paraId="7E90152E" w14:textId="77777777" w:rsidR="00C0112C" w:rsidRDefault="00CD3D10">
      <w:pPr>
        <w:pStyle w:val="Titre1"/>
        <w:spacing w:before="106"/>
        <w:ind w:left="327"/>
        <w:jc w:val="left"/>
      </w:pPr>
      <w:r>
        <w:rPr>
          <w:w w:val="105"/>
        </w:rPr>
        <w:t>Sous-épreuve E 51</w:t>
      </w:r>
    </w:p>
    <w:p w14:paraId="7E90152F" w14:textId="77777777" w:rsidR="00C0112C" w:rsidRDefault="00C0112C">
      <w:pPr>
        <w:sectPr w:rsidR="00C0112C">
          <w:pgSz w:w="11910" w:h="16840"/>
          <w:pgMar w:top="600" w:right="880" w:bottom="280" w:left="880" w:header="720" w:footer="720" w:gutter="0"/>
          <w:cols w:space="720"/>
        </w:sectPr>
      </w:pPr>
    </w:p>
    <w:p w14:paraId="7E901530"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175" behindDoc="1" locked="0" layoutInCell="1" allowOverlap="1" wp14:anchorId="7E90174B" wp14:editId="7E90174C">
            <wp:simplePos x="0" y="0"/>
            <wp:positionH relativeFrom="page">
              <wp:posOffset>0</wp:posOffset>
            </wp:positionH>
            <wp:positionV relativeFrom="page">
              <wp:posOffset>1</wp:posOffset>
            </wp:positionV>
            <wp:extent cx="7560005" cy="10692001"/>
            <wp:effectExtent l="0" t="0" r="0" b="0"/>
            <wp:wrapNone/>
            <wp:docPr id="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531" w14:textId="77777777" w:rsidR="00C0112C" w:rsidRDefault="00C0112C">
      <w:pPr>
        <w:spacing w:before="6"/>
        <w:rPr>
          <w:sz w:val="29"/>
        </w:rPr>
      </w:pPr>
    </w:p>
    <w:p w14:paraId="7E901532" w14:textId="77777777" w:rsidR="00C0112C" w:rsidRDefault="00CD3D10">
      <w:pPr>
        <w:pStyle w:val="Corpsdetexte"/>
        <w:spacing w:before="97"/>
        <w:jc w:val="center"/>
      </w:pPr>
      <w:r>
        <w:rPr>
          <w:w w:val="105"/>
        </w:rPr>
        <w:t>Français</w:t>
      </w:r>
    </w:p>
    <w:p w14:paraId="7E901533" w14:textId="77777777" w:rsidR="00C0112C" w:rsidRDefault="00CD3D10">
      <w:pPr>
        <w:pStyle w:val="Titre1"/>
        <w:spacing w:before="143"/>
      </w:pPr>
      <w:r>
        <w:t>Unités U 51 – Coefficient   2,5</w:t>
      </w:r>
    </w:p>
    <w:p w14:paraId="7E901534" w14:textId="77777777" w:rsidR="00C0112C" w:rsidRDefault="00CD3D10">
      <w:pPr>
        <w:pStyle w:val="Corpsdetexte"/>
        <w:spacing w:before="110" w:line="216" w:lineRule="exact"/>
        <w:ind w:left="112" w:right="109" w:firstLine="215"/>
        <w:jc w:val="both"/>
      </w:pPr>
      <w:r>
        <w:t xml:space="preserve">La  définition  de  la  sous-épreuve  actuellement  en  vigueur  est  celle  fixée  dans  </w:t>
      </w:r>
      <w:r>
        <w:rPr>
          <w:b/>
        </w:rPr>
        <w:t xml:space="preserve">l’annexe  I  </w:t>
      </w:r>
      <w:r>
        <w:t xml:space="preserve">de  l’arrêté  du    17 juin 2020 fixant les unités générales du baccalauréat professionnel et définissant les modalités d'évaluation des </w:t>
      </w:r>
      <w:r>
        <w:rPr>
          <w:w w:val="102"/>
        </w:rPr>
        <w:t>épreuves</w:t>
      </w:r>
      <w:r>
        <w:rPr>
          <w:spacing w:val="19"/>
        </w:rPr>
        <w:t xml:space="preserve"> </w:t>
      </w:r>
      <w:r>
        <w:rPr>
          <w:w w:val="102"/>
        </w:rPr>
        <w:t>ou</w:t>
      </w:r>
      <w:r>
        <w:rPr>
          <w:spacing w:val="18"/>
        </w:rPr>
        <w:t xml:space="preserve"> </w:t>
      </w:r>
      <w:r>
        <w:rPr>
          <w:w w:val="102"/>
        </w:rPr>
        <w:t>sous-épreuves</w:t>
      </w:r>
      <w:r>
        <w:rPr>
          <w:spacing w:val="19"/>
        </w:rPr>
        <w:t xml:space="preserve"> </w:t>
      </w:r>
      <w:r>
        <w:rPr>
          <w:w w:val="102"/>
        </w:rPr>
        <w:t>d'enseignement</w:t>
      </w:r>
      <w:r>
        <w:rPr>
          <w:spacing w:val="18"/>
        </w:rPr>
        <w:t xml:space="preserve"> </w:t>
      </w:r>
      <w:r>
        <w:rPr>
          <w:w w:val="102"/>
        </w:rPr>
        <w:t>général</w:t>
      </w:r>
      <w:r>
        <w:rPr>
          <w:spacing w:val="18"/>
        </w:rPr>
        <w:t xml:space="preserve"> </w:t>
      </w:r>
      <w:r>
        <w:rPr>
          <w:w w:val="102"/>
        </w:rPr>
        <w:t>(</w:t>
      </w:r>
      <w:r>
        <w:rPr>
          <w:i/>
          <w:w w:val="102"/>
        </w:rPr>
        <w:t>JO</w:t>
      </w:r>
      <w:r>
        <w:rPr>
          <w:w w:val="102"/>
        </w:rPr>
        <w:t>RF</w:t>
      </w:r>
      <w:r>
        <w:rPr>
          <w:spacing w:val="19"/>
        </w:rPr>
        <w:t xml:space="preserve"> </w:t>
      </w:r>
      <w:r>
        <w:rPr>
          <w:w w:val="102"/>
        </w:rPr>
        <w:t>n</w:t>
      </w:r>
      <w:r>
        <w:rPr>
          <w:spacing w:val="-1"/>
          <w:w w:val="107"/>
          <w:position w:val="7"/>
          <w:sz w:val="10"/>
        </w:rPr>
        <w:t>o</w:t>
      </w:r>
      <w:r>
        <w:rPr>
          <w:w w:val="102"/>
        </w:rPr>
        <w:t>165</w:t>
      </w:r>
      <w:r>
        <w:rPr>
          <w:spacing w:val="20"/>
        </w:rPr>
        <w:t xml:space="preserve"> </w:t>
      </w:r>
      <w:r>
        <w:rPr>
          <w:w w:val="102"/>
        </w:rPr>
        <w:t>du</w:t>
      </w:r>
      <w:r>
        <w:rPr>
          <w:spacing w:val="18"/>
        </w:rPr>
        <w:t xml:space="preserve"> </w:t>
      </w:r>
      <w:r>
        <w:rPr>
          <w:w w:val="102"/>
        </w:rPr>
        <w:t>5</w:t>
      </w:r>
      <w:r>
        <w:rPr>
          <w:spacing w:val="18"/>
        </w:rPr>
        <w:t xml:space="preserve"> </w:t>
      </w:r>
      <w:r>
        <w:rPr>
          <w:w w:val="102"/>
        </w:rPr>
        <w:t>juillet</w:t>
      </w:r>
      <w:r>
        <w:rPr>
          <w:spacing w:val="19"/>
        </w:rPr>
        <w:t xml:space="preserve"> </w:t>
      </w:r>
      <w:r>
        <w:rPr>
          <w:w w:val="102"/>
        </w:rPr>
        <w:t>2020).</w:t>
      </w:r>
    </w:p>
    <w:p w14:paraId="7E901535" w14:textId="77777777" w:rsidR="00C0112C" w:rsidRDefault="00C0112C">
      <w:pPr>
        <w:pStyle w:val="Corpsdetexte"/>
        <w:spacing w:before="1"/>
        <w:rPr>
          <w:sz w:val="20"/>
        </w:rPr>
      </w:pPr>
    </w:p>
    <w:p w14:paraId="7E901536" w14:textId="77777777" w:rsidR="00C0112C" w:rsidRDefault="00CD3D10">
      <w:pPr>
        <w:pStyle w:val="Corpsdetexte"/>
        <w:jc w:val="center"/>
      </w:pPr>
      <w:r>
        <w:rPr>
          <w:w w:val="105"/>
        </w:rPr>
        <w:t>Sous-épreuve E 52</w:t>
      </w:r>
    </w:p>
    <w:p w14:paraId="7E901537" w14:textId="77777777" w:rsidR="00C0112C" w:rsidRDefault="00CD3D10">
      <w:pPr>
        <w:pStyle w:val="Corpsdetexte"/>
        <w:spacing w:before="143"/>
        <w:jc w:val="center"/>
      </w:pPr>
      <w:r>
        <w:rPr>
          <w:w w:val="105"/>
        </w:rPr>
        <w:t>Histoire-géographie et enseignement moral et civique</w:t>
      </w:r>
    </w:p>
    <w:p w14:paraId="7E901538" w14:textId="77777777" w:rsidR="00C0112C" w:rsidRDefault="00CD3D10">
      <w:pPr>
        <w:pStyle w:val="Titre1"/>
        <w:spacing w:before="143"/>
      </w:pPr>
      <w:r>
        <w:t>Unités U 52 – Coefficient   2,5</w:t>
      </w:r>
    </w:p>
    <w:p w14:paraId="7E901539" w14:textId="77777777" w:rsidR="00C0112C" w:rsidRDefault="00CD3D10">
      <w:pPr>
        <w:pStyle w:val="Corpsdetexte"/>
        <w:spacing w:before="110" w:line="216" w:lineRule="exact"/>
        <w:ind w:left="112" w:right="109" w:firstLine="215"/>
        <w:jc w:val="both"/>
      </w:pPr>
      <w:r>
        <w:t xml:space="preserve">La définition de la sous-épreuve actuellement en vigueur est celle fixée dans </w:t>
      </w:r>
      <w:r>
        <w:rPr>
          <w:b/>
        </w:rPr>
        <w:t xml:space="preserve">l’annexe II </w:t>
      </w:r>
      <w:r>
        <w:t xml:space="preserve">de l’arrêté du 17 juin  2020 fixant les unités générales du baccalauréat professionnel et définissant les modalités d'évaluation des épreuves </w:t>
      </w:r>
      <w:r>
        <w:rPr>
          <w:w w:val="102"/>
        </w:rPr>
        <w:t>ou</w:t>
      </w:r>
      <w:r>
        <w:rPr>
          <w:spacing w:val="18"/>
        </w:rPr>
        <w:t xml:space="preserve"> </w:t>
      </w:r>
      <w:r>
        <w:rPr>
          <w:w w:val="102"/>
        </w:rPr>
        <w:t>sous-épreuves</w:t>
      </w:r>
      <w:r>
        <w:rPr>
          <w:spacing w:val="19"/>
        </w:rPr>
        <w:t xml:space="preserve"> </w:t>
      </w:r>
      <w:r>
        <w:rPr>
          <w:w w:val="102"/>
        </w:rPr>
        <w:t>d'enseignement</w:t>
      </w:r>
      <w:r>
        <w:rPr>
          <w:spacing w:val="18"/>
        </w:rPr>
        <w:t xml:space="preserve"> </w:t>
      </w:r>
      <w:r>
        <w:rPr>
          <w:w w:val="102"/>
        </w:rPr>
        <w:t>général</w:t>
      </w:r>
      <w:r>
        <w:rPr>
          <w:spacing w:val="19"/>
        </w:rPr>
        <w:t xml:space="preserve"> </w:t>
      </w:r>
      <w:r>
        <w:rPr>
          <w:w w:val="102"/>
        </w:rPr>
        <w:t>(</w:t>
      </w:r>
      <w:r>
        <w:rPr>
          <w:i/>
          <w:w w:val="102"/>
        </w:rPr>
        <w:t>JO</w:t>
      </w:r>
      <w:r>
        <w:rPr>
          <w:w w:val="102"/>
        </w:rPr>
        <w:t>RF</w:t>
      </w:r>
      <w:r>
        <w:rPr>
          <w:spacing w:val="18"/>
        </w:rPr>
        <w:t xml:space="preserve"> </w:t>
      </w:r>
      <w:r>
        <w:rPr>
          <w:spacing w:val="-1"/>
          <w:w w:val="102"/>
        </w:rPr>
        <w:t>n</w:t>
      </w:r>
      <w:r>
        <w:rPr>
          <w:w w:val="107"/>
          <w:position w:val="7"/>
          <w:sz w:val="10"/>
        </w:rPr>
        <w:t>o</w:t>
      </w:r>
      <w:r>
        <w:rPr>
          <w:w w:val="102"/>
        </w:rPr>
        <w:t>165</w:t>
      </w:r>
      <w:r>
        <w:rPr>
          <w:spacing w:val="18"/>
        </w:rPr>
        <w:t xml:space="preserve"> </w:t>
      </w:r>
      <w:r>
        <w:rPr>
          <w:w w:val="102"/>
        </w:rPr>
        <w:t>du</w:t>
      </w:r>
      <w:r>
        <w:rPr>
          <w:spacing w:val="20"/>
        </w:rPr>
        <w:t xml:space="preserve"> </w:t>
      </w:r>
      <w:r>
        <w:rPr>
          <w:w w:val="102"/>
        </w:rPr>
        <w:t>5</w:t>
      </w:r>
      <w:r>
        <w:rPr>
          <w:spacing w:val="18"/>
        </w:rPr>
        <w:t xml:space="preserve"> </w:t>
      </w:r>
      <w:r>
        <w:rPr>
          <w:w w:val="102"/>
        </w:rPr>
        <w:t>juillet</w:t>
      </w:r>
      <w:r>
        <w:rPr>
          <w:spacing w:val="19"/>
        </w:rPr>
        <w:t xml:space="preserve"> </w:t>
      </w:r>
      <w:r>
        <w:rPr>
          <w:w w:val="102"/>
        </w:rPr>
        <w:t>2020).</w:t>
      </w:r>
    </w:p>
    <w:p w14:paraId="7E90153A" w14:textId="77777777" w:rsidR="00C0112C" w:rsidRDefault="00C0112C">
      <w:pPr>
        <w:pStyle w:val="Corpsdetexte"/>
        <w:spacing w:before="1"/>
        <w:rPr>
          <w:sz w:val="20"/>
        </w:rPr>
      </w:pPr>
    </w:p>
    <w:p w14:paraId="7E90153B" w14:textId="77777777" w:rsidR="00C0112C" w:rsidRDefault="00CD3D10">
      <w:pPr>
        <w:pStyle w:val="Corpsdetexte"/>
        <w:jc w:val="center"/>
      </w:pPr>
      <w:r>
        <w:rPr>
          <w:w w:val="105"/>
        </w:rPr>
        <w:t>ÉPREUVE E 6</w:t>
      </w:r>
    </w:p>
    <w:p w14:paraId="7E90153C" w14:textId="77777777" w:rsidR="00C0112C" w:rsidRDefault="00CD3D10">
      <w:pPr>
        <w:pStyle w:val="Corpsdetexte"/>
        <w:spacing w:before="144"/>
        <w:jc w:val="center"/>
      </w:pPr>
      <w:r>
        <w:rPr>
          <w:w w:val="105"/>
        </w:rPr>
        <w:t>Arts appliqués et cultures artistiques</w:t>
      </w:r>
    </w:p>
    <w:p w14:paraId="7E90153D" w14:textId="77777777" w:rsidR="00C0112C" w:rsidRDefault="00CD3D10">
      <w:pPr>
        <w:pStyle w:val="Titre1"/>
        <w:spacing w:before="144"/>
      </w:pPr>
      <w:r>
        <w:rPr>
          <w:w w:val="105"/>
        </w:rPr>
        <w:t>Unité U 6</w:t>
      </w:r>
    </w:p>
    <w:p w14:paraId="7E90153E" w14:textId="77777777" w:rsidR="00C0112C" w:rsidRDefault="00CD3D10">
      <w:pPr>
        <w:pStyle w:val="Corpsdetexte"/>
        <w:spacing w:before="144"/>
        <w:jc w:val="center"/>
      </w:pPr>
      <w:r>
        <w:t>Coefficient 1</w:t>
      </w:r>
    </w:p>
    <w:p w14:paraId="7E90153F" w14:textId="77777777" w:rsidR="00C0112C" w:rsidRDefault="00CD3D10">
      <w:pPr>
        <w:pStyle w:val="Corpsdetexte"/>
        <w:spacing w:before="110" w:line="216" w:lineRule="exact"/>
        <w:ind w:left="112" w:right="110" w:firstLine="215"/>
        <w:jc w:val="both"/>
      </w:pPr>
      <w:r>
        <w:t xml:space="preserve">La définition de l’épreuve actuellement en vigueur est celle fixée dans </w:t>
      </w:r>
      <w:r>
        <w:rPr>
          <w:b/>
        </w:rPr>
        <w:t xml:space="preserve">l’annexe IX </w:t>
      </w:r>
      <w:r>
        <w:t xml:space="preserve">de l’arrêté du 17 juin 2020 fixant les unités générales du baccalauréat professionnel et définissant les modalités d'évaluation des épreuves ou </w:t>
      </w:r>
      <w:r>
        <w:rPr>
          <w:w w:val="102"/>
        </w:rPr>
        <w:t>sous-épreuves</w:t>
      </w:r>
      <w:r>
        <w:t xml:space="preserve"> </w:t>
      </w:r>
      <w:r>
        <w:rPr>
          <w:w w:val="102"/>
        </w:rPr>
        <w:t>d'enseignement</w:t>
      </w:r>
      <w:r>
        <w:t xml:space="preserve"> </w:t>
      </w:r>
      <w:r>
        <w:rPr>
          <w:w w:val="102"/>
        </w:rPr>
        <w:t>général</w:t>
      </w:r>
      <w:r>
        <w:t xml:space="preserve"> </w:t>
      </w:r>
      <w:r>
        <w:rPr>
          <w:w w:val="102"/>
        </w:rPr>
        <w:t>(</w:t>
      </w:r>
      <w:r>
        <w:rPr>
          <w:i/>
          <w:w w:val="102"/>
        </w:rPr>
        <w:t>JO</w:t>
      </w:r>
      <w:r>
        <w:rPr>
          <w:w w:val="102"/>
        </w:rPr>
        <w:t>RF</w:t>
      </w:r>
      <w:r>
        <w:t xml:space="preserve"> </w:t>
      </w:r>
      <w:r>
        <w:rPr>
          <w:w w:val="102"/>
        </w:rPr>
        <w:t>n</w:t>
      </w:r>
      <w:r>
        <w:rPr>
          <w:w w:val="107"/>
          <w:position w:val="7"/>
          <w:sz w:val="10"/>
        </w:rPr>
        <w:t>o</w:t>
      </w:r>
      <w:r>
        <w:rPr>
          <w:w w:val="102"/>
        </w:rPr>
        <w:t>165</w:t>
      </w:r>
      <w:r>
        <w:t xml:space="preserve"> </w:t>
      </w:r>
      <w:r>
        <w:rPr>
          <w:w w:val="102"/>
        </w:rPr>
        <w:t>du</w:t>
      </w:r>
      <w:r>
        <w:t xml:space="preserve"> </w:t>
      </w:r>
      <w:r>
        <w:rPr>
          <w:w w:val="102"/>
        </w:rPr>
        <w:t>5</w:t>
      </w:r>
      <w:r>
        <w:t xml:space="preserve"> </w:t>
      </w:r>
      <w:r>
        <w:rPr>
          <w:w w:val="102"/>
        </w:rPr>
        <w:t>juillet</w:t>
      </w:r>
      <w:r>
        <w:t xml:space="preserve"> </w:t>
      </w:r>
      <w:r>
        <w:rPr>
          <w:w w:val="102"/>
        </w:rPr>
        <w:t>2020).</w:t>
      </w:r>
    </w:p>
    <w:p w14:paraId="7E901540" w14:textId="77777777" w:rsidR="00C0112C" w:rsidRDefault="00C0112C">
      <w:pPr>
        <w:pStyle w:val="Corpsdetexte"/>
        <w:rPr>
          <w:sz w:val="20"/>
        </w:rPr>
      </w:pPr>
    </w:p>
    <w:p w14:paraId="7E901541" w14:textId="77777777" w:rsidR="00C0112C" w:rsidRDefault="00CD3D10">
      <w:pPr>
        <w:pStyle w:val="Corpsdetexte"/>
        <w:jc w:val="center"/>
      </w:pPr>
      <w:r>
        <w:rPr>
          <w:w w:val="105"/>
        </w:rPr>
        <w:t>ÉPREUVE E 7</w:t>
      </w:r>
    </w:p>
    <w:p w14:paraId="7E901542" w14:textId="77777777" w:rsidR="00C0112C" w:rsidRDefault="00CD3D10">
      <w:pPr>
        <w:pStyle w:val="Corpsdetexte"/>
        <w:spacing w:before="143"/>
        <w:jc w:val="center"/>
      </w:pPr>
      <w:r>
        <w:rPr>
          <w:w w:val="105"/>
        </w:rPr>
        <w:t>Éducation physique et sportive</w:t>
      </w:r>
    </w:p>
    <w:p w14:paraId="7E901543" w14:textId="77777777" w:rsidR="00C0112C" w:rsidRDefault="00CD3D10">
      <w:pPr>
        <w:pStyle w:val="Titre1"/>
        <w:spacing w:before="143"/>
      </w:pPr>
      <w:r>
        <w:rPr>
          <w:w w:val="105"/>
        </w:rPr>
        <w:t>Unité U 7</w:t>
      </w:r>
    </w:p>
    <w:p w14:paraId="7E901544" w14:textId="77777777" w:rsidR="00C0112C" w:rsidRDefault="00CD3D10">
      <w:pPr>
        <w:pStyle w:val="Corpsdetexte"/>
        <w:spacing w:before="143"/>
        <w:jc w:val="center"/>
      </w:pPr>
      <w:r>
        <w:t>Coefficient 1</w:t>
      </w:r>
    </w:p>
    <w:p w14:paraId="7E901545" w14:textId="77777777" w:rsidR="00C0112C" w:rsidRDefault="00CD3D10">
      <w:pPr>
        <w:pStyle w:val="Corpsdetexte"/>
        <w:spacing w:before="110" w:line="216" w:lineRule="exact"/>
        <w:ind w:left="112" w:right="110" w:firstLine="215"/>
        <w:jc w:val="both"/>
      </w:pPr>
      <w:r>
        <w:rPr>
          <w:w w:val="105"/>
        </w:rPr>
        <w:t>La</w:t>
      </w:r>
      <w:r>
        <w:rPr>
          <w:spacing w:val="-18"/>
          <w:w w:val="105"/>
        </w:rPr>
        <w:t xml:space="preserve"> </w:t>
      </w:r>
      <w:r>
        <w:rPr>
          <w:w w:val="105"/>
        </w:rPr>
        <w:t>définition</w:t>
      </w:r>
      <w:r>
        <w:rPr>
          <w:spacing w:val="-18"/>
          <w:w w:val="105"/>
        </w:rPr>
        <w:t xml:space="preserve"> </w:t>
      </w:r>
      <w:r>
        <w:rPr>
          <w:w w:val="105"/>
        </w:rPr>
        <w:t>de</w:t>
      </w:r>
      <w:r>
        <w:rPr>
          <w:spacing w:val="-18"/>
          <w:w w:val="105"/>
        </w:rPr>
        <w:t xml:space="preserve"> </w:t>
      </w:r>
      <w:r>
        <w:rPr>
          <w:w w:val="105"/>
        </w:rPr>
        <w:t>l’épreuve</w:t>
      </w:r>
      <w:r>
        <w:rPr>
          <w:spacing w:val="-18"/>
          <w:w w:val="105"/>
        </w:rPr>
        <w:t xml:space="preserve"> </w:t>
      </w:r>
      <w:r>
        <w:rPr>
          <w:w w:val="105"/>
        </w:rPr>
        <w:t>d’éducation</w:t>
      </w:r>
      <w:r>
        <w:rPr>
          <w:spacing w:val="-19"/>
          <w:w w:val="105"/>
        </w:rPr>
        <w:t xml:space="preserve"> </w:t>
      </w:r>
      <w:r>
        <w:rPr>
          <w:w w:val="105"/>
        </w:rPr>
        <w:t>physique</w:t>
      </w:r>
      <w:r>
        <w:rPr>
          <w:spacing w:val="-18"/>
          <w:w w:val="105"/>
        </w:rPr>
        <w:t xml:space="preserve"> </w:t>
      </w:r>
      <w:r>
        <w:rPr>
          <w:w w:val="105"/>
        </w:rPr>
        <w:t>et</w:t>
      </w:r>
      <w:r>
        <w:rPr>
          <w:spacing w:val="-18"/>
          <w:w w:val="105"/>
        </w:rPr>
        <w:t xml:space="preserve"> </w:t>
      </w:r>
      <w:r>
        <w:rPr>
          <w:w w:val="105"/>
        </w:rPr>
        <w:t>sportive</w:t>
      </w:r>
      <w:r>
        <w:rPr>
          <w:spacing w:val="-19"/>
          <w:w w:val="105"/>
        </w:rPr>
        <w:t xml:space="preserve"> </w:t>
      </w:r>
      <w:r>
        <w:rPr>
          <w:w w:val="105"/>
        </w:rPr>
        <w:t>actuellement</w:t>
      </w:r>
      <w:r>
        <w:rPr>
          <w:spacing w:val="-18"/>
          <w:w w:val="105"/>
        </w:rPr>
        <w:t xml:space="preserve"> </w:t>
      </w:r>
      <w:r>
        <w:rPr>
          <w:w w:val="105"/>
        </w:rPr>
        <w:t>en</w:t>
      </w:r>
      <w:r>
        <w:rPr>
          <w:spacing w:val="-18"/>
          <w:w w:val="105"/>
        </w:rPr>
        <w:t xml:space="preserve"> </w:t>
      </w:r>
      <w:r>
        <w:rPr>
          <w:w w:val="105"/>
        </w:rPr>
        <w:t>vigueur</w:t>
      </w:r>
      <w:r>
        <w:rPr>
          <w:spacing w:val="-19"/>
          <w:w w:val="105"/>
        </w:rPr>
        <w:t xml:space="preserve"> </w:t>
      </w:r>
      <w:r>
        <w:rPr>
          <w:w w:val="105"/>
        </w:rPr>
        <w:t>est</w:t>
      </w:r>
      <w:r>
        <w:rPr>
          <w:spacing w:val="-18"/>
          <w:w w:val="105"/>
        </w:rPr>
        <w:t xml:space="preserve"> </w:t>
      </w:r>
      <w:r>
        <w:rPr>
          <w:w w:val="105"/>
        </w:rPr>
        <w:t>celle</w:t>
      </w:r>
      <w:r>
        <w:rPr>
          <w:spacing w:val="-19"/>
          <w:w w:val="105"/>
        </w:rPr>
        <w:t xml:space="preserve"> </w:t>
      </w:r>
      <w:r>
        <w:rPr>
          <w:w w:val="105"/>
        </w:rPr>
        <w:t>fixée</w:t>
      </w:r>
      <w:r>
        <w:rPr>
          <w:spacing w:val="-18"/>
          <w:w w:val="105"/>
        </w:rPr>
        <w:t xml:space="preserve"> </w:t>
      </w:r>
      <w:r>
        <w:rPr>
          <w:w w:val="105"/>
        </w:rPr>
        <w:t>dans</w:t>
      </w:r>
      <w:r>
        <w:rPr>
          <w:spacing w:val="-18"/>
          <w:w w:val="105"/>
        </w:rPr>
        <w:t xml:space="preserve"> </w:t>
      </w:r>
      <w:r>
        <w:rPr>
          <w:b/>
          <w:w w:val="105"/>
        </w:rPr>
        <w:t xml:space="preserve">l’annexe X </w:t>
      </w:r>
      <w:r>
        <w:rPr>
          <w:w w:val="105"/>
        </w:rPr>
        <w:t xml:space="preserve">de l’arrêté du 17 juin 2020 les unités générales du baccalauréat professionnel et définissant les modalités </w:t>
      </w:r>
      <w:r>
        <w:rPr>
          <w:w w:val="102"/>
        </w:rPr>
        <w:t>d'évaluation</w:t>
      </w:r>
      <w:r>
        <w:rPr>
          <w:spacing w:val="19"/>
        </w:rPr>
        <w:t xml:space="preserve"> </w:t>
      </w:r>
      <w:r>
        <w:rPr>
          <w:w w:val="102"/>
        </w:rPr>
        <w:t>des</w:t>
      </w:r>
      <w:r>
        <w:rPr>
          <w:spacing w:val="19"/>
        </w:rPr>
        <w:t xml:space="preserve"> </w:t>
      </w:r>
      <w:r>
        <w:rPr>
          <w:w w:val="102"/>
        </w:rPr>
        <w:t>épreuves</w:t>
      </w:r>
      <w:r>
        <w:rPr>
          <w:spacing w:val="18"/>
        </w:rPr>
        <w:t xml:space="preserve"> </w:t>
      </w:r>
      <w:r>
        <w:rPr>
          <w:w w:val="102"/>
        </w:rPr>
        <w:t>ou</w:t>
      </w:r>
      <w:r>
        <w:rPr>
          <w:spacing w:val="20"/>
        </w:rPr>
        <w:t xml:space="preserve"> </w:t>
      </w:r>
      <w:r>
        <w:rPr>
          <w:w w:val="102"/>
        </w:rPr>
        <w:t>sous-épreuves</w:t>
      </w:r>
      <w:r>
        <w:rPr>
          <w:spacing w:val="18"/>
        </w:rPr>
        <w:t xml:space="preserve"> </w:t>
      </w:r>
      <w:r>
        <w:rPr>
          <w:w w:val="102"/>
        </w:rPr>
        <w:t>d'enseignement</w:t>
      </w:r>
      <w:r>
        <w:rPr>
          <w:spacing w:val="20"/>
        </w:rPr>
        <w:t xml:space="preserve"> </w:t>
      </w:r>
      <w:r>
        <w:rPr>
          <w:w w:val="102"/>
        </w:rPr>
        <w:t>général</w:t>
      </w:r>
      <w:r>
        <w:rPr>
          <w:spacing w:val="18"/>
        </w:rPr>
        <w:t xml:space="preserve"> </w:t>
      </w:r>
      <w:r>
        <w:rPr>
          <w:w w:val="102"/>
        </w:rPr>
        <w:t>(</w:t>
      </w:r>
      <w:r>
        <w:rPr>
          <w:i/>
          <w:w w:val="102"/>
        </w:rPr>
        <w:t>JO</w:t>
      </w:r>
      <w:r>
        <w:rPr>
          <w:w w:val="102"/>
        </w:rPr>
        <w:t>RF</w:t>
      </w:r>
      <w:r>
        <w:rPr>
          <w:spacing w:val="19"/>
        </w:rPr>
        <w:t xml:space="preserve"> </w:t>
      </w:r>
      <w:r>
        <w:rPr>
          <w:w w:val="102"/>
        </w:rPr>
        <w:t>n</w:t>
      </w:r>
      <w:r>
        <w:rPr>
          <w:spacing w:val="-1"/>
          <w:w w:val="107"/>
          <w:position w:val="7"/>
          <w:sz w:val="10"/>
        </w:rPr>
        <w:t>o</w:t>
      </w:r>
      <w:r>
        <w:rPr>
          <w:w w:val="102"/>
        </w:rPr>
        <w:t>165</w:t>
      </w:r>
      <w:r>
        <w:rPr>
          <w:spacing w:val="18"/>
        </w:rPr>
        <w:t xml:space="preserve"> </w:t>
      </w:r>
      <w:r>
        <w:rPr>
          <w:w w:val="102"/>
        </w:rPr>
        <w:t>du</w:t>
      </w:r>
      <w:r>
        <w:rPr>
          <w:spacing w:val="20"/>
        </w:rPr>
        <w:t xml:space="preserve"> </w:t>
      </w:r>
      <w:r>
        <w:rPr>
          <w:w w:val="102"/>
        </w:rPr>
        <w:t>5</w:t>
      </w:r>
      <w:r>
        <w:rPr>
          <w:spacing w:val="18"/>
        </w:rPr>
        <w:t xml:space="preserve"> </w:t>
      </w:r>
      <w:r>
        <w:rPr>
          <w:w w:val="102"/>
        </w:rPr>
        <w:t>juillet</w:t>
      </w:r>
      <w:r>
        <w:rPr>
          <w:spacing w:val="19"/>
        </w:rPr>
        <w:t xml:space="preserve"> </w:t>
      </w:r>
      <w:r>
        <w:rPr>
          <w:w w:val="102"/>
        </w:rPr>
        <w:t>2020).</w:t>
      </w:r>
    </w:p>
    <w:p w14:paraId="7E901546" w14:textId="77777777" w:rsidR="00C0112C" w:rsidRDefault="00C0112C">
      <w:pPr>
        <w:pStyle w:val="Corpsdetexte"/>
        <w:spacing w:before="1"/>
        <w:rPr>
          <w:sz w:val="20"/>
        </w:rPr>
      </w:pPr>
    </w:p>
    <w:p w14:paraId="7E901547" w14:textId="77777777" w:rsidR="00C0112C" w:rsidRDefault="00CD3D10">
      <w:pPr>
        <w:pStyle w:val="Corpsdetexte"/>
        <w:jc w:val="center"/>
      </w:pPr>
      <w:r>
        <w:rPr>
          <w:w w:val="105"/>
        </w:rPr>
        <w:t>Épreuves facultatives</w:t>
      </w:r>
    </w:p>
    <w:p w14:paraId="7E901548" w14:textId="77777777" w:rsidR="00C0112C" w:rsidRDefault="00CD3D10">
      <w:pPr>
        <w:pStyle w:val="Titre1"/>
        <w:spacing w:before="144"/>
      </w:pPr>
      <w:r>
        <w:rPr>
          <w:w w:val="105"/>
        </w:rPr>
        <w:t>Unité UF1, Unité UF2</w:t>
      </w:r>
    </w:p>
    <w:p w14:paraId="7E901549" w14:textId="77777777" w:rsidR="00C0112C" w:rsidRDefault="00CD3D10">
      <w:pPr>
        <w:pStyle w:val="Corpsdetexte"/>
        <w:spacing w:before="110" w:line="216" w:lineRule="exact"/>
        <w:ind w:left="112" w:right="109" w:firstLine="215"/>
        <w:jc w:val="both"/>
      </w:pPr>
      <w:r>
        <w:rPr>
          <w:w w:val="105"/>
        </w:rPr>
        <w:t>Les candidats peuvent choisir une ou deux unités facultatives parmi les unités possibles, et donc une ou deux épreuves facultatives parmi les choix possibles :</w:t>
      </w:r>
    </w:p>
    <w:p w14:paraId="7E90154A" w14:textId="77777777" w:rsidR="00C0112C" w:rsidRDefault="00CD3D10">
      <w:pPr>
        <w:pStyle w:val="Corpsdetexte"/>
        <w:spacing w:before="92" w:line="380" w:lineRule="atLeast"/>
        <w:ind w:left="4127" w:right="4125"/>
        <w:jc w:val="center"/>
      </w:pPr>
      <w:r>
        <w:rPr>
          <w:w w:val="105"/>
        </w:rPr>
        <w:t>(UF1, épreuve EF1) (UF2, épreuve EF2)</w:t>
      </w:r>
    </w:p>
    <w:p w14:paraId="7E90154B" w14:textId="77777777" w:rsidR="00C0112C" w:rsidRDefault="00CD3D10">
      <w:pPr>
        <w:pStyle w:val="Titre1"/>
        <w:spacing w:before="87"/>
        <w:ind w:left="327"/>
        <w:jc w:val="left"/>
      </w:pPr>
      <w:r>
        <w:rPr>
          <w:w w:val="105"/>
        </w:rPr>
        <w:t>Epreuve facultative de langue vivante étrangère ou régionale</w:t>
      </w:r>
    </w:p>
    <w:p w14:paraId="7E90154C" w14:textId="77777777" w:rsidR="00C0112C" w:rsidRDefault="00CD3D10">
      <w:pPr>
        <w:pStyle w:val="Corpsdetexte"/>
        <w:spacing w:before="31" w:line="216" w:lineRule="exact"/>
        <w:ind w:left="112" w:right="109" w:firstLine="215"/>
        <w:jc w:val="both"/>
      </w:pPr>
      <w:r>
        <w:rPr>
          <w:w w:val="105"/>
        </w:rPr>
        <w:t>L'épreuve</w:t>
      </w:r>
      <w:r>
        <w:rPr>
          <w:spacing w:val="-8"/>
          <w:w w:val="105"/>
        </w:rPr>
        <w:t xml:space="preserve"> </w:t>
      </w:r>
      <w:r>
        <w:rPr>
          <w:w w:val="105"/>
        </w:rPr>
        <w:t>actuellement</w:t>
      </w:r>
      <w:r>
        <w:rPr>
          <w:spacing w:val="-7"/>
          <w:w w:val="105"/>
        </w:rPr>
        <w:t xml:space="preserve"> </w:t>
      </w:r>
      <w:r>
        <w:rPr>
          <w:w w:val="105"/>
        </w:rPr>
        <w:t>en</w:t>
      </w:r>
      <w:r>
        <w:rPr>
          <w:spacing w:val="-7"/>
          <w:w w:val="105"/>
        </w:rPr>
        <w:t xml:space="preserve"> </w:t>
      </w:r>
      <w:r>
        <w:rPr>
          <w:w w:val="105"/>
        </w:rPr>
        <w:t>vigueur</w:t>
      </w:r>
      <w:r>
        <w:rPr>
          <w:spacing w:val="-7"/>
          <w:w w:val="105"/>
        </w:rPr>
        <w:t xml:space="preserve"> </w:t>
      </w:r>
      <w:r>
        <w:rPr>
          <w:w w:val="105"/>
        </w:rPr>
        <w:t>qui</w:t>
      </w:r>
      <w:r>
        <w:rPr>
          <w:spacing w:val="-7"/>
          <w:w w:val="105"/>
        </w:rPr>
        <w:t xml:space="preserve"> </w:t>
      </w:r>
      <w:r>
        <w:rPr>
          <w:w w:val="105"/>
        </w:rPr>
        <w:t>est</w:t>
      </w:r>
      <w:r>
        <w:rPr>
          <w:spacing w:val="-7"/>
          <w:w w:val="105"/>
        </w:rPr>
        <w:t xml:space="preserve"> </w:t>
      </w:r>
      <w:r>
        <w:rPr>
          <w:w w:val="105"/>
        </w:rPr>
        <w:t>attachée</w:t>
      </w:r>
      <w:r>
        <w:rPr>
          <w:spacing w:val="-7"/>
          <w:w w:val="105"/>
        </w:rPr>
        <w:t xml:space="preserve"> </w:t>
      </w:r>
      <w:r>
        <w:rPr>
          <w:w w:val="105"/>
        </w:rPr>
        <w:t>à</w:t>
      </w:r>
      <w:r>
        <w:rPr>
          <w:spacing w:val="-7"/>
          <w:w w:val="105"/>
        </w:rPr>
        <w:t xml:space="preserve"> </w:t>
      </w:r>
      <w:r>
        <w:rPr>
          <w:w w:val="105"/>
        </w:rPr>
        <w:t>cette</w:t>
      </w:r>
      <w:r>
        <w:rPr>
          <w:spacing w:val="-8"/>
          <w:w w:val="105"/>
        </w:rPr>
        <w:t xml:space="preserve"> </w:t>
      </w:r>
      <w:r>
        <w:rPr>
          <w:w w:val="105"/>
        </w:rPr>
        <w:t>unité</w:t>
      </w:r>
      <w:r>
        <w:rPr>
          <w:spacing w:val="-7"/>
          <w:w w:val="105"/>
        </w:rPr>
        <w:t xml:space="preserve"> </w:t>
      </w:r>
      <w:r>
        <w:rPr>
          <w:w w:val="105"/>
        </w:rPr>
        <w:t>a</w:t>
      </w:r>
      <w:r>
        <w:rPr>
          <w:spacing w:val="-7"/>
          <w:w w:val="105"/>
        </w:rPr>
        <w:t xml:space="preserve"> </w:t>
      </w:r>
      <w:r>
        <w:rPr>
          <w:w w:val="105"/>
        </w:rPr>
        <w:t>pour</w:t>
      </w:r>
      <w:r>
        <w:rPr>
          <w:spacing w:val="-7"/>
          <w:w w:val="105"/>
        </w:rPr>
        <w:t xml:space="preserve"> </w:t>
      </w:r>
      <w:r>
        <w:rPr>
          <w:w w:val="105"/>
        </w:rPr>
        <w:t>but</w:t>
      </w:r>
      <w:r>
        <w:rPr>
          <w:spacing w:val="-7"/>
          <w:w w:val="105"/>
        </w:rPr>
        <w:t xml:space="preserve"> </w:t>
      </w:r>
      <w:r>
        <w:rPr>
          <w:w w:val="105"/>
        </w:rPr>
        <w:t>de</w:t>
      </w:r>
      <w:r>
        <w:rPr>
          <w:spacing w:val="-7"/>
          <w:w w:val="105"/>
        </w:rPr>
        <w:t xml:space="preserve"> </w:t>
      </w:r>
      <w:r>
        <w:rPr>
          <w:w w:val="105"/>
        </w:rPr>
        <w:t>vérifier</w:t>
      </w:r>
      <w:r>
        <w:rPr>
          <w:spacing w:val="-8"/>
          <w:w w:val="105"/>
        </w:rPr>
        <w:t xml:space="preserve"> </w:t>
      </w:r>
      <w:r>
        <w:rPr>
          <w:w w:val="105"/>
        </w:rPr>
        <w:t>la</w:t>
      </w:r>
      <w:r>
        <w:rPr>
          <w:spacing w:val="-7"/>
          <w:w w:val="105"/>
        </w:rPr>
        <w:t xml:space="preserve"> </w:t>
      </w:r>
      <w:r>
        <w:rPr>
          <w:w w:val="105"/>
        </w:rPr>
        <w:t>capacité</w:t>
      </w:r>
      <w:r>
        <w:rPr>
          <w:spacing w:val="-6"/>
          <w:w w:val="105"/>
        </w:rPr>
        <w:t xml:space="preserve"> </w:t>
      </w:r>
      <w:r>
        <w:rPr>
          <w:w w:val="105"/>
        </w:rPr>
        <w:t>du</w:t>
      </w:r>
      <w:r>
        <w:rPr>
          <w:spacing w:val="-8"/>
          <w:w w:val="105"/>
        </w:rPr>
        <w:t xml:space="preserve"> </w:t>
      </w:r>
      <w:r>
        <w:rPr>
          <w:w w:val="105"/>
        </w:rPr>
        <w:t>candidat</w:t>
      </w:r>
      <w:r>
        <w:rPr>
          <w:spacing w:val="-7"/>
          <w:w w:val="105"/>
        </w:rPr>
        <w:t xml:space="preserve"> </w:t>
      </w:r>
      <w:r>
        <w:rPr>
          <w:w w:val="105"/>
        </w:rPr>
        <w:t>de comprendre une langue vivante parlée et la capacité de s'exprimer de manière intelligible pour un interlocuteur n'exigeant</w:t>
      </w:r>
      <w:r>
        <w:rPr>
          <w:spacing w:val="-7"/>
          <w:w w:val="105"/>
        </w:rPr>
        <w:t xml:space="preserve"> </w:t>
      </w:r>
      <w:r>
        <w:rPr>
          <w:w w:val="105"/>
        </w:rPr>
        <w:t>pas</w:t>
      </w:r>
      <w:r>
        <w:rPr>
          <w:spacing w:val="-8"/>
          <w:w w:val="105"/>
        </w:rPr>
        <w:t xml:space="preserve"> </w:t>
      </w:r>
      <w:r>
        <w:rPr>
          <w:w w:val="105"/>
        </w:rPr>
        <w:t>de</w:t>
      </w:r>
      <w:r>
        <w:rPr>
          <w:spacing w:val="-8"/>
          <w:w w:val="105"/>
        </w:rPr>
        <w:t xml:space="preserve"> </w:t>
      </w:r>
      <w:r>
        <w:rPr>
          <w:w w:val="105"/>
        </w:rPr>
        <w:t>particularités</w:t>
      </w:r>
      <w:r>
        <w:rPr>
          <w:spacing w:val="-7"/>
          <w:w w:val="105"/>
        </w:rPr>
        <w:t xml:space="preserve"> </w:t>
      </w:r>
      <w:r>
        <w:rPr>
          <w:w w:val="105"/>
        </w:rPr>
        <w:t>linguistiques</w:t>
      </w:r>
      <w:r>
        <w:rPr>
          <w:spacing w:val="-8"/>
          <w:w w:val="105"/>
        </w:rPr>
        <w:t xml:space="preserve"> </w:t>
      </w:r>
      <w:r>
        <w:rPr>
          <w:w w:val="105"/>
        </w:rPr>
        <w:t>excessives</w:t>
      </w:r>
      <w:r>
        <w:rPr>
          <w:spacing w:val="-7"/>
          <w:w w:val="105"/>
        </w:rPr>
        <w:t xml:space="preserve"> </w:t>
      </w:r>
      <w:r>
        <w:rPr>
          <w:w w:val="105"/>
        </w:rPr>
        <w:t>sur</w:t>
      </w:r>
      <w:r>
        <w:rPr>
          <w:spacing w:val="-8"/>
          <w:w w:val="105"/>
        </w:rPr>
        <w:t xml:space="preserve"> </w:t>
      </w:r>
      <w:r>
        <w:rPr>
          <w:w w:val="105"/>
        </w:rPr>
        <w:t>un</w:t>
      </w:r>
      <w:r>
        <w:rPr>
          <w:spacing w:val="-7"/>
          <w:w w:val="105"/>
        </w:rPr>
        <w:t xml:space="preserve"> </w:t>
      </w:r>
      <w:r>
        <w:rPr>
          <w:w w:val="105"/>
        </w:rPr>
        <w:t>sujet</w:t>
      </w:r>
      <w:r>
        <w:rPr>
          <w:spacing w:val="-7"/>
          <w:w w:val="105"/>
        </w:rPr>
        <w:t xml:space="preserve"> </w:t>
      </w:r>
      <w:r>
        <w:rPr>
          <w:w w:val="105"/>
        </w:rPr>
        <w:t>d'intérêt</w:t>
      </w:r>
      <w:r>
        <w:rPr>
          <w:spacing w:val="-8"/>
          <w:w w:val="105"/>
        </w:rPr>
        <w:t xml:space="preserve"> </w:t>
      </w:r>
      <w:r>
        <w:rPr>
          <w:w w:val="105"/>
        </w:rPr>
        <w:t>général.</w:t>
      </w:r>
      <w:r>
        <w:rPr>
          <w:spacing w:val="-7"/>
          <w:w w:val="105"/>
        </w:rPr>
        <w:t xml:space="preserve"> </w:t>
      </w:r>
      <w:r>
        <w:rPr>
          <w:w w:val="105"/>
        </w:rPr>
        <w:t>Elle</w:t>
      </w:r>
      <w:r>
        <w:rPr>
          <w:spacing w:val="-8"/>
          <w:w w:val="105"/>
        </w:rPr>
        <w:t xml:space="preserve"> </w:t>
      </w:r>
      <w:r>
        <w:rPr>
          <w:w w:val="105"/>
        </w:rPr>
        <w:t>englobe</w:t>
      </w:r>
      <w:r>
        <w:rPr>
          <w:spacing w:val="-8"/>
          <w:w w:val="105"/>
        </w:rPr>
        <w:t xml:space="preserve"> </w:t>
      </w:r>
      <w:r>
        <w:rPr>
          <w:w w:val="105"/>
        </w:rPr>
        <w:t>l’ensemble</w:t>
      </w:r>
      <w:r>
        <w:rPr>
          <w:spacing w:val="-7"/>
          <w:w w:val="105"/>
        </w:rPr>
        <w:t xml:space="preserve"> </w:t>
      </w:r>
      <w:r>
        <w:rPr>
          <w:w w:val="105"/>
        </w:rPr>
        <w:t>des compétences</w:t>
      </w:r>
      <w:r>
        <w:rPr>
          <w:spacing w:val="-3"/>
          <w:w w:val="105"/>
        </w:rPr>
        <w:t xml:space="preserve"> </w:t>
      </w:r>
      <w:r>
        <w:rPr>
          <w:w w:val="105"/>
        </w:rPr>
        <w:t>énumérées</w:t>
      </w:r>
      <w:r>
        <w:rPr>
          <w:spacing w:val="-3"/>
          <w:w w:val="105"/>
        </w:rPr>
        <w:t xml:space="preserve"> </w:t>
      </w:r>
      <w:r>
        <w:rPr>
          <w:b/>
          <w:w w:val="105"/>
        </w:rPr>
        <w:t>dans</w:t>
      </w:r>
      <w:r>
        <w:rPr>
          <w:b/>
          <w:spacing w:val="-3"/>
          <w:w w:val="105"/>
        </w:rPr>
        <w:t xml:space="preserve"> </w:t>
      </w:r>
      <w:r>
        <w:rPr>
          <w:b/>
          <w:w w:val="105"/>
        </w:rPr>
        <w:t>l’annexe</w:t>
      </w:r>
      <w:r>
        <w:rPr>
          <w:b/>
          <w:spacing w:val="-3"/>
          <w:w w:val="105"/>
        </w:rPr>
        <w:t xml:space="preserve"> </w:t>
      </w:r>
      <w:r>
        <w:rPr>
          <w:b/>
          <w:w w:val="105"/>
        </w:rPr>
        <w:t>XI</w:t>
      </w:r>
      <w:r>
        <w:rPr>
          <w:b/>
          <w:spacing w:val="-3"/>
          <w:w w:val="105"/>
        </w:rPr>
        <w:t xml:space="preserve"> </w:t>
      </w:r>
      <w:r>
        <w:rPr>
          <w:w w:val="105"/>
        </w:rPr>
        <w:t>de</w:t>
      </w:r>
      <w:r>
        <w:rPr>
          <w:spacing w:val="-3"/>
          <w:w w:val="105"/>
        </w:rPr>
        <w:t xml:space="preserve"> </w:t>
      </w:r>
      <w:r>
        <w:rPr>
          <w:w w:val="105"/>
        </w:rPr>
        <w:t>l’arrêté</w:t>
      </w:r>
      <w:r>
        <w:rPr>
          <w:spacing w:val="-3"/>
          <w:w w:val="105"/>
        </w:rPr>
        <w:t xml:space="preserve"> </w:t>
      </w:r>
      <w:r>
        <w:rPr>
          <w:w w:val="105"/>
        </w:rPr>
        <w:t>du</w:t>
      </w:r>
      <w:r>
        <w:rPr>
          <w:spacing w:val="-3"/>
          <w:w w:val="105"/>
        </w:rPr>
        <w:t xml:space="preserve"> </w:t>
      </w:r>
      <w:r>
        <w:rPr>
          <w:w w:val="105"/>
        </w:rPr>
        <w:t>17</w:t>
      </w:r>
      <w:r>
        <w:rPr>
          <w:spacing w:val="-3"/>
          <w:w w:val="105"/>
        </w:rPr>
        <w:t xml:space="preserve"> </w:t>
      </w:r>
      <w:r>
        <w:rPr>
          <w:w w:val="105"/>
        </w:rPr>
        <w:t>juin</w:t>
      </w:r>
      <w:r>
        <w:rPr>
          <w:spacing w:val="-3"/>
          <w:w w:val="105"/>
        </w:rPr>
        <w:t xml:space="preserve"> </w:t>
      </w:r>
      <w:r>
        <w:rPr>
          <w:w w:val="105"/>
        </w:rPr>
        <w:t>2020</w:t>
      </w:r>
      <w:r>
        <w:rPr>
          <w:spacing w:val="-3"/>
          <w:w w:val="105"/>
        </w:rPr>
        <w:t xml:space="preserve"> </w:t>
      </w:r>
      <w:r>
        <w:rPr>
          <w:w w:val="105"/>
        </w:rPr>
        <w:t>fixant</w:t>
      </w:r>
      <w:r>
        <w:rPr>
          <w:spacing w:val="-3"/>
          <w:w w:val="105"/>
        </w:rPr>
        <w:t xml:space="preserve"> </w:t>
      </w:r>
      <w:r>
        <w:rPr>
          <w:w w:val="105"/>
        </w:rPr>
        <w:t>les</w:t>
      </w:r>
      <w:r>
        <w:rPr>
          <w:spacing w:val="-3"/>
          <w:w w:val="105"/>
        </w:rPr>
        <w:t xml:space="preserve"> </w:t>
      </w:r>
      <w:r>
        <w:rPr>
          <w:w w:val="105"/>
        </w:rPr>
        <w:t>unités</w:t>
      </w:r>
      <w:r>
        <w:rPr>
          <w:spacing w:val="-3"/>
          <w:w w:val="105"/>
        </w:rPr>
        <w:t xml:space="preserve"> </w:t>
      </w:r>
      <w:r>
        <w:rPr>
          <w:w w:val="105"/>
        </w:rPr>
        <w:t>générales</w:t>
      </w:r>
      <w:r>
        <w:rPr>
          <w:spacing w:val="-3"/>
          <w:w w:val="105"/>
        </w:rPr>
        <w:t xml:space="preserve"> </w:t>
      </w:r>
      <w:r>
        <w:rPr>
          <w:w w:val="105"/>
        </w:rPr>
        <w:t>du</w:t>
      </w:r>
      <w:r>
        <w:rPr>
          <w:spacing w:val="-3"/>
          <w:w w:val="105"/>
        </w:rPr>
        <w:t xml:space="preserve"> </w:t>
      </w:r>
      <w:r>
        <w:rPr>
          <w:w w:val="105"/>
        </w:rPr>
        <w:t xml:space="preserve">baccalauréat professionnel et définissant les modalités d'évaluation des épreuves ou sous-épreuves d'enseignement général </w:t>
      </w:r>
      <w:r>
        <w:rPr>
          <w:w w:val="102"/>
        </w:rPr>
        <w:t>(</w:t>
      </w:r>
      <w:r>
        <w:rPr>
          <w:i/>
          <w:w w:val="102"/>
        </w:rPr>
        <w:t>JO</w:t>
      </w:r>
      <w:r>
        <w:rPr>
          <w:w w:val="102"/>
        </w:rPr>
        <w:t>RF</w:t>
      </w:r>
      <w:r>
        <w:rPr>
          <w:spacing w:val="19"/>
        </w:rPr>
        <w:t xml:space="preserve"> </w:t>
      </w:r>
      <w:r>
        <w:rPr>
          <w:spacing w:val="-1"/>
          <w:w w:val="102"/>
        </w:rPr>
        <w:t>n</w:t>
      </w:r>
      <w:r>
        <w:rPr>
          <w:spacing w:val="-1"/>
          <w:w w:val="107"/>
          <w:position w:val="7"/>
          <w:sz w:val="10"/>
        </w:rPr>
        <w:t>o</w:t>
      </w:r>
      <w:r>
        <w:rPr>
          <w:w w:val="102"/>
        </w:rPr>
        <w:t>165</w:t>
      </w:r>
      <w:r>
        <w:rPr>
          <w:spacing w:val="18"/>
        </w:rPr>
        <w:t xml:space="preserve"> </w:t>
      </w:r>
      <w:r>
        <w:rPr>
          <w:w w:val="102"/>
        </w:rPr>
        <w:t>du</w:t>
      </w:r>
      <w:r>
        <w:rPr>
          <w:spacing w:val="20"/>
        </w:rPr>
        <w:t xml:space="preserve"> </w:t>
      </w:r>
      <w:r>
        <w:rPr>
          <w:w w:val="102"/>
        </w:rPr>
        <w:t>5</w:t>
      </w:r>
      <w:r>
        <w:rPr>
          <w:spacing w:val="18"/>
        </w:rPr>
        <w:t xml:space="preserve"> </w:t>
      </w:r>
      <w:r>
        <w:rPr>
          <w:w w:val="102"/>
        </w:rPr>
        <w:t>juillet</w:t>
      </w:r>
      <w:r>
        <w:rPr>
          <w:spacing w:val="19"/>
        </w:rPr>
        <w:t xml:space="preserve"> </w:t>
      </w:r>
      <w:r>
        <w:rPr>
          <w:w w:val="102"/>
        </w:rPr>
        <w:t>2020).</w:t>
      </w:r>
    </w:p>
    <w:p w14:paraId="7E90154D" w14:textId="77777777" w:rsidR="00C0112C" w:rsidRDefault="00CD3D10">
      <w:pPr>
        <w:pStyle w:val="Titre1"/>
        <w:spacing w:before="10"/>
        <w:ind w:left="327"/>
        <w:jc w:val="left"/>
      </w:pPr>
      <w:r>
        <w:rPr>
          <w:w w:val="105"/>
        </w:rPr>
        <w:t>Epreuve facultative de mobilité</w:t>
      </w:r>
    </w:p>
    <w:p w14:paraId="7E90154E" w14:textId="77777777" w:rsidR="00C0112C" w:rsidRDefault="00CD3D10">
      <w:pPr>
        <w:pStyle w:val="Corpsdetexte"/>
        <w:spacing w:before="31" w:line="216" w:lineRule="exact"/>
        <w:ind w:left="112" w:right="110" w:firstLine="215"/>
        <w:jc w:val="both"/>
      </w:pPr>
      <w:r>
        <w:rPr>
          <w:w w:val="105"/>
        </w:rPr>
        <w:t>L’épreuve</w:t>
      </w:r>
      <w:r>
        <w:rPr>
          <w:spacing w:val="-13"/>
          <w:w w:val="105"/>
        </w:rPr>
        <w:t xml:space="preserve"> </w:t>
      </w:r>
      <w:r>
        <w:rPr>
          <w:w w:val="105"/>
        </w:rPr>
        <w:t>facultative</w:t>
      </w:r>
      <w:r>
        <w:rPr>
          <w:spacing w:val="-13"/>
          <w:w w:val="105"/>
        </w:rPr>
        <w:t xml:space="preserve"> </w:t>
      </w:r>
      <w:r>
        <w:rPr>
          <w:w w:val="105"/>
        </w:rPr>
        <w:t>de</w:t>
      </w:r>
      <w:r>
        <w:rPr>
          <w:spacing w:val="-13"/>
          <w:w w:val="105"/>
        </w:rPr>
        <w:t xml:space="preserve"> </w:t>
      </w:r>
      <w:r>
        <w:rPr>
          <w:w w:val="105"/>
        </w:rPr>
        <w:t>mobilité</w:t>
      </w:r>
      <w:r>
        <w:rPr>
          <w:spacing w:val="-13"/>
          <w:w w:val="105"/>
        </w:rPr>
        <w:t xml:space="preserve"> </w:t>
      </w:r>
      <w:r>
        <w:rPr>
          <w:w w:val="105"/>
        </w:rPr>
        <w:t>est</w:t>
      </w:r>
      <w:r>
        <w:rPr>
          <w:spacing w:val="-14"/>
          <w:w w:val="105"/>
        </w:rPr>
        <w:t xml:space="preserve"> </w:t>
      </w:r>
      <w:r>
        <w:rPr>
          <w:w w:val="105"/>
        </w:rPr>
        <w:t>définie</w:t>
      </w:r>
      <w:r>
        <w:rPr>
          <w:spacing w:val="-13"/>
          <w:w w:val="105"/>
        </w:rPr>
        <w:t xml:space="preserve"> </w:t>
      </w:r>
      <w:r>
        <w:rPr>
          <w:w w:val="105"/>
        </w:rPr>
        <w:t>par</w:t>
      </w:r>
      <w:r>
        <w:rPr>
          <w:spacing w:val="-13"/>
          <w:w w:val="105"/>
        </w:rPr>
        <w:t xml:space="preserve"> </w:t>
      </w:r>
      <w:r>
        <w:rPr>
          <w:w w:val="105"/>
        </w:rPr>
        <w:t>l’arrêté</w:t>
      </w:r>
      <w:r>
        <w:rPr>
          <w:spacing w:val="-13"/>
          <w:w w:val="105"/>
        </w:rPr>
        <w:t xml:space="preserve"> </w:t>
      </w:r>
      <w:r>
        <w:rPr>
          <w:w w:val="105"/>
        </w:rPr>
        <w:t>du</w:t>
      </w:r>
      <w:r>
        <w:rPr>
          <w:spacing w:val="-13"/>
          <w:w w:val="105"/>
        </w:rPr>
        <w:t xml:space="preserve"> </w:t>
      </w:r>
      <w:r>
        <w:rPr>
          <w:w w:val="105"/>
        </w:rPr>
        <w:t>30</w:t>
      </w:r>
      <w:r>
        <w:rPr>
          <w:spacing w:val="-13"/>
          <w:w w:val="105"/>
        </w:rPr>
        <w:t xml:space="preserve"> </w:t>
      </w:r>
      <w:r>
        <w:rPr>
          <w:w w:val="105"/>
        </w:rPr>
        <w:t>août</w:t>
      </w:r>
      <w:r>
        <w:rPr>
          <w:spacing w:val="-14"/>
          <w:w w:val="105"/>
        </w:rPr>
        <w:t xml:space="preserve"> </w:t>
      </w:r>
      <w:r>
        <w:rPr>
          <w:w w:val="105"/>
        </w:rPr>
        <w:t>2019</w:t>
      </w:r>
      <w:r>
        <w:rPr>
          <w:spacing w:val="-13"/>
          <w:w w:val="105"/>
        </w:rPr>
        <w:t xml:space="preserve"> </w:t>
      </w:r>
      <w:r>
        <w:rPr>
          <w:w w:val="105"/>
        </w:rPr>
        <w:t>portant</w:t>
      </w:r>
      <w:r>
        <w:rPr>
          <w:spacing w:val="-13"/>
          <w:w w:val="105"/>
        </w:rPr>
        <w:t xml:space="preserve"> </w:t>
      </w:r>
      <w:r>
        <w:rPr>
          <w:w w:val="105"/>
        </w:rPr>
        <w:t>création</w:t>
      </w:r>
      <w:r>
        <w:rPr>
          <w:spacing w:val="-13"/>
          <w:w w:val="105"/>
        </w:rPr>
        <w:t xml:space="preserve"> </w:t>
      </w:r>
      <w:r>
        <w:rPr>
          <w:w w:val="105"/>
        </w:rPr>
        <w:t>d’une</w:t>
      </w:r>
      <w:r>
        <w:rPr>
          <w:spacing w:val="-13"/>
          <w:w w:val="105"/>
        </w:rPr>
        <w:t xml:space="preserve"> </w:t>
      </w:r>
      <w:r>
        <w:rPr>
          <w:w w:val="105"/>
        </w:rPr>
        <w:t>unité</w:t>
      </w:r>
      <w:r>
        <w:rPr>
          <w:spacing w:val="-13"/>
          <w:w w:val="105"/>
        </w:rPr>
        <w:t xml:space="preserve"> </w:t>
      </w:r>
      <w:r>
        <w:rPr>
          <w:w w:val="105"/>
        </w:rPr>
        <w:t>facultative de</w:t>
      </w:r>
      <w:r>
        <w:rPr>
          <w:spacing w:val="-7"/>
          <w:w w:val="105"/>
        </w:rPr>
        <w:t xml:space="preserve"> </w:t>
      </w:r>
      <w:r>
        <w:rPr>
          <w:w w:val="105"/>
        </w:rPr>
        <w:t>mobilité</w:t>
      </w:r>
      <w:r>
        <w:rPr>
          <w:spacing w:val="-6"/>
          <w:w w:val="105"/>
        </w:rPr>
        <w:t xml:space="preserve"> </w:t>
      </w:r>
      <w:r>
        <w:rPr>
          <w:w w:val="105"/>
        </w:rPr>
        <w:t>et</w:t>
      </w:r>
      <w:r>
        <w:rPr>
          <w:spacing w:val="-7"/>
          <w:w w:val="105"/>
        </w:rPr>
        <w:t xml:space="preserve"> </w:t>
      </w:r>
      <w:r>
        <w:rPr>
          <w:w w:val="105"/>
        </w:rPr>
        <w:t>de</w:t>
      </w:r>
      <w:r>
        <w:rPr>
          <w:spacing w:val="-7"/>
          <w:w w:val="105"/>
        </w:rPr>
        <w:t xml:space="preserve"> </w:t>
      </w:r>
      <w:r>
        <w:rPr>
          <w:w w:val="105"/>
        </w:rPr>
        <w:t>l’attestation</w:t>
      </w:r>
      <w:r>
        <w:rPr>
          <w:spacing w:val="-7"/>
          <w:w w:val="105"/>
        </w:rPr>
        <w:t xml:space="preserve"> </w:t>
      </w:r>
      <w:r>
        <w:rPr>
          <w:w w:val="105"/>
        </w:rPr>
        <w:t>MobilitéPro</w:t>
      </w:r>
      <w:r>
        <w:rPr>
          <w:spacing w:val="-6"/>
          <w:w w:val="105"/>
        </w:rPr>
        <w:t xml:space="preserve"> </w:t>
      </w:r>
      <w:r>
        <w:rPr>
          <w:w w:val="105"/>
        </w:rPr>
        <w:t>dans</w:t>
      </w:r>
      <w:r>
        <w:rPr>
          <w:spacing w:val="-7"/>
          <w:w w:val="105"/>
        </w:rPr>
        <w:t xml:space="preserve"> </w:t>
      </w:r>
      <w:r>
        <w:rPr>
          <w:w w:val="105"/>
        </w:rPr>
        <w:t>le</w:t>
      </w:r>
      <w:r>
        <w:rPr>
          <w:spacing w:val="-7"/>
          <w:w w:val="105"/>
        </w:rPr>
        <w:t xml:space="preserve"> </w:t>
      </w:r>
      <w:r>
        <w:rPr>
          <w:w w:val="105"/>
        </w:rPr>
        <w:t>diplôme</w:t>
      </w:r>
      <w:r>
        <w:rPr>
          <w:spacing w:val="-6"/>
          <w:w w:val="105"/>
        </w:rPr>
        <w:t xml:space="preserve"> </w:t>
      </w:r>
      <w:r>
        <w:rPr>
          <w:w w:val="105"/>
        </w:rPr>
        <w:t>du</w:t>
      </w:r>
      <w:r>
        <w:rPr>
          <w:spacing w:val="-6"/>
          <w:w w:val="105"/>
        </w:rPr>
        <w:t xml:space="preserve"> </w:t>
      </w:r>
      <w:r>
        <w:rPr>
          <w:w w:val="105"/>
        </w:rPr>
        <w:t>baccalauréat</w:t>
      </w:r>
      <w:r>
        <w:rPr>
          <w:spacing w:val="-7"/>
          <w:w w:val="105"/>
        </w:rPr>
        <w:t xml:space="preserve"> </w:t>
      </w:r>
      <w:r>
        <w:rPr>
          <w:w w:val="105"/>
        </w:rPr>
        <w:t>professionnel,</w:t>
      </w:r>
      <w:r>
        <w:rPr>
          <w:spacing w:val="-5"/>
          <w:w w:val="105"/>
        </w:rPr>
        <w:t xml:space="preserve"> </w:t>
      </w:r>
      <w:r>
        <w:rPr>
          <w:w w:val="105"/>
        </w:rPr>
        <w:t>du</w:t>
      </w:r>
      <w:r>
        <w:rPr>
          <w:spacing w:val="-6"/>
          <w:w w:val="105"/>
        </w:rPr>
        <w:t xml:space="preserve"> </w:t>
      </w:r>
      <w:r>
        <w:rPr>
          <w:w w:val="105"/>
        </w:rPr>
        <w:t>brevet</w:t>
      </w:r>
      <w:r>
        <w:rPr>
          <w:spacing w:val="-7"/>
          <w:w w:val="105"/>
        </w:rPr>
        <w:t xml:space="preserve"> </w:t>
      </w:r>
      <w:r>
        <w:rPr>
          <w:w w:val="105"/>
        </w:rPr>
        <w:t xml:space="preserve">professionnel </w:t>
      </w:r>
      <w:r>
        <w:rPr>
          <w:w w:val="102"/>
        </w:rPr>
        <w:t>et</w:t>
      </w:r>
      <w:r>
        <w:rPr>
          <w:spacing w:val="19"/>
        </w:rPr>
        <w:t xml:space="preserve"> </w:t>
      </w:r>
      <w:r>
        <w:rPr>
          <w:w w:val="102"/>
        </w:rPr>
        <w:t>du</w:t>
      </w:r>
      <w:r>
        <w:rPr>
          <w:spacing w:val="18"/>
        </w:rPr>
        <w:t xml:space="preserve"> </w:t>
      </w:r>
      <w:r>
        <w:rPr>
          <w:w w:val="102"/>
        </w:rPr>
        <w:t>brevet</w:t>
      </w:r>
      <w:r>
        <w:rPr>
          <w:spacing w:val="19"/>
        </w:rPr>
        <w:t xml:space="preserve"> </w:t>
      </w:r>
      <w:r>
        <w:rPr>
          <w:w w:val="102"/>
        </w:rPr>
        <w:t>des</w:t>
      </w:r>
      <w:r>
        <w:rPr>
          <w:spacing w:val="19"/>
        </w:rPr>
        <w:t xml:space="preserve"> </w:t>
      </w:r>
      <w:r>
        <w:rPr>
          <w:w w:val="102"/>
        </w:rPr>
        <w:t>métiers</w:t>
      </w:r>
      <w:r>
        <w:rPr>
          <w:spacing w:val="18"/>
        </w:rPr>
        <w:t xml:space="preserve"> </w:t>
      </w:r>
      <w:r>
        <w:rPr>
          <w:w w:val="102"/>
        </w:rPr>
        <w:t>d’art</w:t>
      </w:r>
      <w:r>
        <w:rPr>
          <w:spacing w:val="19"/>
        </w:rPr>
        <w:t xml:space="preserve"> </w:t>
      </w:r>
      <w:r>
        <w:rPr>
          <w:w w:val="102"/>
        </w:rPr>
        <w:t>(</w:t>
      </w:r>
      <w:r>
        <w:rPr>
          <w:i/>
          <w:w w:val="102"/>
        </w:rPr>
        <w:t>BO</w:t>
      </w:r>
      <w:r>
        <w:rPr>
          <w:i/>
          <w:spacing w:val="19"/>
        </w:rPr>
        <w:t xml:space="preserve"> </w:t>
      </w:r>
      <w:r>
        <w:rPr>
          <w:w w:val="102"/>
        </w:rPr>
        <w:t>n</w:t>
      </w:r>
      <w:r>
        <w:rPr>
          <w:w w:val="107"/>
          <w:position w:val="7"/>
          <w:sz w:val="10"/>
        </w:rPr>
        <w:t>o</w:t>
      </w:r>
      <w:r>
        <w:rPr>
          <w:spacing w:val="11"/>
          <w:position w:val="7"/>
          <w:sz w:val="10"/>
        </w:rPr>
        <w:t xml:space="preserve"> </w:t>
      </w:r>
      <w:r>
        <w:rPr>
          <w:w w:val="102"/>
        </w:rPr>
        <w:t>35</w:t>
      </w:r>
      <w:r>
        <w:rPr>
          <w:spacing w:val="18"/>
        </w:rPr>
        <w:t xml:space="preserve"> </w:t>
      </w:r>
      <w:r>
        <w:rPr>
          <w:w w:val="102"/>
        </w:rPr>
        <w:t>du</w:t>
      </w:r>
      <w:r>
        <w:rPr>
          <w:spacing w:val="20"/>
        </w:rPr>
        <w:t xml:space="preserve"> </w:t>
      </w:r>
      <w:r>
        <w:rPr>
          <w:w w:val="102"/>
        </w:rPr>
        <w:t>26</w:t>
      </w:r>
      <w:r>
        <w:rPr>
          <w:spacing w:val="18"/>
        </w:rPr>
        <w:t xml:space="preserve"> </w:t>
      </w:r>
      <w:r>
        <w:rPr>
          <w:w w:val="102"/>
        </w:rPr>
        <w:t>septembre</w:t>
      </w:r>
      <w:r>
        <w:rPr>
          <w:spacing w:val="19"/>
        </w:rPr>
        <w:t xml:space="preserve"> </w:t>
      </w:r>
      <w:r>
        <w:rPr>
          <w:w w:val="102"/>
        </w:rPr>
        <w:t>2019).</w:t>
      </w:r>
    </w:p>
    <w:p w14:paraId="7E90154F" w14:textId="77777777" w:rsidR="00C0112C" w:rsidRDefault="00CD3D10">
      <w:pPr>
        <w:pStyle w:val="Titre1"/>
        <w:spacing w:before="10"/>
        <w:ind w:left="327"/>
        <w:jc w:val="left"/>
      </w:pPr>
      <w:r>
        <w:rPr>
          <w:w w:val="105"/>
        </w:rPr>
        <w:t>Epreuve facultative secteur sportif</w:t>
      </w:r>
    </w:p>
    <w:p w14:paraId="7E901550" w14:textId="77777777" w:rsidR="00C0112C" w:rsidRDefault="00CD3D10">
      <w:pPr>
        <w:pStyle w:val="Corpsdetexte"/>
        <w:spacing w:before="31" w:line="216" w:lineRule="exact"/>
        <w:ind w:left="112" w:right="109" w:firstLine="215"/>
        <w:jc w:val="both"/>
      </w:pPr>
      <w:r>
        <w:rPr>
          <w:w w:val="105"/>
        </w:rPr>
        <w:t>L’épreuve facultative « secteur sportif » est définie par l’arrêté du 8 juillet 2021 modifié créant l'unité</w:t>
      </w:r>
      <w:r>
        <w:rPr>
          <w:spacing w:val="55"/>
          <w:w w:val="105"/>
        </w:rPr>
        <w:t xml:space="preserve"> </w:t>
      </w:r>
      <w:r>
        <w:rPr>
          <w:w w:val="105"/>
        </w:rPr>
        <w:t>professionnelle facultative « secteur sportif » pour certaines spécialités du baccalauréat professionnel et portant équivalences</w:t>
      </w:r>
      <w:r>
        <w:rPr>
          <w:spacing w:val="-8"/>
          <w:w w:val="105"/>
        </w:rPr>
        <w:t xml:space="preserve"> </w:t>
      </w:r>
      <w:r>
        <w:rPr>
          <w:w w:val="105"/>
        </w:rPr>
        <w:t>entre</w:t>
      </w:r>
      <w:r>
        <w:rPr>
          <w:spacing w:val="-8"/>
          <w:w w:val="105"/>
        </w:rPr>
        <w:t xml:space="preserve"> </w:t>
      </w:r>
      <w:r>
        <w:rPr>
          <w:w w:val="105"/>
        </w:rPr>
        <w:t>le</w:t>
      </w:r>
      <w:r>
        <w:rPr>
          <w:spacing w:val="-9"/>
          <w:w w:val="105"/>
        </w:rPr>
        <w:t xml:space="preserve"> </w:t>
      </w:r>
      <w:r>
        <w:rPr>
          <w:w w:val="105"/>
        </w:rPr>
        <w:t>baccalauréat</w:t>
      </w:r>
      <w:r>
        <w:rPr>
          <w:spacing w:val="-8"/>
          <w:w w:val="105"/>
        </w:rPr>
        <w:t xml:space="preserve"> </w:t>
      </w:r>
      <w:r>
        <w:rPr>
          <w:w w:val="105"/>
        </w:rPr>
        <w:t>professionnel</w:t>
      </w:r>
      <w:r>
        <w:rPr>
          <w:spacing w:val="-8"/>
          <w:w w:val="105"/>
        </w:rPr>
        <w:t xml:space="preserve"> </w:t>
      </w:r>
      <w:r>
        <w:rPr>
          <w:w w:val="105"/>
        </w:rPr>
        <w:t>et</w:t>
      </w:r>
      <w:r>
        <w:rPr>
          <w:spacing w:val="-8"/>
          <w:w w:val="105"/>
        </w:rPr>
        <w:t xml:space="preserve"> </w:t>
      </w:r>
      <w:r>
        <w:rPr>
          <w:w w:val="105"/>
        </w:rPr>
        <w:t>le</w:t>
      </w:r>
      <w:r>
        <w:rPr>
          <w:spacing w:val="-9"/>
          <w:w w:val="105"/>
        </w:rPr>
        <w:t xml:space="preserve"> </w:t>
      </w:r>
      <w:r>
        <w:rPr>
          <w:w w:val="105"/>
        </w:rPr>
        <w:t>brevet</w:t>
      </w:r>
      <w:r>
        <w:rPr>
          <w:spacing w:val="-7"/>
          <w:w w:val="105"/>
        </w:rPr>
        <w:t xml:space="preserve"> </w:t>
      </w:r>
      <w:r>
        <w:rPr>
          <w:w w:val="105"/>
        </w:rPr>
        <w:t>professionnel</w:t>
      </w:r>
      <w:r>
        <w:rPr>
          <w:spacing w:val="-8"/>
          <w:w w:val="105"/>
        </w:rPr>
        <w:t xml:space="preserve"> </w:t>
      </w:r>
      <w:r>
        <w:rPr>
          <w:w w:val="105"/>
        </w:rPr>
        <w:t>de</w:t>
      </w:r>
      <w:r>
        <w:rPr>
          <w:spacing w:val="-9"/>
          <w:w w:val="105"/>
        </w:rPr>
        <w:t xml:space="preserve"> </w:t>
      </w:r>
      <w:r>
        <w:rPr>
          <w:w w:val="105"/>
        </w:rPr>
        <w:t>la</w:t>
      </w:r>
      <w:r>
        <w:rPr>
          <w:spacing w:val="-8"/>
          <w:w w:val="105"/>
        </w:rPr>
        <w:t xml:space="preserve"> </w:t>
      </w:r>
      <w:r>
        <w:rPr>
          <w:w w:val="105"/>
        </w:rPr>
        <w:t>jeunesse,</w:t>
      </w:r>
      <w:r>
        <w:rPr>
          <w:spacing w:val="-8"/>
          <w:w w:val="105"/>
        </w:rPr>
        <w:t xml:space="preserve"> </w:t>
      </w:r>
      <w:r>
        <w:rPr>
          <w:w w:val="105"/>
        </w:rPr>
        <w:t>de</w:t>
      </w:r>
      <w:r>
        <w:rPr>
          <w:spacing w:val="-9"/>
          <w:w w:val="105"/>
        </w:rPr>
        <w:t xml:space="preserve"> </w:t>
      </w:r>
      <w:r>
        <w:rPr>
          <w:w w:val="105"/>
        </w:rPr>
        <w:t>l'éducation</w:t>
      </w:r>
      <w:r>
        <w:rPr>
          <w:spacing w:val="-8"/>
          <w:w w:val="105"/>
        </w:rPr>
        <w:t xml:space="preserve"> </w:t>
      </w:r>
      <w:r>
        <w:rPr>
          <w:w w:val="105"/>
        </w:rPr>
        <w:t>populaire et du</w:t>
      </w:r>
      <w:r>
        <w:rPr>
          <w:spacing w:val="11"/>
          <w:w w:val="105"/>
        </w:rPr>
        <w:t xml:space="preserve"> </w:t>
      </w:r>
      <w:r>
        <w:rPr>
          <w:w w:val="105"/>
        </w:rPr>
        <w:t>sport.</w:t>
      </w:r>
    </w:p>
    <w:p w14:paraId="7E901551" w14:textId="77777777" w:rsidR="00C0112C" w:rsidRDefault="00C0112C">
      <w:pPr>
        <w:spacing w:line="216" w:lineRule="exact"/>
        <w:jc w:val="both"/>
        <w:sectPr w:rsidR="00C0112C">
          <w:pgSz w:w="11910" w:h="16840"/>
          <w:pgMar w:top="600" w:right="880" w:bottom="280" w:left="880" w:header="720" w:footer="720" w:gutter="0"/>
          <w:cols w:space="720"/>
        </w:sectPr>
      </w:pPr>
    </w:p>
    <w:p w14:paraId="7E901552"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199" behindDoc="1" locked="0" layoutInCell="1" allowOverlap="1" wp14:anchorId="7E90174D" wp14:editId="7E90174E">
            <wp:simplePos x="0" y="0"/>
            <wp:positionH relativeFrom="page">
              <wp:posOffset>0</wp:posOffset>
            </wp:positionH>
            <wp:positionV relativeFrom="page">
              <wp:posOffset>1</wp:posOffset>
            </wp:positionV>
            <wp:extent cx="7560005" cy="10692001"/>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553" w14:textId="77777777" w:rsidR="00C0112C" w:rsidRDefault="00C0112C">
      <w:pPr>
        <w:spacing w:before="6"/>
        <w:rPr>
          <w:sz w:val="29"/>
        </w:rPr>
      </w:pPr>
    </w:p>
    <w:p w14:paraId="7E901554" w14:textId="77777777" w:rsidR="00C0112C" w:rsidRDefault="00CD3D10">
      <w:pPr>
        <w:pStyle w:val="Corpsdetexte"/>
        <w:spacing w:before="97"/>
        <w:jc w:val="center"/>
      </w:pPr>
      <w:r>
        <w:rPr>
          <w:w w:val="105"/>
        </w:rPr>
        <w:t>ANNEXE V</w:t>
      </w:r>
    </w:p>
    <w:p w14:paraId="7E901555" w14:textId="77777777" w:rsidR="00C0112C" w:rsidRDefault="00CD3D10">
      <w:pPr>
        <w:spacing w:before="204"/>
        <w:jc w:val="center"/>
        <w:rPr>
          <w:rFonts w:ascii="Times New Roman"/>
          <w:sz w:val="20"/>
        </w:rPr>
      </w:pPr>
      <w:r>
        <w:rPr>
          <w:rFonts w:ascii="Times New Roman"/>
          <w:sz w:val="20"/>
        </w:rPr>
        <w:t>PERIODES DE FORMATION EN MILIEU PROFESSIONNEL</w:t>
      </w:r>
    </w:p>
    <w:p w14:paraId="7E901556" w14:textId="77777777" w:rsidR="00C0112C" w:rsidRDefault="00CD3D10">
      <w:pPr>
        <w:pStyle w:val="Corpsdetexte"/>
        <w:spacing w:before="197"/>
        <w:jc w:val="center"/>
      </w:pPr>
      <w:r>
        <w:rPr>
          <w:w w:val="105"/>
        </w:rPr>
        <w:t>Baccalauréat professionnel Accompagnement, soins et services à la personne</w:t>
      </w:r>
    </w:p>
    <w:p w14:paraId="7E901557" w14:textId="77777777" w:rsidR="00C0112C" w:rsidRDefault="00C0112C">
      <w:pPr>
        <w:pStyle w:val="Corpsdetexte"/>
        <w:spacing w:before="5"/>
        <w:rPr>
          <w:sz w:val="26"/>
        </w:rPr>
      </w:pPr>
    </w:p>
    <w:p w14:paraId="7E901558" w14:textId="77777777" w:rsidR="00C0112C" w:rsidRDefault="00CD3D10">
      <w:pPr>
        <w:pStyle w:val="Titre1"/>
        <w:numPr>
          <w:ilvl w:val="0"/>
          <w:numId w:val="3"/>
        </w:numPr>
        <w:tabs>
          <w:tab w:val="left" w:pos="2898"/>
        </w:tabs>
        <w:spacing w:before="1"/>
        <w:jc w:val="left"/>
      </w:pPr>
      <w:r>
        <w:rPr>
          <w:w w:val="105"/>
        </w:rPr>
        <w:t>Objectifs de la formation en milieu</w:t>
      </w:r>
      <w:r>
        <w:rPr>
          <w:spacing w:val="-2"/>
          <w:w w:val="105"/>
        </w:rPr>
        <w:t xml:space="preserve"> </w:t>
      </w:r>
      <w:r>
        <w:rPr>
          <w:w w:val="105"/>
        </w:rPr>
        <w:t>professionnel</w:t>
      </w:r>
    </w:p>
    <w:p w14:paraId="7E901559" w14:textId="77777777" w:rsidR="00C0112C" w:rsidRDefault="00CD3D10">
      <w:pPr>
        <w:pStyle w:val="Corpsdetexte"/>
        <w:spacing w:before="144" w:line="216" w:lineRule="exact"/>
        <w:ind w:left="112" w:right="109" w:firstLine="215"/>
        <w:jc w:val="both"/>
      </w:pPr>
      <w:r>
        <w:rPr>
          <w:w w:val="105"/>
        </w:rPr>
        <w:t>Les périodes de formation en milieu professionnel sont des phases déterminantes de la formation menant au diplôme.</w:t>
      </w:r>
      <w:r>
        <w:rPr>
          <w:spacing w:val="-12"/>
          <w:w w:val="105"/>
        </w:rPr>
        <w:t xml:space="preserve"> </w:t>
      </w:r>
      <w:r>
        <w:rPr>
          <w:w w:val="105"/>
        </w:rPr>
        <w:t>Intégrées</w:t>
      </w:r>
      <w:r>
        <w:rPr>
          <w:spacing w:val="-12"/>
          <w:w w:val="105"/>
        </w:rPr>
        <w:t xml:space="preserve"> </w:t>
      </w:r>
      <w:r>
        <w:rPr>
          <w:w w:val="105"/>
        </w:rPr>
        <w:t>au</w:t>
      </w:r>
      <w:r>
        <w:rPr>
          <w:spacing w:val="-12"/>
          <w:w w:val="105"/>
        </w:rPr>
        <w:t xml:space="preserve"> </w:t>
      </w:r>
      <w:r>
        <w:rPr>
          <w:w w:val="105"/>
        </w:rPr>
        <w:t>parcours</w:t>
      </w:r>
      <w:r>
        <w:rPr>
          <w:spacing w:val="-12"/>
          <w:w w:val="105"/>
        </w:rPr>
        <w:t xml:space="preserve"> </w:t>
      </w:r>
      <w:r>
        <w:rPr>
          <w:w w:val="105"/>
        </w:rPr>
        <w:t>de</w:t>
      </w:r>
      <w:r>
        <w:rPr>
          <w:spacing w:val="-12"/>
          <w:w w:val="105"/>
        </w:rPr>
        <w:t xml:space="preserve"> </w:t>
      </w:r>
      <w:r>
        <w:rPr>
          <w:w w:val="105"/>
        </w:rPr>
        <w:t>formation,</w:t>
      </w:r>
      <w:r>
        <w:rPr>
          <w:spacing w:val="-12"/>
          <w:w w:val="105"/>
        </w:rPr>
        <w:t xml:space="preserve"> </w:t>
      </w:r>
      <w:r>
        <w:rPr>
          <w:w w:val="105"/>
        </w:rPr>
        <w:t>elles</w:t>
      </w:r>
      <w:r>
        <w:rPr>
          <w:spacing w:val="-12"/>
          <w:w w:val="105"/>
        </w:rPr>
        <w:t xml:space="preserve"> </w:t>
      </w:r>
      <w:r>
        <w:rPr>
          <w:w w:val="105"/>
        </w:rPr>
        <w:t>permettent</w:t>
      </w:r>
      <w:r>
        <w:rPr>
          <w:spacing w:val="-13"/>
          <w:w w:val="105"/>
        </w:rPr>
        <w:t xml:space="preserve"> </w:t>
      </w:r>
      <w:r>
        <w:rPr>
          <w:w w:val="105"/>
        </w:rPr>
        <w:t>à</w:t>
      </w:r>
      <w:r>
        <w:rPr>
          <w:spacing w:val="-11"/>
          <w:w w:val="105"/>
        </w:rPr>
        <w:t xml:space="preserve"> </w:t>
      </w:r>
      <w:r>
        <w:rPr>
          <w:w w:val="105"/>
        </w:rPr>
        <w:t>l’apprenant,</w:t>
      </w:r>
      <w:r>
        <w:rPr>
          <w:spacing w:val="-13"/>
          <w:w w:val="105"/>
        </w:rPr>
        <w:t xml:space="preserve"> </w:t>
      </w:r>
      <w:r>
        <w:rPr>
          <w:w w:val="105"/>
        </w:rPr>
        <w:t>en</w:t>
      </w:r>
      <w:r>
        <w:rPr>
          <w:spacing w:val="-12"/>
          <w:w w:val="105"/>
        </w:rPr>
        <w:t xml:space="preserve"> </w:t>
      </w:r>
      <w:r>
        <w:rPr>
          <w:w w:val="105"/>
        </w:rPr>
        <w:t>complémentarité</w:t>
      </w:r>
      <w:r>
        <w:rPr>
          <w:spacing w:val="-12"/>
          <w:w w:val="105"/>
        </w:rPr>
        <w:t xml:space="preserve"> </w:t>
      </w:r>
      <w:r>
        <w:rPr>
          <w:w w:val="105"/>
        </w:rPr>
        <w:t>avec</w:t>
      </w:r>
      <w:r>
        <w:rPr>
          <w:spacing w:val="-12"/>
          <w:w w:val="105"/>
        </w:rPr>
        <w:t xml:space="preserve"> </w:t>
      </w:r>
      <w:r>
        <w:rPr>
          <w:w w:val="105"/>
        </w:rPr>
        <w:t>la</w:t>
      </w:r>
      <w:r>
        <w:rPr>
          <w:spacing w:val="-12"/>
          <w:w w:val="105"/>
        </w:rPr>
        <w:t xml:space="preserve"> </w:t>
      </w:r>
      <w:r>
        <w:rPr>
          <w:w w:val="105"/>
        </w:rPr>
        <w:t>formation dispensée en centre de formation, d’acquérir les compétences du baccalauréat professionnel</w:t>
      </w:r>
      <w:r>
        <w:rPr>
          <w:spacing w:val="-11"/>
          <w:w w:val="105"/>
        </w:rPr>
        <w:t xml:space="preserve"> </w:t>
      </w:r>
      <w:r>
        <w:rPr>
          <w:w w:val="105"/>
        </w:rPr>
        <w:t>préparé.</w:t>
      </w:r>
    </w:p>
    <w:p w14:paraId="7E90155A" w14:textId="77777777" w:rsidR="00C0112C" w:rsidRDefault="00CD3D10">
      <w:pPr>
        <w:pStyle w:val="Corpsdetexte"/>
        <w:spacing w:before="108"/>
        <w:ind w:left="327"/>
      </w:pPr>
      <w:r>
        <w:rPr>
          <w:w w:val="105"/>
        </w:rPr>
        <w:t>Ces périodes de formation en milieu professionnel doivent permettre au stagiaire :</w:t>
      </w:r>
    </w:p>
    <w:p w14:paraId="7E90155B" w14:textId="77777777" w:rsidR="00C0112C" w:rsidRDefault="00CD3D10">
      <w:pPr>
        <w:pStyle w:val="Paragraphedeliste"/>
        <w:numPr>
          <w:ilvl w:val="0"/>
          <w:numId w:val="8"/>
        </w:numPr>
        <w:tabs>
          <w:tab w:val="left" w:pos="543"/>
        </w:tabs>
        <w:spacing w:before="85" w:line="216" w:lineRule="exact"/>
        <w:ind w:right="109"/>
        <w:rPr>
          <w:sz w:val="21"/>
        </w:rPr>
      </w:pPr>
      <w:r>
        <w:rPr>
          <w:w w:val="105"/>
          <w:sz w:val="21"/>
        </w:rPr>
        <w:t>de mettre en œuvre des compétences et de mobiliser les savoirs étudiés en formation et d’acquérir des compétences en situation professionnelle et en présence d’usagers</w:t>
      </w:r>
      <w:r>
        <w:rPr>
          <w:spacing w:val="-33"/>
          <w:w w:val="105"/>
          <w:sz w:val="21"/>
        </w:rPr>
        <w:t xml:space="preserve"> </w:t>
      </w:r>
      <w:r>
        <w:rPr>
          <w:w w:val="105"/>
          <w:sz w:val="21"/>
        </w:rPr>
        <w:t>;</w:t>
      </w:r>
    </w:p>
    <w:p w14:paraId="7E90155C" w14:textId="77777777" w:rsidR="00C0112C" w:rsidRDefault="00CD3D10">
      <w:pPr>
        <w:pStyle w:val="Paragraphedeliste"/>
        <w:numPr>
          <w:ilvl w:val="0"/>
          <w:numId w:val="8"/>
        </w:numPr>
        <w:tabs>
          <w:tab w:val="left" w:pos="543"/>
        </w:tabs>
        <w:spacing w:before="20"/>
        <w:rPr>
          <w:sz w:val="21"/>
        </w:rPr>
      </w:pPr>
      <w:r>
        <w:rPr>
          <w:w w:val="105"/>
          <w:sz w:val="21"/>
        </w:rPr>
        <w:t>de développer des compétences de communication</w:t>
      </w:r>
      <w:r>
        <w:rPr>
          <w:spacing w:val="-38"/>
          <w:w w:val="105"/>
          <w:sz w:val="21"/>
        </w:rPr>
        <w:t xml:space="preserve"> </w:t>
      </w:r>
      <w:r>
        <w:rPr>
          <w:w w:val="105"/>
          <w:sz w:val="21"/>
        </w:rPr>
        <w:t>;</w:t>
      </w:r>
    </w:p>
    <w:p w14:paraId="7E90155D" w14:textId="77777777" w:rsidR="00C0112C" w:rsidRDefault="00CD3D10">
      <w:pPr>
        <w:pStyle w:val="Paragraphedeliste"/>
        <w:numPr>
          <w:ilvl w:val="0"/>
          <w:numId w:val="8"/>
        </w:numPr>
        <w:tabs>
          <w:tab w:val="left" w:pos="543"/>
        </w:tabs>
        <w:spacing w:before="18"/>
        <w:rPr>
          <w:sz w:val="21"/>
        </w:rPr>
      </w:pPr>
      <w:r>
        <w:rPr>
          <w:w w:val="105"/>
          <w:sz w:val="21"/>
        </w:rPr>
        <w:t>de s’insérer dans des équipes de travail pluriprofessionnelles</w:t>
      </w:r>
      <w:r>
        <w:rPr>
          <w:spacing w:val="-22"/>
          <w:w w:val="105"/>
          <w:sz w:val="21"/>
        </w:rPr>
        <w:t xml:space="preserve"> </w:t>
      </w:r>
      <w:r>
        <w:rPr>
          <w:w w:val="105"/>
          <w:sz w:val="21"/>
        </w:rPr>
        <w:t>;</w:t>
      </w:r>
    </w:p>
    <w:p w14:paraId="7E90155E" w14:textId="77777777" w:rsidR="00C0112C" w:rsidRDefault="00CD3D10">
      <w:pPr>
        <w:pStyle w:val="Paragraphedeliste"/>
        <w:numPr>
          <w:ilvl w:val="0"/>
          <w:numId w:val="8"/>
        </w:numPr>
        <w:tabs>
          <w:tab w:val="left" w:pos="543"/>
        </w:tabs>
        <w:spacing w:before="41" w:line="216" w:lineRule="exact"/>
        <w:ind w:right="110"/>
        <w:rPr>
          <w:sz w:val="21"/>
        </w:rPr>
      </w:pPr>
      <w:r>
        <w:rPr>
          <w:w w:val="105"/>
          <w:sz w:val="21"/>
        </w:rPr>
        <w:t>de découvrir différents milieux de travail du secteur de la santé et du médicosocial et d’en appréhender l’organisation et les</w:t>
      </w:r>
      <w:r>
        <w:rPr>
          <w:spacing w:val="-13"/>
          <w:w w:val="105"/>
          <w:sz w:val="21"/>
        </w:rPr>
        <w:t xml:space="preserve"> </w:t>
      </w:r>
      <w:r>
        <w:rPr>
          <w:w w:val="105"/>
          <w:sz w:val="21"/>
        </w:rPr>
        <w:t>contraintes.</w:t>
      </w:r>
    </w:p>
    <w:p w14:paraId="7E90155F" w14:textId="77777777" w:rsidR="00C0112C" w:rsidRDefault="00CD3D10">
      <w:pPr>
        <w:pStyle w:val="Corpsdetexte"/>
        <w:spacing w:before="107"/>
        <w:ind w:left="327"/>
      </w:pPr>
      <w:r>
        <w:rPr>
          <w:w w:val="105"/>
        </w:rPr>
        <w:t>Elles doivent permettre de développer des capacités d’autonomie et de responsabilité du futur professionnel.</w:t>
      </w:r>
    </w:p>
    <w:p w14:paraId="7E901560" w14:textId="77777777" w:rsidR="00C0112C" w:rsidRDefault="00CD3D10">
      <w:pPr>
        <w:pStyle w:val="Corpsdetexte"/>
        <w:spacing w:before="41" w:line="216" w:lineRule="exact"/>
        <w:ind w:left="112" w:right="109" w:firstLine="215"/>
        <w:jc w:val="both"/>
      </w:pPr>
      <w:r>
        <w:rPr>
          <w:w w:val="105"/>
        </w:rPr>
        <w:t>Conformément</w:t>
      </w:r>
      <w:r>
        <w:rPr>
          <w:spacing w:val="-3"/>
          <w:w w:val="105"/>
        </w:rPr>
        <w:t xml:space="preserve"> </w:t>
      </w:r>
      <w:r>
        <w:rPr>
          <w:w w:val="105"/>
        </w:rPr>
        <w:t>à</w:t>
      </w:r>
      <w:r>
        <w:rPr>
          <w:spacing w:val="-4"/>
          <w:w w:val="105"/>
        </w:rPr>
        <w:t xml:space="preserve"> </w:t>
      </w:r>
      <w:r>
        <w:rPr>
          <w:w w:val="105"/>
        </w:rPr>
        <w:t>la</w:t>
      </w:r>
      <w:r>
        <w:rPr>
          <w:spacing w:val="-3"/>
          <w:w w:val="105"/>
        </w:rPr>
        <w:t xml:space="preserve"> </w:t>
      </w:r>
      <w:r>
        <w:rPr>
          <w:w w:val="105"/>
        </w:rPr>
        <w:t>législation</w:t>
      </w:r>
      <w:r>
        <w:rPr>
          <w:spacing w:val="-3"/>
          <w:w w:val="105"/>
        </w:rPr>
        <w:t xml:space="preserve"> </w:t>
      </w:r>
      <w:r>
        <w:rPr>
          <w:w w:val="105"/>
        </w:rPr>
        <w:t>en</w:t>
      </w:r>
      <w:r>
        <w:rPr>
          <w:spacing w:val="-3"/>
          <w:w w:val="105"/>
        </w:rPr>
        <w:t xml:space="preserve"> </w:t>
      </w:r>
      <w:r>
        <w:rPr>
          <w:w w:val="105"/>
        </w:rPr>
        <w:t>vigueur,</w:t>
      </w:r>
      <w:r>
        <w:rPr>
          <w:spacing w:val="-3"/>
          <w:w w:val="105"/>
        </w:rPr>
        <w:t xml:space="preserve"> </w:t>
      </w:r>
      <w:r>
        <w:rPr>
          <w:w w:val="105"/>
        </w:rPr>
        <w:t>les</w:t>
      </w:r>
      <w:r>
        <w:rPr>
          <w:spacing w:val="-3"/>
          <w:w w:val="105"/>
        </w:rPr>
        <w:t xml:space="preserve"> </w:t>
      </w:r>
      <w:r>
        <w:rPr>
          <w:w w:val="105"/>
        </w:rPr>
        <w:t>candidats</w:t>
      </w:r>
      <w:r>
        <w:rPr>
          <w:spacing w:val="-3"/>
          <w:w w:val="105"/>
        </w:rPr>
        <w:t xml:space="preserve"> </w:t>
      </w:r>
      <w:r>
        <w:rPr>
          <w:w w:val="105"/>
        </w:rPr>
        <w:t>doivent</w:t>
      </w:r>
      <w:r>
        <w:rPr>
          <w:spacing w:val="-3"/>
          <w:w w:val="105"/>
        </w:rPr>
        <w:t xml:space="preserve"> </w:t>
      </w:r>
      <w:r>
        <w:rPr>
          <w:w w:val="105"/>
        </w:rPr>
        <w:t>satisfaire</w:t>
      </w:r>
      <w:r>
        <w:rPr>
          <w:spacing w:val="-3"/>
          <w:w w:val="105"/>
        </w:rPr>
        <w:t xml:space="preserve"> </w:t>
      </w:r>
      <w:r>
        <w:rPr>
          <w:w w:val="105"/>
        </w:rPr>
        <w:t>aux</w:t>
      </w:r>
      <w:r>
        <w:rPr>
          <w:spacing w:val="-4"/>
          <w:w w:val="105"/>
        </w:rPr>
        <w:t xml:space="preserve"> </w:t>
      </w:r>
      <w:r>
        <w:rPr>
          <w:w w:val="105"/>
        </w:rPr>
        <w:t>conditions</w:t>
      </w:r>
      <w:r>
        <w:rPr>
          <w:spacing w:val="-3"/>
          <w:w w:val="105"/>
        </w:rPr>
        <w:t xml:space="preserve"> </w:t>
      </w:r>
      <w:r>
        <w:rPr>
          <w:w w:val="105"/>
        </w:rPr>
        <w:t>de</w:t>
      </w:r>
      <w:r>
        <w:rPr>
          <w:spacing w:val="-4"/>
          <w:w w:val="105"/>
        </w:rPr>
        <w:t xml:space="preserve"> </w:t>
      </w:r>
      <w:r>
        <w:rPr>
          <w:w w:val="105"/>
        </w:rPr>
        <w:t>vaccination</w:t>
      </w:r>
      <w:r>
        <w:rPr>
          <w:spacing w:val="-3"/>
          <w:w w:val="105"/>
        </w:rPr>
        <w:t xml:space="preserve"> </w:t>
      </w:r>
      <w:r>
        <w:rPr>
          <w:w w:val="105"/>
        </w:rPr>
        <w:t>et</w:t>
      </w:r>
      <w:r>
        <w:rPr>
          <w:spacing w:val="-3"/>
          <w:w w:val="105"/>
        </w:rPr>
        <w:t xml:space="preserve"> </w:t>
      </w:r>
      <w:r>
        <w:rPr>
          <w:w w:val="105"/>
        </w:rPr>
        <w:t>aux autres exigences relatives à la prévention des risques professionnels du</w:t>
      </w:r>
      <w:r>
        <w:rPr>
          <w:spacing w:val="13"/>
          <w:w w:val="105"/>
        </w:rPr>
        <w:t xml:space="preserve"> </w:t>
      </w:r>
      <w:r>
        <w:rPr>
          <w:w w:val="105"/>
        </w:rPr>
        <w:t>secteur.</w:t>
      </w:r>
    </w:p>
    <w:p w14:paraId="7E901561" w14:textId="77777777" w:rsidR="00C0112C" w:rsidRDefault="00CD3D10">
      <w:pPr>
        <w:pStyle w:val="Corpsdetexte"/>
        <w:spacing w:before="44" w:line="216" w:lineRule="exact"/>
        <w:ind w:left="112" w:right="109" w:firstLine="215"/>
        <w:jc w:val="both"/>
      </w:pPr>
      <w:r>
        <w:rPr>
          <w:w w:val="105"/>
        </w:rPr>
        <w:t>Le tuteur ou le maître d’apprentissage contribue à la formation, en étroite collaboration avec l’équipe pédagogique de l’établissement. L’intérêt et l’efficacité des PFMP reposent sur un engagement pédagogique des partenaires concernés ; les lieux d’accueil qui reçoivent le futur bachelier lui proposent des situations professionnelles lui permettant d’acquérir des compétences qui correspondent au référentiel et au niveau d’exigence du diplôme.</w:t>
      </w:r>
    </w:p>
    <w:p w14:paraId="7E901562" w14:textId="77777777" w:rsidR="00C0112C" w:rsidRDefault="00C0112C">
      <w:pPr>
        <w:pStyle w:val="Corpsdetexte"/>
        <w:spacing w:before="9"/>
        <w:rPr>
          <w:sz w:val="26"/>
        </w:rPr>
      </w:pPr>
    </w:p>
    <w:p w14:paraId="7E901563" w14:textId="77777777" w:rsidR="00C0112C" w:rsidRDefault="00CD3D10">
      <w:pPr>
        <w:pStyle w:val="Titre1"/>
        <w:numPr>
          <w:ilvl w:val="0"/>
          <w:numId w:val="3"/>
        </w:numPr>
        <w:tabs>
          <w:tab w:val="left" w:pos="2103"/>
        </w:tabs>
        <w:ind w:left="2102"/>
        <w:jc w:val="left"/>
      </w:pPr>
      <w:r>
        <w:rPr>
          <w:w w:val="105"/>
        </w:rPr>
        <w:t>Durée de la période de formation en milieu professionnel</w:t>
      </w:r>
      <w:r>
        <w:rPr>
          <w:spacing w:val="16"/>
          <w:w w:val="105"/>
        </w:rPr>
        <w:t xml:space="preserve"> </w:t>
      </w:r>
      <w:r>
        <w:rPr>
          <w:w w:val="105"/>
        </w:rPr>
        <w:t>(PFMP)</w:t>
      </w:r>
    </w:p>
    <w:p w14:paraId="7E901564" w14:textId="77777777" w:rsidR="00C0112C" w:rsidRDefault="00CD3D10">
      <w:pPr>
        <w:pStyle w:val="Corpsdetexte"/>
        <w:spacing w:before="120"/>
        <w:ind w:left="327"/>
      </w:pPr>
      <w:r>
        <w:rPr>
          <w:w w:val="105"/>
        </w:rPr>
        <w:t>La durée de la formation en milieu professionnel est de 22</w:t>
      </w:r>
      <w:r>
        <w:rPr>
          <w:spacing w:val="51"/>
          <w:w w:val="105"/>
        </w:rPr>
        <w:t xml:space="preserve"> </w:t>
      </w:r>
      <w:r>
        <w:rPr>
          <w:w w:val="105"/>
        </w:rPr>
        <w:t>semaines.</w:t>
      </w:r>
    </w:p>
    <w:p w14:paraId="7E901565" w14:textId="77777777" w:rsidR="00C0112C" w:rsidRDefault="00CD3D10">
      <w:pPr>
        <w:pStyle w:val="Corpsdetexte"/>
        <w:spacing w:before="39" w:line="216" w:lineRule="exact"/>
        <w:ind w:left="112" w:right="109" w:firstLine="215"/>
        <w:jc w:val="both"/>
      </w:pPr>
      <w:r>
        <w:rPr>
          <w:w w:val="105"/>
        </w:rPr>
        <w:t>Ces</w:t>
      </w:r>
      <w:r>
        <w:rPr>
          <w:spacing w:val="-4"/>
          <w:w w:val="105"/>
        </w:rPr>
        <w:t xml:space="preserve"> </w:t>
      </w:r>
      <w:r>
        <w:rPr>
          <w:w w:val="105"/>
        </w:rPr>
        <w:t>22</w:t>
      </w:r>
      <w:r>
        <w:rPr>
          <w:spacing w:val="-4"/>
          <w:w w:val="105"/>
        </w:rPr>
        <w:t xml:space="preserve"> </w:t>
      </w:r>
      <w:r>
        <w:rPr>
          <w:w w:val="105"/>
        </w:rPr>
        <w:t>semaines</w:t>
      </w:r>
      <w:r>
        <w:rPr>
          <w:spacing w:val="-4"/>
          <w:w w:val="105"/>
        </w:rPr>
        <w:t xml:space="preserve"> </w:t>
      </w:r>
      <w:r>
        <w:rPr>
          <w:w w:val="105"/>
        </w:rPr>
        <w:t>sont</w:t>
      </w:r>
      <w:r>
        <w:rPr>
          <w:spacing w:val="-4"/>
          <w:w w:val="105"/>
        </w:rPr>
        <w:t xml:space="preserve"> </w:t>
      </w:r>
      <w:r>
        <w:rPr>
          <w:w w:val="105"/>
        </w:rPr>
        <w:t>réparties</w:t>
      </w:r>
      <w:r>
        <w:rPr>
          <w:spacing w:val="-4"/>
          <w:w w:val="105"/>
        </w:rPr>
        <w:t xml:space="preserve"> </w:t>
      </w:r>
      <w:r>
        <w:rPr>
          <w:w w:val="105"/>
        </w:rPr>
        <w:t>sur</w:t>
      </w:r>
      <w:r>
        <w:rPr>
          <w:spacing w:val="-4"/>
          <w:w w:val="105"/>
        </w:rPr>
        <w:t xml:space="preserve"> </w:t>
      </w:r>
      <w:r>
        <w:rPr>
          <w:w w:val="105"/>
        </w:rPr>
        <w:t>les</w:t>
      </w:r>
      <w:r>
        <w:rPr>
          <w:spacing w:val="-4"/>
          <w:w w:val="105"/>
        </w:rPr>
        <w:t xml:space="preserve"> </w:t>
      </w:r>
      <w:r>
        <w:rPr>
          <w:w w:val="105"/>
        </w:rPr>
        <w:t>trois</w:t>
      </w:r>
      <w:r>
        <w:rPr>
          <w:spacing w:val="-4"/>
          <w:w w:val="105"/>
        </w:rPr>
        <w:t xml:space="preserve"> </w:t>
      </w:r>
      <w:r>
        <w:rPr>
          <w:w w:val="105"/>
        </w:rPr>
        <w:t>années</w:t>
      </w:r>
      <w:r>
        <w:rPr>
          <w:spacing w:val="-4"/>
          <w:w w:val="105"/>
        </w:rPr>
        <w:t xml:space="preserve"> </w:t>
      </w:r>
      <w:r>
        <w:rPr>
          <w:w w:val="105"/>
        </w:rPr>
        <w:t>de</w:t>
      </w:r>
      <w:r>
        <w:rPr>
          <w:spacing w:val="-4"/>
          <w:w w:val="105"/>
        </w:rPr>
        <w:t xml:space="preserve"> </w:t>
      </w:r>
      <w:r>
        <w:rPr>
          <w:w w:val="105"/>
        </w:rPr>
        <w:t>formation,</w:t>
      </w:r>
      <w:r>
        <w:rPr>
          <w:spacing w:val="-4"/>
          <w:w w:val="105"/>
        </w:rPr>
        <w:t xml:space="preserve"> </w:t>
      </w:r>
      <w:r>
        <w:rPr>
          <w:w w:val="105"/>
        </w:rPr>
        <w:t>cette</w:t>
      </w:r>
      <w:r>
        <w:rPr>
          <w:spacing w:val="-4"/>
          <w:w w:val="105"/>
        </w:rPr>
        <w:t xml:space="preserve"> </w:t>
      </w:r>
      <w:r>
        <w:rPr>
          <w:w w:val="105"/>
        </w:rPr>
        <w:t>durée</w:t>
      </w:r>
      <w:r>
        <w:rPr>
          <w:spacing w:val="-4"/>
          <w:w w:val="105"/>
        </w:rPr>
        <w:t xml:space="preserve"> </w:t>
      </w:r>
      <w:r>
        <w:rPr>
          <w:w w:val="105"/>
        </w:rPr>
        <w:t>ne</w:t>
      </w:r>
      <w:r>
        <w:rPr>
          <w:spacing w:val="-4"/>
          <w:w w:val="105"/>
        </w:rPr>
        <w:t xml:space="preserve"> </w:t>
      </w:r>
      <w:r>
        <w:rPr>
          <w:w w:val="105"/>
        </w:rPr>
        <w:t>peut</w:t>
      </w:r>
      <w:r>
        <w:rPr>
          <w:spacing w:val="-4"/>
          <w:w w:val="105"/>
        </w:rPr>
        <w:t xml:space="preserve"> </w:t>
      </w:r>
      <w:r>
        <w:rPr>
          <w:w w:val="105"/>
        </w:rPr>
        <w:t>être</w:t>
      </w:r>
      <w:r>
        <w:rPr>
          <w:spacing w:val="-4"/>
          <w:w w:val="105"/>
        </w:rPr>
        <w:t xml:space="preserve"> </w:t>
      </w:r>
      <w:r>
        <w:rPr>
          <w:w w:val="105"/>
        </w:rPr>
        <w:t>fractionnée</w:t>
      </w:r>
      <w:r>
        <w:rPr>
          <w:spacing w:val="-4"/>
          <w:w w:val="105"/>
        </w:rPr>
        <w:t xml:space="preserve"> </w:t>
      </w:r>
      <w:r>
        <w:rPr>
          <w:w w:val="105"/>
        </w:rPr>
        <w:t>en</w:t>
      </w:r>
      <w:r>
        <w:rPr>
          <w:spacing w:val="-4"/>
          <w:w w:val="105"/>
        </w:rPr>
        <w:t xml:space="preserve"> </w:t>
      </w:r>
      <w:r>
        <w:rPr>
          <w:w w:val="105"/>
        </w:rPr>
        <w:t>plus</w:t>
      </w:r>
      <w:r>
        <w:rPr>
          <w:spacing w:val="-4"/>
          <w:w w:val="105"/>
        </w:rPr>
        <w:t xml:space="preserve"> </w:t>
      </w:r>
      <w:r>
        <w:rPr>
          <w:w w:val="105"/>
        </w:rPr>
        <w:t xml:space="preserve">de six périodes, la durée de chaque période ne pouvant être inférieure à trois </w:t>
      </w:r>
      <w:r>
        <w:rPr>
          <w:spacing w:val="2"/>
          <w:w w:val="105"/>
        </w:rPr>
        <w:t xml:space="preserve"> </w:t>
      </w:r>
      <w:r>
        <w:rPr>
          <w:w w:val="105"/>
        </w:rPr>
        <w:t>semaines.</w:t>
      </w:r>
    </w:p>
    <w:p w14:paraId="7E901566" w14:textId="77777777" w:rsidR="00C0112C" w:rsidRDefault="00CD3D10">
      <w:pPr>
        <w:pStyle w:val="Corpsdetexte"/>
        <w:spacing w:before="43" w:line="216" w:lineRule="exact"/>
        <w:ind w:left="112" w:right="109" w:firstLine="215"/>
        <w:jc w:val="both"/>
      </w:pPr>
      <w:r>
        <w:rPr>
          <w:w w:val="102"/>
        </w:rPr>
        <w:t>Sous</w:t>
      </w:r>
      <w:r>
        <w:t xml:space="preserve"> </w:t>
      </w:r>
      <w:r>
        <w:rPr>
          <w:w w:val="102"/>
        </w:rPr>
        <w:t>statut</w:t>
      </w:r>
      <w:r>
        <w:t xml:space="preserve"> </w:t>
      </w:r>
      <w:r>
        <w:rPr>
          <w:w w:val="102"/>
        </w:rPr>
        <w:t>scolaire,</w:t>
      </w:r>
      <w:r>
        <w:t xml:space="preserve"> </w:t>
      </w:r>
      <w:r>
        <w:rPr>
          <w:w w:val="102"/>
        </w:rPr>
        <w:t>la</w:t>
      </w:r>
      <w:r>
        <w:t xml:space="preserve"> </w:t>
      </w:r>
      <w:r>
        <w:rPr>
          <w:w w:val="102"/>
        </w:rPr>
        <w:t>répartition</w:t>
      </w:r>
      <w:r>
        <w:t xml:space="preserve"> </w:t>
      </w:r>
      <w:r>
        <w:rPr>
          <w:w w:val="102"/>
        </w:rPr>
        <w:t>des</w:t>
      </w:r>
      <w:r>
        <w:t xml:space="preserve"> </w:t>
      </w:r>
      <w:r>
        <w:rPr>
          <w:w w:val="102"/>
        </w:rPr>
        <w:t>PFMP</w:t>
      </w:r>
      <w:r>
        <w:t xml:space="preserve"> </w:t>
      </w:r>
      <w:r>
        <w:rPr>
          <w:w w:val="102"/>
        </w:rPr>
        <w:t>se</w:t>
      </w:r>
      <w:r>
        <w:t xml:space="preserve"> </w:t>
      </w:r>
      <w:r>
        <w:rPr>
          <w:w w:val="102"/>
        </w:rPr>
        <w:t>fait</w:t>
      </w:r>
      <w:r>
        <w:t xml:space="preserve"> </w:t>
      </w:r>
      <w:r>
        <w:rPr>
          <w:w w:val="102"/>
        </w:rPr>
        <w:t>dans</w:t>
      </w:r>
      <w:r>
        <w:t xml:space="preserve"> </w:t>
      </w:r>
      <w:r>
        <w:rPr>
          <w:w w:val="102"/>
        </w:rPr>
        <w:t>le</w:t>
      </w:r>
      <w:r>
        <w:t xml:space="preserve"> </w:t>
      </w:r>
      <w:r>
        <w:rPr>
          <w:w w:val="102"/>
        </w:rPr>
        <w:t>respect</w:t>
      </w:r>
      <w:r>
        <w:t xml:space="preserve"> </w:t>
      </w:r>
      <w:r>
        <w:rPr>
          <w:w w:val="102"/>
        </w:rPr>
        <w:t>des</w:t>
      </w:r>
      <w:r>
        <w:t xml:space="preserve"> </w:t>
      </w:r>
      <w:r>
        <w:rPr>
          <w:w w:val="102"/>
        </w:rPr>
        <w:t>dispositions</w:t>
      </w:r>
      <w:r>
        <w:t xml:space="preserve"> </w:t>
      </w:r>
      <w:r>
        <w:rPr>
          <w:w w:val="102"/>
        </w:rPr>
        <w:t>de</w:t>
      </w:r>
      <w:r>
        <w:t xml:space="preserve"> </w:t>
      </w:r>
      <w:r>
        <w:rPr>
          <w:w w:val="102"/>
        </w:rPr>
        <w:t>l’arrêté</w:t>
      </w:r>
      <w:r>
        <w:t xml:space="preserve"> </w:t>
      </w:r>
      <w:r>
        <w:rPr>
          <w:w w:val="102"/>
        </w:rPr>
        <w:t>du</w:t>
      </w:r>
      <w:r>
        <w:t xml:space="preserve"> </w:t>
      </w:r>
      <w:r>
        <w:rPr>
          <w:w w:val="102"/>
        </w:rPr>
        <w:t>1</w:t>
      </w:r>
      <w:r>
        <w:rPr>
          <w:w w:val="107"/>
          <w:position w:val="7"/>
          <w:sz w:val="10"/>
        </w:rPr>
        <w:t>er</w:t>
      </w:r>
      <w:r>
        <w:rPr>
          <w:position w:val="7"/>
          <w:sz w:val="10"/>
        </w:rPr>
        <w:t xml:space="preserve"> </w:t>
      </w:r>
      <w:r>
        <w:rPr>
          <w:w w:val="102"/>
        </w:rPr>
        <w:t>mars</w:t>
      </w:r>
      <w:r>
        <w:t xml:space="preserve"> </w:t>
      </w:r>
      <w:r>
        <w:rPr>
          <w:w w:val="102"/>
        </w:rPr>
        <w:t xml:space="preserve">2021 </w:t>
      </w:r>
      <w:r>
        <w:rPr>
          <w:w w:val="105"/>
        </w:rPr>
        <w:t>relatif à l’organisation et aux enseignements dispensés dans les formations sous statut scolaire préparant au baccalauréat professionnel et de son annexe.</w:t>
      </w:r>
    </w:p>
    <w:p w14:paraId="7E901567" w14:textId="77777777" w:rsidR="00C0112C" w:rsidRDefault="00CD3D10">
      <w:pPr>
        <w:pStyle w:val="Corpsdetexte"/>
        <w:spacing w:before="43" w:line="216" w:lineRule="exact"/>
        <w:ind w:left="112" w:right="109" w:firstLine="215"/>
        <w:jc w:val="both"/>
      </w:pPr>
      <w:r>
        <w:t>Ces périodes doivent faire l’objet d’une planification par l’équipe pédagogique afin d’assurer la cohérence de la formation.</w:t>
      </w:r>
    </w:p>
    <w:p w14:paraId="7E901568" w14:textId="77777777" w:rsidR="00C0112C" w:rsidRDefault="00CD3D10">
      <w:pPr>
        <w:pStyle w:val="Corpsdetexte"/>
        <w:spacing w:before="131" w:line="216" w:lineRule="exact"/>
        <w:ind w:left="112" w:right="109" w:firstLine="215"/>
        <w:jc w:val="both"/>
      </w:pPr>
      <w:r>
        <w:rPr>
          <w:w w:val="105"/>
        </w:rPr>
        <w:t>Pour</w:t>
      </w:r>
      <w:r>
        <w:rPr>
          <w:spacing w:val="-14"/>
          <w:w w:val="105"/>
        </w:rPr>
        <w:t xml:space="preserve"> </w:t>
      </w:r>
      <w:r>
        <w:rPr>
          <w:w w:val="105"/>
        </w:rPr>
        <w:t>les</w:t>
      </w:r>
      <w:r>
        <w:rPr>
          <w:spacing w:val="-15"/>
          <w:w w:val="105"/>
        </w:rPr>
        <w:t xml:space="preserve"> </w:t>
      </w:r>
      <w:r>
        <w:rPr>
          <w:w w:val="105"/>
        </w:rPr>
        <w:t>candidats</w:t>
      </w:r>
      <w:r>
        <w:rPr>
          <w:spacing w:val="-14"/>
          <w:w w:val="105"/>
        </w:rPr>
        <w:t xml:space="preserve"> </w:t>
      </w:r>
      <w:r>
        <w:rPr>
          <w:w w:val="105"/>
        </w:rPr>
        <w:t>positionnés</w:t>
      </w:r>
      <w:r>
        <w:rPr>
          <w:spacing w:val="-14"/>
          <w:w w:val="105"/>
        </w:rPr>
        <w:t xml:space="preserve"> </w:t>
      </w:r>
      <w:r>
        <w:rPr>
          <w:w w:val="105"/>
        </w:rPr>
        <w:t>par</w:t>
      </w:r>
      <w:r>
        <w:rPr>
          <w:spacing w:val="-14"/>
          <w:w w:val="105"/>
        </w:rPr>
        <w:t xml:space="preserve"> </w:t>
      </w:r>
      <w:r>
        <w:rPr>
          <w:w w:val="105"/>
        </w:rPr>
        <w:t>décision</w:t>
      </w:r>
      <w:r>
        <w:rPr>
          <w:spacing w:val="-14"/>
          <w:w w:val="105"/>
        </w:rPr>
        <w:t xml:space="preserve"> </w:t>
      </w:r>
      <w:r>
        <w:rPr>
          <w:w w:val="105"/>
        </w:rPr>
        <w:t>du</w:t>
      </w:r>
      <w:r>
        <w:rPr>
          <w:spacing w:val="-14"/>
          <w:w w:val="105"/>
        </w:rPr>
        <w:t xml:space="preserve"> </w:t>
      </w:r>
      <w:r>
        <w:rPr>
          <w:w w:val="105"/>
        </w:rPr>
        <w:t>recteur</w:t>
      </w:r>
      <w:r>
        <w:rPr>
          <w:spacing w:val="-14"/>
          <w:w w:val="105"/>
        </w:rPr>
        <w:t xml:space="preserve"> </w:t>
      </w:r>
      <w:r>
        <w:rPr>
          <w:w w:val="105"/>
        </w:rPr>
        <w:t>(articles</w:t>
      </w:r>
      <w:r>
        <w:rPr>
          <w:spacing w:val="-14"/>
          <w:w w:val="105"/>
        </w:rPr>
        <w:t xml:space="preserve"> </w:t>
      </w:r>
      <w:r>
        <w:rPr>
          <w:w w:val="105"/>
        </w:rPr>
        <w:t>D.</w:t>
      </w:r>
      <w:r>
        <w:rPr>
          <w:spacing w:val="-14"/>
          <w:w w:val="105"/>
        </w:rPr>
        <w:t xml:space="preserve"> </w:t>
      </w:r>
      <w:r>
        <w:rPr>
          <w:w w:val="105"/>
        </w:rPr>
        <w:t>337-62</w:t>
      </w:r>
      <w:r>
        <w:rPr>
          <w:spacing w:val="-14"/>
          <w:w w:val="105"/>
        </w:rPr>
        <w:t xml:space="preserve"> </w:t>
      </w:r>
      <w:r>
        <w:rPr>
          <w:w w:val="105"/>
        </w:rPr>
        <w:t>à</w:t>
      </w:r>
      <w:r>
        <w:rPr>
          <w:spacing w:val="-14"/>
          <w:w w:val="105"/>
        </w:rPr>
        <w:t xml:space="preserve"> </w:t>
      </w:r>
      <w:r>
        <w:rPr>
          <w:w w:val="105"/>
        </w:rPr>
        <w:t>D.</w:t>
      </w:r>
      <w:r>
        <w:rPr>
          <w:spacing w:val="-14"/>
          <w:w w:val="105"/>
        </w:rPr>
        <w:t xml:space="preserve"> </w:t>
      </w:r>
      <w:r>
        <w:rPr>
          <w:w w:val="105"/>
        </w:rPr>
        <w:t>337-65</w:t>
      </w:r>
      <w:r>
        <w:rPr>
          <w:spacing w:val="-14"/>
          <w:w w:val="105"/>
        </w:rPr>
        <w:t xml:space="preserve"> </w:t>
      </w:r>
      <w:r>
        <w:rPr>
          <w:w w:val="105"/>
        </w:rPr>
        <w:t>du</w:t>
      </w:r>
      <w:r>
        <w:rPr>
          <w:spacing w:val="-14"/>
          <w:w w:val="105"/>
        </w:rPr>
        <w:t xml:space="preserve"> </w:t>
      </w:r>
      <w:r>
        <w:rPr>
          <w:w w:val="105"/>
        </w:rPr>
        <w:t>code</w:t>
      </w:r>
      <w:r>
        <w:rPr>
          <w:spacing w:val="-14"/>
          <w:w w:val="105"/>
        </w:rPr>
        <w:t xml:space="preserve"> </w:t>
      </w:r>
      <w:r>
        <w:rPr>
          <w:w w:val="105"/>
        </w:rPr>
        <w:t>de</w:t>
      </w:r>
      <w:r>
        <w:rPr>
          <w:spacing w:val="-14"/>
          <w:w w:val="105"/>
        </w:rPr>
        <w:t xml:space="preserve"> </w:t>
      </w:r>
      <w:r>
        <w:rPr>
          <w:w w:val="105"/>
        </w:rPr>
        <w:t>l’éducation),</w:t>
      </w:r>
      <w:r>
        <w:rPr>
          <w:spacing w:val="-14"/>
          <w:w w:val="105"/>
        </w:rPr>
        <w:t xml:space="preserve"> </w:t>
      </w:r>
      <w:r>
        <w:rPr>
          <w:w w:val="105"/>
        </w:rPr>
        <w:t>la durée minimale de la formation en milieu professionnel est de</w:t>
      </w:r>
      <w:r>
        <w:rPr>
          <w:spacing w:val="9"/>
          <w:w w:val="105"/>
        </w:rPr>
        <w:t xml:space="preserve"> </w:t>
      </w:r>
      <w:r>
        <w:rPr>
          <w:w w:val="105"/>
        </w:rPr>
        <w:t>:</w:t>
      </w:r>
    </w:p>
    <w:p w14:paraId="7E901569" w14:textId="77777777" w:rsidR="00C0112C" w:rsidRDefault="00CD3D10">
      <w:pPr>
        <w:pStyle w:val="Paragraphedeliste"/>
        <w:numPr>
          <w:ilvl w:val="0"/>
          <w:numId w:val="8"/>
        </w:numPr>
        <w:tabs>
          <w:tab w:val="left" w:pos="544"/>
        </w:tabs>
        <w:spacing w:before="64"/>
        <w:rPr>
          <w:sz w:val="21"/>
        </w:rPr>
      </w:pPr>
      <w:r>
        <w:rPr>
          <w:w w:val="105"/>
          <w:sz w:val="21"/>
        </w:rPr>
        <w:t>10 semaines pour les candidats de la voie scolaire</w:t>
      </w:r>
      <w:r>
        <w:rPr>
          <w:spacing w:val="15"/>
          <w:w w:val="105"/>
          <w:sz w:val="21"/>
        </w:rPr>
        <w:t xml:space="preserve"> </w:t>
      </w:r>
      <w:r>
        <w:rPr>
          <w:w w:val="105"/>
          <w:sz w:val="21"/>
        </w:rPr>
        <w:t>;</w:t>
      </w:r>
    </w:p>
    <w:p w14:paraId="7E90156A" w14:textId="77777777" w:rsidR="00C0112C" w:rsidRDefault="00CD3D10">
      <w:pPr>
        <w:pStyle w:val="Paragraphedeliste"/>
        <w:numPr>
          <w:ilvl w:val="0"/>
          <w:numId w:val="8"/>
        </w:numPr>
        <w:tabs>
          <w:tab w:val="left" w:pos="544"/>
        </w:tabs>
        <w:spacing w:before="18"/>
        <w:rPr>
          <w:sz w:val="21"/>
        </w:rPr>
      </w:pPr>
      <w:r>
        <w:rPr>
          <w:w w:val="105"/>
          <w:sz w:val="21"/>
        </w:rPr>
        <w:t>10 semaines pour les candidats issus de la voie de la formation professionnelle</w:t>
      </w:r>
      <w:r>
        <w:rPr>
          <w:spacing w:val="46"/>
          <w:w w:val="105"/>
          <w:sz w:val="21"/>
        </w:rPr>
        <w:t xml:space="preserve"> </w:t>
      </w:r>
      <w:r>
        <w:rPr>
          <w:w w:val="105"/>
          <w:sz w:val="21"/>
        </w:rPr>
        <w:t>continue.</w:t>
      </w:r>
    </w:p>
    <w:p w14:paraId="7E90156B" w14:textId="77777777" w:rsidR="00C0112C" w:rsidRDefault="00CD3D10">
      <w:pPr>
        <w:pStyle w:val="Corpsdetexte"/>
        <w:spacing w:before="129" w:line="216" w:lineRule="exact"/>
        <w:ind w:left="112" w:right="110" w:firstLine="215"/>
        <w:jc w:val="both"/>
      </w:pPr>
      <w:r>
        <w:rPr>
          <w:w w:val="105"/>
        </w:rPr>
        <w:t>Dans le cas où le cycle de formation se déroule sur deux ans, la durée est ramenée à 16 semaines. Certaines situations relèvent d’un positionnement règlementaire.</w:t>
      </w:r>
    </w:p>
    <w:p w14:paraId="7E90156C" w14:textId="77777777" w:rsidR="00C0112C" w:rsidRDefault="00CD3D10">
      <w:pPr>
        <w:pStyle w:val="Corpsdetexte"/>
        <w:spacing w:before="43" w:line="216" w:lineRule="exact"/>
        <w:ind w:left="112" w:right="109" w:firstLine="215"/>
        <w:jc w:val="both"/>
      </w:pPr>
      <w:r>
        <w:rPr>
          <w:w w:val="105"/>
        </w:rPr>
        <w:t>Les</w:t>
      </w:r>
      <w:r>
        <w:rPr>
          <w:spacing w:val="-10"/>
          <w:w w:val="105"/>
        </w:rPr>
        <w:t xml:space="preserve"> </w:t>
      </w:r>
      <w:r>
        <w:rPr>
          <w:w w:val="105"/>
        </w:rPr>
        <w:t>douze</w:t>
      </w:r>
      <w:r>
        <w:rPr>
          <w:spacing w:val="-10"/>
          <w:w w:val="105"/>
        </w:rPr>
        <w:t xml:space="preserve"> </w:t>
      </w:r>
      <w:r>
        <w:rPr>
          <w:w w:val="105"/>
        </w:rPr>
        <w:t>dernières</w:t>
      </w:r>
      <w:r>
        <w:rPr>
          <w:spacing w:val="-10"/>
          <w:w w:val="105"/>
        </w:rPr>
        <w:t xml:space="preserve"> </w:t>
      </w:r>
      <w:r>
        <w:rPr>
          <w:w w:val="105"/>
        </w:rPr>
        <w:t>semaines</w:t>
      </w:r>
      <w:r>
        <w:rPr>
          <w:spacing w:val="-9"/>
          <w:w w:val="105"/>
        </w:rPr>
        <w:t xml:space="preserve"> </w:t>
      </w:r>
      <w:r>
        <w:rPr>
          <w:w w:val="105"/>
        </w:rPr>
        <w:t>servent</w:t>
      </w:r>
      <w:r>
        <w:rPr>
          <w:spacing w:val="-11"/>
          <w:w w:val="105"/>
        </w:rPr>
        <w:t xml:space="preserve"> </w:t>
      </w:r>
      <w:r>
        <w:rPr>
          <w:w w:val="105"/>
        </w:rPr>
        <w:t>de</w:t>
      </w:r>
      <w:r>
        <w:rPr>
          <w:spacing w:val="-10"/>
          <w:w w:val="105"/>
        </w:rPr>
        <w:t xml:space="preserve"> </w:t>
      </w:r>
      <w:r>
        <w:rPr>
          <w:w w:val="105"/>
        </w:rPr>
        <w:t>support</w:t>
      </w:r>
      <w:r>
        <w:rPr>
          <w:spacing w:val="-10"/>
          <w:w w:val="105"/>
        </w:rPr>
        <w:t xml:space="preserve"> </w:t>
      </w:r>
      <w:r>
        <w:rPr>
          <w:w w:val="105"/>
        </w:rPr>
        <w:t>aux</w:t>
      </w:r>
      <w:r>
        <w:rPr>
          <w:spacing w:val="-9"/>
          <w:w w:val="105"/>
        </w:rPr>
        <w:t xml:space="preserve"> </w:t>
      </w:r>
      <w:r>
        <w:rPr>
          <w:w w:val="105"/>
        </w:rPr>
        <w:t>évaluations</w:t>
      </w:r>
      <w:r>
        <w:rPr>
          <w:spacing w:val="-11"/>
          <w:w w:val="105"/>
        </w:rPr>
        <w:t xml:space="preserve"> </w:t>
      </w:r>
      <w:r>
        <w:rPr>
          <w:w w:val="105"/>
        </w:rPr>
        <w:t>des</w:t>
      </w:r>
      <w:r>
        <w:rPr>
          <w:spacing w:val="-10"/>
          <w:w w:val="105"/>
        </w:rPr>
        <w:t xml:space="preserve"> </w:t>
      </w:r>
      <w:r>
        <w:rPr>
          <w:w w:val="105"/>
        </w:rPr>
        <w:t>épreuves</w:t>
      </w:r>
      <w:r>
        <w:rPr>
          <w:spacing w:val="-10"/>
          <w:w w:val="105"/>
        </w:rPr>
        <w:t xml:space="preserve"> </w:t>
      </w:r>
      <w:r>
        <w:rPr>
          <w:w w:val="105"/>
        </w:rPr>
        <w:t>E31,</w:t>
      </w:r>
      <w:r>
        <w:rPr>
          <w:spacing w:val="-10"/>
          <w:w w:val="105"/>
        </w:rPr>
        <w:t xml:space="preserve"> </w:t>
      </w:r>
      <w:r>
        <w:rPr>
          <w:w w:val="105"/>
        </w:rPr>
        <w:t>E32</w:t>
      </w:r>
      <w:r>
        <w:rPr>
          <w:spacing w:val="-10"/>
          <w:w w:val="105"/>
        </w:rPr>
        <w:t xml:space="preserve"> </w:t>
      </w:r>
      <w:r>
        <w:rPr>
          <w:w w:val="105"/>
        </w:rPr>
        <w:t>et</w:t>
      </w:r>
      <w:r>
        <w:rPr>
          <w:spacing w:val="-10"/>
          <w:w w:val="105"/>
        </w:rPr>
        <w:t xml:space="preserve"> </w:t>
      </w:r>
      <w:r>
        <w:rPr>
          <w:w w:val="105"/>
        </w:rPr>
        <w:t>E33</w:t>
      </w:r>
      <w:r>
        <w:rPr>
          <w:spacing w:val="-10"/>
          <w:w w:val="105"/>
        </w:rPr>
        <w:t xml:space="preserve"> </w:t>
      </w:r>
      <w:r>
        <w:rPr>
          <w:w w:val="105"/>
        </w:rPr>
        <w:t>du</w:t>
      </w:r>
      <w:r>
        <w:rPr>
          <w:spacing w:val="-10"/>
          <w:w w:val="105"/>
        </w:rPr>
        <w:t xml:space="preserve"> </w:t>
      </w:r>
      <w:r>
        <w:rPr>
          <w:w w:val="105"/>
        </w:rPr>
        <w:t>baccalauréat professionnel.</w:t>
      </w:r>
    </w:p>
    <w:p w14:paraId="7E90156D" w14:textId="77777777" w:rsidR="00C0112C" w:rsidRDefault="00C0112C">
      <w:pPr>
        <w:pStyle w:val="Corpsdetexte"/>
        <w:spacing w:before="8"/>
        <w:rPr>
          <w:sz w:val="26"/>
        </w:rPr>
      </w:pPr>
    </w:p>
    <w:p w14:paraId="7E90156E" w14:textId="77777777" w:rsidR="00C0112C" w:rsidRDefault="00CD3D10">
      <w:pPr>
        <w:pStyle w:val="Titre1"/>
        <w:numPr>
          <w:ilvl w:val="0"/>
          <w:numId w:val="3"/>
        </w:numPr>
        <w:tabs>
          <w:tab w:val="left" w:pos="2713"/>
        </w:tabs>
        <w:ind w:left="2712"/>
        <w:jc w:val="left"/>
      </w:pPr>
      <w:r>
        <w:rPr>
          <w:w w:val="105"/>
        </w:rPr>
        <w:t>Organisation de la formation en milieu</w:t>
      </w:r>
      <w:r>
        <w:rPr>
          <w:spacing w:val="-10"/>
          <w:w w:val="105"/>
        </w:rPr>
        <w:t xml:space="preserve"> </w:t>
      </w:r>
      <w:r>
        <w:rPr>
          <w:w w:val="105"/>
        </w:rPr>
        <w:t>professionnel</w:t>
      </w:r>
    </w:p>
    <w:p w14:paraId="7E90156F" w14:textId="77777777" w:rsidR="00C0112C" w:rsidRDefault="00CD3D10">
      <w:pPr>
        <w:pStyle w:val="Paragraphedeliste"/>
        <w:numPr>
          <w:ilvl w:val="1"/>
          <w:numId w:val="3"/>
        </w:numPr>
        <w:tabs>
          <w:tab w:val="left" w:pos="4690"/>
        </w:tabs>
        <w:spacing w:before="194"/>
        <w:jc w:val="left"/>
        <w:rPr>
          <w:i/>
          <w:sz w:val="21"/>
        </w:rPr>
      </w:pPr>
      <w:r>
        <w:rPr>
          <w:i/>
          <w:w w:val="105"/>
          <w:sz w:val="21"/>
        </w:rPr>
        <w:t>Voie</w:t>
      </w:r>
      <w:r>
        <w:rPr>
          <w:i/>
          <w:spacing w:val="-10"/>
          <w:w w:val="105"/>
          <w:sz w:val="21"/>
        </w:rPr>
        <w:t xml:space="preserve"> </w:t>
      </w:r>
      <w:r>
        <w:rPr>
          <w:i/>
          <w:w w:val="105"/>
          <w:sz w:val="21"/>
        </w:rPr>
        <w:t>scolaire</w:t>
      </w:r>
    </w:p>
    <w:p w14:paraId="7E901570" w14:textId="77777777" w:rsidR="00C0112C" w:rsidRDefault="00CD3D10">
      <w:pPr>
        <w:pStyle w:val="Corpsdetexte"/>
        <w:spacing w:before="144" w:line="216" w:lineRule="exact"/>
        <w:ind w:left="112" w:right="109" w:firstLine="215"/>
        <w:jc w:val="both"/>
      </w:pPr>
      <w:r>
        <w:rPr>
          <w:w w:val="105"/>
        </w:rPr>
        <w:t>L’organisation de la formation en milieu professionnel fait obligatoirement l’objet d’une convention entre</w:t>
      </w:r>
      <w:r>
        <w:rPr>
          <w:spacing w:val="55"/>
          <w:w w:val="105"/>
        </w:rPr>
        <w:t xml:space="preserve"> </w:t>
      </w:r>
      <w:r>
        <w:rPr>
          <w:w w:val="105"/>
        </w:rPr>
        <w:t>l’établissement</w:t>
      </w:r>
      <w:r>
        <w:rPr>
          <w:spacing w:val="-17"/>
          <w:w w:val="105"/>
        </w:rPr>
        <w:t xml:space="preserve"> </w:t>
      </w:r>
      <w:r>
        <w:rPr>
          <w:w w:val="105"/>
        </w:rPr>
        <w:t>de</w:t>
      </w:r>
      <w:r>
        <w:rPr>
          <w:spacing w:val="-17"/>
          <w:w w:val="105"/>
        </w:rPr>
        <w:t xml:space="preserve"> </w:t>
      </w:r>
      <w:r>
        <w:rPr>
          <w:w w:val="105"/>
        </w:rPr>
        <w:t>formation</w:t>
      </w:r>
      <w:r>
        <w:rPr>
          <w:spacing w:val="-18"/>
          <w:w w:val="105"/>
        </w:rPr>
        <w:t xml:space="preserve"> </w:t>
      </w:r>
      <w:r>
        <w:rPr>
          <w:w w:val="105"/>
        </w:rPr>
        <w:t>et</w:t>
      </w:r>
      <w:r>
        <w:rPr>
          <w:spacing w:val="-17"/>
          <w:w w:val="105"/>
        </w:rPr>
        <w:t xml:space="preserve"> </w:t>
      </w:r>
      <w:r>
        <w:rPr>
          <w:w w:val="105"/>
        </w:rPr>
        <w:t>l’établissement</w:t>
      </w:r>
      <w:r>
        <w:rPr>
          <w:spacing w:val="-17"/>
          <w:w w:val="105"/>
        </w:rPr>
        <w:t xml:space="preserve"> </w:t>
      </w:r>
      <w:r>
        <w:rPr>
          <w:w w:val="105"/>
        </w:rPr>
        <w:t>d’accueil.</w:t>
      </w:r>
      <w:r>
        <w:rPr>
          <w:spacing w:val="-17"/>
          <w:w w:val="105"/>
        </w:rPr>
        <w:t xml:space="preserve"> </w:t>
      </w:r>
      <w:r>
        <w:rPr>
          <w:w w:val="105"/>
        </w:rPr>
        <w:t>Cette</w:t>
      </w:r>
      <w:r>
        <w:rPr>
          <w:spacing w:val="-17"/>
          <w:w w:val="105"/>
        </w:rPr>
        <w:t xml:space="preserve"> </w:t>
      </w:r>
      <w:r>
        <w:rPr>
          <w:w w:val="105"/>
        </w:rPr>
        <w:t>convention</w:t>
      </w:r>
      <w:r>
        <w:rPr>
          <w:spacing w:val="-18"/>
          <w:w w:val="105"/>
        </w:rPr>
        <w:t xml:space="preserve"> </w:t>
      </w:r>
      <w:r>
        <w:rPr>
          <w:w w:val="105"/>
        </w:rPr>
        <w:t>est</w:t>
      </w:r>
      <w:r>
        <w:rPr>
          <w:spacing w:val="-17"/>
          <w:w w:val="105"/>
        </w:rPr>
        <w:t xml:space="preserve"> </w:t>
      </w:r>
      <w:r>
        <w:rPr>
          <w:w w:val="105"/>
        </w:rPr>
        <w:t>établie</w:t>
      </w:r>
      <w:r>
        <w:rPr>
          <w:spacing w:val="-17"/>
          <w:w w:val="105"/>
        </w:rPr>
        <w:t xml:space="preserve"> </w:t>
      </w:r>
      <w:r>
        <w:rPr>
          <w:w w:val="105"/>
        </w:rPr>
        <w:t>conformément</w:t>
      </w:r>
      <w:r>
        <w:rPr>
          <w:spacing w:val="-18"/>
          <w:w w:val="105"/>
        </w:rPr>
        <w:t xml:space="preserve"> </w:t>
      </w:r>
      <w:r>
        <w:rPr>
          <w:w w:val="105"/>
        </w:rPr>
        <w:t>à</w:t>
      </w:r>
      <w:r>
        <w:rPr>
          <w:spacing w:val="-17"/>
          <w:w w:val="105"/>
        </w:rPr>
        <w:t xml:space="preserve"> </w:t>
      </w:r>
      <w:r>
        <w:rPr>
          <w:w w:val="105"/>
        </w:rPr>
        <w:t>la</w:t>
      </w:r>
      <w:r>
        <w:rPr>
          <w:spacing w:val="-17"/>
          <w:w w:val="105"/>
        </w:rPr>
        <w:t xml:space="preserve"> </w:t>
      </w:r>
      <w:r>
        <w:rPr>
          <w:w w:val="105"/>
        </w:rPr>
        <w:t xml:space="preserve">circulaire </w:t>
      </w:r>
      <w:r>
        <w:rPr>
          <w:spacing w:val="-1"/>
          <w:w w:val="102"/>
        </w:rPr>
        <w:t>n</w:t>
      </w:r>
      <w:r>
        <w:rPr>
          <w:w w:val="107"/>
          <w:position w:val="7"/>
          <w:sz w:val="10"/>
        </w:rPr>
        <w:t>o</w:t>
      </w:r>
      <w:r>
        <w:rPr>
          <w:spacing w:val="11"/>
          <w:position w:val="7"/>
          <w:sz w:val="10"/>
        </w:rPr>
        <w:t xml:space="preserve"> </w:t>
      </w:r>
      <w:r>
        <w:rPr>
          <w:w w:val="102"/>
        </w:rPr>
        <w:t>2016-053</w:t>
      </w:r>
      <w:r>
        <w:rPr>
          <w:spacing w:val="18"/>
        </w:rPr>
        <w:t xml:space="preserve"> </w:t>
      </w:r>
      <w:r>
        <w:rPr>
          <w:w w:val="102"/>
        </w:rPr>
        <w:t>du</w:t>
      </w:r>
      <w:r>
        <w:rPr>
          <w:spacing w:val="20"/>
        </w:rPr>
        <w:t xml:space="preserve"> </w:t>
      </w:r>
      <w:r>
        <w:rPr>
          <w:w w:val="102"/>
        </w:rPr>
        <w:t>29</w:t>
      </w:r>
      <w:r>
        <w:rPr>
          <w:spacing w:val="18"/>
        </w:rPr>
        <w:t xml:space="preserve"> </w:t>
      </w:r>
      <w:r>
        <w:rPr>
          <w:w w:val="102"/>
        </w:rPr>
        <w:t>mars</w:t>
      </w:r>
      <w:r>
        <w:rPr>
          <w:spacing w:val="19"/>
        </w:rPr>
        <w:t xml:space="preserve"> </w:t>
      </w:r>
      <w:r>
        <w:rPr>
          <w:w w:val="102"/>
        </w:rPr>
        <w:t>2016</w:t>
      </w:r>
      <w:r>
        <w:rPr>
          <w:spacing w:val="18"/>
        </w:rPr>
        <w:t xml:space="preserve"> </w:t>
      </w:r>
      <w:r>
        <w:rPr>
          <w:w w:val="102"/>
        </w:rPr>
        <w:t>(</w:t>
      </w:r>
      <w:r>
        <w:rPr>
          <w:i/>
          <w:w w:val="102"/>
        </w:rPr>
        <w:t>BO</w:t>
      </w:r>
      <w:r>
        <w:rPr>
          <w:w w:val="102"/>
        </w:rPr>
        <w:t>EN</w:t>
      </w:r>
      <w:r>
        <w:rPr>
          <w:spacing w:val="19"/>
        </w:rPr>
        <w:t xml:space="preserve"> </w:t>
      </w:r>
      <w:r>
        <w:rPr>
          <w:w w:val="102"/>
        </w:rPr>
        <w:t>du</w:t>
      </w:r>
      <w:r>
        <w:rPr>
          <w:spacing w:val="20"/>
        </w:rPr>
        <w:t xml:space="preserve"> </w:t>
      </w:r>
      <w:r>
        <w:rPr>
          <w:w w:val="102"/>
        </w:rPr>
        <w:t>31</w:t>
      </w:r>
      <w:r>
        <w:rPr>
          <w:spacing w:val="18"/>
        </w:rPr>
        <w:t xml:space="preserve"> </w:t>
      </w:r>
      <w:r>
        <w:rPr>
          <w:w w:val="102"/>
        </w:rPr>
        <w:t>mars</w:t>
      </w:r>
      <w:r>
        <w:rPr>
          <w:spacing w:val="19"/>
        </w:rPr>
        <w:t xml:space="preserve"> </w:t>
      </w:r>
      <w:r>
        <w:rPr>
          <w:w w:val="102"/>
        </w:rPr>
        <w:t>2016).</w:t>
      </w:r>
    </w:p>
    <w:p w14:paraId="7E901571" w14:textId="77777777" w:rsidR="00C0112C" w:rsidRDefault="00CD3D10">
      <w:pPr>
        <w:pStyle w:val="Corpsdetexte"/>
        <w:spacing w:before="43" w:line="216" w:lineRule="exact"/>
        <w:ind w:left="112" w:right="111" w:firstLine="215"/>
        <w:jc w:val="both"/>
      </w:pPr>
      <w:r>
        <w:rPr>
          <w:w w:val="105"/>
        </w:rPr>
        <w:t>La recherche, le choix des lieux d’accueil et le suivi de l’élève en milieu professionnel relèvent de la responsabilité de l’équipe pédagogique de l’établissement de formation comme le précise la circulaire précitée.</w:t>
      </w:r>
    </w:p>
    <w:p w14:paraId="7E901572" w14:textId="77777777" w:rsidR="00C0112C" w:rsidRDefault="00CD3D10">
      <w:pPr>
        <w:pStyle w:val="Corpsdetexte"/>
        <w:spacing w:before="43" w:line="216" w:lineRule="exact"/>
        <w:ind w:left="112" w:right="111" w:firstLine="215"/>
        <w:jc w:val="both"/>
      </w:pPr>
      <w:r>
        <w:rPr>
          <w:w w:val="105"/>
        </w:rPr>
        <w:t>Une</w:t>
      </w:r>
      <w:r>
        <w:rPr>
          <w:spacing w:val="-15"/>
          <w:w w:val="105"/>
        </w:rPr>
        <w:t xml:space="preserve"> </w:t>
      </w:r>
      <w:r>
        <w:rPr>
          <w:w w:val="105"/>
        </w:rPr>
        <w:t>attestation</w:t>
      </w:r>
      <w:r>
        <w:rPr>
          <w:spacing w:val="-16"/>
          <w:w w:val="105"/>
        </w:rPr>
        <w:t xml:space="preserve"> </w:t>
      </w:r>
      <w:r>
        <w:rPr>
          <w:w w:val="105"/>
        </w:rPr>
        <w:t>de</w:t>
      </w:r>
      <w:r>
        <w:rPr>
          <w:spacing w:val="-15"/>
          <w:w w:val="105"/>
        </w:rPr>
        <w:t xml:space="preserve"> </w:t>
      </w:r>
      <w:r>
        <w:rPr>
          <w:w w:val="105"/>
        </w:rPr>
        <w:t>PFMP</w:t>
      </w:r>
      <w:r>
        <w:rPr>
          <w:spacing w:val="-16"/>
          <w:w w:val="105"/>
        </w:rPr>
        <w:t xml:space="preserve"> </w:t>
      </w:r>
      <w:r>
        <w:rPr>
          <w:w w:val="105"/>
        </w:rPr>
        <w:t>est</w:t>
      </w:r>
      <w:r>
        <w:rPr>
          <w:spacing w:val="-16"/>
          <w:w w:val="105"/>
        </w:rPr>
        <w:t xml:space="preserve"> </w:t>
      </w:r>
      <w:r>
        <w:rPr>
          <w:w w:val="105"/>
        </w:rPr>
        <w:t>délivrée</w:t>
      </w:r>
      <w:r>
        <w:rPr>
          <w:spacing w:val="-16"/>
          <w:w w:val="105"/>
        </w:rPr>
        <w:t xml:space="preserve"> </w:t>
      </w:r>
      <w:r>
        <w:rPr>
          <w:w w:val="105"/>
        </w:rPr>
        <w:t>par</w:t>
      </w:r>
      <w:r>
        <w:rPr>
          <w:spacing w:val="-15"/>
          <w:w w:val="105"/>
        </w:rPr>
        <w:t xml:space="preserve"> </w:t>
      </w:r>
      <w:r>
        <w:rPr>
          <w:w w:val="105"/>
        </w:rPr>
        <w:t>chaque</w:t>
      </w:r>
      <w:r>
        <w:rPr>
          <w:spacing w:val="-16"/>
          <w:w w:val="105"/>
        </w:rPr>
        <w:t xml:space="preserve"> </w:t>
      </w:r>
      <w:r>
        <w:rPr>
          <w:w w:val="105"/>
        </w:rPr>
        <w:t>organisme</w:t>
      </w:r>
      <w:r>
        <w:rPr>
          <w:spacing w:val="-15"/>
          <w:w w:val="105"/>
        </w:rPr>
        <w:t xml:space="preserve"> </w:t>
      </w:r>
      <w:r>
        <w:rPr>
          <w:w w:val="105"/>
        </w:rPr>
        <w:t>d’accueil</w:t>
      </w:r>
      <w:r>
        <w:rPr>
          <w:spacing w:val="-15"/>
          <w:w w:val="105"/>
        </w:rPr>
        <w:t xml:space="preserve"> </w:t>
      </w:r>
      <w:r>
        <w:rPr>
          <w:w w:val="105"/>
        </w:rPr>
        <w:t>à</w:t>
      </w:r>
      <w:r>
        <w:rPr>
          <w:spacing w:val="-16"/>
          <w:w w:val="105"/>
        </w:rPr>
        <w:t xml:space="preserve"> </w:t>
      </w:r>
      <w:r>
        <w:rPr>
          <w:w w:val="105"/>
        </w:rPr>
        <w:t>tout</w:t>
      </w:r>
      <w:r>
        <w:rPr>
          <w:spacing w:val="-15"/>
          <w:w w:val="105"/>
        </w:rPr>
        <w:t xml:space="preserve"> </w:t>
      </w:r>
      <w:r>
        <w:rPr>
          <w:w w:val="105"/>
        </w:rPr>
        <w:t>élève.</w:t>
      </w:r>
      <w:r>
        <w:rPr>
          <w:spacing w:val="-15"/>
          <w:w w:val="105"/>
        </w:rPr>
        <w:t xml:space="preserve"> </w:t>
      </w:r>
      <w:r>
        <w:rPr>
          <w:w w:val="105"/>
        </w:rPr>
        <w:t>Cette</w:t>
      </w:r>
      <w:r>
        <w:rPr>
          <w:spacing w:val="-16"/>
          <w:w w:val="105"/>
        </w:rPr>
        <w:t xml:space="preserve"> </w:t>
      </w:r>
      <w:r>
        <w:rPr>
          <w:w w:val="105"/>
        </w:rPr>
        <w:t>attestation</w:t>
      </w:r>
      <w:r>
        <w:rPr>
          <w:spacing w:val="-16"/>
          <w:w w:val="105"/>
        </w:rPr>
        <w:t xml:space="preserve"> </w:t>
      </w:r>
      <w:r>
        <w:rPr>
          <w:w w:val="105"/>
        </w:rPr>
        <w:t>mentionne</w:t>
      </w:r>
      <w:r>
        <w:rPr>
          <w:spacing w:val="-15"/>
          <w:w w:val="105"/>
        </w:rPr>
        <w:t xml:space="preserve"> </w:t>
      </w:r>
      <w:r>
        <w:rPr>
          <w:w w:val="105"/>
        </w:rPr>
        <w:t>la durée effective de la</w:t>
      </w:r>
      <w:r>
        <w:rPr>
          <w:spacing w:val="10"/>
          <w:w w:val="105"/>
        </w:rPr>
        <w:t xml:space="preserve"> </w:t>
      </w:r>
      <w:r>
        <w:rPr>
          <w:w w:val="105"/>
        </w:rPr>
        <w:t>période.</w:t>
      </w:r>
    </w:p>
    <w:p w14:paraId="7E901573" w14:textId="77777777" w:rsidR="00C0112C" w:rsidRDefault="00CD3D10">
      <w:pPr>
        <w:pStyle w:val="Corpsdetexte"/>
        <w:spacing w:before="24" w:line="235" w:lineRule="auto"/>
        <w:ind w:left="112" w:right="109" w:firstLine="215"/>
        <w:jc w:val="right"/>
      </w:pPr>
      <w:r>
        <w:rPr>
          <w:w w:val="105"/>
        </w:rPr>
        <w:t>Pour</w:t>
      </w:r>
      <w:r>
        <w:rPr>
          <w:spacing w:val="-7"/>
          <w:w w:val="105"/>
        </w:rPr>
        <w:t xml:space="preserve"> </w:t>
      </w:r>
      <w:r>
        <w:rPr>
          <w:w w:val="105"/>
        </w:rPr>
        <w:t>chaque</w:t>
      </w:r>
      <w:r>
        <w:rPr>
          <w:spacing w:val="-7"/>
          <w:w w:val="105"/>
        </w:rPr>
        <w:t xml:space="preserve"> </w:t>
      </w:r>
      <w:r>
        <w:rPr>
          <w:w w:val="105"/>
        </w:rPr>
        <w:t>période</w:t>
      </w:r>
      <w:r>
        <w:rPr>
          <w:spacing w:val="-8"/>
          <w:w w:val="105"/>
        </w:rPr>
        <w:t xml:space="preserve"> </w:t>
      </w:r>
      <w:r>
        <w:rPr>
          <w:w w:val="105"/>
        </w:rPr>
        <w:t>de</w:t>
      </w:r>
      <w:r>
        <w:rPr>
          <w:spacing w:val="-7"/>
          <w:w w:val="105"/>
        </w:rPr>
        <w:t xml:space="preserve"> </w:t>
      </w:r>
      <w:r>
        <w:rPr>
          <w:w w:val="105"/>
        </w:rPr>
        <w:t>formation</w:t>
      </w:r>
      <w:r>
        <w:rPr>
          <w:spacing w:val="-6"/>
          <w:w w:val="105"/>
        </w:rPr>
        <w:t xml:space="preserve"> </w:t>
      </w:r>
      <w:r>
        <w:rPr>
          <w:w w:val="105"/>
        </w:rPr>
        <w:t>en</w:t>
      </w:r>
      <w:r>
        <w:rPr>
          <w:spacing w:val="-7"/>
          <w:w w:val="105"/>
        </w:rPr>
        <w:t xml:space="preserve"> </w:t>
      </w:r>
      <w:r>
        <w:rPr>
          <w:w w:val="105"/>
        </w:rPr>
        <w:t>milieu</w:t>
      </w:r>
      <w:r>
        <w:rPr>
          <w:spacing w:val="-7"/>
          <w:w w:val="105"/>
        </w:rPr>
        <w:t xml:space="preserve"> </w:t>
      </w:r>
      <w:r>
        <w:rPr>
          <w:w w:val="105"/>
        </w:rPr>
        <w:t>professionnel,</w:t>
      </w:r>
      <w:r>
        <w:rPr>
          <w:spacing w:val="-7"/>
          <w:w w:val="105"/>
        </w:rPr>
        <w:t xml:space="preserve"> </w:t>
      </w:r>
      <w:r>
        <w:rPr>
          <w:w w:val="105"/>
        </w:rPr>
        <w:t>les</w:t>
      </w:r>
      <w:r>
        <w:rPr>
          <w:spacing w:val="-7"/>
          <w:w w:val="105"/>
        </w:rPr>
        <w:t xml:space="preserve"> </w:t>
      </w:r>
      <w:r>
        <w:rPr>
          <w:w w:val="105"/>
        </w:rPr>
        <w:t>activités</w:t>
      </w:r>
      <w:r>
        <w:rPr>
          <w:spacing w:val="-7"/>
          <w:w w:val="105"/>
        </w:rPr>
        <w:t xml:space="preserve"> </w:t>
      </w:r>
      <w:r>
        <w:rPr>
          <w:w w:val="105"/>
        </w:rPr>
        <w:t>sont</w:t>
      </w:r>
      <w:r>
        <w:rPr>
          <w:spacing w:val="-6"/>
          <w:w w:val="105"/>
        </w:rPr>
        <w:t xml:space="preserve"> </w:t>
      </w:r>
      <w:r>
        <w:rPr>
          <w:w w:val="105"/>
        </w:rPr>
        <w:t>organisées</w:t>
      </w:r>
      <w:r>
        <w:rPr>
          <w:spacing w:val="-8"/>
          <w:w w:val="105"/>
        </w:rPr>
        <w:t xml:space="preserve"> </w:t>
      </w:r>
      <w:r>
        <w:rPr>
          <w:w w:val="105"/>
        </w:rPr>
        <w:t>et</w:t>
      </w:r>
      <w:r>
        <w:rPr>
          <w:spacing w:val="-7"/>
          <w:w w:val="105"/>
        </w:rPr>
        <w:t xml:space="preserve"> </w:t>
      </w:r>
      <w:r>
        <w:rPr>
          <w:w w:val="105"/>
        </w:rPr>
        <w:t>suivies</w:t>
      </w:r>
      <w:r>
        <w:rPr>
          <w:spacing w:val="-6"/>
          <w:w w:val="105"/>
        </w:rPr>
        <w:t xml:space="preserve"> </w:t>
      </w:r>
      <w:r>
        <w:rPr>
          <w:w w:val="105"/>
        </w:rPr>
        <w:t>par</w:t>
      </w:r>
      <w:r>
        <w:rPr>
          <w:spacing w:val="-7"/>
          <w:w w:val="105"/>
        </w:rPr>
        <w:t xml:space="preserve"> </w:t>
      </w:r>
      <w:r>
        <w:rPr>
          <w:w w:val="105"/>
        </w:rPr>
        <w:t>un</w:t>
      </w:r>
      <w:r>
        <w:rPr>
          <w:spacing w:val="-7"/>
          <w:w w:val="105"/>
        </w:rPr>
        <w:t xml:space="preserve"> </w:t>
      </w:r>
      <w:r>
        <w:rPr>
          <w:w w:val="105"/>
        </w:rPr>
        <w:t>tuteur.</w:t>
      </w:r>
      <w:r>
        <w:rPr>
          <w:w w:val="102"/>
        </w:rPr>
        <w:t xml:space="preserve"> </w:t>
      </w:r>
      <w:r>
        <w:rPr>
          <w:w w:val="105"/>
        </w:rPr>
        <w:t>Le</w:t>
      </w:r>
      <w:r>
        <w:rPr>
          <w:spacing w:val="-16"/>
          <w:w w:val="105"/>
        </w:rPr>
        <w:t xml:space="preserve"> </w:t>
      </w:r>
      <w:r>
        <w:rPr>
          <w:w w:val="105"/>
        </w:rPr>
        <w:t>suivi</w:t>
      </w:r>
      <w:r>
        <w:rPr>
          <w:spacing w:val="-17"/>
          <w:w w:val="105"/>
        </w:rPr>
        <w:t xml:space="preserve"> </w:t>
      </w:r>
      <w:r>
        <w:rPr>
          <w:w w:val="105"/>
        </w:rPr>
        <w:t>de</w:t>
      </w:r>
      <w:r>
        <w:rPr>
          <w:spacing w:val="-16"/>
          <w:w w:val="105"/>
        </w:rPr>
        <w:t xml:space="preserve"> </w:t>
      </w:r>
      <w:r>
        <w:rPr>
          <w:w w:val="105"/>
        </w:rPr>
        <w:t>l’élève</w:t>
      </w:r>
      <w:r>
        <w:rPr>
          <w:spacing w:val="-17"/>
          <w:w w:val="105"/>
        </w:rPr>
        <w:t xml:space="preserve"> </w:t>
      </w:r>
      <w:r>
        <w:rPr>
          <w:w w:val="105"/>
        </w:rPr>
        <w:t>en</w:t>
      </w:r>
      <w:r>
        <w:rPr>
          <w:spacing w:val="-16"/>
          <w:w w:val="105"/>
        </w:rPr>
        <w:t xml:space="preserve"> </w:t>
      </w:r>
      <w:r>
        <w:rPr>
          <w:w w:val="105"/>
        </w:rPr>
        <w:t>milieu</w:t>
      </w:r>
      <w:r>
        <w:rPr>
          <w:spacing w:val="-16"/>
          <w:w w:val="105"/>
        </w:rPr>
        <w:t xml:space="preserve"> </w:t>
      </w:r>
      <w:r>
        <w:rPr>
          <w:w w:val="105"/>
        </w:rPr>
        <w:t>professionnel</w:t>
      </w:r>
      <w:r>
        <w:rPr>
          <w:spacing w:val="-16"/>
          <w:w w:val="105"/>
        </w:rPr>
        <w:t xml:space="preserve"> </w:t>
      </w:r>
      <w:r>
        <w:rPr>
          <w:w w:val="105"/>
        </w:rPr>
        <w:t>relève</w:t>
      </w:r>
      <w:r>
        <w:rPr>
          <w:spacing w:val="-17"/>
          <w:w w:val="105"/>
        </w:rPr>
        <w:t xml:space="preserve"> </w:t>
      </w:r>
      <w:r>
        <w:rPr>
          <w:w w:val="105"/>
        </w:rPr>
        <w:t>de</w:t>
      </w:r>
      <w:r>
        <w:rPr>
          <w:spacing w:val="-16"/>
          <w:w w:val="105"/>
        </w:rPr>
        <w:t xml:space="preserve"> </w:t>
      </w:r>
      <w:r>
        <w:rPr>
          <w:w w:val="105"/>
        </w:rPr>
        <w:t>la</w:t>
      </w:r>
      <w:r>
        <w:rPr>
          <w:spacing w:val="-17"/>
          <w:w w:val="105"/>
        </w:rPr>
        <w:t xml:space="preserve"> </w:t>
      </w:r>
      <w:r>
        <w:rPr>
          <w:w w:val="105"/>
        </w:rPr>
        <w:t>responsabilité</w:t>
      </w:r>
      <w:r>
        <w:rPr>
          <w:spacing w:val="-16"/>
          <w:w w:val="105"/>
        </w:rPr>
        <w:t xml:space="preserve"> </w:t>
      </w:r>
      <w:r>
        <w:rPr>
          <w:w w:val="105"/>
        </w:rPr>
        <w:t>de</w:t>
      </w:r>
      <w:r>
        <w:rPr>
          <w:spacing w:val="-17"/>
          <w:w w:val="105"/>
        </w:rPr>
        <w:t xml:space="preserve"> </w:t>
      </w:r>
      <w:r>
        <w:rPr>
          <w:w w:val="105"/>
        </w:rPr>
        <w:t>toute</w:t>
      </w:r>
      <w:r>
        <w:rPr>
          <w:spacing w:val="-17"/>
          <w:w w:val="105"/>
        </w:rPr>
        <w:t xml:space="preserve"> </w:t>
      </w:r>
      <w:r>
        <w:rPr>
          <w:w w:val="105"/>
        </w:rPr>
        <w:t>l’équipe</w:t>
      </w:r>
      <w:r>
        <w:rPr>
          <w:spacing w:val="-16"/>
          <w:w w:val="105"/>
        </w:rPr>
        <w:t xml:space="preserve"> </w:t>
      </w:r>
      <w:r>
        <w:rPr>
          <w:w w:val="105"/>
        </w:rPr>
        <w:t>pédagogique.</w:t>
      </w:r>
      <w:r>
        <w:rPr>
          <w:spacing w:val="-16"/>
          <w:w w:val="105"/>
        </w:rPr>
        <w:t xml:space="preserve"> </w:t>
      </w:r>
      <w:r>
        <w:rPr>
          <w:w w:val="105"/>
        </w:rPr>
        <w:t>Cependant,</w:t>
      </w:r>
      <w:r>
        <w:rPr>
          <w:w w:val="102"/>
        </w:rPr>
        <w:t xml:space="preserve"> </w:t>
      </w:r>
      <w:r>
        <w:rPr>
          <w:w w:val="105"/>
        </w:rPr>
        <w:t>l’évaluation</w:t>
      </w:r>
      <w:r>
        <w:rPr>
          <w:spacing w:val="-9"/>
          <w:w w:val="105"/>
        </w:rPr>
        <w:t xml:space="preserve"> </w:t>
      </w:r>
      <w:r>
        <w:rPr>
          <w:w w:val="105"/>
        </w:rPr>
        <w:t>certificative</w:t>
      </w:r>
      <w:r>
        <w:rPr>
          <w:spacing w:val="-9"/>
          <w:w w:val="105"/>
        </w:rPr>
        <w:t xml:space="preserve"> </w:t>
      </w:r>
      <w:r>
        <w:rPr>
          <w:w w:val="105"/>
        </w:rPr>
        <w:t>liée</w:t>
      </w:r>
      <w:r>
        <w:rPr>
          <w:spacing w:val="-9"/>
          <w:w w:val="105"/>
        </w:rPr>
        <w:t xml:space="preserve"> </w:t>
      </w:r>
      <w:r>
        <w:rPr>
          <w:w w:val="105"/>
        </w:rPr>
        <w:t>à</w:t>
      </w:r>
      <w:r>
        <w:rPr>
          <w:spacing w:val="-9"/>
          <w:w w:val="105"/>
        </w:rPr>
        <w:t xml:space="preserve"> </w:t>
      </w:r>
      <w:r>
        <w:rPr>
          <w:w w:val="105"/>
        </w:rPr>
        <w:t>certaines</w:t>
      </w:r>
      <w:r>
        <w:rPr>
          <w:spacing w:val="-9"/>
          <w:w w:val="105"/>
        </w:rPr>
        <w:t xml:space="preserve"> </w:t>
      </w:r>
      <w:r>
        <w:rPr>
          <w:w w:val="105"/>
        </w:rPr>
        <w:t>PFMP</w:t>
      </w:r>
      <w:r>
        <w:rPr>
          <w:spacing w:val="-10"/>
          <w:w w:val="105"/>
        </w:rPr>
        <w:t xml:space="preserve"> </w:t>
      </w:r>
      <w:r>
        <w:rPr>
          <w:w w:val="105"/>
        </w:rPr>
        <w:t>relève</w:t>
      </w:r>
      <w:r>
        <w:rPr>
          <w:spacing w:val="-9"/>
          <w:w w:val="105"/>
        </w:rPr>
        <w:t xml:space="preserve"> </w:t>
      </w:r>
      <w:r>
        <w:rPr>
          <w:w w:val="105"/>
        </w:rPr>
        <w:t>d’un</w:t>
      </w:r>
      <w:r>
        <w:rPr>
          <w:spacing w:val="-9"/>
          <w:w w:val="105"/>
        </w:rPr>
        <w:t xml:space="preserve"> </w:t>
      </w:r>
      <w:r>
        <w:rPr>
          <w:w w:val="105"/>
        </w:rPr>
        <w:t>professeur</w:t>
      </w:r>
      <w:r>
        <w:rPr>
          <w:spacing w:val="-9"/>
          <w:w w:val="105"/>
        </w:rPr>
        <w:t xml:space="preserve"> </w:t>
      </w:r>
      <w:r>
        <w:rPr>
          <w:w w:val="105"/>
        </w:rPr>
        <w:t>de</w:t>
      </w:r>
      <w:r>
        <w:rPr>
          <w:spacing w:val="-9"/>
          <w:w w:val="105"/>
        </w:rPr>
        <w:t xml:space="preserve"> </w:t>
      </w:r>
      <w:r>
        <w:rPr>
          <w:w w:val="105"/>
        </w:rPr>
        <w:t>spécialité.</w:t>
      </w:r>
      <w:r>
        <w:rPr>
          <w:spacing w:val="-10"/>
          <w:w w:val="105"/>
        </w:rPr>
        <w:t xml:space="preserve"> </w:t>
      </w:r>
      <w:r>
        <w:rPr>
          <w:w w:val="105"/>
        </w:rPr>
        <w:t>Les</w:t>
      </w:r>
      <w:r>
        <w:rPr>
          <w:spacing w:val="-9"/>
          <w:w w:val="105"/>
        </w:rPr>
        <w:t xml:space="preserve"> </w:t>
      </w:r>
      <w:r>
        <w:rPr>
          <w:w w:val="105"/>
        </w:rPr>
        <w:t>visites</w:t>
      </w:r>
      <w:r>
        <w:rPr>
          <w:spacing w:val="-8"/>
          <w:w w:val="105"/>
        </w:rPr>
        <w:t xml:space="preserve"> </w:t>
      </w:r>
      <w:r>
        <w:rPr>
          <w:w w:val="105"/>
        </w:rPr>
        <w:t>sont</w:t>
      </w:r>
      <w:r>
        <w:rPr>
          <w:spacing w:val="-9"/>
          <w:w w:val="105"/>
        </w:rPr>
        <w:t xml:space="preserve"> </w:t>
      </w:r>
      <w:r>
        <w:rPr>
          <w:w w:val="105"/>
        </w:rPr>
        <w:t>organisées</w:t>
      </w:r>
      <w:r>
        <w:rPr>
          <w:spacing w:val="-9"/>
          <w:w w:val="105"/>
        </w:rPr>
        <w:t xml:space="preserve"> </w:t>
      </w:r>
      <w:r>
        <w:rPr>
          <w:w w:val="105"/>
        </w:rPr>
        <w:t>en</w:t>
      </w:r>
    </w:p>
    <w:p w14:paraId="7E901574" w14:textId="77777777" w:rsidR="00C0112C" w:rsidRDefault="00CD3D10">
      <w:pPr>
        <w:pStyle w:val="Corpsdetexte"/>
        <w:spacing w:line="216" w:lineRule="exact"/>
        <w:ind w:left="112"/>
      </w:pPr>
      <w:r>
        <w:rPr>
          <w:w w:val="105"/>
        </w:rPr>
        <w:t>accord avec le tuteur et le responsable de la structure d’accueil.</w:t>
      </w:r>
    </w:p>
    <w:p w14:paraId="7E901575" w14:textId="77777777" w:rsidR="00C0112C" w:rsidRDefault="00C0112C">
      <w:pPr>
        <w:spacing w:line="216" w:lineRule="exact"/>
        <w:sectPr w:rsidR="00C0112C">
          <w:pgSz w:w="11910" w:h="16840"/>
          <w:pgMar w:top="600" w:right="880" w:bottom="280" w:left="880" w:header="720" w:footer="720" w:gutter="0"/>
          <w:cols w:space="720"/>
        </w:sectPr>
      </w:pPr>
    </w:p>
    <w:p w14:paraId="7E901576"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223" behindDoc="1" locked="0" layoutInCell="1" allowOverlap="1" wp14:anchorId="7E90174F" wp14:editId="7E901750">
            <wp:simplePos x="0" y="0"/>
            <wp:positionH relativeFrom="page">
              <wp:posOffset>0</wp:posOffset>
            </wp:positionH>
            <wp:positionV relativeFrom="page">
              <wp:posOffset>1</wp:posOffset>
            </wp:positionV>
            <wp:extent cx="7560005" cy="10692001"/>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577" w14:textId="77777777" w:rsidR="00C0112C" w:rsidRDefault="00C0112C">
      <w:pPr>
        <w:spacing w:before="6"/>
        <w:rPr>
          <w:sz w:val="29"/>
        </w:rPr>
      </w:pPr>
    </w:p>
    <w:p w14:paraId="7E901578" w14:textId="77777777" w:rsidR="00C0112C" w:rsidRDefault="00CD3D10">
      <w:pPr>
        <w:pStyle w:val="Corpsdetexte"/>
        <w:spacing w:before="97"/>
        <w:ind w:left="327"/>
      </w:pPr>
      <w:r>
        <w:rPr>
          <w:w w:val="105"/>
        </w:rPr>
        <w:t>Les périodes de formation en milieu professionnel s’effectuent :</w:t>
      </w:r>
    </w:p>
    <w:p w14:paraId="7E901579" w14:textId="77777777" w:rsidR="00C0112C" w:rsidRDefault="00CD3D10">
      <w:pPr>
        <w:pStyle w:val="Paragraphedeliste"/>
        <w:numPr>
          <w:ilvl w:val="0"/>
          <w:numId w:val="2"/>
        </w:numPr>
        <w:tabs>
          <w:tab w:val="left" w:pos="543"/>
        </w:tabs>
        <w:spacing w:before="91" w:line="216" w:lineRule="exact"/>
        <w:ind w:right="109"/>
        <w:rPr>
          <w:sz w:val="21"/>
        </w:rPr>
      </w:pPr>
      <w:r>
        <w:rPr>
          <w:w w:val="105"/>
          <w:sz w:val="21"/>
        </w:rPr>
        <w:t xml:space="preserve">dans les établissements de santé, publics ou privés dont les établissements de rééducation fonctionnelle, de </w:t>
      </w:r>
      <w:r>
        <w:rPr>
          <w:sz w:val="21"/>
        </w:rPr>
        <w:t>réadaptation...</w:t>
      </w:r>
      <w:r>
        <w:rPr>
          <w:spacing w:val="15"/>
          <w:sz w:val="21"/>
        </w:rPr>
        <w:t xml:space="preserve"> </w:t>
      </w:r>
      <w:r>
        <w:rPr>
          <w:sz w:val="21"/>
        </w:rPr>
        <w:t>;</w:t>
      </w:r>
    </w:p>
    <w:p w14:paraId="7E90157A" w14:textId="77777777" w:rsidR="00C0112C" w:rsidRDefault="00CD3D10">
      <w:pPr>
        <w:pStyle w:val="Paragraphedeliste"/>
        <w:numPr>
          <w:ilvl w:val="0"/>
          <w:numId w:val="2"/>
        </w:numPr>
        <w:tabs>
          <w:tab w:val="left" w:pos="543"/>
        </w:tabs>
        <w:spacing w:before="46" w:line="216" w:lineRule="exact"/>
        <w:ind w:right="110"/>
        <w:rPr>
          <w:sz w:val="21"/>
        </w:rPr>
      </w:pPr>
      <w:r>
        <w:rPr>
          <w:w w:val="105"/>
          <w:sz w:val="21"/>
        </w:rPr>
        <w:t>dans</w:t>
      </w:r>
      <w:r>
        <w:rPr>
          <w:spacing w:val="-7"/>
          <w:w w:val="105"/>
          <w:sz w:val="21"/>
        </w:rPr>
        <w:t xml:space="preserve"> </w:t>
      </w:r>
      <w:r>
        <w:rPr>
          <w:w w:val="105"/>
          <w:sz w:val="21"/>
        </w:rPr>
        <w:t>les</w:t>
      </w:r>
      <w:r>
        <w:rPr>
          <w:spacing w:val="-7"/>
          <w:w w:val="105"/>
          <w:sz w:val="21"/>
        </w:rPr>
        <w:t xml:space="preserve"> </w:t>
      </w:r>
      <w:r>
        <w:rPr>
          <w:w w:val="105"/>
          <w:sz w:val="21"/>
        </w:rPr>
        <w:t>structures</w:t>
      </w:r>
      <w:r>
        <w:rPr>
          <w:spacing w:val="-6"/>
          <w:w w:val="105"/>
          <w:sz w:val="21"/>
        </w:rPr>
        <w:t xml:space="preserve"> </w:t>
      </w:r>
      <w:r>
        <w:rPr>
          <w:w w:val="105"/>
          <w:sz w:val="21"/>
        </w:rPr>
        <w:t>médicosociales</w:t>
      </w:r>
      <w:r>
        <w:rPr>
          <w:spacing w:val="-8"/>
          <w:w w:val="105"/>
          <w:sz w:val="21"/>
        </w:rPr>
        <w:t xml:space="preserve"> </w:t>
      </w:r>
      <w:r>
        <w:rPr>
          <w:w w:val="105"/>
          <w:sz w:val="21"/>
        </w:rPr>
        <w:t>accueillant</w:t>
      </w:r>
      <w:r>
        <w:rPr>
          <w:spacing w:val="-7"/>
          <w:w w:val="105"/>
          <w:sz w:val="21"/>
        </w:rPr>
        <w:t xml:space="preserve"> </w:t>
      </w:r>
      <w:r>
        <w:rPr>
          <w:w w:val="105"/>
          <w:sz w:val="21"/>
        </w:rPr>
        <w:t>des</w:t>
      </w:r>
      <w:r>
        <w:rPr>
          <w:spacing w:val="-6"/>
          <w:w w:val="105"/>
          <w:sz w:val="21"/>
        </w:rPr>
        <w:t xml:space="preserve"> </w:t>
      </w:r>
      <w:r>
        <w:rPr>
          <w:w w:val="105"/>
          <w:sz w:val="21"/>
        </w:rPr>
        <w:t>personnes</w:t>
      </w:r>
      <w:r>
        <w:rPr>
          <w:spacing w:val="-7"/>
          <w:w w:val="105"/>
          <w:sz w:val="21"/>
        </w:rPr>
        <w:t xml:space="preserve"> </w:t>
      </w:r>
      <w:r>
        <w:rPr>
          <w:w w:val="105"/>
          <w:sz w:val="21"/>
        </w:rPr>
        <w:t>en</w:t>
      </w:r>
      <w:r>
        <w:rPr>
          <w:spacing w:val="-7"/>
          <w:w w:val="105"/>
          <w:sz w:val="21"/>
        </w:rPr>
        <w:t xml:space="preserve"> </w:t>
      </w:r>
      <w:r>
        <w:rPr>
          <w:w w:val="105"/>
          <w:sz w:val="21"/>
        </w:rPr>
        <w:t>situation</w:t>
      </w:r>
      <w:r>
        <w:rPr>
          <w:spacing w:val="-6"/>
          <w:w w:val="105"/>
          <w:sz w:val="21"/>
        </w:rPr>
        <w:t xml:space="preserve"> </w:t>
      </w:r>
      <w:r>
        <w:rPr>
          <w:w w:val="105"/>
          <w:sz w:val="21"/>
        </w:rPr>
        <w:t>de</w:t>
      </w:r>
      <w:r>
        <w:rPr>
          <w:spacing w:val="-7"/>
          <w:w w:val="105"/>
          <w:sz w:val="21"/>
        </w:rPr>
        <w:t xml:space="preserve"> </w:t>
      </w:r>
      <w:r>
        <w:rPr>
          <w:w w:val="105"/>
          <w:sz w:val="21"/>
        </w:rPr>
        <w:t>handicap</w:t>
      </w:r>
      <w:r>
        <w:rPr>
          <w:spacing w:val="-6"/>
          <w:w w:val="105"/>
          <w:sz w:val="21"/>
        </w:rPr>
        <w:t xml:space="preserve"> </w:t>
      </w:r>
      <w:r>
        <w:rPr>
          <w:w w:val="105"/>
          <w:sz w:val="21"/>
        </w:rPr>
        <w:t>(adultes</w:t>
      </w:r>
      <w:r>
        <w:rPr>
          <w:spacing w:val="-7"/>
          <w:w w:val="105"/>
          <w:sz w:val="21"/>
        </w:rPr>
        <w:t xml:space="preserve"> </w:t>
      </w:r>
      <w:r>
        <w:rPr>
          <w:w w:val="105"/>
          <w:sz w:val="21"/>
        </w:rPr>
        <w:t>ou</w:t>
      </w:r>
      <w:r>
        <w:rPr>
          <w:spacing w:val="-6"/>
          <w:w w:val="105"/>
          <w:sz w:val="21"/>
        </w:rPr>
        <w:t xml:space="preserve"> </w:t>
      </w:r>
      <w:r>
        <w:rPr>
          <w:w w:val="105"/>
          <w:sz w:val="21"/>
        </w:rPr>
        <w:t>enfants)</w:t>
      </w:r>
      <w:r>
        <w:rPr>
          <w:spacing w:val="-6"/>
          <w:w w:val="105"/>
          <w:sz w:val="21"/>
        </w:rPr>
        <w:t xml:space="preserve"> </w:t>
      </w:r>
      <w:r>
        <w:rPr>
          <w:w w:val="105"/>
          <w:sz w:val="21"/>
        </w:rPr>
        <w:t>ou des personnes âgées</w:t>
      </w:r>
      <w:r>
        <w:rPr>
          <w:spacing w:val="-28"/>
          <w:w w:val="105"/>
          <w:sz w:val="21"/>
        </w:rPr>
        <w:t xml:space="preserve"> </w:t>
      </w:r>
      <w:r>
        <w:rPr>
          <w:w w:val="105"/>
          <w:sz w:val="21"/>
        </w:rPr>
        <w:t>;</w:t>
      </w:r>
    </w:p>
    <w:p w14:paraId="7E90157B" w14:textId="77777777" w:rsidR="00C0112C" w:rsidRDefault="00CD3D10">
      <w:pPr>
        <w:pStyle w:val="Paragraphedeliste"/>
        <w:numPr>
          <w:ilvl w:val="0"/>
          <w:numId w:val="2"/>
        </w:numPr>
        <w:tabs>
          <w:tab w:val="left" w:pos="543"/>
        </w:tabs>
        <w:spacing w:before="23"/>
        <w:rPr>
          <w:sz w:val="21"/>
        </w:rPr>
      </w:pPr>
      <w:r>
        <w:rPr>
          <w:w w:val="105"/>
          <w:sz w:val="21"/>
        </w:rPr>
        <w:t>dans les services de soins ou d’aide à domicile</w:t>
      </w:r>
      <w:r>
        <w:rPr>
          <w:spacing w:val="23"/>
          <w:w w:val="105"/>
          <w:sz w:val="21"/>
        </w:rPr>
        <w:t xml:space="preserve"> </w:t>
      </w:r>
      <w:r>
        <w:rPr>
          <w:w w:val="105"/>
          <w:sz w:val="21"/>
        </w:rPr>
        <w:t>;</w:t>
      </w:r>
    </w:p>
    <w:p w14:paraId="7E90157C" w14:textId="77777777" w:rsidR="00C0112C" w:rsidRDefault="00CD3D10">
      <w:pPr>
        <w:pStyle w:val="Paragraphedeliste"/>
        <w:numPr>
          <w:ilvl w:val="0"/>
          <w:numId w:val="2"/>
        </w:numPr>
        <w:tabs>
          <w:tab w:val="left" w:pos="543"/>
        </w:tabs>
        <w:spacing w:before="19"/>
        <w:rPr>
          <w:sz w:val="21"/>
        </w:rPr>
      </w:pPr>
      <w:r>
        <w:rPr>
          <w:w w:val="105"/>
          <w:sz w:val="21"/>
        </w:rPr>
        <w:t>dans des structures d’accueil collectif de la petite</w:t>
      </w:r>
      <w:r>
        <w:rPr>
          <w:spacing w:val="23"/>
          <w:w w:val="105"/>
          <w:sz w:val="21"/>
        </w:rPr>
        <w:t xml:space="preserve"> </w:t>
      </w:r>
      <w:r>
        <w:rPr>
          <w:w w:val="105"/>
          <w:sz w:val="21"/>
        </w:rPr>
        <w:t>enfance</w:t>
      </w:r>
    </w:p>
    <w:p w14:paraId="7E90157D" w14:textId="77777777" w:rsidR="00C0112C" w:rsidRDefault="00CD3D10">
      <w:pPr>
        <w:pStyle w:val="Paragraphedeliste"/>
        <w:numPr>
          <w:ilvl w:val="0"/>
          <w:numId w:val="2"/>
        </w:numPr>
        <w:tabs>
          <w:tab w:val="left" w:pos="543"/>
        </w:tabs>
        <w:spacing w:before="19"/>
        <w:rPr>
          <w:sz w:val="21"/>
        </w:rPr>
      </w:pPr>
      <w:r>
        <w:rPr>
          <w:w w:val="105"/>
          <w:sz w:val="21"/>
        </w:rPr>
        <w:t>en école élémentaire auprès d’accompagnant du jeune en situation de</w:t>
      </w:r>
      <w:r>
        <w:rPr>
          <w:spacing w:val="14"/>
          <w:w w:val="105"/>
          <w:sz w:val="21"/>
        </w:rPr>
        <w:t xml:space="preserve"> </w:t>
      </w:r>
      <w:r>
        <w:rPr>
          <w:w w:val="105"/>
          <w:sz w:val="21"/>
        </w:rPr>
        <w:t>handicap.</w:t>
      </w:r>
    </w:p>
    <w:p w14:paraId="7E90157E" w14:textId="77777777" w:rsidR="00C0112C" w:rsidRDefault="00CD3D10">
      <w:pPr>
        <w:pStyle w:val="Corpsdetexte"/>
        <w:spacing w:before="138" w:line="216" w:lineRule="exact"/>
        <w:ind w:left="112" w:right="109" w:firstLine="215"/>
        <w:jc w:val="both"/>
      </w:pPr>
      <w:r>
        <w:rPr>
          <w:w w:val="105"/>
        </w:rPr>
        <w:t>Une</w:t>
      </w:r>
      <w:r>
        <w:rPr>
          <w:spacing w:val="-13"/>
          <w:w w:val="105"/>
        </w:rPr>
        <w:t xml:space="preserve"> </w:t>
      </w:r>
      <w:r>
        <w:rPr>
          <w:w w:val="105"/>
        </w:rPr>
        <w:t>ouverture</w:t>
      </w:r>
      <w:r>
        <w:rPr>
          <w:spacing w:val="-11"/>
          <w:w w:val="105"/>
        </w:rPr>
        <w:t xml:space="preserve"> </w:t>
      </w:r>
      <w:r>
        <w:rPr>
          <w:w w:val="105"/>
        </w:rPr>
        <w:t>à</w:t>
      </w:r>
      <w:r>
        <w:rPr>
          <w:spacing w:val="-13"/>
          <w:w w:val="105"/>
        </w:rPr>
        <w:t xml:space="preserve"> </w:t>
      </w:r>
      <w:r>
        <w:rPr>
          <w:w w:val="105"/>
        </w:rPr>
        <w:t>d’autres</w:t>
      </w:r>
      <w:r>
        <w:rPr>
          <w:spacing w:val="-12"/>
          <w:w w:val="105"/>
        </w:rPr>
        <w:t xml:space="preserve"> </w:t>
      </w:r>
      <w:r>
        <w:rPr>
          <w:w w:val="105"/>
        </w:rPr>
        <w:t>lieux</w:t>
      </w:r>
      <w:r>
        <w:rPr>
          <w:spacing w:val="-12"/>
          <w:w w:val="105"/>
        </w:rPr>
        <w:t xml:space="preserve"> </w:t>
      </w:r>
      <w:r>
        <w:rPr>
          <w:w w:val="105"/>
        </w:rPr>
        <w:t>peut</w:t>
      </w:r>
      <w:r>
        <w:rPr>
          <w:spacing w:val="-12"/>
          <w:w w:val="105"/>
        </w:rPr>
        <w:t xml:space="preserve"> </w:t>
      </w:r>
      <w:r>
        <w:rPr>
          <w:w w:val="105"/>
        </w:rPr>
        <w:t>être</w:t>
      </w:r>
      <w:r>
        <w:rPr>
          <w:spacing w:val="-12"/>
          <w:w w:val="105"/>
        </w:rPr>
        <w:t xml:space="preserve"> </w:t>
      </w:r>
      <w:r>
        <w:rPr>
          <w:w w:val="105"/>
        </w:rPr>
        <w:t>envisagée,</w:t>
      </w:r>
      <w:r>
        <w:rPr>
          <w:spacing w:val="-13"/>
          <w:w w:val="105"/>
        </w:rPr>
        <w:t xml:space="preserve"> </w:t>
      </w:r>
      <w:r>
        <w:rPr>
          <w:w w:val="105"/>
        </w:rPr>
        <w:t>par</w:t>
      </w:r>
      <w:r>
        <w:rPr>
          <w:spacing w:val="-12"/>
          <w:w w:val="105"/>
        </w:rPr>
        <w:t xml:space="preserve"> </w:t>
      </w:r>
      <w:r>
        <w:rPr>
          <w:w w:val="105"/>
        </w:rPr>
        <w:t>exemple</w:t>
      </w:r>
      <w:r>
        <w:rPr>
          <w:spacing w:val="-13"/>
          <w:w w:val="105"/>
        </w:rPr>
        <w:t xml:space="preserve"> </w:t>
      </w:r>
      <w:r>
        <w:rPr>
          <w:w w:val="105"/>
        </w:rPr>
        <w:t>en</w:t>
      </w:r>
      <w:r>
        <w:rPr>
          <w:spacing w:val="-12"/>
          <w:w w:val="105"/>
        </w:rPr>
        <w:t xml:space="preserve"> </w:t>
      </w:r>
      <w:r>
        <w:rPr>
          <w:w w:val="105"/>
        </w:rPr>
        <w:t>école</w:t>
      </w:r>
      <w:r>
        <w:rPr>
          <w:spacing w:val="-12"/>
          <w:w w:val="105"/>
        </w:rPr>
        <w:t xml:space="preserve"> </w:t>
      </w:r>
      <w:r>
        <w:rPr>
          <w:w w:val="105"/>
        </w:rPr>
        <w:t>maternelle</w:t>
      </w:r>
      <w:r>
        <w:rPr>
          <w:spacing w:val="-12"/>
          <w:w w:val="105"/>
        </w:rPr>
        <w:t xml:space="preserve"> </w:t>
      </w:r>
      <w:r>
        <w:rPr>
          <w:w w:val="105"/>
        </w:rPr>
        <w:t>ou</w:t>
      </w:r>
      <w:r>
        <w:rPr>
          <w:spacing w:val="-13"/>
          <w:w w:val="105"/>
        </w:rPr>
        <w:t xml:space="preserve"> </w:t>
      </w:r>
      <w:r>
        <w:rPr>
          <w:w w:val="105"/>
        </w:rPr>
        <w:t>accueil</w:t>
      </w:r>
      <w:r>
        <w:rPr>
          <w:spacing w:val="-12"/>
          <w:w w:val="105"/>
        </w:rPr>
        <w:t xml:space="preserve"> </w:t>
      </w:r>
      <w:r>
        <w:rPr>
          <w:w w:val="105"/>
        </w:rPr>
        <w:t>périscolaire</w:t>
      </w:r>
      <w:r>
        <w:rPr>
          <w:spacing w:val="-12"/>
          <w:w w:val="105"/>
        </w:rPr>
        <w:t xml:space="preserve"> </w:t>
      </w:r>
      <w:r>
        <w:rPr>
          <w:w w:val="105"/>
        </w:rPr>
        <w:t>pour les PFMP de seconde et éventuellement la première PFMP de première</w:t>
      </w:r>
      <w:r>
        <w:rPr>
          <w:spacing w:val="14"/>
          <w:w w:val="105"/>
        </w:rPr>
        <w:t xml:space="preserve"> </w:t>
      </w:r>
      <w:r>
        <w:rPr>
          <w:w w:val="105"/>
        </w:rPr>
        <w:t>professionnelle.</w:t>
      </w:r>
    </w:p>
    <w:p w14:paraId="7E90157F" w14:textId="77777777" w:rsidR="00C0112C" w:rsidRDefault="00CD3D10">
      <w:pPr>
        <w:pStyle w:val="Corpsdetexte"/>
        <w:spacing w:before="45" w:line="216" w:lineRule="exact"/>
        <w:ind w:left="112" w:right="111" w:firstLine="215"/>
        <w:jc w:val="both"/>
      </w:pPr>
      <w:r>
        <w:rPr>
          <w:w w:val="105"/>
        </w:rPr>
        <w:t>Les lieux retenus doivent être complémentaires en termes de publics accueillis, de types de structures et d’activités à réaliser.</w:t>
      </w:r>
    </w:p>
    <w:p w14:paraId="7E901580" w14:textId="77777777" w:rsidR="00C0112C" w:rsidRDefault="00CD3D10">
      <w:pPr>
        <w:pStyle w:val="Corpsdetexte"/>
        <w:spacing w:before="46" w:line="216" w:lineRule="exact"/>
        <w:ind w:left="112" w:right="110" w:firstLine="215"/>
        <w:jc w:val="both"/>
      </w:pPr>
      <w:r>
        <w:rPr>
          <w:b/>
          <w:w w:val="105"/>
        </w:rPr>
        <w:t xml:space="preserve">Six semaines </w:t>
      </w:r>
      <w:r>
        <w:rPr>
          <w:w w:val="105"/>
        </w:rPr>
        <w:t>sont effectuées en classe de seconde. Elles se déroulent en structures médicosociales, en service d’aide à domicile, en structures d’accueil collectif de la petite enfance.</w:t>
      </w:r>
    </w:p>
    <w:p w14:paraId="7E901581" w14:textId="77777777" w:rsidR="00C0112C" w:rsidRDefault="00CD3D10">
      <w:pPr>
        <w:pStyle w:val="Corpsdetexte"/>
        <w:spacing w:before="45" w:line="216" w:lineRule="exact"/>
        <w:ind w:left="112" w:right="109" w:firstLine="215"/>
        <w:jc w:val="both"/>
      </w:pPr>
      <w:r>
        <w:rPr>
          <w:b/>
          <w:w w:val="105"/>
        </w:rPr>
        <w:t>Seize</w:t>
      </w:r>
      <w:r>
        <w:rPr>
          <w:b/>
          <w:spacing w:val="-3"/>
          <w:w w:val="105"/>
        </w:rPr>
        <w:t xml:space="preserve"> </w:t>
      </w:r>
      <w:r>
        <w:rPr>
          <w:b/>
          <w:w w:val="105"/>
        </w:rPr>
        <w:t>semaines</w:t>
      </w:r>
      <w:r>
        <w:rPr>
          <w:b/>
          <w:spacing w:val="-3"/>
          <w:w w:val="105"/>
        </w:rPr>
        <w:t xml:space="preserve"> </w:t>
      </w:r>
      <w:r>
        <w:rPr>
          <w:w w:val="105"/>
        </w:rPr>
        <w:t>sont</w:t>
      </w:r>
      <w:r>
        <w:rPr>
          <w:spacing w:val="-3"/>
          <w:w w:val="105"/>
        </w:rPr>
        <w:t xml:space="preserve"> </w:t>
      </w:r>
      <w:r>
        <w:rPr>
          <w:w w:val="105"/>
        </w:rPr>
        <w:t>réparties</w:t>
      </w:r>
      <w:r>
        <w:rPr>
          <w:spacing w:val="-3"/>
          <w:w w:val="105"/>
        </w:rPr>
        <w:t xml:space="preserve"> </w:t>
      </w:r>
      <w:r>
        <w:rPr>
          <w:w w:val="105"/>
        </w:rPr>
        <w:t>en</w:t>
      </w:r>
      <w:r>
        <w:rPr>
          <w:spacing w:val="-3"/>
          <w:w w:val="105"/>
        </w:rPr>
        <w:t xml:space="preserve"> </w:t>
      </w:r>
      <w:r>
        <w:rPr>
          <w:w w:val="105"/>
        </w:rPr>
        <w:t>classes</w:t>
      </w:r>
      <w:r>
        <w:rPr>
          <w:spacing w:val="-3"/>
          <w:w w:val="105"/>
        </w:rPr>
        <w:t xml:space="preserve"> </w:t>
      </w:r>
      <w:r>
        <w:rPr>
          <w:w w:val="105"/>
        </w:rPr>
        <w:t>de</w:t>
      </w:r>
      <w:r>
        <w:rPr>
          <w:spacing w:val="-3"/>
          <w:w w:val="105"/>
        </w:rPr>
        <w:t xml:space="preserve"> </w:t>
      </w:r>
      <w:r>
        <w:rPr>
          <w:w w:val="105"/>
        </w:rPr>
        <w:t>première</w:t>
      </w:r>
      <w:r>
        <w:rPr>
          <w:spacing w:val="-3"/>
          <w:w w:val="105"/>
        </w:rPr>
        <w:t xml:space="preserve"> </w:t>
      </w:r>
      <w:r>
        <w:rPr>
          <w:w w:val="105"/>
        </w:rPr>
        <w:t>et</w:t>
      </w:r>
      <w:r>
        <w:rPr>
          <w:spacing w:val="-3"/>
          <w:w w:val="105"/>
        </w:rPr>
        <w:t xml:space="preserve"> </w:t>
      </w:r>
      <w:r>
        <w:rPr>
          <w:w w:val="105"/>
        </w:rPr>
        <w:t>terminale</w:t>
      </w:r>
      <w:r>
        <w:rPr>
          <w:spacing w:val="-3"/>
          <w:w w:val="105"/>
        </w:rPr>
        <w:t xml:space="preserve"> </w:t>
      </w:r>
      <w:r>
        <w:rPr>
          <w:w w:val="105"/>
        </w:rPr>
        <w:t>(huit</w:t>
      </w:r>
      <w:r>
        <w:rPr>
          <w:spacing w:val="-3"/>
          <w:w w:val="105"/>
        </w:rPr>
        <w:t xml:space="preserve"> </w:t>
      </w:r>
      <w:r>
        <w:rPr>
          <w:w w:val="105"/>
        </w:rPr>
        <w:t>semaines</w:t>
      </w:r>
      <w:r>
        <w:rPr>
          <w:spacing w:val="-3"/>
          <w:w w:val="105"/>
        </w:rPr>
        <w:t xml:space="preserve"> </w:t>
      </w:r>
      <w:r>
        <w:rPr>
          <w:w w:val="105"/>
        </w:rPr>
        <w:t>par</w:t>
      </w:r>
      <w:r>
        <w:rPr>
          <w:spacing w:val="-3"/>
          <w:w w:val="105"/>
        </w:rPr>
        <w:t xml:space="preserve"> </w:t>
      </w:r>
      <w:r>
        <w:rPr>
          <w:w w:val="105"/>
        </w:rPr>
        <w:t>année).</w:t>
      </w:r>
      <w:r>
        <w:rPr>
          <w:spacing w:val="-3"/>
          <w:w w:val="105"/>
        </w:rPr>
        <w:t xml:space="preserve"> </w:t>
      </w:r>
      <w:r>
        <w:rPr>
          <w:w w:val="105"/>
        </w:rPr>
        <w:t>Elles</w:t>
      </w:r>
      <w:r>
        <w:rPr>
          <w:spacing w:val="-3"/>
          <w:w w:val="105"/>
        </w:rPr>
        <w:t xml:space="preserve"> </w:t>
      </w:r>
      <w:r>
        <w:rPr>
          <w:w w:val="105"/>
        </w:rPr>
        <w:t>se</w:t>
      </w:r>
      <w:r>
        <w:rPr>
          <w:spacing w:val="-3"/>
          <w:w w:val="105"/>
        </w:rPr>
        <w:t xml:space="preserve"> </w:t>
      </w:r>
      <w:r>
        <w:rPr>
          <w:w w:val="105"/>
        </w:rPr>
        <w:t>déroulent en</w:t>
      </w:r>
      <w:r>
        <w:rPr>
          <w:spacing w:val="-4"/>
          <w:w w:val="105"/>
        </w:rPr>
        <w:t xml:space="preserve"> </w:t>
      </w:r>
      <w:r>
        <w:rPr>
          <w:w w:val="105"/>
        </w:rPr>
        <w:t>établissements</w:t>
      </w:r>
      <w:r>
        <w:rPr>
          <w:spacing w:val="-5"/>
          <w:w w:val="105"/>
        </w:rPr>
        <w:t xml:space="preserve"> </w:t>
      </w:r>
      <w:r>
        <w:rPr>
          <w:w w:val="105"/>
        </w:rPr>
        <w:t>de</w:t>
      </w:r>
      <w:r>
        <w:rPr>
          <w:spacing w:val="-4"/>
          <w:w w:val="105"/>
        </w:rPr>
        <w:t xml:space="preserve"> </w:t>
      </w:r>
      <w:r>
        <w:rPr>
          <w:w w:val="105"/>
        </w:rPr>
        <w:t>santé,</w:t>
      </w:r>
      <w:r>
        <w:rPr>
          <w:spacing w:val="-4"/>
          <w:w w:val="105"/>
        </w:rPr>
        <w:t xml:space="preserve"> </w:t>
      </w:r>
      <w:r>
        <w:rPr>
          <w:w w:val="105"/>
        </w:rPr>
        <w:t>en</w:t>
      </w:r>
      <w:r>
        <w:rPr>
          <w:spacing w:val="-4"/>
          <w:w w:val="105"/>
        </w:rPr>
        <w:t xml:space="preserve"> </w:t>
      </w:r>
      <w:r>
        <w:rPr>
          <w:w w:val="105"/>
        </w:rPr>
        <w:t>structures</w:t>
      </w:r>
      <w:r>
        <w:rPr>
          <w:spacing w:val="-4"/>
          <w:w w:val="105"/>
        </w:rPr>
        <w:t xml:space="preserve"> </w:t>
      </w:r>
      <w:r>
        <w:rPr>
          <w:w w:val="105"/>
        </w:rPr>
        <w:t>médicosociales,</w:t>
      </w:r>
      <w:r>
        <w:rPr>
          <w:spacing w:val="-5"/>
          <w:w w:val="105"/>
        </w:rPr>
        <w:t xml:space="preserve"> </w:t>
      </w:r>
      <w:r>
        <w:rPr>
          <w:w w:val="105"/>
        </w:rPr>
        <w:t>en</w:t>
      </w:r>
      <w:r>
        <w:rPr>
          <w:spacing w:val="-4"/>
          <w:w w:val="105"/>
        </w:rPr>
        <w:t xml:space="preserve"> </w:t>
      </w:r>
      <w:r>
        <w:rPr>
          <w:w w:val="105"/>
        </w:rPr>
        <w:t>service</w:t>
      </w:r>
      <w:r>
        <w:rPr>
          <w:spacing w:val="-5"/>
          <w:w w:val="105"/>
        </w:rPr>
        <w:t xml:space="preserve"> </w:t>
      </w:r>
      <w:r>
        <w:rPr>
          <w:w w:val="105"/>
        </w:rPr>
        <w:t>de</w:t>
      </w:r>
      <w:r>
        <w:rPr>
          <w:spacing w:val="-4"/>
          <w:w w:val="105"/>
        </w:rPr>
        <w:t xml:space="preserve"> </w:t>
      </w:r>
      <w:r>
        <w:rPr>
          <w:w w:val="105"/>
        </w:rPr>
        <w:t>soins</w:t>
      </w:r>
      <w:r>
        <w:rPr>
          <w:spacing w:val="-4"/>
          <w:w w:val="105"/>
        </w:rPr>
        <w:t xml:space="preserve"> </w:t>
      </w:r>
      <w:r>
        <w:rPr>
          <w:w w:val="105"/>
        </w:rPr>
        <w:t>ou</w:t>
      </w:r>
      <w:r>
        <w:rPr>
          <w:spacing w:val="-4"/>
          <w:w w:val="105"/>
        </w:rPr>
        <w:t xml:space="preserve"> </w:t>
      </w:r>
      <w:r>
        <w:rPr>
          <w:w w:val="105"/>
        </w:rPr>
        <w:t>d’aide</w:t>
      </w:r>
      <w:r>
        <w:rPr>
          <w:spacing w:val="-4"/>
          <w:w w:val="105"/>
        </w:rPr>
        <w:t xml:space="preserve"> </w:t>
      </w:r>
      <w:r>
        <w:rPr>
          <w:w w:val="105"/>
        </w:rPr>
        <w:t>à</w:t>
      </w:r>
      <w:r>
        <w:rPr>
          <w:spacing w:val="-4"/>
          <w:w w:val="105"/>
        </w:rPr>
        <w:t xml:space="preserve"> </w:t>
      </w:r>
      <w:r>
        <w:rPr>
          <w:w w:val="105"/>
        </w:rPr>
        <w:t>domicile.</w:t>
      </w:r>
      <w:r>
        <w:rPr>
          <w:spacing w:val="-5"/>
          <w:w w:val="105"/>
        </w:rPr>
        <w:t xml:space="preserve"> </w:t>
      </w:r>
      <w:r>
        <w:rPr>
          <w:w w:val="105"/>
        </w:rPr>
        <w:t>Selon</w:t>
      </w:r>
      <w:r>
        <w:rPr>
          <w:spacing w:val="-4"/>
          <w:w w:val="105"/>
        </w:rPr>
        <w:t xml:space="preserve"> </w:t>
      </w:r>
      <w:r>
        <w:rPr>
          <w:w w:val="105"/>
        </w:rPr>
        <w:t>le</w:t>
      </w:r>
      <w:r>
        <w:rPr>
          <w:spacing w:val="-4"/>
          <w:w w:val="105"/>
        </w:rPr>
        <w:t xml:space="preserve"> </w:t>
      </w:r>
      <w:r>
        <w:rPr>
          <w:w w:val="105"/>
        </w:rPr>
        <w:t>projet professionnel de l’élève, elles peuvent se dérouler en école élémentaire dans le cadre de l’accompagnement d’enfants en situation de</w:t>
      </w:r>
      <w:r>
        <w:rPr>
          <w:spacing w:val="-1"/>
          <w:w w:val="105"/>
        </w:rPr>
        <w:t xml:space="preserve"> </w:t>
      </w:r>
      <w:r>
        <w:rPr>
          <w:w w:val="105"/>
        </w:rPr>
        <w:t>handicap.</w:t>
      </w:r>
    </w:p>
    <w:p w14:paraId="7E901582" w14:textId="77777777" w:rsidR="00C0112C" w:rsidRDefault="00CD3D10">
      <w:pPr>
        <w:spacing w:before="22"/>
        <w:ind w:left="327"/>
        <w:rPr>
          <w:rFonts w:ascii="Times New Roman" w:hAnsi="Times New Roman"/>
          <w:sz w:val="21"/>
        </w:rPr>
      </w:pPr>
      <w:r>
        <w:rPr>
          <w:rFonts w:ascii="Times New Roman" w:hAnsi="Times New Roman"/>
          <w:w w:val="105"/>
          <w:sz w:val="21"/>
        </w:rPr>
        <w:t xml:space="preserve">Sur les seize semaines, </w:t>
      </w:r>
      <w:r>
        <w:rPr>
          <w:rFonts w:ascii="Times New Roman" w:hAnsi="Times New Roman"/>
          <w:b/>
          <w:w w:val="105"/>
          <w:sz w:val="21"/>
        </w:rPr>
        <w:t xml:space="preserve">dix semaines au moins </w:t>
      </w:r>
      <w:r>
        <w:rPr>
          <w:rFonts w:ascii="Times New Roman" w:hAnsi="Times New Roman"/>
          <w:w w:val="105"/>
          <w:sz w:val="21"/>
        </w:rPr>
        <w:t>doivent se dérouler auprès d’adultes non autonomes.</w:t>
      </w:r>
    </w:p>
    <w:p w14:paraId="7E901583" w14:textId="77777777" w:rsidR="00C0112C" w:rsidRDefault="00C0112C">
      <w:pPr>
        <w:pStyle w:val="Corpsdetexte"/>
        <w:spacing w:before="4"/>
        <w:rPr>
          <w:sz w:val="28"/>
        </w:rPr>
      </w:pPr>
    </w:p>
    <w:p w14:paraId="7E901584" w14:textId="77777777" w:rsidR="00C0112C" w:rsidRDefault="00CD3D10">
      <w:pPr>
        <w:pStyle w:val="Paragraphedeliste"/>
        <w:numPr>
          <w:ilvl w:val="1"/>
          <w:numId w:val="3"/>
        </w:numPr>
        <w:tabs>
          <w:tab w:val="left" w:pos="2656"/>
        </w:tabs>
        <w:spacing w:before="0"/>
        <w:ind w:left="2655"/>
        <w:jc w:val="left"/>
        <w:rPr>
          <w:i/>
          <w:sz w:val="21"/>
        </w:rPr>
      </w:pPr>
      <w:r>
        <w:rPr>
          <w:i/>
          <w:w w:val="105"/>
          <w:sz w:val="21"/>
        </w:rPr>
        <w:t>Candidats relevant de la voie de l’enseignement à</w:t>
      </w:r>
      <w:r>
        <w:rPr>
          <w:i/>
          <w:spacing w:val="20"/>
          <w:w w:val="105"/>
          <w:sz w:val="21"/>
        </w:rPr>
        <w:t xml:space="preserve"> </w:t>
      </w:r>
      <w:r>
        <w:rPr>
          <w:i/>
          <w:w w:val="105"/>
          <w:sz w:val="21"/>
        </w:rPr>
        <w:t>distance</w:t>
      </w:r>
    </w:p>
    <w:p w14:paraId="7E901585" w14:textId="77777777" w:rsidR="00C0112C" w:rsidRDefault="00CD3D10">
      <w:pPr>
        <w:pStyle w:val="Corpsdetexte"/>
        <w:spacing w:before="153" w:line="216" w:lineRule="exact"/>
        <w:ind w:left="112" w:right="111" w:firstLine="215"/>
        <w:jc w:val="both"/>
      </w:pPr>
      <w:r>
        <w:rPr>
          <w:w w:val="105"/>
        </w:rPr>
        <w:t>Les</w:t>
      </w:r>
      <w:r>
        <w:rPr>
          <w:spacing w:val="-15"/>
          <w:w w:val="105"/>
        </w:rPr>
        <w:t xml:space="preserve"> </w:t>
      </w:r>
      <w:r>
        <w:rPr>
          <w:w w:val="105"/>
        </w:rPr>
        <w:t>modalités</w:t>
      </w:r>
      <w:r>
        <w:rPr>
          <w:spacing w:val="-16"/>
          <w:w w:val="105"/>
        </w:rPr>
        <w:t xml:space="preserve"> </w:t>
      </w:r>
      <w:r>
        <w:rPr>
          <w:w w:val="105"/>
        </w:rPr>
        <w:t>et</w:t>
      </w:r>
      <w:r>
        <w:rPr>
          <w:spacing w:val="-15"/>
          <w:w w:val="105"/>
        </w:rPr>
        <w:t xml:space="preserve"> </w:t>
      </w:r>
      <w:r>
        <w:rPr>
          <w:w w:val="105"/>
        </w:rPr>
        <w:t>la</w:t>
      </w:r>
      <w:r>
        <w:rPr>
          <w:spacing w:val="-15"/>
          <w:w w:val="105"/>
        </w:rPr>
        <w:t xml:space="preserve"> </w:t>
      </w:r>
      <w:r>
        <w:rPr>
          <w:w w:val="105"/>
        </w:rPr>
        <w:t>durée</w:t>
      </w:r>
      <w:r>
        <w:rPr>
          <w:spacing w:val="-15"/>
          <w:w w:val="105"/>
        </w:rPr>
        <w:t xml:space="preserve"> </w:t>
      </w:r>
      <w:r>
        <w:rPr>
          <w:w w:val="105"/>
        </w:rPr>
        <w:t>de</w:t>
      </w:r>
      <w:r>
        <w:rPr>
          <w:spacing w:val="-15"/>
          <w:w w:val="105"/>
        </w:rPr>
        <w:t xml:space="preserve"> </w:t>
      </w:r>
      <w:r>
        <w:rPr>
          <w:w w:val="105"/>
        </w:rPr>
        <w:t>la</w:t>
      </w:r>
      <w:r>
        <w:rPr>
          <w:spacing w:val="-16"/>
          <w:w w:val="105"/>
        </w:rPr>
        <w:t xml:space="preserve"> </w:t>
      </w:r>
      <w:r>
        <w:rPr>
          <w:w w:val="105"/>
        </w:rPr>
        <w:t>formation</w:t>
      </w:r>
      <w:r>
        <w:rPr>
          <w:spacing w:val="-15"/>
          <w:w w:val="105"/>
        </w:rPr>
        <w:t xml:space="preserve"> </w:t>
      </w:r>
      <w:r>
        <w:rPr>
          <w:w w:val="105"/>
        </w:rPr>
        <w:t>en</w:t>
      </w:r>
      <w:r>
        <w:rPr>
          <w:spacing w:val="-15"/>
          <w:w w:val="105"/>
        </w:rPr>
        <w:t xml:space="preserve"> </w:t>
      </w:r>
      <w:r>
        <w:rPr>
          <w:w w:val="105"/>
        </w:rPr>
        <w:t>milieu</w:t>
      </w:r>
      <w:r>
        <w:rPr>
          <w:spacing w:val="-14"/>
          <w:w w:val="105"/>
        </w:rPr>
        <w:t xml:space="preserve"> </w:t>
      </w:r>
      <w:r>
        <w:rPr>
          <w:w w:val="105"/>
        </w:rPr>
        <w:t>professionnel</w:t>
      </w:r>
      <w:r>
        <w:rPr>
          <w:spacing w:val="-16"/>
          <w:w w:val="105"/>
        </w:rPr>
        <w:t xml:space="preserve"> </w:t>
      </w:r>
      <w:r>
        <w:rPr>
          <w:w w:val="105"/>
        </w:rPr>
        <w:t>sont</w:t>
      </w:r>
      <w:r>
        <w:rPr>
          <w:spacing w:val="-16"/>
          <w:w w:val="105"/>
        </w:rPr>
        <w:t xml:space="preserve"> </w:t>
      </w:r>
      <w:r>
        <w:rPr>
          <w:w w:val="105"/>
        </w:rPr>
        <w:t>identiques</w:t>
      </w:r>
      <w:r>
        <w:rPr>
          <w:spacing w:val="-15"/>
          <w:w w:val="105"/>
        </w:rPr>
        <w:t xml:space="preserve"> </w:t>
      </w:r>
      <w:r>
        <w:rPr>
          <w:w w:val="105"/>
        </w:rPr>
        <w:t>à</w:t>
      </w:r>
      <w:r>
        <w:rPr>
          <w:spacing w:val="-15"/>
          <w:w w:val="105"/>
        </w:rPr>
        <w:t xml:space="preserve"> </w:t>
      </w:r>
      <w:r>
        <w:rPr>
          <w:w w:val="105"/>
        </w:rPr>
        <w:t>celles</w:t>
      </w:r>
      <w:r>
        <w:rPr>
          <w:spacing w:val="-16"/>
          <w:w w:val="105"/>
        </w:rPr>
        <w:t xml:space="preserve"> </w:t>
      </w:r>
      <w:r>
        <w:rPr>
          <w:w w:val="105"/>
        </w:rPr>
        <w:t>des</w:t>
      </w:r>
      <w:r>
        <w:rPr>
          <w:spacing w:val="-15"/>
          <w:w w:val="105"/>
        </w:rPr>
        <w:t xml:space="preserve"> </w:t>
      </w:r>
      <w:r>
        <w:rPr>
          <w:w w:val="105"/>
        </w:rPr>
        <w:t>candidats</w:t>
      </w:r>
      <w:r>
        <w:rPr>
          <w:spacing w:val="-16"/>
          <w:w w:val="105"/>
        </w:rPr>
        <w:t xml:space="preserve"> </w:t>
      </w:r>
      <w:r>
        <w:rPr>
          <w:w w:val="105"/>
        </w:rPr>
        <w:t>de</w:t>
      </w:r>
      <w:r>
        <w:rPr>
          <w:spacing w:val="-15"/>
          <w:w w:val="105"/>
        </w:rPr>
        <w:t xml:space="preserve"> </w:t>
      </w:r>
      <w:r>
        <w:rPr>
          <w:w w:val="105"/>
        </w:rPr>
        <w:t>la</w:t>
      </w:r>
      <w:r>
        <w:rPr>
          <w:spacing w:val="-15"/>
          <w:w w:val="105"/>
        </w:rPr>
        <w:t xml:space="preserve"> </w:t>
      </w:r>
      <w:r>
        <w:rPr>
          <w:w w:val="105"/>
        </w:rPr>
        <w:t>voie scolaire.</w:t>
      </w:r>
    </w:p>
    <w:p w14:paraId="7E901586" w14:textId="77777777" w:rsidR="00C0112C" w:rsidRDefault="00C0112C">
      <w:pPr>
        <w:pStyle w:val="Corpsdetexte"/>
        <w:spacing w:before="6"/>
        <w:rPr>
          <w:sz w:val="28"/>
        </w:rPr>
      </w:pPr>
    </w:p>
    <w:p w14:paraId="7E901587" w14:textId="77777777" w:rsidR="00C0112C" w:rsidRDefault="00CD3D10">
      <w:pPr>
        <w:pStyle w:val="Paragraphedeliste"/>
        <w:numPr>
          <w:ilvl w:val="1"/>
          <w:numId w:val="3"/>
        </w:numPr>
        <w:tabs>
          <w:tab w:val="left" w:pos="4230"/>
        </w:tabs>
        <w:spacing w:before="0"/>
        <w:ind w:left="4229"/>
        <w:jc w:val="left"/>
        <w:rPr>
          <w:i/>
          <w:sz w:val="21"/>
        </w:rPr>
      </w:pPr>
      <w:r>
        <w:rPr>
          <w:i/>
          <w:w w:val="105"/>
          <w:sz w:val="21"/>
        </w:rPr>
        <w:t>Voie de</w:t>
      </w:r>
      <w:r>
        <w:rPr>
          <w:i/>
          <w:spacing w:val="-14"/>
          <w:w w:val="105"/>
          <w:sz w:val="21"/>
        </w:rPr>
        <w:t xml:space="preserve"> </w:t>
      </w:r>
      <w:r>
        <w:rPr>
          <w:i/>
          <w:w w:val="105"/>
          <w:sz w:val="21"/>
        </w:rPr>
        <w:t>l’apprentissage</w:t>
      </w:r>
    </w:p>
    <w:p w14:paraId="7E901588" w14:textId="77777777" w:rsidR="00C0112C" w:rsidRDefault="00CD3D10">
      <w:pPr>
        <w:pStyle w:val="Corpsdetexte"/>
        <w:spacing w:before="153" w:line="216" w:lineRule="exact"/>
        <w:ind w:left="112" w:right="109" w:firstLine="215"/>
        <w:jc w:val="both"/>
      </w:pPr>
      <w:r>
        <w:rPr>
          <w:w w:val="105"/>
        </w:rPr>
        <w:t>La</w:t>
      </w:r>
      <w:r>
        <w:rPr>
          <w:spacing w:val="-18"/>
          <w:w w:val="105"/>
        </w:rPr>
        <w:t xml:space="preserve"> </w:t>
      </w:r>
      <w:r>
        <w:rPr>
          <w:w w:val="105"/>
        </w:rPr>
        <w:t>formation</w:t>
      </w:r>
      <w:r>
        <w:rPr>
          <w:spacing w:val="-19"/>
          <w:w w:val="105"/>
        </w:rPr>
        <w:t xml:space="preserve"> </w:t>
      </w:r>
      <w:r>
        <w:rPr>
          <w:w w:val="105"/>
        </w:rPr>
        <w:t>fait</w:t>
      </w:r>
      <w:r>
        <w:rPr>
          <w:spacing w:val="-19"/>
          <w:w w:val="105"/>
        </w:rPr>
        <w:t xml:space="preserve"> </w:t>
      </w:r>
      <w:r>
        <w:rPr>
          <w:w w:val="105"/>
        </w:rPr>
        <w:t>l’objet</w:t>
      </w:r>
      <w:r>
        <w:rPr>
          <w:spacing w:val="-18"/>
          <w:w w:val="105"/>
        </w:rPr>
        <w:t xml:space="preserve"> </w:t>
      </w:r>
      <w:r>
        <w:rPr>
          <w:w w:val="105"/>
        </w:rPr>
        <w:t>d’un</w:t>
      </w:r>
      <w:r>
        <w:rPr>
          <w:spacing w:val="-19"/>
          <w:w w:val="105"/>
        </w:rPr>
        <w:t xml:space="preserve"> </w:t>
      </w:r>
      <w:r>
        <w:rPr>
          <w:w w:val="105"/>
        </w:rPr>
        <w:t>contrat</w:t>
      </w:r>
      <w:r>
        <w:rPr>
          <w:spacing w:val="-19"/>
          <w:w w:val="105"/>
        </w:rPr>
        <w:t xml:space="preserve"> </w:t>
      </w:r>
      <w:r>
        <w:rPr>
          <w:w w:val="105"/>
        </w:rPr>
        <w:t>conclu</w:t>
      </w:r>
      <w:r>
        <w:rPr>
          <w:spacing w:val="-19"/>
          <w:w w:val="105"/>
        </w:rPr>
        <w:t xml:space="preserve"> </w:t>
      </w:r>
      <w:r>
        <w:rPr>
          <w:w w:val="105"/>
        </w:rPr>
        <w:t>entre</w:t>
      </w:r>
      <w:r>
        <w:rPr>
          <w:spacing w:val="-19"/>
          <w:w w:val="105"/>
        </w:rPr>
        <w:t xml:space="preserve"> </w:t>
      </w:r>
      <w:r>
        <w:rPr>
          <w:w w:val="105"/>
        </w:rPr>
        <w:t>l’apprenti</w:t>
      </w:r>
      <w:r>
        <w:rPr>
          <w:spacing w:val="-19"/>
          <w:w w:val="105"/>
        </w:rPr>
        <w:t xml:space="preserve"> </w:t>
      </w:r>
      <w:r>
        <w:rPr>
          <w:w w:val="105"/>
        </w:rPr>
        <w:t>et</w:t>
      </w:r>
      <w:r>
        <w:rPr>
          <w:spacing w:val="-19"/>
          <w:w w:val="105"/>
        </w:rPr>
        <w:t xml:space="preserve"> </w:t>
      </w:r>
      <w:r>
        <w:rPr>
          <w:w w:val="105"/>
        </w:rPr>
        <w:t>son</w:t>
      </w:r>
      <w:r>
        <w:rPr>
          <w:spacing w:val="-19"/>
          <w:w w:val="105"/>
        </w:rPr>
        <w:t xml:space="preserve"> </w:t>
      </w:r>
      <w:r>
        <w:rPr>
          <w:w w:val="105"/>
        </w:rPr>
        <w:t>employeur</w:t>
      </w:r>
      <w:r>
        <w:rPr>
          <w:spacing w:val="-19"/>
          <w:w w:val="105"/>
        </w:rPr>
        <w:t xml:space="preserve"> </w:t>
      </w:r>
      <w:r>
        <w:rPr>
          <w:w w:val="105"/>
        </w:rPr>
        <w:t>conformément</w:t>
      </w:r>
      <w:r>
        <w:rPr>
          <w:spacing w:val="-19"/>
          <w:w w:val="105"/>
        </w:rPr>
        <w:t xml:space="preserve"> </w:t>
      </w:r>
      <w:r>
        <w:rPr>
          <w:w w:val="105"/>
        </w:rPr>
        <w:t>aux</w:t>
      </w:r>
      <w:r>
        <w:rPr>
          <w:spacing w:val="-18"/>
          <w:w w:val="105"/>
        </w:rPr>
        <w:t xml:space="preserve"> </w:t>
      </w:r>
      <w:r>
        <w:rPr>
          <w:w w:val="105"/>
        </w:rPr>
        <w:t>dispositions</w:t>
      </w:r>
      <w:r>
        <w:rPr>
          <w:spacing w:val="-19"/>
          <w:w w:val="105"/>
        </w:rPr>
        <w:t xml:space="preserve"> </w:t>
      </w:r>
      <w:r>
        <w:rPr>
          <w:w w:val="105"/>
        </w:rPr>
        <w:t>en vigueur du code du</w:t>
      </w:r>
      <w:r>
        <w:rPr>
          <w:spacing w:val="14"/>
          <w:w w:val="105"/>
        </w:rPr>
        <w:t xml:space="preserve"> </w:t>
      </w:r>
      <w:r>
        <w:rPr>
          <w:w w:val="105"/>
        </w:rPr>
        <w:t>travail.</w:t>
      </w:r>
    </w:p>
    <w:p w14:paraId="7E901589" w14:textId="77777777" w:rsidR="00C0112C" w:rsidRDefault="00CD3D10">
      <w:pPr>
        <w:pStyle w:val="Corpsdetexte"/>
        <w:spacing w:before="46" w:line="216" w:lineRule="exact"/>
        <w:ind w:left="112" w:right="109" w:firstLine="215"/>
        <w:jc w:val="both"/>
      </w:pPr>
      <w:r>
        <w:rPr>
          <w:w w:val="105"/>
        </w:rPr>
        <w:t>Afin</w:t>
      </w:r>
      <w:r>
        <w:rPr>
          <w:spacing w:val="-18"/>
          <w:w w:val="105"/>
        </w:rPr>
        <w:t xml:space="preserve"> </w:t>
      </w:r>
      <w:r>
        <w:rPr>
          <w:w w:val="105"/>
        </w:rPr>
        <w:t>d’assurer</w:t>
      </w:r>
      <w:r>
        <w:rPr>
          <w:spacing w:val="-18"/>
          <w:w w:val="105"/>
        </w:rPr>
        <w:t xml:space="preserve"> </w:t>
      </w:r>
      <w:r>
        <w:rPr>
          <w:w w:val="105"/>
        </w:rPr>
        <w:t>la</w:t>
      </w:r>
      <w:r>
        <w:rPr>
          <w:spacing w:val="-18"/>
          <w:w w:val="105"/>
        </w:rPr>
        <w:t xml:space="preserve"> </w:t>
      </w:r>
      <w:r>
        <w:rPr>
          <w:w w:val="105"/>
        </w:rPr>
        <w:t>cohérence</w:t>
      </w:r>
      <w:r>
        <w:rPr>
          <w:spacing w:val="-18"/>
          <w:w w:val="105"/>
        </w:rPr>
        <w:t xml:space="preserve"> </w:t>
      </w:r>
      <w:r>
        <w:rPr>
          <w:w w:val="105"/>
        </w:rPr>
        <w:t>de</w:t>
      </w:r>
      <w:r>
        <w:rPr>
          <w:spacing w:val="-18"/>
          <w:w w:val="105"/>
        </w:rPr>
        <w:t xml:space="preserve"> </w:t>
      </w:r>
      <w:r>
        <w:rPr>
          <w:w w:val="105"/>
        </w:rPr>
        <w:t>la</w:t>
      </w:r>
      <w:r>
        <w:rPr>
          <w:spacing w:val="-18"/>
          <w:w w:val="105"/>
        </w:rPr>
        <w:t xml:space="preserve"> </w:t>
      </w:r>
      <w:r>
        <w:rPr>
          <w:w w:val="105"/>
        </w:rPr>
        <w:t>formation,</w:t>
      </w:r>
      <w:r>
        <w:rPr>
          <w:spacing w:val="-18"/>
          <w:w w:val="105"/>
        </w:rPr>
        <w:t xml:space="preserve"> </w:t>
      </w:r>
      <w:r>
        <w:rPr>
          <w:w w:val="105"/>
        </w:rPr>
        <w:t>l’équipe</w:t>
      </w:r>
      <w:r>
        <w:rPr>
          <w:spacing w:val="-18"/>
          <w:w w:val="105"/>
        </w:rPr>
        <w:t xml:space="preserve"> </w:t>
      </w:r>
      <w:r>
        <w:rPr>
          <w:w w:val="105"/>
        </w:rPr>
        <w:t>pédagogique</w:t>
      </w:r>
      <w:r>
        <w:rPr>
          <w:spacing w:val="-18"/>
          <w:w w:val="105"/>
        </w:rPr>
        <w:t xml:space="preserve"> </w:t>
      </w:r>
      <w:r>
        <w:rPr>
          <w:w w:val="105"/>
        </w:rPr>
        <w:t>du</w:t>
      </w:r>
      <w:r>
        <w:rPr>
          <w:spacing w:val="-18"/>
          <w:w w:val="105"/>
        </w:rPr>
        <w:t xml:space="preserve"> </w:t>
      </w:r>
      <w:r>
        <w:rPr>
          <w:w w:val="105"/>
        </w:rPr>
        <w:t>centre</w:t>
      </w:r>
      <w:r>
        <w:rPr>
          <w:spacing w:val="-18"/>
          <w:w w:val="105"/>
        </w:rPr>
        <w:t xml:space="preserve"> </w:t>
      </w:r>
      <w:r>
        <w:rPr>
          <w:w w:val="105"/>
        </w:rPr>
        <w:t>de</w:t>
      </w:r>
      <w:r>
        <w:rPr>
          <w:spacing w:val="-18"/>
          <w:w w:val="105"/>
        </w:rPr>
        <w:t xml:space="preserve"> </w:t>
      </w:r>
      <w:r>
        <w:rPr>
          <w:w w:val="105"/>
        </w:rPr>
        <w:t>formation</w:t>
      </w:r>
      <w:r>
        <w:rPr>
          <w:spacing w:val="-18"/>
          <w:w w:val="105"/>
        </w:rPr>
        <w:t xml:space="preserve"> </w:t>
      </w:r>
      <w:r>
        <w:rPr>
          <w:w w:val="105"/>
        </w:rPr>
        <w:t>d’apprentis</w:t>
      </w:r>
      <w:r>
        <w:rPr>
          <w:spacing w:val="-18"/>
          <w:w w:val="105"/>
        </w:rPr>
        <w:t xml:space="preserve"> </w:t>
      </w:r>
      <w:r>
        <w:rPr>
          <w:w w:val="105"/>
        </w:rPr>
        <w:t>doit</w:t>
      </w:r>
      <w:r>
        <w:rPr>
          <w:spacing w:val="-18"/>
          <w:w w:val="105"/>
        </w:rPr>
        <w:t xml:space="preserve"> </w:t>
      </w:r>
      <w:r>
        <w:rPr>
          <w:w w:val="105"/>
        </w:rPr>
        <w:t>veiller à informer le maître d’apprentissage des objectifs de la formation en milieu professionnel et des compétences à acquérir ou mettre en œuvre dans le contexte</w:t>
      </w:r>
      <w:r>
        <w:rPr>
          <w:spacing w:val="18"/>
          <w:w w:val="105"/>
        </w:rPr>
        <w:t xml:space="preserve"> </w:t>
      </w:r>
      <w:r>
        <w:rPr>
          <w:w w:val="105"/>
        </w:rPr>
        <w:t>professionnel.</w:t>
      </w:r>
    </w:p>
    <w:p w14:paraId="7E90158A" w14:textId="77777777" w:rsidR="00C0112C" w:rsidRDefault="00CD3D10">
      <w:pPr>
        <w:pStyle w:val="Corpsdetexte"/>
        <w:spacing w:before="46" w:line="216" w:lineRule="exact"/>
        <w:ind w:left="112" w:right="109" w:firstLine="215"/>
        <w:jc w:val="both"/>
      </w:pPr>
      <w:r>
        <w:rPr>
          <w:w w:val="105"/>
        </w:rPr>
        <w:t>Il</w:t>
      </w:r>
      <w:r>
        <w:rPr>
          <w:spacing w:val="-8"/>
          <w:w w:val="105"/>
        </w:rPr>
        <w:t xml:space="preserve"> </w:t>
      </w:r>
      <w:r>
        <w:rPr>
          <w:w w:val="105"/>
        </w:rPr>
        <w:t>est</w:t>
      </w:r>
      <w:r>
        <w:rPr>
          <w:spacing w:val="-8"/>
          <w:w w:val="105"/>
        </w:rPr>
        <w:t xml:space="preserve"> </w:t>
      </w:r>
      <w:r>
        <w:rPr>
          <w:w w:val="105"/>
        </w:rPr>
        <w:t>important</w:t>
      </w:r>
      <w:r>
        <w:rPr>
          <w:spacing w:val="-8"/>
          <w:w w:val="105"/>
        </w:rPr>
        <w:t xml:space="preserve"> </w:t>
      </w:r>
      <w:r>
        <w:rPr>
          <w:w w:val="105"/>
        </w:rPr>
        <w:t>que</w:t>
      </w:r>
      <w:r>
        <w:rPr>
          <w:spacing w:val="-8"/>
          <w:w w:val="105"/>
        </w:rPr>
        <w:t xml:space="preserve"> </w:t>
      </w:r>
      <w:r>
        <w:rPr>
          <w:w w:val="105"/>
        </w:rPr>
        <w:t>les</w:t>
      </w:r>
      <w:r>
        <w:rPr>
          <w:spacing w:val="-8"/>
          <w:w w:val="105"/>
        </w:rPr>
        <w:t xml:space="preserve"> </w:t>
      </w:r>
      <w:r>
        <w:rPr>
          <w:w w:val="105"/>
        </w:rPr>
        <w:t>diverses</w:t>
      </w:r>
      <w:r>
        <w:rPr>
          <w:spacing w:val="-8"/>
          <w:w w:val="105"/>
        </w:rPr>
        <w:t xml:space="preserve"> </w:t>
      </w:r>
      <w:r>
        <w:rPr>
          <w:w w:val="105"/>
        </w:rPr>
        <w:t>activités</w:t>
      </w:r>
      <w:r>
        <w:rPr>
          <w:spacing w:val="-8"/>
          <w:w w:val="105"/>
        </w:rPr>
        <w:t xml:space="preserve"> </w:t>
      </w:r>
      <w:r>
        <w:rPr>
          <w:w w:val="105"/>
        </w:rPr>
        <w:t>de</w:t>
      </w:r>
      <w:r>
        <w:rPr>
          <w:spacing w:val="-8"/>
          <w:w w:val="105"/>
        </w:rPr>
        <w:t xml:space="preserve"> </w:t>
      </w:r>
      <w:r>
        <w:rPr>
          <w:w w:val="105"/>
        </w:rPr>
        <w:t>la</w:t>
      </w:r>
      <w:r>
        <w:rPr>
          <w:spacing w:val="-8"/>
          <w:w w:val="105"/>
        </w:rPr>
        <w:t xml:space="preserve"> </w:t>
      </w:r>
      <w:r>
        <w:rPr>
          <w:w w:val="105"/>
        </w:rPr>
        <w:t>formation</w:t>
      </w:r>
      <w:r>
        <w:rPr>
          <w:spacing w:val="-8"/>
          <w:w w:val="105"/>
        </w:rPr>
        <w:t xml:space="preserve"> </w:t>
      </w:r>
      <w:r>
        <w:rPr>
          <w:w w:val="105"/>
        </w:rPr>
        <w:t>soient</w:t>
      </w:r>
      <w:r>
        <w:rPr>
          <w:spacing w:val="-8"/>
          <w:w w:val="105"/>
        </w:rPr>
        <w:t xml:space="preserve"> </w:t>
      </w:r>
      <w:r>
        <w:rPr>
          <w:w w:val="105"/>
        </w:rPr>
        <w:t>réalisées</w:t>
      </w:r>
      <w:r>
        <w:rPr>
          <w:spacing w:val="-8"/>
          <w:w w:val="105"/>
        </w:rPr>
        <w:t xml:space="preserve"> </w:t>
      </w:r>
      <w:r>
        <w:rPr>
          <w:w w:val="105"/>
        </w:rPr>
        <w:t>par</w:t>
      </w:r>
      <w:r>
        <w:rPr>
          <w:spacing w:val="-7"/>
          <w:w w:val="105"/>
        </w:rPr>
        <w:t xml:space="preserve"> </w:t>
      </w:r>
      <w:r>
        <w:rPr>
          <w:w w:val="105"/>
        </w:rPr>
        <w:t>l’apprenti</w:t>
      </w:r>
      <w:r>
        <w:rPr>
          <w:spacing w:val="-8"/>
          <w:w w:val="105"/>
        </w:rPr>
        <w:t xml:space="preserve"> </w:t>
      </w:r>
      <w:r>
        <w:rPr>
          <w:w w:val="105"/>
        </w:rPr>
        <w:t>en</w:t>
      </w:r>
      <w:r>
        <w:rPr>
          <w:spacing w:val="-8"/>
          <w:w w:val="105"/>
        </w:rPr>
        <w:t xml:space="preserve"> </w:t>
      </w:r>
      <w:r>
        <w:rPr>
          <w:w w:val="105"/>
        </w:rPr>
        <w:t>milieu</w:t>
      </w:r>
      <w:r>
        <w:rPr>
          <w:spacing w:val="-7"/>
          <w:w w:val="105"/>
        </w:rPr>
        <w:t xml:space="preserve"> </w:t>
      </w:r>
      <w:r>
        <w:rPr>
          <w:w w:val="105"/>
        </w:rPr>
        <w:t>professionnel. En</w:t>
      </w:r>
      <w:r>
        <w:rPr>
          <w:spacing w:val="-3"/>
          <w:w w:val="105"/>
        </w:rPr>
        <w:t xml:space="preserve"> </w:t>
      </w:r>
      <w:r>
        <w:rPr>
          <w:w w:val="105"/>
        </w:rPr>
        <w:t>cas</w:t>
      </w:r>
      <w:r>
        <w:rPr>
          <w:spacing w:val="-3"/>
          <w:w w:val="105"/>
        </w:rPr>
        <w:t xml:space="preserve"> </w:t>
      </w:r>
      <w:r>
        <w:rPr>
          <w:w w:val="105"/>
        </w:rPr>
        <w:t>de</w:t>
      </w:r>
      <w:r>
        <w:rPr>
          <w:spacing w:val="-4"/>
          <w:w w:val="105"/>
        </w:rPr>
        <w:t xml:space="preserve"> </w:t>
      </w:r>
      <w:r>
        <w:rPr>
          <w:w w:val="105"/>
        </w:rPr>
        <w:t>situation</w:t>
      </w:r>
      <w:r>
        <w:rPr>
          <w:spacing w:val="-3"/>
          <w:w w:val="105"/>
        </w:rPr>
        <w:t xml:space="preserve"> </w:t>
      </w:r>
      <w:r>
        <w:rPr>
          <w:w w:val="105"/>
        </w:rPr>
        <w:t>d’organisation</w:t>
      </w:r>
      <w:r>
        <w:rPr>
          <w:spacing w:val="-2"/>
          <w:w w:val="105"/>
        </w:rPr>
        <w:t xml:space="preserve"> </w:t>
      </w:r>
      <w:r>
        <w:rPr>
          <w:w w:val="105"/>
        </w:rPr>
        <w:t>n’offrant</w:t>
      </w:r>
      <w:r>
        <w:rPr>
          <w:spacing w:val="-4"/>
          <w:w w:val="105"/>
        </w:rPr>
        <w:t xml:space="preserve"> </w:t>
      </w:r>
      <w:r>
        <w:rPr>
          <w:w w:val="105"/>
        </w:rPr>
        <w:t>pas</w:t>
      </w:r>
      <w:r>
        <w:rPr>
          <w:spacing w:val="-3"/>
          <w:w w:val="105"/>
        </w:rPr>
        <w:t xml:space="preserve"> </w:t>
      </w:r>
      <w:r>
        <w:rPr>
          <w:w w:val="105"/>
        </w:rPr>
        <w:t>tous</w:t>
      </w:r>
      <w:r>
        <w:rPr>
          <w:spacing w:val="-3"/>
          <w:w w:val="105"/>
        </w:rPr>
        <w:t xml:space="preserve"> </w:t>
      </w:r>
      <w:r>
        <w:rPr>
          <w:w w:val="105"/>
        </w:rPr>
        <w:t>les</w:t>
      </w:r>
      <w:r>
        <w:rPr>
          <w:spacing w:val="-3"/>
          <w:w w:val="105"/>
        </w:rPr>
        <w:t xml:space="preserve"> </w:t>
      </w:r>
      <w:r>
        <w:rPr>
          <w:w w:val="105"/>
        </w:rPr>
        <w:t>aspects</w:t>
      </w:r>
      <w:r>
        <w:rPr>
          <w:spacing w:val="-3"/>
          <w:w w:val="105"/>
        </w:rPr>
        <w:t xml:space="preserve"> </w:t>
      </w:r>
      <w:r>
        <w:rPr>
          <w:w w:val="105"/>
        </w:rPr>
        <w:t>de</w:t>
      </w:r>
      <w:r>
        <w:rPr>
          <w:spacing w:val="-3"/>
          <w:w w:val="105"/>
        </w:rPr>
        <w:t xml:space="preserve"> </w:t>
      </w:r>
      <w:r>
        <w:rPr>
          <w:w w:val="105"/>
        </w:rPr>
        <w:t>la</w:t>
      </w:r>
      <w:r>
        <w:rPr>
          <w:spacing w:val="-4"/>
          <w:w w:val="105"/>
        </w:rPr>
        <w:t xml:space="preserve"> </w:t>
      </w:r>
      <w:r>
        <w:rPr>
          <w:w w:val="105"/>
        </w:rPr>
        <w:t>formation,</w:t>
      </w:r>
      <w:r>
        <w:rPr>
          <w:spacing w:val="-2"/>
          <w:w w:val="105"/>
        </w:rPr>
        <w:t xml:space="preserve"> </w:t>
      </w:r>
      <w:r>
        <w:rPr>
          <w:w w:val="105"/>
        </w:rPr>
        <w:t>l’article</w:t>
      </w:r>
      <w:r>
        <w:rPr>
          <w:spacing w:val="-4"/>
          <w:w w:val="105"/>
        </w:rPr>
        <w:t xml:space="preserve"> </w:t>
      </w:r>
      <w:r>
        <w:rPr>
          <w:w w:val="105"/>
        </w:rPr>
        <w:t>R.</w:t>
      </w:r>
      <w:r>
        <w:rPr>
          <w:spacing w:val="-3"/>
          <w:w w:val="105"/>
        </w:rPr>
        <w:t xml:space="preserve"> </w:t>
      </w:r>
      <w:r>
        <w:rPr>
          <w:w w:val="105"/>
        </w:rPr>
        <w:t>6223</w:t>
      </w:r>
      <w:r>
        <w:rPr>
          <w:spacing w:val="-4"/>
          <w:w w:val="105"/>
        </w:rPr>
        <w:t xml:space="preserve"> </w:t>
      </w:r>
      <w:r>
        <w:rPr>
          <w:w w:val="105"/>
        </w:rPr>
        <w:t>-</w:t>
      </w:r>
      <w:r>
        <w:rPr>
          <w:spacing w:val="-3"/>
          <w:w w:val="105"/>
        </w:rPr>
        <w:t xml:space="preserve"> </w:t>
      </w:r>
      <w:r>
        <w:rPr>
          <w:w w:val="105"/>
        </w:rPr>
        <w:t>10</w:t>
      </w:r>
      <w:r>
        <w:rPr>
          <w:spacing w:val="-4"/>
          <w:w w:val="105"/>
        </w:rPr>
        <w:t xml:space="preserve"> </w:t>
      </w:r>
      <w:r>
        <w:rPr>
          <w:w w:val="105"/>
        </w:rPr>
        <w:t>du</w:t>
      </w:r>
      <w:r>
        <w:rPr>
          <w:spacing w:val="-2"/>
          <w:w w:val="105"/>
        </w:rPr>
        <w:t xml:space="preserve"> </w:t>
      </w:r>
      <w:r>
        <w:rPr>
          <w:w w:val="105"/>
        </w:rPr>
        <w:t>code</w:t>
      </w:r>
      <w:r>
        <w:rPr>
          <w:spacing w:val="-3"/>
          <w:w w:val="105"/>
        </w:rPr>
        <w:t xml:space="preserve"> </w:t>
      </w:r>
      <w:r>
        <w:rPr>
          <w:w w:val="105"/>
        </w:rPr>
        <w:t>du travail sera mis en application. Pour rappel, dix semaines au moins doivent se dérouler auprès d’adultes non autonomes.</w:t>
      </w:r>
    </w:p>
    <w:p w14:paraId="7E90158B" w14:textId="77777777" w:rsidR="00C0112C" w:rsidRDefault="00C0112C">
      <w:pPr>
        <w:pStyle w:val="Corpsdetexte"/>
        <w:spacing w:before="6"/>
        <w:rPr>
          <w:sz w:val="28"/>
        </w:rPr>
      </w:pPr>
    </w:p>
    <w:p w14:paraId="7E90158C" w14:textId="77777777" w:rsidR="00C0112C" w:rsidRDefault="00CD3D10">
      <w:pPr>
        <w:pStyle w:val="Paragraphedeliste"/>
        <w:numPr>
          <w:ilvl w:val="1"/>
          <w:numId w:val="3"/>
        </w:numPr>
        <w:tabs>
          <w:tab w:val="left" w:pos="3255"/>
        </w:tabs>
        <w:spacing w:before="1"/>
        <w:ind w:left="3254" w:hanging="396"/>
        <w:jc w:val="left"/>
        <w:rPr>
          <w:i/>
          <w:sz w:val="21"/>
        </w:rPr>
      </w:pPr>
      <w:r>
        <w:rPr>
          <w:i/>
          <w:w w:val="105"/>
          <w:sz w:val="21"/>
        </w:rPr>
        <w:t>Voie de la formation professionnelle</w:t>
      </w:r>
      <w:r>
        <w:rPr>
          <w:i/>
          <w:spacing w:val="-7"/>
          <w:w w:val="105"/>
          <w:sz w:val="21"/>
        </w:rPr>
        <w:t xml:space="preserve"> </w:t>
      </w:r>
      <w:r>
        <w:rPr>
          <w:i/>
          <w:w w:val="105"/>
          <w:sz w:val="21"/>
        </w:rPr>
        <w:t>continue</w:t>
      </w:r>
    </w:p>
    <w:p w14:paraId="7E90158D" w14:textId="77777777" w:rsidR="00C0112C" w:rsidRDefault="00CD3D10">
      <w:pPr>
        <w:pStyle w:val="Paragraphedeliste"/>
        <w:numPr>
          <w:ilvl w:val="2"/>
          <w:numId w:val="7"/>
        </w:numPr>
        <w:tabs>
          <w:tab w:val="left" w:pos="1774"/>
        </w:tabs>
        <w:spacing w:before="208"/>
        <w:jc w:val="left"/>
        <w:rPr>
          <w:sz w:val="21"/>
        </w:rPr>
      </w:pPr>
      <w:r>
        <w:rPr>
          <w:w w:val="105"/>
          <w:sz w:val="21"/>
        </w:rPr>
        <w:t>Candidat en situation de première formation pour ce diplôme ou en</w:t>
      </w:r>
      <w:r>
        <w:rPr>
          <w:spacing w:val="28"/>
          <w:w w:val="105"/>
          <w:sz w:val="21"/>
        </w:rPr>
        <w:t xml:space="preserve"> </w:t>
      </w:r>
      <w:r>
        <w:rPr>
          <w:w w:val="105"/>
          <w:sz w:val="21"/>
        </w:rPr>
        <w:t>reconversion</w:t>
      </w:r>
    </w:p>
    <w:p w14:paraId="7E90158E" w14:textId="77777777" w:rsidR="00C0112C" w:rsidRDefault="00CD3D10">
      <w:pPr>
        <w:pStyle w:val="Corpsdetexte"/>
        <w:spacing w:before="153" w:line="216" w:lineRule="exact"/>
        <w:ind w:left="112" w:right="110" w:firstLine="215"/>
        <w:jc w:val="both"/>
      </w:pPr>
      <w:r>
        <w:t>La formation se déroule en milieu professionnel et dans un centre de formation  continue  qui  assure  conjointement</w:t>
      </w:r>
      <w:r>
        <w:rPr>
          <w:spacing w:val="35"/>
        </w:rPr>
        <w:t xml:space="preserve"> </w:t>
      </w:r>
      <w:r>
        <w:t>l’acquisition</w:t>
      </w:r>
      <w:r>
        <w:rPr>
          <w:spacing w:val="34"/>
        </w:rPr>
        <w:t xml:space="preserve"> </w:t>
      </w:r>
      <w:r>
        <w:t>des</w:t>
      </w:r>
      <w:r>
        <w:rPr>
          <w:spacing w:val="34"/>
        </w:rPr>
        <w:t xml:space="preserve"> </w:t>
      </w:r>
      <w:r>
        <w:t>compétences</w:t>
      </w:r>
      <w:r>
        <w:rPr>
          <w:spacing w:val="35"/>
        </w:rPr>
        <w:t xml:space="preserve"> </w:t>
      </w:r>
      <w:r>
        <w:t>figurant</w:t>
      </w:r>
      <w:r>
        <w:rPr>
          <w:spacing w:val="35"/>
        </w:rPr>
        <w:t xml:space="preserve"> </w:t>
      </w:r>
      <w:r>
        <w:t>dans</w:t>
      </w:r>
      <w:r>
        <w:rPr>
          <w:spacing w:val="34"/>
        </w:rPr>
        <w:t xml:space="preserve"> </w:t>
      </w:r>
      <w:r>
        <w:t>le</w:t>
      </w:r>
      <w:r>
        <w:rPr>
          <w:spacing w:val="35"/>
        </w:rPr>
        <w:t xml:space="preserve"> </w:t>
      </w:r>
      <w:r>
        <w:t>référentiel</w:t>
      </w:r>
      <w:r>
        <w:rPr>
          <w:spacing w:val="35"/>
        </w:rPr>
        <w:t xml:space="preserve"> </w:t>
      </w:r>
      <w:r>
        <w:t>de</w:t>
      </w:r>
      <w:r>
        <w:rPr>
          <w:spacing w:val="34"/>
        </w:rPr>
        <w:t xml:space="preserve"> </w:t>
      </w:r>
      <w:r>
        <w:t>certification</w:t>
      </w:r>
      <w:r>
        <w:rPr>
          <w:spacing w:val="35"/>
        </w:rPr>
        <w:t xml:space="preserve"> </w:t>
      </w:r>
      <w:r>
        <w:t>du</w:t>
      </w:r>
      <w:r>
        <w:rPr>
          <w:spacing w:val="36"/>
        </w:rPr>
        <w:t xml:space="preserve"> </w:t>
      </w:r>
      <w:r>
        <w:t>diplôme.</w:t>
      </w:r>
    </w:p>
    <w:p w14:paraId="7E90158F" w14:textId="77777777" w:rsidR="00C0112C" w:rsidRDefault="00CD3D10">
      <w:pPr>
        <w:pStyle w:val="Corpsdetexte"/>
        <w:spacing w:before="47" w:line="216" w:lineRule="exact"/>
        <w:ind w:left="112" w:right="109" w:firstLine="215"/>
        <w:jc w:val="both"/>
      </w:pPr>
      <w:r>
        <w:rPr>
          <w:w w:val="105"/>
        </w:rPr>
        <w:t>Lors</w:t>
      </w:r>
      <w:r>
        <w:rPr>
          <w:spacing w:val="-4"/>
          <w:w w:val="105"/>
        </w:rPr>
        <w:t xml:space="preserve"> </w:t>
      </w:r>
      <w:r>
        <w:rPr>
          <w:w w:val="105"/>
        </w:rPr>
        <w:t>de</w:t>
      </w:r>
      <w:r>
        <w:rPr>
          <w:spacing w:val="-4"/>
          <w:w w:val="105"/>
        </w:rPr>
        <w:t xml:space="preserve"> </w:t>
      </w:r>
      <w:r>
        <w:rPr>
          <w:w w:val="105"/>
        </w:rPr>
        <w:t>son</w:t>
      </w:r>
      <w:r>
        <w:rPr>
          <w:spacing w:val="-3"/>
          <w:w w:val="105"/>
        </w:rPr>
        <w:t xml:space="preserve"> </w:t>
      </w:r>
      <w:r>
        <w:rPr>
          <w:w w:val="105"/>
        </w:rPr>
        <w:t>inscription</w:t>
      </w:r>
      <w:r>
        <w:rPr>
          <w:spacing w:val="-3"/>
          <w:w w:val="105"/>
        </w:rPr>
        <w:t xml:space="preserve"> </w:t>
      </w:r>
      <w:r>
        <w:rPr>
          <w:w w:val="105"/>
        </w:rPr>
        <w:t>à</w:t>
      </w:r>
      <w:r>
        <w:rPr>
          <w:spacing w:val="-4"/>
          <w:w w:val="105"/>
        </w:rPr>
        <w:t xml:space="preserve"> </w:t>
      </w:r>
      <w:r>
        <w:rPr>
          <w:w w:val="105"/>
        </w:rPr>
        <w:t>l’examen,</w:t>
      </w:r>
      <w:r>
        <w:rPr>
          <w:spacing w:val="-3"/>
          <w:w w:val="105"/>
        </w:rPr>
        <w:t xml:space="preserve"> </w:t>
      </w:r>
      <w:r>
        <w:rPr>
          <w:w w:val="105"/>
        </w:rPr>
        <w:t>le</w:t>
      </w:r>
      <w:r>
        <w:rPr>
          <w:spacing w:val="-4"/>
          <w:w w:val="105"/>
        </w:rPr>
        <w:t xml:space="preserve"> </w:t>
      </w:r>
      <w:r>
        <w:rPr>
          <w:w w:val="105"/>
        </w:rPr>
        <w:t>candidat</w:t>
      </w:r>
      <w:r>
        <w:rPr>
          <w:spacing w:val="-4"/>
          <w:w w:val="105"/>
        </w:rPr>
        <w:t xml:space="preserve"> </w:t>
      </w:r>
      <w:r>
        <w:rPr>
          <w:w w:val="105"/>
        </w:rPr>
        <w:t>est</w:t>
      </w:r>
      <w:r>
        <w:rPr>
          <w:spacing w:val="-4"/>
          <w:w w:val="105"/>
        </w:rPr>
        <w:t xml:space="preserve"> </w:t>
      </w:r>
      <w:r>
        <w:rPr>
          <w:w w:val="105"/>
        </w:rPr>
        <w:t>tenu</w:t>
      </w:r>
      <w:r>
        <w:rPr>
          <w:spacing w:val="-4"/>
          <w:w w:val="105"/>
        </w:rPr>
        <w:t xml:space="preserve"> </w:t>
      </w:r>
      <w:r>
        <w:rPr>
          <w:w w:val="105"/>
        </w:rPr>
        <w:t>de</w:t>
      </w:r>
      <w:r>
        <w:rPr>
          <w:spacing w:val="-3"/>
          <w:w w:val="105"/>
        </w:rPr>
        <w:t xml:space="preserve"> </w:t>
      </w:r>
      <w:r>
        <w:rPr>
          <w:w w:val="105"/>
        </w:rPr>
        <w:t>présenter</w:t>
      </w:r>
      <w:r>
        <w:rPr>
          <w:spacing w:val="-4"/>
          <w:w w:val="105"/>
        </w:rPr>
        <w:t xml:space="preserve"> </w:t>
      </w:r>
      <w:r>
        <w:rPr>
          <w:w w:val="105"/>
        </w:rPr>
        <w:t>un</w:t>
      </w:r>
      <w:r>
        <w:rPr>
          <w:spacing w:val="-3"/>
          <w:w w:val="105"/>
        </w:rPr>
        <w:t xml:space="preserve"> </w:t>
      </w:r>
      <w:r>
        <w:rPr>
          <w:w w:val="105"/>
        </w:rPr>
        <w:t>certificat</w:t>
      </w:r>
      <w:r>
        <w:rPr>
          <w:spacing w:val="-4"/>
          <w:w w:val="105"/>
        </w:rPr>
        <w:t xml:space="preserve"> </w:t>
      </w:r>
      <w:r>
        <w:rPr>
          <w:w w:val="105"/>
        </w:rPr>
        <w:t>attestant</w:t>
      </w:r>
      <w:r>
        <w:rPr>
          <w:spacing w:val="-3"/>
          <w:w w:val="105"/>
        </w:rPr>
        <w:t xml:space="preserve"> </w:t>
      </w:r>
      <w:r>
        <w:rPr>
          <w:w w:val="105"/>
        </w:rPr>
        <w:t>qu’il</w:t>
      </w:r>
      <w:r>
        <w:rPr>
          <w:spacing w:val="-5"/>
          <w:w w:val="105"/>
        </w:rPr>
        <w:t xml:space="preserve"> </w:t>
      </w:r>
      <w:r>
        <w:rPr>
          <w:w w:val="105"/>
        </w:rPr>
        <w:t>a</w:t>
      </w:r>
      <w:r>
        <w:rPr>
          <w:spacing w:val="-3"/>
          <w:w w:val="105"/>
        </w:rPr>
        <w:t xml:space="preserve"> </w:t>
      </w:r>
      <w:r>
        <w:rPr>
          <w:w w:val="105"/>
        </w:rPr>
        <w:t>suivi</w:t>
      </w:r>
      <w:r>
        <w:rPr>
          <w:spacing w:val="-4"/>
          <w:w w:val="105"/>
        </w:rPr>
        <w:t xml:space="preserve"> </w:t>
      </w:r>
      <w:r>
        <w:rPr>
          <w:w w:val="105"/>
        </w:rPr>
        <w:t>la</w:t>
      </w:r>
      <w:r>
        <w:rPr>
          <w:spacing w:val="-4"/>
          <w:w w:val="105"/>
        </w:rPr>
        <w:t xml:space="preserve"> </w:t>
      </w:r>
      <w:r>
        <w:rPr>
          <w:w w:val="105"/>
        </w:rPr>
        <w:t>durée de la formation en milieu professionnel requise pour se présenter à l’examen, à savoir 22 semaines. A l’issue de chaque PFMP, l’attestation de PFMP doit être renseignée et signée par le tuteur ; elle précise la période, la structure, les activités et le nombre de semaines</w:t>
      </w:r>
      <w:r>
        <w:rPr>
          <w:spacing w:val="19"/>
          <w:w w:val="105"/>
        </w:rPr>
        <w:t xml:space="preserve"> </w:t>
      </w:r>
      <w:r>
        <w:rPr>
          <w:w w:val="105"/>
        </w:rPr>
        <w:t>effectuées.</w:t>
      </w:r>
    </w:p>
    <w:p w14:paraId="7E901590" w14:textId="77777777" w:rsidR="00C0112C" w:rsidRDefault="00CD3D10">
      <w:pPr>
        <w:pStyle w:val="Corpsdetexte"/>
        <w:spacing w:before="45" w:line="216" w:lineRule="exact"/>
        <w:ind w:left="112" w:right="109" w:firstLine="215"/>
        <w:jc w:val="both"/>
      </w:pPr>
      <w:r>
        <w:rPr>
          <w:w w:val="105"/>
        </w:rPr>
        <w:t>Lorsque</w:t>
      </w:r>
      <w:r>
        <w:rPr>
          <w:spacing w:val="-13"/>
          <w:w w:val="105"/>
        </w:rPr>
        <w:t xml:space="preserve"> </w:t>
      </w:r>
      <w:r>
        <w:rPr>
          <w:w w:val="105"/>
        </w:rPr>
        <w:t>cette</w:t>
      </w:r>
      <w:r>
        <w:rPr>
          <w:spacing w:val="-14"/>
          <w:w w:val="105"/>
        </w:rPr>
        <w:t xml:space="preserve"> </w:t>
      </w:r>
      <w:r>
        <w:rPr>
          <w:w w:val="105"/>
        </w:rPr>
        <w:t>formation</w:t>
      </w:r>
      <w:r>
        <w:rPr>
          <w:spacing w:val="-14"/>
          <w:w w:val="105"/>
        </w:rPr>
        <w:t xml:space="preserve"> </w:t>
      </w:r>
      <w:r>
        <w:rPr>
          <w:w w:val="105"/>
        </w:rPr>
        <w:t>s'effectue</w:t>
      </w:r>
      <w:r>
        <w:rPr>
          <w:spacing w:val="-13"/>
          <w:w w:val="105"/>
        </w:rPr>
        <w:t xml:space="preserve"> </w:t>
      </w:r>
      <w:r>
        <w:rPr>
          <w:w w:val="105"/>
        </w:rPr>
        <w:t>dans</w:t>
      </w:r>
      <w:r>
        <w:rPr>
          <w:spacing w:val="-14"/>
          <w:w w:val="105"/>
        </w:rPr>
        <w:t xml:space="preserve"> </w:t>
      </w:r>
      <w:r>
        <w:rPr>
          <w:w w:val="105"/>
        </w:rPr>
        <w:t>le</w:t>
      </w:r>
      <w:r>
        <w:rPr>
          <w:spacing w:val="-13"/>
          <w:w w:val="105"/>
        </w:rPr>
        <w:t xml:space="preserve"> </w:t>
      </w:r>
      <w:r>
        <w:rPr>
          <w:w w:val="105"/>
        </w:rPr>
        <w:t>cadre</w:t>
      </w:r>
      <w:r>
        <w:rPr>
          <w:spacing w:val="-14"/>
          <w:w w:val="105"/>
        </w:rPr>
        <w:t xml:space="preserve"> </w:t>
      </w:r>
      <w:r>
        <w:rPr>
          <w:w w:val="105"/>
        </w:rPr>
        <w:t>d'un</w:t>
      </w:r>
      <w:r>
        <w:rPr>
          <w:spacing w:val="-14"/>
          <w:w w:val="105"/>
        </w:rPr>
        <w:t xml:space="preserve"> </w:t>
      </w:r>
      <w:r>
        <w:rPr>
          <w:w w:val="105"/>
        </w:rPr>
        <w:t>contrat</w:t>
      </w:r>
      <w:r>
        <w:rPr>
          <w:spacing w:val="-14"/>
          <w:w w:val="105"/>
        </w:rPr>
        <w:t xml:space="preserve"> </w:t>
      </w:r>
      <w:r>
        <w:rPr>
          <w:w w:val="105"/>
        </w:rPr>
        <w:t>de</w:t>
      </w:r>
      <w:r>
        <w:rPr>
          <w:spacing w:val="-13"/>
          <w:w w:val="105"/>
        </w:rPr>
        <w:t xml:space="preserve"> </w:t>
      </w:r>
      <w:r>
        <w:rPr>
          <w:w w:val="105"/>
        </w:rPr>
        <w:t>travail</w:t>
      </w:r>
      <w:r>
        <w:rPr>
          <w:spacing w:val="-14"/>
          <w:w w:val="105"/>
        </w:rPr>
        <w:t xml:space="preserve"> </w:t>
      </w:r>
      <w:r>
        <w:rPr>
          <w:w w:val="105"/>
        </w:rPr>
        <w:t>de</w:t>
      </w:r>
      <w:r>
        <w:rPr>
          <w:spacing w:val="-14"/>
          <w:w w:val="105"/>
        </w:rPr>
        <w:t xml:space="preserve"> </w:t>
      </w:r>
      <w:r>
        <w:rPr>
          <w:w w:val="105"/>
        </w:rPr>
        <w:t>type</w:t>
      </w:r>
      <w:r>
        <w:rPr>
          <w:spacing w:val="-14"/>
          <w:w w:val="105"/>
        </w:rPr>
        <w:t xml:space="preserve"> </w:t>
      </w:r>
      <w:r>
        <w:rPr>
          <w:w w:val="105"/>
        </w:rPr>
        <w:t>particulier,</w:t>
      </w:r>
      <w:r>
        <w:rPr>
          <w:spacing w:val="-13"/>
          <w:w w:val="105"/>
        </w:rPr>
        <w:t xml:space="preserve"> </w:t>
      </w:r>
      <w:r>
        <w:rPr>
          <w:w w:val="105"/>
        </w:rPr>
        <w:t>la</w:t>
      </w:r>
      <w:r>
        <w:rPr>
          <w:spacing w:val="-14"/>
          <w:w w:val="105"/>
        </w:rPr>
        <w:t xml:space="preserve"> </w:t>
      </w:r>
      <w:r>
        <w:rPr>
          <w:w w:val="105"/>
        </w:rPr>
        <w:t>formation</w:t>
      </w:r>
      <w:r>
        <w:rPr>
          <w:spacing w:val="-14"/>
          <w:w w:val="105"/>
        </w:rPr>
        <w:t xml:space="preserve"> </w:t>
      </w:r>
      <w:r>
        <w:rPr>
          <w:w w:val="105"/>
        </w:rPr>
        <w:t>en</w:t>
      </w:r>
      <w:r>
        <w:rPr>
          <w:spacing w:val="-14"/>
          <w:w w:val="105"/>
        </w:rPr>
        <w:t xml:space="preserve"> </w:t>
      </w:r>
      <w:r>
        <w:rPr>
          <w:w w:val="105"/>
        </w:rPr>
        <w:t>milieu professionnel</w:t>
      </w:r>
      <w:r>
        <w:rPr>
          <w:spacing w:val="-12"/>
          <w:w w:val="105"/>
        </w:rPr>
        <w:t xml:space="preserve"> </w:t>
      </w:r>
      <w:r>
        <w:rPr>
          <w:w w:val="105"/>
        </w:rPr>
        <w:t>obligatoire</w:t>
      </w:r>
      <w:r>
        <w:rPr>
          <w:spacing w:val="-11"/>
          <w:w w:val="105"/>
        </w:rPr>
        <w:t xml:space="preserve"> </w:t>
      </w:r>
      <w:r>
        <w:rPr>
          <w:w w:val="105"/>
        </w:rPr>
        <w:t>est</w:t>
      </w:r>
      <w:r>
        <w:rPr>
          <w:spacing w:val="-12"/>
          <w:w w:val="105"/>
        </w:rPr>
        <w:t xml:space="preserve"> </w:t>
      </w:r>
      <w:r>
        <w:rPr>
          <w:w w:val="105"/>
        </w:rPr>
        <w:t>incluse</w:t>
      </w:r>
      <w:r>
        <w:rPr>
          <w:spacing w:val="-11"/>
          <w:w w:val="105"/>
        </w:rPr>
        <w:t xml:space="preserve"> </w:t>
      </w:r>
      <w:r>
        <w:rPr>
          <w:w w:val="105"/>
        </w:rPr>
        <w:t>dans</w:t>
      </w:r>
      <w:r>
        <w:rPr>
          <w:spacing w:val="-11"/>
          <w:w w:val="105"/>
        </w:rPr>
        <w:t xml:space="preserve"> </w:t>
      </w:r>
      <w:r>
        <w:rPr>
          <w:w w:val="105"/>
        </w:rPr>
        <w:t>la</w:t>
      </w:r>
      <w:r>
        <w:rPr>
          <w:spacing w:val="-12"/>
          <w:w w:val="105"/>
        </w:rPr>
        <w:t xml:space="preserve"> </w:t>
      </w:r>
      <w:r>
        <w:rPr>
          <w:w w:val="105"/>
        </w:rPr>
        <w:t>période</w:t>
      </w:r>
      <w:r>
        <w:rPr>
          <w:spacing w:val="-12"/>
          <w:w w:val="105"/>
        </w:rPr>
        <w:t xml:space="preserve"> </w:t>
      </w:r>
      <w:r>
        <w:rPr>
          <w:w w:val="105"/>
        </w:rPr>
        <w:t>de</w:t>
      </w:r>
      <w:r>
        <w:rPr>
          <w:spacing w:val="-11"/>
          <w:w w:val="105"/>
        </w:rPr>
        <w:t xml:space="preserve"> </w:t>
      </w:r>
      <w:r>
        <w:rPr>
          <w:w w:val="105"/>
        </w:rPr>
        <w:t>formation</w:t>
      </w:r>
      <w:r>
        <w:rPr>
          <w:spacing w:val="-11"/>
          <w:w w:val="105"/>
        </w:rPr>
        <w:t xml:space="preserve"> </w:t>
      </w:r>
      <w:r>
        <w:rPr>
          <w:w w:val="105"/>
        </w:rPr>
        <w:t>dispensée</w:t>
      </w:r>
      <w:r>
        <w:rPr>
          <w:spacing w:val="-12"/>
          <w:w w:val="105"/>
        </w:rPr>
        <w:t xml:space="preserve"> </w:t>
      </w:r>
      <w:r>
        <w:rPr>
          <w:w w:val="105"/>
        </w:rPr>
        <w:t>en</w:t>
      </w:r>
      <w:r>
        <w:rPr>
          <w:spacing w:val="-11"/>
          <w:w w:val="105"/>
        </w:rPr>
        <w:t xml:space="preserve"> </w:t>
      </w:r>
      <w:r>
        <w:rPr>
          <w:w w:val="105"/>
        </w:rPr>
        <w:t>milieu</w:t>
      </w:r>
      <w:r>
        <w:rPr>
          <w:spacing w:val="-12"/>
          <w:w w:val="105"/>
        </w:rPr>
        <w:t xml:space="preserve"> </w:t>
      </w:r>
      <w:r>
        <w:rPr>
          <w:w w:val="105"/>
        </w:rPr>
        <w:t>professionnel</w:t>
      </w:r>
      <w:r>
        <w:rPr>
          <w:spacing w:val="-12"/>
          <w:w w:val="105"/>
        </w:rPr>
        <w:t xml:space="preserve"> </w:t>
      </w:r>
      <w:r>
        <w:rPr>
          <w:w w:val="105"/>
        </w:rPr>
        <w:t>si</w:t>
      </w:r>
      <w:r>
        <w:rPr>
          <w:spacing w:val="-12"/>
          <w:w w:val="105"/>
        </w:rPr>
        <w:t xml:space="preserve"> </w:t>
      </w:r>
      <w:r>
        <w:rPr>
          <w:w w:val="105"/>
        </w:rPr>
        <w:t>les</w:t>
      </w:r>
      <w:r>
        <w:rPr>
          <w:spacing w:val="-11"/>
          <w:w w:val="105"/>
        </w:rPr>
        <w:t xml:space="preserve"> </w:t>
      </w:r>
      <w:r>
        <w:rPr>
          <w:w w:val="105"/>
        </w:rPr>
        <w:t>activités effectuées</w:t>
      </w:r>
      <w:r>
        <w:rPr>
          <w:spacing w:val="-10"/>
          <w:w w:val="105"/>
        </w:rPr>
        <w:t xml:space="preserve"> </w:t>
      </w:r>
      <w:r>
        <w:rPr>
          <w:w w:val="105"/>
        </w:rPr>
        <w:t>sont</w:t>
      </w:r>
      <w:r>
        <w:rPr>
          <w:spacing w:val="-10"/>
          <w:w w:val="105"/>
        </w:rPr>
        <w:t xml:space="preserve"> </w:t>
      </w:r>
      <w:r>
        <w:rPr>
          <w:w w:val="105"/>
        </w:rPr>
        <w:t>en</w:t>
      </w:r>
      <w:r>
        <w:rPr>
          <w:spacing w:val="-11"/>
          <w:w w:val="105"/>
        </w:rPr>
        <w:t xml:space="preserve"> </w:t>
      </w:r>
      <w:r>
        <w:rPr>
          <w:w w:val="105"/>
        </w:rPr>
        <w:t>cohérence</w:t>
      </w:r>
      <w:r>
        <w:rPr>
          <w:spacing w:val="-10"/>
          <w:w w:val="105"/>
        </w:rPr>
        <w:t xml:space="preserve"> </w:t>
      </w:r>
      <w:r>
        <w:rPr>
          <w:w w:val="105"/>
        </w:rPr>
        <w:t>avec</w:t>
      </w:r>
      <w:r>
        <w:rPr>
          <w:spacing w:val="-9"/>
          <w:w w:val="105"/>
        </w:rPr>
        <w:t xml:space="preserve"> </w:t>
      </w:r>
      <w:r>
        <w:rPr>
          <w:w w:val="105"/>
        </w:rPr>
        <w:t>les</w:t>
      </w:r>
      <w:r>
        <w:rPr>
          <w:spacing w:val="-10"/>
          <w:w w:val="105"/>
        </w:rPr>
        <w:t xml:space="preserve"> </w:t>
      </w:r>
      <w:r>
        <w:rPr>
          <w:w w:val="105"/>
        </w:rPr>
        <w:t>exigences</w:t>
      </w:r>
      <w:r>
        <w:rPr>
          <w:spacing w:val="-10"/>
          <w:w w:val="105"/>
        </w:rPr>
        <w:t xml:space="preserve"> </w:t>
      </w:r>
      <w:r>
        <w:rPr>
          <w:w w:val="105"/>
        </w:rPr>
        <w:t>du</w:t>
      </w:r>
      <w:r>
        <w:rPr>
          <w:spacing w:val="-10"/>
          <w:w w:val="105"/>
        </w:rPr>
        <w:t xml:space="preserve"> </w:t>
      </w:r>
      <w:r>
        <w:rPr>
          <w:w w:val="105"/>
        </w:rPr>
        <w:t>référentiel</w:t>
      </w:r>
      <w:r>
        <w:rPr>
          <w:spacing w:val="-10"/>
          <w:w w:val="105"/>
        </w:rPr>
        <w:t xml:space="preserve"> </w:t>
      </w:r>
      <w:r>
        <w:rPr>
          <w:w w:val="105"/>
        </w:rPr>
        <w:t>et</w:t>
      </w:r>
      <w:r>
        <w:rPr>
          <w:spacing w:val="-10"/>
          <w:w w:val="105"/>
        </w:rPr>
        <w:t xml:space="preserve"> </w:t>
      </w:r>
      <w:r>
        <w:rPr>
          <w:w w:val="105"/>
        </w:rPr>
        <w:t>conformes</w:t>
      </w:r>
      <w:r>
        <w:rPr>
          <w:spacing w:val="-10"/>
          <w:w w:val="105"/>
        </w:rPr>
        <w:t xml:space="preserve"> </w:t>
      </w:r>
      <w:r>
        <w:rPr>
          <w:w w:val="105"/>
        </w:rPr>
        <w:t>aux</w:t>
      </w:r>
      <w:r>
        <w:rPr>
          <w:spacing w:val="-9"/>
          <w:w w:val="105"/>
        </w:rPr>
        <w:t xml:space="preserve"> </w:t>
      </w:r>
      <w:r>
        <w:rPr>
          <w:w w:val="105"/>
        </w:rPr>
        <w:t>objectifs.</w:t>
      </w:r>
      <w:r>
        <w:rPr>
          <w:spacing w:val="-10"/>
          <w:w w:val="105"/>
        </w:rPr>
        <w:t xml:space="preserve"> </w:t>
      </w:r>
      <w:r>
        <w:rPr>
          <w:w w:val="105"/>
        </w:rPr>
        <w:t>Dans</w:t>
      </w:r>
      <w:r>
        <w:rPr>
          <w:spacing w:val="-11"/>
          <w:w w:val="105"/>
        </w:rPr>
        <w:t xml:space="preserve"> </w:t>
      </w:r>
      <w:r>
        <w:rPr>
          <w:w w:val="105"/>
        </w:rPr>
        <w:t>ce</w:t>
      </w:r>
      <w:r>
        <w:rPr>
          <w:spacing w:val="-10"/>
          <w:w w:val="105"/>
        </w:rPr>
        <w:t xml:space="preserve"> </w:t>
      </w:r>
      <w:r>
        <w:rPr>
          <w:w w:val="105"/>
        </w:rPr>
        <w:t>cas,</w:t>
      </w:r>
      <w:r>
        <w:rPr>
          <w:spacing w:val="-10"/>
          <w:w w:val="105"/>
        </w:rPr>
        <w:t xml:space="preserve"> </w:t>
      </w:r>
      <w:r>
        <w:rPr>
          <w:w w:val="105"/>
        </w:rPr>
        <w:t>la</w:t>
      </w:r>
      <w:r>
        <w:rPr>
          <w:spacing w:val="-10"/>
          <w:w w:val="105"/>
        </w:rPr>
        <w:t xml:space="preserve"> </w:t>
      </w:r>
      <w:r>
        <w:rPr>
          <w:w w:val="105"/>
        </w:rPr>
        <w:t xml:space="preserve">structure atteste que la formation s’est effectuée dans le cadre d’un contrat de travail de type </w:t>
      </w:r>
      <w:r>
        <w:rPr>
          <w:spacing w:val="14"/>
          <w:w w:val="105"/>
        </w:rPr>
        <w:t xml:space="preserve"> </w:t>
      </w:r>
      <w:r>
        <w:rPr>
          <w:w w:val="105"/>
        </w:rPr>
        <w:t>particulier.</w:t>
      </w:r>
    </w:p>
    <w:p w14:paraId="7E901591" w14:textId="77777777" w:rsidR="00C0112C" w:rsidRDefault="00CD3D10">
      <w:pPr>
        <w:pStyle w:val="Corpsdetexte"/>
        <w:spacing w:before="45" w:line="216" w:lineRule="exact"/>
        <w:ind w:left="112" w:right="109" w:firstLine="215"/>
        <w:jc w:val="both"/>
      </w:pPr>
      <w:r>
        <w:rPr>
          <w:w w:val="105"/>
        </w:rPr>
        <w:t>Il appartient au centre de formation continue de mettre en œuvre les moyens qui assurent l’acquisition des</w:t>
      </w:r>
      <w:r>
        <w:rPr>
          <w:spacing w:val="55"/>
          <w:w w:val="105"/>
        </w:rPr>
        <w:t xml:space="preserve"> </w:t>
      </w:r>
      <w:r>
        <w:rPr>
          <w:w w:val="105"/>
        </w:rPr>
        <w:t>compétences que le stagiaire ne peut pas acquérir en entreprise.</w:t>
      </w:r>
    </w:p>
    <w:p w14:paraId="7E901592" w14:textId="77777777" w:rsidR="00C0112C" w:rsidRDefault="00CD3D10">
      <w:pPr>
        <w:pStyle w:val="Corpsdetexte"/>
        <w:spacing w:before="23"/>
        <w:ind w:left="327"/>
      </w:pPr>
      <w:r>
        <w:rPr>
          <w:w w:val="105"/>
        </w:rPr>
        <w:t>Les modalités de formation en milieu professionnel sont les mêmes que pour les candidats scolaires.</w:t>
      </w:r>
    </w:p>
    <w:p w14:paraId="7E901593" w14:textId="77777777" w:rsidR="00C0112C" w:rsidRDefault="00C0112C">
      <w:pPr>
        <w:pStyle w:val="Corpsdetexte"/>
        <w:spacing w:before="2"/>
        <w:rPr>
          <w:sz w:val="28"/>
        </w:rPr>
      </w:pPr>
    </w:p>
    <w:p w14:paraId="7E901594" w14:textId="77777777" w:rsidR="00C0112C" w:rsidRDefault="00CD3D10">
      <w:pPr>
        <w:pStyle w:val="Paragraphedeliste"/>
        <w:numPr>
          <w:ilvl w:val="2"/>
          <w:numId w:val="7"/>
        </w:numPr>
        <w:tabs>
          <w:tab w:val="left" w:pos="3490"/>
        </w:tabs>
        <w:spacing w:before="1"/>
        <w:ind w:left="3489" w:hanging="556"/>
        <w:jc w:val="left"/>
        <w:rPr>
          <w:sz w:val="21"/>
        </w:rPr>
      </w:pPr>
      <w:r>
        <w:rPr>
          <w:w w:val="105"/>
          <w:sz w:val="21"/>
        </w:rPr>
        <w:t>Candidat en situation de</w:t>
      </w:r>
      <w:r>
        <w:rPr>
          <w:spacing w:val="-16"/>
          <w:w w:val="105"/>
          <w:sz w:val="21"/>
        </w:rPr>
        <w:t xml:space="preserve"> </w:t>
      </w:r>
      <w:r>
        <w:rPr>
          <w:w w:val="105"/>
          <w:sz w:val="21"/>
        </w:rPr>
        <w:t>perfectionnement</w:t>
      </w:r>
    </w:p>
    <w:p w14:paraId="7E901595" w14:textId="77777777" w:rsidR="00C0112C" w:rsidRDefault="00CD3D10">
      <w:pPr>
        <w:pStyle w:val="Corpsdetexte"/>
        <w:spacing w:before="132" w:line="237" w:lineRule="auto"/>
        <w:ind w:left="54" w:right="109" w:firstLine="215"/>
        <w:jc w:val="right"/>
      </w:pPr>
      <w:r>
        <w:rPr>
          <w:w w:val="105"/>
        </w:rPr>
        <w:t>Les attestations de formation en milieu professionnel sont remplacées par un ou plusieurs certificats de travail.</w:t>
      </w:r>
      <w:r>
        <w:rPr>
          <w:w w:val="102"/>
        </w:rPr>
        <w:t xml:space="preserve"> </w:t>
      </w:r>
      <w:r>
        <w:rPr>
          <w:w w:val="105"/>
        </w:rPr>
        <w:t>Ces certificats de travail attestent que l’intéressé a effectué des activités visées par le référentiel de compétences</w:t>
      </w:r>
      <w:r>
        <w:rPr>
          <w:w w:val="102"/>
        </w:rPr>
        <w:t xml:space="preserve"> </w:t>
      </w:r>
      <w:r>
        <w:rPr>
          <w:w w:val="105"/>
        </w:rPr>
        <w:t>dans un ou plusieurs secteurs d’activités du baccalauréat en qualité de salarié à temps plein, pendant six mois au</w:t>
      </w:r>
    </w:p>
    <w:p w14:paraId="7E901596" w14:textId="77777777" w:rsidR="00C0112C" w:rsidRDefault="00CD3D10">
      <w:pPr>
        <w:pStyle w:val="Corpsdetexte"/>
        <w:spacing w:line="213" w:lineRule="auto"/>
        <w:ind w:left="112"/>
      </w:pPr>
      <w:r>
        <w:rPr>
          <w:w w:val="105"/>
        </w:rPr>
        <w:t>cours de l’année précédant l’examen, ou à temps partiel pendant un an au cours des deux années précédant l’examen.</w:t>
      </w:r>
    </w:p>
    <w:p w14:paraId="7E901597" w14:textId="77777777" w:rsidR="00C0112C" w:rsidRDefault="00C0112C">
      <w:pPr>
        <w:spacing w:line="213" w:lineRule="auto"/>
        <w:sectPr w:rsidR="00C0112C">
          <w:pgSz w:w="11910" w:h="16840"/>
          <w:pgMar w:top="600" w:right="880" w:bottom="280" w:left="880" w:header="720" w:footer="720" w:gutter="0"/>
          <w:cols w:space="720"/>
        </w:sectPr>
      </w:pPr>
    </w:p>
    <w:p w14:paraId="7E901598"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247" behindDoc="1" locked="0" layoutInCell="1" allowOverlap="1" wp14:anchorId="7E901751" wp14:editId="7E901752">
            <wp:simplePos x="0" y="0"/>
            <wp:positionH relativeFrom="page">
              <wp:posOffset>0</wp:posOffset>
            </wp:positionH>
            <wp:positionV relativeFrom="page">
              <wp:posOffset>1</wp:posOffset>
            </wp:positionV>
            <wp:extent cx="7560005" cy="10692001"/>
            <wp:effectExtent l="0" t="0" r="0" b="0"/>
            <wp:wrapNone/>
            <wp:docPr id="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599" w14:textId="77777777" w:rsidR="00C0112C" w:rsidRDefault="00C0112C">
      <w:pPr>
        <w:spacing w:before="6"/>
        <w:rPr>
          <w:sz w:val="29"/>
        </w:rPr>
      </w:pPr>
    </w:p>
    <w:p w14:paraId="7E90159A" w14:textId="77777777" w:rsidR="00C0112C" w:rsidRDefault="00CD3D10">
      <w:pPr>
        <w:pStyle w:val="Paragraphedeliste"/>
        <w:numPr>
          <w:ilvl w:val="1"/>
          <w:numId w:val="6"/>
        </w:numPr>
        <w:tabs>
          <w:tab w:val="left" w:pos="1860"/>
        </w:tabs>
        <w:spacing w:before="97"/>
        <w:jc w:val="left"/>
        <w:rPr>
          <w:i/>
          <w:sz w:val="21"/>
        </w:rPr>
      </w:pPr>
      <w:r>
        <w:rPr>
          <w:i/>
          <w:w w:val="105"/>
          <w:sz w:val="21"/>
        </w:rPr>
        <w:t>Candidats se présentant au titre de trois années d’expérience</w:t>
      </w:r>
      <w:r>
        <w:rPr>
          <w:i/>
          <w:spacing w:val="-1"/>
          <w:w w:val="105"/>
          <w:sz w:val="21"/>
        </w:rPr>
        <w:t xml:space="preserve"> </w:t>
      </w:r>
      <w:r>
        <w:rPr>
          <w:i/>
          <w:w w:val="105"/>
          <w:sz w:val="21"/>
        </w:rPr>
        <w:t>professionnelle</w:t>
      </w:r>
    </w:p>
    <w:p w14:paraId="7E90159B" w14:textId="77777777" w:rsidR="00C0112C" w:rsidRDefault="00CD3D10">
      <w:pPr>
        <w:pStyle w:val="Corpsdetexte"/>
        <w:spacing w:before="110" w:line="216" w:lineRule="exact"/>
        <w:ind w:left="112" w:right="267" w:firstLine="215"/>
      </w:pPr>
      <w:r>
        <w:t xml:space="preserve">Le candidat doit justifier de trois années d’expériences professionnelles dans un emploi qualifié correspondant    aux objectifs du    </w:t>
      </w:r>
      <w:r>
        <w:rPr>
          <w:spacing w:val="26"/>
        </w:rPr>
        <w:t xml:space="preserve"> </w:t>
      </w:r>
      <w:r>
        <w:t>baccalauréat pour lequel il s’inscrit.</w:t>
      </w:r>
    </w:p>
    <w:p w14:paraId="7E90159C" w14:textId="77777777" w:rsidR="00C0112C" w:rsidRDefault="00CD3D10">
      <w:pPr>
        <w:pStyle w:val="Corpsdetexte"/>
        <w:spacing w:before="10"/>
        <w:ind w:left="327"/>
      </w:pPr>
      <w:r>
        <w:t>Le candidat produit ses certificats de travail pour l’inscription à l’examen.</w:t>
      </w:r>
    </w:p>
    <w:p w14:paraId="7E90159D" w14:textId="77777777" w:rsidR="00C0112C" w:rsidRDefault="00C0112C">
      <w:pPr>
        <w:pStyle w:val="Corpsdetexte"/>
        <w:spacing w:before="10"/>
        <w:rPr>
          <w:sz w:val="19"/>
        </w:rPr>
      </w:pPr>
    </w:p>
    <w:p w14:paraId="7E90159E" w14:textId="77777777" w:rsidR="00C0112C" w:rsidRDefault="00CD3D10">
      <w:pPr>
        <w:pStyle w:val="Paragraphedeliste"/>
        <w:numPr>
          <w:ilvl w:val="1"/>
          <w:numId w:val="6"/>
        </w:numPr>
        <w:tabs>
          <w:tab w:val="left" w:pos="4600"/>
        </w:tabs>
        <w:spacing w:before="0"/>
        <w:ind w:left="4599" w:hanging="394"/>
        <w:jc w:val="left"/>
        <w:rPr>
          <w:i/>
          <w:sz w:val="21"/>
        </w:rPr>
      </w:pPr>
      <w:r>
        <w:rPr>
          <w:i/>
          <w:w w:val="105"/>
          <w:sz w:val="21"/>
        </w:rPr>
        <w:t>Positionnement</w:t>
      </w:r>
    </w:p>
    <w:p w14:paraId="7E90159F" w14:textId="77777777" w:rsidR="00C0112C" w:rsidRDefault="00CD3D10">
      <w:pPr>
        <w:pStyle w:val="Corpsdetexte"/>
        <w:spacing w:before="86"/>
        <w:ind w:left="327"/>
      </w:pPr>
      <w:r>
        <w:rPr>
          <w:w w:val="105"/>
        </w:rPr>
        <w:t>Pour les candidats positionnés par décision du recteur, la durée minimale de la PFMP est de  :</w:t>
      </w:r>
    </w:p>
    <w:p w14:paraId="7E9015A0" w14:textId="77777777" w:rsidR="00C0112C" w:rsidRDefault="00CD3D10">
      <w:pPr>
        <w:pStyle w:val="Paragraphedeliste"/>
        <w:numPr>
          <w:ilvl w:val="0"/>
          <w:numId w:val="1"/>
        </w:numPr>
        <w:tabs>
          <w:tab w:val="left" w:pos="543"/>
        </w:tabs>
        <w:spacing w:before="41"/>
        <w:rPr>
          <w:sz w:val="21"/>
        </w:rPr>
      </w:pPr>
      <w:r>
        <w:rPr>
          <w:w w:val="105"/>
          <w:sz w:val="21"/>
        </w:rPr>
        <w:t>10</w:t>
      </w:r>
      <w:r>
        <w:rPr>
          <w:spacing w:val="-8"/>
          <w:w w:val="105"/>
          <w:sz w:val="21"/>
        </w:rPr>
        <w:t xml:space="preserve"> </w:t>
      </w:r>
      <w:r>
        <w:rPr>
          <w:w w:val="105"/>
          <w:sz w:val="21"/>
        </w:rPr>
        <w:t>semaines</w:t>
      </w:r>
      <w:r>
        <w:rPr>
          <w:spacing w:val="-8"/>
          <w:w w:val="105"/>
          <w:sz w:val="21"/>
        </w:rPr>
        <w:t xml:space="preserve"> </w:t>
      </w:r>
      <w:r>
        <w:rPr>
          <w:w w:val="105"/>
          <w:sz w:val="21"/>
        </w:rPr>
        <w:t>pour</w:t>
      </w:r>
      <w:r>
        <w:rPr>
          <w:spacing w:val="-7"/>
          <w:w w:val="105"/>
          <w:sz w:val="21"/>
        </w:rPr>
        <w:t xml:space="preserve"> </w:t>
      </w:r>
      <w:r>
        <w:rPr>
          <w:w w:val="105"/>
          <w:sz w:val="21"/>
        </w:rPr>
        <w:t>les</w:t>
      </w:r>
      <w:r>
        <w:rPr>
          <w:spacing w:val="-8"/>
          <w:w w:val="105"/>
          <w:sz w:val="21"/>
        </w:rPr>
        <w:t xml:space="preserve"> </w:t>
      </w:r>
      <w:r>
        <w:rPr>
          <w:w w:val="105"/>
          <w:sz w:val="21"/>
        </w:rPr>
        <w:t>candidats</w:t>
      </w:r>
      <w:r>
        <w:rPr>
          <w:spacing w:val="-8"/>
          <w:w w:val="105"/>
          <w:sz w:val="21"/>
        </w:rPr>
        <w:t xml:space="preserve"> </w:t>
      </w:r>
      <w:r>
        <w:rPr>
          <w:w w:val="105"/>
          <w:sz w:val="21"/>
        </w:rPr>
        <w:t>de</w:t>
      </w:r>
      <w:r>
        <w:rPr>
          <w:spacing w:val="-8"/>
          <w:w w:val="105"/>
          <w:sz w:val="21"/>
        </w:rPr>
        <w:t xml:space="preserve"> </w:t>
      </w:r>
      <w:r>
        <w:rPr>
          <w:w w:val="105"/>
          <w:sz w:val="21"/>
        </w:rPr>
        <w:t>la</w:t>
      </w:r>
      <w:r>
        <w:rPr>
          <w:spacing w:val="-8"/>
          <w:w w:val="105"/>
          <w:sz w:val="21"/>
        </w:rPr>
        <w:t xml:space="preserve"> </w:t>
      </w:r>
      <w:r>
        <w:rPr>
          <w:w w:val="105"/>
          <w:sz w:val="21"/>
        </w:rPr>
        <w:t>voie</w:t>
      </w:r>
      <w:r>
        <w:rPr>
          <w:spacing w:val="-8"/>
          <w:w w:val="105"/>
          <w:sz w:val="21"/>
        </w:rPr>
        <w:t xml:space="preserve"> </w:t>
      </w:r>
      <w:r>
        <w:rPr>
          <w:w w:val="105"/>
          <w:sz w:val="21"/>
        </w:rPr>
        <w:t>scolaire</w:t>
      </w:r>
      <w:r>
        <w:rPr>
          <w:spacing w:val="-8"/>
          <w:w w:val="105"/>
          <w:sz w:val="21"/>
        </w:rPr>
        <w:t xml:space="preserve"> </w:t>
      </w:r>
      <w:r>
        <w:rPr>
          <w:w w:val="105"/>
          <w:sz w:val="21"/>
        </w:rPr>
        <w:t>(articles</w:t>
      </w:r>
      <w:r>
        <w:rPr>
          <w:spacing w:val="-8"/>
          <w:w w:val="105"/>
          <w:sz w:val="21"/>
        </w:rPr>
        <w:t xml:space="preserve"> </w:t>
      </w:r>
      <w:r>
        <w:rPr>
          <w:w w:val="105"/>
          <w:sz w:val="21"/>
        </w:rPr>
        <w:t>D.</w:t>
      </w:r>
      <w:r>
        <w:rPr>
          <w:spacing w:val="-8"/>
          <w:w w:val="105"/>
          <w:sz w:val="21"/>
        </w:rPr>
        <w:t xml:space="preserve"> </w:t>
      </w:r>
      <w:r>
        <w:rPr>
          <w:w w:val="105"/>
          <w:sz w:val="21"/>
        </w:rPr>
        <w:t>337</w:t>
      </w:r>
      <w:r>
        <w:rPr>
          <w:spacing w:val="-8"/>
          <w:w w:val="105"/>
          <w:sz w:val="21"/>
        </w:rPr>
        <w:t xml:space="preserve"> </w:t>
      </w:r>
      <w:r>
        <w:rPr>
          <w:w w:val="105"/>
          <w:sz w:val="21"/>
        </w:rPr>
        <w:t>-</w:t>
      </w:r>
      <w:r>
        <w:rPr>
          <w:spacing w:val="-7"/>
          <w:w w:val="105"/>
          <w:sz w:val="21"/>
        </w:rPr>
        <w:t xml:space="preserve"> </w:t>
      </w:r>
      <w:r>
        <w:rPr>
          <w:w w:val="105"/>
          <w:sz w:val="21"/>
        </w:rPr>
        <w:t>62</w:t>
      </w:r>
      <w:r>
        <w:rPr>
          <w:spacing w:val="-8"/>
          <w:w w:val="105"/>
          <w:sz w:val="21"/>
        </w:rPr>
        <w:t xml:space="preserve"> </w:t>
      </w:r>
      <w:r>
        <w:rPr>
          <w:w w:val="105"/>
          <w:sz w:val="21"/>
        </w:rPr>
        <w:t>à</w:t>
      </w:r>
      <w:r>
        <w:rPr>
          <w:spacing w:val="-8"/>
          <w:w w:val="105"/>
          <w:sz w:val="21"/>
        </w:rPr>
        <w:t xml:space="preserve"> </w:t>
      </w:r>
      <w:r>
        <w:rPr>
          <w:w w:val="105"/>
          <w:sz w:val="21"/>
        </w:rPr>
        <w:t>D.</w:t>
      </w:r>
      <w:r>
        <w:rPr>
          <w:spacing w:val="-8"/>
          <w:w w:val="105"/>
          <w:sz w:val="21"/>
        </w:rPr>
        <w:t xml:space="preserve"> </w:t>
      </w:r>
      <w:r>
        <w:rPr>
          <w:w w:val="105"/>
          <w:sz w:val="21"/>
        </w:rPr>
        <w:t>337</w:t>
      </w:r>
      <w:r>
        <w:rPr>
          <w:spacing w:val="-8"/>
          <w:w w:val="105"/>
          <w:sz w:val="21"/>
        </w:rPr>
        <w:t xml:space="preserve"> </w:t>
      </w:r>
      <w:r>
        <w:rPr>
          <w:w w:val="105"/>
          <w:sz w:val="21"/>
        </w:rPr>
        <w:t>-</w:t>
      </w:r>
      <w:r>
        <w:rPr>
          <w:spacing w:val="-7"/>
          <w:w w:val="105"/>
          <w:sz w:val="21"/>
        </w:rPr>
        <w:t xml:space="preserve"> </w:t>
      </w:r>
      <w:r>
        <w:rPr>
          <w:w w:val="105"/>
          <w:sz w:val="21"/>
        </w:rPr>
        <w:t>65</w:t>
      </w:r>
      <w:r>
        <w:rPr>
          <w:spacing w:val="-8"/>
          <w:w w:val="105"/>
          <w:sz w:val="21"/>
        </w:rPr>
        <w:t xml:space="preserve"> </w:t>
      </w:r>
      <w:r>
        <w:rPr>
          <w:w w:val="105"/>
          <w:sz w:val="21"/>
        </w:rPr>
        <w:t>du</w:t>
      </w:r>
      <w:r>
        <w:rPr>
          <w:spacing w:val="-8"/>
          <w:w w:val="105"/>
          <w:sz w:val="21"/>
        </w:rPr>
        <w:t xml:space="preserve"> </w:t>
      </w:r>
      <w:r>
        <w:rPr>
          <w:w w:val="105"/>
          <w:sz w:val="21"/>
        </w:rPr>
        <w:t>code</w:t>
      </w:r>
      <w:r>
        <w:rPr>
          <w:spacing w:val="-8"/>
          <w:w w:val="105"/>
          <w:sz w:val="21"/>
        </w:rPr>
        <w:t xml:space="preserve"> </w:t>
      </w:r>
      <w:r>
        <w:rPr>
          <w:w w:val="105"/>
          <w:sz w:val="21"/>
        </w:rPr>
        <w:t>de</w:t>
      </w:r>
      <w:r>
        <w:rPr>
          <w:spacing w:val="-8"/>
          <w:w w:val="105"/>
          <w:sz w:val="21"/>
        </w:rPr>
        <w:t xml:space="preserve"> </w:t>
      </w:r>
      <w:r>
        <w:rPr>
          <w:w w:val="105"/>
          <w:sz w:val="21"/>
        </w:rPr>
        <w:t>l’éducation)</w:t>
      </w:r>
      <w:r>
        <w:rPr>
          <w:spacing w:val="-25"/>
          <w:w w:val="105"/>
          <w:sz w:val="21"/>
        </w:rPr>
        <w:t xml:space="preserve"> </w:t>
      </w:r>
      <w:r>
        <w:rPr>
          <w:w w:val="105"/>
          <w:sz w:val="21"/>
        </w:rPr>
        <w:t>;</w:t>
      </w:r>
    </w:p>
    <w:p w14:paraId="7E9015A1" w14:textId="77777777" w:rsidR="00C0112C" w:rsidRDefault="00CD3D10">
      <w:pPr>
        <w:pStyle w:val="Paragraphedeliste"/>
        <w:numPr>
          <w:ilvl w:val="0"/>
          <w:numId w:val="1"/>
        </w:numPr>
        <w:tabs>
          <w:tab w:val="left" w:pos="543"/>
        </w:tabs>
        <w:spacing w:before="7"/>
        <w:rPr>
          <w:sz w:val="21"/>
        </w:rPr>
      </w:pPr>
      <w:r>
        <w:rPr>
          <w:w w:val="105"/>
          <w:sz w:val="21"/>
        </w:rPr>
        <w:t>10 semaines pour les candidats issus de la formation professionnelle continue visée au</w:t>
      </w:r>
      <w:r>
        <w:rPr>
          <w:spacing w:val="27"/>
          <w:w w:val="105"/>
          <w:sz w:val="21"/>
        </w:rPr>
        <w:t xml:space="preserve"> </w:t>
      </w:r>
      <w:r>
        <w:rPr>
          <w:w w:val="105"/>
          <w:sz w:val="21"/>
        </w:rPr>
        <w:t>paragraphe</w:t>
      </w:r>
    </w:p>
    <w:p w14:paraId="7E9015A2" w14:textId="77777777" w:rsidR="00C0112C" w:rsidRDefault="00CD3D10">
      <w:pPr>
        <w:pStyle w:val="Corpsdetexte"/>
        <w:spacing w:before="98" w:line="216" w:lineRule="exact"/>
        <w:ind w:left="112" w:firstLine="215"/>
      </w:pPr>
      <w:r>
        <w:rPr>
          <w:w w:val="105"/>
        </w:rPr>
        <w:t>L’équipe</w:t>
      </w:r>
      <w:r>
        <w:rPr>
          <w:spacing w:val="-11"/>
          <w:w w:val="105"/>
        </w:rPr>
        <w:t xml:space="preserve"> </w:t>
      </w:r>
      <w:r>
        <w:rPr>
          <w:w w:val="105"/>
        </w:rPr>
        <w:t>pédagogique</w:t>
      </w:r>
      <w:r>
        <w:rPr>
          <w:spacing w:val="-10"/>
          <w:w w:val="105"/>
        </w:rPr>
        <w:t xml:space="preserve"> </w:t>
      </w:r>
      <w:r>
        <w:rPr>
          <w:w w:val="105"/>
        </w:rPr>
        <w:t>détermine</w:t>
      </w:r>
      <w:r>
        <w:rPr>
          <w:spacing w:val="-11"/>
          <w:w w:val="105"/>
        </w:rPr>
        <w:t xml:space="preserve"> </w:t>
      </w:r>
      <w:r>
        <w:rPr>
          <w:w w:val="105"/>
        </w:rPr>
        <w:t>avec</w:t>
      </w:r>
      <w:r>
        <w:rPr>
          <w:spacing w:val="-10"/>
          <w:w w:val="105"/>
        </w:rPr>
        <w:t xml:space="preserve"> </w:t>
      </w:r>
      <w:r>
        <w:rPr>
          <w:w w:val="105"/>
        </w:rPr>
        <w:t>le</w:t>
      </w:r>
      <w:r>
        <w:rPr>
          <w:spacing w:val="-10"/>
          <w:w w:val="105"/>
        </w:rPr>
        <w:t xml:space="preserve"> </w:t>
      </w:r>
      <w:r>
        <w:rPr>
          <w:w w:val="105"/>
        </w:rPr>
        <w:t>candidat,</w:t>
      </w:r>
      <w:r>
        <w:rPr>
          <w:spacing w:val="-11"/>
          <w:w w:val="105"/>
        </w:rPr>
        <w:t xml:space="preserve"> </w:t>
      </w:r>
      <w:r>
        <w:rPr>
          <w:w w:val="105"/>
        </w:rPr>
        <w:t>en</w:t>
      </w:r>
      <w:r>
        <w:rPr>
          <w:spacing w:val="-10"/>
          <w:w w:val="105"/>
        </w:rPr>
        <w:t xml:space="preserve"> </w:t>
      </w:r>
      <w:r>
        <w:rPr>
          <w:w w:val="105"/>
        </w:rPr>
        <w:t>fonction</w:t>
      </w:r>
      <w:r>
        <w:rPr>
          <w:spacing w:val="-10"/>
          <w:w w:val="105"/>
        </w:rPr>
        <w:t xml:space="preserve"> </w:t>
      </w:r>
      <w:r>
        <w:rPr>
          <w:w w:val="105"/>
        </w:rPr>
        <w:t>de</w:t>
      </w:r>
      <w:r>
        <w:rPr>
          <w:spacing w:val="-10"/>
          <w:w w:val="105"/>
        </w:rPr>
        <w:t xml:space="preserve"> </w:t>
      </w:r>
      <w:r>
        <w:rPr>
          <w:w w:val="105"/>
        </w:rPr>
        <w:t>son</w:t>
      </w:r>
      <w:r>
        <w:rPr>
          <w:spacing w:val="-11"/>
          <w:w w:val="105"/>
        </w:rPr>
        <w:t xml:space="preserve"> </w:t>
      </w:r>
      <w:r>
        <w:rPr>
          <w:w w:val="105"/>
        </w:rPr>
        <w:t>parcours</w:t>
      </w:r>
      <w:r>
        <w:rPr>
          <w:spacing w:val="-10"/>
          <w:w w:val="105"/>
        </w:rPr>
        <w:t xml:space="preserve"> </w:t>
      </w:r>
      <w:r>
        <w:rPr>
          <w:w w:val="105"/>
        </w:rPr>
        <w:t>et</w:t>
      </w:r>
      <w:r>
        <w:rPr>
          <w:spacing w:val="-10"/>
          <w:w w:val="105"/>
        </w:rPr>
        <w:t xml:space="preserve"> </w:t>
      </w:r>
      <w:r>
        <w:rPr>
          <w:w w:val="105"/>
        </w:rPr>
        <w:t>de</w:t>
      </w:r>
      <w:r>
        <w:rPr>
          <w:spacing w:val="-10"/>
          <w:w w:val="105"/>
        </w:rPr>
        <w:t xml:space="preserve"> </w:t>
      </w:r>
      <w:r>
        <w:rPr>
          <w:w w:val="105"/>
        </w:rPr>
        <w:t>son</w:t>
      </w:r>
      <w:r>
        <w:rPr>
          <w:spacing w:val="-11"/>
          <w:w w:val="105"/>
        </w:rPr>
        <w:t xml:space="preserve"> </w:t>
      </w:r>
      <w:r>
        <w:rPr>
          <w:w w:val="105"/>
        </w:rPr>
        <w:t>projet</w:t>
      </w:r>
      <w:r>
        <w:rPr>
          <w:spacing w:val="-10"/>
          <w:w w:val="105"/>
        </w:rPr>
        <w:t xml:space="preserve"> </w:t>
      </w:r>
      <w:r>
        <w:rPr>
          <w:w w:val="105"/>
        </w:rPr>
        <w:t>professionnel,</w:t>
      </w:r>
      <w:r>
        <w:rPr>
          <w:spacing w:val="-10"/>
          <w:w w:val="105"/>
        </w:rPr>
        <w:t xml:space="preserve"> </w:t>
      </w:r>
      <w:r>
        <w:rPr>
          <w:w w:val="105"/>
        </w:rPr>
        <w:t xml:space="preserve">le ou les secteurs sur lesquels doivent porter les PFMP ainsi que leur </w:t>
      </w:r>
      <w:r>
        <w:rPr>
          <w:spacing w:val="4"/>
          <w:w w:val="105"/>
        </w:rPr>
        <w:t xml:space="preserve"> </w:t>
      </w:r>
      <w:r>
        <w:rPr>
          <w:w w:val="105"/>
        </w:rPr>
        <w:t>durée.</w:t>
      </w:r>
    </w:p>
    <w:p w14:paraId="7E9015A3" w14:textId="77777777" w:rsidR="00C0112C" w:rsidRDefault="00CD3D10">
      <w:pPr>
        <w:pStyle w:val="Corpsdetexte"/>
        <w:spacing w:before="33" w:line="216" w:lineRule="exact"/>
        <w:ind w:left="112" w:right="109" w:firstLine="215"/>
        <w:jc w:val="both"/>
      </w:pPr>
      <w:r>
        <w:rPr>
          <w:w w:val="105"/>
        </w:rPr>
        <w:t>Dans le cas où le cycle de formation se déroule sur deux ans (élèves venant d’un CAP d’un autre secteur ou d’une</w:t>
      </w:r>
      <w:r>
        <w:rPr>
          <w:spacing w:val="-7"/>
          <w:w w:val="105"/>
        </w:rPr>
        <w:t xml:space="preserve"> </w:t>
      </w:r>
      <w:r>
        <w:rPr>
          <w:w w:val="105"/>
        </w:rPr>
        <w:t>seconde</w:t>
      </w:r>
      <w:r>
        <w:rPr>
          <w:spacing w:val="-7"/>
          <w:w w:val="105"/>
        </w:rPr>
        <w:t xml:space="preserve"> </w:t>
      </w:r>
      <w:r>
        <w:rPr>
          <w:w w:val="105"/>
        </w:rPr>
        <w:t>générale</w:t>
      </w:r>
      <w:r>
        <w:rPr>
          <w:spacing w:val="-6"/>
          <w:w w:val="105"/>
        </w:rPr>
        <w:t xml:space="preserve"> </w:t>
      </w:r>
      <w:r>
        <w:rPr>
          <w:w w:val="105"/>
        </w:rPr>
        <w:t>ou</w:t>
      </w:r>
      <w:r>
        <w:rPr>
          <w:spacing w:val="-7"/>
          <w:w w:val="105"/>
        </w:rPr>
        <w:t xml:space="preserve"> </w:t>
      </w:r>
      <w:r>
        <w:rPr>
          <w:w w:val="105"/>
        </w:rPr>
        <w:t>technologique</w:t>
      </w:r>
      <w:r>
        <w:rPr>
          <w:spacing w:val="-7"/>
          <w:w w:val="105"/>
        </w:rPr>
        <w:t xml:space="preserve"> </w:t>
      </w:r>
      <w:r>
        <w:rPr>
          <w:w w:val="105"/>
        </w:rPr>
        <w:t>ou</w:t>
      </w:r>
      <w:r>
        <w:rPr>
          <w:spacing w:val="-7"/>
          <w:w w:val="105"/>
        </w:rPr>
        <w:t xml:space="preserve"> </w:t>
      </w:r>
      <w:r>
        <w:rPr>
          <w:w w:val="105"/>
        </w:rPr>
        <w:t>professionnelle</w:t>
      </w:r>
      <w:r>
        <w:rPr>
          <w:spacing w:val="-7"/>
          <w:w w:val="105"/>
        </w:rPr>
        <w:t xml:space="preserve"> </w:t>
      </w:r>
      <w:r>
        <w:rPr>
          <w:w w:val="105"/>
        </w:rPr>
        <w:t>autre</w:t>
      </w:r>
      <w:r>
        <w:rPr>
          <w:spacing w:val="-8"/>
          <w:w w:val="105"/>
        </w:rPr>
        <w:t xml:space="preserve"> </w:t>
      </w:r>
      <w:r>
        <w:rPr>
          <w:w w:val="105"/>
        </w:rPr>
        <w:t>par</w:t>
      </w:r>
      <w:r>
        <w:rPr>
          <w:spacing w:val="-6"/>
          <w:w w:val="105"/>
        </w:rPr>
        <w:t xml:space="preserve"> </w:t>
      </w:r>
      <w:r>
        <w:rPr>
          <w:w w:val="105"/>
        </w:rPr>
        <w:t>exemple)</w:t>
      </w:r>
      <w:r>
        <w:rPr>
          <w:spacing w:val="-7"/>
          <w:w w:val="105"/>
        </w:rPr>
        <w:t xml:space="preserve"> </w:t>
      </w:r>
      <w:r>
        <w:rPr>
          <w:w w:val="105"/>
        </w:rPr>
        <w:t>la</w:t>
      </w:r>
      <w:r>
        <w:rPr>
          <w:spacing w:val="-7"/>
          <w:w w:val="105"/>
        </w:rPr>
        <w:t xml:space="preserve"> </w:t>
      </w:r>
      <w:r>
        <w:rPr>
          <w:w w:val="105"/>
        </w:rPr>
        <w:t>durée</w:t>
      </w:r>
      <w:r>
        <w:rPr>
          <w:spacing w:val="-7"/>
          <w:w w:val="105"/>
        </w:rPr>
        <w:t xml:space="preserve"> </w:t>
      </w:r>
      <w:r>
        <w:rPr>
          <w:w w:val="105"/>
        </w:rPr>
        <w:t>des</w:t>
      </w:r>
      <w:r>
        <w:rPr>
          <w:spacing w:val="-7"/>
          <w:w w:val="105"/>
        </w:rPr>
        <w:t xml:space="preserve"> </w:t>
      </w:r>
      <w:r>
        <w:rPr>
          <w:w w:val="105"/>
        </w:rPr>
        <w:t>PFMP</w:t>
      </w:r>
      <w:r>
        <w:rPr>
          <w:spacing w:val="-8"/>
          <w:w w:val="105"/>
        </w:rPr>
        <w:t xml:space="preserve"> </w:t>
      </w:r>
      <w:r>
        <w:rPr>
          <w:w w:val="105"/>
        </w:rPr>
        <w:t>est</w:t>
      </w:r>
      <w:r>
        <w:rPr>
          <w:spacing w:val="-7"/>
          <w:w w:val="105"/>
        </w:rPr>
        <w:t xml:space="preserve"> </w:t>
      </w:r>
      <w:r>
        <w:rPr>
          <w:w w:val="105"/>
        </w:rPr>
        <w:t>ramenée</w:t>
      </w:r>
      <w:r>
        <w:rPr>
          <w:spacing w:val="-6"/>
          <w:w w:val="105"/>
        </w:rPr>
        <w:t xml:space="preserve"> </w:t>
      </w:r>
      <w:r>
        <w:rPr>
          <w:w w:val="105"/>
        </w:rPr>
        <w:t>à 16</w:t>
      </w:r>
      <w:r>
        <w:rPr>
          <w:spacing w:val="-10"/>
          <w:w w:val="105"/>
        </w:rPr>
        <w:t xml:space="preserve"> </w:t>
      </w:r>
      <w:r>
        <w:rPr>
          <w:w w:val="105"/>
        </w:rPr>
        <w:t>semaines.</w:t>
      </w:r>
    </w:p>
    <w:p w14:paraId="7E9015A4" w14:textId="77777777" w:rsidR="00C0112C" w:rsidRDefault="00C0112C">
      <w:pPr>
        <w:pStyle w:val="Corpsdetexte"/>
        <w:spacing w:before="7"/>
        <w:rPr>
          <w:sz w:val="11"/>
        </w:rPr>
      </w:pPr>
    </w:p>
    <w:p w14:paraId="7E9015A5" w14:textId="77777777" w:rsidR="00C0112C" w:rsidRDefault="00CD3D10">
      <w:pPr>
        <w:pStyle w:val="Paragraphedeliste"/>
        <w:numPr>
          <w:ilvl w:val="1"/>
          <w:numId w:val="6"/>
        </w:numPr>
        <w:tabs>
          <w:tab w:val="left" w:pos="2709"/>
        </w:tabs>
        <w:spacing w:before="98"/>
        <w:ind w:left="2708" w:hanging="394"/>
        <w:jc w:val="left"/>
        <w:rPr>
          <w:i/>
          <w:sz w:val="21"/>
        </w:rPr>
      </w:pPr>
      <w:r>
        <w:rPr>
          <w:i/>
          <w:w w:val="105"/>
          <w:sz w:val="21"/>
        </w:rPr>
        <w:t>Période de formation en milieu professionnel à</w:t>
      </w:r>
      <w:r>
        <w:rPr>
          <w:i/>
          <w:spacing w:val="4"/>
          <w:w w:val="105"/>
          <w:sz w:val="21"/>
        </w:rPr>
        <w:t xml:space="preserve"> </w:t>
      </w:r>
      <w:r>
        <w:rPr>
          <w:i/>
          <w:w w:val="105"/>
          <w:sz w:val="21"/>
        </w:rPr>
        <w:t>l’étranger</w:t>
      </w:r>
    </w:p>
    <w:p w14:paraId="7E9015A6" w14:textId="77777777" w:rsidR="00C0112C" w:rsidRDefault="00CD3D10">
      <w:pPr>
        <w:pStyle w:val="Corpsdetexte"/>
        <w:spacing w:before="110" w:line="216" w:lineRule="exact"/>
        <w:ind w:left="112" w:right="109" w:firstLine="215"/>
        <w:jc w:val="right"/>
      </w:pPr>
      <w:r>
        <w:rPr>
          <w:w w:val="105"/>
        </w:rPr>
        <w:t>Les</w:t>
      </w:r>
      <w:r>
        <w:rPr>
          <w:spacing w:val="-16"/>
          <w:w w:val="105"/>
        </w:rPr>
        <w:t xml:space="preserve"> </w:t>
      </w:r>
      <w:r>
        <w:rPr>
          <w:w w:val="105"/>
        </w:rPr>
        <w:t>établissements</w:t>
      </w:r>
      <w:r>
        <w:rPr>
          <w:spacing w:val="-17"/>
          <w:w w:val="105"/>
        </w:rPr>
        <w:t xml:space="preserve"> </w:t>
      </w:r>
      <w:r>
        <w:rPr>
          <w:w w:val="105"/>
        </w:rPr>
        <w:t>de</w:t>
      </w:r>
      <w:r>
        <w:rPr>
          <w:spacing w:val="-16"/>
          <w:w w:val="105"/>
        </w:rPr>
        <w:t xml:space="preserve"> </w:t>
      </w:r>
      <w:r>
        <w:rPr>
          <w:w w:val="105"/>
        </w:rPr>
        <w:t>santé</w:t>
      </w:r>
      <w:r>
        <w:rPr>
          <w:spacing w:val="-16"/>
          <w:w w:val="105"/>
        </w:rPr>
        <w:t xml:space="preserve"> </w:t>
      </w:r>
      <w:r>
        <w:rPr>
          <w:w w:val="105"/>
        </w:rPr>
        <w:t>ou</w:t>
      </w:r>
      <w:r>
        <w:rPr>
          <w:spacing w:val="-17"/>
          <w:w w:val="105"/>
        </w:rPr>
        <w:t xml:space="preserve"> </w:t>
      </w:r>
      <w:r>
        <w:rPr>
          <w:w w:val="105"/>
        </w:rPr>
        <w:t>médicosociaux</w:t>
      </w:r>
      <w:r>
        <w:rPr>
          <w:spacing w:val="-16"/>
          <w:w w:val="105"/>
        </w:rPr>
        <w:t xml:space="preserve"> </w:t>
      </w:r>
      <w:r>
        <w:rPr>
          <w:w w:val="105"/>
        </w:rPr>
        <w:t>implantés</w:t>
      </w:r>
      <w:r>
        <w:rPr>
          <w:spacing w:val="-16"/>
          <w:w w:val="105"/>
        </w:rPr>
        <w:t xml:space="preserve"> </w:t>
      </w:r>
      <w:r>
        <w:rPr>
          <w:w w:val="105"/>
        </w:rPr>
        <w:t>à</w:t>
      </w:r>
      <w:r>
        <w:rPr>
          <w:spacing w:val="-16"/>
          <w:w w:val="105"/>
        </w:rPr>
        <w:t xml:space="preserve"> </w:t>
      </w:r>
      <w:r>
        <w:rPr>
          <w:w w:val="105"/>
        </w:rPr>
        <w:t>l’étranger</w:t>
      </w:r>
      <w:r>
        <w:rPr>
          <w:spacing w:val="-16"/>
          <w:w w:val="105"/>
        </w:rPr>
        <w:t xml:space="preserve"> </w:t>
      </w:r>
      <w:r>
        <w:rPr>
          <w:w w:val="105"/>
        </w:rPr>
        <w:t>doivent</w:t>
      </w:r>
      <w:r>
        <w:rPr>
          <w:spacing w:val="-17"/>
          <w:w w:val="105"/>
        </w:rPr>
        <w:t xml:space="preserve"> </w:t>
      </w:r>
      <w:r>
        <w:rPr>
          <w:w w:val="105"/>
        </w:rPr>
        <w:t>satisfaire</w:t>
      </w:r>
      <w:r>
        <w:rPr>
          <w:spacing w:val="-16"/>
          <w:w w:val="105"/>
        </w:rPr>
        <w:t xml:space="preserve"> </w:t>
      </w:r>
      <w:r>
        <w:rPr>
          <w:w w:val="105"/>
        </w:rPr>
        <w:t>aux</w:t>
      </w:r>
      <w:r>
        <w:rPr>
          <w:spacing w:val="-16"/>
          <w:w w:val="105"/>
        </w:rPr>
        <w:t xml:space="preserve"> </w:t>
      </w:r>
      <w:r>
        <w:rPr>
          <w:w w:val="105"/>
        </w:rPr>
        <w:t>mêmes</w:t>
      </w:r>
      <w:r>
        <w:rPr>
          <w:spacing w:val="-16"/>
          <w:w w:val="105"/>
        </w:rPr>
        <w:t xml:space="preserve"> </w:t>
      </w:r>
      <w:r>
        <w:rPr>
          <w:w w:val="105"/>
        </w:rPr>
        <w:t>conditions</w:t>
      </w:r>
      <w:r>
        <w:rPr>
          <w:spacing w:val="-16"/>
          <w:w w:val="105"/>
        </w:rPr>
        <w:t xml:space="preserve"> </w:t>
      </w:r>
      <w:r>
        <w:rPr>
          <w:w w:val="105"/>
        </w:rPr>
        <w:t>de</w:t>
      </w:r>
      <w:r>
        <w:rPr>
          <w:w w:val="102"/>
        </w:rPr>
        <w:t xml:space="preserve"> </w:t>
      </w:r>
      <w:r>
        <w:rPr>
          <w:w w:val="105"/>
        </w:rPr>
        <w:t>formation</w:t>
      </w:r>
      <w:r>
        <w:rPr>
          <w:spacing w:val="-13"/>
          <w:w w:val="105"/>
        </w:rPr>
        <w:t xml:space="preserve"> </w:t>
      </w:r>
      <w:r>
        <w:rPr>
          <w:w w:val="105"/>
        </w:rPr>
        <w:t>définies</w:t>
      </w:r>
      <w:r>
        <w:rPr>
          <w:spacing w:val="-13"/>
          <w:w w:val="105"/>
        </w:rPr>
        <w:t xml:space="preserve"> </w:t>
      </w:r>
      <w:r>
        <w:rPr>
          <w:w w:val="105"/>
        </w:rPr>
        <w:t>dans</w:t>
      </w:r>
      <w:r>
        <w:rPr>
          <w:spacing w:val="-13"/>
          <w:w w:val="105"/>
        </w:rPr>
        <w:t xml:space="preserve"> </w:t>
      </w:r>
      <w:r>
        <w:rPr>
          <w:w w:val="105"/>
        </w:rPr>
        <w:t>le</w:t>
      </w:r>
      <w:r>
        <w:rPr>
          <w:spacing w:val="-13"/>
          <w:w w:val="105"/>
        </w:rPr>
        <w:t xml:space="preserve"> </w:t>
      </w:r>
      <w:r>
        <w:rPr>
          <w:w w:val="105"/>
        </w:rPr>
        <w:t>référentiel</w:t>
      </w:r>
      <w:r>
        <w:rPr>
          <w:spacing w:val="-14"/>
          <w:w w:val="105"/>
        </w:rPr>
        <w:t xml:space="preserve"> </w:t>
      </w:r>
      <w:r>
        <w:rPr>
          <w:w w:val="105"/>
        </w:rPr>
        <w:t>du</w:t>
      </w:r>
      <w:r>
        <w:rPr>
          <w:spacing w:val="-13"/>
          <w:w w:val="105"/>
        </w:rPr>
        <w:t xml:space="preserve"> </w:t>
      </w:r>
      <w:r>
        <w:rPr>
          <w:w w:val="105"/>
        </w:rPr>
        <w:t>diplôme.</w:t>
      </w:r>
      <w:r>
        <w:rPr>
          <w:spacing w:val="-13"/>
          <w:w w:val="105"/>
        </w:rPr>
        <w:t xml:space="preserve"> </w:t>
      </w:r>
      <w:r>
        <w:rPr>
          <w:w w:val="105"/>
        </w:rPr>
        <w:t>Les</w:t>
      </w:r>
      <w:r>
        <w:rPr>
          <w:spacing w:val="-13"/>
          <w:w w:val="105"/>
        </w:rPr>
        <w:t xml:space="preserve"> </w:t>
      </w:r>
      <w:r>
        <w:rPr>
          <w:w w:val="105"/>
        </w:rPr>
        <w:t>tuteurs</w:t>
      </w:r>
      <w:r>
        <w:rPr>
          <w:spacing w:val="-13"/>
          <w:w w:val="105"/>
        </w:rPr>
        <w:t xml:space="preserve"> </w:t>
      </w:r>
      <w:r>
        <w:rPr>
          <w:w w:val="105"/>
        </w:rPr>
        <w:t>et</w:t>
      </w:r>
      <w:r>
        <w:rPr>
          <w:spacing w:val="-13"/>
          <w:w w:val="105"/>
        </w:rPr>
        <w:t xml:space="preserve"> </w:t>
      </w:r>
      <w:r>
        <w:rPr>
          <w:w w:val="105"/>
        </w:rPr>
        <w:t>maîtres</w:t>
      </w:r>
      <w:r>
        <w:rPr>
          <w:spacing w:val="-13"/>
          <w:w w:val="105"/>
        </w:rPr>
        <w:t xml:space="preserve"> </w:t>
      </w:r>
      <w:r>
        <w:rPr>
          <w:w w:val="105"/>
        </w:rPr>
        <w:t>d’apprentissage</w:t>
      </w:r>
      <w:r>
        <w:rPr>
          <w:spacing w:val="-14"/>
          <w:w w:val="105"/>
        </w:rPr>
        <w:t xml:space="preserve"> </w:t>
      </w:r>
      <w:r>
        <w:rPr>
          <w:w w:val="105"/>
        </w:rPr>
        <w:t>étrangers</w:t>
      </w:r>
      <w:r>
        <w:rPr>
          <w:spacing w:val="-13"/>
          <w:w w:val="105"/>
        </w:rPr>
        <w:t xml:space="preserve"> </w:t>
      </w:r>
      <w:r>
        <w:rPr>
          <w:w w:val="105"/>
        </w:rPr>
        <w:t>sont</w:t>
      </w:r>
      <w:r>
        <w:rPr>
          <w:spacing w:val="-14"/>
          <w:w w:val="105"/>
        </w:rPr>
        <w:t xml:space="preserve"> </w:t>
      </w:r>
      <w:r>
        <w:rPr>
          <w:w w:val="105"/>
        </w:rPr>
        <w:t>sensibilisés</w:t>
      </w:r>
      <w:r>
        <w:rPr>
          <w:w w:val="102"/>
        </w:rPr>
        <w:t xml:space="preserve"> </w:t>
      </w:r>
      <w:r>
        <w:rPr>
          <w:w w:val="105"/>
        </w:rPr>
        <w:t>par</w:t>
      </w:r>
      <w:r>
        <w:rPr>
          <w:spacing w:val="-8"/>
          <w:w w:val="105"/>
        </w:rPr>
        <w:t xml:space="preserve"> </w:t>
      </w:r>
      <w:r>
        <w:rPr>
          <w:w w:val="105"/>
        </w:rPr>
        <w:t>l’équipe</w:t>
      </w:r>
      <w:r>
        <w:rPr>
          <w:spacing w:val="-7"/>
          <w:w w:val="105"/>
        </w:rPr>
        <w:t xml:space="preserve"> </w:t>
      </w:r>
      <w:r>
        <w:rPr>
          <w:w w:val="105"/>
        </w:rPr>
        <w:t>pédagogique</w:t>
      </w:r>
      <w:r>
        <w:rPr>
          <w:spacing w:val="-9"/>
          <w:w w:val="105"/>
        </w:rPr>
        <w:t xml:space="preserve"> </w:t>
      </w:r>
      <w:r>
        <w:rPr>
          <w:w w:val="105"/>
        </w:rPr>
        <w:t>en</w:t>
      </w:r>
      <w:r>
        <w:rPr>
          <w:spacing w:val="-8"/>
          <w:w w:val="105"/>
        </w:rPr>
        <w:t xml:space="preserve"> </w:t>
      </w:r>
      <w:r>
        <w:rPr>
          <w:w w:val="105"/>
        </w:rPr>
        <w:t>charge</w:t>
      </w:r>
      <w:r>
        <w:rPr>
          <w:spacing w:val="-8"/>
          <w:w w:val="105"/>
        </w:rPr>
        <w:t xml:space="preserve"> </w:t>
      </w:r>
      <w:r>
        <w:rPr>
          <w:w w:val="105"/>
        </w:rPr>
        <w:t>du</w:t>
      </w:r>
      <w:r>
        <w:rPr>
          <w:spacing w:val="-7"/>
          <w:w w:val="105"/>
        </w:rPr>
        <w:t xml:space="preserve"> </w:t>
      </w:r>
      <w:r>
        <w:rPr>
          <w:w w:val="105"/>
        </w:rPr>
        <w:t>suivi</w:t>
      </w:r>
      <w:r>
        <w:rPr>
          <w:spacing w:val="-8"/>
          <w:w w:val="105"/>
        </w:rPr>
        <w:t xml:space="preserve"> </w:t>
      </w:r>
      <w:r>
        <w:rPr>
          <w:w w:val="105"/>
        </w:rPr>
        <w:t>des</w:t>
      </w:r>
      <w:r>
        <w:rPr>
          <w:spacing w:val="-8"/>
          <w:w w:val="105"/>
        </w:rPr>
        <w:t xml:space="preserve"> </w:t>
      </w:r>
      <w:r>
        <w:rPr>
          <w:w w:val="105"/>
        </w:rPr>
        <w:t>apprenants,</w:t>
      </w:r>
      <w:r>
        <w:rPr>
          <w:spacing w:val="-8"/>
          <w:w w:val="105"/>
        </w:rPr>
        <w:t xml:space="preserve"> </w:t>
      </w:r>
      <w:r>
        <w:rPr>
          <w:w w:val="105"/>
        </w:rPr>
        <w:t>des</w:t>
      </w:r>
      <w:r>
        <w:rPr>
          <w:spacing w:val="-8"/>
          <w:w w:val="105"/>
        </w:rPr>
        <w:t xml:space="preserve"> </w:t>
      </w:r>
      <w:r>
        <w:rPr>
          <w:w w:val="105"/>
        </w:rPr>
        <w:t>modalités</w:t>
      </w:r>
      <w:r>
        <w:rPr>
          <w:spacing w:val="-7"/>
          <w:w w:val="105"/>
        </w:rPr>
        <w:t xml:space="preserve"> </w:t>
      </w:r>
      <w:r>
        <w:rPr>
          <w:w w:val="105"/>
        </w:rPr>
        <w:t>de</w:t>
      </w:r>
      <w:r>
        <w:rPr>
          <w:spacing w:val="-8"/>
          <w:w w:val="105"/>
        </w:rPr>
        <w:t xml:space="preserve"> </w:t>
      </w:r>
      <w:r>
        <w:rPr>
          <w:w w:val="105"/>
        </w:rPr>
        <w:t>certification</w:t>
      </w:r>
      <w:r>
        <w:rPr>
          <w:spacing w:val="-8"/>
          <w:w w:val="105"/>
        </w:rPr>
        <w:t xml:space="preserve"> </w:t>
      </w:r>
      <w:r>
        <w:rPr>
          <w:w w:val="105"/>
        </w:rPr>
        <w:t>avant</w:t>
      </w:r>
      <w:r>
        <w:rPr>
          <w:spacing w:val="-8"/>
          <w:w w:val="105"/>
        </w:rPr>
        <w:t xml:space="preserve"> </w:t>
      </w:r>
      <w:r>
        <w:rPr>
          <w:w w:val="105"/>
        </w:rPr>
        <w:t>toute</w:t>
      </w:r>
      <w:r>
        <w:rPr>
          <w:spacing w:val="-7"/>
          <w:w w:val="105"/>
        </w:rPr>
        <w:t xml:space="preserve"> </w:t>
      </w:r>
      <w:r>
        <w:rPr>
          <w:w w:val="105"/>
        </w:rPr>
        <w:t>évaluation.</w:t>
      </w:r>
    </w:p>
    <w:p w14:paraId="7E9015A7" w14:textId="77777777" w:rsidR="00C0112C" w:rsidRDefault="00CD3D10">
      <w:pPr>
        <w:pStyle w:val="Corpsdetexte"/>
        <w:spacing w:before="32" w:line="216" w:lineRule="exact"/>
        <w:ind w:left="112" w:right="92" w:firstLine="215"/>
      </w:pPr>
      <w:r>
        <w:rPr>
          <w:w w:val="105"/>
        </w:rPr>
        <w:t>L’épreuve professionnelle n’est pas nécessairement réalisée dans la langue du pays. Les supports d’évaluation peuvent être traduits et sont explicités aux tuteurs.</w:t>
      </w:r>
    </w:p>
    <w:p w14:paraId="7E9015A8" w14:textId="77777777" w:rsidR="00C0112C" w:rsidRDefault="00CD3D10">
      <w:pPr>
        <w:pStyle w:val="Corpsdetexte"/>
        <w:spacing w:before="9"/>
        <w:ind w:left="327"/>
      </w:pPr>
      <w:r>
        <w:rPr>
          <w:w w:val="105"/>
        </w:rPr>
        <w:t>Les PFMP et/ou les périodes d’apprentissage à l’étranger doivent être encouragées et soutenues.</w:t>
      </w:r>
    </w:p>
    <w:p w14:paraId="7E9015A9" w14:textId="77777777" w:rsidR="00C0112C" w:rsidRDefault="00CD3D10">
      <w:pPr>
        <w:pStyle w:val="Corpsdetexte"/>
        <w:spacing w:before="30" w:line="216" w:lineRule="exact"/>
        <w:ind w:left="112" w:firstLine="215"/>
      </w:pPr>
      <w:r>
        <w:rPr>
          <w:w w:val="105"/>
        </w:rPr>
        <w:t>L’arrêté</w:t>
      </w:r>
      <w:r>
        <w:rPr>
          <w:spacing w:val="-14"/>
          <w:w w:val="105"/>
        </w:rPr>
        <w:t xml:space="preserve"> </w:t>
      </w:r>
      <w:r>
        <w:rPr>
          <w:w w:val="105"/>
        </w:rPr>
        <w:t>du</w:t>
      </w:r>
      <w:r>
        <w:rPr>
          <w:spacing w:val="-15"/>
          <w:w w:val="105"/>
        </w:rPr>
        <w:t xml:space="preserve"> </w:t>
      </w:r>
      <w:r>
        <w:rPr>
          <w:w w:val="105"/>
        </w:rPr>
        <w:t>30</w:t>
      </w:r>
      <w:r>
        <w:rPr>
          <w:spacing w:val="-15"/>
          <w:w w:val="105"/>
        </w:rPr>
        <w:t xml:space="preserve"> </w:t>
      </w:r>
      <w:r>
        <w:rPr>
          <w:w w:val="105"/>
        </w:rPr>
        <w:t>août</w:t>
      </w:r>
      <w:r>
        <w:rPr>
          <w:spacing w:val="-15"/>
          <w:w w:val="105"/>
        </w:rPr>
        <w:t xml:space="preserve"> </w:t>
      </w:r>
      <w:r>
        <w:rPr>
          <w:w w:val="105"/>
        </w:rPr>
        <w:t>2019</w:t>
      </w:r>
      <w:r>
        <w:rPr>
          <w:spacing w:val="-15"/>
          <w:w w:val="105"/>
        </w:rPr>
        <w:t xml:space="preserve"> </w:t>
      </w:r>
      <w:r>
        <w:rPr>
          <w:w w:val="105"/>
        </w:rPr>
        <w:t>porte</w:t>
      </w:r>
      <w:r>
        <w:rPr>
          <w:spacing w:val="-15"/>
          <w:w w:val="105"/>
        </w:rPr>
        <w:t xml:space="preserve"> </w:t>
      </w:r>
      <w:r>
        <w:rPr>
          <w:w w:val="105"/>
        </w:rPr>
        <w:t>création</w:t>
      </w:r>
      <w:r>
        <w:rPr>
          <w:spacing w:val="-15"/>
          <w:w w:val="105"/>
        </w:rPr>
        <w:t xml:space="preserve"> </w:t>
      </w:r>
      <w:r>
        <w:rPr>
          <w:w w:val="105"/>
        </w:rPr>
        <w:t>d'une</w:t>
      </w:r>
      <w:r>
        <w:rPr>
          <w:spacing w:val="-15"/>
          <w:w w:val="105"/>
        </w:rPr>
        <w:t xml:space="preserve"> </w:t>
      </w:r>
      <w:r>
        <w:rPr>
          <w:w w:val="105"/>
        </w:rPr>
        <w:t>unité</w:t>
      </w:r>
      <w:r>
        <w:rPr>
          <w:spacing w:val="-15"/>
          <w:w w:val="105"/>
        </w:rPr>
        <w:t xml:space="preserve"> </w:t>
      </w:r>
      <w:r>
        <w:rPr>
          <w:w w:val="105"/>
        </w:rPr>
        <w:t>facultative</w:t>
      </w:r>
      <w:r>
        <w:rPr>
          <w:spacing w:val="-15"/>
          <w:w w:val="105"/>
        </w:rPr>
        <w:t xml:space="preserve"> </w:t>
      </w:r>
      <w:r>
        <w:rPr>
          <w:w w:val="105"/>
        </w:rPr>
        <w:t>de</w:t>
      </w:r>
      <w:r>
        <w:rPr>
          <w:spacing w:val="-14"/>
          <w:w w:val="105"/>
        </w:rPr>
        <w:t xml:space="preserve"> </w:t>
      </w:r>
      <w:r>
        <w:rPr>
          <w:w w:val="105"/>
        </w:rPr>
        <w:t>mobilité</w:t>
      </w:r>
      <w:r>
        <w:rPr>
          <w:spacing w:val="-15"/>
          <w:w w:val="105"/>
        </w:rPr>
        <w:t xml:space="preserve"> </w:t>
      </w:r>
      <w:r>
        <w:rPr>
          <w:w w:val="105"/>
        </w:rPr>
        <w:t>et</w:t>
      </w:r>
      <w:r>
        <w:rPr>
          <w:spacing w:val="-15"/>
          <w:w w:val="105"/>
        </w:rPr>
        <w:t xml:space="preserve"> </w:t>
      </w:r>
      <w:r>
        <w:rPr>
          <w:w w:val="105"/>
        </w:rPr>
        <w:t>de</w:t>
      </w:r>
      <w:r>
        <w:rPr>
          <w:spacing w:val="-15"/>
          <w:w w:val="105"/>
        </w:rPr>
        <w:t xml:space="preserve"> </w:t>
      </w:r>
      <w:r>
        <w:rPr>
          <w:w w:val="105"/>
        </w:rPr>
        <w:t>l'attestation</w:t>
      </w:r>
      <w:r>
        <w:rPr>
          <w:spacing w:val="-15"/>
          <w:w w:val="105"/>
        </w:rPr>
        <w:t xml:space="preserve"> </w:t>
      </w:r>
      <w:r>
        <w:rPr>
          <w:w w:val="105"/>
        </w:rPr>
        <w:t>MobilitéPro</w:t>
      </w:r>
      <w:r>
        <w:rPr>
          <w:spacing w:val="-14"/>
          <w:w w:val="105"/>
        </w:rPr>
        <w:t xml:space="preserve"> </w:t>
      </w:r>
      <w:r>
        <w:rPr>
          <w:w w:val="105"/>
        </w:rPr>
        <w:t>dans</w:t>
      </w:r>
      <w:r>
        <w:rPr>
          <w:spacing w:val="-15"/>
          <w:w w:val="105"/>
        </w:rPr>
        <w:t xml:space="preserve"> </w:t>
      </w:r>
      <w:r>
        <w:rPr>
          <w:w w:val="105"/>
        </w:rPr>
        <w:t>les diplômes du baccalauréat</w:t>
      </w:r>
      <w:r>
        <w:rPr>
          <w:spacing w:val="-29"/>
          <w:w w:val="105"/>
        </w:rPr>
        <w:t xml:space="preserve"> </w:t>
      </w:r>
      <w:r>
        <w:rPr>
          <w:w w:val="105"/>
        </w:rPr>
        <w:t>professionnel.</w:t>
      </w:r>
    </w:p>
    <w:p w14:paraId="7E9015AA" w14:textId="77777777" w:rsidR="00C0112C" w:rsidRDefault="00C0112C">
      <w:pPr>
        <w:spacing w:line="216" w:lineRule="exact"/>
        <w:sectPr w:rsidR="00C0112C">
          <w:pgSz w:w="11910" w:h="16840"/>
          <w:pgMar w:top="600" w:right="880" w:bottom="280" w:left="880" w:header="720" w:footer="720" w:gutter="0"/>
          <w:cols w:space="720"/>
        </w:sectPr>
      </w:pPr>
    </w:p>
    <w:p w14:paraId="7E9015AB" w14:textId="77777777" w:rsidR="00C0112C" w:rsidRDefault="00CD3D10">
      <w:pPr>
        <w:pStyle w:val="Paragraphedeliste"/>
        <w:numPr>
          <w:ilvl w:val="0"/>
          <w:numId w:val="6"/>
        </w:numPr>
        <w:tabs>
          <w:tab w:val="left" w:pos="280"/>
          <w:tab w:val="left" w:pos="2253"/>
          <w:tab w:val="left" w:pos="8736"/>
        </w:tabs>
        <w:spacing w:before="85"/>
        <w:ind w:left="279" w:hanging="167"/>
        <w:jc w:val="left"/>
        <w:rPr>
          <w:rFonts w:ascii="Calibri" w:hAnsi="Calibri"/>
          <w:sz w:val="16"/>
        </w:rPr>
      </w:pPr>
      <w:r>
        <w:rPr>
          <w:noProof/>
        </w:rPr>
        <w:lastRenderedPageBreak/>
        <w:drawing>
          <wp:anchor distT="0" distB="0" distL="0" distR="0" simplePos="0" relativeHeight="268267271" behindDoc="1" locked="0" layoutInCell="1" allowOverlap="1" wp14:anchorId="7E901753" wp14:editId="7E901754">
            <wp:simplePos x="0" y="0"/>
            <wp:positionH relativeFrom="page">
              <wp:posOffset>0</wp:posOffset>
            </wp:positionH>
            <wp:positionV relativeFrom="page">
              <wp:posOffset>1</wp:posOffset>
            </wp:positionV>
            <wp:extent cx="7560005" cy="10692001"/>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5" cstate="print"/>
                    <a:stretch>
                      <a:fillRect/>
                    </a:stretch>
                  </pic:blipFill>
                  <pic:spPr>
                    <a:xfrm>
                      <a:off x="0" y="0"/>
                      <a:ext cx="7560005" cy="10692001"/>
                    </a:xfrm>
                    <a:prstGeom prst="rect">
                      <a:avLst/>
                    </a:prstGeom>
                  </pic:spPr>
                </pic:pic>
              </a:graphicData>
            </a:graphic>
          </wp:anchor>
        </w:drawing>
      </w:r>
      <w:r>
        <w:rPr>
          <w:rFonts w:ascii="Calibri" w:hAnsi="Calibri"/>
          <w:w w:val="125"/>
          <w:sz w:val="16"/>
        </w:rPr>
        <w:t>mars</w:t>
      </w:r>
      <w:r>
        <w:rPr>
          <w:rFonts w:ascii="Calibri" w:hAnsi="Calibri"/>
          <w:spacing w:val="-18"/>
          <w:w w:val="125"/>
          <w:sz w:val="16"/>
        </w:rPr>
        <w:t xml:space="preserve"> </w:t>
      </w:r>
      <w:r>
        <w:rPr>
          <w:rFonts w:ascii="Calibri" w:hAnsi="Calibri"/>
          <w:w w:val="125"/>
          <w:sz w:val="16"/>
        </w:rPr>
        <w:t>2022</w:t>
      </w:r>
      <w:r>
        <w:rPr>
          <w:rFonts w:ascii="Calibri" w:hAnsi="Calibri"/>
          <w:w w:val="125"/>
          <w:sz w:val="16"/>
        </w:rPr>
        <w:tab/>
      </w:r>
      <w:r>
        <w:rPr>
          <w:rFonts w:ascii="Calibri" w:hAnsi="Calibri"/>
          <w:color w:val="005FAF"/>
          <w:w w:val="130"/>
          <w:sz w:val="18"/>
        </w:rPr>
        <w:t xml:space="preserve">JOURNAL   OFFICIEL   DE   LA  </w:t>
      </w:r>
      <w:r>
        <w:rPr>
          <w:rFonts w:ascii="Calibri" w:hAnsi="Calibri"/>
          <w:color w:val="005FAF"/>
          <w:spacing w:val="4"/>
          <w:w w:val="130"/>
          <w:sz w:val="18"/>
        </w:rPr>
        <w:t xml:space="preserve"> </w:t>
      </w:r>
      <w:r>
        <w:rPr>
          <w:rFonts w:ascii="Calibri" w:hAnsi="Calibri"/>
          <w:color w:val="005FAF"/>
          <w:w w:val="130"/>
          <w:sz w:val="18"/>
        </w:rPr>
        <w:t>RÉPUBLIQUE   FRANÇAISE</w:t>
      </w:r>
      <w:r>
        <w:rPr>
          <w:rFonts w:ascii="Calibri" w:hAnsi="Calibri"/>
          <w:color w:val="005FAF"/>
          <w:w w:val="130"/>
          <w:sz w:val="18"/>
        </w:rPr>
        <w:tab/>
      </w:r>
      <w:r>
        <w:rPr>
          <w:rFonts w:ascii="Calibri" w:hAnsi="Calibri"/>
          <w:w w:val="125"/>
          <w:sz w:val="16"/>
        </w:rPr>
        <w:t>Texte</w:t>
      </w:r>
      <w:r>
        <w:rPr>
          <w:rFonts w:ascii="Calibri" w:hAnsi="Calibri"/>
          <w:spacing w:val="-17"/>
          <w:w w:val="125"/>
          <w:sz w:val="16"/>
        </w:rPr>
        <w:t xml:space="preserve"> </w:t>
      </w:r>
      <w:r>
        <w:rPr>
          <w:rFonts w:ascii="Calibri" w:hAnsi="Calibri"/>
          <w:w w:val="125"/>
          <w:sz w:val="16"/>
        </w:rPr>
        <w:t>11</w:t>
      </w:r>
      <w:r>
        <w:rPr>
          <w:rFonts w:ascii="Calibri" w:hAnsi="Calibri"/>
          <w:spacing w:val="-17"/>
          <w:w w:val="125"/>
          <w:sz w:val="16"/>
        </w:rPr>
        <w:t xml:space="preserve"> </w:t>
      </w:r>
      <w:r>
        <w:rPr>
          <w:rFonts w:ascii="Calibri" w:hAnsi="Calibri"/>
          <w:w w:val="125"/>
          <w:sz w:val="16"/>
        </w:rPr>
        <w:t>sur</w:t>
      </w:r>
      <w:r>
        <w:rPr>
          <w:rFonts w:ascii="Calibri" w:hAnsi="Calibri"/>
          <w:spacing w:val="-17"/>
          <w:w w:val="125"/>
          <w:sz w:val="16"/>
        </w:rPr>
        <w:t xml:space="preserve"> </w:t>
      </w:r>
      <w:r>
        <w:rPr>
          <w:rFonts w:ascii="Calibri" w:hAnsi="Calibri"/>
          <w:w w:val="125"/>
          <w:sz w:val="16"/>
        </w:rPr>
        <w:t>123</w:t>
      </w:r>
    </w:p>
    <w:p w14:paraId="7E9015AC" w14:textId="77777777" w:rsidR="00C0112C" w:rsidRDefault="00C0112C">
      <w:pPr>
        <w:spacing w:before="6"/>
        <w:rPr>
          <w:sz w:val="29"/>
        </w:rPr>
      </w:pPr>
    </w:p>
    <w:p w14:paraId="7E9015AD" w14:textId="77777777" w:rsidR="00C0112C" w:rsidRDefault="00CD3D10">
      <w:pPr>
        <w:pStyle w:val="Corpsdetexte"/>
        <w:spacing w:before="97"/>
        <w:jc w:val="center"/>
      </w:pPr>
      <w:r>
        <w:rPr>
          <w:w w:val="105"/>
        </w:rPr>
        <w:t>ANNEXE VI</w:t>
      </w:r>
    </w:p>
    <w:p w14:paraId="7E9015AE" w14:textId="77777777" w:rsidR="00C0112C" w:rsidRDefault="00CD3D10">
      <w:pPr>
        <w:spacing w:before="153"/>
        <w:jc w:val="center"/>
        <w:rPr>
          <w:rFonts w:ascii="Times New Roman"/>
          <w:sz w:val="20"/>
        </w:rPr>
      </w:pPr>
      <w:r>
        <w:rPr>
          <w:rFonts w:ascii="Times New Roman"/>
          <w:sz w:val="20"/>
        </w:rPr>
        <w:t>TABLEAU DE CORRESPONDANCES</w:t>
      </w:r>
    </w:p>
    <w:p w14:paraId="7E9015AF" w14:textId="77777777" w:rsidR="00C0112C" w:rsidRDefault="00CD3D10">
      <w:pPr>
        <w:pStyle w:val="Corpsdetexte"/>
        <w:spacing w:before="146"/>
        <w:jc w:val="center"/>
      </w:pPr>
      <w:r>
        <w:rPr>
          <w:w w:val="105"/>
        </w:rPr>
        <w:t>Baccalauréat professionnel spécialité Accompagnement, soins et services à la personne</w:t>
      </w:r>
    </w:p>
    <w:p w14:paraId="7E9015B0" w14:textId="77777777" w:rsidR="00C0112C" w:rsidRDefault="00C0112C">
      <w:pPr>
        <w:pStyle w:val="Corpsdetexte"/>
        <w:spacing w:before="10"/>
        <w:rPr>
          <w:sz w:val="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090"/>
        <w:gridCol w:w="793"/>
        <w:gridCol w:w="4102"/>
        <w:gridCol w:w="920"/>
      </w:tblGrid>
      <w:tr w:rsidR="00C0112C" w14:paraId="7E9015B8" w14:textId="77777777">
        <w:trPr>
          <w:trHeight w:hRule="exact" w:val="863"/>
        </w:trPr>
        <w:tc>
          <w:tcPr>
            <w:tcW w:w="4882" w:type="dxa"/>
            <w:gridSpan w:val="2"/>
            <w:tcBorders>
              <w:bottom w:val="single" w:sz="2" w:space="0" w:color="000000"/>
              <w:right w:val="single" w:sz="2" w:space="0" w:color="000000"/>
            </w:tcBorders>
          </w:tcPr>
          <w:p w14:paraId="7E9015B1" w14:textId="77777777" w:rsidR="00C0112C" w:rsidRDefault="00CD3D10">
            <w:pPr>
              <w:pStyle w:val="TableParagraph"/>
              <w:spacing w:before="106" w:line="145" w:lineRule="exact"/>
              <w:ind w:left="531" w:right="531"/>
              <w:jc w:val="center"/>
              <w:rPr>
                <w:sz w:val="13"/>
              </w:rPr>
            </w:pPr>
            <w:r>
              <w:rPr>
                <w:w w:val="115"/>
                <w:sz w:val="13"/>
              </w:rPr>
              <w:t>Baccalauréat professionnel</w:t>
            </w:r>
          </w:p>
          <w:p w14:paraId="7E9015B2" w14:textId="77777777" w:rsidR="00C0112C" w:rsidRDefault="00CD3D10">
            <w:pPr>
              <w:pStyle w:val="TableParagraph"/>
              <w:spacing w:line="130" w:lineRule="exact"/>
              <w:ind w:left="531" w:right="531"/>
              <w:jc w:val="center"/>
              <w:rPr>
                <w:sz w:val="13"/>
              </w:rPr>
            </w:pPr>
            <w:r>
              <w:rPr>
                <w:w w:val="115"/>
                <w:sz w:val="13"/>
              </w:rPr>
              <w:t>Spécialité  Accompagnement,  soins  et  services à la personne</w:t>
            </w:r>
          </w:p>
          <w:p w14:paraId="7E9015B3" w14:textId="77777777" w:rsidR="00C0112C" w:rsidRDefault="00CD3D10">
            <w:pPr>
              <w:pStyle w:val="TableParagraph"/>
              <w:spacing w:line="130" w:lineRule="exact"/>
              <w:ind w:left="531" w:right="531"/>
              <w:jc w:val="center"/>
              <w:rPr>
                <w:sz w:val="13"/>
              </w:rPr>
            </w:pPr>
            <w:r>
              <w:rPr>
                <w:w w:val="115"/>
                <w:sz w:val="13"/>
              </w:rPr>
              <w:t>– Option A : à domicile</w:t>
            </w:r>
          </w:p>
          <w:p w14:paraId="7E9015B4" w14:textId="77777777" w:rsidR="00C0112C" w:rsidRDefault="00CD3D10">
            <w:pPr>
              <w:pStyle w:val="TableParagraph"/>
              <w:spacing w:before="5" w:line="130" w:lineRule="exact"/>
              <w:ind w:left="1143" w:right="1140"/>
              <w:jc w:val="center"/>
              <w:rPr>
                <w:sz w:val="13"/>
              </w:rPr>
            </w:pPr>
            <w:r>
              <w:rPr>
                <w:w w:val="115"/>
                <w:sz w:val="13"/>
              </w:rPr>
              <w:t>Défini par l’arrêté du 11 mai 2011 modifié (Dernière session 2024)</w:t>
            </w:r>
          </w:p>
        </w:tc>
        <w:tc>
          <w:tcPr>
            <w:tcW w:w="5022" w:type="dxa"/>
            <w:gridSpan w:val="2"/>
            <w:tcBorders>
              <w:left w:val="single" w:sz="2" w:space="0" w:color="000000"/>
              <w:bottom w:val="single" w:sz="2" w:space="0" w:color="000000"/>
            </w:tcBorders>
          </w:tcPr>
          <w:p w14:paraId="7E9015B5" w14:textId="77777777" w:rsidR="00C0112C" w:rsidRDefault="00CD3D10">
            <w:pPr>
              <w:pStyle w:val="TableParagraph"/>
              <w:spacing w:before="106" w:line="145" w:lineRule="exact"/>
              <w:ind w:left="667" w:right="668"/>
              <w:jc w:val="center"/>
              <w:rPr>
                <w:sz w:val="13"/>
              </w:rPr>
            </w:pPr>
            <w:r>
              <w:rPr>
                <w:w w:val="115"/>
                <w:sz w:val="13"/>
              </w:rPr>
              <w:t>Baccalauréat professionnel</w:t>
            </w:r>
          </w:p>
          <w:p w14:paraId="7E9015B6" w14:textId="77777777" w:rsidR="00C0112C" w:rsidRDefault="00CD3D10">
            <w:pPr>
              <w:pStyle w:val="TableParagraph"/>
              <w:spacing w:before="5" w:line="130" w:lineRule="exact"/>
              <w:ind w:left="670" w:right="668"/>
              <w:jc w:val="center"/>
              <w:rPr>
                <w:sz w:val="13"/>
              </w:rPr>
            </w:pPr>
            <w:r>
              <w:rPr>
                <w:w w:val="115"/>
                <w:sz w:val="13"/>
              </w:rPr>
              <w:t>Spécialité Accompagnement, soins et services à la personne Créé par le présent arrêté</w:t>
            </w:r>
          </w:p>
          <w:p w14:paraId="7E9015B7" w14:textId="77777777" w:rsidR="00C0112C" w:rsidRDefault="00CD3D10">
            <w:pPr>
              <w:pStyle w:val="TableParagraph"/>
              <w:spacing w:line="139" w:lineRule="exact"/>
              <w:ind w:left="667" w:right="668"/>
              <w:jc w:val="center"/>
              <w:rPr>
                <w:sz w:val="13"/>
              </w:rPr>
            </w:pPr>
            <w:r>
              <w:rPr>
                <w:w w:val="115"/>
                <w:sz w:val="13"/>
              </w:rPr>
              <w:t>(Première session 2025)</w:t>
            </w:r>
          </w:p>
        </w:tc>
      </w:tr>
      <w:tr w:rsidR="00C0112C" w14:paraId="7E9015BD" w14:textId="77777777">
        <w:trPr>
          <w:trHeight w:hRule="exact" w:val="370"/>
        </w:trPr>
        <w:tc>
          <w:tcPr>
            <w:tcW w:w="4090" w:type="dxa"/>
            <w:tcBorders>
              <w:top w:val="single" w:sz="2" w:space="0" w:color="000000"/>
              <w:bottom w:val="single" w:sz="2" w:space="0" w:color="000000"/>
              <w:right w:val="single" w:sz="2" w:space="0" w:color="000000"/>
            </w:tcBorders>
          </w:tcPr>
          <w:p w14:paraId="7E9015B9" w14:textId="77777777" w:rsidR="00C0112C" w:rsidRDefault="00CD3D10">
            <w:pPr>
              <w:pStyle w:val="TableParagraph"/>
              <w:spacing w:before="108"/>
              <w:rPr>
                <w:rFonts w:ascii="Lucida Sans"/>
                <w:b/>
                <w:sz w:val="16"/>
              </w:rPr>
            </w:pPr>
            <w:r>
              <w:rPr>
                <w:rFonts w:ascii="Lucida Sans"/>
                <w:b/>
                <w:w w:val="75"/>
                <w:sz w:val="16"/>
              </w:rPr>
              <w:t>E1 Epreuve scientifique et technique</w:t>
            </w:r>
          </w:p>
        </w:tc>
        <w:tc>
          <w:tcPr>
            <w:tcW w:w="793" w:type="dxa"/>
            <w:tcBorders>
              <w:top w:val="single" w:sz="2" w:space="0" w:color="000000"/>
              <w:left w:val="single" w:sz="2" w:space="0" w:color="000000"/>
              <w:bottom w:val="single" w:sz="2" w:space="0" w:color="000000"/>
              <w:right w:val="single" w:sz="2" w:space="0" w:color="000000"/>
            </w:tcBorders>
          </w:tcPr>
          <w:p w14:paraId="7E9015BA" w14:textId="77777777" w:rsidR="00C0112C" w:rsidRDefault="00CD3D10">
            <w:pPr>
              <w:pStyle w:val="TableParagraph"/>
              <w:spacing w:before="108"/>
              <w:ind w:left="310"/>
              <w:rPr>
                <w:rFonts w:ascii="Lucida Sans"/>
                <w:b/>
                <w:sz w:val="16"/>
              </w:rPr>
            </w:pPr>
            <w:r>
              <w:rPr>
                <w:rFonts w:ascii="Lucida Sans"/>
                <w:b/>
                <w:w w:val="85"/>
                <w:sz w:val="16"/>
              </w:rPr>
              <w:t>U1</w:t>
            </w:r>
          </w:p>
        </w:tc>
        <w:tc>
          <w:tcPr>
            <w:tcW w:w="4102" w:type="dxa"/>
            <w:tcBorders>
              <w:top w:val="single" w:sz="2" w:space="0" w:color="000000"/>
              <w:left w:val="single" w:sz="2" w:space="0" w:color="000000"/>
              <w:bottom w:val="single" w:sz="2" w:space="0" w:color="000000"/>
              <w:right w:val="single" w:sz="2" w:space="0" w:color="000000"/>
            </w:tcBorders>
          </w:tcPr>
          <w:p w14:paraId="7E9015BB" w14:textId="77777777" w:rsidR="00C0112C" w:rsidRDefault="00CD3D10">
            <w:pPr>
              <w:pStyle w:val="TableParagraph"/>
              <w:spacing w:before="108"/>
              <w:rPr>
                <w:rFonts w:ascii="Lucida Sans"/>
                <w:b/>
                <w:sz w:val="16"/>
              </w:rPr>
            </w:pPr>
            <w:r>
              <w:rPr>
                <w:rFonts w:ascii="Lucida Sans"/>
                <w:b/>
                <w:w w:val="75"/>
                <w:sz w:val="16"/>
              </w:rPr>
              <w:t>E1 Epreuve scientifique et technique</w:t>
            </w:r>
          </w:p>
        </w:tc>
        <w:tc>
          <w:tcPr>
            <w:tcW w:w="920" w:type="dxa"/>
            <w:tcBorders>
              <w:top w:val="single" w:sz="2" w:space="0" w:color="000000"/>
              <w:left w:val="single" w:sz="2" w:space="0" w:color="000000"/>
              <w:bottom w:val="single" w:sz="2" w:space="0" w:color="000000"/>
            </w:tcBorders>
          </w:tcPr>
          <w:p w14:paraId="7E9015BC" w14:textId="77777777" w:rsidR="00C0112C" w:rsidRDefault="00CD3D10">
            <w:pPr>
              <w:pStyle w:val="TableParagraph"/>
              <w:spacing w:before="108"/>
              <w:ind w:left="301" w:right="301"/>
              <w:jc w:val="center"/>
              <w:rPr>
                <w:rFonts w:ascii="Lucida Sans"/>
                <w:b/>
                <w:sz w:val="16"/>
              </w:rPr>
            </w:pPr>
            <w:r>
              <w:rPr>
                <w:rFonts w:ascii="Lucida Sans"/>
                <w:b/>
                <w:w w:val="85"/>
                <w:sz w:val="16"/>
              </w:rPr>
              <w:t>U1</w:t>
            </w:r>
          </w:p>
        </w:tc>
      </w:tr>
      <w:tr w:rsidR="00C0112C" w14:paraId="7E9015C4" w14:textId="77777777">
        <w:trPr>
          <w:trHeight w:hRule="exact" w:val="545"/>
        </w:trPr>
        <w:tc>
          <w:tcPr>
            <w:tcW w:w="4090" w:type="dxa"/>
            <w:tcBorders>
              <w:top w:val="single" w:sz="2" w:space="0" w:color="000000"/>
              <w:bottom w:val="single" w:sz="2" w:space="0" w:color="000000"/>
              <w:right w:val="single" w:sz="2" w:space="0" w:color="000000"/>
            </w:tcBorders>
          </w:tcPr>
          <w:p w14:paraId="7E9015BE" w14:textId="77777777" w:rsidR="00C0112C" w:rsidRDefault="00CD3D10">
            <w:pPr>
              <w:pStyle w:val="TableParagraph"/>
              <w:spacing w:before="123" w:line="176" w:lineRule="exact"/>
              <w:ind w:right="2537"/>
              <w:rPr>
                <w:sz w:val="16"/>
              </w:rPr>
            </w:pPr>
            <w:r>
              <w:rPr>
                <w:w w:val="90"/>
                <w:sz w:val="16"/>
              </w:rPr>
              <w:t xml:space="preserve">Sous-épreuve E11 </w:t>
            </w:r>
            <w:r>
              <w:rPr>
                <w:w w:val="95"/>
                <w:sz w:val="16"/>
              </w:rPr>
              <w:t>Mathématiques</w:t>
            </w:r>
          </w:p>
        </w:tc>
        <w:tc>
          <w:tcPr>
            <w:tcW w:w="793" w:type="dxa"/>
            <w:tcBorders>
              <w:top w:val="single" w:sz="2" w:space="0" w:color="000000"/>
              <w:left w:val="single" w:sz="2" w:space="0" w:color="000000"/>
              <w:bottom w:val="single" w:sz="2" w:space="0" w:color="000000"/>
              <w:right w:val="single" w:sz="2" w:space="0" w:color="000000"/>
            </w:tcBorders>
          </w:tcPr>
          <w:p w14:paraId="7E9015BF" w14:textId="77777777" w:rsidR="00C0112C" w:rsidRDefault="00C0112C">
            <w:pPr>
              <w:pStyle w:val="TableParagraph"/>
              <w:spacing w:before="4"/>
              <w:ind w:left="0"/>
              <w:rPr>
                <w:rFonts w:ascii="Times New Roman"/>
                <w:sz w:val="17"/>
              </w:rPr>
            </w:pPr>
          </w:p>
          <w:p w14:paraId="7E9015C0" w14:textId="77777777" w:rsidR="00C0112C" w:rsidRDefault="00CD3D10">
            <w:pPr>
              <w:pStyle w:val="TableParagraph"/>
              <w:spacing w:before="1"/>
              <w:ind w:left="275"/>
              <w:rPr>
                <w:sz w:val="16"/>
              </w:rPr>
            </w:pPr>
            <w:r>
              <w:rPr>
                <w:sz w:val="16"/>
              </w:rPr>
              <w:t>U11</w:t>
            </w:r>
          </w:p>
        </w:tc>
        <w:tc>
          <w:tcPr>
            <w:tcW w:w="4102" w:type="dxa"/>
            <w:tcBorders>
              <w:top w:val="single" w:sz="2" w:space="0" w:color="000000"/>
              <w:left w:val="single" w:sz="2" w:space="0" w:color="000000"/>
              <w:bottom w:val="single" w:sz="2" w:space="0" w:color="000000"/>
              <w:right w:val="single" w:sz="2" w:space="0" w:color="000000"/>
            </w:tcBorders>
          </w:tcPr>
          <w:p w14:paraId="7E9015C1" w14:textId="77777777" w:rsidR="00C0112C" w:rsidRDefault="00CD3D10">
            <w:pPr>
              <w:pStyle w:val="TableParagraph"/>
              <w:spacing w:before="123" w:line="176" w:lineRule="exact"/>
              <w:ind w:right="2411"/>
              <w:rPr>
                <w:sz w:val="16"/>
              </w:rPr>
            </w:pPr>
            <w:r>
              <w:rPr>
                <w:w w:val="90"/>
                <w:sz w:val="16"/>
              </w:rPr>
              <w:t xml:space="preserve">Sous-épreuve E11 </w:t>
            </w:r>
            <w:r>
              <w:rPr>
                <w:w w:val="95"/>
                <w:sz w:val="16"/>
              </w:rPr>
              <w:t>Mathématiques</w:t>
            </w:r>
          </w:p>
        </w:tc>
        <w:tc>
          <w:tcPr>
            <w:tcW w:w="920" w:type="dxa"/>
            <w:tcBorders>
              <w:top w:val="single" w:sz="2" w:space="0" w:color="000000"/>
              <w:left w:val="single" w:sz="2" w:space="0" w:color="000000"/>
              <w:bottom w:val="single" w:sz="2" w:space="0" w:color="000000"/>
            </w:tcBorders>
          </w:tcPr>
          <w:p w14:paraId="7E9015C2" w14:textId="77777777" w:rsidR="00C0112C" w:rsidRDefault="00C0112C">
            <w:pPr>
              <w:pStyle w:val="TableParagraph"/>
              <w:spacing w:before="4"/>
              <w:ind w:left="0"/>
              <w:rPr>
                <w:rFonts w:ascii="Times New Roman"/>
                <w:sz w:val="17"/>
              </w:rPr>
            </w:pPr>
          </w:p>
          <w:p w14:paraId="7E9015C3" w14:textId="77777777" w:rsidR="00C0112C" w:rsidRDefault="00CD3D10">
            <w:pPr>
              <w:pStyle w:val="TableParagraph"/>
              <w:spacing w:before="1"/>
              <w:ind w:left="301" w:right="301"/>
              <w:jc w:val="center"/>
              <w:rPr>
                <w:sz w:val="16"/>
              </w:rPr>
            </w:pPr>
            <w:r>
              <w:rPr>
                <w:sz w:val="16"/>
              </w:rPr>
              <w:t>U11</w:t>
            </w:r>
          </w:p>
        </w:tc>
      </w:tr>
      <w:tr w:rsidR="00C0112C" w14:paraId="7E9015CC" w14:textId="77777777">
        <w:trPr>
          <w:trHeight w:hRule="exact" w:val="545"/>
        </w:trPr>
        <w:tc>
          <w:tcPr>
            <w:tcW w:w="4090" w:type="dxa"/>
            <w:tcBorders>
              <w:top w:val="single" w:sz="2" w:space="0" w:color="000000"/>
              <w:bottom w:val="single" w:sz="2" w:space="0" w:color="000000"/>
              <w:right w:val="single" w:sz="2" w:space="0" w:color="000000"/>
            </w:tcBorders>
          </w:tcPr>
          <w:p w14:paraId="7E9015C5" w14:textId="77777777" w:rsidR="00C0112C" w:rsidRDefault="00CD3D10">
            <w:pPr>
              <w:pStyle w:val="TableParagraph"/>
              <w:spacing w:before="112" w:line="186" w:lineRule="exact"/>
              <w:rPr>
                <w:sz w:val="16"/>
              </w:rPr>
            </w:pPr>
            <w:r>
              <w:rPr>
                <w:w w:val="90"/>
                <w:sz w:val="16"/>
              </w:rPr>
              <w:t>Sous-épreuve E12</w:t>
            </w:r>
          </w:p>
          <w:p w14:paraId="7E9015C6" w14:textId="77777777" w:rsidR="00C0112C" w:rsidRDefault="00CD3D10">
            <w:pPr>
              <w:pStyle w:val="TableParagraph"/>
              <w:spacing w:line="186" w:lineRule="exact"/>
              <w:rPr>
                <w:sz w:val="16"/>
              </w:rPr>
            </w:pPr>
            <w:r>
              <w:rPr>
                <w:w w:val="95"/>
                <w:sz w:val="16"/>
              </w:rPr>
              <w:t>Sciences physiques et chimiques</w:t>
            </w:r>
          </w:p>
        </w:tc>
        <w:tc>
          <w:tcPr>
            <w:tcW w:w="793" w:type="dxa"/>
            <w:tcBorders>
              <w:top w:val="single" w:sz="2" w:space="0" w:color="000000"/>
              <w:left w:val="single" w:sz="2" w:space="0" w:color="000000"/>
              <w:bottom w:val="single" w:sz="2" w:space="0" w:color="000000"/>
              <w:right w:val="single" w:sz="2" w:space="0" w:color="000000"/>
            </w:tcBorders>
          </w:tcPr>
          <w:p w14:paraId="7E9015C7" w14:textId="77777777" w:rsidR="00C0112C" w:rsidRDefault="00C0112C">
            <w:pPr>
              <w:pStyle w:val="TableParagraph"/>
              <w:spacing w:before="4"/>
              <w:ind w:left="0"/>
              <w:rPr>
                <w:rFonts w:ascii="Times New Roman"/>
                <w:sz w:val="17"/>
              </w:rPr>
            </w:pPr>
          </w:p>
          <w:p w14:paraId="7E9015C8" w14:textId="77777777" w:rsidR="00C0112C" w:rsidRDefault="00CD3D10">
            <w:pPr>
              <w:pStyle w:val="TableParagraph"/>
              <w:spacing w:before="1"/>
              <w:ind w:left="275"/>
              <w:rPr>
                <w:sz w:val="16"/>
              </w:rPr>
            </w:pPr>
            <w:r>
              <w:rPr>
                <w:sz w:val="16"/>
              </w:rPr>
              <w:t>U12</w:t>
            </w:r>
          </w:p>
        </w:tc>
        <w:tc>
          <w:tcPr>
            <w:tcW w:w="4102" w:type="dxa"/>
            <w:tcBorders>
              <w:top w:val="single" w:sz="2" w:space="0" w:color="000000"/>
              <w:left w:val="single" w:sz="2" w:space="0" w:color="000000"/>
              <w:bottom w:val="single" w:sz="2" w:space="0" w:color="000000"/>
              <w:right w:val="single" w:sz="2" w:space="0" w:color="000000"/>
            </w:tcBorders>
          </w:tcPr>
          <w:p w14:paraId="7E9015C9" w14:textId="77777777" w:rsidR="00C0112C" w:rsidRDefault="00CD3D10">
            <w:pPr>
              <w:pStyle w:val="TableParagraph"/>
              <w:spacing w:before="123" w:line="176" w:lineRule="exact"/>
              <w:ind w:right="2411"/>
              <w:rPr>
                <w:sz w:val="16"/>
              </w:rPr>
            </w:pPr>
            <w:r>
              <w:rPr>
                <w:w w:val="90"/>
                <w:sz w:val="16"/>
              </w:rPr>
              <w:t xml:space="preserve">Sous-épreuve E12 </w:t>
            </w:r>
            <w:r>
              <w:rPr>
                <w:w w:val="95"/>
                <w:sz w:val="16"/>
              </w:rPr>
              <w:t>Physique - Chimie</w:t>
            </w:r>
          </w:p>
        </w:tc>
        <w:tc>
          <w:tcPr>
            <w:tcW w:w="920" w:type="dxa"/>
            <w:tcBorders>
              <w:top w:val="single" w:sz="2" w:space="0" w:color="000000"/>
              <w:left w:val="single" w:sz="2" w:space="0" w:color="000000"/>
              <w:bottom w:val="single" w:sz="2" w:space="0" w:color="000000"/>
            </w:tcBorders>
          </w:tcPr>
          <w:p w14:paraId="7E9015CA" w14:textId="77777777" w:rsidR="00C0112C" w:rsidRDefault="00C0112C">
            <w:pPr>
              <w:pStyle w:val="TableParagraph"/>
              <w:spacing w:before="4"/>
              <w:ind w:left="0"/>
              <w:rPr>
                <w:rFonts w:ascii="Times New Roman"/>
                <w:sz w:val="17"/>
              </w:rPr>
            </w:pPr>
          </w:p>
          <w:p w14:paraId="7E9015CB" w14:textId="77777777" w:rsidR="00C0112C" w:rsidRDefault="00CD3D10">
            <w:pPr>
              <w:pStyle w:val="TableParagraph"/>
              <w:spacing w:before="1"/>
              <w:ind w:left="301" w:right="301"/>
              <w:jc w:val="center"/>
              <w:rPr>
                <w:sz w:val="16"/>
              </w:rPr>
            </w:pPr>
            <w:r>
              <w:rPr>
                <w:sz w:val="16"/>
              </w:rPr>
              <w:t>U12</w:t>
            </w:r>
          </w:p>
        </w:tc>
      </w:tr>
      <w:tr w:rsidR="00C0112C" w14:paraId="7E9015D3" w14:textId="77777777">
        <w:trPr>
          <w:trHeight w:hRule="exact" w:val="545"/>
        </w:trPr>
        <w:tc>
          <w:tcPr>
            <w:tcW w:w="4090" w:type="dxa"/>
            <w:tcBorders>
              <w:top w:val="single" w:sz="2" w:space="0" w:color="000000"/>
              <w:bottom w:val="single" w:sz="2" w:space="0" w:color="000000"/>
              <w:right w:val="single" w:sz="2" w:space="0" w:color="000000"/>
            </w:tcBorders>
          </w:tcPr>
          <w:p w14:paraId="7E9015CD" w14:textId="77777777" w:rsidR="00C0112C" w:rsidRDefault="00CD3D10">
            <w:pPr>
              <w:pStyle w:val="TableParagraph"/>
              <w:spacing w:before="108" w:line="184" w:lineRule="exact"/>
              <w:rPr>
                <w:rFonts w:ascii="Lucida Sans"/>
                <w:b/>
                <w:sz w:val="16"/>
              </w:rPr>
            </w:pPr>
            <w:r>
              <w:rPr>
                <w:rFonts w:ascii="Lucida Sans"/>
                <w:b/>
                <w:w w:val="75"/>
                <w:sz w:val="16"/>
              </w:rPr>
              <w:t>E2 Epreuve technologique</w:t>
            </w:r>
          </w:p>
          <w:p w14:paraId="7E9015CE" w14:textId="77777777" w:rsidR="00C0112C" w:rsidRDefault="00CD3D10">
            <w:pPr>
              <w:pStyle w:val="TableParagraph"/>
              <w:spacing w:line="191" w:lineRule="exact"/>
              <w:rPr>
                <w:sz w:val="16"/>
              </w:rPr>
            </w:pPr>
            <w:r>
              <w:rPr>
                <w:w w:val="90"/>
                <w:sz w:val="16"/>
              </w:rPr>
              <w:t>Analyse  de  situation(s) professionnelle(s)</w:t>
            </w:r>
          </w:p>
        </w:tc>
        <w:tc>
          <w:tcPr>
            <w:tcW w:w="793" w:type="dxa"/>
            <w:tcBorders>
              <w:top w:val="single" w:sz="2" w:space="0" w:color="000000"/>
              <w:left w:val="single" w:sz="2" w:space="0" w:color="000000"/>
              <w:bottom w:val="single" w:sz="2" w:space="0" w:color="000000"/>
              <w:right w:val="single" w:sz="2" w:space="0" w:color="000000"/>
            </w:tcBorders>
          </w:tcPr>
          <w:p w14:paraId="7E9015CF" w14:textId="77777777" w:rsidR="00C0112C" w:rsidRDefault="00C0112C">
            <w:pPr>
              <w:pStyle w:val="TableParagraph"/>
              <w:spacing w:before="1"/>
              <w:ind w:left="0"/>
              <w:rPr>
                <w:rFonts w:ascii="Times New Roman"/>
                <w:sz w:val="17"/>
              </w:rPr>
            </w:pPr>
          </w:p>
          <w:p w14:paraId="7E9015D0" w14:textId="77777777" w:rsidR="00C0112C" w:rsidRDefault="00CD3D10">
            <w:pPr>
              <w:pStyle w:val="TableParagraph"/>
              <w:ind w:left="310"/>
              <w:rPr>
                <w:rFonts w:ascii="Lucida Sans"/>
                <w:b/>
                <w:sz w:val="16"/>
              </w:rPr>
            </w:pPr>
            <w:r>
              <w:rPr>
                <w:rFonts w:ascii="Lucida Sans"/>
                <w:b/>
                <w:w w:val="85"/>
                <w:sz w:val="16"/>
              </w:rPr>
              <w:t>U2</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5D1" w14:textId="77777777" w:rsidR="00C0112C" w:rsidRDefault="00C0112C"/>
        </w:tc>
        <w:tc>
          <w:tcPr>
            <w:tcW w:w="920" w:type="dxa"/>
            <w:tcBorders>
              <w:top w:val="single" w:sz="2" w:space="0" w:color="000000"/>
              <w:left w:val="single" w:sz="2" w:space="0" w:color="000000"/>
              <w:bottom w:val="single" w:sz="2" w:space="0" w:color="000000"/>
            </w:tcBorders>
          </w:tcPr>
          <w:p w14:paraId="7E9015D2" w14:textId="77777777" w:rsidR="00C0112C" w:rsidRDefault="00C0112C"/>
        </w:tc>
      </w:tr>
      <w:tr w:rsidR="00C0112C" w14:paraId="7E9015D8" w14:textId="77777777">
        <w:trPr>
          <w:trHeight w:hRule="exact" w:val="385"/>
        </w:trPr>
        <w:tc>
          <w:tcPr>
            <w:tcW w:w="4090" w:type="dxa"/>
            <w:tcBorders>
              <w:top w:val="single" w:sz="2" w:space="0" w:color="000000"/>
              <w:bottom w:val="single" w:sz="2" w:space="0" w:color="000000"/>
              <w:right w:val="single" w:sz="2" w:space="0" w:color="000000"/>
            </w:tcBorders>
          </w:tcPr>
          <w:p w14:paraId="7E9015D4" w14:textId="77777777" w:rsidR="00C0112C" w:rsidRDefault="00C0112C"/>
        </w:tc>
        <w:tc>
          <w:tcPr>
            <w:tcW w:w="793" w:type="dxa"/>
            <w:tcBorders>
              <w:top w:val="single" w:sz="2" w:space="0" w:color="000000"/>
              <w:left w:val="single" w:sz="2" w:space="0" w:color="000000"/>
              <w:bottom w:val="single" w:sz="2" w:space="0" w:color="000000"/>
              <w:right w:val="single" w:sz="2" w:space="0" w:color="000000"/>
            </w:tcBorders>
          </w:tcPr>
          <w:p w14:paraId="7E9015D5" w14:textId="77777777" w:rsidR="00C0112C" w:rsidRDefault="00C0112C"/>
        </w:tc>
        <w:tc>
          <w:tcPr>
            <w:tcW w:w="4102" w:type="dxa"/>
            <w:tcBorders>
              <w:top w:val="single" w:sz="2" w:space="0" w:color="000000"/>
              <w:left w:val="single" w:sz="2" w:space="0" w:color="000000"/>
              <w:bottom w:val="single" w:sz="2" w:space="0" w:color="000000"/>
              <w:right w:val="single" w:sz="2" w:space="0" w:color="000000"/>
            </w:tcBorders>
          </w:tcPr>
          <w:p w14:paraId="7E9015D6" w14:textId="77777777" w:rsidR="00C0112C" w:rsidRDefault="00CD3D10">
            <w:pPr>
              <w:pStyle w:val="TableParagraph"/>
              <w:spacing w:before="108"/>
              <w:rPr>
                <w:rFonts w:ascii="Lucida Sans" w:hAnsi="Lucida Sans"/>
                <w:b/>
                <w:sz w:val="16"/>
              </w:rPr>
            </w:pPr>
            <w:r>
              <w:rPr>
                <w:rFonts w:ascii="Lucida Sans" w:hAnsi="Lucida Sans"/>
                <w:b/>
                <w:w w:val="75"/>
                <w:sz w:val="16"/>
              </w:rPr>
              <w:t>E2 Conception d’action(s) d’éducation à la santé</w:t>
            </w:r>
          </w:p>
        </w:tc>
        <w:tc>
          <w:tcPr>
            <w:tcW w:w="920" w:type="dxa"/>
            <w:tcBorders>
              <w:top w:val="single" w:sz="2" w:space="0" w:color="000000"/>
              <w:left w:val="single" w:sz="2" w:space="0" w:color="000000"/>
              <w:bottom w:val="single" w:sz="2" w:space="0" w:color="000000"/>
            </w:tcBorders>
          </w:tcPr>
          <w:p w14:paraId="7E9015D7" w14:textId="77777777" w:rsidR="00C0112C" w:rsidRDefault="00CD3D10">
            <w:pPr>
              <w:pStyle w:val="TableParagraph"/>
              <w:spacing w:before="116"/>
              <w:ind w:left="301" w:right="301"/>
              <w:jc w:val="center"/>
              <w:rPr>
                <w:rFonts w:ascii="Lucida Sans"/>
                <w:b/>
                <w:sz w:val="16"/>
              </w:rPr>
            </w:pPr>
            <w:r>
              <w:rPr>
                <w:rFonts w:ascii="Lucida Sans"/>
                <w:b/>
                <w:w w:val="85"/>
                <w:sz w:val="16"/>
              </w:rPr>
              <w:t>U2</w:t>
            </w:r>
          </w:p>
        </w:tc>
      </w:tr>
      <w:tr w:rsidR="00C0112C" w14:paraId="7E9015DD" w14:textId="77777777">
        <w:trPr>
          <w:trHeight w:hRule="exact" w:val="370"/>
        </w:trPr>
        <w:tc>
          <w:tcPr>
            <w:tcW w:w="4090" w:type="dxa"/>
            <w:tcBorders>
              <w:top w:val="single" w:sz="2" w:space="0" w:color="000000"/>
              <w:bottom w:val="single" w:sz="2" w:space="0" w:color="000000"/>
              <w:right w:val="single" w:sz="2" w:space="0" w:color="000000"/>
            </w:tcBorders>
          </w:tcPr>
          <w:p w14:paraId="7E9015D9" w14:textId="77777777" w:rsidR="00C0112C" w:rsidRDefault="00CD3D10">
            <w:pPr>
              <w:pStyle w:val="TableParagraph"/>
              <w:spacing w:before="108"/>
              <w:rPr>
                <w:rFonts w:ascii="Lucida Sans"/>
                <w:b/>
                <w:sz w:val="16"/>
              </w:rPr>
            </w:pPr>
            <w:r>
              <w:rPr>
                <w:rFonts w:ascii="Lucida Sans"/>
                <w:b/>
                <w:w w:val="70"/>
                <w:sz w:val="16"/>
              </w:rPr>
              <w:t>E3 Epreuve professionnelle</w:t>
            </w:r>
          </w:p>
        </w:tc>
        <w:tc>
          <w:tcPr>
            <w:tcW w:w="793" w:type="dxa"/>
            <w:tcBorders>
              <w:top w:val="single" w:sz="2" w:space="0" w:color="000000"/>
              <w:left w:val="single" w:sz="2" w:space="0" w:color="000000"/>
              <w:bottom w:val="single" w:sz="2" w:space="0" w:color="000000"/>
              <w:right w:val="single" w:sz="2" w:space="0" w:color="000000"/>
            </w:tcBorders>
          </w:tcPr>
          <w:p w14:paraId="7E9015DA" w14:textId="77777777" w:rsidR="00C0112C" w:rsidRDefault="00CD3D10">
            <w:pPr>
              <w:pStyle w:val="TableParagraph"/>
              <w:spacing w:before="108"/>
              <w:ind w:left="310"/>
              <w:rPr>
                <w:rFonts w:ascii="Lucida Sans"/>
                <w:b/>
                <w:sz w:val="16"/>
              </w:rPr>
            </w:pPr>
            <w:r>
              <w:rPr>
                <w:rFonts w:ascii="Lucida Sans"/>
                <w:b/>
                <w:w w:val="85"/>
                <w:sz w:val="16"/>
              </w:rPr>
              <w:t>U3</w:t>
            </w:r>
          </w:p>
        </w:tc>
        <w:tc>
          <w:tcPr>
            <w:tcW w:w="4102" w:type="dxa"/>
            <w:tcBorders>
              <w:top w:val="single" w:sz="2" w:space="0" w:color="000000"/>
              <w:left w:val="single" w:sz="2" w:space="0" w:color="000000"/>
              <w:bottom w:val="single" w:sz="2" w:space="0" w:color="000000"/>
              <w:right w:val="single" w:sz="2" w:space="0" w:color="000000"/>
            </w:tcBorders>
          </w:tcPr>
          <w:p w14:paraId="7E9015DB" w14:textId="77777777" w:rsidR="00C0112C" w:rsidRDefault="00CD3D10">
            <w:pPr>
              <w:pStyle w:val="TableParagraph"/>
              <w:spacing w:before="108"/>
              <w:rPr>
                <w:rFonts w:ascii="Lucida Sans"/>
                <w:b/>
                <w:sz w:val="16"/>
              </w:rPr>
            </w:pPr>
            <w:r>
              <w:rPr>
                <w:rFonts w:ascii="Lucida Sans"/>
                <w:b/>
                <w:w w:val="70"/>
                <w:sz w:val="16"/>
              </w:rPr>
              <w:t>E3 Epreuve professionnelle</w:t>
            </w:r>
          </w:p>
        </w:tc>
        <w:tc>
          <w:tcPr>
            <w:tcW w:w="920" w:type="dxa"/>
            <w:tcBorders>
              <w:top w:val="single" w:sz="2" w:space="0" w:color="000000"/>
              <w:left w:val="single" w:sz="2" w:space="0" w:color="000000"/>
              <w:bottom w:val="single" w:sz="2" w:space="0" w:color="000000"/>
            </w:tcBorders>
          </w:tcPr>
          <w:p w14:paraId="7E9015DC" w14:textId="77777777" w:rsidR="00C0112C" w:rsidRDefault="00CD3D10">
            <w:pPr>
              <w:pStyle w:val="TableParagraph"/>
              <w:spacing w:before="108"/>
              <w:ind w:left="301" w:right="301"/>
              <w:jc w:val="center"/>
              <w:rPr>
                <w:rFonts w:ascii="Lucida Sans"/>
                <w:b/>
                <w:sz w:val="16"/>
              </w:rPr>
            </w:pPr>
            <w:r>
              <w:rPr>
                <w:rFonts w:ascii="Lucida Sans"/>
                <w:b/>
                <w:w w:val="85"/>
                <w:sz w:val="16"/>
              </w:rPr>
              <w:t>U3</w:t>
            </w:r>
          </w:p>
        </w:tc>
      </w:tr>
      <w:tr w:rsidR="00C0112C" w14:paraId="7E9015E4" w14:textId="77777777">
        <w:trPr>
          <w:trHeight w:hRule="exact" w:val="710"/>
        </w:trPr>
        <w:tc>
          <w:tcPr>
            <w:tcW w:w="4090" w:type="dxa"/>
            <w:tcBorders>
              <w:top w:val="single" w:sz="2" w:space="0" w:color="000000"/>
              <w:bottom w:val="single" w:sz="2" w:space="0" w:color="000000"/>
              <w:right w:val="single" w:sz="2" w:space="0" w:color="000000"/>
            </w:tcBorders>
          </w:tcPr>
          <w:p w14:paraId="7E9015DE" w14:textId="77777777" w:rsidR="00C0112C" w:rsidRDefault="00CD3D10">
            <w:pPr>
              <w:pStyle w:val="TableParagraph"/>
              <w:spacing w:before="111"/>
              <w:rPr>
                <w:sz w:val="16"/>
              </w:rPr>
            </w:pPr>
            <w:r>
              <w:rPr>
                <w:w w:val="90"/>
                <w:sz w:val="16"/>
              </w:rPr>
              <w:t>Sous-épreuve E13</w:t>
            </w:r>
          </w:p>
          <w:p w14:paraId="7E9015DF" w14:textId="77777777" w:rsidR="00C0112C" w:rsidRDefault="00CD3D10">
            <w:pPr>
              <w:pStyle w:val="TableParagraph"/>
              <w:spacing w:before="8"/>
              <w:rPr>
                <w:sz w:val="16"/>
              </w:rPr>
            </w:pPr>
            <w:r>
              <w:rPr>
                <w:w w:val="90"/>
                <w:sz w:val="16"/>
              </w:rPr>
              <w:t>Conduite d’un projet d’accompagnement</w:t>
            </w:r>
          </w:p>
        </w:tc>
        <w:tc>
          <w:tcPr>
            <w:tcW w:w="793" w:type="dxa"/>
            <w:tcBorders>
              <w:top w:val="single" w:sz="2" w:space="0" w:color="000000"/>
              <w:left w:val="single" w:sz="2" w:space="0" w:color="000000"/>
              <w:bottom w:val="single" w:sz="2" w:space="0" w:color="000000"/>
              <w:right w:val="single" w:sz="2" w:space="0" w:color="000000"/>
            </w:tcBorders>
          </w:tcPr>
          <w:p w14:paraId="7E9015E0" w14:textId="77777777" w:rsidR="00C0112C" w:rsidRDefault="00CD3D10">
            <w:pPr>
              <w:pStyle w:val="TableParagraph"/>
              <w:spacing w:before="111"/>
              <w:ind w:left="275"/>
              <w:rPr>
                <w:sz w:val="16"/>
              </w:rPr>
            </w:pPr>
            <w:r>
              <w:rPr>
                <w:sz w:val="16"/>
              </w:rPr>
              <w:t>U13</w:t>
            </w:r>
          </w:p>
        </w:tc>
        <w:tc>
          <w:tcPr>
            <w:tcW w:w="4102" w:type="dxa"/>
            <w:tcBorders>
              <w:top w:val="single" w:sz="2" w:space="0" w:color="000000"/>
              <w:left w:val="single" w:sz="2" w:space="0" w:color="000000"/>
              <w:bottom w:val="single" w:sz="2" w:space="0" w:color="000000"/>
              <w:right w:val="single" w:sz="2" w:space="0" w:color="000000"/>
            </w:tcBorders>
          </w:tcPr>
          <w:p w14:paraId="7E9015E1" w14:textId="77777777" w:rsidR="00C0112C" w:rsidRDefault="00CD3D10">
            <w:pPr>
              <w:pStyle w:val="TableParagraph"/>
              <w:spacing w:before="111" w:line="186" w:lineRule="exact"/>
              <w:rPr>
                <w:sz w:val="16"/>
              </w:rPr>
            </w:pPr>
            <w:r>
              <w:rPr>
                <w:w w:val="90"/>
                <w:sz w:val="16"/>
              </w:rPr>
              <w:t>Sous-épreuve E31</w:t>
            </w:r>
          </w:p>
          <w:p w14:paraId="7E9015E2" w14:textId="77777777" w:rsidR="00C0112C" w:rsidRDefault="00CD3D10">
            <w:pPr>
              <w:pStyle w:val="TableParagraph"/>
              <w:spacing w:before="10" w:line="164" w:lineRule="exact"/>
              <w:ind w:left="264" w:right="154" w:hanging="165"/>
              <w:rPr>
                <w:sz w:val="16"/>
              </w:rPr>
            </w:pPr>
            <w:r>
              <w:rPr>
                <w:w w:val="95"/>
                <w:sz w:val="16"/>
              </w:rPr>
              <w:t>Accompagnement</w:t>
            </w:r>
            <w:r>
              <w:rPr>
                <w:spacing w:val="-14"/>
                <w:w w:val="95"/>
                <w:sz w:val="16"/>
              </w:rPr>
              <w:t xml:space="preserve"> </w:t>
            </w:r>
            <w:r>
              <w:rPr>
                <w:w w:val="95"/>
                <w:sz w:val="16"/>
              </w:rPr>
              <w:t>de</w:t>
            </w:r>
            <w:r>
              <w:rPr>
                <w:spacing w:val="-14"/>
                <w:w w:val="95"/>
                <w:sz w:val="16"/>
              </w:rPr>
              <w:t xml:space="preserve"> </w:t>
            </w:r>
            <w:r>
              <w:rPr>
                <w:w w:val="95"/>
                <w:sz w:val="16"/>
              </w:rPr>
              <w:t>la</w:t>
            </w:r>
            <w:r>
              <w:rPr>
                <w:spacing w:val="-15"/>
                <w:w w:val="95"/>
                <w:sz w:val="16"/>
              </w:rPr>
              <w:t xml:space="preserve"> </w:t>
            </w:r>
            <w:r>
              <w:rPr>
                <w:w w:val="95"/>
                <w:sz w:val="16"/>
              </w:rPr>
              <w:t>personne</w:t>
            </w:r>
            <w:r>
              <w:rPr>
                <w:spacing w:val="-14"/>
                <w:w w:val="95"/>
                <w:sz w:val="16"/>
              </w:rPr>
              <w:t xml:space="preserve"> </w:t>
            </w:r>
            <w:r>
              <w:rPr>
                <w:w w:val="95"/>
                <w:sz w:val="16"/>
              </w:rPr>
              <w:t>dans</w:t>
            </w:r>
            <w:r>
              <w:rPr>
                <w:spacing w:val="-14"/>
                <w:w w:val="95"/>
                <w:sz w:val="16"/>
              </w:rPr>
              <w:t xml:space="preserve"> </w:t>
            </w:r>
            <w:r>
              <w:rPr>
                <w:w w:val="95"/>
                <w:sz w:val="16"/>
              </w:rPr>
              <w:t>une</w:t>
            </w:r>
            <w:r>
              <w:rPr>
                <w:spacing w:val="-14"/>
                <w:w w:val="95"/>
                <w:sz w:val="16"/>
              </w:rPr>
              <w:t xml:space="preserve"> </w:t>
            </w:r>
            <w:r>
              <w:rPr>
                <w:w w:val="95"/>
                <w:sz w:val="16"/>
              </w:rPr>
              <w:t>approche</w:t>
            </w:r>
            <w:r>
              <w:rPr>
                <w:spacing w:val="-14"/>
                <w:w w:val="95"/>
                <w:sz w:val="16"/>
              </w:rPr>
              <w:t xml:space="preserve"> </w:t>
            </w:r>
            <w:r>
              <w:rPr>
                <w:w w:val="95"/>
                <w:sz w:val="16"/>
              </w:rPr>
              <w:t>globale</w:t>
            </w:r>
            <w:r>
              <w:rPr>
                <w:spacing w:val="-14"/>
                <w:w w:val="95"/>
                <w:sz w:val="16"/>
              </w:rPr>
              <w:t xml:space="preserve"> </w:t>
            </w:r>
            <w:r>
              <w:rPr>
                <w:w w:val="95"/>
                <w:sz w:val="16"/>
              </w:rPr>
              <w:t xml:space="preserve">et </w:t>
            </w:r>
            <w:r>
              <w:rPr>
                <w:sz w:val="16"/>
              </w:rPr>
              <w:t>individualisée</w:t>
            </w:r>
          </w:p>
        </w:tc>
        <w:tc>
          <w:tcPr>
            <w:tcW w:w="920" w:type="dxa"/>
            <w:tcBorders>
              <w:top w:val="single" w:sz="2" w:space="0" w:color="000000"/>
              <w:left w:val="single" w:sz="2" w:space="0" w:color="000000"/>
              <w:bottom w:val="single" w:sz="2" w:space="0" w:color="000000"/>
            </w:tcBorders>
          </w:tcPr>
          <w:p w14:paraId="7E9015E3" w14:textId="77777777" w:rsidR="00C0112C" w:rsidRDefault="00CD3D10">
            <w:pPr>
              <w:pStyle w:val="TableParagraph"/>
              <w:spacing w:before="111"/>
              <w:ind w:left="301" w:right="301"/>
              <w:jc w:val="center"/>
              <w:rPr>
                <w:sz w:val="16"/>
              </w:rPr>
            </w:pPr>
            <w:r>
              <w:rPr>
                <w:sz w:val="16"/>
              </w:rPr>
              <w:t>U31</w:t>
            </w:r>
          </w:p>
        </w:tc>
      </w:tr>
      <w:tr w:rsidR="00C0112C" w14:paraId="7E9015EB" w14:textId="77777777">
        <w:trPr>
          <w:trHeight w:hRule="exact" w:val="545"/>
        </w:trPr>
        <w:tc>
          <w:tcPr>
            <w:tcW w:w="4090" w:type="dxa"/>
            <w:tcBorders>
              <w:top w:val="single" w:sz="2" w:space="0" w:color="000000"/>
              <w:bottom w:val="single" w:sz="2" w:space="0" w:color="000000"/>
              <w:right w:val="single" w:sz="2" w:space="0" w:color="000000"/>
            </w:tcBorders>
          </w:tcPr>
          <w:p w14:paraId="7E9015E5" w14:textId="77777777" w:rsidR="00C0112C" w:rsidRDefault="00CD3D10">
            <w:pPr>
              <w:pStyle w:val="TableParagraph"/>
              <w:spacing w:before="111" w:line="186" w:lineRule="exact"/>
              <w:rPr>
                <w:sz w:val="16"/>
              </w:rPr>
            </w:pPr>
            <w:r>
              <w:rPr>
                <w:w w:val="90"/>
                <w:sz w:val="16"/>
              </w:rPr>
              <w:t>Sous-épreuve E31</w:t>
            </w:r>
          </w:p>
          <w:p w14:paraId="7E9015E6" w14:textId="77777777" w:rsidR="00C0112C" w:rsidRDefault="00CD3D10">
            <w:pPr>
              <w:pStyle w:val="TableParagraph"/>
              <w:spacing w:line="186" w:lineRule="exact"/>
              <w:rPr>
                <w:sz w:val="16"/>
              </w:rPr>
            </w:pPr>
            <w:r>
              <w:rPr>
                <w:w w:val="95"/>
                <w:sz w:val="16"/>
              </w:rPr>
              <w:t>Accompagnement des actes de la vie quotidienne</w:t>
            </w:r>
          </w:p>
        </w:tc>
        <w:tc>
          <w:tcPr>
            <w:tcW w:w="793" w:type="dxa"/>
            <w:tcBorders>
              <w:top w:val="single" w:sz="2" w:space="0" w:color="000000"/>
              <w:left w:val="single" w:sz="2" w:space="0" w:color="000000"/>
              <w:bottom w:val="single" w:sz="2" w:space="0" w:color="000000"/>
              <w:right w:val="single" w:sz="2" w:space="0" w:color="000000"/>
            </w:tcBorders>
          </w:tcPr>
          <w:p w14:paraId="7E9015E7" w14:textId="77777777" w:rsidR="00C0112C" w:rsidRDefault="00C0112C">
            <w:pPr>
              <w:pStyle w:val="TableParagraph"/>
              <w:spacing w:before="4"/>
              <w:ind w:left="0"/>
              <w:rPr>
                <w:rFonts w:ascii="Times New Roman"/>
                <w:sz w:val="17"/>
              </w:rPr>
            </w:pPr>
          </w:p>
          <w:p w14:paraId="7E9015E8" w14:textId="77777777" w:rsidR="00C0112C" w:rsidRDefault="00CD3D10">
            <w:pPr>
              <w:pStyle w:val="TableParagraph"/>
              <w:ind w:left="275"/>
              <w:rPr>
                <w:sz w:val="16"/>
              </w:rPr>
            </w:pPr>
            <w:r>
              <w:rPr>
                <w:sz w:val="16"/>
              </w:rPr>
              <w:t>U31</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5E9" w14:textId="77777777" w:rsidR="00C0112C" w:rsidRDefault="00C0112C"/>
        </w:tc>
        <w:tc>
          <w:tcPr>
            <w:tcW w:w="920" w:type="dxa"/>
            <w:tcBorders>
              <w:top w:val="single" w:sz="2" w:space="0" w:color="000000"/>
              <w:left w:val="single" w:sz="2" w:space="0" w:color="000000"/>
              <w:bottom w:val="single" w:sz="2" w:space="0" w:color="000000"/>
            </w:tcBorders>
          </w:tcPr>
          <w:p w14:paraId="7E9015EA" w14:textId="77777777" w:rsidR="00C0112C" w:rsidRDefault="00C0112C"/>
        </w:tc>
      </w:tr>
      <w:tr w:rsidR="00C0112C" w14:paraId="7E9015F2" w14:textId="77777777">
        <w:trPr>
          <w:trHeight w:hRule="exact" w:val="545"/>
        </w:trPr>
        <w:tc>
          <w:tcPr>
            <w:tcW w:w="4090" w:type="dxa"/>
            <w:tcBorders>
              <w:top w:val="single" w:sz="2" w:space="0" w:color="000000"/>
              <w:bottom w:val="single" w:sz="2" w:space="0" w:color="000000"/>
              <w:right w:val="single" w:sz="2" w:space="0" w:color="000000"/>
            </w:tcBorders>
          </w:tcPr>
          <w:p w14:paraId="7E9015EC" w14:textId="77777777" w:rsidR="00C0112C" w:rsidRDefault="00C0112C"/>
        </w:tc>
        <w:tc>
          <w:tcPr>
            <w:tcW w:w="793" w:type="dxa"/>
            <w:tcBorders>
              <w:top w:val="single" w:sz="2" w:space="0" w:color="000000"/>
              <w:left w:val="single" w:sz="2" w:space="0" w:color="000000"/>
              <w:bottom w:val="single" w:sz="2" w:space="0" w:color="000000"/>
              <w:right w:val="single" w:sz="2" w:space="0" w:color="000000"/>
            </w:tcBorders>
          </w:tcPr>
          <w:p w14:paraId="7E9015ED" w14:textId="77777777" w:rsidR="00C0112C" w:rsidRDefault="00C0112C"/>
        </w:tc>
        <w:tc>
          <w:tcPr>
            <w:tcW w:w="4102" w:type="dxa"/>
            <w:tcBorders>
              <w:top w:val="single" w:sz="2" w:space="0" w:color="000000"/>
              <w:left w:val="single" w:sz="2" w:space="0" w:color="000000"/>
              <w:bottom w:val="single" w:sz="2" w:space="0" w:color="000000"/>
              <w:right w:val="single" w:sz="2" w:space="0" w:color="000000"/>
            </w:tcBorders>
          </w:tcPr>
          <w:p w14:paraId="7E9015EE" w14:textId="77777777" w:rsidR="00C0112C" w:rsidRDefault="00CD3D10">
            <w:pPr>
              <w:pStyle w:val="TableParagraph"/>
              <w:spacing w:before="111" w:line="186" w:lineRule="exact"/>
              <w:rPr>
                <w:sz w:val="16"/>
              </w:rPr>
            </w:pPr>
            <w:r>
              <w:rPr>
                <w:w w:val="90"/>
                <w:sz w:val="16"/>
              </w:rPr>
              <w:t>Sous-épreuve E32</w:t>
            </w:r>
          </w:p>
          <w:p w14:paraId="7E9015EF" w14:textId="77777777" w:rsidR="00C0112C" w:rsidRDefault="00CD3D10">
            <w:pPr>
              <w:pStyle w:val="TableParagraph"/>
              <w:spacing w:line="186" w:lineRule="exact"/>
              <w:rPr>
                <w:sz w:val="16"/>
              </w:rPr>
            </w:pPr>
            <w:r>
              <w:rPr>
                <w:w w:val="95"/>
                <w:sz w:val="16"/>
              </w:rPr>
              <w:t>Soins d’hygiène, de confort et de sécurité</w:t>
            </w:r>
          </w:p>
        </w:tc>
        <w:tc>
          <w:tcPr>
            <w:tcW w:w="920" w:type="dxa"/>
            <w:tcBorders>
              <w:top w:val="single" w:sz="2" w:space="0" w:color="000000"/>
              <w:left w:val="single" w:sz="2" w:space="0" w:color="000000"/>
              <w:bottom w:val="single" w:sz="2" w:space="0" w:color="000000"/>
            </w:tcBorders>
          </w:tcPr>
          <w:p w14:paraId="7E9015F0" w14:textId="77777777" w:rsidR="00C0112C" w:rsidRDefault="00C0112C">
            <w:pPr>
              <w:pStyle w:val="TableParagraph"/>
              <w:spacing w:before="4"/>
              <w:ind w:left="0"/>
              <w:rPr>
                <w:rFonts w:ascii="Times New Roman"/>
                <w:sz w:val="17"/>
              </w:rPr>
            </w:pPr>
          </w:p>
          <w:p w14:paraId="7E9015F1" w14:textId="77777777" w:rsidR="00C0112C" w:rsidRDefault="00CD3D10">
            <w:pPr>
              <w:pStyle w:val="TableParagraph"/>
              <w:ind w:left="301" w:right="301"/>
              <w:jc w:val="center"/>
              <w:rPr>
                <w:sz w:val="16"/>
              </w:rPr>
            </w:pPr>
            <w:r>
              <w:rPr>
                <w:sz w:val="16"/>
              </w:rPr>
              <w:t>U32</w:t>
            </w:r>
          </w:p>
        </w:tc>
      </w:tr>
      <w:tr w:rsidR="00C0112C" w14:paraId="7E9015F9" w14:textId="77777777">
        <w:trPr>
          <w:trHeight w:hRule="exact" w:val="545"/>
        </w:trPr>
        <w:tc>
          <w:tcPr>
            <w:tcW w:w="4090" w:type="dxa"/>
            <w:tcBorders>
              <w:top w:val="single" w:sz="2" w:space="0" w:color="000000"/>
              <w:bottom w:val="single" w:sz="2" w:space="0" w:color="000000"/>
              <w:right w:val="single" w:sz="2" w:space="0" w:color="000000"/>
            </w:tcBorders>
          </w:tcPr>
          <w:p w14:paraId="7E9015F3" w14:textId="77777777" w:rsidR="00C0112C" w:rsidRDefault="00CD3D10">
            <w:pPr>
              <w:pStyle w:val="TableParagraph"/>
              <w:spacing w:before="111" w:line="186" w:lineRule="exact"/>
              <w:rPr>
                <w:sz w:val="16"/>
              </w:rPr>
            </w:pPr>
            <w:r>
              <w:rPr>
                <w:w w:val="90"/>
                <w:sz w:val="16"/>
              </w:rPr>
              <w:t>Sous-épreuve E32</w:t>
            </w:r>
          </w:p>
          <w:p w14:paraId="7E9015F4" w14:textId="77777777" w:rsidR="00C0112C" w:rsidRDefault="00CD3D10">
            <w:pPr>
              <w:pStyle w:val="TableParagraph"/>
              <w:spacing w:line="186" w:lineRule="exact"/>
              <w:rPr>
                <w:sz w:val="16"/>
              </w:rPr>
            </w:pPr>
            <w:r>
              <w:rPr>
                <w:w w:val="90"/>
                <w:sz w:val="16"/>
              </w:rPr>
              <w:t>Organisation d’interventions à  domicile</w:t>
            </w:r>
          </w:p>
        </w:tc>
        <w:tc>
          <w:tcPr>
            <w:tcW w:w="793" w:type="dxa"/>
            <w:tcBorders>
              <w:top w:val="single" w:sz="2" w:space="0" w:color="000000"/>
              <w:left w:val="single" w:sz="2" w:space="0" w:color="000000"/>
              <w:bottom w:val="single" w:sz="2" w:space="0" w:color="000000"/>
              <w:right w:val="single" w:sz="2" w:space="0" w:color="000000"/>
            </w:tcBorders>
          </w:tcPr>
          <w:p w14:paraId="7E9015F5" w14:textId="77777777" w:rsidR="00C0112C" w:rsidRDefault="00C0112C">
            <w:pPr>
              <w:pStyle w:val="TableParagraph"/>
              <w:spacing w:before="4"/>
              <w:ind w:left="0"/>
              <w:rPr>
                <w:rFonts w:ascii="Times New Roman"/>
                <w:sz w:val="17"/>
              </w:rPr>
            </w:pPr>
          </w:p>
          <w:p w14:paraId="7E9015F6" w14:textId="77777777" w:rsidR="00C0112C" w:rsidRDefault="00CD3D10">
            <w:pPr>
              <w:pStyle w:val="TableParagraph"/>
              <w:ind w:left="275"/>
              <w:rPr>
                <w:sz w:val="16"/>
              </w:rPr>
            </w:pPr>
            <w:r>
              <w:rPr>
                <w:sz w:val="16"/>
              </w:rPr>
              <w:t>U32</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5F7" w14:textId="77777777" w:rsidR="00C0112C" w:rsidRDefault="00C0112C"/>
        </w:tc>
        <w:tc>
          <w:tcPr>
            <w:tcW w:w="920" w:type="dxa"/>
            <w:tcBorders>
              <w:top w:val="single" w:sz="2" w:space="0" w:color="000000"/>
              <w:left w:val="single" w:sz="2" w:space="0" w:color="000000"/>
              <w:bottom w:val="single" w:sz="2" w:space="0" w:color="000000"/>
            </w:tcBorders>
          </w:tcPr>
          <w:p w14:paraId="7E9015F8" w14:textId="77777777" w:rsidR="00C0112C" w:rsidRDefault="00C0112C"/>
        </w:tc>
      </w:tr>
      <w:tr w:rsidR="00C0112C" w14:paraId="7E901600" w14:textId="77777777">
        <w:trPr>
          <w:trHeight w:hRule="exact" w:val="545"/>
        </w:trPr>
        <w:tc>
          <w:tcPr>
            <w:tcW w:w="4090" w:type="dxa"/>
            <w:tcBorders>
              <w:top w:val="single" w:sz="2" w:space="0" w:color="000000"/>
              <w:bottom w:val="single" w:sz="2" w:space="0" w:color="000000"/>
              <w:right w:val="single" w:sz="2" w:space="0" w:color="000000"/>
            </w:tcBorders>
          </w:tcPr>
          <w:p w14:paraId="7E9015FA" w14:textId="77777777" w:rsidR="00C0112C" w:rsidRDefault="00C0112C"/>
        </w:tc>
        <w:tc>
          <w:tcPr>
            <w:tcW w:w="793" w:type="dxa"/>
            <w:tcBorders>
              <w:top w:val="single" w:sz="2" w:space="0" w:color="000000"/>
              <w:left w:val="single" w:sz="2" w:space="0" w:color="000000"/>
              <w:bottom w:val="single" w:sz="2" w:space="0" w:color="000000"/>
              <w:right w:val="single" w:sz="2" w:space="0" w:color="000000"/>
            </w:tcBorders>
          </w:tcPr>
          <w:p w14:paraId="7E9015FB" w14:textId="77777777" w:rsidR="00C0112C" w:rsidRDefault="00C0112C"/>
        </w:tc>
        <w:tc>
          <w:tcPr>
            <w:tcW w:w="4102" w:type="dxa"/>
            <w:tcBorders>
              <w:top w:val="single" w:sz="2" w:space="0" w:color="000000"/>
              <w:left w:val="single" w:sz="2" w:space="0" w:color="000000"/>
              <w:bottom w:val="single" w:sz="2" w:space="0" w:color="000000"/>
              <w:right w:val="single" w:sz="2" w:space="0" w:color="000000"/>
            </w:tcBorders>
          </w:tcPr>
          <w:p w14:paraId="7E9015FC" w14:textId="77777777" w:rsidR="00C0112C" w:rsidRDefault="00CD3D10">
            <w:pPr>
              <w:pStyle w:val="TableParagraph"/>
              <w:spacing w:before="111" w:line="186" w:lineRule="exact"/>
              <w:rPr>
                <w:sz w:val="16"/>
              </w:rPr>
            </w:pPr>
            <w:r>
              <w:rPr>
                <w:w w:val="90"/>
                <w:sz w:val="16"/>
              </w:rPr>
              <w:t>Sous-épreuve U33</w:t>
            </w:r>
          </w:p>
          <w:p w14:paraId="7E9015FD" w14:textId="77777777" w:rsidR="00C0112C" w:rsidRDefault="00CD3D10">
            <w:pPr>
              <w:pStyle w:val="TableParagraph"/>
              <w:spacing w:line="186" w:lineRule="exact"/>
              <w:rPr>
                <w:sz w:val="16"/>
              </w:rPr>
            </w:pPr>
            <w:r>
              <w:rPr>
                <w:w w:val="90"/>
                <w:sz w:val="16"/>
              </w:rPr>
              <w:t>Travail et communication en équipe  pluriprofessionnelle</w:t>
            </w:r>
          </w:p>
        </w:tc>
        <w:tc>
          <w:tcPr>
            <w:tcW w:w="920" w:type="dxa"/>
            <w:tcBorders>
              <w:top w:val="single" w:sz="2" w:space="0" w:color="000000"/>
              <w:left w:val="single" w:sz="2" w:space="0" w:color="000000"/>
              <w:bottom w:val="single" w:sz="2" w:space="0" w:color="000000"/>
            </w:tcBorders>
          </w:tcPr>
          <w:p w14:paraId="7E9015FE" w14:textId="77777777" w:rsidR="00C0112C" w:rsidRDefault="00C0112C">
            <w:pPr>
              <w:pStyle w:val="TableParagraph"/>
              <w:spacing w:before="4"/>
              <w:ind w:left="0"/>
              <w:rPr>
                <w:rFonts w:ascii="Times New Roman"/>
                <w:sz w:val="17"/>
              </w:rPr>
            </w:pPr>
          </w:p>
          <w:p w14:paraId="7E9015FF" w14:textId="77777777" w:rsidR="00C0112C" w:rsidRDefault="00CD3D10">
            <w:pPr>
              <w:pStyle w:val="TableParagraph"/>
              <w:ind w:left="301" w:right="301"/>
              <w:jc w:val="center"/>
              <w:rPr>
                <w:sz w:val="16"/>
              </w:rPr>
            </w:pPr>
            <w:r>
              <w:rPr>
                <w:sz w:val="16"/>
              </w:rPr>
              <w:t>U33</w:t>
            </w:r>
          </w:p>
        </w:tc>
      </w:tr>
      <w:tr w:rsidR="00C0112C" w14:paraId="7E901607" w14:textId="77777777">
        <w:trPr>
          <w:trHeight w:hRule="exact" w:val="545"/>
        </w:trPr>
        <w:tc>
          <w:tcPr>
            <w:tcW w:w="4090" w:type="dxa"/>
            <w:tcBorders>
              <w:top w:val="single" w:sz="2" w:space="0" w:color="000000"/>
              <w:bottom w:val="single" w:sz="2" w:space="0" w:color="000000"/>
              <w:right w:val="single" w:sz="2" w:space="0" w:color="000000"/>
            </w:tcBorders>
          </w:tcPr>
          <w:p w14:paraId="7E901601" w14:textId="77777777" w:rsidR="00C0112C" w:rsidRDefault="00CD3D10">
            <w:pPr>
              <w:pStyle w:val="TableParagraph"/>
              <w:spacing w:before="111" w:line="186" w:lineRule="exact"/>
              <w:rPr>
                <w:sz w:val="16"/>
              </w:rPr>
            </w:pPr>
            <w:r>
              <w:rPr>
                <w:w w:val="90"/>
                <w:sz w:val="16"/>
              </w:rPr>
              <w:t>Sous-épreuve E33</w:t>
            </w:r>
          </w:p>
          <w:p w14:paraId="7E901602" w14:textId="77777777" w:rsidR="00C0112C" w:rsidRDefault="00CD3D10">
            <w:pPr>
              <w:pStyle w:val="TableParagraph"/>
              <w:spacing w:line="186" w:lineRule="exact"/>
              <w:rPr>
                <w:sz w:val="16"/>
              </w:rPr>
            </w:pPr>
            <w:r>
              <w:rPr>
                <w:w w:val="90"/>
                <w:sz w:val="16"/>
              </w:rPr>
              <w:t>Aménagement et équipement de l’espace  privé</w:t>
            </w:r>
          </w:p>
        </w:tc>
        <w:tc>
          <w:tcPr>
            <w:tcW w:w="793" w:type="dxa"/>
            <w:tcBorders>
              <w:top w:val="single" w:sz="2" w:space="0" w:color="000000"/>
              <w:left w:val="single" w:sz="2" w:space="0" w:color="000000"/>
              <w:bottom w:val="single" w:sz="2" w:space="0" w:color="000000"/>
              <w:right w:val="single" w:sz="2" w:space="0" w:color="000000"/>
            </w:tcBorders>
          </w:tcPr>
          <w:p w14:paraId="7E901603" w14:textId="77777777" w:rsidR="00C0112C" w:rsidRDefault="00C0112C">
            <w:pPr>
              <w:pStyle w:val="TableParagraph"/>
              <w:spacing w:before="4"/>
              <w:ind w:left="0"/>
              <w:rPr>
                <w:rFonts w:ascii="Times New Roman"/>
                <w:sz w:val="17"/>
              </w:rPr>
            </w:pPr>
          </w:p>
          <w:p w14:paraId="7E901604" w14:textId="77777777" w:rsidR="00C0112C" w:rsidRDefault="00CD3D10">
            <w:pPr>
              <w:pStyle w:val="TableParagraph"/>
              <w:ind w:left="275"/>
              <w:rPr>
                <w:sz w:val="16"/>
              </w:rPr>
            </w:pPr>
            <w:r>
              <w:rPr>
                <w:sz w:val="16"/>
              </w:rPr>
              <w:t>U33</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605" w14:textId="77777777" w:rsidR="00C0112C" w:rsidRDefault="00C0112C"/>
        </w:tc>
        <w:tc>
          <w:tcPr>
            <w:tcW w:w="920" w:type="dxa"/>
            <w:tcBorders>
              <w:top w:val="single" w:sz="2" w:space="0" w:color="000000"/>
              <w:left w:val="single" w:sz="2" w:space="0" w:color="000000"/>
              <w:bottom w:val="single" w:sz="2" w:space="0" w:color="000000"/>
            </w:tcBorders>
          </w:tcPr>
          <w:p w14:paraId="7E901606" w14:textId="77777777" w:rsidR="00C0112C" w:rsidRDefault="00C0112C"/>
        </w:tc>
      </w:tr>
      <w:tr w:rsidR="00C0112C" w14:paraId="7E90160E" w14:textId="77777777">
        <w:trPr>
          <w:trHeight w:hRule="exact" w:val="545"/>
        </w:trPr>
        <w:tc>
          <w:tcPr>
            <w:tcW w:w="4090" w:type="dxa"/>
            <w:tcBorders>
              <w:top w:val="single" w:sz="2" w:space="0" w:color="000000"/>
              <w:bottom w:val="single" w:sz="2" w:space="0" w:color="000000"/>
              <w:right w:val="single" w:sz="2" w:space="0" w:color="000000"/>
            </w:tcBorders>
          </w:tcPr>
          <w:p w14:paraId="7E901608" w14:textId="77777777" w:rsidR="00C0112C" w:rsidRDefault="00CD3D10">
            <w:pPr>
              <w:pStyle w:val="TableParagraph"/>
              <w:spacing w:before="123" w:line="176" w:lineRule="exact"/>
              <w:ind w:right="2537"/>
              <w:rPr>
                <w:sz w:val="16"/>
              </w:rPr>
            </w:pPr>
            <w:r>
              <w:rPr>
                <w:w w:val="95"/>
                <w:sz w:val="16"/>
              </w:rPr>
              <w:t>Sous-épreuve E34 Economie - Gestion</w:t>
            </w:r>
          </w:p>
        </w:tc>
        <w:tc>
          <w:tcPr>
            <w:tcW w:w="793" w:type="dxa"/>
            <w:tcBorders>
              <w:top w:val="single" w:sz="2" w:space="0" w:color="000000"/>
              <w:left w:val="single" w:sz="2" w:space="0" w:color="000000"/>
              <w:bottom w:val="single" w:sz="2" w:space="0" w:color="000000"/>
              <w:right w:val="single" w:sz="2" w:space="0" w:color="000000"/>
            </w:tcBorders>
          </w:tcPr>
          <w:p w14:paraId="7E901609" w14:textId="77777777" w:rsidR="00C0112C" w:rsidRDefault="00C0112C">
            <w:pPr>
              <w:pStyle w:val="TableParagraph"/>
              <w:spacing w:before="4"/>
              <w:ind w:left="0"/>
              <w:rPr>
                <w:rFonts w:ascii="Times New Roman"/>
                <w:sz w:val="17"/>
              </w:rPr>
            </w:pPr>
          </w:p>
          <w:p w14:paraId="7E90160A" w14:textId="77777777" w:rsidR="00C0112C" w:rsidRDefault="00CD3D10">
            <w:pPr>
              <w:pStyle w:val="TableParagraph"/>
              <w:ind w:left="275"/>
              <w:rPr>
                <w:sz w:val="16"/>
              </w:rPr>
            </w:pPr>
            <w:r>
              <w:rPr>
                <w:sz w:val="16"/>
              </w:rPr>
              <w:t>U34</w:t>
            </w:r>
          </w:p>
        </w:tc>
        <w:tc>
          <w:tcPr>
            <w:tcW w:w="4102" w:type="dxa"/>
            <w:tcBorders>
              <w:top w:val="single" w:sz="2" w:space="0" w:color="000000"/>
              <w:left w:val="single" w:sz="2" w:space="0" w:color="000000"/>
              <w:bottom w:val="single" w:sz="2" w:space="0" w:color="000000"/>
              <w:right w:val="single" w:sz="2" w:space="0" w:color="000000"/>
            </w:tcBorders>
          </w:tcPr>
          <w:p w14:paraId="7E90160B" w14:textId="77777777" w:rsidR="00C0112C" w:rsidRDefault="00CD3D10">
            <w:pPr>
              <w:pStyle w:val="TableParagraph"/>
              <w:spacing w:before="123" w:line="176" w:lineRule="exact"/>
              <w:ind w:right="2411"/>
              <w:rPr>
                <w:sz w:val="16"/>
              </w:rPr>
            </w:pPr>
            <w:r>
              <w:rPr>
                <w:w w:val="95"/>
                <w:sz w:val="16"/>
              </w:rPr>
              <w:t>Sous-épreuve E34 Economie - Gestion</w:t>
            </w:r>
          </w:p>
        </w:tc>
        <w:tc>
          <w:tcPr>
            <w:tcW w:w="920" w:type="dxa"/>
            <w:tcBorders>
              <w:top w:val="single" w:sz="2" w:space="0" w:color="000000"/>
              <w:left w:val="single" w:sz="2" w:space="0" w:color="000000"/>
              <w:bottom w:val="single" w:sz="2" w:space="0" w:color="000000"/>
            </w:tcBorders>
          </w:tcPr>
          <w:p w14:paraId="7E90160C" w14:textId="77777777" w:rsidR="00C0112C" w:rsidRDefault="00C0112C">
            <w:pPr>
              <w:pStyle w:val="TableParagraph"/>
              <w:spacing w:before="4"/>
              <w:ind w:left="0"/>
              <w:rPr>
                <w:rFonts w:ascii="Times New Roman"/>
                <w:sz w:val="17"/>
              </w:rPr>
            </w:pPr>
          </w:p>
          <w:p w14:paraId="7E90160D" w14:textId="77777777" w:rsidR="00C0112C" w:rsidRDefault="00CD3D10">
            <w:pPr>
              <w:pStyle w:val="TableParagraph"/>
              <w:ind w:left="301" w:right="301"/>
              <w:jc w:val="center"/>
              <w:rPr>
                <w:sz w:val="16"/>
              </w:rPr>
            </w:pPr>
            <w:r>
              <w:rPr>
                <w:sz w:val="16"/>
              </w:rPr>
              <w:t>U34</w:t>
            </w:r>
          </w:p>
        </w:tc>
      </w:tr>
      <w:tr w:rsidR="00C0112C" w14:paraId="7E901617" w14:textId="77777777">
        <w:trPr>
          <w:trHeight w:hRule="exact" w:val="545"/>
        </w:trPr>
        <w:tc>
          <w:tcPr>
            <w:tcW w:w="4090" w:type="dxa"/>
            <w:tcBorders>
              <w:top w:val="single" w:sz="2" w:space="0" w:color="000000"/>
              <w:bottom w:val="single" w:sz="2" w:space="0" w:color="000000"/>
              <w:right w:val="single" w:sz="2" w:space="0" w:color="000000"/>
            </w:tcBorders>
          </w:tcPr>
          <w:p w14:paraId="7E90160F" w14:textId="77777777" w:rsidR="00C0112C" w:rsidRDefault="00CD3D10">
            <w:pPr>
              <w:pStyle w:val="TableParagraph"/>
              <w:spacing w:before="111" w:line="186" w:lineRule="exact"/>
              <w:rPr>
                <w:sz w:val="16"/>
              </w:rPr>
            </w:pPr>
            <w:r>
              <w:rPr>
                <w:w w:val="90"/>
                <w:sz w:val="16"/>
              </w:rPr>
              <w:t>Sous-épreuve E35</w:t>
            </w:r>
          </w:p>
          <w:p w14:paraId="7E901610" w14:textId="77777777" w:rsidR="00C0112C" w:rsidRDefault="00CD3D10">
            <w:pPr>
              <w:pStyle w:val="TableParagraph"/>
              <w:spacing w:line="186" w:lineRule="exact"/>
              <w:rPr>
                <w:sz w:val="16"/>
              </w:rPr>
            </w:pPr>
            <w:r>
              <w:rPr>
                <w:w w:val="90"/>
                <w:sz w:val="16"/>
              </w:rPr>
              <w:t>Prévention – Santé - Environnement</w:t>
            </w:r>
          </w:p>
        </w:tc>
        <w:tc>
          <w:tcPr>
            <w:tcW w:w="793" w:type="dxa"/>
            <w:tcBorders>
              <w:top w:val="single" w:sz="2" w:space="0" w:color="000000"/>
              <w:left w:val="single" w:sz="2" w:space="0" w:color="000000"/>
              <w:bottom w:val="single" w:sz="2" w:space="0" w:color="000000"/>
              <w:right w:val="single" w:sz="2" w:space="0" w:color="000000"/>
            </w:tcBorders>
          </w:tcPr>
          <w:p w14:paraId="7E901611" w14:textId="77777777" w:rsidR="00C0112C" w:rsidRDefault="00C0112C">
            <w:pPr>
              <w:pStyle w:val="TableParagraph"/>
              <w:spacing w:before="4"/>
              <w:ind w:left="0"/>
              <w:rPr>
                <w:rFonts w:ascii="Times New Roman"/>
                <w:sz w:val="17"/>
              </w:rPr>
            </w:pPr>
          </w:p>
          <w:p w14:paraId="7E901612" w14:textId="77777777" w:rsidR="00C0112C" w:rsidRDefault="00CD3D10">
            <w:pPr>
              <w:pStyle w:val="TableParagraph"/>
              <w:ind w:left="275"/>
              <w:rPr>
                <w:sz w:val="16"/>
              </w:rPr>
            </w:pPr>
            <w:r>
              <w:rPr>
                <w:sz w:val="16"/>
              </w:rPr>
              <w:t>U35</w:t>
            </w:r>
          </w:p>
        </w:tc>
        <w:tc>
          <w:tcPr>
            <w:tcW w:w="4102" w:type="dxa"/>
            <w:tcBorders>
              <w:top w:val="single" w:sz="2" w:space="0" w:color="000000"/>
              <w:left w:val="single" w:sz="2" w:space="0" w:color="000000"/>
              <w:bottom w:val="single" w:sz="2" w:space="0" w:color="000000"/>
              <w:right w:val="single" w:sz="2" w:space="0" w:color="000000"/>
            </w:tcBorders>
          </w:tcPr>
          <w:p w14:paraId="7E901613" w14:textId="77777777" w:rsidR="00C0112C" w:rsidRDefault="00CD3D10">
            <w:pPr>
              <w:pStyle w:val="TableParagraph"/>
              <w:spacing w:before="111" w:line="186" w:lineRule="exact"/>
              <w:rPr>
                <w:sz w:val="16"/>
              </w:rPr>
            </w:pPr>
            <w:r>
              <w:rPr>
                <w:w w:val="90"/>
                <w:sz w:val="16"/>
              </w:rPr>
              <w:t>Sous-épreuve E35</w:t>
            </w:r>
          </w:p>
          <w:p w14:paraId="7E901614" w14:textId="77777777" w:rsidR="00C0112C" w:rsidRDefault="00CD3D10">
            <w:pPr>
              <w:pStyle w:val="TableParagraph"/>
              <w:spacing w:line="186" w:lineRule="exact"/>
              <w:rPr>
                <w:sz w:val="16"/>
              </w:rPr>
            </w:pPr>
            <w:r>
              <w:rPr>
                <w:w w:val="90"/>
                <w:sz w:val="16"/>
              </w:rPr>
              <w:t>Prévention – Santé - Environnement</w:t>
            </w:r>
          </w:p>
        </w:tc>
        <w:tc>
          <w:tcPr>
            <w:tcW w:w="920" w:type="dxa"/>
            <w:tcBorders>
              <w:top w:val="single" w:sz="2" w:space="0" w:color="000000"/>
              <w:left w:val="single" w:sz="2" w:space="0" w:color="000000"/>
              <w:bottom w:val="single" w:sz="2" w:space="0" w:color="000000"/>
            </w:tcBorders>
          </w:tcPr>
          <w:p w14:paraId="7E901615" w14:textId="77777777" w:rsidR="00C0112C" w:rsidRDefault="00C0112C">
            <w:pPr>
              <w:pStyle w:val="TableParagraph"/>
              <w:spacing w:before="4"/>
              <w:ind w:left="0"/>
              <w:rPr>
                <w:rFonts w:ascii="Times New Roman"/>
                <w:sz w:val="17"/>
              </w:rPr>
            </w:pPr>
          </w:p>
          <w:p w14:paraId="7E901616" w14:textId="77777777" w:rsidR="00C0112C" w:rsidRDefault="00CD3D10">
            <w:pPr>
              <w:pStyle w:val="TableParagraph"/>
              <w:ind w:left="301" w:right="301"/>
              <w:jc w:val="center"/>
              <w:rPr>
                <w:sz w:val="16"/>
              </w:rPr>
            </w:pPr>
            <w:r>
              <w:rPr>
                <w:sz w:val="16"/>
              </w:rPr>
              <w:t>U35</w:t>
            </w:r>
          </w:p>
        </w:tc>
      </w:tr>
      <w:tr w:rsidR="00C0112C" w14:paraId="7E90161C" w14:textId="77777777">
        <w:trPr>
          <w:trHeight w:hRule="exact" w:val="370"/>
        </w:trPr>
        <w:tc>
          <w:tcPr>
            <w:tcW w:w="4090" w:type="dxa"/>
            <w:tcBorders>
              <w:top w:val="single" w:sz="2" w:space="0" w:color="000000"/>
              <w:bottom w:val="single" w:sz="2" w:space="0" w:color="000000"/>
              <w:right w:val="single" w:sz="2" w:space="0" w:color="000000"/>
            </w:tcBorders>
          </w:tcPr>
          <w:p w14:paraId="7E901618" w14:textId="77777777" w:rsidR="00C0112C" w:rsidRDefault="00CD3D10">
            <w:pPr>
              <w:pStyle w:val="TableParagraph"/>
              <w:spacing w:before="108"/>
              <w:rPr>
                <w:rFonts w:ascii="Lucida Sans"/>
                <w:b/>
                <w:sz w:val="16"/>
              </w:rPr>
            </w:pPr>
            <w:r>
              <w:rPr>
                <w:rFonts w:ascii="Lucida Sans"/>
                <w:b/>
                <w:w w:val="75"/>
                <w:sz w:val="16"/>
              </w:rPr>
              <w:t>E4 Epreuve de langue vivante</w:t>
            </w:r>
          </w:p>
        </w:tc>
        <w:tc>
          <w:tcPr>
            <w:tcW w:w="793" w:type="dxa"/>
            <w:tcBorders>
              <w:top w:val="single" w:sz="2" w:space="0" w:color="000000"/>
              <w:left w:val="single" w:sz="2" w:space="0" w:color="000000"/>
              <w:bottom w:val="single" w:sz="2" w:space="0" w:color="000000"/>
              <w:right w:val="single" w:sz="2" w:space="0" w:color="000000"/>
            </w:tcBorders>
          </w:tcPr>
          <w:p w14:paraId="7E901619" w14:textId="77777777" w:rsidR="00C0112C" w:rsidRDefault="00CD3D10">
            <w:pPr>
              <w:pStyle w:val="TableParagraph"/>
              <w:spacing w:before="108"/>
              <w:ind w:left="310"/>
              <w:rPr>
                <w:rFonts w:ascii="Lucida Sans"/>
                <w:b/>
                <w:sz w:val="16"/>
              </w:rPr>
            </w:pPr>
            <w:r>
              <w:rPr>
                <w:rFonts w:ascii="Lucida Sans"/>
                <w:b/>
                <w:w w:val="85"/>
                <w:sz w:val="16"/>
              </w:rPr>
              <w:t>U4</w:t>
            </w:r>
          </w:p>
        </w:tc>
        <w:tc>
          <w:tcPr>
            <w:tcW w:w="4102" w:type="dxa"/>
            <w:tcBorders>
              <w:top w:val="single" w:sz="2" w:space="0" w:color="000000"/>
              <w:left w:val="single" w:sz="2" w:space="0" w:color="000000"/>
              <w:bottom w:val="single" w:sz="2" w:space="0" w:color="000000"/>
              <w:right w:val="single" w:sz="2" w:space="0" w:color="000000"/>
            </w:tcBorders>
          </w:tcPr>
          <w:p w14:paraId="7E90161A" w14:textId="77777777" w:rsidR="00C0112C" w:rsidRDefault="00CD3D10">
            <w:pPr>
              <w:pStyle w:val="TableParagraph"/>
              <w:spacing w:before="108"/>
              <w:rPr>
                <w:rFonts w:ascii="Lucida Sans"/>
                <w:b/>
                <w:sz w:val="16"/>
              </w:rPr>
            </w:pPr>
            <w:r>
              <w:rPr>
                <w:rFonts w:ascii="Lucida Sans"/>
                <w:b/>
                <w:w w:val="75"/>
                <w:sz w:val="16"/>
              </w:rPr>
              <w:t>E4 Epreuve de langue vivante</w:t>
            </w:r>
          </w:p>
        </w:tc>
        <w:tc>
          <w:tcPr>
            <w:tcW w:w="920" w:type="dxa"/>
            <w:tcBorders>
              <w:top w:val="single" w:sz="2" w:space="0" w:color="000000"/>
              <w:left w:val="single" w:sz="2" w:space="0" w:color="000000"/>
              <w:bottom w:val="single" w:sz="2" w:space="0" w:color="000000"/>
            </w:tcBorders>
          </w:tcPr>
          <w:p w14:paraId="7E90161B" w14:textId="77777777" w:rsidR="00C0112C" w:rsidRDefault="00CD3D10">
            <w:pPr>
              <w:pStyle w:val="TableParagraph"/>
              <w:spacing w:before="108"/>
              <w:ind w:left="301" w:right="301"/>
              <w:jc w:val="center"/>
              <w:rPr>
                <w:rFonts w:ascii="Lucida Sans"/>
                <w:b/>
                <w:sz w:val="16"/>
              </w:rPr>
            </w:pPr>
            <w:r>
              <w:rPr>
                <w:rFonts w:ascii="Lucida Sans"/>
                <w:b/>
                <w:w w:val="85"/>
                <w:sz w:val="16"/>
              </w:rPr>
              <w:t>U4</w:t>
            </w:r>
          </w:p>
        </w:tc>
      </w:tr>
      <w:tr w:rsidR="00C0112C" w14:paraId="7E901623" w14:textId="77777777">
        <w:trPr>
          <w:trHeight w:hRule="exact" w:val="534"/>
        </w:trPr>
        <w:tc>
          <w:tcPr>
            <w:tcW w:w="4090" w:type="dxa"/>
            <w:tcBorders>
              <w:top w:val="single" w:sz="2" w:space="0" w:color="000000"/>
              <w:bottom w:val="single" w:sz="2" w:space="0" w:color="000000"/>
              <w:right w:val="single" w:sz="2" w:space="0" w:color="000000"/>
            </w:tcBorders>
          </w:tcPr>
          <w:p w14:paraId="7E90161D" w14:textId="77777777" w:rsidR="00C0112C" w:rsidRDefault="00CD3D10">
            <w:pPr>
              <w:pStyle w:val="TableParagraph"/>
              <w:spacing w:before="132" w:line="164" w:lineRule="exact"/>
              <w:ind w:left="264" w:right="210" w:hanging="165"/>
              <w:rPr>
                <w:rFonts w:ascii="Lucida Sans" w:hAnsi="Lucida Sans"/>
                <w:b/>
                <w:sz w:val="16"/>
              </w:rPr>
            </w:pPr>
            <w:r>
              <w:rPr>
                <w:rFonts w:ascii="Lucida Sans" w:hAnsi="Lucida Sans"/>
                <w:b/>
                <w:w w:val="75"/>
                <w:sz w:val="16"/>
              </w:rPr>
              <w:t>E5</w:t>
            </w:r>
            <w:r>
              <w:rPr>
                <w:rFonts w:ascii="Lucida Sans" w:hAnsi="Lucida Sans"/>
                <w:b/>
                <w:spacing w:val="-12"/>
                <w:w w:val="75"/>
                <w:sz w:val="16"/>
              </w:rPr>
              <w:t xml:space="preserve"> </w:t>
            </w:r>
            <w:r>
              <w:rPr>
                <w:rFonts w:ascii="Lucida Sans" w:hAnsi="Lucida Sans"/>
                <w:b/>
                <w:w w:val="75"/>
                <w:sz w:val="16"/>
              </w:rPr>
              <w:t>Epreuve</w:t>
            </w:r>
            <w:r>
              <w:rPr>
                <w:rFonts w:ascii="Lucida Sans" w:hAnsi="Lucida Sans"/>
                <w:b/>
                <w:spacing w:val="-12"/>
                <w:w w:val="75"/>
                <w:sz w:val="16"/>
              </w:rPr>
              <w:t xml:space="preserve"> </w:t>
            </w:r>
            <w:r>
              <w:rPr>
                <w:rFonts w:ascii="Lucida Sans" w:hAnsi="Lucida Sans"/>
                <w:b/>
                <w:w w:val="75"/>
                <w:sz w:val="16"/>
              </w:rPr>
              <w:t>de</w:t>
            </w:r>
            <w:r>
              <w:rPr>
                <w:rFonts w:ascii="Lucida Sans" w:hAnsi="Lucida Sans"/>
                <w:b/>
                <w:spacing w:val="-12"/>
                <w:w w:val="75"/>
                <w:sz w:val="16"/>
              </w:rPr>
              <w:t xml:space="preserve"> </w:t>
            </w:r>
            <w:r>
              <w:rPr>
                <w:rFonts w:ascii="Lucida Sans" w:hAnsi="Lucida Sans"/>
                <w:b/>
                <w:w w:val="75"/>
                <w:sz w:val="16"/>
              </w:rPr>
              <w:t>français,</w:t>
            </w:r>
            <w:r>
              <w:rPr>
                <w:rFonts w:ascii="Lucida Sans" w:hAnsi="Lucida Sans"/>
                <w:b/>
                <w:spacing w:val="-13"/>
                <w:w w:val="75"/>
                <w:sz w:val="16"/>
              </w:rPr>
              <w:t xml:space="preserve"> </w:t>
            </w:r>
            <w:r>
              <w:rPr>
                <w:rFonts w:ascii="Lucida Sans" w:hAnsi="Lucida Sans"/>
                <w:b/>
                <w:w w:val="75"/>
                <w:sz w:val="16"/>
              </w:rPr>
              <w:t>histoire</w:t>
            </w:r>
            <w:r>
              <w:rPr>
                <w:rFonts w:ascii="Lucida Sans" w:hAnsi="Lucida Sans"/>
                <w:b/>
                <w:spacing w:val="-12"/>
                <w:w w:val="75"/>
                <w:sz w:val="16"/>
              </w:rPr>
              <w:t xml:space="preserve"> </w:t>
            </w:r>
            <w:r>
              <w:rPr>
                <w:rFonts w:ascii="Lucida Sans" w:hAnsi="Lucida Sans"/>
                <w:b/>
                <w:w w:val="75"/>
                <w:sz w:val="16"/>
              </w:rPr>
              <w:t>–</w:t>
            </w:r>
            <w:r>
              <w:rPr>
                <w:rFonts w:ascii="Lucida Sans" w:hAnsi="Lucida Sans"/>
                <w:b/>
                <w:spacing w:val="-12"/>
                <w:w w:val="75"/>
                <w:sz w:val="16"/>
              </w:rPr>
              <w:t xml:space="preserve"> </w:t>
            </w:r>
            <w:r>
              <w:rPr>
                <w:rFonts w:ascii="Lucida Sans" w:hAnsi="Lucida Sans"/>
                <w:b/>
                <w:w w:val="75"/>
                <w:sz w:val="16"/>
              </w:rPr>
              <w:t>géographie</w:t>
            </w:r>
            <w:r>
              <w:rPr>
                <w:rFonts w:ascii="Lucida Sans" w:hAnsi="Lucida Sans"/>
                <w:b/>
                <w:spacing w:val="-12"/>
                <w:w w:val="75"/>
                <w:sz w:val="16"/>
              </w:rPr>
              <w:t xml:space="preserve"> </w:t>
            </w:r>
            <w:r>
              <w:rPr>
                <w:rFonts w:ascii="Lucida Sans" w:hAnsi="Lucida Sans"/>
                <w:b/>
                <w:w w:val="75"/>
                <w:sz w:val="16"/>
              </w:rPr>
              <w:t>et</w:t>
            </w:r>
            <w:r>
              <w:rPr>
                <w:rFonts w:ascii="Lucida Sans" w:hAnsi="Lucida Sans"/>
                <w:b/>
                <w:spacing w:val="-13"/>
                <w:w w:val="75"/>
                <w:sz w:val="16"/>
              </w:rPr>
              <w:t xml:space="preserve"> </w:t>
            </w:r>
            <w:r>
              <w:rPr>
                <w:rFonts w:ascii="Lucida Sans" w:hAnsi="Lucida Sans"/>
                <w:b/>
                <w:w w:val="75"/>
                <w:sz w:val="16"/>
              </w:rPr>
              <w:t>enseignement oral et</w:t>
            </w:r>
            <w:r>
              <w:rPr>
                <w:rFonts w:ascii="Lucida Sans" w:hAnsi="Lucida Sans"/>
                <w:b/>
                <w:spacing w:val="-27"/>
                <w:w w:val="75"/>
                <w:sz w:val="16"/>
              </w:rPr>
              <w:t xml:space="preserve"> </w:t>
            </w:r>
            <w:r>
              <w:rPr>
                <w:rFonts w:ascii="Lucida Sans" w:hAnsi="Lucida Sans"/>
                <w:b/>
                <w:w w:val="75"/>
                <w:sz w:val="16"/>
              </w:rPr>
              <w:t>civique</w:t>
            </w:r>
          </w:p>
        </w:tc>
        <w:tc>
          <w:tcPr>
            <w:tcW w:w="793" w:type="dxa"/>
            <w:tcBorders>
              <w:top w:val="single" w:sz="2" w:space="0" w:color="000000"/>
              <w:left w:val="single" w:sz="2" w:space="0" w:color="000000"/>
              <w:bottom w:val="single" w:sz="2" w:space="0" w:color="000000"/>
              <w:right w:val="single" w:sz="2" w:space="0" w:color="000000"/>
            </w:tcBorders>
          </w:tcPr>
          <w:p w14:paraId="7E90161E" w14:textId="77777777" w:rsidR="00C0112C" w:rsidRDefault="00C0112C">
            <w:pPr>
              <w:pStyle w:val="TableParagraph"/>
              <w:spacing w:before="7"/>
              <w:ind w:left="0"/>
              <w:rPr>
                <w:rFonts w:ascii="Times New Roman"/>
                <w:sz w:val="16"/>
              </w:rPr>
            </w:pPr>
          </w:p>
          <w:p w14:paraId="7E90161F" w14:textId="77777777" w:rsidR="00C0112C" w:rsidRDefault="00CD3D10">
            <w:pPr>
              <w:pStyle w:val="TableParagraph"/>
              <w:ind w:left="310"/>
              <w:rPr>
                <w:rFonts w:ascii="Lucida Sans"/>
                <w:b/>
                <w:sz w:val="16"/>
              </w:rPr>
            </w:pPr>
            <w:r>
              <w:rPr>
                <w:rFonts w:ascii="Lucida Sans"/>
                <w:b/>
                <w:w w:val="85"/>
                <w:sz w:val="16"/>
              </w:rPr>
              <w:t>U5</w:t>
            </w:r>
          </w:p>
        </w:tc>
        <w:tc>
          <w:tcPr>
            <w:tcW w:w="4102" w:type="dxa"/>
            <w:tcBorders>
              <w:top w:val="single" w:sz="2" w:space="0" w:color="000000"/>
              <w:left w:val="single" w:sz="2" w:space="0" w:color="000000"/>
              <w:bottom w:val="single" w:sz="2" w:space="0" w:color="000000"/>
              <w:right w:val="single" w:sz="2" w:space="0" w:color="000000"/>
            </w:tcBorders>
          </w:tcPr>
          <w:p w14:paraId="7E901620" w14:textId="77777777" w:rsidR="00C0112C" w:rsidRDefault="00CD3D10">
            <w:pPr>
              <w:pStyle w:val="TableParagraph"/>
              <w:spacing w:before="132" w:line="164" w:lineRule="exact"/>
              <w:ind w:left="264" w:right="228" w:hanging="165"/>
              <w:rPr>
                <w:rFonts w:ascii="Lucida Sans" w:hAnsi="Lucida Sans"/>
                <w:b/>
                <w:sz w:val="16"/>
              </w:rPr>
            </w:pPr>
            <w:r>
              <w:rPr>
                <w:rFonts w:ascii="Lucida Sans" w:hAnsi="Lucida Sans"/>
                <w:b/>
                <w:w w:val="75"/>
                <w:sz w:val="16"/>
              </w:rPr>
              <w:t>E5</w:t>
            </w:r>
            <w:r>
              <w:rPr>
                <w:rFonts w:ascii="Lucida Sans" w:hAnsi="Lucida Sans"/>
                <w:b/>
                <w:spacing w:val="-12"/>
                <w:w w:val="75"/>
                <w:sz w:val="16"/>
              </w:rPr>
              <w:t xml:space="preserve"> </w:t>
            </w:r>
            <w:r>
              <w:rPr>
                <w:rFonts w:ascii="Lucida Sans" w:hAnsi="Lucida Sans"/>
                <w:b/>
                <w:w w:val="75"/>
                <w:sz w:val="16"/>
              </w:rPr>
              <w:t>Epreuve</w:t>
            </w:r>
            <w:r>
              <w:rPr>
                <w:rFonts w:ascii="Lucida Sans" w:hAnsi="Lucida Sans"/>
                <w:b/>
                <w:spacing w:val="-12"/>
                <w:w w:val="75"/>
                <w:sz w:val="16"/>
              </w:rPr>
              <w:t xml:space="preserve"> </w:t>
            </w:r>
            <w:r>
              <w:rPr>
                <w:rFonts w:ascii="Lucida Sans" w:hAnsi="Lucida Sans"/>
                <w:b/>
                <w:w w:val="75"/>
                <w:sz w:val="16"/>
              </w:rPr>
              <w:t>de</w:t>
            </w:r>
            <w:r>
              <w:rPr>
                <w:rFonts w:ascii="Lucida Sans" w:hAnsi="Lucida Sans"/>
                <w:b/>
                <w:spacing w:val="-12"/>
                <w:w w:val="75"/>
                <w:sz w:val="16"/>
              </w:rPr>
              <w:t xml:space="preserve"> </w:t>
            </w:r>
            <w:r>
              <w:rPr>
                <w:rFonts w:ascii="Lucida Sans" w:hAnsi="Lucida Sans"/>
                <w:b/>
                <w:w w:val="75"/>
                <w:sz w:val="16"/>
              </w:rPr>
              <w:t>français,</w:t>
            </w:r>
            <w:r>
              <w:rPr>
                <w:rFonts w:ascii="Lucida Sans" w:hAnsi="Lucida Sans"/>
                <w:b/>
                <w:spacing w:val="-13"/>
                <w:w w:val="75"/>
                <w:sz w:val="16"/>
              </w:rPr>
              <w:t xml:space="preserve"> </w:t>
            </w:r>
            <w:r>
              <w:rPr>
                <w:rFonts w:ascii="Lucida Sans" w:hAnsi="Lucida Sans"/>
                <w:b/>
                <w:w w:val="75"/>
                <w:sz w:val="16"/>
              </w:rPr>
              <w:t>histoire</w:t>
            </w:r>
            <w:r>
              <w:rPr>
                <w:rFonts w:ascii="Lucida Sans" w:hAnsi="Lucida Sans"/>
                <w:b/>
                <w:spacing w:val="-12"/>
                <w:w w:val="75"/>
                <w:sz w:val="16"/>
              </w:rPr>
              <w:t xml:space="preserve"> </w:t>
            </w:r>
            <w:r>
              <w:rPr>
                <w:rFonts w:ascii="Lucida Sans" w:hAnsi="Lucida Sans"/>
                <w:b/>
                <w:w w:val="75"/>
                <w:sz w:val="16"/>
              </w:rPr>
              <w:t>–</w:t>
            </w:r>
            <w:r>
              <w:rPr>
                <w:rFonts w:ascii="Lucida Sans" w:hAnsi="Lucida Sans"/>
                <w:b/>
                <w:spacing w:val="-12"/>
                <w:w w:val="75"/>
                <w:sz w:val="16"/>
              </w:rPr>
              <w:t xml:space="preserve"> </w:t>
            </w:r>
            <w:r>
              <w:rPr>
                <w:rFonts w:ascii="Lucida Sans" w:hAnsi="Lucida Sans"/>
                <w:b/>
                <w:w w:val="75"/>
                <w:sz w:val="16"/>
              </w:rPr>
              <w:t>géographie</w:t>
            </w:r>
            <w:r>
              <w:rPr>
                <w:rFonts w:ascii="Lucida Sans" w:hAnsi="Lucida Sans"/>
                <w:b/>
                <w:spacing w:val="-12"/>
                <w:w w:val="75"/>
                <w:sz w:val="16"/>
              </w:rPr>
              <w:t xml:space="preserve"> </w:t>
            </w:r>
            <w:r>
              <w:rPr>
                <w:rFonts w:ascii="Lucida Sans" w:hAnsi="Lucida Sans"/>
                <w:b/>
                <w:w w:val="75"/>
                <w:sz w:val="16"/>
              </w:rPr>
              <w:t>et</w:t>
            </w:r>
            <w:r>
              <w:rPr>
                <w:rFonts w:ascii="Lucida Sans" w:hAnsi="Lucida Sans"/>
                <w:b/>
                <w:spacing w:val="-13"/>
                <w:w w:val="75"/>
                <w:sz w:val="16"/>
              </w:rPr>
              <w:t xml:space="preserve"> </w:t>
            </w:r>
            <w:r>
              <w:rPr>
                <w:rFonts w:ascii="Lucida Sans" w:hAnsi="Lucida Sans"/>
                <w:b/>
                <w:w w:val="75"/>
                <w:sz w:val="16"/>
              </w:rPr>
              <w:t>enseignement oral et</w:t>
            </w:r>
            <w:r>
              <w:rPr>
                <w:rFonts w:ascii="Lucida Sans" w:hAnsi="Lucida Sans"/>
                <w:b/>
                <w:spacing w:val="-27"/>
                <w:w w:val="75"/>
                <w:sz w:val="16"/>
              </w:rPr>
              <w:t xml:space="preserve"> </w:t>
            </w:r>
            <w:r>
              <w:rPr>
                <w:rFonts w:ascii="Lucida Sans" w:hAnsi="Lucida Sans"/>
                <w:b/>
                <w:w w:val="75"/>
                <w:sz w:val="16"/>
              </w:rPr>
              <w:t>civique</w:t>
            </w:r>
          </w:p>
        </w:tc>
        <w:tc>
          <w:tcPr>
            <w:tcW w:w="920" w:type="dxa"/>
            <w:tcBorders>
              <w:top w:val="single" w:sz="2" w:space="0" w:color="000000"/>
              <w:left w:val="single" w:sz="2" w:space="0" w:color="000000"/>
              <w:bottom w:val="single" w:sz="2" w:space="0" w:color="000000"/>
            </w:tcBorders>
          </w:tcPr>
          <w:p w14:paraId="7E901621" w14:textId="77777777" w:rsidR="00C0112C" w:rsidRDefault="00C0112C">
            <w:pPr>
              <w:pStyle w:val="TableParagraph"/>
              <w:spacing w:before="7"/>
              <w:ind w:left="0"/>
              <w:rPr>
                <w:rFonts w:ascii="Times New Roman"/>
                <w:sz w:val="16"/>
              </w:rPr>
            </w:pPr>
          </w:p>
          <w:p w14:paraId="7E901622" w14:textId="77777777" w:rsidR="00C0112C" w:rsidRDefault="00CD3D10">
            <w:pPr>
              <w:pStyle w:val="TableParagraph"/>
              <w:ind w:left="301" w:right="301"/>
              <w:jc w:val="center"/>
              <w:rPr>
                <w:rFonts w:ascii="Lucida Sans"/>
                <w:b/>
                <w:sz w:val="16"/>
              </w:rPr>
            </w:pPr>
            <w:r>
              <w:rPr>
                <w:rFonts w:ascii="Lucida Sans"/>
                <w:b/>
                <w:w w:val="85"/>
                <w:sz w:val="16"/>
              </w:rPr>
              <w:t>U5</w:t>
            </w:r>
          </w:p>
        </w:tc>
      </w:tr>
      <w:tr w:rsidR="00C0112C" w14:paraId="7E901628" w14:textId="77777777">
        <w:trPr>
          <w:trHeight w:hRule="exact" w:val="370"/>
        </w:trPr>
        <w:tc>
          <w:tcPr>
            <w:tcW w:w="4090" w:type="dxa"/>
            <w:tcBorders>
              <w:top w:val="single" w:sz="2" w:space="0" w:color="000000"/>
              <w:bottom w:val="single" w:sz="2" w:space="0" w:color="000000"/>
              <w:right w:val="single" w:sz="2" w:space="0" w:color="000000"/>
            </w:tcBorders>
          </w:tcPr>
          <w:p w14:paraId="7E901624" w14:textId="77777777" w:rsidR="00C0112C" w:rsidRDefault="00CD3D10">
            <w:pPr>
              <w:pStyle w:val="TableParagraph"/>
              <w:spacing w:before="111"/>
              <w:rPr>
                <w:sz w:val="16"/>
              </w:rPr>
            </w:pPr>
            <w:r>
              <w:rPr>
                <w:w w:val="95"/>
                <w:sz w:val="16"/>
              </w:rPr>
              <w:t>Sous-épreuve E51 Français</w:t>
            </w:r>
          </w:p>
        </w:tc>
        <w:tc>
          <w:tcPr>
            <w:tcW w:w="793" w:type="dxa"/>
            <w:tcBorders>
              <w:top w:val="single" w:sz="2" w:space="0" w:color="000000"/>
              <w:left w:val="single" w:sz="2" w:space="0" w:color="000000"/>
              <w:bottom w:val="single" w:sz="2" w:space="0" w:color="000000"/>
              <w:right w:val="single" w:sz="2" w:space="0" w:color="000000"/>
            </w:tcBorders>
          </w:tcPr>
          <w:p w14:paraId="7E901625" w14:textId="77777777" w:rsidR="00C0112C" w:rsidRDefault="00CD3D10">
            <w:pPr>
              <w:pStyle w:val="TableParagraph"/>
              <w:spacing w:before="111"/>
              <w:ind w:left="275"/>
              <w:rPr>
                <w:sz w:val="16"/>
              </w:rPr>
            </w:pPr>
            <w:r>
              <w:rPr>
                <w:sz w:val="16"/>
              </w:rPr>
              <w:t>U51</w:t>
            </w:r>
          </w:p>
        </w:tc>
        <w:tc>
          <w:tcPr>
            <w:tcW w:w="4102" w:type="dxa"/>
            <w:tcBorders>
              <w:top w:val="single" w:sz="2" w:space="0" w:color="000000"/>
              <w:left w:val="single" w:sz="2" w:space="0" w:color="000000"/>
              <w:bottom w:val="single" w:sz="2" w:space="0" w:color="000000"/>
              <w:right w:val="single" w:sz="2" w:space="0" w:color="000000"/>
            </w:tcBorders>
          </w:tcPr>
          <w:p w14:paraId="7E901626" w14:textId="77777777" w:rsidR="00C0112C" w:rsidRDefault="00CD3D10">
            <w:pPr>
              <w:pStyle w:val="TableParagraph"/>
              <w:spacing w:before="111"/>
              <w:rPr>
                <w:sz w:val="16"/>
              </w:rPr>
            </w:pPr>
            <w:r>
              <w:rPr>
                <w:w w:val="95"/>
                <w:sz w:val="16"/>
              </w:rPr>
              <w:t>Sous-épreuve E51 Français</w:t>
            </w:r>
          </w:p>
        </w:tc>
        <w:tc>
          <w:tcPr>
            <w:tcW w:w="920" w:type="dxa"/>
            <w:tcBorders>
              <w:top w:val="single" w:sz="2" w:space="0" w:color="000000"/>
              <w:left w:val="single" w:sz="2" w:space="0" w:color="000000"/>
              <w:bottom w:val="single" w:sz="2" w:space="0" w:color="000000"/>
            </w:tcBorders>
          </w:tcPr>
          <w:p w14:paraId="7E901627" w14:textId="77777777" w:rsidR="00C0112C" w:rsidRDefault="00CD3D10">
            <w:pPr>
              <w:pStyle w:val="TableParagraph"/>
              <w:spacing w:before="111"/>
              <w:ind w:left="301" w:right="301"/>
              <w:jc w:val="center"/>
              <w:rPr>
                <w:sz w:val="16"/>
              </w:rPr>
            </w:pPr>
            <w:r>
              <w:rPr>
                <w:sz w:val="16"/>
              </w:rPr>
              <w:t>U51</w:t>
            </w:r>
          </w:p>
        </w:tc>
      </w:tr>
      <w:tr w:rsidR="00C0112C" w14:paraId="7E90162F" w14:textId="77777777">
        <w:trPr>
          <w:trHeight w:hRule="exact" w:val="534"/>
        </w:trPr>
        <w:tc>
          <w:tcPr>
            <w:tcW w:w="4090" w:type="dxa"/>
            <w:tcBorders>
              <w:top w:val="single" w:sz="2" w:space="0" w:color="000000"/>
              <w:bottom w:val="single" w:sz="2" w:space="0" w:color="000000"/>
              <w:right w:val="single" w:sz="2" w:space="0" w:color="000000"/>
            </w:tcBorders>
          </w:tcPr>
          <w:p w14:paraId="7E901629" w14:textId="77777777" w:rsidR="00C0112C" w:rsidRDefault="00CD3D10">
            <w:pPr>
              <w:pStyle w:val="TableParagraph"/>
              <w:spacing w:before="132" w:line="164" w:lineRule="exact"/>
              <w:ind w:left="264" w:right="82" w:hanging="165"/>
              <w:rPr>
                <w:sz w:val="16"/>
              </w:rPr>
            </w:pPr>
            <w:r>
              <w:rPr>
                <w:w w:val="95"/>
                <w:sz w:val="16"/>
              </w:rPr>
              <w:t>Sous-</w:t>
            </w:r>
            <w:r>
              <w:rPr>
                <w:spacing w:val="-22"/>
                <w:w w:val="95"/>
                <w:sz w:val="16"/>
              </w:rPr>
              <w:t xml:space="preserve"> </w:t>
            </w:r>
            <w:r>
              <w:rPr>
                <w:w w:val="95"/>
                <w:sz w:val="16"/>
              </w:rPr>
              <w:t>épreuve</w:t>
            </w:r>
            <w:r>
              <w:rPr>
                <w:spacing w:val="-23"/>
                <w:w w:val="95"/>
                <w:sz w:val="16"/>
              </w:rPr>
              <w:t xml:space="preserve"> </w:t>
            </w:r>
            <w:r>
              <w:rPr>
                <w:w w:val="95"/>
                <w:sz w:val="16"/>
              </w:rPr>
              <w:t>E52</w:t>
            </w:r>
            <w:r>
              <w:rPr>
                <w:spacing w:val="-22"/>
                <w:w w:val="95"/>
                <w:sz w:val="16"/>
              </w:rPr>
              <w:t xml:space="preserve"> </w:t>
            </w:r>
            <w:r>
              <w:rPr>
                <w:w w:val="95"/>
                <w:sz w:val="16"/>
              </w:rPr>
              <w:t>Histoire</w:t>
            </w:r>
            <w:r>
              <w:rPr>
                <w:spacing w:val="-23"/>
                <w:w w:val="95"/>
                <w:sz w:val="16"/>
              </w:rPr>
              <w:t xml:space="preserve"> </w:t>
            </w:r>
            <w:r>
              <w:rPr>
                <w:w w:val="95"/>
                <w:sz w:val="16"/>
              </w:rPr>
              <w:t>–</w:t>
            </w:r>
            <w:r>
              <w:rPr>
                <w:spacing w:val="-22"/>
                <w:w w:val="95"/>
                <w:sz w:val="16"/>
              </w:rPr>
              <w:t xml:space="preserve"> </w:t>
            </w:r>
            <w:r>
              <w:rPr>
                <w:w w:val="95"/>
                <w:sz w:val="16"/>
              </w:rPr>
              <w:t>géographie</w:t>
            </w:r>
            <w:r>
              <w:rPr>
                <w:spacing w:val="-23"/>
                <w:w w:val="95"/>
                <w:sz w:val="16"/>
              </w:rPr>
              <w:t xml:space="preserve"> </w:t>
            </w:r>
            <w:r>
              <w:rPr>
                <w:w w:val="95"/>
                <w:sz w:val="16"/>
              </w:rPr>
              <w:t>–</w:t>
            </w:r>
            <w:r>
              <w:rPr>
                <w:spacing w:val="-23"/>
                <w:w w:val="95"/>
                <w:sz w:val="16"/>
              </w:rPr>
              <w:t xml:space="preserve"> </w:t>
            </w:r>
            <w:r>
              <w:rPr>
                <w:w w:val="95"/>
                <w:sz w:val="16"/>
              </w:rPr>
              <w:t>Enseignement</w:t>
            </w:r>
            <w:r>
              <w:rPr>
                <w:spacing w:val="-22"/>
                <w:w w:val="95"/>
                <w:sz w:val="16"/>
              </w:rPr>
              <w:t xml:space="preserve"> </w:t>
            </w:r>
            <w:r>
              <w:rPr>
                <w:w w:val="95"/>
                <w:sz w:val="16"/>
              </w:rPr>
              <w:t>moral</w:t>
            </w:r>
            <w:r>
              <w:rPr>
                <w:spacing w:val="-22"/>
                <w:w w:val="95"/>
                <w:sz w:val="16"/>
              </w:rPr>
              <w:t xml:space="preserve"> </w:t>
            </w:r>
            <w:r>
              <w:rPr>
                <w:w w:val="95"/>
                <w:sz w:val="16"/>
              </w:rPr>
              <w:t xml:space="preserve">et </w:t>
            </w:r>
            <w:r>
              <w:rPr>
                <w:sz w:val="16"/>
              </w:rPr>
              <w:t>civique</w:t>
            </w:r>
          </w:p>
        </w:tc>
        <w:tc>
          <w:tcPr>
            <w:tcW w:w="793" w:type="dxa"/>
            <w:tcBorders>
              <w:top w:val="single" w:sz="2" w:space="0" w:color="000000"/>
              <w:left w:val="single" w:sz="2" w:space="0" w:color="000000"/>
              <w:bottom w:val="single" w:sz="2" w:space="0" w:color="000000"/>
              <w:right w:val="single" w:sz="2" w:space="0" w:color="000000"/>
            </w:tcBorders>
          </w:tcPr>
          <w:p w14:paraId="7E90162A" w14:textId="77777777" w:rsidR="00C0112C" w:rsidRDefault="00C0112C">
            <w:pPr>
              <w:pStyle w:val="TableParagraph"/>
              <w:spacing w:before="10"/>
              <w:ind w:left="0"/>
              <w:rPr>
                <w:rFonts w:ascii="Times New Roman"/>
                <w:sz w:val="16"/>
              </w:rPr>
            </w:pPr>
          </w:p>
          <w:p w14:paraId="7E90162B" w14:textId="77777777" w:rsidR="00C0112C" w:rsidRDefault="00CD3D10">
            <w:pPr>
              <w:pStyle w:val="TableParagraph"/>
              <w:ind w:left="275"/>
              <w:rPr>
                <w:sz w:val="16"/>
              </w:rPr>
            </w:pPr>
            <w:r>
              <w:rPr>
                <w:sz w:val="16"/>
              </w:rPr>
              <w:t>U52</w:t>
            </w:r>
          </w:p>
        </w:tc>
        <w:tc>
          <w:tcPr>
            <w:tcW w:w="4102" w:type="dxa"/>
            <w:tcBorders>
              <w:top w:val="single" w:sz="2" w:space="0" w:color="000000"/>
              <w:left w:val="single" w:sz="2" w:space="0" w:color="000000"/>
              <w:bottom w:val="single" w:sz="2" w:space="0" w:color="000000"/>
              <w:right w:val="single" w:sz="2" w:space="0" w:color="000000"/>
            </w:tcBorders>
          </w:tcPr>
          <w:p w14:paraId="7E90162C" w14:textId="77777777" w:rsidR="00C0112C" w:rsidRDefault="00CD3D10">
            <w:pPr>
              <w:pStyle w:val="TableParagraph"/>
              <w:spacing w:before="132" w:line="164" w:lineRule="exact"/>
              <w:ind w:left="264" w:right="83" w:hanging="165"/>
              <w:rPr>
                <w:sz w:val="16"/>
              </w:rPr>
            </w:pPr>
            <w:r>
              <w:rPr>
                <w:w w:val="95"/>
                <w:sz w:val="16"/>
              </w:rPr>
              <w:t>Sous-</w:t>
            </w:r>
            <w:r>
              <w:rPr>
                <w:spacing w:val="-21"/>
                <w:w w:val="95"/>
                <w:sz w:val="16"/>
              </w:rPr>
              <w:t xml:space="preserve"> </w:t>
            </w:r>
            <w:r>
              <w:rPr>
                <w:w w:val="95"/>
                <w:sz w:val="16"/>
              </w:rPr>
              <w:t>épreuve</w:t>
            </w:r>
            <w:r>
              <w:rPr>
                <w:spacing w:val="-20"/>
                <w:w w:val="95"/>
                <w:sz w:val="16"/>
              </w:rPr>
              <w:t xml:space="preserve"> </w:t>
            </w:r>
            <w:r>
              <w:rPr>
                <w:w w:val="95"/>
                <w:sz w:val="16"/>
              </w:rPr>
              <w:t>E52</w:t>
            </w:r>
            <w:r>
              <w:rPr>
                <w:spacing w:val="-20"/>
                <w:w w:val="95"/>
                <w:sz w:val="16"/>
              </w:rPr>
              <w:t xml:space="preserve"> </w:t>
            </w:r>
            <w:r>
              <w:rPr>
                <w:w w:val="95"/>
                <w:sz w:val="16"/>
              </w:rPr>
              <w:t>Histoire</w:t>
            </w:r>
            <w:r>
              <w:rPr>
                <w:spacing w:val="-21"/>
                <w:w w:val="95"/>
                <w:sz w:val="16"/>
              </w:rPr>
              <w:t xml:space="preserve"> </w:t>
            </w:r>
            <w:r>
              <w:rPr>
                <w:w w:val="95"/>
                <w:sz w:val="16"/>
              </w:rPr>
              <w:t>–</w:t>
            </w:r>
            <w:r>
              <w:rPr>
                <w:spacing w:val="-20"/>
                <w:w w:val="95"/>
                <w:sz w:val="16"/>
              </w:rPr>
              <w:t xml:space="preserve"> </w:t>
            </w:r>
            <w:r>
              <w:rPr>
                <w:w w:val="95"/>
                <w:sz w:val="16"/>
              </w:rPr>
              <w:t>géographie</w:t>
            </w:r>
            <w:r>
              <w:rPr>
                <w:spacing w:val="-21"/>
                <w:w w:val="95"/>
                <w:sz w:val="16"/>
              </w:rPr>
              <w:t xml:space="preserve"> </w:t>
            </w:r>
            <w:r>
              <w:rPr>
                <w:w w:val="95"/>
                <w:sz w:val="16"/>
              </w:rPr>
              <w:t>–</w:t>
            </w:r>
            <w:r>
              <w:rPr>
                <w:spacing w:val="-21"/>
                <w:w w:val="95"/>
                <w:sz w:val="16"/>
              </w:rPr>
              <w:t xml:space="preserve"> </w:t>
            </w:r>
            <w:r>
              <w:rPr>
                <w:w w:val="95"/>
                <w:sz w:val="16"/>
              </w:rPr>
              <w:t>Enseignement</w:t>
            </w:r>
            <w:r>
              <w:rPr>
                <w:spacing w:val="-21"/>
                <w:w w:val="95"/>
                <w:sz w:val="16"/>
              </w:rPr>
              <w:t xml:space="preserve"> </w:t>
            </w:r>
            <w:r>
              <w:rPr>
                <w:w w:val="95"/>
                <w:sz w:val="16"/>
              </w:rPr>
              <w:t>moral</w:t>
            </w:r>
            <w:r>
              <w:rPr>
                <w:spacing w:val="-20"/>
                <w:w w:val="95"/>
                <w:sz w:val="16"/>
              </w:rPr>
              <w:t xml:space="preserve"> </w:t>
            </w:r>
            <w:r>
              <w:rPr>
                <w:w w:val="95"/>
                <w:sz w:val="16"/>
              </w:rPr>
              <w:t xml:space="preserve">et </w:t>
            </w:r>
            <w:r>
              <w:rPr>
                <w:sz w:val="16"/>
              </w:rPr>
              <w:t>civique</w:t>
            </w:r>
          </w:p>
        </w:tc>
        <w:tc>
          <w:tcPr>
            <w:tcW w:w="920" w:type="dxa"/>
            <w:tcBorders>
              <w:top w:val="single" w:sz="2" w:space="0" w:color="000000"/>
              <w:left w:val="single" w:sz="2" w:space="0" w:color="000000"/>
              <w:bottom w:val="single" w:sz="2" w:space="0" w:color="000000"/>
            </w:tcBorders>
          </w:tcPr>
          <w:p w14:paraId="7E90162D" w14:textId="77777777" w:rsidR="00C0112C" w:rsidRDefault="00C0112C">
            <w:pPr>
              <w:pStyle w:val="TableParagraph"/>
              <w:spacing w:before="10"/>
              <w:ind w:left="0"/>
              <w:rPr>
                <w:rFonts w:ascii="Times New Roman"/>
                <w:sz w:val="16"/>
              </w:rPr>
            </w:pPr>
          </w:p>
          <w:p w14:paraId="7E90162E" w14:textId="77777777" w:rsidR="00C0112C" w:rsidRDefault="00CD3D10">
            <w:pPr>
              <w:pStyle w:val="TableParagraph"/>
              <w:ind w:left="301" w:right="301"/>
              <w:jc w:val="center"/>
              <w:rPr>
                <w:sz w:val="16"/>
              </w:rPr>
            </w:pPr>
            <w:r>
              <w:rPr>
                <w:sz w:val="16"/>
              </w:rPr>
              <w:t>U52</w:t>
            </w:r>
          </w:p>
        </w:tc>
      </w:tr>
      <w:tr w:rsidR="00C0112C" w14:paraId="7E901634" w14:textId="77777777">
        <w:trPr>
          <w:trHeight w:hRule="exact" w:val="370"/>
        </w:trPr>
        <w:tc>
          <w:tcPr>
            <w:tcW w:w="4090" w:type="dxa"/>
            <w:tcBorders>
              <w:top w:val="single" w:sz="2" w:space="0" w:color="000000"/>
              <w:bottom w:val="single" w:sz="2" w:space="0" w:color="000000"/>
              <w:right w:val="single" w:sz="2" w:space="0" w:color="000000"/>
            </w:tcBorders>
          </w:tcPr>
          <w:p w14:paraId="7E901630" w14:textId="77777777" w:rsidR="00C0112C" w:rsidRDefault="00CD3D10">
            <w:pPr>
              <w:pStyle w:val="TableParagraph"/>
              <w:spacing w:before="108"/>
              <w:rPr>
                <w:rFonts w:ascii="Lucida Sans" w:hAnsi="Lucida Sans"/>
                <w:b/>
                <w:sz w:val="16"/>
              </w:rPr>
            </w:pPr>
            <w:r>
              <w:rPr>
                <w:rFonts w:ascii="Lucida Sans" w:hAnsi="Lucida Sans"/>
                <w:b/>
                <w:w w:val="75"/>
                <w:sz w:val="16"/>
              </w:rPr>
              <w:t>E6 Epreuve d’arts appliqués et cultures artistiques</w:t>
            </w:r>
          </w:p>
        </w:tc>
        <w:tc>
          <w:tcPr>
            <w:tcW w:w="793" w:type="dxa"/>
            <w:tcBorders>
              <w:top w:val="single" w:sz="2" w:space="0" w:color="000000"/>
              <w:left w:val="single" w:sz="2" w:space="0" w:color="000000"/>
              <w:bottom w:val="single" w:sz="2" w:space="0" w:color="000000"/>
              <w:right w:val="single" w:sz="2" w:space="0" w:color="000000"/>
            </w:tcBorders>
          </w:tcPr>
          <w:p w14:paraId="7E901631" w14:textId="77777777" w:rsidR="00C0112C" w:rsidRDefault="00CD3D10">
            <w:pPr>
              <w:pStyle w:val="TableParagraph"/>
              <w:spacing w:before="108"/>
              <w:ind w:left="310"/>
              <w:rPr>
                <w:rFonts w:ascii="Lucida Sans"/>
                <w:b/>
                <w:sz w:val="16"/>
              </w:rPr>
            </w:pPr>
            <w:r>
              <w:rPr>
                <w:rFonts w:ascii="Lucida Sans"/>
                <w:b/>
                <w:w w:val="85"/>
                <w:sz w:val="16"/>
              </w:rPr>
              <w:t>U6</w:t>
            </w:r>
          </w:p>
        </w:tc>
        <w:tc>
          <w:tcPr>
            <w:tcW w:w="4102" w:type="dxa"/>
            <w:tcBorders>
              <w:top w:val="single" w:sz="2" w:space="0" w:color="000000"/>
              <w:left w:val="single" w:sz="2" w:space="0" w:color="000000"/>
              <w:bottom w:val="single" w:sz="2" w:space="0" w:color="000000"/>
              <w:right w:val="single" w:sz="2" w:space="0" w:color="000000"/>
            </w:tcBorders>
          </w:tcPr>
          <w:p w14:paraId="7E901632" w14:textId="77777777" w:rsidR="00C0112C" w:rsidRDefault="00CD3D10">
            <w:pPr>
              <w:pStyle w:val="TableParagraph"/>
              <w:spacing w:before="108"/>
              <w:rPr>
                <w:rFonts w:ascii="Lucida Sans" w:hAnsi="Lucida Sans"/>
                <w:b/>
                <w:sz w:val="16"/>
              </w:rPr>
            </w:pPr>
            <w:r>
              <w:rPr>
                <w:rFonts w:ascii="Lucida Sans" w:hAnsi="Lucida Sans"/>
                <w:b/>
                <w:w w:val="75"/>
                <w:sz w:val="16"/>
              </w:rPr>
              <w:t>E6 Epreuve d’arts appliqués et cultures artistiques</w:t>
            </w:r>
          </w:p>
        </w:tc>
        <w:tc>
          <w:tcPr>
            <w:tcW w:w="920" w:type="dxa"/>
            <w:tcBorders>
              <w:top w:val="single" w:sz="2" w:space="0" w:color="000000"/>
              <w:left w:val="single" w:sz="2" w:space="0" w:color="000000"/>
              <w:bottom w:val="single" w:sz="2" w:space="0" w:color="000000"/>
            </w:tcBorders>
          </w:tcPr>
          <w:p w14:paraId="7E901633" w14:textId="77777777" w:rsidR="00C0112C" w:rsidRDefault="00CD3D10">
            <w:pPr>
              <w:pStyle w:val="TableParagraph"/>
              <w:spacing w:before="108"/>
              <w:ind w:left="301" w:right="301"/>
              <w:jc w:val="center"/>
              <w:rPr>
                <w:rFonts w:ascii="Lucida Sans"/>
                <w:b/>
                <w:sz w:val="16"/>
              </w:rPr>
            </w:pPr>
            <w:r>
              <w:rPr>
                <w:rFonts w:ascii="Lucida Sans"/>
                <w:b/>
                <w:w w:val="85"/>
                <w:sz w:val="16"/>
              </w:rPr>
              <w:t>U6</w:t>
            </w:r>
          </w:p>
        </w:tc>
      </w:tr>
      <w:tr w:rsidR="00C0112C" w14:paraId="7E901639" w14:textId="77777777">
        <w:trPr>
          <w:trHeight w:hRule="exact" w:val="370"/>
        </w:trPr>
        <w:tc>
          <w:tcPr>
            <w:tcW w:w="4090" w:type="dxa"/>
            <w:tcBorders>
              <w:top w:val="single" w:sz="2" w:space="0" w:color="000000"/>
              <w:bottom w:val="single" w:sz="2" w:space="0" w:color="000000"/>
              <w:right w:val="single" w:sz="2" w:space="0" w:color="000000"/>
            </w:tcBorders>
          </w:tcPr>
          <w:p w14:paraId="7E901635" w14:textId="77777777" w:rsidR="00C0112C" w:rsidRDefault="00CD3D10">
            <w:pPr>
              <w:pStyle w:val="TableParagraph"/>
              <w:spacing w:before="108"/>
              <w:rPr>
                <w:rFonts w:ascii="Lucida Sans" w:hAnsi="Lucida Sans"/>
                <w:b/>
                <w:sz w:val="16"/>
              </w:rPr>
            </w:pPr>
            <w:r>
              <w:rPr>
                <w:rFonts w:ascii="Lucida Sans" w:hAnsi="Lucida Sans"/>
                <w:b/>
                <w:w w:val="75"/>
                <w:sz w:val="16"/>
              </w:rPr>
              <w:t>E7 Epreuve d’éducation physique et sportive</w:t>
            </w:r>
          </w:p>
        </w:tc>
        <w:tc>
          <w:tcPr>
            <w:tcW w:w="793" w:type="dxa"/>
            <w:tcBorders>
              <w:top w:val="single" w:sz="2" w:space="0" w:color="000000"/>
              <w:left w:val="single" w:sz="2" w:space="0" w:color="000000"/>
              <w:bottom w:val="single" w:sz="2" w:space="0" w:color="000000"/>
              <w:right w:val="single" w:sz="2" w:space="0" w:color="000000"/>
            </w:tcBorders>
          </w:tcPr>
          <w:p w14:paraId="7E901636" w14:textId="77777777" w:rsidR="00C0112C" w:rsidRDefault="00CD3D10">
            <w:pPr>
              <w:pStyle w:val="TableParagraph"/>
              <w:spacing w:before="108"/>
              <w:ind w:left="310"/>
              <w:rPr>
                <w:rFonts w:ascii="Lucida Sans"/>
                <w:b/>
                <w:sz w:val="16"/>
              </w:rPr>
            </w:pPr>
            <w:r>
              <w:rPr>
                <w:rFonts w:ascii="Lucida Sans"/>
                <w:b/>
                <w:w w:val="85"/>
                <w:sz w:val="16"/>
              </w:rPr>
              <w:t>U7</w:t>
            </w:r>
          </w:p>
        </w:tc>
        <w:tc>
          <w:tcPr>
            <w:tcW w:w="4102" w:type="dxa"/>
            <w:tcBorders>
              <w:top w:val="single" w:sz="2" w:space="0" w:color="000000"/>
              <w:left w:val="single" w:sz="2" w:space="0" w:color="000000"/>
              <w:bottom w:val="single" w:sz="2" w:space="0" w:color="000000"/>
              <w:right w:val="single" w:sz="2" w:space="0" w:color="000000"/>
            </w:tcBorders>
          </w:tcPr>
          <w:p w14:paraId="7E901637" w14:textId="77777777" w:rsidR="00C0112C" w:rsidRDefault="00CD3D10">
            <w:pPr>
              <w:pStyle w:val="TableParagraph"/>
              <w:spacing w:before="108"/>
              <w:rPr>
                <w:rFonts w:ascii="Lucida Sans" w:hAnsi="Lucida Sans"/>
                <w:b/>
                <w:sz w:val="16"/>
              </w:rPr>
            </w:pPr>
            <w:r>
              <w:rPr>
                <w:rFonts w:ascii="Lucida Sans" w:hAnsi="Lucida Sans"/>
                <w:b/>
                <w:w w:val="75"/>
                <w:sz w:val="16"/>
              </w:rPr>
              <w:t>E7 Epreuve d’éducation physique et sportive</w:t>
            </w:r>
          </w:p>
        </w:tc>
        <w:tc>
          <w:tcPr>
            <w:tcW w:w="920" w:type="dxa"/>
            <w:tcBorders>
              <w:top w:val="single" w:sz="2" w:space="0" w:color="000000"/>
              <w:left w:val="single" w:sz="2" w:space="0" w:color="000000"/>
              <w:bottom w:val="single" w:sz="2" w:space="0" w:color="000000"/>
            </w:tcBorders>
          </w:tcPr>
          <w:p w14:paraId="7E901638" w14:textId="77777777" w:rsidR="00C0112C" w:rsidRDefault="00CD3D10">
            <w:pPr>
              <w:pStyle w:val="TableParagraph"/>
              <w:spacing w:before="108"/>
              <w:ind w:left="301" w:right="301"/>
              <w:jc w:val="center"/>
              <w:rPr>
                <w:rFonts w:ascii="Lucida Sans"/>
                <w:b/>
                <w:sz w:val="16"/>
              </w:rPr>
            </w:pPr>
            <w:r>
              <w:rPr>
                <w:rFonts w:ascii="Lucida Sans"/>
                <w:b/>
                <w:w w:val="85"/>
                <w:sz w:val="16"/>
              </w:rPr>
              <w:t>U7</w:t>
            </w:r>
          </w:p>
        </w:tc>
      </w:tr>
      <w:tr w:rsidR="00C0112C" w14:paraId="7E90163E" w14:textId="77777777">
        <w:trPr>
          <w:trHeight w:hRule="exact" w:val="375"/>
        </w:trPr>
        <w:tc>
          <w:tcPr>
            <w:tcW w:w="4090" w:type="dxa"/>
            <w:tcBorders>
              <w:top w:val="single" w:sz="2" w:space="0" w:color="000000"/>
              <w:right w:val="single" w:sz="2" w:space="0" w:color="000000"/>
            </w:tcBorders>
          </w:tcPr>
          <w:p w14:paraId="7E90163A" w14:textId="77777777" w:rsidR="00C0112C" w:rsidRDefault="00CD3D10">
            <w:pPr>
              <w:pStyle w:val="TableParagraph"/>
              <w:spacing w:before="108"/>
              <w:rPr>
                <w:rFonts w:ascii="Lucida Sans"/>
                <w:b/>
                <w:sz w:val="16"/>
              </w:rPr>
            </w:pPr>
            <w:r>
              <w:rPr>
                <w:rFonts w:ascii="Lucida Sans"/>
                <w:b/>
                <w:w w:val="70"/>
                <w:sz w:val="16"/>
              </w:rPr>
              <w:t>Epreuves  facultatives</w:t>
            </w:r>
          </w:p>
        </w:tc>
        <w:tc>
          <w:tcPr>
            <w:tcW w:w="793" w:type="dxa"/>
            <w:tcBorders>
              <w:top w:val="single" w:sz="2" w:space="0" w:color="000000"/>
              <w:left w:val="single" w:sz="2" w:space="0" w:color="000000"/>
              <w:right w:val="single" w:sz="2" w:space="0" w:color="000000"/>
            </w:tcBorders>
          </w:tcPr>
          <w:p w14:paraId="7E90163B" w14:textId="77777777" w:rsidR="00C0112C" w:rsidRDefault="00CD3D10">
            <w:pPr>
              <w:pStyle w:val="TableParagraph"/>
              <w:spacing w:before="108"/>
              <w:ind w:left="310"/>
              <w:rPr>
                <w:rFonts w:ascii="Lucida Sans"/>
                <w:b/>
                <w:sz w:val="16"/>
              </w:rPr>
            </w:pPr>
            <w:r>
              <w:rPr>
                <w:rFonts w:ascii="Lucida Sans"/>
                <w:b/>
                <w:w w:val="90"/>
                <w:sz w:val="16"/>
              </w:rPr>
              <w:t>UF</w:t>
            </w:r>
          </w:p>
        </w:tc>
        <w:tc>
          <w:tcPr>
            <w:tcW w:w="4102" w:type="dxa"/>
            <w:tcBorders>
              <w:top w:val="single" w:sz="2" w:space="0" w:color="000000"/>
              <w:left w:val="single" w:sz="2" w:space="0" w:color="000000"/>
              <w:right w:val="single" w:sz="2" w:space="0" w:color="000000"/>
            </w:tcBorders>
          </w:tcPr>
          <w:p w14:paraId="7E90163C" w14:textId="77777777" w:rsidR="00C0112C" w:rsidRDefault="00CD3D10">
            <w:pPr>
              <w:pStyle w:val="TableParagraph"/>
              <w:spacing w:before="108"/>
              <w:rPr>
                <w:rFonts w:ascii="Lucida Sans"/>
                <w:b/>
                <w:sz w:val="16"/>
              </w:rPr>
            </w:pPr>
            <w:r>
              <w:rPr>
                <w:rFonts w:ascii="Lucida Sans"/>
                <w:b/>
                <w:w w:val="70"/>
                <w:sz w:val="16"/>
              </w:rPr>
              <w:t>Epreuves  facultatives</w:t>
            </w:r>
          </w:p>
        </w:tc>
        <w:tc>
          <w:tcPr>
            <w:tcW w:w="920" w:type="dxa"/>
            <w:tcBorders>
              <w:top w:val="single" w:sz="2" w:space="0" w:color="000000"/>
              <w:left w:val="single" w:sz="2" w:space="0" w:color="000000"/>
            </w:tcBorders>
          </w:tcPr>
          <w:p w14:paraId="7E90163D" w14:textId="77777777" w:rsidR="00C0112C" w:rsidRDefault="00CD3D10">
            <w:pPr>
              <w:pStyle w:val="TableParagraph"/>
              <w:spacing w:before="108"/>
              <w:ind w:left="301" w:right="301"/>
              <w:jc w:val="center"/>
              <w:rPr>
                <w:rFonts w:ascii="Lucida Sans"/>
                <w:b/>
                <w:sz w:val="16"/>
              </w:rPr>
            </w:pPr>
            <w:r>
              <w:rPr>
                <w:rFonts w:ascii="Lucida Sans"/>
                <w:b/>
                <w:w w:val="90"/>
                <w:sz w:val="16"/>
              </w:rPr>
              <w:t>UF</w:t>
            </w:r>
          </w:p>
        </w:tc>
      </w:tr>
    </w:tbl>
    <w:p w14:paraId="7E90163F" w14:textId="77777777" w:rsidR="00C0112C" w:rsidRDefault="00C0112C">
      <w:pPr>
        <w:pStyle w:val="Corpsdetexte"/>
        <w:spacing w:before="4"/>
        <w:rPr>
          <w:sz w:val="10"/>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090"/>
        <w:gridCol w:w="793"/>
        <w:gridCol w:w="4102"/>
        <w:gridCol w:w="920"/>
      </w:tblGrid>
      <w:tr w:rsidR="00C0112C" w14:paraId="7E901647" w14:textId="77777777">
        <w:trPr>
          <w:trHeight w:hRule="exact" w:val="863"/>
        </w:trPr>
        <w:tc>
          <w:tcPr>
            <w:tcW w:w="4882" w:type="dxa"/>
            <w:gridSpan w:val="2"/>
            <w:tcBorders>
              <w:bottom w:val="single" w:sz="2" w:space="0" w:color="000000"/>
              <w:right w:val="single" w:sz="2" w:space="0" w:color="000000"/>
            </w:tcBorders>
          </w:tcPr>
          <w:p w14:paraId="7E901640" w14:textId="77777777" w:rsidR="00C0112C" w:rsidRDefault="00CD3D10">
            <w:pPr>
              <w:pStyle w:val="TableParagraph"/>
              <w:spacing w:before="106" w:line="145" w:lineRule="exact"/>
              <w:ind w:left="531" w:right="531"/>
              <w:jc w:val="center"/>
              <w:rPr>
                <w:sz w:val="13"/>
              </w:rPr>
            </w:pPr>
            <w:r>
              <w:rPr>
                <w:w w:val="115"/>
                <w:sz w:val="13"/>
              </w:rPr>
              <w:t>Baccalauréat professionnel</w:t>
            </w:r>
          </w:p>
          <w:p w14:paraId="7E901641" w14:textId="77777777" w:rsidR="00C0112C" w:rsidRDefault="00CD3D10">
            <w:pPr>
              <w:pStyle w:val="TableParagraph"/>
              <w:spacing w:line="130" w:lineRule="exact"/>
              <w:ind w:left="531" w:right="531"/>
              <w:jc w:val="center"/>
              <w:rPr>
                <w:sz w:val="13"/>
              </w:rPr>
            </w:pPr>
            <w:r>
              <w:rPr>
                <w:w w:val="115"/>
                <w:sz w:val="13"/>
              </w:rPr>
              <w:t>Spécialité  Accompagnement,  soins  et  services à la personne</w:t>
            </w:r>
          </w:p>
          <w:p w14:paraId="7E901642" w14:textId="77777777" w:rsidR="00C0112C" w:rsidRDefault="00CD3D10">
            <w:pPr>
              <w:pStyle w:val="TableParagraph"/>
              <w:spacing w:line="130" w:lineRule="exact"/>
              <w:ind w:left="531" w:right="531"/>
              <w:jc w:val="center"/>
              <w:rPr>
                <w:sz w:val="13"/>
              </w:rPr>
            </w:pPr>
            <w:r>
              <w:rPr>
                <w:w w:val="115"/>
                <w:sz w:val="13"/>
              </w:rPr>
              <w:t>– Option B : en structure</w:t>
            </w:r>
          </w:p>
          <w:p w14:paraId="7E901643" w14:textId="77777777" w:rsidR="00C0112C" w:rsidRDefault="00CD3D10">
            <w:pPr>
              <w:pStyle w:val="TableParagraph"/>
              <w:spacing w:before="5" w:line="130" w:lineRule="exact"/>
              <w:ind w:left="1143" w:right="1140"/>
              <w:jc w:val="center"/>
              <w:rPr>
                <w:sz w:val="13"/>
              </w:rPr>
            </w:pPr>
            <w:r>
              <w:rPr>
                <w:w w:val="115"/>
                <w:sz w:val="13"/>
              </w:rPr>
              <w:t>Défini par l’arrêté du 11 mai 2011 modifié (Dernière session 2024)</w:t>
            </w:r>
          </w:p>
        </w:tc>
        <w:tc>
          <w:tcPr>
            <w:tcW w:w="5022" w:type="dxa"/>
            <w:gridSpan w:val="2"/>
            <w:tcBorders>
              <w:left w:val="single" w:sz="2" w:space="0" w:color="000000"/>
              <w:bottom w:val="single" w:sz="2" w:space="0" w:color="000000"/>
            </w:tcBorders>
          </w:tcPr>
          <w:p w14:paraId="7E901644" w14:textId="77777777" w:rsidR="00C0112C" w:rsidRDefault="00CD3D10">
            <w:pPr>
              <w:pStyle w:val="TableParagraph"/>
              <w:spacing w:before="106" w:line="145" w:lineRule="exact"/>
              <w:ind w:left="667" w:right="668"/>
              <w:jc w:val="center"/>
              <w:rPr>
                <w:sz w:val="13"/>
              </w:rPr>
            </w:pPr>
            <w:r>
              <w:rPr>
                <w:w w:val="115"/>
                <w:sz w:val="13"/>
              </w:rPr>
              <w:t>Baccalauréat professionnel</w:t>
            </w:r>
          </w:p>
          <w:p w14:paraId="7E901645" w14:textId="77777777" w:rsidR="00C0112C" w:rsidRDefault="00CD3D10">
            <w:pPr>
              <w:pStyle w:val="TableParagraph"/>
              <w:spacing w:before="5" w:line="130" w:lineRule="exact"/>
              <w:ind w:left="670" w:right="668"/>
              <w:jc w:val="center"/>
              <w:rPr>
                <w:sz w:val="13"/>
              </w:rPr>
            </w:pPr>
            <w:r>
              <w:rPr>
                <w:w w:val="115"/>
                <w:sz w:val="13"/>
              </w:rPr>
              <w:t>Spécialité Accompagnement, soins et services à la personne Créé par le présent arrêté</w:t>
            </w:r>
          </w:p>
          <w:p w14:paraId="7E901646" w14:textId="77777777" w:rsidR="00C0112C" w:rsidRDefault="00CD3D10">
            <w:pPr>
              <w:pStyle w:val="TableParagraph"/>
              <w:spacing w:line="139" w:lineRule="exact"/>
              <w:ind w:left="667" w:right="668"/>
              <w:jc w:val="center"/>
              <w:rPr>
                <w:sz w:val="13"/>
              </w:rPr>
            </w:pPr>
            <w:r>
              <w:rPr>
                <w:w w:val="115"/>
                <w:sz w:val="13"/>
              </w:rPr>
              <w:t>(Première session 2025)</w:t>
            </w:r>
          </w:p>
        </w:tc>
      </w:tr>
      <w:tr w:rsidR="00C0112C" w14:paraId="7E90164C" w14:textId="77777777">
        <w:trPr>
          <w:trHeight w:hRule="exact" w:val="370"/>
        </w:trPr>
        <w:tc>
          <w:tcPr>
            <w:tcW w:w="4090" w:type="dxa"/>
            <w:tcBorders>
              <w:top w:val="single" w:sz="2" w:space="0" w:color="000000"/>
              <w:bottom w:val="single" w:sz="2" w:space="0" w:color="000000"/>
              <w:right w:val="single" w:sz="2" w:space="0" w:color="000000"/>
            </w:tcBorders>
          </w:tcPr>
          <w:p w14:paraId="7E901648" w14:textId="77777777" w:rsidR="00C0112C" w:rsidRDefault="00CD3D10">
            <w:pPr>
              <w:pStyle w:val="TableParagraph"/>
              <w:spacing w:before="108"/>
              <w:rPr>
                <w:rFonts w:ascii="Lucida Sans"/>
                <w:b/>
                <w:sz w:val="16"/>
              </w:rPr>
            </w:pPr>
            <w:r>
              <w:rPr>
                <w:rFonts w:ascii="Lucida Sans"/>
                <w:b/>
                <w:w w:val="75"/>
                <w:sz w:val="16"/>
              </w:rPr>
              <w:t>E1 Epreuve scientifique et technique</w:t>
            </w:r>
          </w:p>
        </w:tc>
        <w:tc>
          <w:tcPr>
            <w:tcW w:w="793" w:type="dxa"/>
            <w:tcBorders>
              <w:top w:val="single" w:sz="2" w:space="0" w:color="000000"/>
              <w:left w:val="single" w:sz="2" w:space="0" w:color="000000"/>
              <w:bottom w:val="single" w:sz="2" w:space="0" w:color="000000"/>
              <w:right w:val="single" w:sz="2" w:space="0" w:color="000000"/>
            </w:tcBorders>
          </w:tcPr>
          <w:p w14:paraId="7E901649" w14:textId="77777777" w:rsidR="00C0112C" w:rsidRDefault="00CD3D10">
            <w:pPr>
              <w:pStyle w:val="TableParagraph"/>
              <w:spacing w:before="108"/>
              <w:ind w:left="310"/>
              <w:rPr>
                <w:rFonts w:ascii="Lucida Sans"/>
                <w:b/>
                <w:sz w:val="16"/>
              </w:rPr>
            </w:pPr>
            <w:r>
              <w:rPr>
                <w:rFonts w:ascii="Lucida Sans"/>
                <w:b/>
                <w:w w:val="85"/>
                <w:sz w:val="16"/>
              </w:rPr>
              <w:t>U1</w:t>
            </w:r>
          </w:p>
        </w:tc>
        <w:tc>
          <w:tcPr>
            <w:tcW w:w="4102" w:type="dxa"/>
            <w:tcBorders>
              <w:top w:val="single" w:sz="2" w:space="0" w:color="000000"/>
              <w:left w:val="single" w:sz="2" w:space="0" w:color="000000"/>
              <w:bottom w:val="single" w:sz="2" w:space="0" w:color="000000"/>
              <w:right w:val="single" w:sz="2" w:space="0" w:color="000000"/>
            </w:tcBorders>
          </w:tcPr>
          <w:p w14:paraId="7E90164A" w14:textId="77777777" w:rsidR="00C0112C" w:rsidRDefault="00CD3D10">
            <w:pPr>
              <w:pStyle w:val="TableParagraph"/>
              <w:spacing w:before="108"/>
              <w:rPr>
                <w:rFonts w:ascii="Lucida Sans"/>
                <w:b/>
                <w:sz w:val="16"/>
              </w:rPr>
            </w:pPr>
            <w:r>
              <w:rPr>
                <w:rFonts w:ascii="Lucida Sans"/>
                <w:b/>
                <w:w w:val="75"/>
                <w:sz w:val="16"/>
              </w:rPr>
              <w:t>E1 Epreuve scientifique et technique</w:t>
            </w:r>
          </w:p>
        </w:tc>
        <w:tc>
          <w:tcPr>
            <w:tcW w:w="920" w:type="dxa"/>
            <w:tcBorders>
              <w:top w:val="single" w:sz="2" w:space="0" w:color="000000"/>
              <w:left w:val="single" w:sz="2" w:space="0" w:color="000000"/>
              <w:bottom w:val="single" w:sz="2" w:space="0" w:color="000000"/>
            </w:tcBorders>
          </w:tcPr>
          <w:p w14:paraId="7E90164B" w14:textId="77777777" w:rsidR="00C0112C" w:rsidRDefault="00CD3D10">
            <w:pPr>
              <w:pStyle w:val="TableParagraph"/>
              <w:spacing w:before="108"/>
              <w:ind w:left="301" w:right="301"/>
              <w:jc w:val="center"/>
              <w:rPr>
                <w:rFonts w:ascii="Lucida Sans"/>
                <w:b/>
                <w:sz w:val="16"/>
              </w:rPr>
            </w:pPr>
            <w:r>
              <w:rPr>
                <w:rFonts w:ascii="Lucida Sans"/>
                <w:b/>
                <w:w w:val="85"/>
                <w:sz w:val="16"/>
              </w:rPr>
              <w:t>U1</w:t>
            </w:r>
          </w:p>
        </w:tc>
      </w:tr>
      <w:tr w:rsidR="00C0112C" w14:paraId="7E901653" w14:textId="77777777">
        <w:trPr>
          <w:trHeight w:hRule="exact" w:val="545"/>
        </w:trPr>
        <w:tc>
          <w:tcPr>
            <w:tcW w:w="4090" w:type="dxa"/>
            <w:tcBorders>
              <w:top w:val="single" w:sz="2" w:space="0" w:color="000000"/>
              <w:bottom w:val="single" w:sz="2" w:space="0" w:color="000000"/>
              <w:right w:val="single" w:sz="2" w:space="0" w:color="000000"/>
            </w:tcBorders>
          </w:tcPr>
          <w:p w14:paraId="7E90164D" w14:textId="77777777" w:rsidR="00C0112C" w:rsidRDefault="00CD3D10">
            <w:pPr>
              <w:pStyle w:val="TableParagraph"/>
              <w:spacing w:before="123" w:line="176" w:lineRule="exact"/>
              <w:ind w:right="2537"/>
              <w:rPr>
                <w:sz w:val="16"/>
              </w:rPr>
            </w:pPr>
            <w:r>
              <w:rPr>
                <w:w w:val="90"/>
                <w:sz w:val="16"/>
              </w:rPr>
              <w:t xml:space="preserve">Sous-épreuve E11 </w:t>
            </w:r>
            <w:r>
              <w:rPr>
                <w:w w:val="95"/>
                <w:sz w:val="16"/>
              </w:rPr>
              <w:t>Mathématiques</w:t>
            </w:r>
          </w:p>
        </w:tc>
        <w:tc>
          <w:tcPr>
            <w:tcW w:w="793" w:type="dxa"/>
            <w:tcBorders>
              <w:top w:val="single" w:sz="2" w:space="0" w:color="000000"/>
              <w:left w:val="single" w:sz="2" w:space="0" w:color="000000"/>
              <w:bottom w:val="single" w:sz="2" w:space="0" w:color="000000"/>
              <w:right w:val="single" w:sz="2" w:space="0" w:color="000000"/>
            </w:tcBorders>
          </w:tcPr>
          <w:p w14:paraId="7E90164E" w14:textId="77777777" w:rsidR="00C0112C" w:rsidRDefault="00C0112C">
            <w:pPr>
              <w:pStyle w:val="TableParagraph"/>
              <w:spacing w:before="4"/>
              <w:ind w:left="0"/>
              <w:rPr>
                <w:rFonts w:ascii="Times New Roman"/>
                <w:sz w:val="17"/>
              </w:rPr>
            </w:pPr>
          </w:p>
          <w:p w14:paraId="7E90164F" w14:textId="77777777" w:rsidR="00C0112C" w:rsidRDefault="00CD3D10">
            <w:pPr>
              <w:pStyle w:val="TableParagraph"/>
              <w:ind w:left="275"/>
              <w:rPr>
                <w:sz w:val="16"/>
              </w:rPr>
            </w:pPr>
            <w:r>
              <w:rPr>
                <w:sz w:val="16"/>
              </w:rPr>
              <w:t>U11</w:t>
            </w:r>
          </w:p>
        </w:tc>
        <w:tc>
          <w:tcPr>
            <w:tcW w:w="4102" w:type="dxa"/>
            <w:tcBorders>
              <w:top w:val="single" w:sz="2" w:space="0" w:color="000000"/>
              <w:left w:val="single" w:sz="2" w:space="0" w:color="000000"/>
              <w:bottom w:val="single" w:sz="2" w:space="0" w:color="000000"/>
              <w:right w:val="single" w:sz="2" w:space="0" w:color="000000"/>
            </w:tcBorders>
          </w:tcPr>
          <w:p w14:paraId="7E901650" w14:textId="77777777" w:rsidR="00C0112C" w:rsidRDefault="00CD3D10">
            <w:pPr>
              <w:pStyle w:val="TableParagraph"/>
              <w:spacing w:before="123" w:line="176" w:lineRule="exact"/>
              <w:ind w:right="2411"/>
              <w:rPr>
                <w:sz w:val="16"/>
              </w:rPr>
            </w:pPr>
            <w:r>
              <w:rPr>
                <w:w w:val="90"/>
                <w:sz w:val="16"/>
              </w:rPr>
              <w:t xml:space="preserve">Sous-épreuve E11 </w:t>
            </w:r>
            <w:r>
              <w:rPr>
                <w:w w:val="95"/>
                <w:sz w:val="16"/>
              </w:rPr>
              <w:t>Mathématiques</w:t>
            </w:r>
          </w:p>
        </w:tc>
        <w:tc>
          <w:tcPr>
            <w:tcW w:w="920" w:type="dxa"/>
            <w:tcBorders>
              <w:top w:val="single" w:sz="2" w:space="0" w:color="000000"/>
              <w:left w:val="single" w:sz="2" w:space="0" w:color="000000"/>
              <w:bottom w:val="single" w:sz="2" w:space="0" w:color="000000"/>
            </w:tcBorders>
          </w:tcPr>
          <w:p w14:paraId="7E901651" w14:textId="77777777" w:rsidR="00C0112C" w:rsidRDefault="00C0112C">
            <w:pPr>
              <w:pStyle w:val="TableParagraph"/>
              <w:spacing w:before="4"/>
              <w:ind w:left="0"/>
              <w:rPr>
                <w:rFonts w:ascii="Times New Roman"/>
                <w:sz w:val="17"/>
              </w:rPr>
            </w:pPr>
          </w:p>
          <w:p w14:paraId="7E901652" w14:textId="77777777" w:rsidR="00C0112C" w:rsidRDefault="00CD3D10">
            <w:pPr>
              <w:pStyle w:val="TableParagraph"/>
              <w:ind w:left="301" w:right="301"/>
              <w:jc w:val="center"/>
              <w:rPr>
                <w:sz w:val="16"/>
              </w:rPr>
            </w:pPr>
            <w:r>
              <w:rPr>
                <w:sz w:val="16"/>
              </w:rPr>
              <w:t>U11</w:t>
            </w:r>
          </w:p>
        </w:tc>
      </w:tr>
      <w:tr w:rsidR="00C0112C" w14:paraId="7E90165B" w14:textId="77777777">
        <w:trPr>
          <w:trHeight w:hRule="exact" w:val="545"/>
        </w:trPr>
        <w:tc>
          <w:tcPr>
            <w:tcW w:w="4090" w:type="dxa"/>
            <w:tcBorders>
              <w:top w:val="single" w:sz="2" w:space="0" w:color="000000"/>
              <w:bottom w:val="single" w:sz="2" w:space="0" w:color="000000"/>
              <w:right w:val="single" w:sz="2" w:space="0" w:color="000000"/>
            </w:tcBorders>
          </w:tcPr>
          <w:p w14:paraId="7E901654" w14:textId="77777777" w:rsidR="00C0112C" w:rsidRDefault="00CD3D10">
            <w:pPr>
              <w:pStyle w:val="TableParagraph"/>
              <w:spacing w:before="111" w:line="186" w:lineRule="exact"/>
              <w:rPr>
                <w:sz w:val="16"/>
              </w:rPr>
            </w:pPr>
            <w:r>
              <w:rPr>
                <w:w w:val="90"/>
                <w:sz w:val="16"/>
              </w:rPr>
              <w:t>Sous-épreuve E12</w:t>
            </w:r>
          </w:p>
          <w:p w14:paraId="7E901655" w14:textId="77777777" w:rsidR="00C0112C" w:rsidRDefault="00CD3D10">
            <w:pPr>
              <w:pStyle w:val="TableParagraph"/>
              <w:spacing w:line="186" w:lineRule="exact"/>
              <w:rPr>
                <w:sz w:val="16"/>
              </w:rPr>
            </w:pPr>
            <w:r>
              <w:rPr>
                <w:w w:val="95"/>
                <w:sz w:val="16"/>
              </w:rPr>
              <w:t>Sciences physiques et chimiques</w:t>
            </w:r>
          </w:p>
        </w:tc>
        <w:tc>
          <w:tcPr>
            <w:tcW w:w="793" w:type="dxa"/>
            <w:tcBorders>
              <w:top w:val="single" w:sz="2" w:space="0" w:color="000000"/>
              <w:left w:val="single" w:sz="2" w:space="0" w:color="000000"/>
              <w:bottom w:val="single" w:sz="2" w:space="0" w:color="000000"/>
              <w:right w:val="single" w:sz="2" w:space="0" w:color="000000"/>
            </w:tcBorders>
          </w:tcPr>
          <w:p w14:paraId="7E901656" w14:textId="77777777" w:rsidR="00C0112C" w:rsidRDefault="00C0112C">
            <w:pPr>
              <w:pStyle w:val="TableParagraph"/>
              <w:spacing w:before="4"/>
              <w:ind w:left="0"/>
              <w:rPr>
                <w:rFonts w:ascii="Times New Roman"/>
                <w:sz w:val="17"/>
              </w:rPr>
            </w:pPr>
          </w:p>
          <w:p w14:paraId="7E901657" w14:textId="77777777" w:rsidR="00C0112C" w:rsidRDefault="00CD3D10">
            <w:pPr>
              <w:pStyle w:val="TableParagraph"/>
              <w:ind w:left="275"/>
              <w:rPr>
                <w:sz w:val="16"/>
              </w:rPr>
            </w:pPr>
            <w:r>
              <w:rPr>
                <w:sz w:val="16"/>
              </w:rPr>
              <w:t>U12</w:t>
            </w:r>
          </w:p>
        </w:tc>
        <w:tc>
          <w:tcPr>
            <w:tcW w:w="4102" w:type="dxa"/>
            <w:tcBorders>
              <w:top w:val="single" w:sz="2" w:space="0" w:color="000000"/>
              <w:left w:val="single" w:sz="2" w:space="0" w:color="000000"/>
              <w:bottom w:val="single" w:sz="2" w:space="0" w:color="000000"/>
              <w:right w:val="single" w:sz="2" w:space="0" w:color="000000"/>
            </w:tcBorders>
          </w:tcPr>
          <w:p w14:paraId="7E901658" w14:textId="77777777" w:rsidR="00C0112C" w:rsidRDefault="00CD3D10">
            <w:pPr>
              <w:pStyle w:val="TableParagraph"/>
              <w:spacing w:before="123" w:line="176" w:lineRule="exact"/>
              <w:ind w:right="2411"/>
              <w:rPr>
                <w:sz w:val="16"/>
              </w:rPr>
            </w:pPr>
            <w:r>
              <w:rPr>
                <w:w w:val="90"/>
                <w:sz w:val="16"/>
              </w:rPr>
              <w:t xml:space="preserve">Sous-épreuve E12 </w:t>
            </w:r>
            <w:r>
              <w:rPr>
                <w:w w:val="95"/>
                <w:sz w:val="16"/>
              </w:rPr>
              <w:t>Physique - Chimie</w:t>
            </w:r>
          </w:p>
        </w:tc>
        <w:tc>
          <w:tcPr>
            <w:tcW w:w="920" w:type="dxa"/>
            <w:tcBorders>
              <w:top w:val="single" w:sz="2" w:space="0" w:color="000000"/>
              <w:left w:val="single" w:sz="2" w:space="0" w:color="000000"/>
              <w:bottom w:val="single" w:sz="2" w:space="0" w:color="000000"/>
            </w:tcBorders>
          </w:tcPr>
          <w:p w14:paraId="7E901659" w14:textId="77777777" w:rsidR="00C0112C" w:rsidRDefault="00C0112C">
            <w:pPr>
              <w:pStyle w:val="TableParagraph"/>
              <w:spacing w:before="4"/>
              <w:ind w:left="0"/>
              <w:rPr>
                <w:rFonts w:ascii="Times New Roman"/>
                <w:sz w:val="17"/>
              </w:rPr>
            </w:pPr>
          </w:p>
          <w:p w14:paraId="7E90165A" w14:textId="77777777" w:rsidR="00C0112C" w:rsidRDefault="00CD3D10">
            <w:pPr>
              <w:pStyle w:val="TableParagraph"/>
              <w:ind w:left="301" w:right="301"/>
              <w:jc w:val="center"/>
              <w:rPr>
                <w:sz w:val="16"/>
              </w:rPr>
            </w:pPr>
            <w:r>
              <w:rPr>
                <w:sz w:val="16"/>
              </w:rPr>
              <w:t>U12</w:t>
            </w:r>
          </w:p>
        </w:tc>
      </w:tr>
    </w:tbl>
    <w:p w14:paraId="7E90165C" w14:textId="77777777" w:rsidR="00C0112C" w:rsidRDefault="00C0112C">
      <w:pPr>
        <w:jc w:val="center"/>
        <w:rPr>
          <w:sz w:val="16"/>
        </w:rPr>
        <w:sectPr w:rsidR="00C0112C">
          <w:pgSz w:w="11910" w:h="16840"/>
          <w:pgMar w:top="600" w:right="880" w:bottom="280" w:left="880" w:header="720" w:footer="720" w:gutter="0"/>
          <w:cols w:space="720"/>
        </w:sectPr>
      </w:pPr>
    </w:p>
    <w:p w14:paraId="7E90165D" w14:textId="77777777" w:rsidR="00C0112C" w:rsidRDefault="00CD3D10">
      <w:pPr>
        <w:tabs>
          <w:tab w:val="left" w:pos="2253"/>
          <w:tab w:val="left" w:pos="8736"/>
        </w:tabs>
        <w:spacing w:before="85"/>
        <w:ind w:left="112"/>
        <w:rPr>
          <w:sz w:val="16"/>
        </w:rPr>
      </w:pPr>
      <w:r>
        <w:rPr>
          <w:noProof/>
        </w:rPr>
        <w:lastRenderedPageBreak/>
        <w:drawing>
          <wp:anchor distT="0" distB="0" distL="0" distR="0" simplePos="0" relativeHeight="268267295" behindDoc="1" locked="0" layoutInCell="1" allowOverlap="1" wp14:anchorId="7E901755" wp14:editId="7E901756">
            <wp:simplePos x="0" y="0"/>
            <wp:positionH relativeFrom="page">
              <wp:posOffset>0</wp:posOffset>
            </wp:positionH>
            <wp:positionV relativeFrom="page">
              <wp:posOffset>1</wp:posOffset>
            </wp:positionV>
            <wp:extent cx="7560005" cy="10692001"/>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5" cstate="print"/>
                    <a:stretch>
                      <a:fillRect/>
                    </a:stretch>
                  </pic:blipFill>
                  <pic:spPr>
                    <a:xfrm>
                      <a:off x="0" y="0"/>
                      <a:ext cx="7560005" cy="10692001"/>
                    </a:xfrm>
                    <a:prstGeom prst="rect">
                      <a:avLst/>
                    </a:prstGeom>
                  </pic:spPr>
                </pic:pic>
              </a:graphicData>
            </a:graphic>
          </wp:anchor>
        </w:drawing>
      </w:r>
      <w:r>
        <w:rPr>
          <w:w w:val="130"/>
          <w:sz w:val="16"/>
        </w:rPr>
        <w:t>4</w:t>
      </w:r>
      <w:r>
        <w:rPr>
          <w:spacing w:val="-10"/>
          <w:w w:val="130"/>
          <w:sz w:val="16"/>
        </w:rPr>
        <w:t xml:space="preserve"> </w:t>
      </w:r>
      <w:r>
        <w:rPr>
          <w:w w:val="130"/>
          <w:sz w:val="16"/>
        </w:rPr>
        <w:t>mars</w:t>
      </w:r>
      <w:r>
        <w:rPr>
          <w:spacing w:val="-23"/>
          <w:w w:val="130"/>
          <w:sz w:val="16"/>
        </w:rPr>
        <w:t xml:space="preserve"> </w:t>
      </w:r>
      <w:r>
        <w:rPr>
          <w:w w:val="130"/>
          <w:sz w:val="16"/>
        </w:rPr>
        <w:t>2022</w:t>
      </w:r>
      <w:r>
        <w:rPr>
          <w:w w:val="130"/>
          <w:sz w:val="16"/>
        </w:rPr>
        <w:tab/>
      </w:r>
      <w:r>
        <w:rPr>
          <w:color w:val="005FAF"/>
          <w:w w:val="130"/>
          <w:sz w:val="18"/>
        </w:rPr>
        <w:t xml:space="preserve">JOURNAL   OFFICIEL   DE   LA  </w:t>
      </w:r>
      <w:r>
        <w:rPr>
          <w:color w:val="005FAF"/>
          <w:spacing w:val="4"/>
          <w:w w:val="130"/>
          <w:sz w:val="18"/>
        </w:rPr>
        <w:t xml:space="preserve"> </w:t>
      </w:r>
      <w:r>
        <w:rPr>
          <w:color w:val="005FAF"/>
          <w:w w:val="130"/>
          <w:sz w:val="18"/>
        </w:rPr>
        <w:t>RÉPUBLIQUE   FRANÇAISE</w:t>
      </w:r>
      <w:r>
        <w:rPr>
          <w:color w:val="005FAF"/>
          <w:w w:val="130"/>
          <w:sz w:val="18"/>
        </w:rPr>
        <w:tab/>
      </w:r>
      <w:r>
        <w:rPr>
          <w:w w:val="125"/>
          <w:sz w:val="16"/>
        </w:rPr>
        <w:t>Texte</w:t>
      </w:r>
      <w:r>
        <w:rPr>
          <w:spacing w:val="-17"/>
          <w:w w:val="125"/>
          <w:sz w:val="16"/>
        </w:rPr>
        <w:t xml:space="preserve"> </w:t>
      </w:r>
      <w:r>
        <w:rPr>
          <w:w w:val="125"/>
          <w:sz w:val="16"/>
        </w:rPr>
        <w:t>11</w:t>
      </w:r>
      <w:r>
        <w:rPr>
          <w:spacing w:val="-17"/>
          <w:w w:val="125"/>
          <w:sz w:val="16"/>
        </w:rPr>
        <w:t xml:space="preserve"> </w:t>
      </w:r>
      <w:r>
        <w:rPr>
          <w:w w:val="125"/>
          <w:sz w:val="16"/>
        </w:rPr>
        <w:t>sur</w:t>
      </w:r>
      <w:r>
        <w:rPr>
          <w:spacing w:val="-17"/>
          <w:w w:val="125"/>
          <w:sz w:val="16"/>
        </w:rPr>
        <w:t xml:space="preserve"> </w:t>
      </w:r>
      <w:r>
        <w:rPr>
          <w:w w:val="125"/>
          <w:sz w:val="16"/>
        </w:rPr>
        <w:t>123</w:t>
      </w:r>
    </w:p>
    <w:p w14:paraId="7E90165E" w14:textId="77777777" w:rsidR="00C0112C" w:rsidRDefault="00C0112C">
      <w:pPr>
        <w:rPr>
          <w:sz w:val="20"/>
        </w:rPr>
      </w:pPr>
    </w:p>
    <w:p w14:paraId="7E90165F" w14:textId="77777777" w:rsidR="00C0112C" w:rsidRDefault="00C0112C">
      <w:pPr>
        <w:spacing w:before="10" w:after="1"/>
        <w:rPr>
          <w:sz w:val="15"/>
        </w:rPr>
      </w:pPr>
    </w:p>
    <w:tbl>
      <w:tblPr>
        <w:tblStyle w:val="TableNormal"/>
        <w:tblW w:w="0" w:type="auto"/>
        <w:tblInd w:w="11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090"/>
        <w:gridCol w:w="793"/>
        <w:gridCol w:w="4102"/>
        <w:gridCol w:w="920"/>
      </w:tblGrid>
      <w:tr w:rsidR="00C0112C" w14:paraId="7E901667" w14:textId="77777777">
        <w:trPr>
          <w:trHeight w:hRule="exact" w:val="863"/>
        </w:trPr>
        <w:tc>
          <w:tcPr>
            <w:tcW w:w="4882" w:type="dxa"/>
            <w:gridSpan w:val="2"/>
            <w:tcBorders>
              <w:bottom w:val="single" w:sz="2" w:space="0" w:color="000000"/>
              <w:right w:val="single" w:sz="2" w:space="0" w:color="000000"/>
            </w:tcBorders>
          </w:tcPr>
          <w:p w14:paraId="7E901660" w14:textId="77777777" w:rsidR="00C0112C" w:rsidRDefault="00CD3D10">
            <w:pPr>
              <w:pStyle w:val="TableParagraph"/>
              <w:spacing w:before="106" w:line="145" w:lineRule="exact"/>
              <w:ind w:left="531" w:right="531"/>
              <w:jc w:val="center"/>
              <w:rPr>
                <w:sz w:val="13"/>
              </w:rPr>
            </w:pPr>
            <w:r>
              <w:rPr>
                <w:w w:val="115"/>
                <w:sz w:val="13"/>
              </w:rPr>
              <w:t>Baccalauréat professionnel</w:t>
            </w:r>
          </w:p>
          <w:p w14:paraId="7E901661" w14:textId="77777777" w:rsidR="00C0112C" w:rsidRDefault="00CD3D10">
            <w:pPr>
              <w:pStyle w:val="TableParagraph"/>
              <w:spacing w:line="130" w:lineRule="exact"/>
              <w:ind w:left="531" w:right="531"/>
              <w:jc w:val="center"/>
              <w:rPr>
                <w:sz w:val="13"/>
              </w:rPr>
            </w:pPr>
            <w:r>
              <w:rPr>
                <w:w w:val="115"/>
                <w:sz w:val="13"/>
              </w:rPr>
              <w:t>Spécialité  Accompagnement,  soins  et  services à la personne</w:t>
            </w:r>
          </w:p>
          <w:p w14:paraId="7E901662" w14:textId="77777777" w:rsidR="00C0112C" w:rsidRDefault="00CD3D10">
            <w:pPr>
              <w:pStyle w:val="TableParagraph"/>
              <w:spacing w:line="130" w:lineRule="exact"/>
              <w:ind w:left="531" w:right="531"/>
              <w:jc w:val="center"/>
              <w:rPr>
                <w:sz w:val="13"/>
              </w:rPr>
            </w:pPr>
            <w:r>
              <w:rPr>
                <w:w w:val="115"/>
                <w:sz w:val="13"/>
              </w:rPr>
              <w:t>– Option B : en structure</w:t>
            </w:r>
          </w:p>
          <w:p w14:paraId="7E901663" w14:textId="77777777" w:rsidR="00C0112C" w:rsidRDefault="00CD3D10">
            <w:pPr>
              <w:pStyle w:val="TableParagraph"/>
              <w:spacing w:before="5" w:line="130" w:lineRule="exact"/>
              <w:ind w:left="1143" w:right="1140"/>
              <w:jc w:val="center"/>
              <w:rPr>
                <w:sz w:val="13"/>
              </w:rPr>
            </w:pPr>
            <w:r>
              <w:rPr>
                <w:w w:val="115"/>
                <w:sz w:val="13"/>
              </w:rPr>
              <w:t>Défini par l’arrêté du 11 mai 2011 modifié (Dernière session 2024)</w:t>
            </w:r>
          </w:p>
        </w:tc>
        <w:tc>
          <w:tcPr>
            <w:tcW w:w="5022" w:type="dxa"/>
            <w:gridSpan w:val="2"/>
            <w:tcBorders>
              <w:left w:val="single" w:sz="2" w:space="0" w:color="000000"/>
              <w:bottom w:val="single" w:sz="2" w:space="0" w:color="000000"/>
            </w:tcBorders>
          </w:tcPr>
          <w:p w14:paraId="7E901664" w14:textId="77777777" w:rsidR="00C0112C" w:rsidRDefault="00CD3D10">
            <w:pPr>
              <w:pStyle w:val="TableParagraph"/>
              <w:spacing w:before="106" w:line="145" w:lineRule="exact"/>
              <w:ind w:left="667" w:right="668"/>
              <w:jc w:val="center"/>
              <w:rPr>
                <w:sz w:val="13"/>
              </w:rPr>
            </w:pPr>
            <w:r>
              <w:rPr>
                <w:w w:val="115"/>
                <w:sz w:val="13"/>
              </w:rPr>
              <w:t>Baccalauréat professionnel</w:t>
            </w:r>
          </w:p>
          <w:p w14:paraId="7E901665" w14:textId="77777777" w:rsidR="00C0112C" w:rsidRDefault="00CD3D10">
            <w:pPr>
              <w:pStyle w:val="TableParagraph"/>
              <w:spacing w:before="5" w:line="130" w:lineRule="exact"/>
              <w:ind w:left="670" w:right="668"/>
              <w:jc w:val="center"/>
              <w:rPr>
                <w:sz w:val="13"/>
              </w:rPr>
            </w:pPr>
            <w:r>
              <w:rPr>
                <w:w w:val="115"/>
                <w:sz w:val="13"/>
              </w:rPr>
              <w:t>Spécialité Accompagnement, soins et services à la personne Créé par le présent arrêté</w:t>
            </w:r>
          </w:p>
          <w:p w14:paraId="7E901666" w14:textId="77777777" w:rsidR="00C0112C" w:rsidRDefault="00CD3D10">
            <w:pPr>
              <w:pStyle w:val="TableParagraph"/>
              <w:spacing w:line="139" w:lineRule="exact"/>
              <w:ind w:left="667" w:right="668"/>
              <w:jc w:val="center"/>
              <w:rPr>
                <w:sz w:val="13"/>
              </w:rPr>
            </w:pPr>
            <w:r>
              <w:rPr>
                <w:w w:val="115"/>
                <w:sz w:val="13"/>
              </w:rPr>
              <w:t>(Première session 2025)</w:t>
            </w:r>
          </w:p>
        </w:tc>
      </w:tr>
      <w:tr w:rsidR="00C0112C" w14:paraId="7E90166E" w14:textId="77777777">
        <w:trPr>
          <w:trHeight w:hRule="exact" w:val="545"/>
        </w:trPr>
        <w:tc>
          <w:tcPr>
            <w:tcW w:w="4090" w:type="dxa"/>
            <w:tcBorders>
              <w:top w:val="single" w:sz="2" w:space="0" w:color="000000"/>
              <w:bottom w:val="single" w:sz="2" w:space="0" w:color="000000"/>
              <w:right w:val="single" w:sz="2" w:space="0" w:color="000000"/>
            </w:tcBorders>
          </w:tcPr>
          <w:p w14:paraId="7E901668" w14:textId="77777777" w:rsidR="00C0112C" w:rsidRDefault="00CD3D10">
            <w:pPr>
              <w:pStyle w:val="TableParagraph"/>
              <w:spacing w:before="108" w:line="184" w:lineRule="exact"/>
              <w:rPr>
                <w:rFonts w:ascii="Lucida Sans"/>
                <w:b/>
                <w:sz w:val="16"/>
              </w:rPr>
            </w:pPr>
            <w:r>
              <w:rPr>
                <w:rFonts w:ascii="Lucida Sans"/>
                <w:b/>
                <w:w w:val="75"/>
                <w:sz w:val="16"/>
              </w:rPr>
              <w:t>E2 Epreuve technologique</w:t>
            </w:r>
          </w:p>
          <w:p w14:paraId="7E901669" w14:textId="77777777" w:rsidR="00C0112C" w:rsidRDefault="00CD3D10">
            <w:pPr>
              <w:pStyle w:val="TableParagraph"/>
              <w:spacing w:line="191" w:lineRule="exact"/>
              <w:rPr>
                <w:sz w:val="16"/>
              </w:rPr>
            </w:pPr>
            <w:r>
              <w:rPr>
                <w:w w:val="90"/>
                <w:sz w:val="16"/>
              </w:rPr>
              <w:t>Analyse  de  situation(s) professionnelle(s)</w:t>
            </w:r>
          </w:p>
        </w:tc>
        <w:tc>
          <w:tcPr>
            <w:tcW w:w="793" w:type="dxa"/>
            <w:tcBorders>
              <w:top w:val="single" w:sz="2" w:space="0" w:color="000000"/>
              <w:left w:val="single" w:sz="2" w:space="0" w:color="000000"/>
              <w:bottom w:val="single" w:sz="2" w:space="0" w:color="000000"/>
              <w:right w:val="single" w:sz="2" w:space="0" w:color="000000"/>
            </w:tcBorders>
          </w:tcPr>
          <w:p w14:paraId="7E90166A" w14:textId="77777777" w:rsidR="00C0112C" w:rsidRDefault="00C0112C">
            <w:pPr>
              <w:pStyle w:val="TableParagraph"/>
              <w:spacing w:before="1"/>
              <w:ind w:left="0"/>
              <w:rPr>
                <w:sz w:val="16"/>
              </w:rPr>
            </w:pPr>
          </w:p>
          <w:p w14:paraId="7E90166B" w14:textId="77777777" w:rsidR="00C0112C" w:rsidRDefault="00CD3D10">
            <w:pPr>
              <w:pStyle w:val="TableParagraph"/>
              <w:ind w:left="310"/>
              <w:rPr>
                <w:rFonts w:ascii="Lucida Sans"/>
                <w:b/>
                <w:sz w:val="16"/>
              </w:rPr>
            </w:pPr>
            <w:r>
              <w:rPr>
                <w:rFonts w:ascii="Lucida Sans"/>
                <w:b/>
                <w:w w:val="85"/>
                <w:sz w:val="16"/>
              </w:rPr>
              <w:t>U2</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66C" w14:textId="77777777" w:rsidR="00C0112C" w:rsidRDefault="00C0112C"/>
        </w:tc>
        <w:tc>
          <w:tcPr>
            <w:tcW w:w="920" w:type="dxa"/>
            <w:tcBorders>
              <w:top w:val="single" w:sz="2" w:space="0" w:color="000000"/>
              <w:left w:val="single" w:sz="2" w:space="0" w:color="000000"/>
              <w:bottom w:val="single" w:sz="2" w:space="0" w:color="000000"/>
            </w:tcBorders>
          </w:tcPr>
          <w:p w14:paraId="7E90166D" w14:textId="77777777" w:rsidR="00C0112C" w:rsidRDefault="00C0112C"/>
        </w:tc>
      </w:tr>
      <w:tr w:rsidR="00C0112C" w14:paraId="7E901673" w14:textId="77777777">
        <w:trPr>
          <w:trHeight w:hRule="exact" w:val="370"/>
        </w:trPr>
        <w:tc>
          <w:tcPr>
            <w:tcW w:w="4090" w:type="dxa"/>
            <w:tcBorders>
              <w:top w:val="single" w:sz="2" w:space="0" w:color="000000"/>
              <w:bottom w:val="single" w:sz="2" w:space="0" w:color="000000"/>
              <w:right w:val="single" w:sz="2" w:space="0" w:color="000000"/>
            </w:tcBorders>
          </w:tcPr>
          <w:p w14:paraId="7E90166F" w14:textId="77777777" w:rsidR="00C0112C" w:rsidRDefault="00CD3D10">
            <w:pPr>
              <w:pStyle w:val="TableParagraph"/>
              <w:spacing w:before="108"/>
              <w:rPr>
                <w:rFonts w:ascii="Lucida Sans"/>
                <w:b/>
                <w:sz w:val="16"/>
              </w:rPr>
            </w:pPr>
            <w:r>
              <w:rPr>
                <w:rFonts w:ascii="Lucida Sans"/>
                <w:b/>
                <w:w w:val="70"/>
                <w:sz w:val="16"/>
              </w:rPr>
              <w:t>E3 Epreuve professionnelle</w:t>
            </w:r>
          </w:p>
        </w:tc>
        <w:tc>
          <w:tcPr>
            <w:tcW w:w="793" w:type="dxa"/>
            <w:tcBorders>
              <w:top w:val="single" w:sz="2" w:space="0" w:color="000000"/>
              <w:left w:val="single" w:sz="2" w:space="0" w:color="000000"/>
              <w:bottom w:val="single" w:sz="2" w:space="0" w:color="000000"/>
              <w:right w:val="single" w:sz="2" w:space="0" w:color="000000"/>
            </w:tcBorders>
          </w:tcPr>
          <w:p w14:paraId="7E901670" w14:textId="77777777" w:rsidR="00C0112C" w:rsidRDefault="00CD3D10">
            <w:pPr>
              <w:pStyle w:val="TableParagraph"/>
              <w:spacing w:before="108"/>
              <w:ind w:left="310"/>
              <w:rPr>
                <w:rFonts w:ascii="Lucida Sans"/>
                <w:b/>
                <w:sz w:val="16"/>
              </w:rPr>
            </w:pPr>
            <w:r>
              <w:rPr>
                <w:rFonts w:ascii="Lucida Sans"/>
                <w:b/>
                <w:w w:val="85"/>
                <w:sz w:val="16"/>
              </w:rPr>
              <w:t>U3</w:t>
            </w:r>
          </w:p>
        </w:tc>
        <w:tc>
          <w:tcPr>
            <w:tcW w:w="4102" w:type="dxa"/>
            <w:tcBorders>
              <w:top w:val="single" w:sz="2" w:space="0" w:color="000000"/>
              <w:left w:val="single" w:sz="2" w:space="0" w:color="000000"/>
              <w:bottom w:val="single" w:sz="2" w:space="0" w:color="000000"/>
              <w:right w:val="single" w:sz="2" w:space="0" w:color="000000"/>
            </w:tcBorders>
          </w:tcPr>
          <w:p w14:paraId="7E901671" w14:textId="77777777" w:rsidR="00C0112C" w:rsidRDefault="00CD3D10">
            <w:pPr>
              <w:pStyle w:val="TableParagraph"/>
              <w:spacing w:before="108"/>
              <w:rPr>
                <w:rFonts w:ascii="Lucida Sans"/>
                <w:b/>
                <w:sz w:val="16"/>
              </w:rPr>
            </w:pPr>
            <w:r>
              <w:rPr>
                <w:rFonts w:ascii="Lucida Sans"/>
                <w:b/>
                <w:w w:val="70"/>
                <w:sz w:val="16"/>
              </w:rPr>
              <w:t>E3 Epreuve professionnelle</w:t>
            </w:r>
          </w:p>
        </w:tc>
        <w:tc>
          <w:tcPr>
            <w:tcW w:w="920" w:type="dxa"/>
            <w:tcBorders>
              <w:top w:val="single" w:sz="2" w:space="0" w:color="000000"/>
              <w:left w:val="single" w:sz="2" w:space="0" w:color="000000"/>
              <w:bottom w:val="single" w:sz="2" w:space="0" w:color="000000"/>
            </w:tcBorders>
          </w:tcPr>
          <w:p w14:paraId="7E901672" w14:textId="77777777" w:rsidR="00C0112C" w:rsidRDefault="00CD3D10">
            <w:pPr>
              <w:pStyle w:val="TableParagraph"/>
              <w:spacing w:before="108"/>
              <w:ind w:left="301" w:right="301"/>
              <w:jc w:val="center"/>
              <w:rPr>
                <w:rFonts w:ascii="Lucida Sans"/>
                <w:b/>
                <w:sz w:val="16"/>
              </w:rPr>
            </w:pPr>
            <w:r>
              <w:rPr>
                <w:rFonts w:ascii="Lucida Sans"/>
                <w:b/>
                <w:w w:val="85"/>
                <w:sz w:val="16"/>
              </w:rPr>
              <w:t>U3</w:t>
            </w:r>
          </w:p>
        </w:tc>
      </w:tr>
      <w:tr w:rsidR="00C0112C" w14:paraId="7E90167A" w14:textId="77777777">
        <w:trPr>
          <w:trHeight w:hRule="exact" w:val="710"/>
        </w:trPr>
        <w:tc>
          <w:tcPr>
            <w:tcW w:w="4090" w:type="dxa"/>
            <w:tcBorders>
              <w:top w:val="single" w:sz="2" w:space="0" w:color="000000"/>
              <w:bottom w:val="single" w:sz="2" w:space="0" w:color="000000"/>
              <w:right w:val="single" w:sz="2" w:space="0" w:color="000000"/>
            </w:tcBorders>
          </w:tcPr>
          <w:p w14:paraId="7E901674" w14:textId="77777777" w:rsidR="00C0112C" w:rsidRDefault="00CD3D10">
            <w:pPr>
              <w:pStyle w:val="TableParagraph"/>
              <w:spacing w:before="112"/>
              <w:rPr>
                <w:sz w:val="16"/>
              </w:rPr>
            </w:pPr>
            <w:r>
              <w:rPr>
                <w:w w:val="90"/>
                <w:sz w:val="16"/>
              </w:rPr>
              <w:t>Sous-épreuve E13</w:t>
            </w:r>
          </w:p>
          <w:p w14:paraId="7E901675" w14:textId="77777777" w:rsidR="00C0112C" w:rsidRDefault="00CD3D10">
            <w:pPr>
              <w:pStyle w:val="TableParagraph"/>
              <w:spacing w:before="9"/>
              <w:rPr>
                <w:sz w:val="16"/>
              </w:rPr>
            </w:pPr>
            <w:r>
              <w:rPr>
                <w:w w:val="90"/>
                <w:sz w:val="16"/>
              </w:rPr>
              <w:t>Conduite d’un projet d’accompagnement</w:t>
            </w:r>
          </w:p>
        </w:tc>
        <w:tc>
          <w:tcPr>
            <w:tcW w:w="793" w:type="dxa"/>
            <w:tcBorders>
              <w:top w:val="single" w:sz="2" w:space="0" w:color="000000"/>
              <w:left w:val="single" w:sz="2" w:space="0" w:color="000000"/>
              <w:bottom w:val="single" w:sz="2" w:space="0" w:color="000000"/>
              <w:right w:val="single" w:sz="2" w:space="0" w:color="000000"/>
            </w:tcBorders>
          </w:tcPr>
          <w:p w14:paraId="7E901676" w14:textId="77777777" w:rsidR="00C0112C" w:rsidRDefault="00CD3D10">
            <w:pPr>
              <w:pStyle w:val="TableParagraph"/>
              <w:spacing w:before="112"/>
              <w:ind w:left="275"/>
              <w:rPr>
                <w:sz w:val="16"/>
              </w:rPr>
            </w:pPr>
            <w:r>
              <w:rPr>
                <w:sz w:val="16"/>
              </w:rPr>
              <w:t>U13</w:t>
            </w:r>
          </w:p>
        </w:tc>
        <w:tc>
          <w:tcPr>
            <w:tcW w:w="4102" w:type="dxa"/>
            <w:tcBorders>
              <w:top w:val="single" w:sz="2" w:space="0" w:color="000000"/>
              <w:left w:val="single" w:sz="2" w:space="0" w:color="000000"/>
              <w:bottom w:val="single" w:sz="2" w:space="0" w:color="000000"/>
              <w:right w:val="single" w:sz="2" w:space="0" w:color="000000"/>
            </w:tcBorders>
          </w:tcPr>
          <w:p w14:paraId="7E901677" w14:textId="77777777" w:rsidR="00C0112C" w:rsidRDefault="00CD3D10">
            <w:pPr>
              <w:pStyle w:val="TableParagraph"/>
              <w:spacing w:before="112" w:line="186" w:lineRule="exact"/>
              <w:rPr>
                <w:sz w:val="16"/>
              </w:rPr>
            </w:pPr>
            <w:r>
              <w:rPr>
                <w:w w:val="90"/>
                <w:sz w:val="16"/>
              </w:rPr>
              <w:t>Sous-épreuve 31</w:t>
            </w:r>
          </w:p>
          <w:p w14:paraId="7E901678" w14:textId="77777777" w:rsidR="00C0112C" w:rsidRDefault="00CD3D10">
            <w:pPr>
              <w:pStyle w:val="TableParagraph"/>
              <w:spacing w:before="11" w:line="164" w:lineRule="exact"/>
              <w:ind w:left="264" w:right="154" w:hanging="165"/>
              <w:rPr>
                <w:sz w:val="16"/>
              </w:rPr>
            </w:pPr>
            <w:r>
              <w:rPr>
                <w:w w:val="95"/>
                <w:sz w:val="16"/>
              </w:rPr>
              <w:t>Accompagnement</w:t>
            </w:r>
            <w:r>
              <w:rPr>
                <w:spacing w:val="-14"/>
                <w:w w:val="95"/>
                <w:sz w:val="16"/>
              </w:rPr>
              <w:t xml:space="preserve"> </w:t>
            </w:r>
            <w:r>
              <w:rPr>
                <w:w w:val="95"/>
                <w:sz w:val="16"/>
              </w:rPr>
              <w:t>de</w:t>
            </w:r>
            <w:r>
              <w:rPr>
                <w:spacing w:val="-14"/>
                <w:w w:val="95"/>
                <w:sz w:val="16"/>
              </w:rPr>
              <w:t xml:space="preserve"> </w:t>
            </w:r>
            <w:r>
              <w:rPr>
                <w:w w:val="95"/>
                <w:sz w:val="16"/>
              </w:rPr>
              <w:t>la</w:t>
            </w:r>
            <w:r>
              <w:rPr>
                <w:spacing w:val="-15"/>
                <w:w w:val="95"/>
                <w:sz w:val="16"/>
              </w:rPr>
              <w:t xml:space="preserve"> </w:t>
            </w:r>
            <w:r>
              <w:rPr>
                <w:w w:val="95"/>
                <w:sz w:val="16"/>
              </w:rPr>
              <w:t>personne</w:t>
            </w:r>
            <w:r>
              <w:rPr>
                <w:spacing w:val="-14"/>
                <w:w w:val="95"/>
                <w:sz w:val="16"/>
              </w:rPr>
              <w:t xml:space="preserve"> </w:t>
            </w:r>
            <w:r>
              <w:rPr>
                <w:w w:val="95"/>
                <w:sz w:val="16"/>
              </w:rPr>
              <w:t>dans</w:t>
            </w:r>
            <w:r>
              <w:rPr>
                <w:spacing w:val="-14"/>
                <w:w w:val="95"/>
                <w:sz w:val="16"/>
              </w:rPr>
              <w:t xml:space="preserve"> </w:t>
            </w:r>
            <w:r>
              <w:rPr>
                <w:w w:val="95"/>
                <w:sz w:val="16"/>
              </w:rPr>
              <w:t>une</w:t>
            </w:r>
            <w:r>
              <w:rPr>
                <w:spacing w:val="-14"/>
                <w:w w:val="95"/>
                <w:sz w:val="16"/>
              </w:rPr>
              <w:t xml:space="preserve"> </w:t>
            </w:r>
            <w:r>
              <w:rPr>
                <w:w w:val="95"/>
                <w:sz w:val="16"/>
              </w:rPr>
              <w:t>approche</w:t>
            </w:r>
            <w:r>
              <w:rPr>
                <w:spacing w:val="-14"/>
                <w:w w:val="95"/>
                <w:sz w:val="16"/>
              </w:rPr>
              <w:t xml:space="preserve"> </w:t>
            </w:r>
            <w:r>
              <w:rPr>
                <w:w w:val="95"/>
                <w:sz w:val="16"/>
              </w:rPr>
              <w:t>globale</w:t>
            </w:r>
            <w:r>
              <w:rPr>
                <w:spacing w:val="-14"/>
                <w:w w:val="95"/>
                <w:sz w:val="16"/>
              </w:rPr>
              <w:t xml:space="preserve"> </w:t>
            </w:r>
            <w:r>
              <w:rPr>
                <w:w w:val="95"/>
                <w:sz w:val="16"/>
              </w:rPr>
              <w:t xml:space="preserve">et </w:t>
            </w:r>
            <w:r>
              <w:rPr>
                <w:sz w:val="16"/>
              </w:rPr>
              <w:t>individualisée</w:t>
            </w:r>
          </w:p>
        </w:tc>
        <w:tc>
          <w:tcPr>
            <w:tcW w:w="920" w:type="dxa"/>
            <w:tcBorders>
              <w:top w:val="single" w:sz="2" w:space="0" w:color="000000"/>
              <w:left w:val="single" w:sz="2" w:space="0" w:color="000000"/>
              <w:bottom w:val="single" w:sz="2" w:space="0" w:color="000000"/>
            </w:tcBorders>
          </w:tcPr>
          <w:p w14:paraId="7E901679" w14:textId="77777777" w:rsidR="00C0112C" w:rsidRDefault="00CD3D10">
            <w:pPr>
              <w:pStyle w:val="TableParagraph"/>
              <w:spacing w:before="112"/>
              <w:ind w:left="301" w:right="301"/>
              <w:jc w:val="center"/>
              <w:rPr>
                <w:sz w:val="16"/>
              </w:rPr>
            </w:pPr>
            <w:r>
              <w:rPr>
                <w:sz w:val="16"/>
              </w:rPr>
              <w:t>U31</w:t>
            </w:r>
          </w:p>
        </w:tc>
      </w:tr>
      <w:tr w:rsidR="00C0112C" w14:paraId="7E901681" w14:textId="77777777">
        <w:trPr>
          <w:trHeight w:hRule="exact" w:val="710"/>
        </w:trPr>
        <w:tc>
          <w:tcPr>
            <w:tcW w:w="4090" w:type="dxa"/>
            <w:tcBorders>
              <w:top w:val="single" w:sz="2" w:space="0" w:color="000000"/>
              <w:bottom w:val="single" w:sz="2" w:space="0" w:color="000000"/>
              <w:right w:val="single" w:sz="2" w:space="0" w:color="000000"/>
            </w:tcBorders>
          </w:tcPr>
          <w:p w14:paraId="7E90167B" w14:textId="77777777" w:rsidR="00C0112C" w:rsidRDefault="00CD3D10">
            <w:pPr>
              <w:pStyle w:val="TableParagraph"/>
              <w:spacing w:before="112" w:line="186" w:lineRule="exact"/>
              <w:rPr>
                <w:sz w:val="16"/>
              </w:rPr>
            </w:pPr>
            <w:r>
              <w:rPr>
                <w:w w:val="90"/>
                <w:sz w:val="16"/>
              </w:rPr>
              <w:t>Sous-épreuve E31</w:t>
            </w:r>
          </w:p>
          <w:p w14:paraId="7E90167C" w14:textId="77777777" w:rsidR="00C0112C" w:rsidRDefault="00CD3D10">
            <w:pPr>
              <w:pStyle w:val="TableParagraph"/>
              <w:spacing w:before="11" w:line="164" w:lineRule="exact"/>
              <w:ind w:left="264" w:right="347" w:hanging="165"/>
              <w:rPr>
                <w:sz w:val="16"/>
              </w:rPr>
            </w:pPr>
            <w:r>
              <w:rPr>
                <w:w w:val="95"/>
                <w:sz w:val="16"/>
              </w:rPr>
              <w:t xml:space="preserve">Soins d’hygiène et de confort, de services à la personne en </w:t>
            </w:r>
            <w:r>
              <w:rPr>
                <w:sz w:val="16"/>
              </w:rPr>
              <w:t>structure</w:t>
            </w:r>
          </w:p>
        </w:tc>
        <w:tc>
          <w:tcPr>
            <w:tcW w:w="793" w:type="dxa"/>
            <w:tcBorders>
              <w:top w:val="single" w:sz="2" w:space="0" w:color="000000"/>
              <w:left w:val="single" w:sz="2" w:space="0" w:color="000000"/>
              <w:bottom w:val="single" w:sz="2" w:space="0" w:color="000000"/>
              <w:right w:val="single" w:sz="2" w:space="0" w:color="000000"/>
            </w:tcBorders>
          </w:tcPr>
          <w:p w14:paraId="7E90167D" w14:textId="77777777" w:rsidR="00C0112C" w:rsidRDefault="00C0112C">
            <w:pPr>
              <w:pStyle w:val="TableParagraph"/>
              <w:spacing w:before="1"/>
              <w:ind w:left="0"/>
              <w:rPr>
                <w:sz w:val="23"/>
              </w:rPr>
            </w:pPr>
          </w:p>
          <w:p w14:paraId="7E90167E" w14:textId="77777777" w:rsidR="00C0112C" w:rsidRDefault="00CD3D10">
            <w:pPr>
              <w:pStyle w:val="TableParagraph"/>
              <w:ind w:left="275"/>
              <w:rPr>
                <w:sz w:val="16"/>
              </w:rPr>
            </w:pPr>
            <w:r>
              <w:rPr>
                <w:sz w:val="16"/>
              </w:rPr>
              <w:t>U31</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67F" w14:textId="77777777" w:rsidR="00C0112C" w:rsidRDefault="00C0112C"/>
        </w:tc>
        <w:tc>
          <w:tcPr>
            <w:tcW w:w="920" w:type="dxa"/>
            <w:tcBorders>
              <w:top w:val="single" w:sz="2" w:space="0" w:color="000000"/>
              <w:left w:val="single" w:sz="2" w:space="0" w:color="000000"/>
              <w:bottom w:val="single" w:sz="2" w:space="0" w:color="000000"/>
            </w:tcBorders>
          </w:tcPr>
          <w:p w14:paraId="7E901680" w14:textId="77777777" w:rsidR="00C0112C" w:rsidRDefault="00C0112C"/>
        </w:tc>
      </w:tr>
      <w:tr w:rsidR="00C0112C" w14:paraId="7E901688" w14:textId="77777777">
        <w:trPr>
          <w:trHeight w:hRule="exact" w:val="545"/>
        </w:trPr>
        <w:tc>
          <w:tcPr>
            <w:tcW w:w="4090" w:type="dxa"/>
            <w:tcBorders>
              <w:top w:val="single" w:sz="2" w:space="0" w:color="000000"/>
              <w:bottom w:val="single" w:sz="2" w:space="0" w:color="000000"/>
              <w:right w:val="single" w:sz="2" w:space="0" w:color="000000"/>
            </w:tcBorders>
          </w:tcPr>
          <w:p w14:paraId="7E901682" w14:textId="77777777" w:rsidR="00C0112C" w:rsidRDefault="00C0112C"/>
        </w:tc>
        <w:tc>
          <w:tcPr>
            <w:tcW w:w="793" w:type="dxa"/>
            <w:tcBorders>
              <w:top w:val="single" w:sz="2" w:space="0" w:color="000000"/>
              <w:left w:val="single" w:sz="2" w:space="0" w:color="000000"/>
              <w:bottom w:val="single" w:sz="2" w:space="0" w:color="000000"/>
              <w:right w:val="single" w:sz="2" w:space="0" w:color="000000"/>
            </w:tcBorders>
          </w:tcPr>
          <w:p w14:paraId="7E901683" w14:textId="77777777" w:rsidR="00C0112C" w:rsidRDefault="00C0112C"/>
        </w:tc>
        <w:tc>
          <w:tcPr>
            <w:tcW w:w="4102" w:type="dxa"/>
            <w:tcBorders>
              <w:top w:val="single" w:sz="2" w:space="0" w:color="000000"/>
              <w:left w:val="single" w:sz="2" w:space="0" w:color="000000"/>
              <w:bottom w:val="single" w:sz="2" w:space="0" w:color="000000"/>
              <w:right w:val="single" w:sz="2" w:space="0" w:color="000000"/>
            </w:tcBorders>
          </w:tcPr>
          <w:p w14:paraId="7E901684" w14:textId="77777777" w:rsidR="00C0112C" w:rsidRDefault="00CD3D10">
            <w:pPr>
              <w:pStyle w:val="TableParagraph"/>
              <w:spacing w:before="112" w:line="186" w:lineRule="exact"/>
              <w:rPr>
                <w:sz w:val="16"/>
              </w:rPr>
            </w:pPr>
            <w:r>
              <w:rPr>
                <w:w w:val="90"/>
                <w:sz w:val="16"/>
              </w:rPr>
              <w:t>Sous-épreuve E32</w:t>
            </w:r>
          </w:p>
          <w:p w14:paraId="7E901685" w14:textId="77777777" w:rsidR="00C0112C" w:rsidRDefault="00CD3D10">
            <w:pPr>
              <w:pStyle w:val="TableParagraph"/>
              <w:spacing w:line="186" w:lineRule="exact"/>
              <w:rPr>
                <w:sz w:val="16"/>
              </w:rPr>
            </w:pPr>
            <w:r>
              <w:rPr>
                <w:w w:val="95"/>
                <w:sz w:val="16"/>
              </w:rPr>
              <w:t>Soins d’hygiène, de confort et de sécurité</w:t>
            </w:r>
          </w:p>
        </w:tc>
        <w:tc>
          <w:tcPr>
            <w:tcW w:w="920" w:type="dxa"/>
            <w:tcBorders>
              <w:top w:val="single" w:sz="2" w:space="0" w:color="000000"/>
              <w:left w:val="single" w:sz="2" w:space="0" w:color="000000"/>
              <w:bottom w:val="single" w:sz="2" w:space="0" w:color="000000"/>
            </w:tcBorders>
          </w:tcPr>
          <w:p w14:paraId="7E901686" w14:textId="77777777" w:rsidR="00C0112C" w:rsidRDefault="00C0112C">
            <w:pPr>
              <w:pStyle w:val="TableParagraph"/>
              <w:spacing w:before="4"/>
              <w:ind w:left="0"/>
              <w:rPr>
                <w:sz w:val="16"/>
              </w:rPr>
            </w:pPr>
          </w:p>
          <w:p w14:paraId="7E901687" w14:textId="77777777" w:rsidR="00C0112C" w:rsidRDefault="00CD3D10">
            <w:pPr>
              <w:pStyle w:val="TableParagraph"/>
              <w:spacing w:before="1"/>
              <w:ind w:left="301" w:right="301"/>
              <w:jc w:val="center"/>
              <w:rPr>
                <w:sz w:val="16"/>
              </w:rPr>
            </w:pPr>
            <w:r>
              <w:rPr>
                <w:sz w:val="16"/>
              </w:rPr>
              <w:t>U32</w:t>
            </w:r>
          </w:p>
        </w:tc>
      </w:tr>
      <w:tr w:rsidR="00C0112C" w14:paraId="7E90168E" w14:textId="77777777">
        <w:trPr>
          <w:trHeight w:hRule="exact" w:val="545"/>
        </w:trPr>
        <w:tc>
          <w:tcPr>
            <w:tcW w:w="4090" w:type="dxa"/>
            <w:tcBorders>
              <w:top w:val="single" w:sz="2" w:space="0" w:color="000000"/>
              <w:bottom w:val="single" w:sz="2" w:space="0" w:color="000000"/>
              <w:right w:val="single" w:sz="2" w:space="0" w:color="000000"/>
            </w:tcBorders>
          </w:tcPr>
          <w:p w14:paraId="7E901689" w14:textId="77777777" w:rsidR="00C0112C" w:rsidRDefault="00CD3D10">
            <w:pPr>
              <w:pStyle w:val="TableParagraph"/>
              <w:spacing w:before="123" w:line="176" w:lineRule="exact"/>
              <w:ind w:right="2537"/>
              <w:rPr>
                <w:sz w:val="16"/>
              </w:rPr>
            </w:pPr>
            <w:r>
              <w:rPr>
                <w:w w:val="95"/>
                <w:sz w:val="16"/>
              </w:rPr>
              <w:t xml:space="preserve">Sous-épreuve E32 </w:t>
            </w:r>
            <w:r>
              <w:rPr>
                <w:w w:val="90"/>
                <w:sz w:val="16"/>
              </w:rPr>
              <w:t>Projet d’animation</w:t>
            </w:r>
          </w:p>
        </w:tc>
        <w:tc>
          <w:tcPr>
            <w:tcW w:w="793" w:type="dxa"/>
            <w:tcBorders>
              <w:top w:val="single" w:sz="2" w:space="0" w:color="000000"/>
              <w:left w:val="single" w:sz="2" w:space="0" w:color="000000"/>
              <w:bottom w:val="single" w:sz="2" w:space="0" w:color="000000"/>
              <w:right w:val="single" w:sz="2" w:space="0" w:color="000000"/>
            </w:tcBorders>
          </w:tcPr>
          <w:p w14:paraId="7E90168A" w14:textId="77777777" w:rsidR="00C0112C" w:rsidRDefault="00C0112C">
            <w:pPr>
              <w:pStyle w:val="TableParagraph"/>
              <w:spacing w:before="4"/>
              <w:ind w:left="0"/>
              <w:rPr>
                <w:sz w:val="16"/>
              </w:rPr>
            </w:pPr>
          </w:p>
          <w:p w14:paraId="7E90168B" w14:textId="77777777" w:rsidR="00C0112C" w:rsidRDefault="00CD3D10">
            <w:pPr>
              <w:pStyle w:val="TableParagraph"/>
              <w:spacing w:before="1"/>
              <w:ind w:left="275"/>
              <w:rPr>
                <w:sz w:val="16"/>
              </w:rPr>
            </w:pPr>
            <w:r>
              <w:rPr>
                <w:sz w:val="16"/>
              </w:rPr>
              <w:t>U32</w:t>
            </w:r>
          </w:p>
        </w:tc>
        <w:tc>
          <w:tcPr>
            <w:tcW w:w="4102" w:type="dxa"/>
            <w:tcBorders>
              <w:top w:val="single" w:sz="2" w:space="0" w:color="000000"/>
              <w:left w:val="single" w:sz="2" w:space="0" w:color="000000"/>
              <w:bottom w:val="single" w:sz="2" w:space="0" w:color="000000"/>
              <w:right w:val="single" w:sz="2" w:space="0" w:color="000000"/>
            </w:tcBorders>
            <w:shd w:val="clear" w:color="auto" w:fill="BDBDBD"/>
          </w:tcPr>
          <w:p w14:paraId="7E90168C" w14:textId="77777777" w:rsidR="00C0112C" w:rsidRDefault="00C0112C"/>
        </w:tc>
        <w:tc>
          <w:tcPr>
            <w:tcW w:w="920" w:type="dxa"/>
            <w:tcBorders>
              <w:top w:val="single" w:sz="2" w:space="0" w:color="000000"/>
              <w:left w:val="single" w:sz="2" w:space="0" w:color="000000"/>
              <w:bottom w:val="single" w:sz="2" w:space="0" w:color="000000"/>
            </w:tcBorders>
          </w:tcPr>
          <w:p w14:paraId="7E90168D" w14:textId="77777777" w:rsidR="00C0112C" w:rsidRDefault="00C0112C"/>
        </w:tc>
      </w:tr>
      <w:tr w:rsidR="00C0112C" w14:paraId="7E901695" w14:textId="77777777">
        <w:trPr>
          <w:trHeight w:hRule="exact" w:val="545"/>
        </w:trPr>
        <w:tc>
          <w:tcPr>
            <w:tcW w:w="4090" w:type="dxa"/>
            <w:tcBorders>
              <w:top w:val="single" w:sz="2" w:space="0" w:color="000000"/>
              <w:bottom w:val="single" w:sz="2" w:space="0" w:color="000000"/>
              <w:right w:val="single" w:sz="2" w:space="0" w:color="000000"/>
            </w:tcBorders>
          </w:tcPr>
          <w:p w14:paraId="7E90168F" w14:textId="77777777" w:rsidR="00C0112C" w:rsidRDefault="00C0112C"/>
        </w:tc>
        <w:tc>
          <w:tcPr>
            <w:tcW w:w="793" w:type="dxa"/>
            <w:tcBorders>
              <w:top w:val="single" w:sz="2" w:space="0" w:color="000000"/>
              <w:left w:val="single" w:sz="2" w:space="0" w:color="000000"/>
              <w:bottom w:val="single" w:sz="2" w:space="0" w:color="000000"/>
              <w:right w:val="single" w:sz="2" w:space="0" w:color="000000"/>
            </w:tcBorders>
          </w:tcPr>
          <w:p w14:paraId="7E901690" w14:textId="77777777" w:rsidR="00C0112C" w:rsidRDefault="00C0112C"/>
        </w:tc>
        <w:tc>
          <w:tcPr>
            <w:tcW w:w="4102" w:type="dxa"/>
            <w:tcBorders>
              <w:top w:val="single" w:sz="2" w:space="0" w:color="000000"/>
              <w:left w:val="single" w:sz="2" w:space="0" w:color="000000"/>
              <w:bottom w:val="single" w:sz="2" w:space="0" w:color="000000"/>
              <w:right w:val="single" w:sz="2" w:space="0" w:color="000000"/>
            </w:tcBorders>
          </w:tcPr>
          <w:p w14:paraId="7E901691" w14:textId="77777777" w:rsidR="00C0112C" w:rsidRDefault="00CD3D10">
            <w:pPr>
              <w:pStyle w:val="TableParagraph"/>
              <w:spacing w:before="112" w:line="186" w:lineRule="exact"/>
              <w:rPr>
                <w:sz w:val="16"/>
              </w:rPr>
            </w:pPr>
            <w:r>
              <w:rPr>
                <w:w w:val="90"/>
                <w:sz w:val="16"/>
              </w:rPr>
              <w:t>Sous-épreuve U33</w:t>
            </w:r>
          </w:p>
          <w:p w14:paraId="7E901692" w14:textId="77777777" w:rsidR="00C0112C" w:rsidRDefault="00CD3D10">
            <w:pPr>
              <w:pStyle w:val="TableParagraph"/>
              <w:spacing w:line="186" w:lineRule="exact"/>
              <w:rPr>
                <w:sz w:val="16"/>
              </w:rPr>
            </w:pPr>
            <w:r>
              <w:rPr>
                <w:w w:val="90"/>
                <w:sz w:val="16"/>
              </w:rPr>
              <w:t>Travail et communication en équipe  pluriprofessionnelle</w:t>
            </w:r>
          </w:p>
        </w:tc>
        <w:tc>
          <w:tcPr>
            <w:tcW w:w="920" w:type="dxa"/>
            <w:tcBorders>
              <w:top w:val="single" w:sz="2" w:space="0" w:color="000000"/>
              <w:left w:val="single" w:sz="2" w:space="0" w:color="000000"/>
              <w:bottom w:val="single" w:sz="2" w:space="0" w:color="000000"/>
            </w:tcBorders>
          </w:tcPr>
          <w:p w14:paraId="7E901693" w14:textId="77777777" w:rsidR="00C0112C" w:rsidRDefault="00C0112C">
            <w:pPr>
              <w:pStyle w:val="TableParagraph"/>
              <w:spacing w:before="4"/>
              <w:ind w:left="0"/>
              <w:rPr>
                <w:sz w:val="16"/>
              </w:rPr>
            </w:pPr>
          </w:p>
          <w:p w14:paraId="7E901694" w14:textId="77777777" w:rsidR="00C0112C" w:rsidRDefault="00CD3D10">
            <w:pPr>
              <w:pStyle w:val="TableParagraph"/>
              <w:spacing w:before="1"/>
              <w:ind w:left="301" w:right="301"/>
              <w:jc w:val="center"/>
              <w:rPr>
                <w:sz w:val="16"/>
              </w:rPr>
            </w:pPr>
            <w:r>
              <w:rPr>
                <w:sz w:val="16"/>
              </w:rPr>
              <w:t>U33</w:t>
            </w:r>
          </w:p>
        </w:tc>
      </w:tr>
      <w:tr w:rsidR="00C0112C" w14:paraId="7E90169D" w14:textId="77777777">
        <w:trPr>
          <w:trHeight w:hRule="exact" w:val="545"/>
        </w:trPr>
        <w:tc>
          <w:tcPr>
            <w:tcW w:w="4090" w:type="dxa"/>
            <w:tcBorders>
              <w:top w:val="single" w:sz="2" w:space="0" w:color="000000"/>
              <w:bottom w:val="single" w:sz="2" w:space="0" w:color="000000"/>
              <w:right w:val="single" w:sz="2" w:space="0" w:color="000000"/>
            </w:tcBorders>
          </w:tcPr>
          <w:p w14:paraId="7E901696" w14:textId="77777777" w:rsidR="00C0112C" w:rsidRDefault="00CD3D10">
            <w:pPr>
              <w:pStyle w:val="TableParagraph"/>
              <w:spacing w:before="112" w:line="186" w:lineRule="exact"/>
              <w:rPr>
                <w:sz w:val="16"/>
              </w:rPr>
            </w:pPr>
            <w:r>
              <w:rPr>
                <w:w w:val="90"/>
                <w:sz w:val="16"/>
              </w:rPr>
              <w:t>Sous-épreuve E33</w:t>
            </w:r>
          </w:p>
          <w:p w14:paraId="7E901697" w14:textId="77777777" w:rsidR="00C0112C" w:rsidRDefault="00CD3D10">
            <w:pPr>
              <w:pStyle w:val="TableParagraph"/>
              <w:spacing w:line="186" w:lineRule="exact"/>
              <w:rPr>
                <w:sz w:val="16"/>
              </w:rPr>
            </w:pPr>
            <w:r>
              <w:rPr>
                <w:w w:val="95"/>
                <w:sz w:val="16"/>
              </w:rPr>
              <w:t>Conduite d’action d’éducation à la santé</w:t>
            </w:r>
          </w:p>
        </w:tc>
        <w:tc>
          <w:tcPr>
            <w:tcW w:w="793" w:type="dxa"/>
            <w:tcBorders>
              <w:top w:val="single" w:sz="2" w:space="0" w:color="000000"/>
              <w:left w:val="single" w:sz="2" w:space="0" w:color="000000"/>
              <w:bottom w:val="single" w:sz="2" w:space="0" w:color="000000"/>
              <w:right w:val="single" w:sz="2" w:space="0" w:color="000000"/>
            </w:tcBorders>
          </w:tcPr>
          <w:p w14:paraId="7E901698" w14:textId="77777777" w:rsidR="00C0112C" w:rsidRDefault="00C0112C">
            <w:pPr>
              <w:pStyle w:val="TableParagraph"/>
              <w:spacing w:before="4"/>
              <w:ind w:left="0"/>
              <w:rPr>
                <w:sz w:val="16"/>
              </w:rPr>
            </w:pPr>
          </w:p>
          <w:p w14:paraId="7E901699" w14:textId="77777777" w:rsidR="00C0112C" w:rsidRDefault="00CD3D10">
            <w:pPr>
              <w:pStyle w:val="TableParagraph"/>
              <w:spacing w:before="1"/>
              <w:ind w:left="275"/>
              <w:rPr>
                <w:sz w:val="16"/>
              </w:rPr>
            </w:pPr>
            <w:r>
              <w:rPr>
                <w:sz w:val="16"/>
              </w:rPr>
              <w:t>U33</w:t>
            </w:r>
          </w:p>
        </w:tc>
        <w:tc>
          <w:tcPr>
            <w:tcW w:w="4102" w:type="dxa"/>
            <w:tcBorders>
              <w:top w:val="single" w:sz="2" w:space="0" w:color="000000"/>
              <w:left w:val="single" w:sz="2" w:space="0" w:color="000000"/>
              <w:bottom w:val="single" w:sz="2" w:space="0" w:color="000000"/>
              <w:right w:val="single" w:sz="2" w:space="0" w:color="000000"/>
            </w:tcBorders>
          </w:tcPr>
          <w:p w14:paraId="7E90169A" w14:textId="77777777" w:rsidR="00C0112C" w:rsidRDefault="00CD3D10">
            <w:pPr>
              <w:pStyle w:val="TableParagraph"/>
              <w:spacing w:before="108"/>
              <w:rPr>
                <w:rFonts w:ascii="Lucida Sans" w:hAnsi="Lucida Sans"/>
                <w:b/>
                <w:sz w:val="16"/>
              </w:rPr>
            </w:pPr>
            <w:r>
              <w:rPr>
                <w:rFonts w:ascii="Lucida Sans" w:hAnsi="Lucida Sans"/>
                <w:b/>
                <w:w w:val="75"/>
                <w:sz w:val="16"/>
              </w:rPr>
              <w:t>E2 Conception d’action(s) d’éducation à la santé</w:t>
            </w:r>
          </w:p>
        </w:tc>
        <w:tc>
          <w:tcPr>
            <w:tcW w:w="920" w:type="dxa"/>
            <w:tcBorders>
              <w:top w:val="single" w:sz="2" w:space="0" w:color="000000"/>
              <w:left w:val="single" w:sz="2" w:space="0" w:color="000000"/>
              <w:bottom w:val="single" w:sz="2" w:space="0" w:color="000000"/>
            </w:tcBorders>
          </w:tcPr>
          <w:p w14:paraId="7E90169B" w14:textId="77777777" w:rsidR="00C0112C" w:rsidRDefault="00C0112C">
            <w:pPr>
              <w:pStyle w:val="TableParagraph"/>
              <w:spacing w:before="1"/>
              <w:ind w:left="0"/>
              <w:rPr>
                <w:sz w:val="16"/>
              </w:rPr>
            </w:pPr>
          </w:p>
          <w:p w14:paraId="7E90169C" w14:textId="77777777" w:rsidR="00C0112C" w:rsidRDefault="00CD3D10">
            <w:pPr>
              <w:pStyle w:val="TableParagraph"/>
              <w:ind w:left="301" w:right="301"/>
              <w:jc w:val="center"/>
              <w:rPr>
                <w:rFonts w:ascii="Lucida Sans"/>
                <w:b/>
                <w:sz w:val="16"/>
              </w:rPr>
            </w:pPr>
            <w:r>
              <w:rPr>
                <w:rFonts w:ascii="Lucida Sans"/>
                <w:b/>
                <w:w w:val="85"/>
                <w:sz w:val="16"/>
              </w:rPr>
              <w:t>U2</w:t>
            </w:r>
          </w:p>
        </w:tc>
      </w:tr>
      <w:tr w:rsidR="00C0112C" w14:paraId="7E9016A4" w14:textId="77777777">
        <w:trPr>
          <w:trHeight w:hRule="exact" w:val="545"/>
        </w:trPr>
        <w:tc>
          <w:tcPr>
            <w:tcW w:w="4090" w:type="dxa"/>
            <w:tcBorders>
              <w:top w:val="single" w:sz="2" w:space="0" w:color="000000"/>
              <w:bottom w:val="single" w:sz="2" w:space="0" w:color="000000"/>
              <w:right w:val="single" w:sz="2" w:space="0" w:color="000000"/>
            </w:tcBorders>
          </w:tcPr>
          <w:p w14:paraId="7E90169E" w14:textId="77777777" w:rsidR="00C0112C" w:rsidRDefault="00CD3D10">
            <w:pPr>
              <w:pStyle w:val="TableParagraph"/>
              <w:spacing w:before="123" w:line="176" w:lineRule="exact"/>
              <w:ind w:right="2537"/>
              <w:rPr>
                <w:sz w:val="16"/>
              </w:rPr>
            </w:pPr>
            <w:r>
              <w:rPr>
                <w:w w:val="95"/>
                <w:sz w:val="16"/>
              </w:rPr>
              <w:t>Sous-épreuve E34 Economie - Gestion</w:t>
            </w:r>
          </w:p>
        </w:tc>
        <w:tc>
          <w:tcPr>
            <w:tcW w:w="793" w:type="dxa"/>
            <w:tcBorders>
              <w:top w:val="single" w:sz="2" w:space="0" w:color="000000"/>
              <w:left w:val="single" w:sz="2" w:space="0" w:color="000000"/>
              <w:bottom w:val="single" w:sz="2" w:space="0" w:color="000000"/>
              <w:right w:val="single" w:sz="2" w:space="0" w:color="000000"/>
            </w:tcBorders>
          </w:tcPr>
          <w:p w14:paraId="7E90169F" w14:textId="77777777" w:rsidR="00C0112C" w:rsidRDefault="00C0112C">
            <w:pPr>
              <w:pStyle w:val="TableParagraph"/>
              <w:spacing w:before="4"/>
              <w:ind w:left="0"/>
              <w:rPr>
                <w:sz w:val="16"/>
              </w:rPr>
            </w:pPr>
          </w:p>
          <w:p w14:paraId="7E9016A0" w14:textId="77777777" w:rsidR="00C0112C" w:rsidRDefault="00CD3D10">
            <w:pPr>
              <w:pStyle w:val="TableParagraph"/>
              <w:spacing w:before="1"/>
              <w:ind w:left="275"/>
              <w:rPr>
                <w:sz w:val="16"/>
              </w:rPr>
            </w:pPr>
            <w:r>
              <w:rPr>
                <w:sz w:val="16"/>
              </w:rPr>
              <w:t>U34</w:t>
            </w:r>
          </w:p>
        </w:tc>
        <w:tc>
          <w:tcPr>
            <w:tcW w:w="4102" w:type="dxa"/>
            <w:tcBorders>
              <w:top w:val="single" w:sz="2" w:space="0" w:color="000000"/>
              <w:left w:val="single" w:sz="2" w:space="0" w:color="000000"/>
              <w:bottom w:val="single" w:sz="2" w:space="0" w:color="000000"/>
              <w:right w:val="single" w:sz="2" w:space="0" w:color="000000"/>
            </w:tcBorders>
          </w:tcPr>
          <w:p w14:paraId="7E9016A1" w14:textId="77777777" w:rsidR="00C0112C" w:rsidRDefault="00CD3D10">
            <w:pPr>
              <w:pStyle w:val="TableParagraph"/>
              <w:spacing w:before="123" w:line="176" w:lineRule="exact"/>
              <w:ind w:right="2411"/>
              <w:rPr>
                <w:sz w:val="16"/>
              </w:rPr>
            </w:pPr>
            <w:r>
              <w:rPr>
                <w:w w:val="95"/>
                <w:sz w:val="16"/>
              </w:rPr>
              <w:t>Sous-épreuve E34 Economie - Gestion</w:t>
            </w:r>
          </w:p>
        </w:tc>
        <w:tc>
          <w:tcPr>
            <w:tcW w:w="920" w:type="dxa"/>
            <w:tcBorders>
              <w:top w:val="single" w:sz="2" w:space="0" w:color="000000"/>
              <w:left w:val="single" w:sz="2" w:space="0" w:color="000000"/>
              <w:bottom w:val="single" w:sz="2" w:space="0" w:color="000000"/>
            </w:tcBorders>
          </w:tcPr>
          <w:p w14:paraId="7E9016A2" w14:textId="77777777" w:rsidR="00C0112C" w:rsidRDefault="00C0112C">
            <w:pPr>
              <w:pStyle w:val="TableParagraph"/>
              <w:spacing w:before="4"/>
              <w:ind w:left="0"/>
              <w:rPr>
                <w:sz w:val="16"/>
              </w:rPr>
            </w:pPr>
          </w:p>
          <w:p w14:paraId="7E9016A3" w14:textId="77777777" w:rsidR="00C0112C" w:rsidRDefault="00CD3D10">
            <w:pPr>
              <w:pStyle w:val="TableParagraph"/>
              <w:spacing w:before="1"/>
              <w:ind w:left="301" w:right="301"/>
              <w:jc w:val="center"/>
              <w:rPr>
                <w:sz w:val="16"/>
              </w:rPr>
            </w:pPr>
            <w:r>
              <w:rPr>
                <w:sz w:val="16"/>
              </w:rPr>
              <w:t>U34</w:t>
            </w:r>
          </w:p>
        </w:tc>
      </w:tr>
      <w:tr w:rsidR="00C0112C" w14:paraId="7E9016AD" w14:textId="77777777">
        <w:trPr>
          <w:trHeight w:hRule="exact" w:val="545"/>
        </w:trPr>
        <w:tc>
          <w:tcPr>
            <w:tcW w:w="4090" w:type="dxa"/>
            <w:tcBorders>
              <w:top w:val="single" w:sz="2" w:space="0" w:color="000000"/>
              <w:bottom w:val="single" w:sz="2" w:space="0" w:color="000000"/>
              <w:right w:val="single" w:sz="2" w:space="0" w:color="000000"/>
            </w:tcBorders>
          </w:tcPr>
          <w:p w14:paraId="7E9016A5" w14:textId="77777777" w:rsidR="00C0112C" w:rsidRDefault="00CD3D10">
            <w:pPr>
              <w:pStyle w:val="TableParagraph"/>
              <w:spacing w:before="112" w:line="186" w:lineRule="exact"/>
              <w:rPr>
                <w:sz w:val="16"/>
              </w:rPr>
            </w:pPr>
            <w:r>
              <w:rPr>
                <w:w w:val="90"/>
                <w:sz w:val="16"/>
              </w:rPr>
              <w:t>Sous-épreuve E35</w:t>
            </w:r>
          </w:p>
          <w:p w14:paraId="7E9016A6" w14:textId="77777777" w:rsidR="00C0112C" w:rsidRDefault="00CD3D10">
            <w:pPr>
              <w:pStyle w:val="TableParagraph"/>
              <w:spacing w:line="186" w:lineRule="exact"/>
              <w:rPr>
                <w:sz w:val="16"/>
              </w:rPr>
            </w:pPr>
            <w:r>
              <w:rPr>
                <w:w w:val="90"/>
                <w:sz w:val="16"/>
              </w:rPr>
              <w:t>Prévention – Santé - Environnement</w:t>
            </w:r>
          </w:p>
        </w:tc>
        <w:tc>
          <w:tcPr>
            <w:tcW w:w="793" w:type="dxa"/>
            <w:tcBorders>
              <w:top w:val="single" w:sz="2" w:space="0" w:color="000000"/>
              <w:left w:val="single" w:sz="2" w:space="0" w:color="000000"/>
              <w:bottom w:val="single" w:sz="2" w:space="0" w:color="000000"/>
              <w:right w:val="single" w:sz="2" w:space="0" w:color="000000"/>
            </w:tcBorders>
          </w:tcPr>
          <w:p w14:paraId="7E9016A7" w14:textId="77777777" w:rsidR="00C0112C" w:rsidRDefault="00C0112C">
            <w:pPr>
              <w:pStyle w:val="TableParagraph"/>
              <w:spacing w:before="4"/>
              <w:ind w:left="0"/>
              <w:rPr>
                <w:sz w:val="16"/>
              </w:rPr>
            </w:pPr>
          </w:p>
          <w:p w14:paraId="7E9016A8" w14:textId="77777777" w:rsidR="00C0112C" w:rsidRDefault="00CD3D10">
            <w:pPr>
              <w:pStyle w:val="TableParagraph"/>
              <w:spacing w:before="1"/>
              <w:ind w:left="275"/>
              <w:rPr>
                <w:sz w:val="16"/>
              </w:rPr>
            </w:pPr>
            <w:r>
              <w:rPr>
                <w:sz w:val="16"/>
              </w:rPr>
              <w:t>U35</w:t>
            </w:r>
          </w:p>
        </w:tc>
        <w:tc>
          <w:tcPr>
            <w:tcW w:w="4102" w:type="dxa"/>
            <w:tcBorders>
              <w:top w:val="single" w:sz="2" w:space="0" w:color="000000"/>
              <w:left w:val="single" w:sz="2" w:space="0" w:color="000000"/>
              <w:bottom w:val="single" w:sz="2" w:space="0" w:color="000000"/>
              <w:right w:val="single" w:sz="2" w:space="0" w:color="000000"/>
            </w:tcBorders>
          </w:tcPr>
          <w:p w14:paraId="7E9016A9" w14:textId="77777777" w:rsidR="00C0112C" w:rsidRDefault="00CD3D10">
            <w:pPr>
              <w:pStyle w:val="TableParagraph"/>
              <w:spacing w:before="112" w:line="186" w:lineRule="exact"/>
              <w:rPr>
                <w:sz w:val="16"/>
              </w:rPr>
            </w:pPr>
            <w:r>
              <w:rPr>
                <w:w w:val="90"/>
                <w:sz w:val="16"/>
              </w:rPr>
              <w:t>Sous-épreuve E35</w:t>
            </w:r>
          </w:p>
          <w:p w14:paraId="7E9016AA" w14:textId="77777777" w:rsidR="00C0112C" w:rsidRDefault="00CD3D10">
            <w:pPr>
              <w:pStyle w:val="TableParagraph"/>
              <w:spacing w:line="186" w:lineRule="exact"/>
              <w:rPr>
                <w:sz w:val="16"/>
              </w:rPr>
            </w:pPr>
            <w:r>
              <w:rPr>
                <w:w w:val="90"/>
                <w:sz w:val="16"/>
              </w:rPr>
              <w:t>Prévention – Santé - Environnement</w:t>
            </w:r>
          </w:p>
        </w:tc>
        <w:tc>
          <w:tcPr>
            <w:tcW w:w="920" w:type="dxa"/>
            <w:tcBorders>
              <w:top w:val="single" w:sz="2" w:space="0" w:color="000000"/>
              <w:left w:val="single" w:sz="2" w:space="0" w:color="000000"/>
              <w:bottom w:val="single" w:sz="2" w:space="0" w:color="000000"/>
            </w:tcBorders>
          </w:tcPr>
          <w:p w14:paraId="7E9016AB" w14:textId="77777777" w:rsidR="00C0112C" w:rsidRDefault="00C0112C">
            <w:pPr>
              <w:pStyle w:val="TableParagraph"/>
              <w:spacing w:before="4"/>
              <w:ind w:left="0"/>
              <w:rPr>
                <w:sz w:val="16"/>
              </w:rPr>
            </w:pPr>
          </w:p>
          <w:p w14:paraId="7E9016AC" w14:textId="77777777" w:rsidR="00C0112C" w:rsidRDefault="00CD3D10">
            <w:pPr>
              <w:pStyle w:val="TableParagraph"/>
              <w:spacing w:before="1"/>
              <w:ind w:left="301" w:right="301"/>
              <w:jc w:val="center"/>
              <w:rPr>
                <w:sz w:val="16"/>
              </w:rPr>
            </w:pPr>
            <w:r>
              <w:rPr>
                <w:sz w:val="16"/>
              </w:rPr>
              <w:t>U35</w:t>
            </w:r>
          </w:p>
        </w:tc>
      </w:tr>
      <w:tr w:rsidR="00C0112C" w14:paraId="7E9016B2" w14:textId="77777777">
        <w:trPr>
          <w:trHeight w:hRule="exact" w:val="370"/>
        </w:trPr>
        <w:tc>
          <w:tcPr>
            <w:tcW w:w="4090" w:type="dxa"/>
            <w:tcBorders>
              <w:top w:val="single" w:sz="2" w:space="0" w:color="000000"/>
              <w:bottom w:val="single" w:sz="2" w:space="0" w:color="000000"/>
              <w:right w:val="single" w:sz="2" w:space="0" w:color="000000"/>
            </w:tcBorders>
          </w:tcPr>
          <w:p w14:paraId="7E9016AE" w14:textId="77777777" w:rsidR="00C0112C" w:rsidRDefault="00CD3D10">
            <w:pPr>
              <w:pStyle w:val="TableParagraph"/>
              <w:spacing w:before="108"/>
              <w:rPr>
                <w:rFonts w:ascii="Lucida Sans"/>
                <w:b/>
                <w:sz w:val="16"/>
              </w:rPr>
            </w:pPr>
            <w:r>
              <w:rPr>
                <w:rFonts w:ascii="Lucida Sans"/>
                <w:b/>
                <w:w w:val="75"/>
                <w:sz w:val="16"/>
              </w:rPr>
              <w:t>E4 Epreuve de langue vivante</w:t>
            </w:r>
          </w:p>
        </w:tc>
        <w:tc>
          <w:tcPr>
            <w:tcW w:w="793" w:type="dxa"/>
            <w:tcBorders>
              <w:top w:val="single" w:sz="2" w:space="0" w:color="000000"/>
              <w:left w:val="single" w:sz="2" w:space="0" w:color="000000"/>
              <w:bottom w:val="single" w:sz="2" w:space="0" w:color="000000"/>
              <w:right w:val="single" w:sz="2" w:space="0" w:color="000000"/>
            </w:tcBorders>
          </w:tcPr>
          <w:p w14:paraId="7E9016AF" w14:textId="77777777" w:rsidR="00C0112C" w:rsidRDefault="00CD3D10">
            <w:pPr>
              <w:pStyle w:val="TableParagraph"/>
              <w:spacing w:before="108"/>
              <w:ind w:left="310"/>
              <w:rPr>
                <w:rFonts w:ascii="Lucida Sans"/>
                <w:b/>
                <w:sz w:val="16"/>
              </w:rPr>
            </w:pPr>
            <w:r>
              <w:rPr>
                <w:rFonts w:ascii="Lucida Sans"/>
                <w:b/>
                <w:w w:val="85"/>
                <w:sz w:val="16"/>
              </w:rPr>
              <w:t>U4</w:t>
            </w:r>
          </w:p>
        </w:tc>
        <w:tc>
          <w:tcPr>
            <w:tcW w:w="4102" w:type="dxa"/>
            <w:tcBorders>
              <w:top w:val="single" w:sz="2" w:space="0" w:color="000000"/>
              <w:left w:val="single" w:sz="2" w:space="0" w:color="000000"/>
              <w:bottom w:val="single" w:sz="2" w:space="0" w:color="000000"/>
              <w:right w:val="single" w:sz="2" w:space="0" w:color="000000"/>
            </w:tcBorders>
          </w:tcPr>
          <w:p w14:paraId="7E9016B0" w14:textId="77777777" w:rsidR="00C0112C" w:rsidRDefault="00CD3D10">
            <w:pPr>
              <w:pStyle w:val="TableParagraph"/>
              <w:spacing w:before="108"/>
              <w:rPr>
                <w:rFonts w:ascii="Lucida Sans"/>
                <w:b/>
                <w:sz w:val="16"/>
              </w:rPr>
            </w:pPr>
            <w:r>
              <w:rPr>
                <w:rFonts w:ascii="Lucida Sans"/>
                <w:b/>
                <w:w w:val="75"/>
                <w:sz w:val="16"/>
              </w:rPr>
              <w:t>E4 Epreuve de langue vivante</w:t>
            </w:r>
          </w:p>
        </w:tc>
        <w:tc>
          <w:tcPr>
            <w:tcW w:w="920" w:type="dxa"/>
            <w:tcBorders>
              <w:top w:val="single" w:sz="2" w:space="0" w:color="000000"/>
              <w:left w:val="single" w:sz="2" w:space="0" w:color="000000"/>
              <w:bottom w:val="single" w:sz="2" w:space="0" w:color="000000"/>
            </w:tcBorders>
          </w:tcPr>
          <w:p w14:paraId="7E9016B1" w14:textId="77777777" w:rsidR="00C0112C" w:rsidRDefault="00CD3D10">
            <w:pPr>
              <w:pStyle w:val="TableParagraph"/>
              <w:spacing w:before="108"/>
              <w:ind w:left="301" w:right="301"/>
              <w:jc w:val="center"/>
              <w:rPr>
                <w:rFonts w:ascii="Lucida Sans"/>
                <w:b/>
                <w:sz w:val="16"/>
              </w:rPr>
            </w:pPr>
            <w:r>
              <w:rPr>
                <w:rFonts w:ascii="Lucida Sans"/>
                <w:b/>
                <w:w w:val="85"/>
                <w:sz w:val="16"/>
              </w:rPr>
              <w:t>U4</w:t>
            </w:r>
          </w:p>
        </w:tc>
      </w:tr>
      <w:tr w:rsidR="00C0112C" w14:paraId="7E9016B9" w14:textId="77777777">
        <w:trPr>
          <w:trHeight w:hRule="exact" w:val="534"/>
        </w:trPr>
        <w:tc>
          <w:tcPr>
            <w:tcW w:w="4090" w:type="dxa"/>
            <w:tcBorders>
              <w:top w:val="single" w:sz="2" w:space="0" w:color="000000"/>
              <w:bottom w:val="single" w:sz="2" w:space="0" w:color="000000"/>
              <w:right w:val="single" w:sz="2" w:space="0" w:color="000000"/>
            </w:tcBorders>
          </w:tcPr>
          <w:p w14:paraId="7E9016B3" w14:textId="77777777" w:rsidR="00C0112C" w:rsidRDefault="00CD3D10">
            <w:pPr>
              <w:pStyle w:val="TableParagraph"/>
              <w:spacing w:before="133" w:line="164" w:lineRule="exact"/>
              <w:ind w:left="264" w:right="210" w:hanging="165"/>
              <w:rPr>
                <w:rFonts w:ascii="Lucida Sans" w:hAnsi="Lucida Sans"/>
                <w:b/>
                <w:sz w:val="16"/>
              </w:rPr>
            </w:pPr>
            <w:r>
              <w:rPr>
                <w:rFonts w:ascii="Lucida Sans" w:hAnsi="Lucida Sans"/>
                <w:b/>
                <w:w w:val="75"/>
                <w:sz w:val="16"/>
              </w:rPr>
              <w:t>E5</w:t>
            </w:r>
            <w:r>
              <w:rPr>
                <w:rFonts w:ascii="Lucida Sans" w:hAnsi="Lucida Sans"/>
                <w:b/>
                <w:spacing w:val="-12"/>
                <w:w w:val="75"/>
                <w:sz w:val="16"/>
              </w:rPr>
              <w:t xml:space="preserve"> </w:t>
            </w:r>
            <w:r>
              <w:rPr>
                <w:rFonts w:ascii="Lucida Sans" w:hAnsi="Lucida Sans"/>
                <w:b/>
                <w:w w:val="75"/>
                <w:sz w:val="16"/>
              </w:rPr>
              <w:t>Epreuve</w:t>
            </w:r>
            <w:r>
              <w:rPr>
                <w:rFonts w:ascii="Lucida Sans" w:hAnsi="Lucida Sans"/>
                <w:b/>
                <w:spacing w:val="-12"/>
                <w:w w:val="75"/>
                <w:sz w:val="16"/>
              </w:rPr>
              <w:t xml:space="preserve"> </w:t>
            </w:r>
            <w:r>
              <w:rPr>
                <w:rFonts w:ascii="Lucida Sans" w:hAnsi="Lucida Sans"/>
                <w:b/>
                <w:w w:val="75"/>
                <w:sz w:val="16"/>
              </w:rPr>
              <w:t>de</w:t>
            </w:r>
            <w:r>
              <w:rPr>
                <w:rFonts w:ascii="Lucida Sans" w:hAnsi="Lucida Sans"/>
                <w:b/>
                <w:spacing w:val="-12"/>
                <w:w w:val="75"/>
                <w:sz w:val="16"/>
              </w:rPr>
              <w:t xml:space="preserve"> </w:t>
            </w:r>
            <w:r>
              <w:rPr>
                <w:rFonts w:ascii="Lucida Sans" w:hAnsi="Lucida Sans"/>
                <w:b/>
                <w:w w:val="75"/>
                <w:sz w:val="16"/>
              </w:rPr>
              <w:t>français,</w:t>
            </w:r>
            <w:r>
              <w:rPr>
                <w:rFonts w:ascii="Lucida Sans" w:hAnsi="Lucida Sans"/>
                <w:b/>
                <w:spacing w:val="-13"/>
                <w:w w:val="75"/>
                <w:sz w:val="16"/>
              </w:rPr>
              <w:t xml:space="preserve"> </w:t>
            </w:r>
            <w:r>
              <w:rPr>
                <w:rFonts w:ascii="Lucida Sans" w:hAnsi="Lucida Sans"/>
                <w:b/>
                <w:w w:val="75"/>
                <w:sz w:val="16"/>
              </w:rPr>
              <w:t>histoire</w:t>
            </w:r>
            <w:r>
              <w:rPr>
                <w:rFonts w:ascii="Lucida Sans" w:hAnsi="Lucida Sans"/>
                <w:b/>
                <w:spacing w:val="-12"/>
                <w:w w:val="75"/>
                <w:sz w:val="16"/>
              </w:rPr>
              <w:t xml:space="preserve"> </w:t>
            </w:r>
            <w:r>
              <w:rPr>
                <w:rFonts w:ascii="Lucida Sans" w:hAnsi="Lucida Sans"/>
                <w:b/>
                <w:w w:val="75"/>
                <w:sz w:val="16"/>
              </w:rPr>
              <w:t>–</w:t>
            </w:r>
            <w:r>
              <w:rPr>
                <w:rFonts w:ascii="Lucida Sans" w:hAnsi="Lucida Sans"/>
                <w:b/>
                <w:spacing w:val="-12"/>
                <w:w w:val="75"/>
                <w:sz w:val="16"/>
              </w:rPr>
              <w:t xml:space="preserve"> </w:t>
            </w:r>
            <w:r>
              <w:rPr>
                <w:rFonts w:ascii="Lucida Sans" w:hAnsi="Lucida Sans"/>
                <w:b/>
                <w:w w:val="75"/>
                <w:sz w:val="16"/>
              </w:rPr>
              <w:t>géographie</w:t>
            </w:r>
            <w:r>
              <w:rPr>
                <w:rFonts w:ascii="Lucida Sans" w:hAnsi="Lucida Sans"/>
                <w:b/>
                <w:spacing w:val="-12"/>
                <w:w w:val="75"/>
                <w:sz w:val="16"/>
              </w:rPr>
              <w:t xml:space="preserve"> </w:t>
            </w:r>
            <w:r>
              <w:rPr>
                <w:rFonts w:ascii="Lucida Sans" w:hAnsi="Lucida Sans"/>
                <w:b/>
                <w:w w:val="75"/>
                <w:sz w:val="16"/>
              </w:rPr>
              <w:t>et</w:t>
            </w:r>
            <w:r>
              <w:rPr>
                <w:rFonts w:ascii="Lucida Sans" w:hAnsi="Lucida Sans"/>
                <w:b/>
                <w:spacing w:val="-13"/>
                <w:w w:val="75"/>
                <w:sz w:val="16"/>
              </w:rPr>
              <w:t xml:space="preserve"> </w:t>
            </w:r>
            <w:r>
              <w:rPr>
                <w:rFonts w:ascii="Lucida Sans" w:hAnsi="Lucida Sans"/>
                <w:b/>
                <w:w w:val="75"/>
                <w:sz w:val="16"/>
              </w:rPr>
              <w:t>enseignement moral et</w:t>
            </w:r>
            <w:r>
              <w:rPr>
                <w:rFonts w:ascii="Lucida Sans" w:hAnsi="Lucida Sans"/>
                <w:b/>
                <w:spacing w:val="-26"/>
                <w:w w:val="75"/>
                <w:sz w:val="16"/>
              </w:rPr>
              <w:t xml:space="preserve"> </w:t>
            </w:r>
            <w:r>
              <w:rPr>
                <w:rFonts w:ascii="Lucida Sans" w:hAnsi="Lucida Sans"/>
                <w:b/>
                <w:w w:val="75"/>
                <w:sz w:val="16"/>
              </w:rPr>
              <w:t>civique</w:t>
            </w:r>
          </w:p>
        </w:tc>
        <w:tc>
          <w:tcPr>
            <w:tcW w:w="793" w:type="dxa"/>
            <w:tcBorders>
              <w:top w:val="single" w:sz="2" w:space="0" w:color="000000"/>
              <w:left w:val="single" w:sz="2" w:space="0" w:color="000000"/>
              <w:bottom w:val="single" w:sz="2" w:space="0" w:color="000000"/>
              <w:right w:val="single" w:sz="2" w:space="0" w:color="000000"/>
            </w:tcBorders>
          </w:tcPr>
          <w:p w14:paraId="7E9016B4" w14:textId="77777777" w:rsidR="00C0112C" w:rsidRDefault="00C0112C">
            <w:pPr>
              <w:pStyle w:val="TableParagraph"/>
              <w:spacing w:before="8"/>
              <w:ind w:left="0"/>
              <w:rPr>
                <w:sz w:val="15"/>
              </w:rPr>
            </w:pPr>
          </w:p>
          <w:p w14:paraId="7E9016B5" w14:textId="77777777" w:rsidR="00C0112C" w:rsidRDefault="00CD3D10">
            <w:pPr>
              <w:pStyle w:val="TableParagraph"/>
              <w:ind w:left="310"/>
              <w:rPr>
                <w:rFonts w:ascii="Lucida Sans"/>
                <w:b/>
                <w:sz w:val="16"/>
              </w:rPr>
            </w:pPr>
            <w:r>
              <w:rPr>
                <w:rFonts w:ascii="Lucida Sans"/>
                <w:b/>
                <w:w w:val="85"/>
                <w:sz w:val="16"/>
              </w:rPr>
              <w:t>U5</w:t>
            </w:r>
          </w:p>
        </w:tc>
        <w:tc>
          <w:tcPr>
            <w:tcW w:w="4102" w:type="dxa"/>
            <w:tcBorders>
              <w:top w:val="single" w:sz="2" w:space="0" w:color="000000"/>
              <w:left w:val="single" w:sz="2" w:space="0" w:color="000000"/>
              <w:bottom w:val="single" w:sz="2" w:space="0" w:color="000000"/>
              <w:right w:val="single" w:sz="2" w:space="0" w:color="000000"/>
            </w:tcBorders>
          </w:tcPr>
          <w:p w14:paraId="7E9016B6" w14:textId="77777777" w:rsidR="00C0112C" w:rsidRDefault="00CD3D10">
            <w:pPr>
              <w:pStyle w:val="TableParagraph"/>
              <w:spacing w:before="133" w:line="164" w:lineRule="exact"/>
              <w:ind w:left="264" w:right="228" w:hanging="165"/>
              <w:rPr>
                <w:rFonts w:ascii="Lucida Sans" w:hAnsi="Lucida Sans"/>
                <w:b/>
                <w:sz w:val="16"/>
              </w:rPr>
            </w:pPr>
            <w:r>
              <w:rPr>
                <w:rFonts w:ascii="Lucida Sans" w:hAnsi="Lucida Sans"/>
                <w:b/>
                <w:w w:val="75"/>
                <w:sz w:val="16"/>
              </w:rPr>
              <w:t>E5</w:t>
            </w:r>
            <w:r>
              <w:rPr>
                <w:rFonts w:ascii="Lucida Sans" w:hAnsi="Lucida Sans"/>
                <w:b/>
                <w:spacing w:val="-12"/>
                <w:w w:val="75"/>
                <w:sz w:val="16"/>
              </w:rPr>
              <w:t xml:space="preserve"> </w:t>
            </w:r>
            <w:r>
              <w:rPr>
                <w:rFonts w:ascii="Lucida Sans" w:hAnsi="Lucida Sans"/>
                <w:b/>
                <w:w w:val="75"/>
                <w:sz w:val="16"/>
              </w:rPr>
              <w:t>Epreuve</w:t>
            </w:r>
            <w:r>
              <w:rPr>
                <w:rFonts w:ascii="Lucida Sans" w:hAnsi="Lucida Sans"/>
                <w:b/>
                <w:spacing w:val="-12"/>
                <w:w w:val="75"/>
                <w:sz w:val="16"/>
              </w:rPr>
              <w:t xml:space="preserve"> </w:t>
            </w:r>
            <w:r>
              <w:rPr>
                <w:rFonts w:ascii="Lucida Sans" w:hAnsi="Lucida Sans"/>
                <w:b/>
                <w:w w:val="75"/>
                <w:sz w:val="16"/>
              </w:rPr>
              <w:t>de</w:t>
            </w:r>
            <w:r>
              <w:rPr>
                <w:rFonts w:ascii="Lucida Sans" w:hAnsi="Lucida Sans"/>
                <w:b/>
                <w:spacing w:val="-12"/>
                <w:w w:val="75"/>
                <w:sz w:val="16"/>
              </w:rPr>
              <w:t xml:space="preserve"> </w:t>
            </w:r>
            <w:r>
              <w:rPr>
                <w:rFonts w:ascii="Lucida Sans" w:hAnsi="Lucida Sans"/>
                <w:b/>
                <w:w w:val="75"/>
                <w:sz w:val="16"/>
              </w:rPr>
              <w:t>français,</w:t>
            </w:r>
            <w:r>
              <w:rPr>
                <w:rFonts w:ascii="Lucida Sans" w:hAnsi="Lucida Sans"/>
                <w:b/>
                <w:spacing w:val="-13"/>
                <w:w w:val="75"/>
                <w:sz w:val="16"/>
              </w:rPr>
              <w:t xml:space="preserve"> </w:t>
            </w:r>
            <w:r>
              <w:rPr>
                <w:rFonts w:ascii="Lucida Sans" w:hAnsi="Lucida Sans"/>
                <w:b/>
                <w:w w:val="75"/>
                <w:sz w:val="16"/>
              </w:rPr>
              <w:t>histoire</w:t>
            </w:r>
            <w:r>
              <w:rPr>
                <w:rFonts w:ascii="Lucida Sans" w:hAnsi="Lucida Sans"/>
                <w:b/>
                <w:spacing w:val="-12"/>
                <w:w w:val="75"/>
                <w:sz w:val="16"/>
              </w:rPr>
              <w:t xml:space="preserve"> </w:t>
            </w:r>
            <w:r>
              <w:rPr>
                <w:rFonts w:ascii="Lucida Sans" w:hAnsi="Lucida Sans"/>
                <w:b/>
                <w:w w:val="75"/>
                <w:sz w:val="16"/>
              </w:rPr>
              <w:t>–</w:t>
            </w:r>
            <w:r>
              <w:rPr>
                <w:rFonts w:ascii="Lucida Sans" w:hAnsi="Lucida Sans"/>
                <w:b/>
                <w:spacing w:val="-12"/>
                <w:w w:val="75"/>
                <w:sz w:val="16"/>
              </w:rPr>
              <w:t xml:space="preserve"> </w:t>
            </w:r>
            <w:r>
              <w:rPr>
                <w:rFonts w:ascii="Lucida Sans" w:hAnsi="Lucida Sans"/>
                <w:b/>
                <w:w w:val="75"/>
                <w:sz w:val="16"/>
              </w:rPr>
              <w:t>géographie</w:t>
            </w:r>
            <w:r>
              <w:rPr>
                <w:rFonts w:ascii="Lucida Sans" w:hAnsi="Lucida Sans"/>
                <w:b/>
                <w:spacing w:val="-12"/>
                <w:w w:val="75"/>
                <w:sz w:val="16"/>
              </w:rPr>
              <w:t xml:space="preserve"> </w:t>
            </w:r>
            <w:r>
              <w:rPr>
                <w:rFonts w:ascii="Lucida Sans" w:hAnsi="Lucida Sans"/>
                <w:b/>
                <w:w w:val="75"/>
                <w:sz w:val="16"/>
              </w:rPr>
              <w:t>et</w:t>
            </w:r>
            <w:r>
              <w:rPr>
                <w:rFonts w:ascii="Lucida Sans" w:hAnsi="Lucida Sans"/>
                <w:b/>
                <w:spacing w:val="-13"/>
                <w:w w:val="75"/>
                <w:sz w:val="16"/>
              </w:rPr>
              <w:t xml:space="preserve"> </w:t>
            </w:r>
            <w:r>
              <w:rPr>
                <w:rFonts w:ascii="Lucida Sans" w:hAnsi="Lucida Sans"/>
                <w:b/>
                <w:w w:val="75"/>
                <w:sz w:val="16"/>
              </w:rPr>
              <w:t>enseignement moral et</w:t>
            </w:r>
            <w:r>
              <w:rPr>
                <w:rFonts w:ascii="Lucida Sans" w:hAnsi="Lucida Sans"/>
                <w:b/>
                <w:spacing w:val="-26"/>
                <w:w w:val="75"/>
                <w:sz w:val="16"/>
              </w:rPr>
              <w:t xml:space="preserve"> </w:t>
            </w:r>
            <w:r>
              <w:rPr>
                <w:rFonts w:ascii="Lucida Sans" w:hAnsi="Lucida Sans"/>
                <w:b/>
                <w:w w:val="75"/>
                <w:sz w:val="16"/>
              </w:rPr>
              <w:t>civique</w:t>
            </w:r>
          </w:p>
        </w:tc>
        <w:tc>
          <w:tcPr>
            <w:tcW w:w="920" w:type="dxa"/>
            <w:tcBorders>
              <w:top w:val="single" w:sz="2" w:space="0" w:color="000000"/>
              <w:left w:val="single" w:sz="2" w:space="0" w:color="000000"/>
              <w:bottom w:val="single" w:sz="2" w:space="0" w:color="000000"/>
            </w:tcBorders>
          </w:tcPr>
          <w:p w14:paraId="7E9016B7" w14:textId="77777777" w:rsidR="00C0112C" w:rsidRDefault="00C0112C">
            <w:pPr>
              <w:pStyle w:val="TableParagraph"/>
              <w:spacing w:before="8"/>
              <w:ind w:left="0"/>
              <w:rPr>
                <w:sz w:val="15"/>
              </w:rPr>
            </w:pPr>
          </w:p>
          <w:p w14:paraId="7E9016B8" w14:textId="77777777" w:rsidR="00C0112C" w:rsidRDefault="00CD3D10">
            <w:pPr>
              <w:pStyle w:val="TableParagraph"/>
              <w:ind w:left="301" w:right="301"/>
              <w:jc w:val="center"/>
              <w:rPr>
                <w:rFonts w:ascii="Lucida Sans"/>
                <w:b/>
                <w:sz w:val="16"/>
              </w:rPr>
            </w:pPr>
            <w:r>
              <w:rPr>
                <w:rFonts w:ascii="Lucida Sans"/>
                <w:b/>
                <w:w w:val="85"/>
                <w:sz w:val="16"/>
              </w:rPr>
              <w:t>U5</w:t>
            </w:r>
          </w:p>
        </w:tc>
      </w:tr>
      <w:tr w:rsidR="00C0112C" w14:paraId="7E9016BE" w14:textId="77777777">
        <w:trPr>
          <w:trHeight w:hRule="exact" w:val="370"/>
        </w:trPr>
        <w:tc>
          <w:tcPr>
            <w:tcW w:w="4090" w:type="dxa"/>
            <w:tcBorders>
              <w:top w:val="single" w:sz="2" w:space="0" w:color="000000"/>
              <w:bottom w:val="single" w:sz="2" w:space="0" w:color="000000"/>
              <w:right w:val="single" w:sz="2" w:space="0" w:color="000000"/>
            </w:tcBorders>
          </w:tcPr>
          <w:p w14:paraId="7E9016BA" w14:textId="77777777" w:rsidR="00C0112C" w:rsidRDefault="00CD3D10">
            <w:pPr>
              <w:pStyle w:val="TableParagraph"/>
              <w:spacing w:before="111"/>
              <w:rPr>
                <w:sz w:val="16"/>
              </w:rPr>
            </w:pPr>
            <w:r>
              <w:rPr>
                <w:w w:val="95"/>
                <w:sz w:val="16"/>
              </w:rPr>
              <w:t>Sous-épreuve E51 Français</w:t>
            </w:r>
          </w:p>
        </w:tc>
        <w:tc>
          <w:tcPr>
            <w:tcW w:w="793" w:type="dxa"/>
            <w:tcBorders>
              <w:top w:val="single" w:sz="2" w:space="0" w:color="000000"/>
              <w:left w:val="single" w:sz="2" w:space="0" w:color="000000"/>
              <w:bottom w:val="single" w:sz="2" w:space="0" w:color="000000"/>
              <w:right w:val="single" w:sz="2" w:space="0" w:color="000000"/>
            </w:tcBorders>
          </w:tcPr>
          <w:p w14:paraId="7E9016BB" w14:textId="77777777" w:rsidR="00C0112C" w:rsidRDefault="00CD3D10">
            <w:pPr>
              <w:pStyle w:val="TableParagraph"/>
              <w:spacing w:before="111"/>
              <w:ind w:left="275"/>
              <w:rPr>
                <w:sz w:val="16"/>
              </w:rPr>
            </w:pPr>
            <w:r>
              <w:rPr>
                <w:sz w:val="16"/>
              </w:rPr>
              <w:t>U51</w:t>
            </w:r>
          </w:p>
        </w:tc>
        <w:tc>
          <w:tcPr>
            <w:tcW w:w="4102" w:type="dxa"/>
            <w:tcBorders>
              <w:top w:val="single" w:sz="2" w:space="0" w:color="000000"/>
              <w:left w:val="single" w:sz="2" w:space="0" w:color="000000"/>
              <w:bottom w:val="single" w:sz="2" w:space="0" w:color="000000"/>
              <w:right w:val="single" w:sz="2" w:space="0" w:color="000000"/>
            </w:tcBorders>
          </w:tcPr>
          <w:p w14:paraId="7E9016BC" w14:textId="77777777" w:rsidR="00C0112C" w:rsidRDefault="00CD3D10">
            <w:pPr>
              <w:pStyle w:val="TableParagraph"/>
              <w:spacing w:before="111"/>
              <w:rPr>
                <w:sz w:val="16"/>
              </w:rPr>
            </w:pPr>
            <w:r>
              <w:rPr>
                <w:w w:val="95"/>
                <w:sz w:val="16"/>
              </w:rPr>
              <w:t>Sous-épreuve E51 Français</w:t>
            </w:r>
          </w:p>
        </w:tc>
        <w:tc>
          <w:tcPr>
            <w:tcW w:w="920" w:type="dxa"/>
            <w:tcBorders>
              <w:top w:val="single" w:sz="2" w:space="0" w:color="000000"/>
              <w:left w:val="single" w:sz="2" w:space="0" w:color="000000"/>
              <w:bottom w:val="single" w:sz="2" w:space="0" w:color="000000"/>
            </w:tcBorders>
          </w:tcPr>
          <w:p w14:paraId="7E9016BD" w14:textId="77777777" w:rsidR="00C0112C" w:rsidRDefault="00CD3D10">
            <w:pPr>
              <w:pStyle w:val="TableParagraph"/>
              <w:spacing w:before="111"/>
              <w:ind w:left="301" w:right="301"/>
              <w:jc w:val="center"/>
              <w:rPr>
                <w:sz w:val="16"/>
              </w:rPr>
            </w:pPr>
            <w:r>
              <w:rPr>
                <w:sz w:val="16"/>
              </w:rPr>
              <w:t>U51</w:t>
            </w:r>
          </w:p>
        </w:tc>
      </w:tr>
      <w:tr w:rsidR="00C0112C" w14:paraId="7E9016C5" w14:textId="77777777">
        <w:trPr>
          <w:trHeight w:hRule="exact" w:val="534"/>
        </w:trPr>
        <w:tc>
          <w:tcPr>
            <w:tcW w:w="4090" w:type="dxa"/>
            <w:tcBorders>
              <w:top w:val="single" w:sz="2" w:space="0" w:color="000000"/>
              <w:bottom w:val="single" w:sz="2" w:space="0" w:color="000000"/>
              <w:right w:val="single" w:sz="2" w:space="0" w:color="000000"/>
            </w:tcBorders>
          </w:tcPr>
          <w:p w14:paraId="7E9016BF" w14:textId="77777777" w:rsidR="00C0112C" w:rsidRDefault="00CD3D10">
            <w:pPr>
              <w:pStyle w:val="TableParagraph"/>
              <w:spacing w:before="133" w:line="164" w:lineRule="exact"/>
              <w:ind w:left="264" w:right="82" w:hanging="165"/>
              <w:rPr>
                <w:sz w:val="16"/>
              </w:rPr>
            </w:pPr>
            <w:r>
              <w:rPr>
                <w:w w:val="95"/>
                <w:sz w:val="16"/>
              </w:rPr>
              <w:t>Sous-</w:t>
            </w:r>
            <w:r>
              <w:rPr>
                <w:spacing w:val="-22"/>
                <w:w w:val="95"/>
                <w:sz w:val="16"/>
              </w:rPr>
              <w:t xml:space="preserve"> </w:t>
            </w:r>
            <w:r>
              <w:rPr>
                <w:w w:val="95"/>
                <w:sz w:val="16"/>
              </w:rPr>
              <w:t>épreuve</w:t>
            </w:r>
            <w:r>
              <w:rPr>
                <w:spacing w:val="-23"/>
                <w:w w:val="95"/>
                <w:sz w:val="16"/>
              </w:rPr>
              <w:t xml:space="preserve"> </w:t>
            </w:r>
            <w:r>
              <w:rPr>
                <w:w w:val="95"/>
                <w:sz w:val="16"/>
              </w:rPr>
              <w:t>E52</w:t>
            </w:r>
            <w:r>
              <w:rPr>
                <w:spacing w:val="-22"/>
                <w:w w:val="95"/>
                <w:sz w:val="16"/>
              </w:rPr>
              <w:t xml:space="preserve"> </w:t>
            </w:r>
            <w:r>
              <w:rPr>
                <w:w w:val="95"/>
                <w:sz w:val="16"/>
              </w:rPr>
              <w:t>Histoire</w:t>
            </w:r>
            <w:r>
              <w:rPr>
                <w:spacing w:val="-23"/>
                <w:w w:val="95"/>
                <w:sz w:val="16"/>
              </w:rPr>
              <w:t xml:space="preserve"> </w:t>
            </w:r>
            <w:r>
              <w:rPr>
                <w:w w:val="95"/>
                <w:sz w:val="16"/>
              </w:rPr>
              <w:t>–</w:t>
            </w:r>
            <w:r>
              <w:rPr>
                <w:spacing w:val="-22"/>
                <w:w w:val="95"/>
                <w:sz w:val="16"/>
              </w:rPr>
              <w:t xml:space="preserve"> </w:t>
            </w:r>
            <w:r>
              <w:rPr>
                <w:w w:val="95"/>
                <w:sz w:val="16"/>
              </w:rPr>
              <w:t>géographie</w:t>
            </w:r>
            <w:r>
              <w:rPr>
                <w:spacing w:val="-23"/>
                <w:w w:val="95"/>
                <w:sz w:val="16"/>
              </w:rPr>
              <w:t xml:space="preserve"> </w:t>
            </w:r>
            <w:r>
              <w:rPr>
                <w:w w:val="95"/>
                <w:sz w:val="16"/>
              </w:rPr>
              <w:t>–</w:t>
            </w:r>
            <w:r>
              <w:rPr>
                <w:spacing w:val="-23"/>
                <w:w w:val="95"/>
                <w:sz w:val="16"/>
              </w:rPr>
              <w:t xml:space="preserve"> </w:t>
            </w:r>
            <w:r>
              <w:rPr>
                <w:w w:val="95"/>
                <w:sz w:val="16"/>
              </w:rPr>
              <w:t>Enseignement</w:t>
            </w:r>
            <w:r>
              <w:rPr>
                <w:spacing w:val="-22"/>
                <w:w w:val="95"/>
                <w:sz w:val="16"/>
              </w:rPr>
              <w:t xml:space="preserve"> </w:t>
            </w:r>
            <w:r>
              <w:rPr>
                <w:w w:val="95"/>
                <w:sz w:val="16"/>
              </w:rPr>
              <w:t>moral</w:t>
            </w:r>
            <w:r>
              <w:rPr>
                <w:spacing w:val="-22"/>
                <w:w w:val="95"/>
                <w:sz w:val="16"/>
              </w:rPr>
              <w:t xml:space="preserve"> </w:t>
            </w:r>
            <w:r>
              <w:rPr>
                <w:w w:val="95"/>
                <w:sz w:val="16"/>
              </w:rPr>
              <w:t xml:space="preserve">et </w:t>
            </w:r>
            <w:r>
              <w:rPr>
                <w:sz w:val="16"/>
              </w:rPr>
              <w:t>civique</w:t>
            </w:r>
          </w:p>
        </w:tc>
        <w:tc>
          <w:tcPr>
            <w:tcW w:w="793" w:type="dxa"/>
            <w:tcBorders>
              <w:top w:val="single" w:sz="2" w:space="0" w:color="000000"/>
              <w:left w:val="single" w:sz="2" w:space="0" w:color="000000"/>
              <w:bottom w:val="single" w:sz="2" w:space="0" w:color="000000"/>
              <w:right w:val="single" w:sz="2" w:space="0" w:color="000000"/>
            </w:tcBorders>
          </w:tcPr>
          <w:p w14:paraId="7E9016C0" w14:textId="77777777" w:rsidR="00C0112C" w:rsidRDefault="00C0112C">
            <w:pPr>
              <w:pStyle w:val="TableParagraph"/>
              <w:spacing w:before="11"/>
              <w:ind w:left="0"/>
              <w:rPr>
                <w:sz w:val="15"/>
              </w:rPr>
            </w:pPr>
          </w:p>
          <w:p w14:paraId="7E9016C1" w14:textId="77777777" w:rsidR="00C0112C" w:rsidRDefault="00CD3D10">
            <w:pPr>
              <w:pStyle w:val="TableParagraph"/>
              <w:ind w:left="275"/>
              <w:rPr>
                <w:sz w:val="16"/>
              </w:rPr>
            </w:pPr>
            <w:r>
              <w:rPr>
                <w:sz w:val="16"/>
              </w:rPr>
              <w:t>U52</w:t>
            </w:r>
          </w:p>
        </w:tc>
        <w:tc>
          <w:tcPr>
            <w:tcW w:w="4102" w:type="dxa"/>
            <w:tcBorders>
              <w:top w:val="single" w:sz="2" w:space="0" w:color="000000"/>
              <w:left w:val="single" w:sz="2" w:space="0" w:color="000000"/>
              <w:bottom w:val="single" w:sz="2" w:space="0" w:color="000000"/>
              <w:right w:val="single" w:sz="2" w:space="0" w:color="000000"/>
            </w:tcBorders>
          </w:tcPr>
          <w:p w14:paraId="7E9016C2" w14:textId="77777777" w:rsidR="00C0112C" w:rsidRDefault="00CD3D10">
            <w:pPr>
              <w:pStyle w:val="TableParagraph"/>
              <w:spacing w:before="133" w:line="164" w:lineRule="exact"/>
              <w:ind w:left="264" w:right="83" w:hanging="165"/>
              <w:rPr>
                <w:sz w:val="16"/>
              </w:rPr>
            </w:pPr>
            <w:r>
              <w:rPr>
                <w:w w:val="95"/>
                <w:sz w:val="16"/>
              </w:rPr>
              <w:t>Sous-</w:t>
            </w:r>
            <w:r>
              <w:rPr>
                <w:spacing w:val="-21"/>
                <w:w w:val="95"/>
                <w:sz w:val="16"/>
              </w:rPr>
              <w:t xml:space="preserve"> </w:t>
            </w:r>
            <w:r>
              <w:rPr>
                <w:w w:val="95"/>
                <w:sz w:val="16"/>
              </w:rPr>
              <w:t>épreuve</w:t>
            </w:r>
            <w:r>
              <w:rPr>
                <w:spacing w:val="-20"/>
                <w:w w:val="95"/>
                <w:sz w:val="16"/>
              </w:rPr>
              <w:t xml:space="preserve"> </w:t>
            </w:r>
            <w:r>
              <w:rPr>
                <w:w w:val="95"/>
                <w:sz w:val="16"/>
              </w:rPr>
              <w:t>E52</w:t>
            </w:r>
            <w:r>
              <w:rPr>
                <w:spacing w:val="-20"/>
                <w:w w:val="95"/>
                <w:sz w:val="16"/>
              </w:rPr>
              <w:t xml:space="preserve"> </w:t>
            </w:r>
            <w:r>
              <w:rPr>
                <w:w w:val="95"/>
                <w:sz w:val="16"/>
              </w:rPr>
              <w:t>Histoire</w:t>
            </w:r>
            <w:r>
              <w:rPr>
                <w:spacing w:val="-21"/>
                <w:w w:val="95"/>
                <w:sz w:val="16"/>
              </w:rPr>
              <w:t xml:space="preserve"> </w:t>
            </w:r>
            <w:r>
              <w:rPr>
                <w:w w:val="95"/>
                <w:sz w:val="16"/>
              </w:rPr>
              <w:t>–</w:t>
            </w:r>
            <w:r>
              <w:rPr>
                <w:spacing w:val="-20"/>
                <w:w w:val="95"/>
                <w:sz w:val="16"/>
              </w:rPr>
              <w:t xml:space="preserve"> </w:t>
            </w:r>
            <w:r>
              <w:rPr>
                <w:w w:val="95"/>
                <w:sz w:val="16"/>
              </w:rPr>
              <w:t>géographie</w:t>
            </w:r>
            <w:r>
              <w:rPr>
                <w:spacing w:val="-21"/>
                <w:w w:val="95"/>
                <w:sz w:val="16"/>
              </w:rPr>
              <w:t xml:space="preserve"> </w:t>
            </w:r>
            <w:r>
              <w:rPr>
                <w:w w:val="95"/>
                <w:sz w:val="16"/>
              </w:rPr>
              <w:t>–</w:t>
            </w:r>
            <w:r>
              <w:rPr>
                <w:spacing w:val="-21"/>
                <w:w w:val="95"/>
                <w:sz w:val="16"/>
              </w:rPr>
              <w:t xml:space="preserve"> </w:t>
            </w:r>
            <w:r>
              <w:rPr>
                <w:w w:val="95"/>
                <w:sz w:val="16"/>
              </w:rPr>
              <w:t>Enseignement</w:t>
            </w:r>
            <w:r>
              <w:rPr>
                <w:spacing w:val="-21"/>
                <w:w w:val="95"/>
                <w:sz w:val="16"/>
              </w:rPr>
              <w:t xml:space="preserve"> </w:t>
            </w:r>
            <w:r>
              <w:rPr>
                <w:w w:val="95"/>
                <w:sz w:val="16"/>
              </w:rPr>
              <w:t>moral</w:t>
            </w:r>
            <w:r>
              <w:rPr>
                <w:spacing w:val="-20"/>
                <w:w w:val="95"/>
                <w:sz w:val="16"/>
              </w:rPr>
              <w:t xml:space="preserve"> </w:t>
            </w:r>
            <w:r>
              <w:rPr>
                <w:w w:val="95"/>
                <w:sz w:val="16"/>
              </w:rPr>
              <w:t xml:space="preserve">et </w:t>
            </w:r>
            <w:r>
              <w:rPr>
                <w:sz w:val="16"/>
              </w:rPr>
              <w:t>civique</w:t>
            </w:r>
          </w:p>
        </w:tc>
        <w:tc>
          <w:tcPr>
            <w:tcW w:w="920" w:type="dxa"/>
            <w:tcBorders>
              <w:top w:val="single" w:sz="2" w:space="0" w:color="000000"/>
              <w:left w:val="single" w:sz="2" w:space="0" w:color="000000"/>
              <w:bottom w:val="single" w:sz="2" w:space="0" w:color="000000"/>
            </w:tcBorders>
          </w:tcPr>
          <w:p w14:paraId="7E9016C3" w14:textId="77777777" w:rsidR="00C0112C" w:rsidRDefault="00C0112C">
            <w:pPr>
              <w:pStyle w:val="TableParagraph"/>
              <w:spacing w:before="11"/>
              <w:ind w:left="0"/>
              <w:rPr>
                <w:sz w:val="15"/>
              </w:rPr>
            </w:pPr>
          </w:p>
          <w:p w14:paraId="7E9016C4" w14:textId="77777777" w:rsidR="00C0112C" w:rsidRDefault="00CD3D10">
            <w:pPr>
              <w:pStyle w:val="TableParagraph"/>
              <w:ind w:left="301" w:right="301"/>
              <w:jc w:val="center"/>
              <w:rPr>
                <w:sz w:val="16"/>
              </w:rPr>
            </w:pPr>
            <w:r>
              <w:rPr>
                <w:sz w:val="16"/>
              </w:rPr>
              <w:t>U52</w:t>
            </w:r>
          </w:p>
        </w:tc>
      </w:tr>
      <w:tr w:rsidR="00C0112C" w14:paraId="7E9016CA" w14:textId="77777777">
        <w:trPr>
          <w:trHeight w:hRule="exact" w:val="370"/>
        </w:trPr>
        <w:tc>
          <w:tcPr>
            <w:tcW w:w="4090" w:type="dxa"/>
            <w:tcBorders>
              <w:top w:val="single" w:sz="2" w:space="0" w:color="000000"/>
              <w:bottom w:val="single" w:sz="2" w:space="0" w:color="000000"/>
              <w:right w:val="single" w:sz="2" w:space="0" w:color="000000"/>
            </w:tcBorders>
          </w:tcPr>
          <w:p w14:paraId="7E9016C6" w14:textId="77777777" w:rsidR="00C0112C" w:rsidRDefault="00CD3D10">
            <w:pPr>
              <w:pStyle w:val="TableParagraph"/>
              <w:spacing w:before="108"/>
              <w:rPr>
                <w:rFonts w:ascii="Lucida Sans" w:hAnsi="Lucida Sans"/>
                <w:b/>
                <w:sz w:val="16"/>
              </w:rPr>
            </w:pPr>
            <w:r>
              <w:rPr>
                <w:rFonts w:ascii="Lucida Sans" w:hAnsi="Lucida Sans"/>
                <w:b/>
                <w:w w:val="75"/>
                <w:sz w:val="16"/>
              </w:rPr>
              <w:t>E6 Epreuve d’arts appliqués et cultures artistiques</w:t>
            </w:r>
          </w:p>
        </w:tc>
        <w:tc>
          <w:tcPr>
            <w:tcW w:w="793" w:type="dxa"/>
            <w:tcBorders>
              <w:top w:val="single" w:sz="2" w:space="0" w:color="000000"/>
              <w:left w:val="single" w:sz="2" w:space="0" w:color="000000"/>
              <w:bottom w:val="single" w:sz="2" w:space="0" w:color="000000"/>
              <w:right w:val="single" w:sz="2" w:space="0" w:color="000000"/>
            </w:tcBorders>
          </w:tcPr>
          <w:p w14:paraId="7E9016C7" w14:textId="77777777" w:rsidR="00C0112C" w:rsidRDefault="00CD3D10">
            <w:pPr>
              <w:pStyle w:val="TableParagraph"/>
              <w:spacing w:before="108"/>
              <w:ind w:left="310"/>
              <w:rPr>
                <w:rFonts w:ascii="Lucida Sans"/>
                <w:b/>
                <w:sz w:val="16"/>
              </w:rPr>
            </w:pPr>
            <w:r>
              <w:rPr>
                <w:rFonts w:ascii="Lucida Sans"/>
                <w:b/>
                <w:w w:val="85"/>
                <w:sz w:val="16"/>
              </w:rPr>
              <w:t>U6</w:t>
            </w:r>
          </w:p>
        </w:tc>
        <w:tc>
          <w:tcPr>
            <w:tcW w:w="4102" w:type="dxa"/>
            <w:tcBorders>
              <w:top w:val="single" w:sz="2" w:space="0" w:color="000000"/>
              <w:left w:val="single" w:sz="2" w:space="0" w:color="000000"/>
              <w:bottom w:val="single" w:sz="2" w:space="0" w:color="000000"/>
              <w:right w:val="single" w:sz="2" w:space="0" w:color="000000"/>
            </w:tcBorders>
          </w:tcPr>
          <w:p w14:paraId="7E9016C8" w14:textId="77777777" w:rsidR="00C0112C" w:rsidRDefault="00CD3D10">
            <w:pPr>
              <w:pStyle w:val="TableParagraph"/>
              <w:spacing w:before="108"/>
              <w:rPr>
                <w:rFonts w:ascii="Lucida Sans" w:hAnsi="Lucida Sans"/>
                <w:b/>
                <w:sz w:val="16"/>
              </w:rPr>
            </w:pPr>
            <w:r>
              <w:rPr>
                <w:rFonts w:ascii="Lucida Sans" w:hAnsi="Lucida Sans"/>
                <w:b/>
                <w:w w:val="75"/>
                <w:sz w:val="16"/>
              </w:rPr>
              <w:t>E6 Epreuve d’arts appliqués et cultures artistiques</w:t>
            </w:r>
          </w:p>
        </w:tc>
        <w:tc>
          <w:tcPr>
            <w:tcW w:w="920" w:type="dxa"/>
            <w:tcBorders>
              <w:top w:val="single" w:sz="2" w:space="0" w:color="000000"/>
              <w:left w:val="single" w:sz="2" w:space="0" w:color="000000"/>
              <w:bottom w:val="single" w:sz="2" w:space="0" w:color="000000"/>
            </w:tcBorders>
          </w:tcPr>
          <w:p w14:paraId="7E9016C9" w14:textId="77777777" w:rsidR="00C0112C" w:rsidRDefault="00CD3D10">
            <w:pPr>
              <w:pStyle w:val="TableParagraph"/>
              <w:spacing w:before="108"/>
              <w:ind w:left="301" w:right="301"/>
              <w:jc w:val="center"/>
              <w:rPr>
                <w:rFonts w:ascii="Lucida Sans"/>
                <w:b/>
                <w:sz w:val="16"/>
              </w:rPr>
            </w:pPr>
            <w:r>
              <w:rPr>
                <w:rFonts w:ascii="Lucida Sans"/>
                <w:b/>
                <w:w w:val="85"/>
                <w:sz w:val="16"/>
              </w:rPr>
              <w:t>U6</w:t>
            </w:r>
          </w:p>
        </w:tc>
      </w:tr>
      <w:tr w:rsidR="00C0112C" w14:paraId="7E9016CF" w14:textId="77777777">
        <w:trPr>
          <w:trHeight w:hRule="exact" w:val="370"/>
        </w:trPr>
        <w:tc>
          <w:tcPr>
            <w:tcW w:w="4090" w:type="dxa"/>
            <w:tcBorders>
              <w:top w:val="single" w:sz="2" w:space="0" w:color="000000"/>
              <w:bottom w:val="single" w:sz="2" w:space="0" w:color="000000"/>
              <w:right w:val="single" w:sz="2" w:space="0" w:color="000000"/>
            </w:tcBorders>
          </w:tcPr>
          <w:p w14:paraId="7E9016CB" w14:textId="77777777" w:rsidR="00C0112C" w:rsidRDefault="00CD3D10">
            <w:pPr>
              <w:pStyle w:val="TableParagraph"/>
              <w:spacing w:before="108"/>
              <w:rPr>
                <w:rFonts w:ascii="Lucida Sans" w:hAnsi="Lucida Sans"/>
                <w:b/>
                <w:sz w:val="16"/>
              </w:rPr>
            </w:pPr>
            <w:r>
              <w:rPr>
                <w:rFonts w:ascii="Lucida Sans" w:hAnsi="Lucida Sans"/>
                <w:b/>
                <w:w w:val="75"/>
                <w:sz w:val="16"/>
              </w:rPr>
              <w:t>E7 Epreuve d’éducation physique et sportive</w:t>
            </w:r>
          </w:p>
        </w:tc>
        <w:tc>
          <w:tcPr>
            <w:tcW w:w="793" w:type="dxa"/>
            <w:tcBorders>
              <w:top w:val="single" w:sz="2" w:space="0" w:color="000000"/>
              <w:left w:val="single" w:sz="2" w:space="0" w:color="000000"/>
              <w:bottom w:val="single" w:sz="2" w:space="0" w:color="000000"/>
              <w:right w:val="single" w:sz="2" w:space="0" w:color="000000"/>
            </w:tcBorders>
          </w:tcPr>
          <w:p w14:paraId="7E9016CC" w14:textId="77777777" w:rsidR="00C0112C" w:rsidRDefault="00CD3D10">
            <w:pPr>
              <w:pStyle w:val="TableParagraph"/>
              <w:spacing w:before="108"/>
              <w:ind w:left="310"/>
              <w:rPr>
                <w:rFonts w:ascii="Lucida Sans"/>
                <w:b/>
                <w:sz w:val="16"/>
              </w:rPr>
            </w:pPr>
            <w:r>
              <w:rPr>
                <w:rFonts w:ascii="Lucida Sans"/>
                <w:b/>
                <w:w w:val="85"/>
                <w:sz w:val="16"/>
              </w:rPr>
              <w:t>U7</w:t>
            </w:r>
          </w:p>
        </w:tc>
        <w:tc>
          <w:tcPr>
            <w:tcW w:w="4102" w:type="dxa"/>
            <w:tcBorders>
              <w:top w:val="single" w:sz="2" w:space="0" w:color="000000"/>
              <w:left w:val="single" w:sz="2" w:space="0" w:color="000000"/>
              <w:bottom w:val="single" w:sz="2" w:space="0" w:color="000000"/>
              <w:right w:val="single" w:sz="2" w:space="0" w:color="000000"/>
            </w:tcBorders>
          </w:tcPr>
          <w:p w14:paraId="7E9016CD" w14:textId="77777777" w:rsidR="00C0112C" w:rsidRDefault="00CD3D10">
            <w:pPr>
              <w:pStyle w:val="TableParagraph"/>
              <w:spacing w:before="108"/>
              <w:rPr>
                <w:rFonts w:ascii="Lucida Sans" w:hAnsi="Lucida Sans"/>
                <w:b/>
                <w:sz w:val="16"/>
              </w:rPr>
            </w:pPr>
            <w:r>
              <w:rPr>
                <w:rFonts w:ascii="Lucida Sans" w:hAnsi="Lucida Sans"/>
                <w:b/>
                <w:w w:val="75"/>
                <w:sz w:val="16"/>
              </w:rPr>
              <w:t>E7 Epreuve d’éducation physique et sportive</w:t>
            </w:r>
          </w:p>
        </w:tc>
        <w:tc>
          <w:tcPr>
            <w:tcW w:w="920" w:type="dxa"/>
            <w:tcBorders>
              <w:top w:val="single" w:sz="2" w:space="0" w:color="000000"/>
              <w:left w:val="single" w:sz="2" w:space="0" w:color="000000"/>
              <w:bottom w:val="single" w:sz="2" w:space="0" w:color="000000"/>
            </w:tcBorders>
          </w:tcPr>
          <w:p w14:paraId="7E9016CE" w14:textId="77777777" w:rsidR="00C0112C" w:rsidRDefault="00CD3D10">
            <w:pPr>
              <w:pStyle w:val="TableParagraph"/>
              <w:spacing w:before="108"/>
              <w:ind w:left="301" w:right="301"/>
              <w:jc w:val="center"/>
              <w:rPr>
                <w:rFonts w:ascii="Lucida Sans"/>
                <w:b/>
                <w:sz w:val="16"/>
              </w:rPr>
            </w:pPr>
            <w:r>
              <w:rPr>
                <w:rFonts w:ascii="Lucida Sans"/>
                <w:b/>
                <w:w w:val="85"/>
                <w:sz w:val="16"/>
              </w:rPr>
              <w:t>U7</w:t>
            </w:r>
          </w:p>
        </w:tc>
      </w:tr>
      <w:tr w:rsidR="00C0112C" w14:paraId="7E9016D4" w14:textId="77777777">
        <w:trPr>
          <w:trHeight w:hRule="exact" w:val="375"/>
        </w:trPr>
        <w:tc>
          <w:tcPr>
            <w:tcW w:w="4090" w:type="dxa"/>
            <w:tcBorders>
              <w:top w:val="single" w:sz="2" w:space="0" w:color="000000"/>
              <w:right w:val="single" w:sz="2" w:space="0" w:color="000000"/>
            </w:tcBorders>
          </w:tcPr>
          <w:p w14:paraId="7E9016D0" w14:textId="77777777" w:rsidR="00C0112C" w:rsidRDefault="00CD3D10">
            <w:pPr>
              <w:pStyle w:val="TableParagraph"/>
              <w:spacing w:before="108"/>
              <w:rPr>
                <w:rFonts w:ascii="Lucida Sans"/>
                <w:b/>
                <w:sz w:val="16"/>
              </w:rPr>
            </w:pPr>
            <w:r>
              <w:rPr>
                <w:rFonts w:ascii="Lucida Sans"/>
                <w:b/>
                <w:w w:val="70"/>
                <w:sz w:val="16"/>
              </w:rPr>
              <w:t>Epreuves  facultatives</w:t>
            </w:r>
          </w:p>
        </w:tc>
        <w:tc>
          <w:tcPr>
            <w:tcW w:w="793" w:type="dxa"/>
            <w:tcBorders>
              <w:top w:val="single" w:sz="2" w:space="0" w:color="000000"/>
              <w:left w:val="single" w:sz="2" w:space="0" w:color="000000"/>
              <w:right w:val="single" w:sz="2" w:space="0" w:color="000000"/>
            </w:tcBorders>
          </w:tcPr>
          <w:p w14:paraId="7E9016D1" w14:textId="77777777" w:rsidR="00C0112C" w:rsidRDefault="00CD3D10">
            <w:pPr>
              <w:pStyle w:val="TableParagraph"/>
              <w:spacing w:before="108"/>
              <w:ind w:left="310"/>
              <w:rPr>
                <w:rFonts w:ascii="Lucida Sans"/>
                <w:b/>
                <w:sz w:val="16"/>
              </w:rPr>
            </w:pPr>
            <w:r>
              <w:rPr>
                <w:rFonts w:ascii="Lucida Sans"/>
                <w:b/>
                <w:w w:val="90"/>
                <w:sz w:val="16"/>
              </w:rPr>
              <w:t>UF</w:t>
            </w:r>
          </w:p>
        </w:tc>
        <w:tc>
          <w:tcPr>
            <w:tcW w:w="4102" w:type="dxa"/>
            <w:tcBorders>
              <w:top w:val="single" w:sz="2" w:space="0" w:color="000000"/>
              <w:left w:val="single" w:sz="2" w:space="0" w:color="000000"/>
              <w:right w:val="single" w:sz="2" w:space="0" w:color="000000"/>
            </w:tcBorders>
          </w:tcPr>
          <w:p w14:paraId="7E9016D2" w14:textId="77777777" w:rsidR="00C0112C" w:rsidRDefault="00CD3D10">
            <w:pPr>
              <w:pStyle w:val="TableParagraph"/>
              <w:spacing w:before="108"/>
              <w:rPr>
                <w:rFonts w:ascii="Lucida Sans"/>
                <w:b/>
                <w:sz w:val="16"/>
              </w:rPr>
            </w:pPr>
            <w:r>
              <w:rPr>
                <w:rFonts w:ascii="Lucida Sans"/>
                <w:b/>
                <w:w w:val="70"/>
                <w:sz w:val="16"/>
              </w:rPr>
              <w:t>Epreuves  facultatives</w:t>
            </w:r>
          </w:p>
        </w:tc>
        <w:tc>
          <w:tcPr>
            <w:tcW w:w="920" w:type="dxa"/>
            <w:tcBorders>
              <w:top w:val="single" w:sz="2" w:space="0" w:color="000000"/>
              <w:left w:val="single" w:sz="2" w:space="0" w:color="000000"/>
            </w:tcBorders>
          </w:tcPr>
          <w:p w14:paraId="7E9016D3" w14:textId="77777777" w:rsidR="00C0112C" w:rsidRDefault="00CD3D10">
            <w:pPr>
              <w:pStyle w:val="TableParagraph"/>
              <w:spacing w:before="108"/>
              <w:ind w:left="301" w:right="301"/>
              <w:jc w:val="center"/>
              <w:rPr>
                <w:rFonts w:ascii="Lucida Sans"/>
                <w:b/>
                <w:sz w:val="16"/>
              </w:rPr>
            </w:pPr>
            <w:r>
              <w:rPr>
                <w:rFonts w:ascii="Lucida Sans"/>
                <w:b/>
                <w:w w:val="90"/>
                <w:sz w:val="16"/>
              </w:rPr>
              <w:t>UF</w:t>
            </w:r>
          </w:p>
        </w:tc>
      </w:tr>
    </w:tbl>
    <w:p w14:paraId="7E9016D5" w14:textId="77777777" w:rsidR="00BB2A3C" w:rsidRDefault="00BB2A3C"/>
    <w:sectPr w:rsidR="00BB2A3C">
      <w:pgSz w:w="11910" w:h="16840"/>
      <w:pgMar w:top="60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070"/>
    <w:multiLevelType w:val="hybridMultilevel"/>
    <w:tmpl w:val="F190B264"/>
    <w:lvl w:ilvl="0" w:tplc="39083624">
      <w:numFmt w:val="bullet"/>
      <w:lvlText w:val="–"/>
      <w:lvlJc w:val="left"/>
      <w:pPr>
        <w:ind w:left="224" w:hanging="125"/>
      </w:pPr>
      <w:rPr>
        <w:rFonts w:ascii="Calibri" w:eastAsia="Calibri" w:hAnsi="Calibri" w:cs="Calibri" w:hint="default"/>
        <w:w w:val="78"/>
        <w:sz w:val="16"/>
        <w:szCs w:val="16"/>
      </w:rPr>
    </w:lvl>
    <w:lvl w:ilvl="1" w:tplc="53D6982A">
      <w:numFmt w:val="bullet"/>
      <w:lvlText w:val="•"/>
      <w:lvlJc w:val="left"/>
      <w:pPr>
        <w:ind w:left="880" w:hanging="125"/>
      </w:pPr>
      <w:rPr>
        <w:rFonts w:hint="default"/>
      </w:rPr>
    </w:lvl>
    <w:lvl w:ilvl="2" w:tplc="F99685C6">
      <w:numFmt w:val="bullet"/>
      <w:lvlText w:val="•"/>
      <w:lvlJc w:val="left"/>
      <w:pPr>
        <w:ind w:left="1540" w:hanging="125"/>
      </w:pPr>
      <w:rPr>
        <w:rFonts w:hint="default"/>
      </w:rPr>
    </w:lvl>
    <w:lvl w:ilvl="3" w:tplc="82F2EAA8">
      <w:numFmt w:val="bullet"/>
      <w:lvlText w:val="•"/>
      <w:lvlJc w:val="left"/>
      <w:pPr>
        <w:ind w:left="2201" w:hanging="125"/>
      </w:pPr>
      <w:rPr>
        <w:rFonts w:hint="default"/>
      </w:rPr>
    </w:lvl>
    <w:lvl w:ilvl="4" w:tplc="E5D23DE0">
      <w:numFmt w:val="bullet"/>
      <w:lvlText w:val="•"/>
      <w:lvlJc w:val="left"/>
      <w:pPr>
        <w:ind w:left="2861" w:hanging="125"/>
      </w:pPr>
      <w:rPr>
        <w:rFonts w:hint="default"/>
      </w:rPr>
    </w:lvl>
    <w:lvl w:ilvl="5" w:tplc="48241F86">
      <w:numFmt w:val="bullet"/>
      <w:lvlText w:val="•"/>
      <w:lvlJc w:val="left"/>
      <w:pPr>
        <w:ind w:left="3521" w:hanging="125"/>
      </w:pPr>
      <w:rPr>
        <w:rFonts w:hint="default"/>
      </w:rPr>
    </w:lvl>
    <w:lvl w:ilvl="6" w:tplc="ABDA76F4">
      <w:numFmt w:val="bullet"/>
      <w:lvlText w:val="•"/>
      <w:lvlJc w:val="left"/>
      <w:pPr>
        <w:ind w:left="4182" w:hanging="125"/>
      </w:pPr>
      <w:rPr>
        <w:rFonts w:hint="default"/>
      </w:rPr>
    </w:lvl>
    <w:lvl w:ilvl="7" w:tplc="D1D0D94A">
      <w:numFmt w:val="bullet"/>
      <w:lvlText w:val="•"/>
      <w:lvlJc w:val="left"/>
      <w:pPr>
        <w:ind w:left="4842" w:hanging="125"/>
      </w:pPr>
      <w:rPr>
        <w:rFonts w:hint="default"/>
      </w:rPr>
    </w:lvl>
    <w:lvl w:ilvl="8" w:tplc="6CF6AE9C">
      <w:numFmt w:val="bullet"/>
      <w:lvlText w:val="•"/>
      <w:lvlJc w:val="left"/>
      <w:pPr>
        <w:ind w:left="5502" w:hanging="125"/>
      </w:pPr>
      <w:rPr>
        <w:rFonts w:hint="default"/>
      </w:rPr>
    </w:lvl>
  </w:abstractNum>
  <w:abstractNum w:abstractNumId="1" w15:restartNumberingAfterBreak="0">
    <w:nsid w:val="00846A97"/>
    <w:multiLevelType w:val="hybridMultilevel"/>
    <w:tmpl w:val="FC285796"/>
    <w:lvl w:ilvl="0" w:tplc="8DA0C4FC">
      <w:numFmt w:val="bullet"/>
      <w:lvlText w:val="–"/>
      <w:lvlJc w:val="left"/>
      <w:pPr>
        <w:ind w:left="224" w:hanging="125"/>
      </w:pPr>
      <w:rPr>
        <w:rFonts w:ascii="Calibri" w:eastAsia="Calibri" w:hAnsi="Calibri" w:cs="Calibri" w:hint="default"/>
        <w:w w:val="78"/>
        <w:sz w:val="16"/>
        <w:szCs w:val="16"/>
      </w:rPr>
    </w:lvl>
    <w:lvl w:ilvl="1" w:tplc="AF025058">
      <w:numFmt w:val="bullet"/>
      <w:lvlText w:val="•"/>
      <w:lvlJc w:val="left"/>
      <w:pPr>
        <w:ind w:left="504" w:hanging="125"/>
      </w:pPr>
      <w:rPr>
        <w:rFonts w:hint="default"/>
      </w:rPr>
    </w:lvl>
    <w:lvl w:ilvl="2" w:tplc="D730E9F6">
      <w:numFmt w:val="bullet"/>
      <w:lvlText w:val="•"/>
      <w:lvlJc w:val="left"/>
      <w:pPr>
        <w:ind w:left="789" w:hanging="125"/>
      </w:pPr>
      <w:rPr>
        <w:rFonts w:hint="default"/>
      </w:rPr>
    </w:lvl>
    <w:lvl w:ilvl="3" w:tplc="13A60D92">
      <w:numFmt w:val="bullet"/>
      <w:lvlText w:val="•"/>
      <w:lvlJc w:val="left"/>
      <w:pPr>
        <w:ind w:left="1073" w:hanging="125"/>
      </w:pPr>
      <w:rPr>
        <w:rFonts w:hint="default"/>
      </w:rPr>
    </w:lvl>
    <w:lvl w:ilvl="4" w:tplc="02A25514">
      <w:numFmt w:val="bullet"/>
      <w:lvlText w:val="•"/>
      <w:lvlJc w:val="left"/>
      <w:pPr>
        <w:ind w:left="1358" w:hanging="125"/>
      </w:pPr>
      <w:rPr>
        <w:rFonts w:hint="default"/>
      </w:rPr>
    </w:lvl>
    <w:lvl w:ilvl="5" w:tplc="3912F56A">
      <w:numFmt w:val="bullet"/>
      <w:lvlText w:val="•"/>
      <w:lvlJc w:val="left"/>
      <w:pPr>
        <w:ind w:left="1642" w:hanging="125"/>
      </w:pPr>
      <w:rPr>
        <w:rFonts w:hint="default"/>
      </w:rPr>
    </w:lvl>
    <w:lvl w:ilvl="6" w:tplc="74AC5F72">
      <w:numFmt w:val="bullet"/>
      <w:lvlText w:val="•"/>
      <w:lvlJc w:val="left"/>
      <w:pPr>
        <w:ind w:left="1927" w:hanging="125"/>
      </w:pPr>
      <w:rPr>
        <w:rFonts w:hint="default"/>
      </w:rPr>
    </w:lvl>
    <w:lvl w:ilvl="7" w:tplc="296C80C4">
      <w:numFmt w:val="bullet"/>
      <w:lvlText w:val="•"/>
      <w:lvlJc w:val="left"/>
      <w:pPr>
        <w:ind w:left="2212" w:hanging="125"/>
      </w:pPr>
      <w:rPr>
        <w:rFonts w:hint="default"/>
      </w:rPr>
    </w:lvl>
    <w:lvl w:ilvl="8" w:tplc="552002C8">
      <w:numFmt w:val="bullet"/>
      <w:lvlText w:val="•"/>
      <w:lvlJc w:val="left"/>
      <w:pPr>
        <w:ind w:left="2496" w:hanging="125"/>
      </w:pPr>
      <w:rPr>
        <w:rFonts w:hint="default"/>
      </w:rPr>
    </w:lvl>
  </w:abstractNum>
  <w:abstractNum w:abstractNumId="2" w15:restartNumberingAfterBreak="0">
    <w:nsid w:val="009E5EF0"/>
    <w:multiLevelType w:val="hybridMultilevel"/>
    <w:tmpl w:val="C38C5996"/>
    <w:lvl w:ilvl="0" w:tplc="6A56CD04">
      <w:numFmt w:val="bullet"/>
      <w:lvlText w:val="–"/>
      <w:lvlJc w:val="left"/>
      <w:pPr>
        <w:ind w:left="224" w:hanging="125"/>
      </w:pPr>
      <w:rPr>
        <w:rFonts w:ascii="Calibri" w:eastAsia="Calibri" w:hAnsi="Calibri" w:cs="Calibri" w:hint="default"/>
        <w:w w:val="78"/>
        <w:sz w:val="16"/>
        <w:szCs w:val="16"/>
      </w:rPr>
    </w:lvl>
    <w:lvl w:ilvl="1" w:tplc="8E6C67BA">
      <w:numFmt w:val="bullet"/>
      <w:lvlText w:val="•"/>
      <w:lvlJc w:val="left"/>
      <w:pPr>
        <w:ind w:left="880" w:hanging="125"/>
      </w:pPr>
      <w:rPr>
        <w:rFonts w:hint="default"/>
      </w:rPr>
    </w:lvl>
    <w:lvl w:ilvl="2" w:tplc="A4FCF434">
      <w:numFmt w:val="bullet"/>
      <w:lvlText w:val="•"/>
      <w:lvlJc w:val="left"/>
      <w:pPr>
        <w:ind w:left="1540" w:hanging="125"/>
      </w:pPr>
      <w:rPr>
        <w:rFonts w:hint="default"/>
      </w:rPr>
    </w:lvl>
    <w:lvl w:ilvl="3" w:tplc="186A00A0">
      <w:numFmt w:val="bullet"/>
      <w:lvlText w:val="•"/>
      <w:lvlJc w:val="left"/>
      <w:pPr>
        <w:ind w:left="2201" w:hanging="125"/>
      </w:pPr>
      <w:rPr>
        <w:rFonts w:hint="default"/>
      </w:rPr>
    </w:lvl>
    <w:lvl w:ilvl="4" w:tplc="34483524">
      <w:numFmt w:val="bullet"/>
      <w:lvlText w:val="•"/>
      <w:lvlJc w:val="left"/>
      <w:pPr>
        <w:ind w:left="2861" w:hanging="125"/>
      </w:pPr>
      <w:rPr>
        <w:rFonts w:hint="default"/>
      </w:rPr>
    </w:lvl>
    <w:lvl w:ilvl="5" w:tplc="329E46A6">
      <w:numFmt w:val="bullet"/>
      <w:lvlText w:val="•"/>
      <w:lvlJc w:val="left"/>
      <w:pPr>
        <w:ind w:left="3521" w:hanging="125"/>
      </w:pPr>
      <w:rPr>
        <w:rFonts w:hint="default"/>
      </w:rPr>
    </w:lvl>
    <w:lvl w:ilvl="6" w:tplc="D696CF9C">
      <w:numFmt w:val="bullet"/>
      <w:lvlText w:val="•"/>
      <w:lvlJc w:val="left"/>
      <w:pPr>
        <w:ind w:left="4182" w:hanging="125"/>
      </w:pPr>
      <w:rPr>
        <w:rFonts w:hint="default"/>
      </w:rPr>
    </w:lvl>
    <w:lvl w:ilvl="7" w:tplc="0A5E1E30">
      <w:numFmt w:val="bullet"/>
      <w:lvlText w:val="•"/>
      <w:lvlJc w:val="left"/>
      <w:pPr>
        <w:ind w:left="4842" w:hanging="125"/>
      </w:pPr>
      <w:rPr>
        <w:rFonts w:hint="default"/>
      </w:rPr>
    </w:lvl>
    <w:lvl w:ilvl="8" w:tplc="9AA64578">
      <w:numFmt w:val="bullet"/>
      <w:lvlText w:val="•"/>
      <w:lvlJc w:val="left"/>
      <w:pPr>
        <w:ind w:left="5502" w:hanging="125"/>
      </w:pPr>
      <w:rPr>
        <w:rFonts w:hint="default"/>
      </w:rPr>
    </w:lvl>
  </w:abstractNum>
  <w:abstractNum w:abstractNumId="3" w15:restartNumberingAfterBreak="0">
    <w:nsid w:val="00C82C60"/>
    <w:multiLevelType w:val="hybridMultilevel"/>
    <w:tmpl w:val="581A6940"/>
    <w:lvl w:ilvl="0" w:tplc="13C6DC94">
      <w:numFmt w:val="bullet"/>
      <w:lvlText w:val="–"/>
      <w:lvlJc w:val="left"/>
      <w:pPr>
        <w:ind w:left="224" w:hanging="125"/>
      </w:pPr>
      <w:rPr>
        <w:rFonts w:ascii="Calibri" w:eastAsia="Calibri" w:hAnsi="Calibri" w:cs="Calibri" w:hint="default"/>
        <w:w w:val="78"/>
        <w:sz w:val="16"/>
        <w:szCs w:val="16"/>
      </w:rPr>
    </w:lvl>
    <w:lvl w:ilvl="1" w:tplc="B3CC07C2">
      <w:numFmt w:val="bullet"/>
      <w:lvlText w:val="•"/>
      <w:lvlJc w:val="left"/>
      <w:pPr>
        <w:ind w:left="879" w:hanging="125"/>
      </w:pPr>
      <w:rPr>
        <w:rFonts w:hint="default"/>
      </w:rPr>
    </w:lvl>
    <w:lvl w:ilvl="2" w:tplc="EC4CDFFE">
      <w:numFmt w:val="bullet"/>
      <w:lvlText w:val="•"/>
      <w:lvlJc w:val="left"/>
      <w:pPr>
        <w:ind w:left="1539" w:hanging="125"/>
      </w:pPr>
      <w:rPr>
        <w:rFonts w:hint="default"/>
      </w:rPr>
    </w:lvl>
    <w:lvl w:ilvl="3" w:tplc="C26C2DD0">
      <w:numFmt w:val="bullet"/>
      <w:lvlText w:val="•"/>
      <w:lvlJc w:val="left"/>
      <w:pPr>
        <w:ind w:left="2199" w:hanging="125"/>
      </w:pPr>
      <w:rPr>
        <w:rFonts w:hint="default"/>
      </w:rPr>
    </w:lvl>
    <w:lvl w:ilvl="4" w:tplc="0966E81C">
      <w:numFmt w:val="bullet"/>
      <w:lvlText w:val="•"/>
      <w:lvlJc w:val="left"/>
      <w:pPr>
        <w:ind w:left="2859" w:hanging="125"/>
      </w:pPr>
      <w:rPr>
        <w:rFonts w:hint="default"/>
      </w:rPr>
    </w:lvl>
    <w:lvl w:ilvl="5" w:tplc="0486F37C">
      <w:numFmt w:val="bullet"/>
      <w:lvlText w:val="•"/>
      <w:lvlJc w:val="left"/>
      <w:pPr>
        <w:ind w:left="3519" w:hanging="125"/>
      </w:pPr>
      <w:rPr>
        <w:rFonts w:hint="default"/>
      </w:rPr>
    </w:lvl>
    <w:lvl w:ilvl="6" w:tplc="A562358C">
      <w:numFmt w:val="bullet"/>
      <w:lvlText w:val="•"/>
      <w:lvlJc w:val="left"/>
      <w:pPr>
        <w:ind w:left="4179" w:hanging="125"/>
      </w:pPr>
      <w:rPr>
        <w:rFonts w:hint="default"/>
      </w:rPr>
    </w:lvl>
    <w:lvl w:ilvl="7" w:tplc="9EF8010E">
      <w:numFmt w:val="bullet"/>
      <w:lvlText w:val="•"/>
      <w:lvlJc w:val="left"/>
      <w:pPr>
        <w:ind w:left="4839" w:hanging="125"/>
      </w:pPr>
      <w:rPr>
        <w:rFonts w:hint="default"/>
      </w:rPr>
    </w:lvl>
    <w:lvl w:ilvl="8" w:tplc="BBE4A524">
      <w:numFmt w:val="bullet"/>
      <w:lvlText w:val="•"/>
      <w:lvlJc w:val="left"/>
      <w:pPr>
        <w:ind w:left="5499" w:hanging="125"/>
      </w:pPr>
      <w:rPr>
        <w:rFonts w:hint="default"/>
      </w:rPr>
    </w:lvl>
  </w:abstractNum>
  <w:abstractNum w:abstractNumId="4" w15:restartNumberingAfterBreak="0">
    <w:nsid w:val="019E41F0"/>
    <w:multiLevelType w:val="hybridMultilevel"/>
    <w:tmpl w:val="901AE36A"/>
    <w:lvl w:ilvl="0" w:tplc="1AC20080">
      <w:numFmt w:val="bullet"/>
      <w:lvlText w:val="–"/>
      <w:lvlJc w:val="left"/>
      <w:pPr>
        <w:ind w:left="543" w:hanging="216"/>
      </w:pPr>
      <w:rPr>
        <w:rFonts w:ascii="Times New Roman" w:eastAsia="Times New Roman" w:hAnsi="Times New Roman" w:cs="Times New Roman" w:hint="default"/>
        <w:w w:val="102"/>
        <w:sz w:val="21"/>
        <w:szCs w:val="21"/>
      </w:rPr>
    </w:lvl>
    <w:lvl w:ilvl="1" w:tplc="A4DAE916">
      <w:numFmt w:val="bullet"/>
      <w:lvlText w:val="•"/>
      <w:lvlJc w:val="left"/>
      <w:pPr>
        <w:ind w:left="1500" w:hanging="216"/>
      </w:pPr>
      <w:rPr>
        <w:rFonts w:hint="default"/>
      </w:rPr>
    </w:lvl>
    <w:lvl w:ilvl="2" w:tplc="777650A6">
      <w:numFmt w:val="bullet"/>
      <w:lvlText w:val="•"/>
      <w:lvlJc w:val="left"/>
      <w:pPr>
        <w:ind w:left="2461" w:hanging="216"/>
      </w:pPr>
      <w:rPr>
        <w:rFonts w:hint="default"/>
      </w:rPr>
    </w:lvl>
    <w:lvl w:ilvl="3" w:tplc="52D299E8">
      <w:numFmt w:val="bullet"/>
      <w:lvlText w:val="•"/>
      <w:lvlJc w:val="left"/>
      <w:pPr>
        <w:ind w:left="3421" w:hanging="216"/>
      </w:pPr>
      <w:rPr>
        <w:rFonts w:hint="default"/>
      </w:rPr>
    </w:lvl>
    <w:lvl w:ilvl="4" w:tplc="C51E9D00">
      <w:numFmt w:val="bullet"/>
      <w:lvlText w:val="•"/>
      <w:lvlJc w:val="left"/>
      <w:pPr>
        <w:ind w:left="4382" w:hanging="216"/>
      </w:pPr>
      <w:rPr>
        <w:rFonts w:hint="default"/>
      </w:rPr>
    </w:lvl>
    <w:lvl w:ilvl="5" w:tplc="962A49CE">
      <w:numFmt w:val="bullet"/>
      <w:lvlText w:val="•"/>
      <w:lvlJc w:val="left"/>
      <w:pPr>
        <w:ind w:left="5342" w:hanging="216"/>
      </w:pPr>
      <w:rPr>
        <w:rFonts w:hint="default"/>
      </w:rPr>
    </w:lvl>
    <w:lvl w:ilvl="6" w:tplc="EC1EE46E">
      <w:numFmt w:val="bullet"/>
      <w:lvlText w:val="•"/>
      <w:lvlJc w:val="left"/>
      <w:pPr>
        <w:ind w:left="6303" w:hanging="216"/>
      </w:pPr>
      <w:rPr>
        <w:rFonts w:hint="default"/>
      </w:rPr>
    </w:lvl>
    <w:lvl w:ilvl="7" w:tplc="045EF542">
      <w:numFmt w:val="bullet"/>
      <w:lvlText w:val="•"/>
      <w:lvlJc w:val="left"/>
      <w:pPr>
        <w:ind w:left="7263" w:hanging="216"/>
      </w:pPr>
      <w:rPr>
        <w:rFonts w:hint="default"/>
      </w:rPr>
    </w:lvl>
    <w:lvl w:ilvl="8" w:tplc="7B4EE782">
      <w:numFmt w:val="bullet"/>
      <w:lvlText w:val="•"/>
      <w:lvlJc w:val="left"/>
      <w:pPr>
        <w:ind w:left="8224" w:hanging="216"/>
      </w:pPr>
      <w:rPr>
        <w:rFonts w:hint="default"/>
      </w:rPr>
    </w:lvl>
  </w:abstractNum>
  <w:abstractNum w:abstractNumId="5" w15:restartNumberingAfterBreak="0">
    <w:nsid w:val="02256EE2"/>
    <w:multiLevelType w:val="hybridMultilevel"/>
    <w:tmpl w:val="5374184A"/>
    <w:lvl w:ilvl="0" w:tplc="4072A8B6">
      <w:numFmt w:val="bullet"/>
      <w:lvlText w:val="–"/>
      <w:lvlJc w:val="left"/>
      <w:pPr>
        <w:ind w:left="224" w:hanging="125"/>
      </w:pPr>
      <w:rPr>
        <w:rFonts w:ascii="Calibri" w:eastAsia="Calibri" w:hAnsi="Calibri" w:cs="Calibri" w:hint="default"/>
        <w:w w:val="78"/>
        <w:sz w:val="16"/>
        <w:szCs w:val="16"/>
      </w:rPr>
    </w:lvl>
    <w:lvl w:ilvl="1" w:tplc="D3481D62">
      <w:numFmt w:val="bullet"/>
      <w:lvlText w:val="•"/>
      <w:lvlJc w:val="left"/>
      <w:pPr>
        <w:ind w:left="530" w:hanging="125"/>
      </w:pPr>
      <w:rPr>
        <w:rFonts w:hint="default"/>
      </w:rPr>
    </w:lvl>
    <w:lvl w:ilvl="2" w:tplc="827E8152">
      <w:numFmt w:val="bullet"/>
      <w:lvlText w:val="•"/>
      <w:lvlJc w:val="left"/>
      <w:pPr>
        <w:ind w:left="840" w:hanging="125"/>
      </w:pPr>
      <w:rPr>
        <w:rFonts w:hint="default"/>
      </w:rPr>
    </w:lvl>
    <w:lvl w:ilvl="3" w:tplc="9476DA4E">
      <w:numFmt w:val="bullet"/>
      <w:lvlText w:val="•"/>
      <w:lvlJc w:val="left"/>
      <w:pPr>
        <w:ind w:left="1151" w:hanging="125"/>
      </w:pPr>
      <w:rPr>
        <w:rFonts w:hint="default"/>
      </w:rPr>
    </w:lvl>
    <w:lvl w:ilvl="4" w:tplc="81CA852A">
      <w:numFmt w:val="bullet"/>
      <w:lvlText w:val="•"/>
      <w:lvlJc w:val="left"/>
      <w:pPr>
        <w:ind w:left="1461" w:hanging="125"/>
      </w:pPr>
      <w:rPr>
        <w:rFonts w:hint="default"/>
      </w:rPr>
    </w:lvl>
    <w:lvl w:ilvl="5" w:tplc="2D604638">
      <w:numFmt w:val="bullet"/>
      <w:lvlText w:val="•"/>
      <w:lvlJc w:val="left"/>
      <w:pPr>
        <w:ind w:left="1772" w:hanging="125"/>
      </w:pPr>
      <w:rPr>
        <w:rFonts w:hint="default"/>
      </w:rPr>
    </w:lvl>
    <w:lvl w:ilvl="6" w:tplc="54F48312">
      <w:numFmt w:val="bullet"/>
      <w:lvlText w:val="•"/>
      <w:lvlJc w:val="left"/>
      <w:pPr>
        <w:ind w:left="2082" w:hanging="125"/>
      </w:pPr>
      <w:rPr>
        <w:rFonts w:hint="default"/>
      </w:rPr>
    </w:lvl>
    <w:lvl w:ilvl="7" w:tplc="A9B88D12">
      <w:numFmt w:val="bullet"/>
      <w:lvlText w:val="•"/>
      <w:lvlJc w:val="left"/>
      <w:pPr>
        <w:ind w:left="2393" w:hanging="125"/>
      </w:pPr>
      <w:rPr>
        <w:rFonts w:hint="default"/>
      </w:rPr>
    </w:lvl>
    <w:lvl w:ilvl="8" w:tplc="65B2E924">
      <w:numFmt w:val="bullet"/>
      <w:lvlText w:val="•"/>
      <w:lvlJc w:val="left"/>
      <w:pPr>
        <w:ind w:left="2703" w:hanging="125"/>
      </w:pPr>
      <w:rPr>
        <w:rFonts w:hint="default"/>
      </w:rPr>
    </w:lvl>
  </w:abstractNum>
  <w:abstractNum w:abstractNumId="6" w15:restartNumberingAfterBreak="0">
    <w:nsid w:val="0253629C"/>
    <w:multiLevelType w:val="hybridMultilevel"/>
    <w:tmpl w:val="86E43FE0"/>
    <w:lvl w:ilvl="0" w:tplc="C3844370">
      <w:numFmt w:val="bullet"/>
      <w:lvlText w:val="–"/>
      <w:lvlJc w:val="left"/>
      <w:pPr>
        <w:ind w:left="99" w:hanging="125"/>
      </w:pPr>
      <w:rPr>
        <w:rFonts w:ascii="Calibri" w:eastAsia="Calibri" w:hAnsi="Calibri" w:cs="Calibri" w:hint="default"/>
        <w:w w:val="78"/>
        <w:sz w:val="16"/>
        <w:szCs w:val="16"/>
      </w:rPr>
    </w:lvl>
    <w:lvl w:ilvl="1" w:tplc="8AB26B2A">
      <w:numFmt w:val="bullet"/>
      <w:lvlText w:val="•"/>
      <w:lvlJc w:val="left"/>
      <w:pPr>
        <w:ind w:left="771" w:hanging="125"/>
      </w:pPr>
      <w:rPr>
        <w:rFonts w:hint="default"/>
      </w:rPr>
    </w:lvl>
    <w:lvl w:ilvl="2" w:tplc="AC9C87E8">
      <w:numFmt w:val="bullet"/>
      <w:lvlText w:val="•"/>
      <w:lvlJc w:val="left"/>
      <w:pPr>
        <w:ind w:left="1443" w:hanging="125"/>
      </w:pPr>
      <w:rPr>
        <w:rFonts w:hint="default"/>
      </w:rPr>
    </w:lvl>
    <w:lvl w:ilvl="3" w:tplc="5CBABF0E">
      <w:numFmt w:val="bullet"/>
      <w:lvlText w:val="•"/>
      <w:lvlJc w:val="left"/>
      <w:pPr>
        <w:ind w:left="2115" w:hanging="125"/>
      </w:pPr>
      <w:rPr>
        <w:rFonts w:hint="default"/>
      </w:rPr>
    </w:lvl>
    <w:lvl w:ilvl="4" w:tplc="10803BF8">
      <w:numFmt w:val="bullet"/>
      <w:lvlText w:val="•"/>
      <w:lvlJc w:val="left"/>
      <w:pPr>
        <w:ind w:left="2787" w:hanging="125"/>
      </w:pPr>
      <w:rPr>
        <w:rFonts w:hint="default"/>
      </w:rPr>
    </w:lvl>
    <w:lvl w:ilvl="5" w:tplc="FDBA6E18">
      <w:numFmt w:val="bullet"/>
      <w:lvlText w:val="•"/>
      <w:lvlJc w:val="left"/>
      <w:pPr>
        <w:ind w:left="3459" w:hanging="125"/>
      </w:pPr>
      <w:rPr>
        <w:rFonts w:hint="default"/>
      </w:rPr>
    </w:lvl>
    <w:lvl w:ilvl="6" w:tplc="21202FF0">
      <w:numFmt w:val="bullet"/>
      <w:lvlText w:val="•"/>
      <w:lvlJc w:val="left"/>
      <w:pPr>
        <w:ind w:left="4131" w:hanging="125"/>
      </w:pPr>
      <w:rPr>
        <w:rFonts w:hint="default"/>
      </w:rPr>
    </w:lvl>
    <w:lvl w:ilvl="7" w:tplc="6FF0C324">
      <w:numFmt w:val="bullet"/>
      <w:lvlText w:val="•"/>
      <w:lvlJc w:val="left"/>
      <w:pPr>
        <w:ind w:left="4803" w:hanging="125"/>
      </w:pPr>
      <w:rPr>
        <w:rFonts w:hint="default"/>
      </w:rPr>
    </w:lvl>
    <w:lvl w:ilvl="8" w:tplc="ACC0CA92">
      <w:numFmt w:val="bullet"/>
      <w:lvlText w:val="•"/>
      <w:lvlJc w:val="left"/>
      <w:pPr>
        <w:ind w:left="5475" w:hanging="125"/>
      </w:pPr>
      <w:rPr>
        <w:rFonts w:hint="default"/>
      </w:rPr>
    </w:lvl>
  </w:abstractNum>
  <w:abstractNum w:abstractNumId="7" w15:restartNumberingAfterBreak="0">
    <w:nsid w:val="04642BDB"/>
    <w:multiLevelType w:val="hybridMultilevel"/>
    <w:tmpl w:val="4C4A0EE0"/>
    <w:lvl w:ilvl="0" w:tplc="1320EEC2">
      <w:numFmt w:val="bullet"/>
      <w:lvlText w:val="–"/>
      <w:lvlJc w:val="left"/>
      <w:pPr>
        <w:ind w:left="224" w:hanging="125"/>
      </w:pPr>
      <w:rPr>
        <w:rFonts w:ascii="Calibri" w:eastAsia="Calibri" w:hAnsi="Calibri" w:cs="Calibri" w:hint="default"/>
        <w:w w:val="78"/>
        <w:sz w:val="16"/>
        <w:szCs w:val="16"/>
      </w:rPr>
    </w:lvl>
    <w:lvl w:ilvl="1" w:tplc="2D384C16">
      <w:numFmt w:val="bullet"/>
      <w:lvlText w:val="•"/>
      <w:lvlJc w:val="left"/>
      <w:pPr>
        <w:ind w:left="853" w:hanging="125"/>
      </w:pPr>
      <w:rPr>
        <w:rFonts w:hint="default"/>
      </w:rPr>
    </w:lvl>
    <w:lvl w:ilvl="2" w:tplc="7A0CBFF8">
      <w:numFmt w:val="bullet"/>
      <w:lvlText w:val="•"/>
      <w:lvlJc w:val="left"/>
      <w:pPr>
        <w:ind w:left="1485" w:hanging="125"/>
      </w:pPr>
      <w:rPr>
        <w:rFonts w:hint="default"/>
      </w:rPr>
    </w:lvl>
    <w:lvl w:ilvl="3" w:tplc="04C093A4">
      <w:numFmt w:val="bullet"/>
      <w:lvlText w:val="•"/>
      <w:lvlJc w:val="left"/>
      <w:pPr>
        <w:ind w:left="2118" w:hanging="125"/>
      </w:pPr>
      <w:rPr>
        <w:rFonts w:hint="default"/>
      </w:rPr>
    </w:lvl>
    <w:lvl w:ilvl="4" w:tplc="98B4B34C">
      <w:numFmt w:val="bullet"/>
      <w:lvlText w:val="•"/>
      <w:lvlJc w:val="left"/>
      <w:pPr>
        <w:ind w:left="2751" w:hanging="125"/>
      </w:pPr>
      <w:rPr>
        <w:rFonts w:hint="default"/>
      </w:rPr>
    </w:lvl>
    <w:lvl w:ilvl="5" w:tplc="1362F8DC">
      <w:numFmt w:val="bullet"/>
      <w:lvlText w:val="•"/>
      <w:lvlJc w:val="left"/>
      <w:pPr>
        <w:ind w:left="3384" w:hanging="125"/>
      </w:pPr>
      <w:rPr>
        <w:rFonts w:hint="default"/>
      </w:rPr>
    </w:lvl>
    <w:lvl w:ilvl="6" w:tplc="B60A3E8E">
      <w:numFmt w:val="bullet"/>
      <w:lvlText w:val="•"/>
      <w:lvlJc w:val="left"/>
      <w:pPr>
        <w:ind w:left="4017" w:hanging="125"/>
      </w:pPr>
      <w:rPr>
        <w:rFonts w:hint="default"/>
      </w:rPr>
    </w:lvl>
    <w:lvl w:ilvl="7" w:tplc="34BC57B2">
      <w:numFmt w:val="bullet"/>
      <w:lvlText w:val="•"/>
      <w:lvlJc w:val="left"/>
      <w:pPr>
        <w:ind w:left="4650" w:hanging="125"/>
      </w:pPr>
      <w:rPr>
        <w:rFonts w:hint="default"/>
      </w:rPr>
    </w:lvl>
    <w:lvl w:ilvl="8" w:tplc="E1806F82">
      <w:numFmt w:val="bullet"/>
      <w:lvlText w:val="•"/>
      <w:lvlJc w:val="left"/>
      <w:pPr>
        <w:ind w:left="5283" w:hanging="125"/>
      </w:pPr>
      <w:rPr>
        <w:rFonts w:hint="default"/>
      </w:rPr>
    </w:lvl>
  </w:abstractNum>
  <w:abstractNum w:abstractNumId="8" w15:restartNumberingAfterBreak="0">
    <w:nsid w:val="049E53BB"/>
    <w:multiLevelType w:val="hybridMultilevel"/>
    <w:tmpl w:val="0A804D82"/>
    <w:lvl w:ilvl="0" w:tplc="0130D9AA">
      <w:numFmt w:val="bullet"/>
      <w:lvlText w:val="-"/>
      <w:lvlJc w:val="left"/>
      <w:pPr>
        <w:ind w:left="264" w:hanging="83"/>
      </w:pPr>
      <w:rPr>
        <w:rFonts w:ascii="Calibri" w:eastAsia="Calibri" w:hAnsi="Calibri" w:cs="Calibri" w:hint="default"/>
        <w:w w:val="84"/>
        <w:sz w:val="16"/>
        <w:szCs w:val="16"/>
      </w:rPr>
    </w:lvl>
    <w:lvl w:ilvl="1" w:tplc="C9A43FC6">
      <w:numFmt w:val="bullet"/>
      <w:lvlText w:val="•"/>
      <w:lvlJc w:val="left"/>
      <w:pPr>
        <w:ind w:left="688" w:hanging="83"/>
      </w:pPr>
      <w:rPr>
        <w:rFonts w:hint="default"/>
      </w:rPr>
    </w:lvl>
    <w:lvl w:ilvl="2" w:tplc="F1387CA4">
      <w:numFmt w:val="bullet"/>
      <w:lvlText w:val="•"/>
      <w:lvlJc w:val="left"/>
      <w:pPr>
        <w:ind w:left="1116" w:hanging="83"/>
      </w:pPr>
      <w:rPr>
        <w:rFonts w:hint="default"/>
      </w:rPr>
    </w:lvl>
    <w:lvl w:ilvl="3" w:tplc="29700A26">
      <w:numFmt w:val="bullet"/>
      <w:lvlText w:val="•"/>
      <w:lvlJc w:val="left"/>
      <w:pPr>
        <w:ind w:left="1545" w:hanging="83"/>
      </w:pPr>
      <w:rPr>
        <w:rFonts w:hint="default"/>
      </w:rPr>
    </w:lvl>
    <w:lvl w:ilvl="4" w:tplc="B840E35A">
      <w:numFmt w:val="bullet"/>
      <w:lvlText w:val="•"/>
      <w:lvlJc w:val="left"/>
      <w:pPr>
        <w:ind w:left="1973" w:hanging="83"/>
      </w:pPr>
      <w:rPr>
        <w:rFonts w:hint="default"/>
      </w:rPr>
    </w:lvl>
    <w:lvl w:ilvl="5" w:tplc="A59A843A">
      <w:numFmt w:val="bullet"/>
      <w:lvlText w:val="•"/>
      <w:lvlJc w:val="left"/>
      <w:pPr>
        <w:ind w:left="2402" w:hanging="83"/>
      </w:pPr>
      <w:rPr>
        <w:rFonts w:hint="default"/>
      </w:rPr>
    </w:lvl>
    <w:lvl w:ilvl="6" w:tplc="1DD86796">
      <w:numFmt w:val="bullet"/>
      <w:lvlText w:val="•"/>
      <w:lvlJc w:val="left"/>
      <w:pPr>
        <w:ind w:left="2830" w:hanging="83"/>
      </w:pPr>
      <w:rPr>
        <w:rFonts w:hint="default"/>
      </w:rPr>
    </w:lvl>
    <w:lvl w:ilvl="7" w:tplc="7606208E">
      <w:numFmt w:val="bullet"/>
      <w:lvlText w:val="•"/>
      <w:lvlJc w:val="left"/>
      <w:pPr>
        <w:ind w:left="3258" w:hanging="83"/>
      </w:pPr>
      <w:rPr>
        <w:rFonts w:hint="default"/>
      </w:rPr>
    </w:lvl>
    <w:lvl w:ilvl="8" w:tplc="68F2902C">
      <w:numFmt w:val="bullet"/>
      <w:lvlText w:val="•"/>
      <w:lvlJc w:val="left"/>
      <w:pPr>
        <w:ind w:left="3687" w:hanging="83"/>
      </w:pPr>
      <w:rPr>
        <w:rFonts w:hint="default"/>
      </w:rPr>
    </w:lvl>
  </w:abstractNum>
  <w:abstractNum w:abstractNumId="9" w15:restartNumberingAfterBreak="0">
    <w:nsid w:val="060F230B"/>
    <w:multiLevelType w:val="hybridMultilevel"/>
    <w:tmpl w:val="2FC2AB8C"/>
    <w:lvl w:ilvl="0" w:tplc="B3ECDA34">
      <w:numFmt w:val="bullet"/>
      <w:lvlText w:val="–"/>
      <w:lvlJc w:val="left"/>
      <w:pPr>
        <w:ind w:left="224" w:hanging="125"/>
      </w:pPr>
      <w:rPr>
        <w:rFonts w:ascii="Calibri" w:eastAsia="Calibri" w:hAnsi="Calibri" w:cs="Calibri" w:hint="default"/>
        <w:w w:val="78"/>
        <w:sz w:val="16"/>
        <w:szCs w:val="16"/>
      </w:rPr>
    </w:lvl>
    <w:lvl w:ilvl="1" w:tplc="A266AA5E">
      <w:numFmt w:val="bullet"/>
      <w:lvlText w:val="•"/>
      <w:lvlJc w:val="left"/>
      <w:pPr>
        <w:ind w:left="853" w:hanging="125"/>
      </w:pPr>
      <w:rPr>
        <w:rFonts w:hint="default"/>
      </w:rPr>
    </w:lvl>
    <w:lvl w:ilvl="2" w:tplc="6BB697C0">
      <w:numFmt w:val="bullet"/>
      <w:lvlText w:val="•"/>
      <w:lvlJc w:val="left"/>
      <w:pPr>
        <w:ind w:left="1485" w:hanging="125"/>
      </w:pPr>
      <w:rPr>
        <w:rFonts w:hint="default"/>
      </w:rPr>
    </w:lvl>
    <w:lvl w:ilvl="3" w:tplc="13C61442">
      <w:numFmt w:val="bullet"/>
      <w:lvlText w:val="•"/>
      <w:lvlJc w:val="left"/>
      <w:pPr>
        <w:ind w:left="2118" w:hanging="125"/>
      </w:pPr>
      <w:rPr>
        <w:rFonts w:hint="default"/>
      </w:rPr>
    </w:lvl>
    <w:lvl w:ilvl="4" w:tplc="A992B9F2">
      <w:numFmt w:val="bullet"/>
      <w:lvlText w:val="•"/>
      <w:lvlJc w:val="left"/>
      <w:pPr>
        <w:ind w:left="2751" w:hanging="125"/>
      </w:pPr>
      <w:rPr>
        <w:rFonts w:hint="default"/>
      </w:rPr>
    </w:lvl>
    <w:lvl w:ilvl="5" w:tplc="FFECB8C6">
      <w:numFmt w:val="bullet"/>
      <w:lvlText w:val="•"/>
      <w:lvlJc w:val="left"/>
      <w:pPr>
        <w:ind w:left="3384" w:hanging="125"/>
      </w:pPr>
      <w:rPr>
        <w:rFonts w:hint="default"/>
      </w:rPr>
    </w:lvl>
    <w:lvl w:ilvl="6" w:tplc="12D02DC8">
      <w:numFmt w:val="bullet"/>
      <w:lvlText w:val="•"/>
      <w:lvlJc w:val="left"/>
      <w:pPr>
        <w:ind w:left="4017" w:hanging="125"/>
      </w:pPr>
      <w:rPr>
        <w:rFonts w:hint="default"/>
      </w:rPr>
    </w:lvl>
    <w:lvl w:ilvl="7" w:tplc="A7920902">
      <w:numFmt w:val="bullet"/>
      <w:lvlText w:val="•"/>
      <w:lvlJc w:val="left"/>
      <w:pPr>
        <w:ind w:left="4650" w:hanging="125"/>
      </w:pPr>
      <w:rPr>
        <w:rFonts w:hint="default"/>
      </w:rPr>
    </w:lvl>
    <w:lvl w:ilvl="8" w:tplc="15C0AE9A">
      <w:numFmt w:val="bullet"/>
      <w:lvlText w:val="•"/>
      <w:lvlJc w:val="left"/>
      <w:pPr>
        <w:ind w:left="5283" w:hanging="125"/>
      </w:pPr>
      <w:rPr>
        <w:rFonts w:hint="default"/>
      </w:rPr>
    </w:lvl>
  </w:abstractNum>
  <w:abstractNum w:abstractNumId="10" w15:restartNumberingAfterBreak="0">
    <w:nsid w:val="07806CF2"/>
    <w:multiLevelType w:val="hybridMultilevel"/>
    <w:tmpl w:val="A4BC4EF6"/>
    <w:lvl w:ilvl="0" w:tplc="A9162460">
      <w:numFmt w:val="bullet"/>
      <w:lvlText w:val="–"/>
      <w:lvlJc w:val="left"/>
      <w:pPr>
        <w:ind w:left="543" w:hanging="216"/>
      </w:pPr>
      <w:rPr>
        <w:rFonts w:ascii="Times New Roman" w:eastAsia="Times New Roman" w:hAnsi="Times New Roman" w:cs="Times New Roman" w:hint="default"/>
        <w:w w:val="102"/>
        <w:sz w:val="21"/>
        <w:szCs w:val="21"/>
      </w:rPr>
    </w:lvl>
    <w:lvl w:ilvl="1" w:tplc="D96C92FE">
      <w:numFmt w:val="bullet"/>
      <w:lvlText w:val="•"/>
      <w:lvlJc w:val="left"/>
      <w:pPr>
        <w:ind w:left="1500" w:hanging="216"/>
      </w:pPr>
      <w:rPr>
        <w:rFonts w:hint="default"/>
      </w:rPr>
    </w:lvl>
    <w:lvl w:ilvl="2" w:tplc="B492B5C6">
      <w:numFmt w:val="bullet"/>
      <w:lvlText w:val="•"/>
      <w:lvlJc w:val="left"/>
      <w:pPr>
        <w:ind w:left="2461" w:hanging="216"/>
      </w:pPr>
      <w:rPr>
        <w:rFonts w:hint="default"/>
      </w:rPr>
    </w:lvl>
    <w:lvl w:ilvl="3" w:tplc="E85E0DB4">
      <w:numFmt w:val="bullet"/>
      <w:lvlText w:val="•"/>
      <w:lvlJc w:val="left"/>
      <w:pPr>
        <w:ind w:left="3421" w:hanging="216"/>
      </w:pPr>
      <w:rPr>
        <w:rFonts w:hint="default"/>
      </w:rPr>
    </w:lvl>
    <w:lvl w:ilvl="4" w:tplc="2F3EBF96">
      <w:numFmt w:val="bullet"/>
      <w:lvlText w:val="•"/>
      <w:lvlJc w:val="left"/>
      <w:pPr>
        <w:ind w:left="4382" w:hanging="216"/>
      </w:pPr>
      <w:rPr>
        <w:rFonts w:hint="default"/>
      </w:rPr>
    </w:lvl>
    <w:lvl w:ilvl="5" w:tplc="611870FC">
      <w:numFmt w:val="bullet"/>
      <w:lvlText w:val="•"/>
      <w:lvlJc w:val="left"/>
      <w:pPr>
        <w:ind w:left="5342" w:hanging="216"/>
      </w:pPr>
      <w:rPr>
        <w:rFonts w:hint="default"/>
      </w:rPr>
    </w:lvl>
    <w:lvl w:ilvl="6" w:tplc="06BE2854">
      <w:numFmt w:val="bullet"/>
      <w:lvlText w:val="•"/>
      <w:lvlJc w:val="left"/>
      <w:pPr>
        <w:ind w:left="6303" w:hanging="216"/>
      </w:pPr>
      <w:rPr>
        <w:rFonts w:hint="default"/>
      </w:rPr>
    </w:lvl>
    <w:lvl w:ilvl="7" w:tplc="77FA0F2A">
      <w:numFmt w:val="bullet"/>
      <w:lvlText w:val="•"/>
      <w:lvlJc w:val="left"/>
      <w:pPr>
        <w:ind w:left="7263" w:hanging="216"/>
      </w:pPr>
      <w:rPr>
        <w:rFonts w:hint="default"/>
      </w:rPr>
    </w:lvl>
    <w:lvl w:ilvl="8" w:tplc="FDF67702">
      <w:numFmt w:val="bullet"/>
      <w:lvlText w:val="•"/>
      <w:lvlJc w:val="left"/>
      <w:pPr>
        <w:ind w:left="8224" w:hanging="216"/>
      </w:pPr>
      <w:rPr>
        <w:rFonts w:hint="default"/>
      </w:rPr>
    </w:lvl>
  </w:abstractNum>
  <w:abstractNum w:abstractNumId="11" w15:restartNumberingAfterBreak="0">
    <w:nsid w:val="079A3E20"/>
    <w:multiLevelType w:val="hybridMultilevel"/>
    <w:tmpl w:val="23304AA2"/>
    <w:lvl w:ilvl="0" w:tplc="A13E6580">
      <w:numFmt w:val="bullet"/>
      <w:lvlText w:val="–"/>
      <w:lvlJc w:val="left"/>
      <w:pPr>
        <w:ind w:left="100" w:hanging="125"/>
      </w:pPr>
      <w:rPr>
        <w:rFonts w:ascii="Calibri" w:eastAsia="Calibri" w:hAnsi="Calibri" w:cs="Calibri" w:hint="default"/>
        <w:w w:val="78"/>
        <w:sz w:val="16"/>
        <w:szCs w:val="16"/>
      </w:rPr>
    </w:lvl>
    <w:lvl w:ilvl="1" w:tplc="422A9094">
      <w:numFmt w:val="bullet"/>
      <w:lvlText w:val="•"/>
      <w:lvlJc w:val="left"/>
      <w:pPr>
        <w:ind w:left="767" w:hanging="125"/>
      </w:pPr>
      <w:rPr>
        <w:rFonts w:hint="default"/>
      </w:rPr>
    </w:lvl>
    <w:lvl w:ilvl="2" w:tplc="0EA2E106">
      <w:numFmt w:val="bullet"/>
      <w:lvlText w:val="•"/>
      <w:lvlJc w:val="left"/>
      <w:pPr>
        <w:ind w:left="1435" w:hanging="125"/>
      </w:pPr>
      <w:rPr>
        <w:rFonts w:hint="default"/>
      </w:rPr>
    </w:lvl>
    <w:lvl w:ilvl="3" w:tplc="2F0C53C6">
      <w:numFmt w:val="bullet"/>
      <w:lvlText w:val="•"/>
      <w:lvlJc w:val="left"/>
      <w:pPr>
        <w:ind w:left="2102" w:hanging="125"/>
      </w:pPr>
      <w:rPr>
        <w:rFonts w:hint="default"/>
      </w:rPr>
    </w:lvl>
    <w:lvl w:ilvl="4" w:tplc="4B021572">
      <w:numFmt w:val="bullet"/>
      <w:lvlText w:val="•"/>
      <w:lvlJc w:val="left"/>
      <w:pPr>
        <w:ind w:left="2770" w:hanging="125"/>
      </w:pPr>
      <w:rPr>
        <w:rFonts w:hint="default"/>
      </w:rPr>
    </w:lvl>
    <w:lvl w:ilvl="5" w:tplc="2BE8EE72">
      <w:numFmt w:val="bullet"/>
      <w:lvlText w:val="•"/>
      <w:lvlJc w:val="left"/>
      <w:pPr>
        <w:ind w:left="3437" w:hanging="125"/>
      </w:pPr>
      <w:rPr>
        <w:rFonts w:hint="default"/>
      </w:rPr>
    </w:lvl>
    <w:lvl w:ilvl="6" w:tplc="4F4ED5BE">
      <w:numFmt w:val="bullet"/>
      <w:lvlText w:val="•"/>
      <w:lvlJc w:val="left"/>
      <w:pPr>
        <w:ind w:left="4105" w:hanging="125"/>
      </w:pPr>
      <w:rPr>
        <w:rFonts w:hint="default"/>
      </w:rPr>
    </w:lvl>
    <w:lvl w:ilvl="7" w:tplc="99A8498A">
      <w:numFmt w:val="bullet"/>
      <w:lvlText w:val="•"/>
      <w:lvlJc w:val="left"/>
      <w:pPr>
        <w:ind w:left="4772" w:hanging="125"/>
      </w:pPr>
      <w:rPr>
        <w:rFonts w:hint="default"/>
      </w:rPr>
    </w:lvl>
    <w:lvl w:ilvl="8" w:tplc="8E7CA678">
      <w:numFmt w:val="bullet"/>
      <w:lvlText w:val="•"/>
      <w:lvlJc w:val="left"/>
      <w:pPr>
        <w:ind w:left="5440" w:hanging="125"/>
      </w:pPr>
      <w:rPr>
        <w:rFonts w:hint="default"/>
      </w:rPr>
    </w:lvl>
  </w:abstractNum>
  <w:abstractNum w:abstractNumId="12" w15:restartNumberingAfterBreak="0">
    <w:nsid w:val="08153708"/>
    <w:multiLevelType w:val="hybridMultilevel"/>
    <w:tmpl w:val="F5126C16"/>
    <w:lvl w:ilvl="0" w:tplc="122A1716">
      <w:numFmt w:val="bullet"/>
      <w:lvlText w:val="–"/>
      <w:lvlJc w:val="left"/>
      <w:pPr>
        <w:ind w:left="224" w:hanging="125"/>
      </w:pPr>
      <w:rPr>
        <w:rFonts w:ascii="Calibri" w:eastAsia="Calibri" w:hAnsi="Calibri" w:cs="Calibri" w:hint="default"/>
        <w:w w:val="78"/>
        <w:sz w:val="16"/>
        <w:szCs w:val="16"/>
      </w:rPr>
    </w:lvl>
    <w:lvl w:ilvl="1" w:tplc="FCCE0516">
      <w:numFmt w:val="bullet"/>
      <w:lvlText w:val="•"/>
      <w:lvlJc w:val="left"/>
      <w:pPr>
        <w:ind w:left="879" w:hanging="125"/>
      </w:pPr>
      <w:rPr>
        <w:rFonts w:hint="default"/>
      </w:rPr>
    </w:lvl>
    <w:lvl w:ilvl="2" w:tplc="9014B202">
      <w:numFmt w:val="bullet"/>
      <w:lvlText w:val="•"/>
      <w:lvlJc w:val="left"/>
      <w:pPr>
        <w:ind w:left="1539" w:hanging="125"/>
      </w:pPr>
      <w:rPr>
        <w:rFonts w:hint="default"/>
      </w:rPr>
    </w:lvl>
    <w:lvl w:ilvl="3" w:tplc="9F10CBE6">
      <w:numFmt w:val="bullet"/>
      <w:lvlText w:val="•"/>
      <w:lvlJc w:val="left"/>
      <w:pPr>
        <w:ind w:left="2198" w:hanging="125"/>
      </w:pPr>
      <w:rPr>
        <w:rFonts w:hint="default"/>
      </w:rPr>
    </w:lvl>
    <w:lvl w:ilvl="4" w:tplc="BBDEEBE0">
      <w:numFmt w:val="bullet"/>
      <w:lvlText w:val="•"/>
      <w:lvlJc w:val="left"/>
      <w:pPr>
        <w:ind w:left="2858" w:hanging="125"/>
      </w:pPr>
      <w:rPr>
        <w:rFonts w:hint="default"/>
      </w:rPr>
    </w:lvl>
    <w:lvl w:ilvl="5" w:tplc="6EE6F4A2">
      <w:numFmt w:val="bullet"/>
      <w:lvlText w:val="•"/>
      <w:lvlJc w:val="left"/>
      <w:pPr>
        <w:ind w:left="3517" w:hanging="125"/>
      </w:pPr>
      <w:rPr>
        <w:rFonts w:hint="default"/>
      </w:rPr>
    </w:lvl>
    <w:lvl w:ilvl="6" w:tplc="A2922B1A">
      <w:numFmt w:val="bullet"/>
      <w:lvlText w:val="•"/>
      <w:lvlJc w:val="left"/>
      <w:pPr>
        <w:ind w:left="4177" w:hanging="125"/>
      </w:pPr>
      <w:rPr>
        <w:rFonts w:hint="default"/>
      </w:rPr>
    </w:lvl>
    <w:lvl w:ilvl="7" w:tplc="0324CAC4">
      <w:numFmt w:val="bullet"/>
      <w:lvlText w:val="•"/>
      <w:lvlJc w:val="left"/>
      <w:pPr>
        <w:ind w:left="4837" w:hanging="125"/>
      </w:pPr>
      <w:rPr>
        <w:rFonts w:hint="default"/>
      </w:rPr>
    </w:lvl>
    <w:lvl w:ilvl="8" w:tplc="56242798">
      <w:numFmt w:val="bullet"/>
      <w:lvlText w:val="•"/>
      <w:lvlJc w:val="left"/>
      <w:pPr>
        <w:ind w:left="5496" w:hanging="125"/>
      </w:pPr>
      <w:rPr>
        <w:rFonts w:hint="default"/>
      </w:rPr>
    </w:lvl>
  </w:abstractNum>
  <w:abstractNum w:abstractNumId="13" w15:restartNumberingAfterBreak="0">
    <w:nsid w:val="09006C59"/>
    <w:multiLevelType w:val="hybridMultilevel"/>
    <w:tmpl w:val="CE56555A"/>
    <w:lvl w:ilvl="0" w:tplc="E3EA0A08">
      <w:numFmt w:val="bullet"/>
      <w:lvlText w:val="–"/>
      <w:lvlJc w:val="left"/>
      <w:pPr>
        <w:ind w:left="225" w:hanging="125"/>
      </w:pPr>
      <w:rPr>
        <w:rFonts w:ascii="Calibri" w:eastAsia="Calibri" w:hAnsi="Calibri" w:cs="Calibri" w:hint="default"/>
        <w:w w:val="78"/>
        <w:sz w:val="16"/>
        <w:szCs w:val="16"/>
      </w:rPr>
    </w:lvl>
    <w:lvl w:ilvl="1" w:tplc="53BA89C0">
      <w:numFmt w:val="bullet"/>
      <w:lvlText w:val="•"/>
      <w:lvlJc w:val="left"/>
      <w:pPr>
        <w:ind w:left="893" w:hanging="125"/>
      </w:pPr>
      <w:rPr>
        <w:rFonts w:hint="default"/>
      </w:rPr>
    </w:lvl>
    <w:lvl w:ilvl="2" w:tplc="1284ACF2">
      <w:numFmt w:val="bullet"/>
      <w:lvlText w:val="•"/>
      <w:lvlJc w:val="left"/>
      <w:pPr>
        <w:ind w:left="1566" w:hanging="125"/>
      </w:pPr>
      <w:rPr>
        <w:rFonts w:hint="default"/>
      </w:rPr>
    </w:lvl>
    <w:lvl w:ilvl="3" w:tplc="658C34BC">
      <w:numFmt w:val="bullet"/>
      <w:lvlText w:val="•"/>
      <w:lvlJc w:val="left"/>
      <w:pPr>
        <w:ind w:left="2240" w:hanging="125"/>
      </w:pPr>
      <w:rPr>
        <w:rFonts w:hint="default"/>
      </w:rPr>
    </w:lvl>
    <w:lvl w:ilvl="4" w:tplc="7B74B0A4">
      <w:numFmt w:val="bullet"/>
      <w:lvlText w:val="•"/>
      <w:lvlJc w:val="left"/>
      <w:pPr>
        <w:ind w:left="2913" w:hanging="125"/>
      </w:pPr>
      <w:rPr>
        <w:rFonts w:hint="default"/>
      </w:rPr>
    </w:lvl>
    <w:lvl w:ilvl="5" w:tplc="06FC2F04">
      <w:numFmt w:val="bullet"/>
      <w:lvlText w:val="•"/>
      <w:lvlJc w:val="left"/>
      <w:pPr>
        <w:ind w:left="3587" w:hanging="125"/>
      </w:pPr>
      <w:rPr>
        <w:rFonts w:hint="default"/>
      </w:rPr>
    </w:lvl>
    <w:lvl w:ilvl="6" w:tplc="06E02038">
      <w:numFmt w:val="bullet"/>
      <w:lvlText w:val="•"/>
      <w:lvlJc w:val="left"/>
      <w:pPr>
        <w:ind w:left="4260" w:hanging="125"/>
      </w:pPr>
      <w:rPr>
        <w:rFonts w:hint="default"/>
      </w:rPr>
    </w:lvl>
    <w:lvl w:ilvl="7" w:tplc="8716E0F8">
      <w:numFmt w:val="bullet"/>
      <w:lvlText w:val="•"/>
      <w:lvlJc w:val="left"/>
      <w:pPr>
        <w:ind w:left="4934" w:hanging="125"/>
      </w:pPr>
      <w:rPr>
        <w:rFonts w:hint="default"/>
      </w:rPr>
    </w:lvl>
    <w:lvl w:ilvl="8" w:tplc="09FEB4F4">
      <w:numFmt w:val="bullet"/>
      <w:lvlText w:val="•"/>
      <w:lvlJc w:val="left"/>
      <w:pPr>
        <w:ind w:left="5607" w:hanging="125"/>
      </w:pPr>
      <w:rPr>
        <w:rFonts w:hint="default"/>
      </w:rPr>
    </w:lvl>
  </w:abstractNum>
  <w:abstractNum w:abstractNumId="14" w15:restartNumberingAfterBreak="0">
    <w:nsid w:val="09B87F61"/>
    <w:multiLevelType w:val="hybridMultilevel"/>
    <w:tmpl w:val="033C8AC4"/>
    <w:lvl w:ilvl="0" w:tplc="F99A4DB6">
      <w:numFmt w:val="bullet"/>
      <w:lvlText w:val="–"/>
      <w:lvlJc w:val="left"/>
      <w:pPr>
        <w:ind w:left="99" w:hanging="125"/>
      </w:pPr>
      <w:rPr>
        <w:rFonts w:ascii="Calibri" w:eastAsia="Calibri" w:hAnsi="Calibri" w:cs="Calibri" w:hint="default"/>
        <w:w w:val="78"/>
        <w:sz w:val="16"/>
        <w:szCs w:val="16"/>
      </w:rPr>
    </w:lvl>
    <w:lvl w:ilvl="1" w:tplc="C402F558">
      <w:numFmt w:val="bullet"/>
      <w:lvlText w:val="•"/>
      <w:lvlJc w:val="left"/>
      <w:pPr>
        <w:ind w:left="744" w:hanging="125"/>
      </w:pPr>
      <w:rPr>
        <w:rFonts w:hint="default"/>
      </w:rPr>
    </w:lvl>
    <w:lvl w:ilvl="2" w:tplc="B7223E3A">
      <w:numFmt w:val="bullet"/>
      <w:lvlText w:val="•"/>
      <w:lvlJc w:val="left"/>
      <w:pPr>
        <w:ind w:left="1389" w:hanging="125"/>
      </w:pPr>
      <w:rPr>
        <w:rFonts w:hint="default"/>
      </w:rPr>
    </w:lvl>
    <w:lvl w:ilvl="3" w:tplc="CC00DA76">
      <w:numFmt w:val="bullet"/>
      <w:lvlText w:val="•"/>
      <w:lvlJc w:val="left"/>
      <w:pPr>
        <w:ind w:left="2033" w:hanging="125"/>
      </w:pPr>
      <w:rPr>
        <w:rFonts w:hint="default"/>
      </w:rPr>
    </w:lvl>
    <w:lvl w:ilvl="4" w:tplc="A0382DC0">
      <w:numFmt w:val="bullet"/>
      <w:lvlText w:val="•"/>
      <w:lvlJc w:val="left"/>
      <w:pPr>
        <w:ind w:left="2678" w:hanging="125"/>
      </w:pPr>
      <w:rPr>
        <w:rFonts w:hint="default"/>
      </w:rPr>
    </w:lvl>
    <w:lvl w:ilvl="5" w:tplc="96BC39D6">
      <w:numFmt w:val="bullet"/>
      <w:lvlText w:val="•"/>
      <w:lvlJc w:val="left"/>
      <w:pPr>
        <w:ind w:left="3322" w:hanging="125"/>
      </w:pPr>
      <w:rPr>
        <w:rFonts w:hint="default"/>
      </w:rPr>
    </w:lvl>
    <w:lvl w:ilvl="6" w:tplc="4274C076">
      <w:numFmt w:val="bullet"/>
      <w:lvlText w:val="•"/>
      <w:lvlJc w:val="left"/>
      <w:pPr>
        <w:ind w:left="3967" w:hanging="125"/>
      </w:pPr>
      <w:rPr>
        <w:rFonts w:hint="default"/>
      </w:rPr>
    </w:lvl>
    <w:lvl w:ilvl="7" w:tplc="0AFCDB4A">
      <w:numFmt w:val="bullet"/>
      <w:lvlText w:val="•"/>
      <w:lvlJc w:val="left"/>
      <w:pPr>
        <w:ind w:left="4612" w:hanging="125"/>
      </w:pPr>
      <w:rPr>
        <w:rFonts w:hint="default"/>
      </w:rPr>
    </w:lvl>
    <w:lvl w:ilvl="8" w:tplc="3C980174">
      <w:numFmt w:val="bullet"/>
      <w:lvlText w:val="•"/>
      <w:lvlJc w:val="left"/>
      <w:pPr>
        <w:ind w:left="5256" w:hanging="125"/>
      </w:pPr>
      <w:rPr>
        <w:rFonts w:hint="default"/>
      </w:rPr>
    </w:lvl>
  </w:abstractNum>
  <w:abstractNum w:abstractNumId="15" w15:restartNumberingAfterBreak="0">
    <w:nsid w:val="0AA76BE6"/>
    <w:multiLevelType w:val="hybridMultilevel"/>
    <w:tmpl w:val="28187B4A"/>
    <w:lvl w:ilvl="0" w:tplc="610A3746">
      <w:numFmt w:val="bullet"/>
      <w:lvlText w:val="–"/>
      <w:lvlJc w:val="left"/>
      <w:pPr>
        <w:ind w:left="225" w:hanging="125"/>
      </w:pPr>
      <w:rPr>
        <w:rFonts w:ascii="Calibri" w:eastAsia="Calibri" w:hAnsi="Calibri" w:cs="Calibri" w:hint="default"/>
        <w:w w:val="78"/>
        <w:sz w:val="16"/>
        <w:szCs w:val="16"/>
      </w:rPr>
    </w:lvl>
    <w:lvl w:ilvl="1" w:tplc="D0CA533C">
      <w:numFmt w:val="bullet"/>
      <w:lvlText w:val="•"/>
      <w:lvlJc w:val="left"/>
      <w:pPr>
        <w:ind w:left="866" w:hanging="125"/>
      </w:pPr>
      <w:rPr>
        <w:rFonts w:hint="default"/>
      </w:rPr>
    </w:lvl>
    <w:lvl w:ilvl="2" w:tplc="78609D0C">
      <w:numFmt w:val="bullet"/>
      <w:lvlText w:val="•"/>
      <w:lvlJc w:val="left"/>
      <w:pPr>
        <w:ind w:left="1513" w:hanging="125"/>
      </w:pPr>
      <w:rPr>
        <w:rFonts w:hint="default"/>
      </w:rPr>
    </w:lvl>
    <w:lvl w:ilvl="3" w:tplc="3B849A34">
      <w:numFmt w:val="bullet"/>
      <w:lvlText w:val="•"/>
      <w:lvlJc w:val="left"/>
      <w:pPr>
        <w:ind w:left="2159" w:hanging="125"/>
      </w:pPr>
      <w:rPr>
        <w:rFonts w:hint="default"/>
      </w:rPr>
    </w:lvl>
    <w:lvl w:ilvl="4" w:tplc="5C78FAC2">
      <w:numFmt w:val="bullet"/>
      <w:lvlText w:val="•"/>
      <w:lvlJc w:val="left"/>
      <w:pPr>
        <w:ind w:left="2806" w:hanging="125"/>
      </w:pPr>
      <w:rPr>
        <w:rFonts w:hint="default"/>
      </w:rPr>
    </w:lvl>
    <w:lvl w:ilvl="5" w:tplc="65E0CDD6">
      <w:numFmt w:val="bullet"/>
      <w:lvlText w:val="•"/>
      <w:lvlJc w:val="left"/>
      <w:pPr>
        <w:ind w:left="3452" w:hanging="125"/>
      </w:pPr>
      <w:rPr>
        <w:rFonts w:hint="default"/>
      </w:rPr>
    </w:lvl>
    <w:lvl w:ilvl="6" w:tplc="2E249878">
      <w:numFmt w:val="bullet"/>
      <w:lvlText w:val="•"/>
      <w:lvlJc w:val="left"/>
      <w:pPr>
        <w:ind w:left="4099" w:hanging="125"/>
      </w:pPr>
      <w:rPr>
        <w:rFonts w:hint="default"/>
      </w:rPr>
    </w:lvl>
    <w:lvl w:ilvl="7" w:tplc="B35086D6">
      <w:numFmt w:val="bullet"/>
      <w:lvlText w:val="•"/>
      <w:lvlJc w:val="left"/>
      <w:pPr>
        <w:ind w:left="4746" w:hanging="125"/>
      </w:pPr>
      <w:rPr>
        <w:rFonts w:hint="default"/>
      </w:rPr>
    </w:lvl>
    <w:lvl w:ilvl="8" w:tplc="529A690E">
      <w:numFmt w:val="bullet"/>
      <w:lvlText w:val="•"/>
      <w:lvlJc w:val="left"/>
      <w:pPr>
        <w:ind w:left="5392" w:hanging="125"/>
      </w:pPr>
      <w:rPr>
        <w:rFonts w:hint="default"/>
      </w:rPr>
    </w:lvl>
  </w:abstractNum>
  <w:abstractNum w:abstractNumId="16" w15:restartNumberingAfterBreak="0">
    <w:nsid w:val="0C136954"/>
    <w:multiLevelType w:val="hybridMultilevel"/>
    <w:tmpl w:val="0BF6323C"/>
    <w:lvl w:ilvl="0" w:tplc="7BFA9876">
      <w:numFmt w:val="bullet"/>
      <w:lvlText w:val="-"/>
      <w:lvlJc w:val="left"/>
      <w:pPr>
        <w:ind w:left="264" w:hanging="83"/>
      </w:pPr>
      <w:rPr>
        <w:rFonts w:ascii="Calibri" w:eastAsia="Calibri" w:hAnsi="Calibri" w:cs="Calibri" w:hint="default"/>
        <w:w w:val="84"/>
        <w:sz w:val="16"/>
        <w:szCs w:val="16"/>
      </w:rPr>
    </w:lvl>
    <w:lvl w:ilvl="1" w:tplc="936AB61E">
      <w:numFmt w:val="bullet"/>
      <w:lvlText w:val="•"/>
      <w:lvlJc w:val="left"/>
      <w:pPr>
        <w:ind w:left="688" w:hanging="83"/>
      </w:pPr>
      <w:rPr>
        <w:rFonts w:hint="default"/>
      </w:rPr>
    </w:lvl>
    <w:lvl w:ilvl="2" w:tplc="552848B0">
      <w:numFmt w:val="bullet"/>
      <w:lvlText w:val="•"/>
      <w:lvlJc w:val="left"/>
      <w:pPr>
        <w:ind w:left="1116" w:hanging="83"/>
      </w:pPr>
      <w:rPr>
        <w:rFonts w:hint="default"/>
      </w:rPr>
    </w:lvl>
    <w:lvl w:ilvl="3" w:tplc="1E7E4F78">
      <w:numFmt w:val="bullet"/>
      <w:lvlText w:val="•"/>
      <w:lvlJc w:val="left"/>
      <w:pPr>
        <w:ind w:left="1545" w:hanging="83"/>
      </w:pPr>
      <w:rPr>
        <w:rFonts w:hint="default"/>
      </w:rPr>
    </w:lvl>
    <w:lvl w:ilvl="4" w:tplc="45AC5192">
      <w:numFmt w:val="bullet"/>
      <w:lvlText w:val="•"/>
      <w:lvlJc w:val="left"/>
      <w:pPr>
        <w:ind w:left="1973" w:hanging="83"/>
      </w:pPr>
      <w:rPr>
        <w:rFonts w:hint="default"/>
      </w:rPr>
    </w:lvl>
    <w:lvl w:ilvl="5" w:tplc="B832F256">
      <w:numFmt w:val="bullet"/>
      <w:lvlText w:val="•"/>
      <w:lvlJc w:val="left"/>
      <w:pPr>
        <w:ind w:left="2402" w:hanging="83"/>
      </w:pPr>
      <w:rPr>
        <w:rFonts w:hint="default"/>
      </w:rPr>
    </w:lvl>
    <w:lvl w:ilvl="6" w:tplc="5A68B95E">
      <w:numFmt w:val="bullet"/>
      <w:lvlText w:val="•"/>
      <w:lvlJc w:val="left"/>
      <w:pPr>
        <w:ind w:left="2830" w:hanging="83"/>
      </w:pPr>
      <w:rPr>
        <w:rFonts w:hint="default"/>
      </w:rPr>
    </w:lvl>
    <w:lvl w:ilvl="7" w:tplc="00700094">
      <w:numFmt w:val="bullet"/>
      <w:lvlText w:val="•"/>
      <w:lvlJc w:val="left"/>
      <w:pPr>
        <w:ind w:left="3258" w:hanging="83"/>
      </w:pPr>
      <w:rPr>
        <w:rFonts w:hint="default"/>
      </w:rPr>
    </w:lvl>
    <w:lvl w:ilvl="8" w:tplc="B01A768E">
      <w:numFmt w:val="bullet"/>
      <w:lvlText w:val="•"/>
      <w:lvlJc w:val="left"/>
      <w:pPr>
        <w:ind w:left="3687" w:hanging="83"/>
      </w:pPr>
      <w:rPr>
        <w:rFonts w:hint="default"/>
      </w:rPr>
    </w:lvl>
  </w:abstractNum>
  <w:abstractNum w:abstractNumId="17" w15:restartNumberingAfterBreak="0">
    <w:nsid w:val="0C6B1A9A"/>
    <w:multiLevelType w:val="hybridMultilevel"/>
    <w:tmpl w:val="96560788"/>
    <w:lvl w:ilvl="0" w:tplc="43963896">
      <w:numFmt w:val="bullet"/>
      <w:lvlText w:val="–"/>
      <w:lvlJc w:val="left"/>
      <w:pPr>
        <w:ind w:left="224" w:hanging="125"/>
      </w:pPr>
      <w:rPr>
        <w:rFonts w:ascii="Calibri" w:eastAsia="Calibri" w:hAnsi="Calibri" w:cs="Calibri" w:hint="default"/>
        <w:w w:val="78"/>
        <w:sz w:val="16"/>
        <w:szCs w:val="16"/>
      </w:rPr>
    </w:lvl>
    <w:lvl w:ilvl="1" w:tplc="309A0678">
      <w:numFmt w:val="bullet"/>
      <w:lvlText w:val="•"/>
      <w:lvlJc w:val="left"/>
      <w:pPr>
        <w:ind w:left="839" w:hanging="125"/>
      </w:pPr>
      <w:rPr>
        <w:rFonts w:hint="default"/>
      </w:rPr>
    </w:lvl>
    <w:lvl w:ilvl="2" w:tplc="9522E090">
      <w:numFmt w:val="bullet"/>
      <w:lvlText w:val="•"/>
      <w:lvlJc w:val="left"/>
      <w:pPr>
        <w:ind w:left="1459" w:hanging="125"/>
      </w:pPr>
      <w:rPr>
        <w:rFonts w:hint="default"/>
      </w:rPr>
    </w:lvl>
    <w:lvl w:ilvl="3" w:tplc="A7DE92B6">
      <w:numFmt w:val="bullet"/>
      <w:lvlText w:val="•"/>
      <w:lvlJc w:val="left"/>
      <w:pPr>
        <w:ind w:left="2079" w:hanging="125"/>
      </w:pPr>
      <w:rPr>
        <w:rFonts w:hint="default"/>
      </w:rPr>
    </w:lvl>
    <w:lvl w:ilvl="4" w:tplc="C9AAF90C">
      <w:numFmt w:val="bullet"/>
      <w:lvlText w:val="•"/>
      <w:lvlJc w:val="left"/>
      <w:pPr>
        <w:ind w:left="2699" w:hanging="125"/>
      </w:pPr>
      <w:rPr>
        <w:rFonts w:hint="default"/>
      </w:rPr>
    </w:lvl>
    <w:lvl w:ilvl="5" w:tplc="E5A4790A">
      <w:numFmt w:val="bullet"/>
      <w:lvlText w:val="•"/>
      <w:lvlJc w:val="left"/>
      <w:pPr>
        <w:ind w:left="3319" w:hanging="125"/>
      </w:pPr>
      <w:rPr>
        <w:rFonts w:hint="default"/>
      </w:rPr>
    </w:lvl>
    <w:lvl w:ilvl="6" w:tplc="DF323882">
      <w:numFmt w:val="bullet"/>
      <w:lvlText w:val="•"/>
      <w:lvlJc w:val="left"/>
      <w:pPr>
        <w:ind w:left="3939" w:hanging="125"/>
      </w:pPr>
      <w:rPr>
        <w:rFonts w:hint="default"/>
      </w:rPr>
    </w:lvl>
    <w:lvl w:ilvl="7" w:tplc="3AF4240A">
      <w:numFmt w:val="bullet"/>
      <w:lvlText w:val="•"/>
      <w:lvlJc w:val="left"/>
      <w:pPr>
        <w:ind w:left="4559" w:hanging="125"/>
      </w:pPr>
      <w:rPr>
        <w:rFonts w:hint="default"/>
      </w:rPr>
    </w:lvl>
    <w:lvl w:ilvl="8" w:tplc="0E86B122">
      <w:numFmt w:val="bullet"/>
      <w:lvlText w:val="•"/>
      <w:lvlJc w:val="left"/>
      <w:pPr>
        <w:ind w:left="5179" w:hanging="125"/>
      </w:pPr>
      <w:rPr>
        <w:rFonts w:hint="default"/>
      </w:rPr>
    </w:lvl>
  </w:abstractNum>
  <w:abstractNum w:abstractNumId="18" w15:restartNumberingAfterBreak="0">
    <w:nsid w:val="0D262333"/>
    <w:multiLevelType w:val="hybridMultilevel"/>
    <w:tmpl w:val="0AA836CC"/>
    <w:lvl w:ilvl="0" w:tplc="97181BD0">
      <w:numFmt w:val="bullet"/>
      <w:lvlText w:val="–"/>
      <w:lvlJc w:val="left"/>
      <w:pPr>
        <w:ind w:left="224" w:hanging="125"/>
      </w:pPr>
      <w:rPr>
        <w:rFonts w:ascii="Calibri" w:eastAsia="Calibri" w:hAnsi="Calibri" w:cs="Calibri" w:hint="default"/>
        <w:w w:val="78"/>
        <w:sz w:val="16"/>
        <w:szCs w:val="16"/>
      </w:rPr>
    </w:lvl>
    <w:lvl w:ilvl="1" w:tplc="69E048C6">
      <w:numFmt w:val="bullet"/>
      <w:lvlText w:val="•"/>
      <w:lvlJc w:val="left"/>
      <w:pPr>
        <w:ind w:left="853" w:hanging="125"/>
      </w:pPr>
      <w:rPr>
        <w:rFonts w:hint="default"/>
      </w:rPr>
    </w:lvl>
    <w:lvl w:ilvl="2" w:tplc="5C56A9FC">
      <w:numFmt w:val="bullet"/>
      <w:lvlText w:val="•"/>
      <w:lvlJc w:val="left"/>
      <w:pPr>
        <w:ind w:left="1485" w:hanging="125"/>
      </w:pPr>
      <w:rPr>
        <w:rFonts w:hint="default"/>
      </w:rPr>
    </w:lvl>
    <w:lvl w:ilvl="3" w:tplc="B9020764">
      <w:numFmt w:val="bullet"/>
      <w:lvlText w:val="•"/>
      <w:lvlJc w:val="left"/>
      <w:pPr>
        <w:ind w:left="2118" w:hanging="125"/>
      </w:pPr>
      <w:rPr>
        <w:rFonts w:hint="default"/>
      </w:rPr>
    </w:lvl>
    <w:lvl w:ilvl="4" w:tplc="E0CEE0C6">
      <w:numFmt w:val="bullet"/>
      <w:lvlText w:val="•"/>
      <w:lvlJc w:val="left"/>
      <w:pPr>
        <w:ind w:left="2751" w:hanging="125"/>
      </w:pPr>
      <w:rPr>
        <w:rFonts w:hint="default"/>
      </w:rPr>
    </w:lvl>
    <w:lvl w:ilvl="5" w:tplc="98BCCA44">
      <w:numFmt w:val="bullet"/>
      <w:lvlText w:val="•"/>
      <w:lvlJc w:val="left"/>
      <w:pPr>
        <w:ind w:left="3384" w:hanging="125"/>
      </w:pPr>
      <w:rPr>
        <w:rFonts w:hint="default"/>
      </w:rPr>
    </w:lvl>
    <w:lvl w:ilvl="6" w:tplc="374CB788">
      <w:numFmt w:val="bullet"/>
      <w:lvlText w:val="•"/>
      <w:lvlJc w:val="left"/>
      <w:pPr>
        <w:ind w:left="4017" w:hanging="125"/>
      </w:pPr>
      <w:rPr>
        <w:rFonts w:hint="default"/>
      </w:rPr>
    </w:lvl>
    <w:lvl w:ilvl="7" w:tplc="6EC626C0">
      <w:numFmt w:val="bullet"/>
      <w:lvlText w:val="•"/>
      <w:lvlJc w:val="left"/>
      <w:pPr>
        <w:ind w:left="4650" w:hanging="125"/>
      </w:pPr>
      <w:rPr>
        <w:rFonts w:hint="default"/>
      </w:rPr>
    </w:lvl>
    <w:lvl w:ilvl="8" w:tplc="00807822">
      <w:numFmt w:val="bullet"/>
      <w:lvlText w:val="•"/>
      <w:lvlJc w:val="left"/>
      <w:pPr>
        <w:ind w:left="5283" w:hanging="125"/>
      </w:pPr>
      <w:rPr>
        <w:rFonts w:hint="default"/>
      </w:rPr>
    </w:lvl>
  </w:abstractNum>
  <w:abstractNum w:abstractNumId="19" w15:restartNumberingAfterBreak="0">
    <w:nsid w:val="0D5821BD"/>
    <w:multiLevelType w:val="hybridMultilevel"/>
    <w:tmpl w:val="10FAB86E"/>
    <w:lvl w:ilvl="0" w:tplc="D7AEDDEE">
      <w:numFmt w:val="bullet"/>
      <w:lvlText w:val="–"/>
      <w:lvlJc w:val="left"/>
      <w:pPr>
        <w:ind w:left="224" w:hanging="125"/>
      </w:pPr>
      <w:rPr>
        <w:rFonts w:ascii="Calibri" w:eastAsia="Calibri" w:hAnsi="Calibri" w:cs="Calibri" w:hint="default"/>
        <w:w w:val="78"/>
        <w:sz w:val="16"/>
        <w:szCs w:val="16"/>
      </w:rPr>
    </w:lvl>
    <w:lvl w:ilvl="1" w:tplc="B8843256">
      <w:numFmt w:val="bullet"/>
      <w:lvlText w:val="•"/>
      <w:lvlJc w:val="left"/>
      <w:pPr>
        <w:ind w:left="880" w:hanging="125"/>
      </w:pPr>
      <w:rPr>
        <w:rFonts w:hint="default"/>
      </w:rPr>
    </w:lvl>
    <w:lvl w:ilvl="2" w:tplc="7ECA804E">
      <w:numFmt w:val="bullet"/>
      <w:lvlText w:val="•"/>
      <w:lvlJc w:val="left"/>
      <w:pPr>
        <w:ind w:left="1540" w:hanging="125"/>
      </w:pPr>
      <w:rPr>
        <w:rFonts w:hint="default"/>
      </w:rPr>
    </w:lvl>
    <w:lvl w:ilvl="3" w:tplc="9E26B7DC">
      <w:numFmt w:val="bullet"/>
      <w:lvlText w:val="•"/>
      <w:lvlJc w:val="left"/>
      <w:pPr>
        <w:ind w:left="2201" w:hanging="125"/>
      </w:pPr>
      <w:rPr>
        <w:rFonts w:hint="default"/>
      </w:rPr>
    </w:lvl>
    <w:lvl w:ilvl="4" w:tplc="1E88A578">
      <w:numFmt w:val="bullet"/>
      <w:lvlText w:val="•"/>
      <w:lvlJc w:val="left"/>
      <w:pPr>
        <w:ind w:left="2861" w:hanging="125"/>
      </w:pPr>
      <w:rPr>
        <w:rFonts w:hint="default"/>
      </w:rPr>
    </w:lvl>
    <w:lvl w:ilvl="5" w:tplc="7A663E62">
      <w:numFmt w:val="bullet"/>
      <w:lvlText w:val="•"/>
      <w:lvlJc w:val="left"/>
      <w:pPr>
        <w:ind w:left="3521" w:hanging="125"/>
      </w:pPr>
      <w:rPr>
        <w:rFonts w:hint="default"/>
      </w:rPr>
    </w:lvl>
    <w:lvl w:ilvl="6" w:tplc="B8FABD3A">
      <w:numFmt w:val="bullet"/>
      <w:lvlText w:val="•"/>
      <w:lvlJc w:val="left"/>
      <w:pPr>
        <w:ind w:left="4182" w:hanging="125"/>
      </w:pPr>
      <w:rPr>
        <w:rFonts w:hint="default"/>
      </w:rPr>
    </w:lvl>
    <w:lvl w:ilvl="7" w:tplc="E8824FD0">
      <w:numFmt w:val="bullet"/>
      <w:lvlText w:val="•"/>
      <w:lvlJc w:val="left"/>
      <w:pPr>
        <w:ind w:left="4842" w:hanging="125"/>
      </w:pPr>
      <w:rPr>
        <w:rFonts w:hint="default"/>
      </w:rPr>
    </w:lvl>
    <w:lvl w:ilvl="8" w:tplc="71BCCF62">
      <w:numFmt w:val="bullet"/>
      <w:lvlText w:val="•"/>
      <w:lvlJc w:val="left"/>
      <w:pPr>
        <w:ind w:left="5502" w:hanging="125"/>
      </w:pPr>
      <w:rPr>
        <w:rFonts w:hint="default"/>
      </w:rPr>
    </w:lvl>
  </w:abstractNum>
  <w:abstractNum w:abstractNumId="20" w15:restartNumberingAfterBreak="0">
    <w:nsid w:val="0DA65120"/>
    <w:multiLevelType w:val="hybridMultilevel"/>
    <w:tmpl w:val="FE1E6110"/>
    <w:lvl w:ilvl="0" w:tplc="32205814">
      <w:numFmt w:val="bullet"/>
      <w:lvlText w:val="–"/>
      <w:lvlJc w:val="left"/>
      <w:pPr>
        <w:ind w:left="225" w:hanging="125"/>
      </w:pPr>
      <w:rPr>
        <w:rFonts w:ascii="Calibri" w:eastAsia="Calibri" w:hAnsi="Calibri" w:cs="Calibri" w:hint="default"/>
        <w:w w:val="78"/>
        <w:sz w:val="16"/>
        <w:szCs w:val="16"/>
      </w:rPr>
    </w:lvl>
    <w:lvl w:ilvl="1" w:tplc="782212FE">
      <w:numFmt w:val="bullet"/>
      <w:lvlText w:val="•"/>
      <w:lvlJc w:val="left"/>
      <w:pPr>
        <w:ind w:left="879" w:hanging="125"/>
      </w:pPr>
      <w:rPr>
        <w:rFonts w:hint="default"/>
      </w:rPr>
    </w:lvl>
    <w:lvl w:ilvl="2" w:tplc="D6F2A688">
      <w:numFmt w:val="bullet"/>
      <w:lvlText w:val="•"/>
      <w:lvlJc w:val="left"/>
      <w:pPr>
        <w:ind w:left="1539" w:hanging="125"/>
      </w:pPr>
      <w:rPr>
        <w:rFonts w:hint="default"/>
      </w:rPr>
    </w:lvl>
    <w:lvl w:ilvl="3" w:tplc="5D8ADBEA">
      <w:numFmt w:val="bullet"/>
      <w:lvlText w:val="•"/>
      <w:lvlJc w:val="left"/>
      <w:pPr>
        <w:ind w:left="2199" w:hanging="125"/>
      </w:pPr>
      <w:rPr>
        <w:rFonts w:hint="default"/>
      </w:rPr>
    </w:lvl>
    <w:lvl w:ilvl="4" w:tplc="18E8D214">
      <w:numFmt w:val="bullet"/>
      <w:lvlText w:val="•"/>
      <w:lvlJc w:val="left"/>
      <w:pPr>
        <w:ind w:left="2859" w:hanging="125"/>
      </w:pPr>
      <w:rPr>
        <w:rFonts w:hint="default"/>
      </w:rPr>
    </w:lvl>
    <w:lvl w:ilvl="5" w:tplc="C3A65DB2">
      <w:numFmt w:val="bullet"/>
      <w:lvlText w:val="•"/>
      <w:lvlJc w:val="left"/>
      <w:pPr>
        <w:ind w:left="3519" w:hanging="125"/>
      </w:pPr>
      <w:rPr>
        <w:rFonts w:hint="default"/>
      </w:rPr>
    </w:lvl>
    <w:lvl w:ilvl="6" w:tplc="0CA4353E">
      <w:numFmt w:val="bullet"/>
      <w:lvlText w:val="•"/>
      <w:lvlJc w:val="left"/>
      <w:pPr>
        <w:ind w:left="4179" w:hanging="125"/>
      </w:pPr>
      <w:rPr>
        <w:rFonts w:hint="default"/>
      </w:rPr>
    </w:lvl>
    <w:lvl w:ilvl="7" w:tplc="11DA5174">
      <w:numFmt w:val="bullet"/>
      <w:lvlText w:val="•"/>
      <w:lvlJc w:val="left"/>
      <w:pPr>
        <w:ind w:left="4839" w:hanging="125"/>
      </w:pPr>
      <w:rPr>
        <w:rFonts w:hint="default"/>
      </w:rPr>
    </w:lvl>
    <w:lvl w:ilvl="8" w:tplc="3D5677AC">
      <w:numFmt w:val="bullet"/>
      <w:lvlText w:val="•"/>
      <w:lvlJc w:val="left"/>
      <w:pPr>
        <w:ind w:left="5499" w:hanging="125"/>
      </w:pPr>
      <w:rPr>
        <w:rFonts w:hint="default"/>
      </w:rPr>
    </w:lvl>
  </w:abstractNum>
  <w:abstractNum w:abstractNumId="21" w15:restartNumberingAfterBreak="0">
    <w:nsid w:val="0F9F0A45"/>
    <w:multiLevelType w:val="hybridMultilevel"/>
    <w:tmpl w:val="5EB4AC1A"/>
    <w:lvl w:ilvl="0" w:tplc="E63048C0">
      <w:numFmt w:val="bullet"/>
      <w:lvlText w:val="–"/>
      <w:lvlJc w:val="left"/>
      <w:pPr>
        <w:ind w:left="224" w:hanging="125"/>
      </w:pPr>
      <w:rPr>
        <w:rFonts w:ascii="Calibri" w:eastAsia="Calibri" w:hAnsi="Calibri" w:cs="Calibri" w:hint="default"/>
        <w:w w:val="78"/>
        <w:sz w:val="16"/>
        <w:szCs w:val="16"/>
      </w:rPr>
    </w:lvl>
    <w:lvl w:ilvl="1" w:tplc="5394A4CC">
      <w:numFmt w:val="bullet"/>
      <w:lvlText w:val="•"/>
      <w:lvlJc w:val="left"/>
      <w:pPr>
        <w:ind w:left="853" w:hanging="125"/>
      </w:pPr>
      <w:rPr>
        <w:rFonts w:hint="default"/>
      </w:rPr>
    </w:lvl>
    <w:lvl w:ilvl="2" w:tplc="C9741FCE">
      <w:numFmt w:val="bullet"/>
      <w:lvlText w:val="•"/>
      <w:lvlJc w:val="left"/>
      <w:pPr>
        <w:ind w:left="1485" w:hanging="125"/>
      </w:pPr>
      <w:rPr>
        <w:rFonts w:hint="default"/>
      </w:rPr>
    </w:lvl>
    <w:lvl w:ilvl="3" w:tplc="7180C460">
      <w:numFmt w:val="bullet"/>
      <w:lvlText w:val="•"/>
      <w:lvlJc w:val="left"/>
      <w:pPr>
        <w:ind w:left="2118" w:hanging="125"/>
      </w:pPr>
      <w:rPr>
        <w:rFonts w:hint="default"/>
      </w:rPr>
    </w:lvl>
    <w:lvl w:ilvl="4" w:tplc="30409086">
      <w:numFmt w:val="bullet"/>
      <w:lvlText w:val="•"/>
      <w:lvlJc w:val="left"/>
      <w:pPr>
        <w:ind w:left="2751" w:hanging="125"/>
      </w:pPr>
      <w:rPr>
        <w:rFonts w:hint="default"/>
      </w:rPr>
    </w:lvl>
    <w:lvl w:ilvl="5" w:tplc="FC2601EE">
      <w:numFmt w:val="bullet"/>
      <w:lvlText w:val="•"/>
      <w:lvlJc w:val="left"/>
      <w:pPr>
        <w:ind w:left="3384" w:hanging="125"/>
      </w:pPr>
      <w:rPr>
        <w:rFonts w:hint="default"/>
      </w:rPr>
    </w:lvl>
    <w:lvl w:ilvl="6" w:tplc="7DDE50EA">
      <w:numFmt w:val="bullet"/>
      <w:lvlText w:val="•"/>
      <w:lvlJc w:val="left"/>
      <w:pPr>
        <w:ind w:left="4017" w:hanging="125"/>
      </w:pPr>
      <w:rPr>
        <w:rFonts w:hint="default"/>
      </w:rPr>
    </w:lvl>
    <w:lvl w:ilvl="7" w:tplc="7CAC5D5C">
      <w:numFmt w:val="bullet"/>
      <w:lvlText w:val="•"/>
      <w:lvlJc w:val="left"/>
      <w:pPr>
        <w:ind w:left="4650" w:hanging="125"/>
      </w:pPr>
      <w:rPr>
        <w:rFonts w:hint="default"/>
      </w:rPr>
    </w:lvl>
    <w:lvl w:ilvl="8" w:tplc="01B4A39C">
      <w:numFmt w:val="bullet"/>
      <w:lvlText w:val="•"/>
      <w:lvlJc w:val="left"/>
      <w:pPr>
        <w:ind w:left="5283" w:hanging="125"/>
      </w:pPr>
      <w:rPr>
        <w:rFonts w:hint="default"/>
      </w:rPr>
    </w:lvl>
  </w:abstractNum>
  <w:abstractNum w:abstractNumId="22" w15:restartNumberingAfterBreak="0">
    <w:nsid w:val="10000084"/>
    <w:multiLevelType w:val="hybridMultilevel"/>
    <w:tmpl w:val="F64C5BFE"/>
    <w:lvl w:ilvl="0" w:tplc="B3B845AE">
      <w:numFmt w:val="bullet"/>
      <w:lvlText w:val="–"/>
      <w:lvlJc w:val="left"/>
      <w:pPr>
        <w:ind w:left="225" w:hanging="125"/>
      </w:pPr>
      <w:rPr>
        <w:rFonts w:ascii="Calibri" w:eastAsia="Calibri" w:hAnsi="Calibri" w:cs="Calibri" w:hint="default"/>
        <w:w w:val="78"/>
        <w:sz w:val="16"/>
        <w:szCs w:val="16"/>
      </w:rPr>
    </w:lvl>
    <w:lvl w:ilvl="1" w:tplc="87F2E1FA">
      <w:numFmt w:val="bullet"/>
      <w:lvlText w:val="•"/>
      <w:lvlJc w:val="left"/>
      <w:pPr>
        <w:ind w:left="866" w:hanging="125"/>
      </w:pPr>
      <w:rPr>
        <w:rFonts w:hint="default"/>
      </w:rPr>
    </w:lvl>
    <w:lvl w:ilvl="2" w:tplc="DBAE5006">
      <w:numFmt w:val="bullet"/>
      <w:lvlText w:val="•"/>
      <w:lvlJc w:val="left"/>
      <w:pPr>
        <w:ind w:left="1512" w:hanging="125"/>
      </w:pPr>
      <w:rPr>
        <w:rFonts w:hint="default"/>
      </w:rPr>
    </w:lvl>
    <w:lvl w:ilvl="3" w:tplc="7556FD90">
      <w:numFmt w:val="bullet"/>
      <w:lvlText w:val="•"/>
      <w:lvlJc w:val="left"/>
      <w:pPr>
        <w:ind w:left="2159" w:hanging="125"/>
      </w:pPr>
      <w:rPr>
        <w:rFonts w:hint="default"/>
      </w:rPr>
    </w:lvl>
    <w:lvl w:ilvl="4" w:tplc="413ADCF0">
      <w:numFmt w:val="bullet"/>
      <w:lvlText w:val="•"/>
      <w:lvlJc w:val="left"/>
      <w:pPr>
        <w:ind w:left="2805" w:hanging="125"/>
      </w:pPr>
      <w:rPr>
        <w:rFonts w:hint="default"/>
      </w:rPr>
    </w:lvl>
    <w:lvl w:ilvl="5" w:tplc="80CC96E2">
      <w:numFmt w:val="bullet"/>
      <w:lvlText w:val="•"/>
      <w:lvlJc w:val="left"/>
      <w:pPr>
        <w:ind w:left="3452" w:hanging="125"/>
      </w:pPr>
      <w:rPr>
        <w:rFonts w:hint="default"/>
      </w:rPr>
    </w:lvl>
    <w:lvl w:ilvl="6" w:tplc="F29AB444">
      <w:numFmt w:val="bullet"/>
      <w:lvlText w:val="•"/>
      <w:lvlJc w:val="left"/>
      <w:pPr>
        <w:ind w:left="4098" w:hanging="125"/>
      </w:pPr>
      <w:rPr>
        <w:rFonts w:hint="default"/>
      </w:rPr>
    </w:lvl>
    <w:lvl w:ilvl="7" w:tplc="2E528974">
      <w:numFmt w:val="bullet"/>
      <w:lvlText w:val="•"/>
      <w:lvlJc w:val="left"/>
      <w:pPr>
        <w:ind w:left="4745" w:hanging="125"/>
      </w:pPr>
      <w:rPr>
        <w:rFonts w:hint="default"/>
      </w:rPr>
    </w:lvl>
    <w:lvl w:ilvl="8" w:tplc="BD7E137A">
      <w:numFmt w:val="bullet"/>
      <w:lvlText w:val="•"/>
      <w:lvlJc w:val="left"/>
      <w:pPr>
        <w:ind w:left="5391" w:hanging="125"/>
      </w:pPr>
      <w:rPr>
        <w:rFonts w:hint="default"/>
      </w:rPr>
    </w:lvl>
  </w:abstractNum>
  <w:abstractNum w:abstractNumId="23" w15:restartNumberingAfterBreak="0">
    <w:nsid w:val="105F354A"/>
    <w:multiLevelType w:val="hybridMultilevel"/>
    <w:tmpl w:val="47EEFC6E"/>
    <w:lvl w:ilvl="0" w:tplc="C7384A20">
      <w:numFmt w:val="bullet"/>
      <w:lvlText w:val="–"/>
      <w:lvlJc w:val="left"/>
      <w:pPr>
        <w:ind w:left="222" w:hanging="125"/>
      </w:pPr>
      <w:rPr>
        <w:rFonts w:ascii="Calibri" w:eastAsia="Calibri" w:hAnsi="Calibri" w:cs="Calibri" w:hint="default"/>
        <w:w w:val="78"/>
        <w:sz w:val="16"/>
        <w:szCs w:val="16"/>
      </w:rPr>
    </w:lvl>
    <w:lvl w:ilvl="1" w:tplc="1A56C38C">
      <w:numFmt w:val="bullet"/>
      <w:lvlText w:val="•"/>
      <w:lvlJc w:val="left"/>
      <w:pPr>
        <w:ind w:left="853" w:hanging="125"/>
      </w:pPr>
      <w:rPr>
        <w:rFonts w:hint="default"/>
      </w:rPr>
    </w:lvl>
    <w:lvl w:ilvl="2" w:tplc="7C461A84">
      <w:numFmt w:val="bullet"/>
      <w:lvlText w:val="•"/>
      <w:lvlJc w:val="left"/>
      <w:pPr>
        <w:ind w:left="1485" w:hanging="125"/>
      </w:pPr>
      <w:rPr>
        <w:rFonts w:hint="default"/>
      </w:rPr>
    </w:lvl>
    <w:lvl w:ilvl="3" w:tplc="9BFE034E">
      <w:numFmt w:val="bullet"/>
      <w:lvlText w:val="•"/>
      <w:lvlJc w:val="left"/>
      <w:pPr>
        <w:ind w:left="2118" w:hanging="125"/>
      </w:pPr>
      <w:rPr>
        <w:rFonts w:hint="default"/>
      </w:rPr>
    </w:lvl>
    <w:lvl w:ilvl="4" w:tplc="251E5EC6">
      <w:numFmt w:val="bullet"/>
      <w:lvlText w:val="•"/>
      <w:lvlJc w:val="left"/>
      <w:pPr>
        <w:ind w:left="2751" w:hanging="125"/>
      </w:pPr>
      <w:rPr>
        <w:rFonts w:hint="default"/>
      </w:rPr>
    </w:lvl>
    <w:lvl w:ilvl="5" w:tplc="5EC079FE">
      <w:numFmt w:val="bullet"/>
      <w:lvlText w:val="•"/>
      <w:lvlJc w:val="left"/>
      <w:pPr>
        <w:ind w:left="3384" w:hanging="125"/>
      </w:pPr>
      <w:rPr>
        <w:rFonts w:hint="default"/>
      </w:rPr>
    </w:lvl>
    <w:lvl w:ilvl="6" w:tplc="9CC47F14">
      <w:numFmt w:val="bullet"/>
      <w:lvlText w:val="•"/>
      <w:lvlJc w:val="left"/>
      <w:pPr>
        <w:ind w:left="4017" w:hanging="125"/>
      </w:pPr>
      <w:rPr>
        <w:rFonts w:hint="default"/>
      </w:rPr>
    </w:lvl>
    <w:lvl w:ilvl="7" w:tplc="C3FC4D12">
      <w:numFmt w:val="bullet"/>
      <w:lvlText w:val="•"/>
      <w:lvlJc w:val="left"/>
      <w:pPr>
        <w:ind w:left="4650" w:hanging="125"/>
      </w:pPr>
      <w:rPr>
        <w:rFonts w:hint="default"/>
      </w:rPr>
    </w:lvl>
    <w:lvl w:ilvl="8" w:tplc="3FE0F0C8">
      <w:numFmt w:val="bullet"/>
      <w:lvlText w:val="•"/>
      <w:lvlJc w:val="left"/>
      <w:pPr>
        <w:ind w:left="5283" w:hanging="125"/>
      </w:pPr>
      <w:rPr>
        <w:rFonts w:hint="default"/>
      </w:rPr>
    </w:lvl>
  </w:abstractNum>
  <w:abstractNum w:abstractNumId="24" w15:restartNumberingAfterBreak="0">
    <w:nsid w:val="10BE750B"/>
    <w:multiLevelType w:val="hybridMultilevel"/>
    <w:tmpl w:val="CD9A2B6C"/>
    <w:lvl w:ilvl="0" w:tplc="344CC962">
      <w:numFmt w:val="bullet"/>
      <w:lvlText w:val="–"/>
      <w:lvlJc w:val="left"/>
      <w:pPr>
        <w:ind w:left="224" w:hanging="125"/>
      </w:pPr>
      <w:rPr>
        <w:rFonts w:ascii="Calibri" w:eastAsia="Calibri" w:hAnsi="Calibri" w:cs="Calibri" w:hint="default"/>
        <w:w w:val="78"/>
        <w:sz w:val="16"/>
        <w:szCs w:val="16"/>
      </w:rPr>
    </w:lvl>
    <w:lvl w:ilvl="1" w:tplc="562075DC">
      <w:numFmt w:val="bullet"/>
      <w:lvlText w:val="•"/>
      <w:lvlJc w:val="left"/>
      <w:pPr>
        <w:ind w:left="853" w:hanging="125"/>
      </w:pPr>
      <w:rPr>
        <w:rFonts w:hint="default"/>
      </w:rPr>
    </w:lvl>
    <w:lvl w:ilvl="2" w:tplc="02388026">
      <w:numFmt w:val="bullet"/>
      <w:lvlText w:val="•"/>
      <w:lvlJc w:val="left"/>
      <w:pPr>
        <w:ind w:left="1485" w:hanging="125"/>
      </w:pPr>
      <w:rPr>
        <w:rFonts w:hint="default"/>
      </w:rPr>
    </w:lvl>
    <w:lvl w:ilvl="3" w:tplc="D1D09C58">
      <w:numFmt w:val="bullet"/>
      <w:lvlText w:val="•"/>
      <w:lvlJc w:val="left"/>
      <w:pPr>
        <w:ind w:left="2118" w:hanging="125"/>
      </w:pPr>
      <w:rPr>
        <w:rFonts w:hint="default"/>
      </w:rPr>
    </w:lvl>
    <w:lvl w:ilvl="4" w:tplc="5A62E774">
      <w:numFmt w:val="bullet"/>
      <w:lvlText w:val="•"/>
      <w:lvlJc w:val="left"/>
      <w:pPr>
        <w:ind w:left="2751" w:hanging="125"/>
      </w:pPr>
      <w:rPr>
        <w:rFonts w:hint="default"/>
      </w:rPr>
    </w:lvl>
    <w:lvl w:ilvl="5" w:tplc="09F6A4F4">
      <w:numFmt w:val="bullet"/>
      <w:lvlText w:val="•"/>
      <w:lvlJc w:val="left"/>
      <w:pPr>
        <w:ind w:left="3384" w:hanging="125"/>
      </w:pPr>
      <w:rPr>
        <w:rFonts w:hint="default"/>
      </w:rPr>
    </w:lvl>
    <w:lvl w:ilvl="6" w:tplc="C0B8C834">
      <w:numFmt w:val="bullet"/>
      <w:lvlText w:val="•"/>
      <w:lvlJc w:val="left"/>
      <w:pPr>
        <w:ind w:left="4017" w:hanging="125"/>
      </w:pPr>
      <w:rPr>
        <w:rFonts w:hint="default"/>
      </w:rPr>
    </w:lvl>
    <w:lvl w:ilvl="7" w:tplc="143CA356">
      <w:numFmt w:val="bullet"/>
      <w:lvlText w:val="•"/>
      <w:lvlJc w:val="left"/>
      <w:pPr>
        <w:ind w:left="4650" w:hanging="125"/>
      </w:pPr>
      <w:rPr>
        <w:rFonts w:hint="default"/>
      </w:rPr>
    </w:lvl>
    <w:lvl w:ilvl="8" w:tplc="B1FEFD68">
      <w:numFmt w:val="bullet"/>
      <w:lvlText w:val="•"/>
      <w:lvlJc w:val="left"/>
      <w:pPr>
        <w:ind w:left="5283" w:hanging="125"/>
      </w:pPr>
      <w:rPr>
        <w:rFonts w:hint="default"/>
      </w:rPr>
    </w:lvl>
  </w:abstractNum>
  <w:abstractNum w:abstractNumId="25" w15:restartNumberingAfterBreak="0">
    <w:nsid w:val="111A4A03"/>
    <w:multiLevelType w:val="multilevel"/>
    <w:tmpl w:val="423695E4"/>
    <w:lvl w:ilvl="0">
      <w:start w:val="1"/>
      <w:numFmt w:val="decimal"/>
      <w:lvlText w:val="%1"/>
      <w:lvlJc w:val="left"/>
      <w:pPr>
        <w:ind w:left="722" w:hanging="395"/>
        <w:jc w:val="left"/>
      </w:pPr>
      <w:rPr>
        <w:rFonts w:hint="default"/>
      </w:rPr>
    </w:lvl>
    <w:lvl w:ilvl="1">
      <w:numFmt w:val="decimal"/>
      <w:lvlText w:val="%1.%2."/>
      <w:lvlJc w:val="left"/>
      <w:pPr>
        <w:ind w:left="112" w:hanging="395"/>
        <w:jc w:val="left"/>
      </w:pPr>
      <w:rPr>
        <w:rFonts w:ascii="Times New Roman" w:eastAsia="Times New Roman" w:hAnsi="Times New Roman" w:cs="Times New Roman" w:hint="default"/>
        <w:w w:val="102"/>
        <w:sz w:val="21"/>
        <w:szCs w:val="21"/>
      </w:rPr>
    </w:lvl>
    <w:lvl w:ilvl="2">
      <w:numFmt w:val="bullet"/>
      <w:lvlText w:val="•"/>
      <w:lvlJc w:val="left"/>
      <w:pPr>
        <w:ind w:left="1767" w:hanging="395"/>
      </w:pPr>
      <w:rPr>
        <w:rFonts w:hint="default"/>
      </w:rPr>
    </w:lvl>
    <w:lvl w:ilvl="3">
      <w:numFmt w:val="bullet"/>
      <w:lvlText w:val="•"/>
      <w:lvlJc w:val="left"/>
      <w:pPr>
        <w:ind w:left="2814" w:hanging="395"/>
      </w:pPr>
      <w:rPr>
        <w:rFonts w:hint="default"/>
      </w:rPr>
    </w:lvl>
    <w:lvl w:ilvl="4">
      <w:numFmt w:val="bullet"/>
      <w:lvlText w:val="•"/>
      <w:lvlJc w:val="left"/>
      <w:pPr>
        <w:ind w:left="3861" w:hanging="395"/>
      </w:pPr>
      <w:rPr>
        <w:rFonts w:hint="default"/>
      </w:rPr>
    </w:lvl>
    <w:lvl w:ilvl="5">
      <w:numFmt w:val="bullet"/>
      <w:lvlText w:val="•"/>
      <w:lvlJc w:val="left"/>
      <w:pPr>
        <w:ind w:left="4909" w:hanging="395"/>
      </w:pPr>
      <w:rPr>
        <w:rFonts w:hint="default"/>
      </w:rPr>
    </w:lvl>
    <w:lvl w:ilvl="6">
      <w:numFmt w:val="bullet"/>
      <w:lvlText w:val="•"/>
      <w:lvlJc w:val="left"/>
      <w:pPr>
        <w:ind w:left="5956" w:hanging="395"/>
      </w:pPr>
      <w:rPr>
        <w:rFonts w:hint="default"/>
      </w:rPr>
    </w:lvl>
    <w:lvl w:ilvl="7">
      <w:numFmt w:val="bullet"/>
      <w:lvlText w:val="•"/>
      <w:lvlJc w:val="left"/>
      <w:pPr>
        <w:ind w:left="7003" w:hanging="395"/>
      </w:pPr>
      <w:rPr>
        <w:rFonts w:hint="default"/>
      </w:rPr>
    </w:lvl>
    <w:lvl w:ilvl="8">
      <w:numFmt w:val="bullet"/>
      <w:lvlText w:val="•"/>
      <w:lvlJc w:val="left"/>
      <w:pPr>
        <w:ind w:left="8050" w:hanging="395"/>
      </w:pPr>
      <w:rPr>
        <w:rFonts w:hint="default"/>
      </w:rPr>
    </w:lvl>
  </w:abstractNum>
  <w:abstractNum w:abstractNumId="26" w15:restartNumberingAfterBreak="0">
    <w:nsid w:val="11FA6305"/>
    <w:multiLevelType w:val="hybridMultilevel"/>
    <w:tmpl w:val="E6FCE6B8"/>
    <w:lvl w:ilvl="0" w:tplc="B56A2E12">
      <w:numFmt w:val="bullet"/>
      <w:lvlText w:val="–"/>
      <w:lvlJc w:val="left"/>
      <w:pPr>
        <w:ind w:left="224" w:hanging="125"/>
      </w:pPr>
      <w:rPr>
        <w:rFonts w:ascii="Calibri" w:eastAsia="Calibri" w:hAnsi="Calibri" w:cs="Calibri" w:hint="default"/>
        <w:w w:val="78"/>
        <w:sz w:val="16"/>
        <w:szCs w:val="16"/>
      </w:rPr>
    </w:lvl>
    <w:lvl w:ilvl="1" w:tplc="D678328E">
      <w:numFmt w:val="bullet"/>
      <w:lvlText w:val="•"/>
      <w:lvlJc w:val="left"/>
      <w:pPr>
        <w:ind w:left="531" w:hanging="125"/>
      </w:pPr>
      <w:rPr>
        <w:rFonts w:hint="default"/>
      </w:rPr>
    </w:lvl>
    <w:lvl w:ilvl="2" w:tplc="F6060310">
      <w:numFmt w:val="bullet"/>
      <w:lvlText w:val="•"/>
      <w:lvlJc w:val="left"/>
      <w:pPr>
        <w:ind w:left="842" w:hanging="125"/>
      </w:pPr>
      <w:rPr>
        <w:rFonts w:hint="default"/>
      </w:rPr>
    </w:lvl>
    <w:lvl w:ilvl="3" w:tplc="D7CC3DF0">
      <w:numFmt w:val="bullet"/>
      <w:lvlText w:val="•"/>
      <w:lvlJc w:val="left"/>
      <w:pPr>
        <w:ind w:left="1153" w:hanging="125"/>
      </w:pPr>
      <w:rPr>
        <w:rFonts w:hint="default"/>
      </w:rPr>
    </w:lvl>
    <w:lvl w:ilvl="4" w:tplc="AE5A4DEE">
      <w:numFmt w:val="bullet"/>
      <w:lvlText w:val="•"/>
      <w:lvlJc w:val="left"/>
      <w:pPr>
        <w:ind w:left="1464" w:hanging="125"/>
      </w:pPr>
      <w:rPr>
        <w:rFonts w:hint="default"/>
      </w:rPr>
    </w:lvl>
    <w:lvl w:ilvl="5" w:tplc="F9ACBEC4">
      <w:numFmt w:val="bullet"/>
      <w:lvlText w:val="•"/>
      <w:lvlJc w:val="left"/>
      <w:pPr>
        <w:ind w:left="1775" w:hanging="125"/>
      </w:pPr>
      <w:rPr>
        <w:rFonts w:hint="default"/>
      </w:rPr>
    </w:lvl>
    <w:lvl w:ilvl="6" w:tplc="FDF2BC16">
      <w:numFmt w:val="bullet"/>
      <w:lvlText w:val="•"/>
      <w:lvlJc w:val="left"/>
      <w:pPr>
        <w:ind w:left="2087" w:hanging="125"/>
      </w:pPr>
      <w:rPr>
        <w:rFonts w:hint="default"/>
      </w:rPr>
    </w:lvl>
    <w:lvl w:ilvl="7" w:tplc="298EB7B6">
      <w:numFmt w:val="bullet"/>
      <w:lvlText w:val="•"/>
      <w:lvlJc w:val="left"/>
      <w:pPr>
        <w:ind w:left="2398" w:hanging="125"/>
      </w:pPr>
      <w:rPr>
        <w:rFonts w:hint="default"/>
      </w:rPr>
    </w:lvl>
    <w:lvl w:ilvl="8" w:tplc="41DC1BB4">
      <w:numFmt w:val="bullet"/>
      <w:lvlText w:val="•"/>
      <w:lvlJc w:val="left"/>
      <w:pPr>
        <w:ind w:left="2709" w:hanging="125"/>
      </w:pPr>
      <w:rPr>
        <w:rFonts w:hint="default"/>
      </w:rPr>
    </w:lvl>
  </w:abstractNum>
  <w:abstractNum w:abstractNumId="27" w15:restartNumberingAfterBreak="0">
    <w:nsid w:val="11FD402F"/>
    <w:multiLevelType w:val="hybridMultilevel"/>
    <w:tmpl w:val="2BCC832C"/>
    <w:lvl w:ilvl="0" w:tplc="ACE45C4C">
      <w:numFmt w:val="bullet"/>
      <w:lvlText w:val="–"/>
      <w:lvlJc w:val="left"/>
      <w:pPr>
        <w:ind w:left="543" w:hanging="216"/>
      </w:pPr>
      <w:rPr>
        <w:rFonts w:ascii="Times New Roman" w:eastAsia="Times New Roman" w:hAnsi="Times New Roman" w:cs="Times New Roman" w:hint="default"/>
        <w:w w:val="102"/>
        <w:sz w:val="21"/>
        <w:szCs w:val="21"/>
      </w:rPr>
    </w:lvl>
    <w:lvl w:ilvl="1" w:tplc="3F38D702">
      <w:numFmt w:val="bullet"/>
      <w:lvlText w:val="•"/>
      <w:lvlJc w:val="left"/>
      <w:pPr>
        <w:ind w:left="1500" w:hanging="216"/>
      </w:pPr>
      <w:rPr>
        <w:rFonts w:hint="default"/>
      </w:rPr>
    </w:lvl>
    <w:lvl w:ilvl="2" w:tplc="E484556A">
      <w:numFmt w:val="bullet"/>
      <w:lvlText w:val="•"/>
      <w:lvlJc w:val="left"/>
      <w:pPr>
        <w:ind w:left="2461" w:hanging="216"/>
      </w:pPr>
      <w:rPr>
        <w:rFonts w:hint="default"/>
      </w:rPr>
    </w:lvl>
    <w:lvl w:ilvl="3" w:tplc="449EE752">
      <w:numFmt w:val="bullet"/>
      <w:lvlText w:val="•"/>
      <w:lvlJc w:val="left"/>
      <w:pPr>
        <w:ind w:left="3421" w:hanging="216"/>
      </w:pPr>
      <w:rPr>
        <w:rFonts w:hint="default"/>
      </w:rPr>
    </w:lvl>
    <w:lvl w:ilvl="4" w:tplc="BA609AA4">
      <w:numFmt w:val="bullet"/>
      <w:lvlText w:val="•"/>
      <w:lvlJc w:val="left"/>
      <w:pPr>
        <w:ind w:left="4382" w:hanging="216"/>
      </w:pPr>
      <w:rPr>
        <w:rFonts w:hint="default"/>
      </w:rPr>
    </w:lvl>
    <w:lvl w:ilvl="5" w:tplc="0E22A630">
      <w:numFmt w:val="bullet"/>
      <w:lvlText w:val="•"/>
      <w:lvlJc w:val="left"/>
      <w:pPr>
        <w:ind w:left="5342" w:hanging="216"/>
      </w:pPr>
      <w:rPr>
        <w:rFonts w:hint="default"/>
      </w:rPr>
    </w:lvl>
    <w:lvl w:ilvl="6" w:tplc="1D743478">
      <w:numFmt w:val="bullet"/>
      <w:lvlText w:val="•"/>
      <w:lvlJc w:val="left"/>
      <w:pPr>
        <w:ind w:left="6303" w:hanging="216"/>
      </w:pPr>
      <w:rPr>
        <w:rFonts w:hint="default"/>
      </w:rPr>
    </w:lvl>
    <w:lvl w:ilvl="7" w:tplc="5642908A">
      <w:numFmt w:val="bullet"/>
      <w:lvlText w:val="•"/>
      <w:lvlJc w:val="left"/>
      <w:pPr>
        <w:ind w:left="7263" w:hanging="216"/>
      </w:pPr>
      <w:rPr>
        <w:rFonts w:hint="default"/>
      </w:rPr>
    </w:lvl>
    <w:lvl w:ilvl="8" w:tplc="61AEC564">
      <w:numFmt w:val="bullet"/>
      <w:lvlText w:val="•"/>
      <w:lvlJc w:val="left"/>
      <w:pPr>
        <w:ind w:left="8224" w:hanging="216"/>
      </w:pPr>
      <w:rPr>
        <w:rFonts w:hint="default"/>
      </w:rPr>
    </w:lvl>
  </w:abstractNum>
  <w:abstractNum w:abstractNumId="28" w15:restartNumberingAfterBreak="0">
    <w:nsid w:val="12B8619B"/>
    <w:multiLevelType w:val="hybridMultilevel"/>
    <w:tmpl w:val="7DF6B06C"/>
    <w:lvl w:ilvl="0" w:tplc="B71C59C2">
      <w:numFmt w:val="bullet"/>
      <w:lvlText w:val="–"/>
      <w:lvlJc w:val="left"/>
      <w:pPr>
        <w:ind w:left="225" w:hanging="125"/>
      </w:pPr>
      <w:rPr>
        <w:rFonts w:ascii="Calibri" w:eastAsia="Calibri" w:hAnsi="Calibri" w:cs="Calibri" w:hint="default"/>
        <w:w w:val="78"/>
        <w:sz w:val="16"/>
        <w:szCs w:val="16"/>
      </w:rPr>
    </w:lvl>
    <w:lvl w:ilvl="1" w:tplc="D66CA114">
      <w:numFmt w:val="bullet"/>
      <w:lvlText w:val="•"/>
      <w:lvlJc w:val="left"/>
      <w:pPr>
        <w:ind w:left="866" w:hanging="125"/>
      </w:pPr>
      <w:rPr>
        <w:rFonts w:hint="default"/>
      </w:rPr>
    </w:lvl>
    <w:lvl w:ilvl="2" w:tplc="F10E66E8">
      <w:numFmt w:val="bullet"/>
      <w:lvlText w:val="•"/>
      <w:lvlJc w:val="left"/>
      <w:pPr>
        <w:ind w:left="1512" w:hanging="125"/>
      </w:pPr>
      <w:rPr>
        <w:rFonts w:hint="default"/>
      </w:rPr>
    </w:lvl>
    <w:lvl w:ilvl="3" w:tplc="5D388E30">
      <w:numFmt w:val="bullet"/>
      <w:lvlText w:val="•"/>
      <w:lvlJc w:val="left"/>
      <w:pPr>
        <w:ind w:left="2159" w:hanging="125"/>
      </w:pPr>
      <w:rPr>
        <w:rFonts w:hint="default"/>
      </w:rPr>
    </w:lvl>
    <w:lvl w:ilvl="4" w:tplc="292026EE">
      <w:numFmt w:val="bullet"/>
      <w:lvlText w:val="•"/>
      <w:lvlJc w:val="left"/>
      <w:pPr>
        <w:ind w:left="2805" w:hanging="125"/>
      </w:pPr>
      <w:rPr>
        <w:rFonts w:hint="default"/>
      </w:rPr>
    </w:lvl>
    <w:lvl w:ilvl="5" w:tplc="023C0AC0">
      <w:numFmt w:val="bullet"/>
      <w:lvlText w:val="•"/>
      <w:lvlJc w:val="left"/>
      <w:pPr>
        <w:ind w:left="3452" w:hanging="125"/>
      </w:pPr>
      <w:rPr>
        <w:rFonts w:hint="default"/>
      </w:rPr>
    </w:lvl>
    <w:lvl w:ilvl="6" w:tplc="C85868B0">
      <w:numFmt w:val="bullet"/>
      <w:lvlText w:val="•"/>
      <w:lvlJc w:val="left"/>
      <w:pPr>
        <w:ind w:left="4098" w:hanging="125"/>
      </w:pPr>
      <w:rPr>
        <w:rFonts w:hint="default"/>
      </w:rPr>
    </w:lvl>
    <w:lvl w:ilvl="7" w:tplc="92427A7C">
      <w:numFmt w:val="bullet"/>
      <w:lvlText w:val="•"/>
      <w:lvlJc w:val="left"/>
      <w:pPr>
        <w:ind w:left="4745" w:hanging="125"/>
      </w:pPr>
      <w:rPr>
        <w:rFonts w:hint="default"/>
      </w:rPr>
    </w:lvl>
    <w:lvl w:ilvl="8" w:tplc="5F9C654C">
      <w:numFmt w:val="bullet"/>
      <w:lvlText w:val="•"/>
      <w:lvlJc w:val="left"/>
      <w:pPr>
        <w:ind w:left="5391" w:hanging="125"/>
      </w:pPr>
      <w:rPr>
        <w:rFonts w:hint="default"/>
      </w:rPr>
    </w:lvl>
  </w:abstractNum>
  <w:abstractNum w:abstractNumId="29" w15:restartNumberingAfterBreak="0">
    <w:nsid w:val="13206633"/>
    <w:multiLevelType w:val="hybridMultilevel"/>
    <w:tmpl w:val="DAC2EE4C"/>
    <w:lvl w:ilvl="0" w:tplc="573270CC">
      <w:numFmt w:val="bullet"/>
      <w:lvlText w:val="–"/>
      <w:lvlJc w:val="left"/>
      <w:pPr>
        <w:ind w:left="224" w:hanging="125"/>
      </w:pPr>
      <w:rPr>
        <w:rFonts w:ascii="Calibri" w:eastAsia="Calibri" w:hAnsi="Calibri" w:cs="Calibri" w:hint="default"/>
        <w:w w:val="78"/>
        <w:sz w:val="16"/>
        <w:szCs w:val="16"/>
      </w:rPr>
    </w:lvl>
    <w:lvl w:ilvl="1" w:tplc="C50CFFD0">
      <w:numFmt w:val="bullet"/>
      <w:lvlText w:val="•"/>
      <w:lvlJc w:val="left"/>
      <w:pPr>
        <w:ind w:left="880" w:hanging="125"/>
      </w:pPr>
      <w:rPr>
        <w:rFonts w:hint="default"/>
      </w:rPr>
    </w:lvl>
    <w:lvl w:ilvl="2" w:tplc="5BD8F5DA">
      <w:numFmt w:val="bullet"/>
      <w:lvlText w:val="•"/>
      <w:lvlJc w:val="left"/>
      <w:pPr>
        <w:ind w:left="1540" w:hanging="125"/>
      </w:pPr>
      <w:rPr>
        <w:rFonts w:hint="default"/>
      </w:rPr>
    </w:lvl>
    <w:lvl w:ilvl="3" w:tplc="4296BEDA">
      <w:numFmt w:val="bullet"/>
      <w:lvlText w:val="•"/>
      <w:lvlJc w:val="left"/>
      <w:pPr>
        <w:ind w:left="2201" w:hanging="125"/>
      </w:pPr>
      <w:rPr>
        <w:rFonts w:hint="default"/>
      </w:rPr>
    </w:lvl>
    <w:lvl w:ilvl="4" w:tplc="2B9A3B2A">
      <w:numFmt w:val="bullet"/>
      <w:lvlText w:val="•"/>
      <w:lvlJc w:val="left"/>
      <w:pPr>
        <w:ind w:left="2861" w:hanging="125"/>
      </w:pPr>
      <w:rPr>
        <w:rFonts w:hint="default"/>
      </w:rPr>
    </w:lvl>
    <w:lvl w:ilvl="5" w:tplc="17C0A6A0">
      <w:numFmt w:val="bullet"/>
      <w:lvlText w:val="•"/>
      <w:lvlJc w:val="left"/>
      <w:pPr>
        <w:ind w:left="3521" w:hanging="125"/>
      </w:pPr>
      <w:rPr>
        <w:rFonts w:hint="default"/>
      </w:rPr>
    </w:lvl>
    <w:lvl w:ilvl="6" w:tplc="DC30BBF0">
      <w:numFmt w:val="bullet"/>
      <w:lvlText w:val="•"/>
      <w:lvlJc w:val="left"/>
      <w:pPr>
        <w:ind w:left="4182" w:hanging="125"/>
      </w:pPr>
      <w:rPr>
        <w:rFonts w:hint="default"/>
      </w:rPr>
    </w:lvl>
    <w:lvl w:ilvl="7" w:tplc="835E0EE6">
      <w:numFmt w:val="bullet"/>
      <w:lvlText w:val="•"/>
      <w:lvlJc w:val="left"/>
      <w:pPr>
        <w:ind w:left="4842" w:hanging="125"/>
      </w:pPr>
      <w:rPr>
        <w:rFonts w:hint="default"/>
      </w:rPr>
    </w:lvl>
    <w:lvl w:ilvl="8" w:tplc="CB3A00D4">
      <w:numFmt w:val="bullet"/>
      <w:lvlText w:val="•"/>
      <w:lvlJc w:val="left"/>
      <w:pPr>
        <w:ind w:left="5502" w:hanging="125"/>
      </w:pPr>
      <w:rPr>
        <w:rFonts w:hint="default"/>
      </w:rPr>
    </w:lvl>
  </w:abstractNum>
  <w:abstractNum w:abstractNumId="30" w15:restartNumberingAfterBreak="0">
    <w:nsid w:val="13461688"/>
    <w:multiLevelType w:val="multilevel"/>
    <w:tmpl w:val="35B26B46"/>
    <w:lvl w:ilvl="0">
      <w:start w:val="3"/>
      <w:numFmt w:val="decimal"/>
      <w:lvlText w:val="%1"/>
      <w:lvlJc w:val="left"/>
      <w:pPr>
        <w:ind w:left="722" w:hanging="395"/>
        <w:jc w:val="left"/>
      </w:pPr>
      <w:rPr>
        <w:rFonts w:hint="default"/>
      </w:rPr>
    </w:lvl>
    <w:lvl w:ilvl="1">
      <w:start w:val="3"/>
      <w:numFmt w:val="decimal"/>
      <w:lvlText w:val="%1.%2."/>
      <w:lvlJc w:val="left"/>
      <w:pPr>
        <w:ind w:left="722" w:hanging="395"/>
        <w:jc w:val="left"/>
      </w:pPr>
      <w:rPr>
        <w:rFonts w:ascii="Times New Roman" w:eastAsia="Times New Roman" w:hAnsi="Times New Roman" w:cs="Times New Roman" w:hint="default"/>
        <w:w w:val="102"/>
        <w:sz w:val="21"/>
        <w:szCs w:val="21"/>
      </w:rPr>
    </w:lvl>
    <w:lvl w:ilvl="2">
      <w:start w:val="1"/>
      <w:numFmt w:val="decimal"/>
      <w:lvlText w:val="%1.%2.%3."/>
      <w:lvlJc w:val="left"/>
      <w:pPr>
        <w:ind w:left="112" w:hanging="557"/>
        <w:jc w:val="left"/>
      </w:pPr>
      <w:rPr>
        <w:rFonts w:ascii="Times New Roman" w:eastAsia="Times New Roman" w:hAnsi="Times New Roman" w:cs="Times New Roman" w:hint="default"/>
        <w:w w:val="102"/>
        <w:sz w:val="21"/>
        <w:szCs w:val="21"/>
      </w:rPr>
    </w:lvl>
    <w:lvl w:ilvl="3">
      <w:numFmt w:val="bullet"/>
      <w:lvlText w:val="•"/>
      <w:lvlJc w:val="left"/>
      <w:pPr>
        <w:ind w:left="2814" w:hanging="557"/>
      </w:pPr>
      <w:rPr>
        <w:rFonts w:hint="default"/>
      </w:rPr>
    </w:lvl>
    <w:lvl w:ilvl="4">
      <w:numFmt w:val="bullet"/>
      <w:lvlText w:val="•"/>
      <w:lvlJc w:val="left"/>
      <w:pPr>
        <w:ind w:left="3861" w:hanging="557"/>
      </w:pPr>
      <w:rPr>
        <w:rFonts w:hint="default"/>
      </w:rPr>
    </w:lvl>
    <w:lvl w:ilvl="5">
      <w:numFmt w:val="bullet"/>
      <w:lvlText w:val="•"/>
      <w:lvlJc w:val="left"/>
      <w:pPr>
        <w:ind w:left="4909" w:hanging="557"/>
      </w:pPr>
      <w:rPr>
        <w:rFonts w:hint="default"/>
      </w:rPr>
    </w:lvl>
    <w:lvl w:ilvl="6">
      <w:numFmt w:val="bullet"/>
      <w:lvlText w:val="•"/>
      <w:lvlJc w:val="left"/>
      <w:pPr>
        <w:ind w:left="5956" w:hanging="557"/>
      </w:pPr>
      <w:rPr>
        <w:rFonts w:hint="default"/>
      </w:rPr>
    </w:lvl>
    <w:lvl w:ilvl="7">
      <w:numFmt w:val="bullet"/>
      <w:lvlText w:val="•"/>
      <w:lvlJc w:val="left"/>
      <w:pPr>
        <w:ind w:left="7003" w:hanging="557"/>
      </w:pPr>
      <w:rPr>
        <w:rFonts w:hint="default"/>
      </w:rPr>
    </w:lvl>
    <w:lvl w:ilvl="8">
      <w:numFmt w:val="bullet"/>
      <w:lvlText w:val="•"/>
      <w:lvlJc w:val="left"/>
      <w:pPr>
        <w:ind w:left="8050" w:hanging="557"/>
      </w:pPr>
      <w:rPr>
        <w:rFonts w:hint="default"/>
      </w:rPr>
    </w:lvl>
  </w:abstractNum>
  <w:abstractNum w:abstractNumId="31" w15:restartNumberingAfterBreak="0">
    <w:nsid w:val="14DB51FD"/>
    <w:multiLevelType w:val="hybridMultilevel"/>
    <w:tmpl w:val="516E6D44"/>
    <w:lvl w:ilvl="0" w:tplc="35AEABE4">
      <w:numFmt w:val="bullet"/>
      <w:lvlText w:val="–"/>
      <w:lvlJc w:val="left"/>
      <w:pPr>
        <w:ind w:left="225" w:hanging="125"/>
      </w:pPr>
      <w:rPr>
        <w:rFonts w:ascii="Calibri" w:eastAsia="Calibri" w:hAnsi="Calibri" w:cs="Calibri" w:hint="default"/>
        <w:w w:val="78"/>
        <w:sz w:val="16"/>
        <w:szCs w:val="16"/>
      </w:rPr>
    </w:lvl>
    <w:lvl w:ilvl="1" w:tplc="E1422B1E">
      <w:numFmt w:val="bullet"/>
      <w:lvlText w:val="•"/>
      <w:lvlJc w:val="left"/>
      <w:pPr>
        <w:ind w:left="866" w:hanging="125"/>
      </w:pPr>
      <w:rPr>
        <w:rFonts w:hint="default"/>
      </w:rPr>
    </w:lvl>
    <w:lvl w:ilvl="2" w:tplc="98DCC866">
      <w:numFmt w:val="bullet"/>
      <w:lvlText w:val="•"/>
      <w:lvlJc w:val="left"/>
      <w:pPr>
        <w:ind w:left="1512" w:hanging="125"/>
      </w:pPr>
      <w:rPr>
        <w:rFonts w:hint="default"/>
      </w:rPr>
    </w:lvl>
    <w:lvl w:ilvl="3" w:tplc="ABA670CE">
      <w:numFmt w:val="bullet"/>
      <w:lvlText w:val="•"/>
      <w:lvlJc w:val="left"/>
      <w:pPr>
        <w:ind w:left="2159" w:hanging="125"/>
      </w:pPr>
      <w:rPr>
        <w:rFonts w:hint="default"/>
      </w:rPr>
    </w:lvl>
    <w:lvl w:ilvl="4" w:tplc="1B04C970">
      <w:numFmt w:val="bullet"/>
      <w:lvlText w:val="•"/>
      <w:lvlJc w:val="left"/>
      <w:pPr>
        <w:ind w:left="2805" w:hanging="125"/>
      </w:pPr>
      <w:rPr>
        <w:rFonts w:hint="default"/>
      </w:rPr>
    </w:lvl>
    <w:lvl w:ilvl="5" w:tplc="6DCA43AA">
      <w:numFmt w:val="bullet"/>
      <w:lvlText w:val="•"/>
      <w:lvlJc w:val="left"/>
      <w:pPr>
        <w:ind w:left="3452" w:hanging="125"/>
      </w:pPr>
      <w:rPr>
        <w:rFonts w:hint="default"/>
      </w:rPr>
    </w:lvl>
    <w:lvl w:ilvl="6" w:tplc="402A1A94">
      <w:numFmt w:val="bullet"/>
      <w:lvlText w:val="•"/>
      <w:lvlJc w:val="left"/>
      <w:pPr>
        <w:ind w:left="4098" w:hanging="125"/>
      </w:pPr>
      <w:rPr>
        <w:rFonts w:hint="default"/>
      </w:rPr>
    </w:lvl>
    <w:lvl w:ilvl="7" w:tplc="0A0CC6CA">
      <w:numFmt w:val="bullet"/>
      <w:lvlText w:val="•"/>
      <w:lvlJc w:val="left"/>
      <w:pPr>
        <w:ind w:left="4745" w:hanging="125"/>
      </w:pPr>
      <w:rPr>
        <w:rFonts w:hint="default"/>
      </w:rPr>
    </w:lvl>
    <w:lvl w:ilvl="8" w:tplc="AFE47104">
      <w:numFmt w:val="bullet"/>
      <w:lvlText w:val="•"/>
      <w:lvlJc w:val="left"/>
      <w:pPr>
        <w:ind w:left="5391" w:hanging="125"/>
      </w:pPr>
      <w:rPr>
        <w:rFonts w:hint="default"/>
      </w:rPr>
    </w:lvl>
  </w:abstractNum>
  <w:abstractNum w:abstractNumId="32" w15:restartNumberingAfterBreak="0">
    <w:nsid w:val="15870E09"/>
    <w:multiLevelType w:val="hybridMultilevel"/>
    <w:tmpl w:val="3618907A"/>
    <w:lvl w:ilvl="0" w:tplc="FC5A9F9A">
      <w:numFmt w:val="bullet"/>
      <w:lvlText w:val="–"/>
      <w:lvlJc w:val="left"/>
      <w:pPr>
        <w:ind w:left="99" w:hanging="125"/>
      </w:pPr>
      <w:rPr>
        <w:rFonts w:ascii="Calibri" w:eastAsia="Calibri" w:hAnsi="Calibri" w:cs="Calibri" w:hint="default"/>
        <w:w w:val="78"/>
        <w:sz w:val="16"/>
        <w:szCs w:val="16"/>
      </w:rPr>
    </w:lvl>
    <w:lvl w:ilvl="1" w:tplc="849E2374">
      <w:numFmt w:val="bullet"/>
      <w:lvlText w:val="•"/>
      <w:lvlJc w:val="left"/>
      <w:pPr>
        <w:ind w:left="745" w:hanging="125"/>
      </w:pPr>
      <w:rPr>
        <w:rFonts w:hint="default"/>
      </w:rPr>
    </w:lvl>
    <w:lvl w:ilvl="2" w:tplc="791E03B4">
      <w:numFmt w:val="bullet"/>
      <w:lvlText w:val="•"/>
      <w:lvlJc w:val="left"/>
      <w:pPr>
        <w:ind w:left="1391" w:hanging="125"/>
      </w:pPr>
      <w:rPr>
        <w:rFonts w:hint="default"/>
      </w:rPr>
    </w:lvl>
    <w:lvl w:ilvl="3" w:tplc="93F8300A">
      <w:numFmt w:val="bullet"/>
      <w:lvlText w:val="•"/>
      <w:lvlJc w:val="left"/>
      <w:pPr>
        <w:ind w:left="2037" w:hanging="125"/>
      </w:pPr>
      <w:rPr>
        <w:rFonts w:hint="default"/>
      </w:rPr>
    </w:lvl>
    <w:lvl w:ilvl="4" w:tplc="76F4FC76">
      <w:numFmt w:val="bullet"/>
      <w:lvlText w:val="•"/>
      <w:lvlJc w:val="left"/>
      <w:pPr>
        <w:ind w:left="2682" w:hanging="125"/>
      </w:pPr>
      <w:rPr>
        <w:rFonts w:hint="default"/>
      </w:rPr>
    </w:lvl>
    <w:lvl w:ilvl="5" w:tplc="C2D62540">
      <w:numFmt w:val="bullet"/>
      <w:lvlText w:val="•"/>
      <w:lvlJc w:val="left"/>
      <w:pPr>
        <w:ind w:left="3328" w:hanging="125"/>
      </w:pPr>
      <w:rPr>
        <w:rFonts w:hint="default"/>
      </w:rPr>
    </w:lvl>
    <w:lvl w:ilvl="6" w:tplc="55286510">
      <w:numFmt w:val="bullet"/>
      <w:lvlText w:val="•"/>
      <w:lvlJc w:val="left"/>
      <w:pPr>
        <w:ind w:left="3974" w:hanging="125"/>
      </w:pPr>
      <w:rPr>
        <w:rFonts w:hint="default"/>
      </w:rPr>
    </w:lvl>
    <w:lvl w:ilvl="7" w:tplc="880837B2">
      <w:numFmt w:val="bullet"/>
      <w:lvlText w:val="•"/>
      <w:lvlJc w:val="left"/>
      <w:pPr>
        <w:ind w:left="4619" w:hanging="125"/>
      </w:pPr>
      <w:rPr>
        <w:rFonts w:hint="default"/>
      </w:rPr>
    </w:lvl>
    <w:lvl w:ilvl="8" w:tplc="09984D66">
      <w:numFmt w:val="bullet"/>
      <w:lvlText w:val="•"/>
      <w:lvlJc w:val="left"/>
      <w:pPr>
        <w:ind w:left="5265" w:hanging="125"/>
      </w:pPr>
      <w:rPr>
        <w:rFonts w:hint="default"/>
      </w:rPr>
    </w:lvl>
  </w:abstractNum>
  <w:abstractNum w:abstractNumId="33" w15:restartNumberingAfterBreak="0">
    <w:nsid w:val="16F2706E"/>
    <w:multiLevelType w:val="hybridMultilevel"/>
    <w:tmpl w:val="F6EAFAEA"/>
    <w:lvl w:ilvl="0" w:tplc="9378F8E4">
      <w:numFmt w:val="bullet"/>
      <w:lvlText w:val="–"/>
      <w:lvlJc w:val="left"/>
      <w:pPr>
        <w:ind w:left="224" w:hanging="125"/>
      </w:pPr>
      <w:rPr>
        <w:rFonts w:ascii="Calibri" w:eastAsia="Calibri" w:hAnsi="Calibri" w:cs="Calibri" w:hint="default"/>
        <w:w w:val="78"/>
        <w:sz w:val="16"/>
        <w:szCs w:val="16"/>
      </w:rPr>
    </w:lvl>
    <w:lvl w:ilvl="1" w:tplc="E522CC0A">
      <w:numFmt w:val="bullet"/>
      <w:lvlText w:val="•"/>
      <w:lvlJc w:val="left"/>
      <w:pPr>
        <w:ind w:left="879" w:hanging="125"/>
      </w:pPr>
      <w:rPr>
        <w:rFonts w:hint="default"/>
      </w:rPr>
    </w:lvl>
    <w:lvl w:ilvl="2" w:tplc="434E6D7A">
      <w:numFmt w:val="bullet"/>
      <w:lvlText w:val="•"/>
      <w:lvlJc w:val="left"/>
      <w:pPr>
        <w:ind w:left="1539" w:hanging="125"/>
      </w:pPr>
      <w:rPr>
        <w:rFonts w:hint="default"/>
      </w:rPr>
    </w:lvl>
    <w:lvl w:ilvl="3" w:tplc="500E9DFC">
      <w:numFmt w:val="bullet"/>
      <w:lvlText w:val="•"/>
      <w:lvlJc w:val="left"/>
      <w:pPr>
        <w:ind w:left="2198" w:hanging="125"/>
      </w:pPr>
      <w:rPr>
        <w:rFonts w:hint="default"/>
      </w:rPr>
    </w:lvl>
    <w:lvl w:ilvl="4" w:tplc="5F7A68EE">
      <w:numFmt w:val="bullet"/>
      <w:lvlText w:val="•"/>
      <w:lvlJc w:val="left"/>
      <w:pPr>
        <w:ind w:left="2858" w:hanging="125"/>
      </w:pPr>
      <w:rPr>
        <w:rFonts w:hint="default"/>
      </w:rPr>
    </w:lvl>
    <w:lvl w:ilvl="5" w:tplc="CF8822AC">
      <w:numFmt w:val="bullet"/>
      <w:lvlText w:val="•"/>
      <w:lvlJc w:val="left"/>
      <w:pPr>
        <w:ind w:left="3517" w:hanging="125"/>
      </w:pPr>
      <w:rPr>
        <w:rFonts w:hint="default"/>
      </w:rPr>
    </w:lvl>
    <w:lvl w:ilvl="6" w:tplc="85C2C544">
      <w:numFmt w:val="bullet"/>
      <w:lvlText w:val="•"/>
      <w:lvlJc w:val="left"/>
      <w:pPr>
        <w:ind w:left="4177" w:hanging="125"/>
      </w:pPr>
      <w:rPr>
        <w:rFonts w:hint="default"/>
      </w:rPr>
    </w:lvl>
    <w:lvl w:ilvl="7" w:tplc="49EAFC0C">
      <w:numFmt w:val="bullet"/>
      <w:lvlText w:val="•"/>
      <w:lvlJc w:val="left"/>
      <w:pPr>
        <w:ind w:left="4837" w:hanging="125"/>
      </w:pPr>
      <w:rPr>
        <w:rFonts w:hint="default"/>
      </w:rPr>
    </w:lvl>
    <w:lvl w:ilvl="8" w:tplc="E0D27BEC">
      <w:numFmt w:val="bullet"/>
      <w:lvlText w:val="•"/>
      <w:lvlJc w:val="left"/>
      <w:pPr>
        <w:ind w:left="5496" w:hanging="125"/>
      </w:pPr>
      <w:rPr>
        <w:rFonts w:hint="default"/>
      </w:rPr>
    </w:lvl>
  </w:abstractNum>
  <w:abstractNum w:abstractNumId="34" w15:restartNumberingAfterBreak="0">
    <w:nsid w:val="18A65C2F"/>
    <w:multiLevelType w:val="hybridMultilevel"/>
    <w:tmpl w:val="6E08B364"/>
    <w:lvl w:ilvl="0" w:tplc="9C608AE8">
      <w:numFmt w:val="bullet"/>
      <w:lvlText w:val="–"/>
      <w:lvlJc w:val="left"/>
      <w:pPr>
        <w:ind w:left="99" w:hanging="125"/>
      </w:pPr>
      <w:rPr>
        <w:rFonts w:ascii="Calibri" w:eastAsia="Calibri" w:hAnsi="Calibri" w:cs="Calibri" w:hint="default"/>
        <w:w w:val="78"/>
        <w:sz w:val="16"/>
        <w:szCs w:val="16"/>
      </w:rPr>
    </w:lvl>
    <w:lvl w:ilvl="1" w:tplc="640825E0">
      <w:numFmt w:val="bullet"/>
      <w:lvlText w:val="•"/>
      <w:lvlJc w:val="left"/>
      <w:pPr>
        <w:ind w:left="771" w:hanging="125"/>
      </w:pPr>
      <w:rPr>
        <w:rFonts w:hint="default"/>
      </w:rPr>
    </w:lvl>
    <w:lvl w:ilvl="2" w:tplc="60CE4EBA">
      <w:numFmt w:val="bullet"/>
      <w:lvlText w:val="•"/>
      <w:lvlJc w:val="left"/>
      <w:pPr>
        <w:ind w:left="1443" w:hanging="125"/>
      </w:pPr>
      <w:rPr>
        <w:rFonts w:hint="default"/>
      </w:rPr>
    </w:lvl>
    <w:lvl w:ilvl="3" w:tplc="C25E16AE">
      <w:numFmt w:val="bullet"/>
      <w:lvlText w:val="•"/>
      <w:lvlJc w:val="left"/>
      <w:pPr>
        <w:ind w:left="2115" w:hanging="125"/>
      </w:pPr>
      <w:rPr>
        <w:rFonts w:hint="default"/>
      </w:rPr>
    </w:lvl>
    <w:lvl w:ilvl="4" w:tplc="5EFA1C78">
      <w:numFmt w:val="bullet"/>
      <w:lvlText w:val="•"/>
      <w:lvlJc w:val="left"/>
      <w:pPr>
        <w:ind w:left="2787" w:hanging="125"/>
      </w:pPr>
      <w:rPr>
        <w:rFonts w:hint="default"/>
      </w:rPr>
    </w:lvl>
    <w:lvl w:ilvl="5" w:tplc="876482DA">
      <w:numFmt w:val="bullet"/>
      <w:lvlText w:val="•"/>
      <w:lvlJc w:val="left"/>
      <w:pPr>
        <w:ind w:left="3459" w:hanging="125"/>
      </w:pPr>
      <w:rPr>
        <w:rFonts w:hint="default"/>
      </w:rPr>
    </w:lvl>
    <w:lvl w:ilvl="6" w:tplc="57D60D8A">
      <w:numFmt w:val="bullet"/>
      <w:lvlText w:val="•"/>
      <w:lvlJc w:val="left"/>
      <w:pPr>
        <w:ind w:left="4131" w:hanging="125"/>
      </w:pPr>
      <w:rPr>
        <w:rFonts w:hint="default"/>
      </w:rPr>
    </w:lvl>
    <w:lvl w:ilvl="7" w:tplc="ECFC290E">
      <w:numFmt w:val="bullet"/>
      <w:lvlText w:val="•"/>
      <w:lvlJc w:val="left"/>
      <w:pPr>
        <w:ind w:left="4803" w:hanging="125"/>
      </w:pPr>
      <w:rPr>
        <w:rFonts w:hint="default"/>
      </w:rPr>
    </w:lvl>
    <w:lvl w:ilvl="8" w:tplc="7BA6F3A4">
      <w:numFmt w:val="bullet"/>
      <w:lvlText w:val="•"/>
      <w:lvlJc w:val="left"/>
      <w:pPr>
        <w:ind w:left="5475" w:hanging="125"/>
      </w:pPr>
      <w:rPr>
        <w:rFonts w:hint="default"/>
      </w:rPr>
    </w:lvl>
  </w:abstractNum>
  <w:abstractNum w:abstractNumId="35" w15:restartNumberingAfterBreak="0">
    <w:nsid w:val="1A0E33CF"/>
    <w:multiLevelType w:val="hybridMultilevel"/>
    <w:tmpl w:val="AB74F3B4"/>
    <w:lvl w:ilvl="0" w:tplc="D54414C2">
      <w:numFmt w:val="bullet"/>
      <w:lvlText w:val="-"/>
      <w:lvlJc w:val="left"/>
      <w:pPr>
        <w:ind w:left="264" w:hanging="109"/>
      </w:pPr>
      <w:rPr>
        <w:rFonts w:ascii="Calibri" w:eastAsia="Calibri" w:hAnsi="Calibri" w:cs="Calibri" w:hint="default"/>
        <w:w w:val="84"/>
        <w:sz w:val="16"/>
        <w:szCs w:val="16"/>
      </w:rPr>
    </w:lvl>
    <w:lvl w:ilvl="1" w:tplc="AFB8BD40">
      <w:numFmt w:val="bullet"/>
      <w:lvlText w:val="•"/>
      <w:lvlJc w:val="left"/>
      <w:pPr>
        <w:ind w:left="688" w:hanging="109"/>
      </w:pPr>
      <w:rPr>
        <w:rFonts w:hint="default"/>
      </w:rPr>
    </w:lvl>
    <w:lvl w:ilvl="2" w:tplc="C4C06F56">
      <w:numFmt w:val="bullet"/>
      <w:lvlText w:val="•"/>
      <w:lvlJc w:val="left"/>
      <w:pPr>
        <w:ind w:left="1116" w:hanging="109"/>
      </w:pPr>
      <w:rPr>
        <w:rFonts w:hint="default"/>
      </w:rPr>
    </w:lvl>
    <w:lvl w:ilvl="3" w:tplc="A1CA4318">
      <w:numFmt w:val="bullet"/>
      <w:lvlText w:val="•"/>
      <w:lvlJc w:val="left"/>
      <w:pPr>
        <w:ind w:left="1545" w:hanging="109"/>
      </w:pPr>
      <w:rPr>
        <w:rFonts w:hint="default"/>
      </w:rPr>
    </w:lvl>
    <w:lvl w:ilvl="4" w:tplc="747C55CA">
      <w:numFmt w:val="bullet"/>
      <w:lvlText w:val="•"/>
      <w:lvlJc w:val="left"/>
      <w:pPr>
        <w:ind w:left="1973" w:hanging="109"/>
      </w:pPr>
      <w:rPr>
        <w:rFonts w:hint="default"/>
      </w:rPr>
    </w:lvl>
    <w:lvl w:ilvl="5" w:tplc="8CF880E8">
      <w:numFmt w:val="bullet"/>
      <w:lvlText w:val="•"/>
      <w:lvlJc w:val="left"/>
      <w:pPr>
        <w:ind w:left="2402" w:hanging="109"/>
      </w:pPr>
      <w:rPr>
        <w:rFonts w:hint="default"/>
      </w:rPr>
    </w:lvl>
    <w:lvl w:ilvl="6" w:tplc="AD681E92">
      <w:numFmt w:val="bullet"/>
      <w:lvlText w:val="•"/>
      <w:lvlJc w:val="left"/>
      <w:pPr>
        <w:ind w:left="2830" w:hanging="109"/>
      </w:pPr>
      <w:rPr>
        <w:rFonts w:hint="default"/>
      </w:rPr>
    </w:lvl>
    <w:lvl w:ilvl="7" w:tplc="123C0D52">
      <w:numFmt w:val="bullet"/>
      <w:lvlText w:val="•"/>
      <w:lvlJc w:val="left"/>
      <w:pPr>
        <w:ind w:left="3258" w:hanging="109"/>
      </w:pPr>
      <w:rPr>
        <w:rFonts w:hint="default"/>
      </w:rPr>
    </w:lvl>
    <w:lvl w:ilvl="8" w:tplc="4D226922">
      <w:numFmt w:val="bullet"/>
      <w:lvlText w:val="•"/>
      <w:lvlJc w:val="left"/>
      <w:pPr>
        <w:ind w:left="3687" w:hanging="109"/>
      </w:pPr>
      <w:rPr>
        <w:rFonts w:hint="default"/>
      </w:rPr>
    </w:lvl>
  </w:abstractNum>
  <w:abstractNum w:abstractNumId="36" w15:restartNumberingAfterBreak="0">
    <w:nsid w:val="1A881961"/>
    <w:multiLevelType w:val="hybridMultilevel"/>
    <w:tmpl w:val="8850CC0E"/>
    <w:lvl w:ilvl="0" w:tplc="C4DEED66">
      <w:numFmt w:val="bullet"/>
      <w:lvlText w:val="-"/>
      <w:lvlJc w:val="left"/>
      <w:pPr>
        <w:ind w:left="182" w:hanging="83"/>
      </w:pPr>
      <w:rPr>
        <w:rFonts w:ascii="Calibri" w:eastAsia="Calibri" w:hAnsi="Calibri" w:cs="Calibri" w:hint="default"/>
        <w:w w:val="84"/>
        <w:sz w:val="16"/>
        <w:szCs w:val="16"/>
      </w:rPr>
    </w:lvl>
    <w:lvl w:ilvl="1" w:tplc="1512A060">
      <w:numFmt w:val="bullet"/>
      <w:lvlText w:val="•"/>
      <w:lvlJc w:val="left"/>
      <w:pPr>
        <w:ind w:left="616" w:hanging="83"/>
      </w:pPr>
      <w:rPr>
        <w:rFonts w:hint="default"/>
      </w:rPr>
    </w:lvl>
    <w:lvl w:ilvl="2" w:tplc="088E7336">
      <w:numFmt w:val="bullet"/>
      <w:lvlText w:val="•"/>
      <w:lvlJc w:val="left"/>
      <w:pPr>
        <w:ind w:left="1052" w:hanging="83"/>
      </w:pPr>
      <w:rPr>
        <w:rFonts w:hint="default"/>
      </w:rPr>
    </w:lvl>
    <w:lvl w:ilvl="3" w:tplc="5D3C4C32">
      <w:numFmt w:val="bullet"/>
      <w:lvlText w:val="•"/>
      <w:lvlJc w:val="left"/>
      <w:pPr>
        <w:ind w:left="1489" w:hanging="83"/>
      </w:pPr>
      <w:rPr>
        <w:rFonts w:hint="default"/>
      </w:rPr>
    </w:lvl>
    <w:lvl w:ilvl="4" w:tplc="77CEB91A">
      <w:numFmt w:val="bullet"/>
      <w:lvlText w:val="•"/>
      <w:lvlJc w:val="left"/>
      <w:pPr>
        <w:ind w:left="1925" w:hanging="83"/>
      </w:pPr>
      <w:rPr>
        <w:rFonts w:hint="default"/>
      </w:rPr>
    </w:lvl>
    <w:lvl w:ilvl="5" w:tplc="A5AE9FF0">
      <w:numFmt w:val="bullet"/>
      <w:lvlText w:val="•"/>
      <w:lvlJc w:val="left"/>
      <w:pPr>
        <w:ind w:left="2362" w:hanging="83"/>
      </w:pPr>
      <w:rPr>
        <w:rFonts w:hint="default"/>
      </w:rPr>
    </w:lvl>
    <w:lvl w:ilvl="6" w:tplc="3F5C35EA">
      <w:numFmt w:val="bullet"/>
      <w:lvlText w:val="•"/>
      <w:lvlJc w:val="left"/>
      <w:pPr>
        <w:ind w:left="2798" w:hanging="83"/>
      </w:pPr>
      <w:rPr>
        <w:rFonts w:hint="default"/>
      </w:rPr>
    </w:lvl>
    <w:lvl w:ilvl="7" w:tplc="B352DC8E">
      <w:numFmt w:val="bullet"/>
      <w:lvlText w:val="•"/>
      <w:lvlJc w:val="left"/>
      <w:pPr>
        <w:ind w:left="3234" w:hanging="83"/>
      </w:pPr>
      <w:rPr>
        <w:rFonts w:hint="default"/>
      </w:rPr>
    </w:lvl>
    <w:lvl w:ilvl="8" w:tplc="E2F0D4F2">
      <w:numFmt w:val="bullet"/>
      <w:lvlText w:val="•"/>
      <w:lvlJc w:val="left"/>
      <w:pPr>
        <w:ind w:left="3671" w:hanging="83"/>
      </w:pPr>
      <w:rPr>
        <w:rFonts w:hint="default"/>
      </w:rPr>
    </w:lvl>
  </w:abstractNum>
  <w:abstractNum w:abstractNumId="37" w15:restartNumberingAfterBreak="0">
    <w:nsid w:val="1E6B2FB3"/>
    <w:multiLevelType w:val="multilevel"/>
    <w:tmpl w:val="69BCE214"/>
    <w:lvl w:ilvl="0">
      <w:start w:val="3"/>
      <w:numFmt w:val="decimal"/>
      <w:lvlText w:val="%1"/>
      <w:lvlJc w:val="left"/>
      <w:pPr>
        <w:ind w:left="1773" w:hanging="557"/>
        <w:jc w:val="left"/>
      </w:pPr>
      <w:rPr>
        <w:rFonts w:hint="default"/>
      </w:rPr>
    </w:lvl>
    <w:lvl w:ilvl="1">
      <w:start w:val="4"/>
      <w:numFmt w:val="decimal"/>
      <w:lvlText w:val="%1.%2"/>
      <w:lvlJc w:val="left"/>
      <w:pPr>
        <w:ind w:left="1773" w:hanging="557"/>
        <w:jc w:val="left"/>
      </w:pPr>
      <w:rPr>
        <w:rFonts w:hint="default"/>
      </w:rPr>
    </w:lvl>
    <w:lvl w:ilvl="2">
      <w:start w:val="1"/>
      <w:numFmt w:val="decimal"/>
      <w:lvlText w:val="%1.%2.%3."/>
      <w:lvlJc w:val="left"/>
      <w:pPr>
        <w:ind w:left="1773" w:hanging="557"/>
        <w:jc w:val="right"/>
      </w:pPr>
      <w:rPr>
        <w:rFonts w:ascii="Times New Roman" w:eastAsia="Times New Roman" w:hAnsi="Times New Roman" w:cs="Times New Roman" w:hint="default"/>
        <w:w w:val="102"/>
        <w:sz w:val="21"/>
        <w:szCs w:val="21"/>
      </w:rPr>
    </w:lvl>
    <w:lvl w:ilvl="3">
      <w:numFmt w:val="bullet"/>
      <w:lvlText w:val="•"/>
      <w:lvlJc w:val="left"/>
      <w:pPr>
        <w:ind w:left="4289" w:hanging="557"/>
      </w:pPr>
      <w:rPr>
        <w:rFonts w:hint="default"/>
      </w:rPr>
    </w:lvl>
    <w:lvl w:ilvl="4">
      <w:numFmt w:val="bullet"/>
      <w:lvlText w:val="•"/>
      <w:lvlJc w:val="left"/>
      <w:pPr>
        <w:ind w:left="5126" w:hanging="557"/>
      </w:pPr>
      <w:rPr>
        <w:rFonts w:hint="default"/>
      </w:rPr>
    </w:lvl>
    <w:lvl w:ilvl="5">
      <w:numFmt w:val="bullet"/>
      <w:lvlText w:val="•"/>
      <w:lvlJc w:val="left"/>
      <w:pPr>
        <w:ind w:left="5962" w:hanging="557"/>
      </w:pPr>
      <w:rPr>
        <w:rFonts w:hint="default"/>
      </w:rPr>
    </w:lvl>
    <w:lvl w:ilvl="6">
      <w:numFmt w:val="bullet"/>
      <w:lvlText w:val="•"/>
      <w:lvlJc w:val="left"/>
      <w:pPr>
        <w:ind w:left="6799" w:hanging="557"/>
      </w:pPr>
      <w:rPr>
        <w:rFonts w:hint="default"/>
      </w:rPr>
    </w:lvl>
    <w:lvl w:ilvl="7">
      <w:numFmt w:val="bullet"/>
      <w:lvlText w:val="•"/>
      <w:lvlJc w:val="left"/>
      <w:pPr>
        <w:ind w:left="7635" w:hanging="557"/>
      </w:pPr>
      <w:rPr>
        <w:rFonts w:hint="default"/>
      </w:rPr>
    </w:lvl>
    <w:lvl w:ilvl="8">
      <w:numFmt w:val="bullet"/>
      <w:lvlText w:val="•"/>
      <w:lvlJc w:val="left"/>
      <w:pPr>
        <w:ind w:left="8472" w:hanging="557"/>
      </w:pPr>
      <w:rPr>
        <w:rFonts w:hint="default"/>
      </w:rPr>
    </w:lvl>
  </w:abstractNum>
  <w:abstractNum w:abstractNumId="38" w15:restartNumberingAfterBreak="0">
    <w:nsid w:val="20DB3260"/>
    <w:multiLevelType w:val="hybridMultilevel"/>
    <w:tmpl w:val="898C43FE"/>
    <w:lvl w:ilvl="0" w:tplc="F4367B48">
      <w:numFmt w:val="bullet"/>
      <w:lvlText w:val="–"/>
      <w:lvlJc w:val="left"/>
      <w:pPr>
        <w:ind w:left="224" w:hanging="125"/>
      </w:pPr>
      <w:rPr>
        <w:rFonts w:ascii="Calibri" w:eastAsia="Calibri" w:hAnsi="Calibri" w:cs="Calibri" w:hint="default"/>
        <w:w w:val="78"/>
        <w:sz w:val="16"/>
        <w:szCs w:val="16"/>
      </w:rPr>
    </w:lvl>
    <w:lvl w:ilvl="1" w:tplc="DBC6DD4E">
      <w:numFmt w:val="bullet"/>
      <w:lvlText w:val="•"/>
      <w:lvlJc w:val="left"/>
      <w:pPr>
        <w:ind w:left="880" w:hanging="125"/>
      </w:pPr>
      <w:rPr>
        <w:rFonts w:hint="default"/>
      </w:rPr>
    </w:lvl>
    <w:lvl w:ilvl="2" w:tplc="9F1ED0C2">
      <w:numFmt w:val="bullet"/>
      <w:lvlText w:val="•"/>
      <w:lvlJc w:val="left"/>
      <w:pPr>
        <w:ind w:left="1540" w:hanging="125"/>
      </w:pPr>
      <w:rPr>
        <w:rFonts w:hint="default"/>
      </w:rPr>
    </w:lvl>
    <w:lvl w:ilvl="3" w:tplc="26528DA6">
      <w:numFmt w:val="bullet"/>
      <w:lvlText w:val="•"/>
      <w:lvlJc w:val="left"/>
      <w:pPr>
        <w:ind w:left="2201" w:hanging="125"/>
      </w:pPr>
      <w:rPr>
        <w:rFonts w:hint="default"/>
      </w:rPr>
    </w:lvl>
    <w:lvl w:ilvl="4" w:tplc="BCA80040">
      <w:numFmt w:val="bullet"/>
      <w:lvlText w:val="•"/>
      <w:lvlJc w:val="left"/>
      <w:pPr>
        <w:ind w:left="2861" w:hanging="125"/>
      </w:pPr>
      <w:rPr>
        <w:rFonts w:hint="default"/>
      </w:rPr>
    </w:lvl>
    <w:lvl w:ilvl="5" w:tplc="0E24E2BC">
      <w:numFmt w:val="bullet"/>
      <w:lvlText w:val="•"/>
      <w:lvlJc w:val="left"/>
      <w:pPr>
        <w:ind w:left="3521" w:hanging="125"/>
      </w:pPr>
      <w:rPr>
        <w:rFonts w:hint="default"/>
      </w:rPr>
    </w:lvl>
    <w:lvl w:ilvl="6" w:tplc="C4CEACCE">
      <w:numFmt w:val="bullet"/>
      <w:lvlText w:val="•"/>
      <w:lvlJc w:val="left"/>
      <w:pPr>
        <w:ind w:left="4182" w:hanging="125"/>
      </w:pPr>
      <w:rPr>
        <w:rFonts w:hint="default"/>
      </w:rPr>
    </w:lvl>
    <w:lvl w:ilvl="7" w:tplc="F91899DC">
      <w:numFmt w:val="bullet"/>
      <w:lvlText w:val="•"/>
      <w:lvlJc w:val="left"/>
      <w:pPr>
        <w:ind w:left="4842" w:hanging="125"/>
      </w:pPr>
      <w:rPr>
        <w:rFonts w:hint="default"/>
      </w:rPr>
    </w:lvl>
    <w:lvl w:ilvl="8" w:tplc="3C723D82">
      <w:numFmt w:val="bullet"/>
      <w:lvlText w:val="•"/>
      <w:lvlJc w:val="left"/>
      <w:pPr>
        <w:ind w:left="5502" w:hanging="125"/>
      </w:pPr>
      <w:rPr>
        <w:rFonts w:hint="default"/>
      </w:rPr>
    </w:lvl>
  </w:abstractNum>
  <w:abstractNum w:abstractNumId="39" w15:restartNumberingAfterBreak="0">
    <w:nsid w:val="20DC57D8"/>
    <w:multiLevelType w:val="hybridMultilevel"/>
    <w:tmpl w:val="9E9E86B8"/>
    <w:lvl w:ilvl="0" w:tplc="CDB88F8A">
      <w:numFmt w:val="bullet"/>
      <w:lvlText w:val="–"/>
      <w:lvlJc w:val="left"/>
      <w:pPr>
        <w:ind w:left="100" w:hanging="125"/>
      </w:pPr>
      <w:rPr>
        <w:rFonts w:ascii="Calibri" w:eastAsia="Calibri" w:hAnsi="Calibri" w:cs="Calibri" w:hint="default"/>
        <w:w w:val="78"/>
        <w:sz w:val="16"/>
        <w:szCs w:val="16"/>
      </w:rPr>
    </w:lvl>
    <w:lvl w:ilvl="1" w:tplc="2C901B66">
      <w:numFmt w:val="bullet"/>
      <w:lvlText w:val="•"/>
      <w:lvlJc w:val="left"/>
      <w:pPr>
        <w:ind w:left="758" w:hanging="125"/>
      </w:pPr>
      <w:rPr>
        <w:rFonts w:hint="default"/>
      </w:rPr>
    </w:lvl>
    <w:lvl w:ilvl="2" w:tplc="9B4415CA">
      <w:numFmt w:val="bullet"/>
      <w:lvlText w:val="•"/>
      <w:lvlJc w:val="left"/>
      <w:pPr>
        <w:ind w:left="1417" w:hanging="125"/>
      </w:pPr>
      <w:rPr>
        <w:rFonts w:hint="default"/>
      </w:rPr>
    </w:lvl>
    <w:lvl w:ilvl="3" w:tplc="30082CFC">
      <w:numFmt w:val="bullet"/>
      <w:lvlText w:val="•"/>
      <w:lvlJc w:val="left"/>
      <w:pPr>
        <w:ind w:left="2075" w:hanging="125"/>
      </w:pPr>
      <w:rPr>
        <w:rFonts w:hint="default"/>
      </w:rPr>
    </w:lvl>
    <w:lvl w:ilvl="4" w:tplc="14FC5EF6">
      <w:numFmt w:val="bullet"/>
      <w:lvlText w:val="•"/>
      <w:lvlJc w:val="left"/>
      <w:pPr>
        <w:ind w:left="2734" w:hanging="125"/>
      </w:pPr>
      <w:rPr>
        <w:rFonts w:hint="default"/>
      </w:rPr>
    </w:lvl>
    <w:lvl w:ilvl="5" w:tplc="74A2D1E2">
      <w:numFmt w:val="bullet"/>
      <w:lvlText w:val="•"/>
      <w:lvlJc w:val="left"/>
      <w:pPr>
        <w:ind w:left="3392" w:hanging="125"/>
      </w:pPr>
      <w:rPr>
        <w:rFonts w:hint="default"/>
      </w:rPr>
    </w:lvl>
    <w:lvl w:ilvl="6" w:tplc="5B5062EE">
      <w:numFmt w:val="bullet"/>
      <w:lvlText w:val="•"/>
      <w:lvlJc w:val="left"/>
      <w:pPr>
        <w:ind w:left="4051" w:hanging="125"/>
      </w:pPr>
      <w:rPr>
        <w:rFonts w:hint="default"/>
      </w:rPr>
    </w:lvl>
    <w:lvl w:ilvl="7" w:tplc="AA2E3A32">
      <w:numFmt w:val="bullet"/>
      <w:lvlText w:val="•"/>
      <w:lvlJc w:val="left"/>
      <w:pPr>
        <w:ind w:left="4710" w:hanging="125"/>
      </w:pPr>
      <w:rPr>
        <w:rFonts w:hint="default"/>
      </w:rPr>
    </w:lvl>
    <w:lvl w:ilvl="8" w:tplc="FBA0EC68">
      <w:numFmt w:val="bullet"/>
      <w:lvlText w:val="•"/>
      <w:lvlJc w:val="left"/>
      <w:pPr>
        <w:ind w:left="5368" w:hanging="125"/>
      </w:pPr>
      <w:rPr>
        <w:rFonts w:hint="default"/>
      </w:rPr>
    </w:lvl>
  </w:abstractNum>
  <w:abstractNum w:abstractNumId="40" w15:restartNumberingAfterBreak="0">
    <w:nsid w:val="21556BF7"/>
    <w:multiLevelType w:val="hybridMultilevel"/>
    <w:tmpl w:val="71CC3F5C"/>
    <w:lvl w:ilvl="0" w:tplc="1CFE94D4">
      <w:numFmt w:val="bullet"/>
      <w:lvlText w:val="–"/>
      <w:lvlJc w:val="left"/>
      <w:pPr>
        <w:ind w:left="222" w:hanging="125"/>
      </w:pPr>
      <w:rPr>
        <w:rFonts w:ascii="Calibri" w:eastAsia="Calibri" w:hAnsi="Calibri" w:cs="Calibri" w:hint="default"/>
        <w:w w:val="78"/>
        <w:sz w:val="16"/>
        <w:szCs w:val="16"/>
      </w:rPr>
    </w:lvl>
    <w:lvl w:ilvl="1" w:tplc="27BE09AE">
      <w:numFmt w:val="bullet"/>
      <w:lvlText w:val="•"/>
      <w:lvlJc w:val="left"/>
      <w:pPr>
        <w:ind w:left="853" w:hanging="125"/>
      </w:pPr>
      <w:rPr>
        <w:rFonts w:hint="default"/>
      </w:rPr>
    </w:lvl>
    <w:lvl w:ilvl="2" w:tplc="BF50EC9E">
      <w:numFmt w:val="bullet"/>
      <w:lvlText w:val="•"/>
      <w:lvlJc w:val="left"/>
      <w:pPr>
        <w:ind w:left="1485" w:hanging="125"/>
      </w:pPr>
      <w:rPr>
        <w:rFonts w:hint="default"/>
      </w:rPr>
    </w:lvl>
    <w:lvl w:ilvl="3" w:tplc="1A464AE0">
      <w:numFmt w:val="bullet"/>
      <w:lvlText w:val="•"/>
      <w:lvlJc w:val="left"/>
      <w:pPr>
        <w:ind w:left="2118" w:hanging="125"/>
      </w:pPr>
      <w:rPr>
        <w:rFonts w:hint="default"/>
      </w:rPr>
    </w:lvl>
    <w:lvl w:ilvl="4" w:tplc="ED20A760">
      <w:numFmt w:val="bullet"/>
      <w:lvlText w:val="•"/>
      <w:lvlJc w:val="left"/>
      <w:pPr>
        <w:ind w:left="2751" w:hanging="125"/>
      </w:pPr>
      <w:rPr>
        <w:rFonts w:hint="default"/>
      </w:rPr>
    </w:lvl>
    <w:lvl w:ilvl="5" w:tplc="782CBA1A">
      <w:numFmt w:val="bullet"/>
      <w:lvlText w:val="•"/>
      <w:lvlJc w:val="left"/>
      <w:pPr>
        <w:ind w:left="3384" w:hanging="125"/>
      </w:pPr>
      <w:rPr>
        <w:rFonts w:hint="default"/>
      </w:rPr>
    </w:lvl>
    <w:lvl w:ilvl="6" w:tplc="28268CC4">
      <w:numFmt w:val="bullet"/>
      <w:lvlText w:val="•"/>
      <w:lvlJc w:val="left"/>
      <w:pPr>
        <w:ind w:left="4017" w:hanging="125"/>
      </w:pPr>
      <w:rPr>
        <w:rFonts w:hint="default"/>
      </w:rPr>
    </w:lvl>
    <w:lvl w:ilvl="7" w:tplc="B7D01BF4">
      <w:numFmt w:val="bullet"/>
      <w:lvlText w:val="•"/>
      <w:lvlJc w:val="left"/>
      <w:pPr>
        <w:ind w:left="4650" w:hanging="125"/>
      </w:pPr>
      <w:rPr>
        <w:rFonts w:hint="default"/>
      </w:rPr>
    </w:lvl>
    <w:lvl w:ilvl="8" w:tplc="D584C01A">
      <w:numFmt w:val="bullet"/>
      <w:lvlText w:val="•"/>
      <w:lvlJc w:val="left"/>
      <w:pPr>
        <w:ind w:left="5283" w:hanging="125"/>
      </w:pPr>
      <w:rPr>
        <w:rFonts w:hint="default"/>
      </w:rPr>
    </w:lvl>
  </w:abstractNum>
  <w:abstractNum w:abstractNumId="41" w15:restartNumberingAfterBreak="0">
    <w:nsid w:val="21903B13"/>
    <w:multiLevelType w:val="hybridMultilevel"/>
    <w:tmpl w:val="275C566C"/>
    <w:lvl w:ilvl="0" w:tplc="C4AEF000">
      <w:numFmt w:val="bullet"/>
      <w:lvlText w:val="–"/>
      <w:lvlJc w:val="left"/>
      <w:pPr>
        <w:ind w:left="543" w:hanging="216"/>
      </w:pPr>
      <w:rPr>
        <w:rFonts w:ascii="Times New Roman" w:eastAsia="Times New Roman" w:hAnsi="Times New Roman" w:cs="Times New Roman" w:hint="default"/>
        <w:w w:val="102"/>
        <w:sz w:val="21"/>
        <w:szCs w:val="21"/>
      </w:rPr>
    </w:lvl>
    <w:lvl w:ilvl="1" w:tplc="BB3EAFC6">
      <w:numFmt w:val="bullet"/>
      <w:lvlText w:val="•"/>
      <w:lvlJc w:val="left"/>
      <w:pPr>
        <w:ind w:left="1500" w:hanging="216"/>
      </w:pPr>
      <w:rPr>
        <w:rFonts w:hint="default"/>
      </w:rPr>
    </w:lvl>
    <w:lvl w:ilvl="2" w:tplc="F3709BD6">
      <w:numFmt w:val="bullet"/>
      <w:lvlText w:val="•"/>
      <w:lvlJc w:val="left"/>
      <w:pPr>
        <w:ind w:left="2461" w:hanging="216"/>
      </w:pPr>
      <w:rPr>
        <w:rFonts w:hint="default"/>
      </w:rPr>
    </w:lvl>
    <w:lvl w:ilvl="3" w:tplc="F2BCCD8C">
      <w:numFmt w:val="bullet"/>
      <w:lvlText w:val="•"/>
      <w:lvlJc w:val="left"/>
      <w:pPr>
        <w:ind w:left="3421" w:hanging="216"/>
      </w:pPr>
      <w:rPr>
        <w:rFonts w:hint="default"/>
      </w:rPr>
    </w:lvl>
    <w:lvl w:ilvl="4" w:tplc="0DBE8042">
      <w:numFmt w:val="bullet"/>
      <w:lvlText w:val="•"/>
      <w:lvlJc w:val="left"/>
      <w:pPr>
        <w:ind w:left="4382" w:hanging="216"/>
      </w:pPr>
      <w:rPr>
        <w:rFonts w:hint="default"/>
      </w:rPr>
    </w:lvl>
    <w:lvl w:ilvl="5" w:tplc="F2E4A26A">
      <w:numFmt w:val="bullet"/>
      <w:lvlText w:val="•"/>
      <w:lvlJc w:val="left"/>
      <w:pPr>
        <w:ind w:left="5342" w:hanging="216"/>
      </w:pPr>
      <w:rPr>
        <w:rFonts w:hint="default"/>
      </w:rPr>
    </w:lvl>
    <w:lvl w:ilvl="6" w:tplc="2E747076">
      <w:numFmt w:val="bullet"/>
      <w:lvlText w:val="•"/>
      <w:lvlJc w:val="left"/>
      <w:pPr>
        <w:ind w:left="6303" w:hanging="216"/>
      </w:pPr>
      <w:rPr>
        <w:rFonts w:hint="default"/>
      </w:rPr>
    </w:lvl>
    <w:lvl w:ilvl="7" w:tplc="CC1E2848">
      <w:numFmt w:val="bullet"/>
      <w:lvlText w:val="•"/>
      <w:lvlJc w:val="left"/>
      <w:pPr>
        <w:ind w:left="7263" w:hanging="216"/>
      </w:pPr>
      <w:rPr>
        <w:rFonts w:hint="default"/>
      </w:rPr>
    </w:lvl>
    <w:lvl w:ilvl="8" w:tplc="B62AF676">
      <w:numFmt w:val="bullet"/>
      <w:lvlText w:val="•"/>
      <w:lvlJc w:val="left"/>
      <w:pPr>
        <w:ind w:left="8224" w:hanging="216"/>
      </w:pPr>
      <w:rPr>
        <w:rFonts w:hint="default"/>
      </w:rPr>
    </w:lvl>
  </w:abstractNum>
  <w:abstractNum w:abstractNumId="42" w15:restartNumberingAfterBreak="0">
    <w:nsid w:val="222051F1"/>
    <w:multiLevelType w:val="hybridMultilevel"/>
    <w:tmpl w:val="7FC62DC2"/>
    <w:lvl w:ilvl="0" w:tplc="F5E4F00A">
      <w:numFmt w:val="bullet"/>
      <w:lvlText w:val="–"/>
      <w:lvlJc w:val="left"/>
      <w:pPr>
        <w:ind w:left="224" w:hanging="125"/>
      </w:pPr>
      <w:rPr>
        <w:rFonts w:ascii="Calibri" w:eastAsia="Calibri" w:hAnsi="Calibri" w:cs="Calibri" w:hint="default"/>
        <w:w w:val="78"/>
        <w:sz w:val="16"/>
        <w:szCs w:val="16"/>
      </w:rPr>
    </w:lvl>
    <w:lvl w:ilvl="1" w:tplc="739EFC50">
      <w:numFmt w:val="bullet"/>
      <w:lvlText w:val="•"/>
      <w:lvlJc w:val="left"/>
      <w:pPr>
        <w:ind w:left="880" w:hanging="125"/>
      </w:pPr>
      <w:rPr>
        <w:rFonts w:hint="default"/>
      </w:rPr>
    </w:lvl>
    <w:lvl w:ilvl="2" w:tplc="566CF6BC">
      <w:numFmt w:val="bullet"/>
      <w:lvlText w:val="•"/>
      <w:lvlJc w:val="left"/>
      <w:pPr>
        <w:ind w:left="1540" w:hanging="125"/>
      </w:pPr>
      <w:rPr>
        <w:rFonts w:hint="default"/>
      </w:rPr>
    </w:lvl>
    <w:lvl w:ilvl="3" w:tplc="4FA00136">
      <w:numFmt w:val="bullet"/>
      <w:lvlText w:val="•"/>
      <w:lvlJc w:val="left"/>
      <w:pPr>
        <w:ind w:left="2201" w:hanging="125"/>
      </w:pPr>
      <w:rPr>
        <w:rFonts w:hint="default"/>
      </w:rPr>
    </w:lvl>
    <w:lvl w:ilvl="4" w:tplc="EF203116">
      <w:numFmt w:val="bullet"/>
      <w:lvlText w:val="•"/>
      <w:lvlJc w:val="left"/>
      <w:pPr>
        <w:ind w:left="2861" w:hanging="125"/>
      </w:pPr>
      <w:rPr>
        <w:rFonts w:hint="default"/>
      </w:rPr>
    </w:lvl>
    <w:lvl w:ilvl="5" w:tplc="8FEE0BCC">
      <w:numFmt w:val="bullet"/>
      <w:lvlText w:val="•"/>
      <w:lvlJc w:val="left"/>
      <w:pPr>
        <w:ind w:left="3521" w:hanging="125"/>
      </w:pPr>
      <w:rPr>
        <w:rFonts w:hint="default"/>
      </w:rPr>
    </w:lvl>
    <w:lvl w:ilvl="6" w:tplc="058E7E54">
      <w:numFmt w:val="bullet"/>
      <w:lvlText w:val="•"/>
      <w:lvlJc w:val="left"/>
      <w:pPr>
        <w:ind w:left="4182" w:hanging="125"/>
      </w:pPr>
      <w:rPr>
        <w:rFonts w:hint="default"/>
      </w:rPr>
    </w:lvl>
    <w:lvl w:ilvl="7" w:tplc="FA10BDCC">
      <w:numFmt w:val="bullet"/>
      <w:lvlText w:val="•"/>
      <w:lvlJc w:val="left"/>
      <w:pPr>
        <w:ind w:left="4842" w:hanging="125"/>
      </w:pPr>
      <w:rPr>
        <w:rFonts w:hint="default"/>
      </w:rPr>
    </w:lvl>
    <w:lvl w:ilvl="8" w:tplc="BE0E950A">
      <w:numFmt w:val="bullet"/>
      <w:lvlText w:val="•"/>
      <w:lvlJc w:val="left"/>
      <w:pPr>
        <w:ind w:left="5502" w:hanging="125"/>
      </w:pPr>
      <w:rPr>
        <w:rFonts w:hint="default"/>
      </w:rPr>
    </w:lvl>
  </w:abstractNum>
  <w:abstractNum w:abstractNumId="43" w15:restartNumberingAfterBreak="0">
    <w:nsid w:val="23146D8A"/>
    <w:multiLevelType w:val="multilevel"/>
    <w:tmpl w:val="420E938A"/>
    <w:lvl w:ilvl="0">
      <w:start w:val="2"/>
      <w:numFmt w:val="decimal"/>
      <w:lvlText w:val="%1"/>
      <w:lvlJc w:val="left"/>
      <w:pPr>
        <w:ind w:left="722" w:hanging="395"/>
        <w:jc w:val="left"/>
      </w:pPr>
      <w:rPr>
        <w:rFonts w:hint="default"/>
      </w:rPr>
    </w:lvl>
    <w:lvl w:ilvl="1">
      <w:start w:val="1"/>
      <w:numFmt w:val="decimal"/>
      <w:lvlText w:val="%1.%2."/>
      <w:lvlJc w:val="left"/>
      <w:pPr>
        <w:ind w:left="112" w:hanging="395"/>
        <w:jc w:val="left"/>
      </w:pPr>
      <w:rPr>
        <w:rFonts w:ascii="Times New Roman" w:eastAsia="Times New Roman" w:hAnsi="Times New Roman" w:cs="Times New Roman" w:hint="default"/>
        <w:w w:val="102"/>
        <w:sz w:val="21"/>
        <w:szCs w:val="21"/>
      </w:rPr>
    </w:lvl>
    <w:lvl w:ilvl="2">
      <w:numFmt w:val="bullet"/>
      <w:lvlText w:val="•"/>
      <w:lvlJc w:val="left"/>
      <w:pPr>
        <w:ind w:left="1767" w:hanging="395"/>
      </w:pPr>
      <w:rPr>
        <w:rFonts w:hint="default"/>
      </w:rPr>
    </w:lvl>
    <w:lvl w:ilvl="3">
      <w:numFmt w:val="bullet"/>
      <w:lvlText w:val="•"/>
      <w:lvlJc w:val="left"/>
      <w:pPr>
        <w:ind w:left="2814" w:hanging="395"/>
      </w:pPr>
      <w:rPr>
        <w:rFonts w:hint="default"/>
      </w:rPr>
    </w:lvl>
    <w:lvl w:ilvl="4">
      <w:numFmt w:val="bullet"/>
      <w:lvlText w:val="•"/>
      <w:lvlJc w:val="left"/>
      <w:pPr>
        <w:ind w:left="3861" w:hanging="395"/>
      </w:pPr>
      <w:rPr>
        <w:rFonts w:hint="default"/>
      </w:rPr>
    </w:lvl>
    <w:lvl w:ilvl="5">
      <w:numFmt w:val="bullet"/>
      <w:lvlText w:val="•"/>
      <w:lvlJc w:val="left"/>
      <w:pPr>
        <w:ind w:left="4909" w:hanging="395"/>
      </w:pPr>
      <w:rPr>
        <w:rFonts w:hint="default"/>
      </w:rPr>
    </w:lvl>
    <w:lvl w:ilvl="6">
      <w:numFmt w:val="bullet"/>
      <w:lvlText w:val="•"/>
      <w:lvlJc w:val="left"/>
      <w:pPr>
        <w:ind w:left="5956" w:hanging="395"/>
      </w:pPr>
      <w:rPr>
        <w:rFonts w:hint="default"/>
      </w:rPr>
    </w:lvl>
    <w:lvl w:ilvl="7">
      <w:numFmt w:val="bullet"/>
      <w:lvlText w:val="•"/>
      <w:lvlJc w:val="left"/>
      <w:pPr>
        <w:ind w:left="7003" w:hanging="395"/>
      </w:pPr>
      <w:rPr>
        <w:rFonts w:hint="default"/>
      </w:rPr>
    </w:lvl>
    <w:lvl w:ilvl="8">
      <w:numFmt w:val="bullet"/>
      <w:lvlText w:val="•"/>
      <w:lvlJc w:val="left"/>
      <w:pPr>
        <w:ind w:left="8050" w:hanging="395"/>
      </w:pPr>
      <w:rPr>
        <w:rFonts w:hint="default"/>
      </w:rPr>
    </w:lvl>
  </w:abstractNum>
  <w:abstractNum w:abstractNumId="44" w15:restartNumberingAfterBreak="0">
    <w:nsid w:val="23995A05"/>
    <w:multiLevelType w:val="hybridMultilevel"/>
    <w:tmpl w:val="4FBEB2A2"/>
    <w:lvl w:ilvl="0" w:tplc="9022072C">
      <w:numFmt w:val="bullet"/>
      <w:lvlText w:val="–"/>
      <w:lvlJc w:val="left"/>
      <w:pPr>
        <w:ind w:left="225" w:hanging="125"/>
      </w:pPr>
      <w:rPr>
        <w:rFonts w:ascii="Calibri" w:eastAsia="Calibri" w:hAnsi="Calibri" w:cs="Calibri" w:hint="default"/>
        <w:w w:val="78"/>
        <w:sz w:val="16"/>
        <w:szCs w:val="16"/>
      </w:rPr>
    </w:lvl>
    <w:lvl w:ilvl="1" w:tplc="70A61A24">
      <w:numFmt w:val="bullet"/>
      <w:lvlText w:val="•"/>
      <w:lvlJc w:val="left"/>
      <w:pPr>
        <w:ind w:left="866" w:hanging="125"/>
      </w:pPr>
      <w:rPr>
        <w:rFonts w:hint="default"/>
      </w:rPr>
    </w:lvl>
    <w:lvl w:ilvl="2" w:tplc="5A12CDAE">
      <w:numFmt w:val="bullet"/>
      <w:lvlText w:val="•"/>
      <w:lvlJc w:val="left"/>
      <w:pPr>
        <w:ind w:left="1512" w:hanging="125"/>
      </w:pPr>
      <w:rPr>
        <w:rFonts w:hint="default"/>
      </w:rPr>
    </w:lvl>
    <w:lvl w:ilvl="3" w:tplc="030A17DE">
      <w:numFmt w:val="bullet"/>
      <w:lvlText w:val="•"/>
      <w:lvlJc w:val="left"/>
      <w:pPr>
        <w:ind w:left="2159" w:hanging="125"/>
      </w:pPr>
      <w:rPr>
        <w:rFonts w:hint="default"/>
      </w:rPr>
    </w:lvl>
    <w:lvl w:ilvl="4" w:tplc="F676B480">
      <w:numFmt w:val="bullet"/>
      <w:lvlText w:val="•"/>
      <w:lvlJc w:val="left"/>
      <w:pPr>
        <w:ind w:left="2805" w:hanging="125"/>
      </w:pPr>
      <w:rPr>
        <w:rFonts w:hint="default"/>
      </w:rPr>
    </w:lvl>
    <w:lvl w:ilvl="5" w:tplc="3AA2B136">
      <w:numFmt w:val="bullet"/>
      <w:lvlText w:val="•"/>
      <w:lvlJc w:val="left"/>
      <w:pPr>
        <w:ind w:left="3452" w:hanging="125"/>
      </w:pPr>
      <w:rPr>
        <w:rFonts w:hint="default"/>
      </w:rPr>
    </w:lvl>
    <w:lvl w:ilvl="6" w:tplc="0B120BC6">
      <w:numFmt w:val="bullet"/>
      <w:lvlText w:val="•"/>
      <w:lvlJc w:val="left"/>
      <w:pPr>
        <w:ind w:left="4098" w:hanging="125"/>
      </w:pPr>
      <w:rPr>
        <w:rFonts w:hint="default"/>
      </w:rPr>
    </w:lvl>
    <w:lvl w:ilvl="7" w:tplc="F5148792">
      <w:numFmt w:val="bullet"/>
      <w:lvlText w:val="•"/>
      <w:lvlJc w:val="left"/>
      <w:pPr>
        <w:ind w:left="4745" w:hanging="125"/>
      </w:pPr>
      <w:rPr>
        <w:rFonts w:hint="default"/>
      </w:rPr>
    </w:lvl>
    <w:lvl w:ilvl="8" w:tplc="52A28C1E">
      <w:numFmt w:val="bullet"/>
      <w:lvlText w:val="•"/>
      <w:lvlJc w:val="left"/>
      <w:pPr>
        <w:ind w:left="5391" w:hanging="125"/>
      </w:pPr>
      <w:rPr>
        <w:rFonts w:hint="default"/>
      </w:rPr>
    </w:lvl>
  </w:abstractNum>
  <w:abstractNum w:abstractNumId="45" w15:restartNumberingAfterBreak="0">
    <w:nsid w:val="26985670"/>
    <w:multiLevelType w:val="hybridMultilevel"/>
    <w:tmpl w:val="B7C46098"/>
    <w:lvl w:ilvl="0" w:tplc="1632EE10">
      <w:numFmt w:val="bullet"/>
      <w:lvlText w:val="-"/>
      <w:lvlJc w:val="left"/>
      <w:pPr>
        <w:ind w:left="182" w:hanging="83"/>
      </w:pPr>
      <w:rPr>
        <w:rFonts w:ascii="Calibri" w:eastAsia="Calibri" w:hAnsi="Calibri" w:cs="Calibri" w:hint="default"/>
        <w:w w:val="84"/>
        <w:sz w:val="16"/>
        <w:szCs w:val="16"/>
      </w:rPr>
    </w:lvl>
    <w:lvl w:ilvl="1" w:tplc="69E28ECC">
      <w:numFmt w:val="bullet"/>
      <w:lvlText w:val="•"/>
      <w:lvlJc w:val="left"/>
      <w:pPr>
        <w:ind w:left="508" w:hanging="83"/>
      </w:pPr>
      <w:rPr>
        <w:rFonts w:hint="default"/>
      </w:rPr>
    </w:lvl>
    <w:lvl w:ilvl="2" w:tplc="9FCE2ED2">
      <w:numFmt w:val="bullet"/>
      <w:lvlText w:val="•"/>
      <w:lvlJc w:val="left"/>
      <w:pPr>
        <w:ind w:left="836" w:hanging="83"/>
      </w:pPr>
      <w:rPr>
        <w:rFonts w:hint="default"/>
      </w:rPr>
    </w:lvl>
    <w:lvl w:ilvl="3" w:tplc="A3CEA392">
      <w:numFmt w:val="bullet"/>
      <w:lvlText w:val="•"/>
      <w:lvlJc w:val="left"/>
      <w:pPr>
        <w:ind w:left="1164" w:hanging="83"/>
      </w:pPr>
      <w:rPr>
        <w:rFonts w:hint="default"/>
      </w:rPr>
    </w:lvl>
    <w:lvl w:ilvl="4" w:tplc="A37C381E">
      <w:numFmt w:val="bullet"/>
      <w:lvlText w:val="•"/>
      <w:lvlJc w:val="left"/>
      <w:pPr>
        <w:ind w:left="1493" w:hanging="83"/>
      </w:pPr>
      <w:rPr>
        <w:rFonts w:hint="default"/>
      </w:rPr>
    </w:lvl>
    <w:lvl w:ilvl="5" w:tplc="469C22CA">
      <w:numFmt w:val="bullet"/>
      <w:lvlText w:val="•"/>
      <w:lvlJc w:val="left"/>
      <w:pPr>
        <w:ind w:left="1821" w:hanging="83"/>
      </w:pPr>
      <w:rPr>
        <w:rFonts w:hint="default"/>
      </w:rPr>
    </w:lvl>
    <w:lvl w:ilvl="6" w:tplc="EE446574">
      <w:numFmt w:val="bullet"/>
      <w:lvlText w:val="•"/>
      <w:lvlJc w:val="left"/>
      <w:pPr>
        <w:ind w:left="2149" w:hanging="83"/>
      </w:pPr>
      <w:rPr>
        <w:rFonts w:hint="default"/>
      </w:rPr>
    </w:lvl>
    <w:lvl w:ilvl="7" w:tplc="AD7CDBB0">
      <w:numFmt w:val="bullet"/>
      <w:lvlText w:val="•"/>
      <w:lvlJc w:val="left"/>
      <w:pPr>
        <w:ind w:left="2477" w:hanging="83"/>
      </w:pPr>
      <w:rPr>
        <w:rFonts w:hint="default"/>
      </w:rPr>
    </w:lvl>
    <w:lvl w:ilvl="8" w:tplc="8DF201D2">
      <w:numFmt w:val="bullet"/>
      <w:lvlText w:val="•"/>
      <w:lvlJc w:val="left"/>
      <w:pPr>
        <w:ind w:left="2806" w:hanging="83"/>
      </w:pPr>
      <w:rPr>
        <w:rFonts w:hint="default"/>
      </w:rPr>
    </w:lvl>
  </w:abstractNum>
  <w:abstractNum w:abstractNumId="46" w15:restartNumberingAfterBreak="0">
    <w:nsid w:val="2A890BE6"/>
    <w:multiLevelType w:val="hybridMultilevel"/>
    <w:tmpl w:val="43CAE768"/>
    <w:lvl w:ilvl="0" w:tplc="32E852FA">
      <w:numFmt w:val="bullet"/>
      <w:lvlText w:val="-"/>
      <w:lvlJc w:val="left"/>
      <w:pPr>
        <w:ind w:left="264" w:hanging="83"/>
      </w:pPr>
      <w:rPr>
        <w:rFonts w:ascii="Calibri" w:eastAsia="Calibri" w:hAnsi="Calibri" w:cs="Calibri" w:hint="default"/>
        <w:w w:val="84"/>
        <w:sz w:val="16"/>
        <w:szCs w:val="16"/>
      </w:rPr>
    </w:lvl>
    <w:lvl w:ilvl="1" w:tplc="C4C0A4EA">
      <w:numFmt w:val="bullet"/>
      <w:lvlText w:val="•"/>
      <w:lvlJc w:val="left"/>
      <w:pPr>
        <w:ind w:left="688" w:hanging="83"/>
      </w:pPr>
      <w:rPr>
        <w:rFonts w:hint="default"/>
      </w:rPr>
    </w:lvl>
    <w:lvl w:ilvl="2" w:tplc="13D05DA4">
      <w:numFmt w:val="bullet"/>
      <w:lvlText w:val="•"/>
      <w:lvlJc w:val="left"/>
      <w:pPr>
        <w:ind w:left="1116" w:hanging="83"/>
      </w:pPr>
      <w:rPr>
        <w:rFonts w:hint="default"/>
      </w:rPr>
    </w:lvl>
    <w:lvl w:ilvl="3" w:tplc="CB980BBA">
      <w:numFmt w:val="bullet"/>
      <w:lvlText w:val="•"/>
      <w:lvlJc w:val="left"/>
      <w:pPr>
        <w:ind w:left="1545" w:hanging="83"/>
      </w:pPr>
      <w:rPr>
        <w:rFonts w:hint="default"/>
      </w:rPr>
    </w:lvl>
    <w:lvl w:ilvl="4" w:tplc="40D6A2EA">
      <w:numFmt w:val="bullet"/>
      <w:lvlText w:val="•"/>
      <w:lvlJc w:val="left"/>
      <w:pPr>
        <w:ind w:left="1973" w:hanging="83"/>
      </w:pPr>
      <w:rPr>
        <w:rFonts w:hint="default"/>
      </w:rPr>
    </w:lvl>
    <w:lvl w:ilvl="5" w:tplc="86EEEE56">
      <w:numFmt w:val="bullet"/>
      <w:lvlText w:val="•"/>
      <w:lvlJc w:val="left"/>
      <w:pPr>
        <w:ind w:left="2402" w:hanging="83"/>
      </w:pPr>
      <w:rPr>
        <w:rFonts w:hint="default"/>
      </w:rPr>
    </w:lvl>
    <w:lvl w:ilvl="6" w:tplc="10B69718">
      <w:numFmt w:val="bullet"/>
      <w:lvlText w:val="•"/>
      <w:lvlJc w:val="left"/>
      <w:pPr>
        <w:ind w:left="2830" w:hanging="83"/>
      </w:pPr>
      <w:rPr>
        <w:rFonts w:hint="default"/>
      </w:rPr>
    </w:lvl>
    <w:lvl w:ilvl="7" w:tplc="FA22AFAE">
      <w:numFmt w:val="bullet"/>
      <w:lvlText w:val="•"/>
      <w:lvlJc w:val="left"/>
      <w:pPr>
        <w:ind w:left="3258" w:hanging="83"/>
      </w:pPr>
      <w:rPr>
        <w:rFonts w:hint="default"/>
      </w:rPr>
    </w:lvl>
    <w:lvl w:ilvl="8" w:tplc="1876B6E4">
      <w:numFmt w:val="bullet"/>
      <w:lvlText w:val="•"/>
      <w:lvlJc w:val="left"/>
      <w:pPr>
        <w:ind w:left="3687" w:hanging="83"/>
      </w:pPr>
      <w:rPr>
        <w:rFonts w:hint="default"/>
      </w:rPr>
    </w:lvl>
  </w:abstractNum>
  <w:abstractNum w:abstractNumId="47" w15:restartNumberingAfterBreak="0">
    <w:nsid w:val="2AC91EEC"/>
    <w:multiLevelType w:val="hybridMultilevel"/>
    <w:tmpl w:val="1B2CE432"/>
    <w:lvl w:ilvl="0" w:tplc="E7424F3A">
      <w:numFmt w:val="bullet"/>
      <w:lvlText w:val="–"/>
      <w:lvlJc w:val="left"/>
      <w:pPr>
        <w:ind w:left="223" w:hanging="125"/>
      </w:pPr>
      <w:rPr>
        <w:rFonts w:ascii="Calibri" w:eastAsia="Calibri" w:hAnsi="Calibri" w:cs="Calibri" w:hint="default"/>
        <w:w w:val="78"/>
        <w:sz w:val="16"/>
        <w:szCs w:val="16"/>
      </w:rPr>
    </w:lvl>
    <w:lvl w:ilvl="1" w:tplc="CF5C7EDC">
      <w:numFmt w:val="bullet"/>
      <w:lvlText w:val="•"/>
      <w:lvlJc w:val="left"/>
      <w:pPr>
        <w:ind w:left="531" w:hanging="125"/>
      </w:pPr>
      <w:rPr>
        <w:rFonts w:hint="default"/>
      </w:rPr>
    </w:lvl>
    <w:lvl w:ilvl="2" w:tplc="32E4BABE">
      <w:numFmt w:val="bullet"/>
      <w:lvlText w:val="•"/>
      <w:lvlJc w:val="left"/>
      <w:pPr>
        <w:ind w:left="842" w:hanging="125"/>
      </w:pPr>
      <w:rPr>
        <w:rFonts w:hint="default"/>
      </w:rPr>
    </w:lvl>
    <w:lvl w:ilvl="3" w:tplc="C3C28F6A">
      <w:numFmt w:val="bullet"/>
      <w:lvlText w:val="•"/>
      <w:lvlJc w:val="left"/>
      <w:pPr>
        <w:ind w:left="1153" w:hanging="125"/>
      </w:pPr>
      <w:rPr>
        <w:rFonts w:hint="default"/>
      </w:rPr>
    </w:lvl>
    <w:lvl w:ilvl="4" w:tplc="43903CBC">
      <w:numFmt w:val="bullet"/>
      <w:lvlText w:val="•"/>
      <w:lvlJc w:val="left"/>
      <w:pPr>
        <w:ind w:left="1464" w:hanging="125"/>
      </w:pPr>
      <w:rPr>
        <w:rFonts w:hint="default"/>
      </w:rPr>
    </w:lvl>
    <w:lvl w:ilvl="5" w:tplc="88220FB8">
      <w:numFmt w:val="bullet"/>
      <w:lvlText w:val="•"/>
      <w:lvlJc w:val="left"/>
      <w:pPr>
        <w:ind w:left="1775" w:hanging="125"/>
      </w:pPr>
      <w:rPr>
        <w:rFonts w:hint="default"/>
      </w:rPr>
    </w:lvl>
    <w:lvl w:ilvl="6" w:tplc="54B06396">
      <w:numFmt w:val="bullet"/>
      <w:lvlText w:val="•"/>
      <w:lvlJc w:val="left"/>
      <w:pPr>
        <w:ind w:left="2087" w:hanging="125"/>
      </w:pPr>
      <w:rPr>
        <w:rFonts w:hint="default"/>
      </w:rPr>
    </w:lvl>
    <w:lvl w:ilvl="7" w:tplc="F2DC79D0">
      <w:numFmt w:val="bullet"/>
      <w:lvlText w:val="•"/>
      <w:lvlJc w:val="left"/>
      <w:pPr>
        <w:ind w:left="2398" w:hanging="125"/>
      </w:pPr>
      <w:rPr>
        <w:rFonts w:hint="default"/>
      </w:rPr>
    </w:lvl>
    <w:lvl w:ilvl="8" w:tplc="B0BC99A6">
      <w:numFmt w:val="bullet"/>
      <w:lvlText w:val="•"/>
      <w:lvlJc w:val="left"/>
      <w:pPr>
        <w:ind w:left="2709" w:hanging="125"/>
      </w:pPr>
      <w:rPr>
        <w:rFonts w:hint="default"/>
      </w:rPr>
    </w:lvl>
  </w:abstractNum>
  <w:abstractNum w:abstractNumId="48" w15:restartNumberingAfterBreak="0">
    <w:nsid w:val="2B465832"/>
    <w:multiLevelType w:val="hybridMultilevel"/>
    <w:tmpl w:val="6E7ACFD0"/>
    <w:lvl w:ilvl="0" w:tplc="D55E30BE">
      <w:numFmt w:val="bullet"/>
      <w:lvlText w:val="–"/>
      <w:lvlJc w:val="left"/>
      <w:pPr>
        <w:ind w:left="223" w:hanging="125"/>
      </w:pPr>
      <w:rPr>
        <w:rFonts w:ascii="Calibri" w:eastAsia="Calibri" w:hAnsi="Calibri" w:cs="Calibri" w:hint="default"/>
        <w:w w:val="78"/>
        <w:sz w:val="16"/>
        <w:szCs w:val="16"/>
      </w:rPr>
    </w:lvl>
    <w:lvl w:ilvl="1" w:tplc="5F4EB1B0">
      <w:numFmt w:val="bullet"/>
      <w:lvlText w:val="•"/>
      <w:lvlJc w:val="left"/>
      <w:pPr>
        <w:ind w:left="531" w:hanging="125"/>
      </w:pPr>
      <w:rPr>
        <w:rFonts w:hint="default"/>
      </w:rPr>
    </w:lvl>
    <w:lvl w:ilvl="2" w:tplc="5ACA6072">
      <w:numFmt w:val="bullet"/>
      <w:lvlText w:val="•"/>
      <w:lvlJc w:val="left"/>
      <w:pPr>
        <w:ind w:left="842" w:hanging="125"/>
      </w:pPr>
      <w:rPr>
        <w:rFonts w:hint="default"/>
      </w:rPr>
    </w:lvl>
    <w:lvl w:ilvl="3" w:tplc="67C0BA7E">
      <w:numFmt w:val="bullet"/>
      <w:lvlText w:val="•"/>
      <w:lvlJc w:val="left"/>
      <w:pPr>
        <w:ind w:left="1153" w:hanging="125"/>
      </w:pPr>
      <w:rPr>
        <w:rFonts w:hint="default"/>
      </w:rPr>
    </w:lvl>
    <w:lvl w:ilvl="4" w:tplc="17C2E778">
      <w:numFmt w:val="bullet"/>
      <w:lvlText w:val="•"/>
      <w:lvlJc w:val="left"/>
      <w:pPr>
        <w:ind w:left="1464" w:hanging="125"/>
      </w:pPr>
      <w:rPr>
        <w:rFonts w:hint="default"/>
      </w:rPr>
    </w:lvl>
    <w:lvl w:ilvl="5" w:tplc="A992F29E">
      <w:numFmt w:val="bullet"/>
      <w:lvlText w:val="•"/>
      <w:lvlJc w:val="left"/>
      <w:pPr>
        <w:ind w:left="1775" w:hanging="125"/>
      </w:pPr>
      <w:rPr>
        <w:rFonts w:hint="default"/>
      </w:rPr>
    </w:lvl>
    <w:lvl w:ilvl="6" w:tplc="3ADED45E">
      <w:numFmt w:val="bullet"/>
      <w:lvlText w:val="•"/>
      <w:lvlJc w:val="left"/>
      <w:pPr>
        <w:ind w:left="2087" w:hanging="125"/>
      </w:pPr>
      <w:rPr>
        <w:rFonts w:hint="default"/>
      </w:rPr>
    </w:lvl>
    <w:lvl w:ilvl="7" w:tplc="96BE6CA4">
      <w:numFmt w:val="bullet"/>
      <w:lvlText w:val="•"/>
      <w:lvlJc w:val="left"/>
      <w:pPr>
        <w:ind w:left="2398" w:hanging="125"/>
      </w:pPr>
      <w:rPr>
        <w:rFonts w:hint="default"/>
      </w:rPr>
    </w:lvl>
    <w:lvl w:ilvl="8" w:tplc="5E265CFA">
      <w:numFmt w:val="bullet"/>
      <w:lvlText w:val="•"/>
      <w:lvlJc w:val="left"/>
      <w:pPr>
        <w:ind w:left="2709" w:hanging="125"/>
      </w:pPr>
      <w:rPr>
        <w:rFonts w:hint="default"/>
      </w:rPr>
    </w:lvl>
  </w:abstractNum>
  <w:abstractNum w:abstractNumId="49" w15:restartNumberingAfterBreak="0">
    <w:nsid w:val="2C4B6BBD"/>
    <w:multiLevelType w:val="hybridMultilevel"/>
    <w:tmpl w:val="F98C22D2"/>
    <w:lvl w:ilvl="0" w:tplc="148240C4">
      <w:numFmt w:val="bullet"/>
      <w:lvlText w:val="–"/>
      <w:lvlJc w:val="left"/>
      <w:pPr>
        <w:ind w:left="224" w:hanging="125"/>
      </w:pPr>
      <w:rPr>
        <w:rFonts w:ascii="Calibri" w:eastAsia="Calibri" w:hAnsi="Calibri" w:cs="Calibri" w:hint="default"/>
        <w:w w:val="78"/>
        <w:sz w:val="16"/>
        <w:szCs w:val="16"/>
      </w:rPr>
    </w:lvl>
    <w:lvl w:ilvl="1" w:tplc="1A209876">
      <w:numFmt w:val="bullet"/>
      <w:lvlText w:val="•"/>
      <w:lvlJc w:val="left"/>
      <w:pPr>
        <w:ind w:left="531" w:hanging="125"/>
      </w:pPr>
      <w:rPr>
        <w:rFonts w:hint="default"/>
      </w:rPr>
    </w:lvl>
    <w:lvl w:ilvl="2" w:tplc="7C6001EE">
      <w:numFmt w:val="bullet"/>
      <w:lvlText w:val="•"/>
      <w:lvlJc w:val="left"/>
      <w:pPr>
        <w:ind w:left="842" w:hanging="125"/>
      </w:pPr>
      <w:rPr>
        <w:rFonts w:hint="default"/>
      </w:rPr>
    </w:lvl>
    <w:lvl w:ilvl="3" w:tplc="4A60A5BA">
      <w:numFmt w:val="bullet"/>
      <w:lvlText w:val="•"/>
      <w:lvlJc w:val="left"/>
      <w:pPr>
        <w:ind w:left="1153" w:hanging="125"/>
      </w:pPr>
      <w:rPr>
        <w:rFonts w:hint="default"/>
      </w:rPr>
    </w:lvl>
    <w:lvl w:ilvl="4" w:tplc="68028048">
      <w:numFmt w:val="bullet"/>
      <w:lvlText w:val="•"/>
      <w:lvlJc w:val="left"/>
      <w:pPr>
        <w:ind w:left="1464" w:hanging="125"/>
      </w:pPr>
      <w:rPr>
        <w:rFonts w:hint="default"/>
      </w:rPr>
    </w:lvl>
    <w:lvl w:ilvl="5" w:tplc="AA3EB840">
      <w:numFmt w:val="bullet"/>
      <w:lvlText w:val="•"/>
      <w:lvlJc w:val="left"/>
      <w:pPr>
        <w:ind w:left="1775" w:hanging="125"/>
      </w:pPr>
      <w:rPr>
        <w:rFonts w:hint="default"/>
      </w:rPr>
    </w:lvl>
    <w:lvl w:ilvl="6" w:tplc="2924C81C">
      <w:numFmt w:val="bullet"/>
      <w:lvlText w:val="•"/>
      <w:lvlJc w:val="left"/>
      <w:pPr>
        <w:ind w:left="2087" w:hanging="125"/>
      </w:pPr>
      <w:rPr>
        <w:rFonts w:hint="default"/>
      </w:rPr>
    </w:lvl>
    <w:lvl w:ilvl="7" w:tplc="6AC6ADEA">
      <w:numFmt w:val="bullet"/>
      <w:lvlText w:val="•"/>
      <w:lvlJc w:val="left"/>
      <w:pPr>
        <w:ind w:left="2398" w:hanging="125"/>
      </w:pPr>
      <w:rPr>
        <w:rFonts w:hint="default"/>
      </w:rPr>
    </w:lvl>
    <w:lvl w:ilvl="8" w:tplc="5B426F9E">
      <w:numFmt w:val="bullet"/>
      <w:lvlText w:val="•"/>
      <w:lvlJc w:val="left"/>
      <w:pPr>
        <w:ind w:left="2709" w:hanging="125"/>
      </w:pPr>
      <w:rPr>
        <w:rFonts w:hint="default"/>
      </w:rPr>
    </w:lvl>
  </w:abstractNum>
  <w:abstractNum w:abstractNumId="50" w15:restartNumberingAfterBreak="0">
    <w:nsid w:val="2D275BED"/>
    <w:multiLevelType w:val="hybridMultilevel"/>
    <w:tmpl w:val="C44C4DE8"/>
    <w:lvl w:ilvl="0" w:tplc="425AC7F8">
      <w:numFmt w:val="bullet"/>
      <w:lvlText w:val="–"/>
      <w:lvlJc w:val="left"/>
      <w:pPr>
        <w:ind w:left="224" w:hanging="125"/>
      </w:pPr>
      <w:rPr>
        <w:rFonts w:ascii="Calibri" w:eastAsia="Calibri" w:hAnsi="Calibri" w:cs="Calibri" w:hint="default"/>
        <w:w w:val="78"/>
        <w:sz w:val="16"/>
        <w:szCs w:val="16"/>
      </w:rPr>
    </w:lvl>
    <w:lvl w:ilvl="1" w:tplc="02B8BD08">
      <w:numFmt w:val="bullet"/>
      <w:lvlText w:val="•"/>
      <w:lvlJc w:val="left"/>
      <w:pPr>
        <w:ind w:left="879" w:hanging="125"/>
      </w:pPr>
      <w:rPr>
        <w:rFonts w:hint="default"/>
      </w:rPr>
    </w:lvl>
    <w:lvl w:ilvl="2" w:tplc="706AF5C8">
      <w:numFmt w:val="bullet"/>
      <w:lvlText w:val="•"/>
      <w:lvlJc w:val="left"/>
      <w:pPr>
        <w:ind w:left="1539" w:hanging="125"/>
      </w:pPr>
      <w:rPr>
        <w:rFonts w:hint="default"/>
      </w:rPr>
    </w:lvl>
    <w:lvl w:ilvl="3" w:tplc="B33EF6DC">
      <w:numFmt w:val="bullet"/>
      <w:lvlText w:val="•"/>
      <w:lvlJc w:val="left"/>
      <w:pPr>
        <w:ind w:left="2198" w:hanging="125"/>
      </w:pPr>
      <w:rPr>
        <w:rFonts w:hint="default"/>
      </w:rPr>
    </w:lvl>
    <w:lvl w:ilvl="4" w:tplc="111E26DA">
      <w:numFmt w:val="bullet"/>
      <w:lvlText w:val="•"/>
      <w:lvlJc w:val="left"/>
      <w:pPr>
        <w:ind w:left="2858" w:hanging="125"/>
      </w:pPr>
      <w:rPr>
        <w:rFonts w:hint="default"/>
      </w:rPr>
    </w:lvl>
    <w:lvl w:ilvl="5" w:tplc="DFE0565A">
      <w:numFmt w:val="bullet"/>
      <w:lvlText w:val="•"/>
      <w:lvlJc w:val="left"/>
      <w:pPr>
        <w:ind w:left="3517" w:hanging="125"/>
      </w:pPr>
      <w:rPr>
        <w:rFonts w:hint="default"/>
      </w:rPr>
    </w:lvl>
    <w:lvl w:ilvl="6" w:tplc="0BD44982">
      <w:numFmt w:val="bullet"/>
      <w:lvlText w:val="•"/>
      <w:lvlJc w:val="left"/>
      <w:pPr>
        <w:ind w:left="4177" w:hanging="125"/>
      </w:pPr>
      <w:rPr>
        <w:rFonts w:hint="default"/>
      </w:rPr>
    </w:lvl>
    <w:lvl w:ilvl="7" w:tplc="66E4D508">
      <w:numFmt w:val="bullet"/>
      <w:lvlText w:val="•"/>
      <w:lvlJc w:val="left"/>
      <w:pPr>
        <w:ind w:left="4837" w:hanging="125"/>
      </w:pPr>
      <w:rPr>
        <w:rFonts w:hint="default"/>
      </w:rPr>
    </w:lvl>
    <w:lvl w:ilvl="8" w:tplc="18F4C604">
      <w:numFmt w:val="bullet"/>
      <w:lvlText w:val="•"/>
      <w:lvlJc w:val="left"/>
      <w:pPr>
        <w:ind w:left="5496" w:hanging="125"/>
      </w:pPr>
      <w:rPr>
        <w:rFonts w:hint="default"/>
      </w:rPr>
    </w:lvl>
  </w:abstractNum>
  <w:abstractNum w:abstractNumId="51" w15:restartNumberingAfterBreak="0">
    <w:nsid w:val="2FAF0542"/>
    <w:multiLevelType w:val="hybridMultilevel"/>
    <w:tmpl w:val="D3EEEAEE"/>
    <w:lvl w:ilvl="0" w:tplc="60A63700">
      <w:numFmt w:val="bullet"/>
      <w:lvlText w:val="-"/>
      <w:lvlJc w:val="left"/>
      <w:pPr>
        <w:ind w:left="264" w:hanging="83"/>
      </w:pPr>
      <w:rPr>
        <w:rFonts w:ascii="Calibri" w:eastAsia="Calibri" w:hAnsi="Calibri" w:cs="Calibri" w:hint="default"/>
        <w:w w:val="84"/>
        <w:sz w:val="16"/>
        <w:szCs w:val="16"/>
      </w:rPr>
    </w:lvl>
    <w:lvl w:ilvl="1" w:tplc="79BEECF4">
      <w:numFmt w:val="bullet"/>
      <w:lvlText w:val="•"/>
      <w:lvlJc w:val="left"/>
      <w:pPr>
        <w:ind w:left="688" w:hanging="83"/>
      </w:pPr>
      <w:rPr>
        <w:rFonts w:hint="default"/>
      </w:rPr>
    </w:lvl>
    <w:lvl w:ilvl="2" w:tplc="0C72F70C">
      <w:numFmt w:val="bullet"/>
      <w:lvlText w:val="•"/>
      <w:lvlJc w:val="left"/>
      <w:pPr>
        <w:ind w:left="1116" w:hanging="83"/>
      </w:pPr>
      <w:rPr>
        <w:rFonts w:hint="default"/>
      </w:rPr>
    </w:lvl>
    <w:lvl w:ilvl="3" w:tplc="2198322A">
      <w:numFmt w:val="bullet"/>
      <w:lvlText w:val="•"/>
      <w:lvlJc w:val="left"/>
      <w:pPr>
        <w:ind w:left="1545" w:hanging="83"/>
      </w:pPr>
      <w:rPr>
        <w:rFonts w:hint="default"/>
      </w:rPr>
    </w:lvl>
    <w:lvl w:ilvl="4" w:tplc="F06AA070">
      <w:numFmt w:val="bullet"/>
      <w:lvlText w:val="•"/>
      <w:lvlJc w:val="left"/>
      <w:pPr>
        <w:ind w:left="1973" w:hanging="83"/>
      </w:pPr>
      <w:rPr>
        <w:rFonts w:hint="default"/>
      </w:rPr>
    </w:lvl>
    <w:lvl w:ilvl="5" w:tplc="53AEBFA0">
      <w:numFmt w:val="bullet"/>
      <w:lvlText w:val="•"/>
      <w:lvlJc w:val="left"/>
      <w:pPr>
        <w:ind w:left="2402" w:hanging="83"/>
      </w:pPr>
      <w:rPr>
        <w:rFonts w:hint="default"/>
      </w:rPr>
    </w:lvl>
    <w:lvl w:ilvl="6" w:tplc="0D3AE832">
      <w:numFmt w:val="bullet"/>
      <w:lvlText w:val="•"/>
      <w:lvlJc w:val="left"/>
      <w:pPr>
        <w:ind w:left="2830" w:hanging="83"/>
      </w:pPr>
      <w:rPr>
        <w:rFonts w:hint="default"/>
      </w:rPr>
    </w:lvl>
    <w:lvl w:ilvl="7" w:tplc="63D07BC6">
      <w:numFmt w:val="bullet"/>
      <w:lvlText w:val="•"/>
      <w:lvlJc w:val="left"/>
      <w:pPr>
        <w:ind w:left="3258" w:hanging="83"/>
      </w:pPr>
      <w:rPr>
        <w:rFonts w:hint="default"/>
      </w:rPr>
    </w:lvl>
    <w:lvl w:ilvl="8" w:tplc="C922C4D2">
      <w:numFmt w:val="bullet"/>
      <w:lvlText w:val="•"/>
      <w:lvlJc w:val="left"/>
      <w:pPr>
        <w:ind w:left="3687" w:hanging="83"/>
      </w:pPr>
      <w:rPr>
        <w:rFonts w:hint="default"/>
      </w:rPr>
    </w:lvl>
  </w:abstractNum>
  <w:abstractNum w:abstractNumId="52" w15:restartNumberingAfterBreak="0">
    <w:nsid w:val="31485467"/>
    <w:multiLevelType w:val="hybridMultilevel"/>
    <w:tmpl w:val="7C043A60"/>
    <w:lvl w:ilvl="0" w:tplc="C71C227E">
      <w:numFmt w:val="bullet"/>
      <w:lvlText w:val="–"/>
      <w:lvlJc w:val="left"/>
      <w:pPr>
        <w:ind w:left="224" w:hanging="125"/>
      </w:pPr>
      <w:rPr>
        <w:rFonts w:ascii="Calibri" w:eastAsia="Calibri" w:hAnsi="Calibri" w:cs="Calibri" w:hint="default"/>
        <w:w w:val="78"/>
        <w:sz w:val="16"/>
        <w:szCs w:val="16"/>
      </w:rPr>
    </w:lvl>
    <w:lvl w:ilvl="1" w:tplc="AF60A590">
      <w:numFmt w:val="bullet"/>
      <w:lvlText w:val="•"/>
      <w:lvlJc w:val="left"/>
      <w:pPr>
        <w:ind w:left="880" w:hanging="125"/>
      </w:pPr>
      <w:rPr>
        <w:rFonts w:hint="default"/>
      </w:rPr>
    </w:lvl>
    <w:lvl w:ilvl="2" w:tplc="35961DA8">
      <w:numFmt w:val="bullet"/>
      <w:lvlText w:val="•"/>
      <w:lvlJc w:val="left"/>
      <w:pPr>
        <w:ind w:left="1540" w:hanging="125"/>
      </w:pPr>
      <w:rPr>
        <w:rFonts w:hint="default"/>
      </w:rPr>
    </w:lvl>
    <w:lvl w:ilvl="3" w:tplc="39606BA2">
      <w:numFmt w:val="bullet"/>
      <w:lvlText w:val="•"/>
      <w:lvlJc w:val="left"/>
      <w:pPr>
        <w:ind w:left="2201" w:hanging="125"/>
      </w:pPr>
      <w:rPr>
        <w:rFonts w:hint="default"/>
      </w:rPr>
    </w:lvl>
    <w:lvl w:ilvl="4" w:tplc="BE240CA4">
      <w:numFmt w:val="bullet"/>
      <w:lvlText w:val="•"/>
      <w:lvlJc w:val="left"/>
      <w:pPr>
        <w:ind w:left="2861" w:hanging="125"/>
      </w:pPr>
      <w:rPr>
        <w:rFonts w:hint="default"/>
      </w:rPr>
    </w:lvl>
    <w:lvl w:ilvl="5" w:tplc="69AC52E4">
      <w:numFmt w:val="bullet"/>
      <w:lvlText w:val="•"/>
      <w:lvlJc w:val="left"/>
      <w:pPr>
        <w:ind w:left="3521" w:hanging="125"/>
      </w:pPr>
      <w:rPr>
        <w:rFonts w:hint="default"/>
      </w:rPr>
    </w:lvl>
    <w:lvl w:ilvl="6" w:tplc="713C72C0">
      <w:numFmt w:val="bullet"/>
      <w:lvlText w:val="•"/>
      <w:lvlJc w:val="left"/>
      <w:pPr>
        <w:ind w:left="4182" w:hanging="125"/>
      </w:pPr>
      <w:rPr>
        <w:rFonts w:hint="default"/>
      </w:rPr>
    </w:lvl>
    <w:lvl w:ilvl="7" w:tplc="A01E1648">
      <w:numFmt w:val="bullet"/>
      <w:lvlText w:val="•"/>
      <w:lvlJc w:val="left"/>
      <w:pPr>
        <w:ind w:left="4842" w:hanging="125"/>
      </w:pPr>
      <w:rPr>
        <w:rFonts w:hint="default"/>
      </w:rPr>
    </w:lvl>
    <w:lvl w:ilvl="8" w:tplc="44EEB978">
      <w:numFmt w:val="bullet"/>
      <w:lvlText w:val="•"/>
      <w:lvlJc w:val="left"/>
      <w:pPr>
        <w:ind w:left="5502" w:hanging="125"/>
      </w:pPr>
      <w:rPr>
        <w:rFonts w:hint="default"/>
      </w:rPr>
    </w:lvl>
  </w:abstractNum>
  <w:abstractNum w:abstractNumId="53" w15:restartNumberingAfterBreak="0">
    <w:nsid w:val="32EE03F1"/>
    <w:multiLevelType w:val="hybridMultilevel"/>
    <w:tmpl w:val="BE3A405C"/>
    <w:lvl w:ilvl="0" w:tplc="9126F510">
      <w:numFmt w:val="bullet"/>
      <w:lvlText w:val="–"/>
      <w:lvlJc w:val="left"/>
      <w:pPr>
        <w:ind w:left="99" w:hanging="125"/>
      </w:pPr>
      <w:rPr>
        <w:rFonts w:ascii="Calibri" w:eastAsia="Calibri" w:hAnsi="Calibri" w:cs="Calibri" w:hint="default"/>
        <w:w w:val="78"/>
        <w:sz w:val="16"/>
        <w:szCs w:val="16"/>
      </w:rPr>
    </w:lvl>
    <w:lvl w:ilvl="1" w:tplc="FCDAE29C">
      <w:numFmt w:val="bullet"/>
      <w:lvlText w:val="•"/>
      <w:lvlJc w:val="left"/>
      <w:pPr>
        <w:ind w:left="772" w:hanging="125"/>
      </w:pPr>
      <w:rPr>
        <w:rFonts w:hint="default"/>
      </w:rPr>
    </w:lvl>
    <w:lvl w:ilvl="2" w:tplc="23F84EE6">
      <w:numFmt w:val="bullet"/>
      <w:lvlText w:val="•"/>
      <w:lvlJc w:val="left"/>
      <w:pPr>
        <w:ind w:left="1444" w:hanging="125"/>
      </w:pPr>
      <w:rPr>
        <w:rFonts w:hint="default"/>
      </w:rPr>
    </w:lvl>
    <w:lvl w:ilvl="3" w:tplc="1B5E66A4">
      <w:numFmt w:val="bullet"/>
      <w:lvlText w:val="•"/>
      <w:lvlJc w:val="left"/>
      <w:pPr>
        <w:ind w:left="2117" w:hanging="125"/>
      </w:pPr>
      <w:rPr>
        <w:rFonts w:hint="default"/>
      </w:rPr>
    </w:lvl>
    <w:lvl w:ilvl="4" w:tplc="42C84382">
      <w:numFmt w:val="bullet"/>
      <w:lvlText w:val="•"/>
      <w:lvlJc w:val="left"/>
      <w:pPr>
        <w:ind w:left="2789" w:hanging="125"/>
      </w:pPr>
      <w:rPr>
        <w:rFonts w:hint="default"/>
      </w:rPr>
    </w:lvl>
    <w:lvl w:ilvl="5" w:tplc="5274A650">
      <w:numFmt w:val="bullet"/>
      <w:lvlText w:val="•"/>
      <w:lvlJc w:val="left"/>
      <w:pPr>
        <w:ind w:left="3461" w:hanging="125"/>
      </w:pPr>
      <w:rPr>
        <w:rFonts w:hint="default"/>
      </w:rPr>
    </w:lvl>
    <w:lvl w:ilvl="6" w:tplc="DE3660D8">
      <w:numFmt w:val="bullet"/>
      <w:lvlText w:val="•"/>
      <w:lvlJc w:val="left"/>
      <w:pPr>
        <w:ind w:left="4134" w:hanging="125"/>
      </w:pPr>
      <w:rPr>
        <w:rFonts w:hint="default"/>
      </w:rPr>
    </w:lvl>
    <w:lvl w:ilvl="7" w:tplc="A8A41D90">
      <w:numFmt w:val="bullet"/>
      <w:lvlText w:val="•"/>
      <w:lvlJc w:val="left"/>
      <w:pPr>
        <w:ind w:left="4806" w:hanging="125"/>
      </w:pPr>
      <w:rPr>
        <w:rFonts w:hint="default"/>
      </w:rPr>
    </w:lvl>
    <w:lvl w:ilvl="8" w:tplc="983A602C">
      <w:numFmt w:val="bullet"/>
      <w:lvlText w:val="•"/>
      <w:lvlJc w:val="left"/>
      <w:pPr>
        <w:ind w:left="5478" w:hanging="125"/>
      </w:pPr>
      <w:rPr>
        <w:rFonts w:hint="default"/>
      </w:rPr>
    </w:lvl>
  </w:abstractNum>
  <w:abstractNum w:abstractNumId="54" w15:restartNumberingAfterBreak="0">
    <w:nsid w:val="34485D41"/>
    <w:multiLevelType w:val="hybridMultilevel"/>
    <w:tmpl w:val="9314FD16"/>
    <w:lvl w:ilvl="0" w:tplc="D2CC820E">
      <w:numFmt w:val="bullet"/>
      <w:lvlText w:val="–"/>
      <w:lvlJc w:val="left"/>
      <w:pPr>
        <w:ind w:left="223" w:hanging="125"/>
      </w:pPr>
      <w:rPr>
        <w:rFonts w:ascii="Calibri" w:eastAsia="Calibri" w:hAnsi="Calibri" w:cs="Calibri" w:hint="default"/>
        <w:w w:val="78"/>
        <w:sz w:val="16"/>
        <w:szCs w:val="16"/>
      </w:rPr>
    </w:lvl>
    <w:lvl w:ilvl="1" w:tplc="CB342218">
      <w:numFmt w:val="bullet"/>
      <w:lvlText w:val="•"/>
      <w:lvlJc w:val="left"/>
      <w:pPr>
        <w:ind w:left="531" w:hanging="125"/>
      </w:pPr>
      <w:rPr>
        <w:rFonts w:hint="default"/>
      </w:rPr>
    </w:lvl>
    <w:lvl w:ilvl="2" w:tplc="6B9A78A0">
      <w:numFmt w:val="bullet"/>
      <w:lvlText w:val="•"/>
      <w:lvlJc w:val="left"/>
      <w:pPr>
        <w:ind w:left="842" w:hanging="125"/>
      </w:pPr>
      <w:rPr>
        <w:rFonts w:hint="default"/>
      </w:rPr>
    </w:lvl>
    <w:lvl w:ilvl="3" w:tplc="0C7C2DFA">
      <w:numFmt w:val="bullet"/>
      <w:lvlText w:val="•"/>
      <w:lvlJc w:val="left"/>
      <w:pPr>
        <w:ind w:left="1153" w:hanging="125"/>
      </w:pPr>
      <w:rPr>
        <w:rFonts w:hint="default"/>
      </w:rPr>
    </w:lvl>
    <w:lvl w:ilvl="4" w:tplc="577A66C6">
      <w:numFmt w:val="bullet"/>
      <w:lvlText w:val="•"/>
      <w:lvlJc w:val="left"/>
      <w:pPr>
        <w:ind w:left="1464" w:hanging="125"/>
      </w:pPr>
      <w:rPr>
        <w:rFonts w:hint="default"/>
      </w:rPr>
    </w:lvl>
    <w:lvl w:ilvl="5" w:tplc="1CBA9082">
      <w:numFmt w:val="bullet"/>
      <w:lvlText w:val="•"/>
      <w:lvlJc w:val="left"/>
      <w:pPr>
        <w:ind w:left="1775" w:hanging="125"/>
      </w:pPr>
      <w:rPr>
        <w:rFonts w:hint="default"/>
      </w:rPr>
    </w:lvl>
    <w:lvl w:ilvl="6" w:tplc="77DCC35C">
      <w:numFmt w:val="bullet"/>
      <w:lvlText w:val="•"/>
      <w:lvlJc w:val="left"/>
      <w:pPr>
        <w:ind w:left="2087" w:hanging="125"/>
      </w:pPr>
      <w:rPr>
        <w:rFonts w:hint="default"/>
      </w:rPr>
    </w:lvl>
    <w:lvl w:ilvl="7" w:tplc="55761852">
      <w:numFmt w:val="bullet"/>
      <w:lvlText w:val="•"/>
      <w:lvlJc w:val="left"/>
      <w:pPr>
        <w:ind w:left="2398" w:hanging="125"/>
      </w:pPr>
      <w:rPr>
        <w:rFonts w:hint="default"/>
      </w:rPr>
    </w:lvl>
    <w:lvl w:ilvl="8" w:tplc="579A2C9C">
      <w:numFmt w:val="bullet"/>
      <w:lvlText w:val="•"/>
      <w:lvlJc w:val="left"/>
      <w:pPr>
        <w:ind w:left="2709" w:hanging="125"/>
      </w:pPr>
      <w:rPr>
        <w:rFonts w:hint="default"/>
      </w:rPr>
    </w:lvl>
  </w:abstractNum>
  <w:abstractNum w:abstractNumId="55" w15:restartNumberingAfterBreak="0">
    <w:nsid w:val="371F6580"/>
    <w:multiLevelType w:val="hybridMultilevel"/>
    <w:tmpl w:val="462A225E"/>
    <w:lvl w:ilvl="0" w:tplc="BC56D5EC">
      <w:numFmt w:val="bullet"/>
      <w:lvlText w:val="–"/>
      <w:lvlJc w:val="left"/>
      <w:pPr>
        <w:ind w:left="224" w:hanging="125"/>
      </w:pPr>
      <w:rPr>
        <w:rFonts w:ascii="Calibri" w:eastAsia="Calibri" w:hAnsi="Calibri" w:cs="Calibri" w:hint="default"/>
        <w:w w:val="78"/>
        <w:sz w:val="16"/>
        <w:szCs w:val="16"/>
      </w:rPr>
    </w:lvl>
    <w:lvl w:ilvl="1" w:tplc="503EE42A">
      <w:numFmt w:val="bullet"/>
      <w:lvlText w:val="•"/>
      <w:lvlJc w:val="left"/>
      <w:pPr>
        <w:ind w:left="879" w:hanging="125"/>
      </w:pPr>
      <w:rPr>
        <w:rFonts w:hint="default"/>
      </w:rPr>
    </w:lvl>
    <w:lvl w:ilvl="2" w:tplc="E2683BF4">
      <w:numFmt w:val="bullet"/>
      <w:lvlText w:val="•"/>
      <w:lvlJc w:val="left"/>
      <w:pPr>
        <w:ind w:left="1539" w:hanging="125"/>
      </w:pPr>
      <w:rPr>
        <w:rFonts w:hint="default"/>
      </w:rPr>
    </w:lvl>
    <w:lvl w:ilvl="3" w:tplc="7D40937C">
      <w:numFmt w:val="bullet"/>
      <w:lvlText w:val="•"/>
      <w:lvlJc w:val="left"/>
      <w:pPr>
        <w:ind w:left="2198" w:hanging="125"/>
      </w:pPr>
      <w:rPr>
        <w:rFonts w:hint="default"/>
      </w:rPr>
    </w:lvl>
    <w:lvl w:ilvl="4" w:tplc="A3E29EC0">
      <w:numFmt w:val="bullet"/>
      <w:lvlText w:val="•"/>
      <w:lvlJc w:val="left"/>
      <w:pPr>
        <w:ind w:left="2858" w:hanging="125"/>
      </w:pPr>
      <w:rPr>
        <w:rFonts w:hint="default"/>
      </w:rPr>
    </w:lvl>
    <w:lvl w:ilvl="5" w:tplc="D096C33A">
      <w:numFmt w:val="bullet"/>
      <w:lvlText w:val="•"/>
      <w:lvlJc w:val="left"/>
      <w:pPr>
        <w:ind w:left="3517" w:hanging="125"/>
      </w:pPr>
      <w:rPr>
        <w:rFonts w:hint="default"/>
      </w:rPr>
    </w:lvl>
    <w:lvl w:ilvl="6" w:tplc="047C7BA2">
      <w:numFmt w:val="bullet"/>
      <w:lvlText w:val="•"/>
      <w:lvlJc w:val="left"/>
      <w:pPr>
        <w:ind w:left="4177" w:hanging="125"/>
      </w:pPr>
      <w:rPr>
        <w:rFonts w:hint="default"/>
      </w:rPr>
    </w:lvl>
    <w:lvl w:ilvl="7" w:tplc="55B6A1B4">
      <w:numFmt w:val="bullet"/>
      <w:lvlText w:val="•"/>
      <w:lvlJc w:val="left"/>
      <w:pPr>
        <w:ind w:left="4837" w:hanging="125"/>
      </w:pPr>
      <w:rPr>
        <w:rFonts w:hint="default"/>
      </w:rPr>
    </w:lvl>
    <w:lvl w:ilvl="8" w:tplc="E380528A">
      <w:numFmt w:val="bullet"/>
      <w:lvlText w:val="•"/>
      <w:lvlJc w:val="left"/>
      <w:pPr>
        <w:ind w:left="5496" w:hanging="125"/>
      </w:pPr>
      <w:rPr>
        <w:rFonts w:hint="default"/>
      </w:rPr>
    </w:lvl>
  </w:abstractNum>
  <w:abstractNum w:abstractNumId="56" w15:restartNumberingAfterBreak="0">
    <w:nsid w:val="37AE5045"/>
    <w:multiLevelType w:val="hybridMultilevel"/>
    <w:tmpl w:val="5E9036BC"/>
    <w:lvl w:ilvl="0" w:tplc="19308F70">
      <w:numFmt w:val="bullet"/>
      <w:lvlText w:val="–"/>
      <w:lvlJc w:val="left"/>
      <w:pPr>
        <w:ind w:left="543" w:hanging="216"/>
      </w:pPr>
      <w:rPr>
        <w:rFonts w:ascii="Times New Roman" w:eastAsia="Times New Roman" w:hAnsi="Times New Roman" w:cs="Times New Roman" w:hint="default"/>
        <w:w w:val="102"/>
        <w:sz w:val="21"/>
        <w:szCs w:val="21"/>
      </w:rPr>
    </w:lvl>
    <w:lvl w:ilvl="1" w:tplc="202A6EFC">
      <w:numFmt w:val="bullet"/>
      <w:lvlText w:val="•"/>
      <w:lvlJc w:val="left"/>
      <w:pPr>
        <w:ind w:left="1500" w:hanging="216"/>
      </w:pPr>
      <w:rPr>
        <w:rFonts w:hint="default"/>
      </w:rPr>
    </w:lvl>
    <w:lvl w:ilvl="2" w:tplc="44AE2A3C">
      <w:numFmt w:val="bullet"/>
      <w:lvlText w:val="•"/>
      <w:lvlJc w:val="left"/>
      <w:pPr>
        <w:ind w:left="2461" w:hanging="216"/>
      </w:pPr>
      <w:rPr>
        <w:rFonts w:hint="default"/>
      </w:rPr>
    </w:lvl>
    <w:lvl w:ilvl="3" w:tplc="923A2150">
      <w:numFmt w:val="bullet"/>
      <w:lvlText w:val="•"/>
      <w:lvlJc w:val="left"/>
      <w:pPr>
        <w:ind w:left="3421" w:hanging="216"/>
      </w:pPr>
      <w:rPr>
        <w:rFonts w:hint="default"/>
      </w:rPr>
    </w:lvl>
    <w:lvl w:ilvl="4" w:tplc="48C871AC">
      <w:numFmt w:val="bullet"/>
      <w:lvlText w:val="•"/>
      <w:lvlJc w:val="left"/>
      <w:pPr>
        <w:ind w:left="4382" w:hanging="216"/>
      </w:pPr>
      <w:rPr>
        <w:rFonts w:hint="default"/>
      </w:rPr>
    </w:lvl>
    <w:lvl w:ilvl="5" w:tplc="74B0F576">
      <w:numFmt w:val="bullet"/>
      <w:lvlText w:val="•"/>
      <w:lvlJc w:val="left"/>
      <w:pPr>
        <w:ind w:left="5342" w:hanging="216"/>
      </w:pPr>
      <w:rPr>
        <w:rFonts w:hint="default"/>
      </w:rPr>
    </w:lvl>
    <w:lvl w:ilvl="6" w:tplc="4E045D50">
      <w:numFmt w:val="bullet"/>
      <w:lvlText w:val="•"/>
      <w:lvlJc w:val="left"/>
      <w:pPr>
        <w:ind w:left="6303" w:hanging="216"/>
      </w:pPr>
      <w:rPr>
        <w:rFonts w:hint="default"/>
      </w:rPr>
    </w:lvl>
    <w:lvl w:ilvl="7" w:tplc="4CF6CB98">
      <w:numFmt w:val="bullet"/>
      <w:lvlText w:val="•"/>
      <w:lvlJc w:val="left"/>
      <w:pPr>
        <w:ind w:left="7263" w:hanging="216"/>
      </w:pPr>
      <w:rPr>
        <w:rFonts w:hint="default"/>
      </w:rPr>
    </w:lvl>
    <w:lvl w:ilvl="8" w:tplc="24C61704">
      <w:numFmt w:val="bullet"/>
      <w:lvlText w:val="•"/>
      <w:lvlJc w:val="left"/>
      <w:pPr>
        <w:ind w:left="8224" w:hanging="216"/>
      </w:pPr>
      <w:rPr>
        <w:rFonts w:hint="default"/>
      </w:rPr>
    </w:lvl>
  </w:abstractNum>
  <w:abstractNum w:abstractNumId="57" w15:restartNumberingAfterBreak="0">
    <w:nsid w:val="38E43B53"/>
    <w:multiLevelType w:val="hybridMultilevel"/>
    <w:tmpl w:val="3C561A6E"/>
    <w:lvl w:ilvl="0" w:tplc="74FA0320">
      <w:numFmt w:val="bullet"/>
      <w:lvlText w:val="–"/>
      <w:lvlJc w:val="left"/>
      <w:pPr>
        <w:ind w:left="99" w:hanging="125"/>
      </w:pPr>
      <w:rPr>
        <w:rFonts w:ascii="Calibri" w:eastAsia="Calibri" w:hAnsi="Calibri" w:cs="Calibri" w:hint="default"/>
        <w:w w:val="78"/>
        <w:sz w:val="16"/>
        <w:szCs w:val="16"/>
      </w:rPr>
    </w:lvl>
    <w:lvl w:ilvl="1" w:tplc="6386631A">
      <w:numFmt w:val="bullet"/>
      <w:lvlText w:val="•"/>
      <w:lvlJc w:val="left"/>
      <w:pPr>
        <w:ind w:left="731" w:hanging="125"/>
      </w:pPr>
      <w:rPr>
        <w:rFonts w:hint="default"/>
      </w:rPr>
    </w:lvl>
    <w:lvl w:ilvl="2" w:tplc="3D7066EA">
      <w:numFmt w:val="bullet"/>
      <w:lvlText w:val="•"/>
      <w:lvlJc w:val="left"/>
      <w:pPr>
        <w:ind w:left="1363" w:hanging="125"/>
      </w:pPr>
      <w:rPr>
        <w:rFonts w:hint="default"/>
      </w:rPr>
    </w:lvl>
    <w:lvl w:ilvl="3" w:tplc="9B604BE6">
      <w:numFmt w:val="bullet"/>
      <w:lvlText w:val="•"/>
      <w:lvlJc w:val="left"/>
      <w:pPr>
        <w:ind w:left="1995" w:hanging="125"/>
      </w:pPr>
      <w:rPr>
        <w:rFonts w:hint="default"/>
      </w:rPr>
    </w:lvl>
    <w:lvl w:ilvl="4" w:tplc="0F3AA092">
      <w:numFmt w:val="bullet"/>
      <w:lvlText w:val="•"/>
      <w:lvlJc w:val="left"/>
      <w:pPr>
        <w:ind w:left="2627" w:hanging="125"/>
      </w:pPr>
      <w:rPr>
        <w:rFonts w:hint="default"/>
      </w:rPr>
    </w:lvl>
    <w:lvl w:ilvl="5" w:tplc="7A429EA4">
      <w:numFmt w:val="bullet"/>
      <w:lvlText w:val="•"/>
      <w:lvlJc w:val="left"/>
      <w:pPr>
        <w:ind w:left="3259" w:hanging="125"/>
      </w:pPr>
      <w:rPr>
        <w:rFonts w:hint="default"/>
      </w:rPr>
    </w:lvl>
    <w:lvl w:ilvl="6" w:tplc="A878AD10">
      <w:numFmt w:val="bullet"/>
      <w:lvlText w:val="•"/>
      <w:lvlJc w:val="left"/>
      <w:pPr>
        <w:ind w:left="3891" w:hanging="125"/>
      </w:pPr>
      <w:rPr>
        <w:rFonts w:hint="default"/>
      </w:rPr>
    </w:lvl>
    <w:lvl w:ilvl="7" w:tplc="D706B48C">
      <w:numFmt w:val="bullet"/>
      <w:lvlText w:val="•"/>
      <w:lvlJc w:val="left"/>
      <w:pPr>
        <w:ind w:left="4523" w:hanging="125"/>
      </w:pPr>
      <w:rPr>
        <w:rFonts w:hint="default"/>
      </w:rPr>
    </w:lvl>
    <w:lvl w:ilvl="8" w:tplc="FE1C18D2">
      <w:numFmt w:val="bullet"/>
      <w:lvlText w:val="•"/>
      <w:lvlJc w:val="left"/>
      <w:pPr>
        <w:ind w:left="5155" w:hanging="125"/>
      </w:pPr>
      <w:rPr>
        <w:rFonts w:hint="default"/>
      </w:rPr>
    </w:lvl>
  </w:abstractNum>
  <w:abstractNum w:abstractNumId="58" w15:restartNumberingAfterBreak="0">
    <w:nsid w:val="38FA1AA7"/>
    <w:multiLevelType w:val="hybridMultilevel"/>
    <w:tmpl w:val="4DF04460"/>
    <w:lvl w:ilvl="0" w:tplc="AB6A9BC0">
      <w:numFmt w:val="bullet"/>
      <w:lvlText w:val="–"/>
      <w:lvlJc w:val="left"/>
      <w:pPr>
        <w:ind w:left="224" w:hanging="125"/>
      </w:pPr>
      <w:rPr>
        <w:rFonts w:ascii="Calibri" w:eastAsia="Calibri" w:hAnsi="Calibri" w:cs="Calibri" w:hint="default"/>
        <w:w w:val="78"/>
        <w:sz w:val="16"/>
        <w:szCs w:val="16"/>
      </w:rPr>
    </w:lvl>
    <w:lvl w:ilvl="1" w:tplc="ACF240AC">
      <w:numFmt w:val="bullet"/>
      <w:lvlText w:val="•"/>
      <w:lvlJc w:val="left"/>
      <w:pPr>
        <w:ind w:left="853" w:hanging="125"/>
      </w:pPr>
      <w:rPr>
        <w:rFonts w:hint="default"/>
      </w:rPr>
    </w:lvl>
    <w:lvl w:ilvl="2" w:tplc="7CBCA2D4">
      <w:numFmt w:val="bullet"/>
      <w:lvlText w:val="•"/>
      <w:lvlJc w:val="left"/>
      <w:pPr>
        <w:ind w:left="1485" w:hanging="125"/>
      </w:pPr>
      <w:rPr>
        <w:rFonts w:hint="default"/>
      </w:rPr>
    </w:lvl>
    <w:lvl w:ilvl="3" w:tplc="4AF043AC">
      <w:numFmt w:val="bullet"/>
      <w:lvlText w:val="•"/>
      <w:lvlJc w:val="left"/>
      <w:pPr>
        <w:ind w:left="2118" w:hanging="125"/>
      </w:pPr>
      <w:rPr>
        <w:rFonts w:hint="default"/>
      </w:rPr>
    </w:lvl>
    <w:lvl w:ilvl="4" w:tplc="8936714C">
      <w:numFmt w:val="bullet"/>
      <w:lvlText w:val="•"/>
      <w:lvlJc w:val="left"/>
      <w:pPr>
        <w:ind w:left="2751" w:hanging="125"/>
      </w:pPr>
      <w:rPr>
        <w:rFonts w:hint="default"/>
      </w:rPr>
    </w:lvl>
    <w:lvl w:ilvl="5" w:tplc="F3AEF86A">
      <w:numFmt w:val="bullet"/>
      <w:lvlText w:val="•"/>
      <w:lvlJc w:val="left"/>
      <w:pPr>
        <w:ind w:left="3384" w:hanging="125"/>
      </w:pPr>
      <w:rPr>
        <w:rFonts w:hint="default"/>
      </w:rPr>
    </w:lvl>
    <w:lvl w:ilvl="6" w:tplc="91AA9010">
      <w:numFmt w:val="bullet"/>
      <w:lvlText w:val="•"/>
      <w:lvlJc w:val="left"/>
      <w:pPr>
        <w:ind w:left="4017" w:hanging="125"/>
      </w:pPr>
      <w:rPr>
        <w:rFonts w:hint="default"/>
      </w:rPr>
    </w:lvl>
    <w:lvl w:ilvl="7" w:tplc="58F630CA">
      <w:numFmt w:val="bullet"/>
      <w:lvlText w:val="•"/>
      <w:lvlJc w:val="left"/>
      <w:pPr>
        <w:ind w:left="4650" w:hanging="125"/>
      </w:pPr>
      <w:rPr>
        <w:rFonts w:hint="default"/>
      </w:rPr>
    </w:lvl>
    <w:lvl w:ilvl="8" w:tplc="0E706144">
      <w:numFmt w:val="bullet"/>
      <w:lvlText w:val="•"/>
      <w:lvlJc w:val="left"/>
      <w:pPr>
        <w:ind w:left="5283" w:hanging="125"/>
      </w:pPr>
      <w:rPr>
        <w:rFonts w:hint="default"/>
      </w:rPr>
    </w:lvl>
  </w:abstractNum>
  <w:abstractNum w:abstractNumId="59" w15:restartNumberingAfterBreak="0">
    <w:nsid w:val="3A174A1E"/>
    <w:multiLevelType w:val="hybridMultilevel"/>
    <w:tmpl w:val="69D45160"/>
    <w:lvl w:ilvl="0" w:tplc="57AE1DCE">
      <w:numFmt w:val="bullet"/>
      <w:lvlText w:val="–"/>
      <w:lvlJc w:val="left"/>
      <w:pPr>
        <w:ind w:left="543" w:hanging="216"/>
      </w:pPr>
      <w:rPr>
        <w:rFonts w:ascii="Times New Roman" w:eastAsia="Times New Roman" w:hAnsi="Times New Roman" w:cs="Times New Roman" w:hint="default"/>
        <w:w w:val="102"/>
        <w:sz w:val="21"/>
        <w:szCs w:val="21"/>
      </w:rPr>
    </w:lvl>
    <w:lvl w:ilvl="1" w:tplc="B99659EA">
      <w:numFmt w:val="bullet"/>
      <w:lvlText w:val="•"/>
      <w:lvlJc w:val="left"/>
      <w:pPr>
        <w:ind w:left="1500" w:hanging="216"/>
      </w:pPr>
      <w:rPr>
        <w:rFonts w:hint="default"/>
      </w:rPr>
    </w:lvl>
    <w:lvl w:ilvl="2" w:tplc="E4E25BC6">
      <w:numFmt w:val="bullet"/>
      <w:lvlText w:val="•"/>
      <w:lvlJc w:val="left"/>
      <w:pPr>
        <w:ind w:left="2461" w:hanging="216"/>
      </w:pPr>
      <w:rPr>
        <w:rFonts w:hint="default"/>
      </w:rPr>
    </w:lvl>
    <w:lvl w:ilvl="3" w:tplc="0D28370C">
      <w:numFmt w:val="bullet"/>
      <w:lvlText w:val="•"/>
      <w:lvlJc w:val="left"/>
      <w:pPr>
        <w:ind w:left="3421" w:hanging="216"/>
      </w:pPr>
      <w:rPr>
        <w:rFonts w:hint="default"/>
      </w:rPr>
    </w:lvl>
    <w:lvl w:ilvl="4" w:tplc="40D48B3C">
      <w:numFmt w:val="bullet"/>
      <w:lvlText w:val="•"/>
      <w:lvlJc w:val="left"/>
      <w:pPr>
        <w:ind w:left="4382" w:hanging="216"/>
      </w:pPr>
      <w:rPr>
        <w:rFonts w:hint="default"/>
      </w:rPr>
    </w:lvl>
    <w:lvl w:ilvl="5" w:tplc="F07E9624">
      <w:numFmt w:val="bullet"/>
      <w:lvlText w:val="•"/>
      <w:lvlJc w:val="left"/>
      <w:pPr>
        <w:ind w:left="5342" w:hanging="216"/>
      </w:pPr>
      <w:rPr>
        <w:rFonts w:hint="default"/>
      </w:rPr>
    </w:lvl>
    <w:lvl w:ilvl="6" w:tplc="6DF4C442">
      <w:numFmt w:val="bullet"/>
      <w:lvlText w:val="•"/>
      <w:lvlJc w:val="left"/>
      <w:pPr>
        <w:ind w:left="6303" w:hanging="216"/>
      </w:pPr>
      <w:rPr>
        <w:rFonts w:hint="default"/>
      </w:rPr>
    </w:lvl>
    <w:lvl w:ilvl="7" w:tplc="A0A8E110">
      <w:numFmt w:val="bullet"/>
      <w:lvlText w:val="•"/>
      <w:lvlJc w:val="left"/>
      <w:pPr>
        <w:ind w:left="7263" w:hanging="216"/>
      </w:pPr>
      <w:rPr>
        <w:rFonts w:hint="default"/>
      </w:rPr>
    </w:lvl>
    <w:lvl w:ilvl="8" w:tplc="A40AA26C">
      <w:numFmt w:val="bullet"/>
      <w:lvlText w:val="•"/>
      <w:lvlJc w:val="left"/>
      <w:pPr>
        <w:ind w:left="8224" w:hanging="216"/>
      </w:pPr>
      <w:rPr>
        <w:rFonts w:hint="default"/>
      </w:rPr>
    </w:lvl>
  </w:abstractNum>
  <w:abstractNum w:abstractNumId="60" w15:restartNumberingAfterBreak="0">
    <w:nsid w:val="3A7C5F8B"/>
    <w:multiLevelType w:val="hybridMultilevel"/>
    <w:tmpl w:val="25C664B0"/>
    <w:lvl w:ilvl="0" w:tplc="0C987CB0">
      <w:numFmt w:val="bullet"/>
      <w:lvlText w:val="–"/>
      <w:lvlJc w:val="left"/>
      <w:pPr>
        <w:ind w:left="224" w:hanging="125"/>
      </w:pPr>
      <w:rPr>
        <w:rFonts w:ascii="Calibri" w:eastAsia="Calibri" w:hAnsi="Calibri" w:cs="Calibri" w:hint="default"/>
        <w:w w:val="78"/>
        <w:sz w:val="16"/>
        <w:szCs w:val="16"/>
      </w:rPr>
    </w:lvl>
    <w:lvl w:ilvl="1" w:tplc="012ADFAC">
      <w:numFmt w:val="bullet"/>
      <w:lvlText w:val="•"/>
      <w:lvlJc w:val="left"/>
      <w:pPr>
        <w:ind w:left="853" w:hanging="125"/>
      </w:pPr>
      <w:rPr>
        <w:rFonts w:hint="default"/>
      </w:rPr>
    </w:lvl>
    <w:lvl w:ilvl="2" w:tplc="5512F77A">
      <w:numFmt w:val="bullet"/>
      <w:lvlText w:val="•"/>
      <w:lvlJc w:val="left"/>
      <w:pPr>
        <w:ind w:left="1485" w:hanging="125"/>
      </w:pPr>
      <w:rPr>
        <w:rFonts w:hint="default"/>
      </w:rPr>
    </w:lvl>
    <w:lvl w:ilvl="3" w:tplc="C2747B02">
      <w:numFmt w:val="bullet"/>
      <w:lvlText w:val="•"/>
      <w:lvlJc w:val="left"/>
      <w:pPr>
        <w:ind w:left="2118" w:hanging="125"/>
      </w:pPr>
      <w:rPr>
        <w:rFonts w:hint="default"/>
      </w:rPr>
    </w:lvl>
    <w:lvl w:ilvl="4" w:tplc="8BD4C624">
      <w:numFmt w:val="bullet"/>
      <w:lvlText w:val="•"/>
      <w:lvlJc w:val="left"/>
      <w:pPr>
        <w:ind w:left="2751" w:hanging="125"/>
      </w:pPr>
      <w:rPr>
        <w:rFonts w:hint="default"/>
      </w:rPr>
    </w:lvl>
    <w:lvl w:ilvl="5" w:tplc="DA9E5846">
      <w:numFmt w:val="bullet"/>
      <w:lvlText w:val="•"/>
      <w:lvlJc w:val="left"/>
      <w:pPr>
        <w:ind w:left="3384" w:hanging="125"/>
      </w:pPr>
      <w:rPr>
        <w:rFonts w:hint="default"/>
      </w:rPr>
    </w:lvl>
    <w:lvl w:ilvl="6" w:tplc="E2080D7C">
      <w:numFmt w:val="bullet"/>
      <w:lvlText w:val="•"/>
      <w:lvlJc w:val="left"/>
      <w:pPr>
        <w:ind w:left="4017" w:hanging="125"/>
      </w:pPr>
      <w:rPr>
        <w:rFonts w:hint="default"/>
      </w:rPr>
    </w:lvl>
    <w:lvl w:ilvl="7" w:tplc="CD5CDE20">
      <w:numFmt w:val="bullet"/>
      <w:lvlText w:val="•"/>
      <w:lvlJc w:val="left"/>
      <w:pPr>
        <w:ind w:left="4650" w:hanging="125"/>
      </w:pPr>
      <w:rPr>
        <w:rFonts w:hint="default"/>
      </w:rPr>
    </w:lvl>
    <w:lvl w:ilvl="8" w:tplc="1CBA6ADA">
      <w:numFmt w:val="bullet"/>
      <w:lvlText w:val="•"/>
      <w:lvlJc w:val="left"/>
      <w:pPr>
        <w:ind w:left="5283" w:hanging="125"/>
      </w:pPr>
      <w:rPr>
        <w:rFonts w:hint="default"/>
      </w:rPr>
    </w:lvl>
  </w:abstractNum>
  <w:abstractNum w:abstractNumId="61" w15:restartNumberingAfterBreak="0">
    <w:nsid w:val="3B6D7D4B"/>
    <w:multiLevelType w:val="hybridMultilevel"/>
    <w:tmpl w:val="FE1C21CA"/>
    <w:lvl w:ilvl="0" w:tplc="BDC6FD26">
      <w:numFmt w:val="bullet"/>
      <w:lvlText w:val="–"/>
      <w:lvlJc w:val="left"/>
      <w:pPr>
        <w:ind w:left="224" w:hanging="125"/>
      </w:pPr>
      <w:rPr>
        <w:rFonts w:ascii="Calibri" w:eastAsia="Calibri" w:hAnsi="Calibri" w:cs="Calibri" w:hint="default"/>
        <w:w w:val="78"/>
        <w:sz w:val="16"/>
        <w:szCs w:val="16"/>
      </w:rPr>
    </w:lvl>
    <w:lvl w:ilvl="1" w:tplc="52CCEE70">
      <w:numFmt w:val="bullet"/>
      <w:lvlText w:val="•"/>
      <w:lvlJc w:val="left"/>
      <w:pPr>
        <w:ind w:left="853" w:hanging="125"/>
      </w:pPr>
      <w:rPr>
        <w:rFonts w:hint="default"/>
      </w:rPr>
    </w:lvl>
    <w:lvl w:ilvl="2" w:tplc="DF707BB0">
      <w:numFmt w:val="bullet"/>
      <w:lvlText w:val="•"/>
      <w:lvlJc w:val="left"/>
      <w:pPr>
        <w:ind w:left="1485" w:hanging="125"/>
      </w:pPr>
      <w:rPr>
        <w:rFonts w:hint="default"/>
      </w:rPr>
    </w:lvl>
    <w:lvl w:ilvl="3" w:tplc="797AD1AA">
      <w:numFmt w:val="bullet"/>
      <w:lvlText w:val="•"/>
      <w:lvlJc w:val="left"/>
      <w:pPr>
        <w:ind w:left="2118" w:hanging="125"/>
      </w:pPr>
      <w:rPr>
        <w:rFonts w:hint="default"/>
      </w:rPr>
    </w:lvl>
    <w:lvl w:ilvl="4" w:tplc="188AD79C">
      <w:numFmt w:val="bullet"/>
      <w:lvlText w:val="•"/>
      <w:lvlJc w:val="left"/>
      <w:pPr>
        <w:ind w:left="2751" w:hanging="125"/>
      </w:pPr>
      <w:rPr>
        <w:rFonts w:hint="default"/>
      </w:rPr>
    </w:lvl>
    <w:lvl w:ilvl="5" w:tplc="3B80EC8C">
      <w:numFmt w:val="bullet"/>
      <w:lvlText w:val="•"/>
      <w:lvlJc w:val="left"/>
      <w:pPr>
        <w:ind w:left="3384" w:hanging="125"/>
      </w:pPr>
      <w:rPr>
        <w:rFonts w:hint="default"/>
      </w:rPr>
    </w:lvl>
    <w:lvl w:ilvl="6" w:tplc="382EB18A">
      <w:numFmt w:val="bullet"/>
      <w:lvlText w:val="•"/>
      <w:lvlJc w:val="left"/>
      <w:pPr>
        <w:ind w:left="4017" w:hanging="125"/>
      </w:pPr>
      <w:rPr>
        <w:rFonts w:hint="default"/>
      </w:rPr>
    </w:lvl>
    <w:lvl w:ilvl="7" w:tplc="79AEAED4">
      <w:numFmt w:val="bullet"/>
      <w:lvlText w:val="•"/>
      <w:lvlJc w:val="left"/>
      <w:pPr>
        <w:ind w:left="4650" w:hanging="125"/>
      </w:pPr>
      <w:rPr>
        <w:rFonts w:hint="default"/>
      </w:rPr>
    </w:lvl>
    <w:lvl w:ilvl="8" w:tplc="81D438FA">
      <w:numFmt w:val="bullet"/>
      <w:lvlText w:val="•"/>
      <w:lvlJc w:val="left"/>
      <w:pPr>
        <w:ind w:left="5283" w:hanging="125"/>
      </w:pPr>
      <w:rPr>
        <w:rFonts w:hint="default"/>
      </w:rPr>
    </w:lvl>
  </w:abstractNum>
  <w:abstractNum w:abstractNumId="62" w15:restartNumberingAfterBreak="0">
    <w:nsid w:val="3DC02379"/>
    <w:multiLevelType w:val="hybridMultilevel"/>
    <w:tmpl w:val="3966673C"/>
    <w:lvl w:ilvl="0" w:tplc="ED30DA3C">
      <w:numFmt w:val="bullet"/>
      <w:lvlText w:val="-"/>
      <w:lvlJc w:val="left"/>
      <w:pPr>
        <w:ind w:left="264" w:hanging="83"/>
      </w:pPr>
      <w:rPr>
        <w:rFonts w:ascii="Calibri" w:eastAsia="Calibri" w:hAnsi="Calibri" w:cs="Calibri" w:hint="default"/>
        <w:w w:val="84"/>
        <w:sz w:val="16"/>
        <w:szCs w:val="16"/>
      </w:rPr>
    </w:lvl>
    <w:lvl w:ilvl="1" w:tplc="D0FC0A50">
      <w:numFmt w:val="bullet"/>
      <w:lvlText w:val="•"/>
      <w:lvlJc w:val="left"/>
      <w:pPr>
        <w:ind w:left="688" w:hanging="83"/>
      </w:pPr>
      <w:rPr>
        <w:rFonts w:hint="default"/>
      </w:rPr>
    </w:lvl>
    <w:lvl w:ilvl="2" w:tplc="21F4E7AE">
      <w:numFmt w:val="bullet"/>
      <w:lvlText w:val="•"/>
      <w:lvlJc w:val="left"/>
      <w:pPr>
        <w:ind w:left="1116" w:hanging="83"/>
      </w:pPr>
      <w:rPr>
        <w:rFonts w:hint="default"/>
      </w:rPr>
    </w:lvl>
    <w:lvl w:ilvl="3" w:tplc="B0B21E6E">
      <w:numFmt w:val="bullet"/>
      <w:lvlText w:val="•"/>
      <w:lvlJc w:val="left"/>
      <w:pPr>
        <w:ind w:left="1545" w:hanging="83"/>
      </w:pPr>
      <w:rPr>
        <w:rFonts w:hint="default"/>
      </w:rPr>
    </w:lvl>
    <w:lvl w:ilvl="4" w:tplc="CEDA333E">
      <w:numFmt w:val="bullet"/>
      <w:lvlText w:val="•"/>
      <w:lvlJc w:val="left"/>
      <w:pPr>
        <w:ind w:left="1973" w:hanging="83"/>
      </w:pPr>
      <w:rPr>
        <w:rFonts w:hint="default"/>
      </w:rPr>
    </w:lvl>
    <w:lvl w:ilvl="5" w:tplc="31644CBA">
      <w:numFmt w:val="bullet"/>
      <w:lvlText w:val="•"/>
      <w:lvlJc w:val="left"/>
      <w:pPr>
        <w:ind w:left="2402" w:hanging="83"/>
      </w:pPr>
      <w:rPr>
        <w:rFonts w:hint="default"/>
      </w:rPr>
    </w:lvl>
    <w:lvl w:ilvl="6" w:tplc="DE02A4EE">
      <w:numFmt w:val="bullet"/>
      <w:lvlText w:val="•"/>
      <w:lvlJc w:val="left"/>
      <w:pPr>
        <w:ind w:left="2830" w:hanging="83"/>
      </w:pPr>
      <w:rPr>
        <w:rFonts w:hint="default"/>
      </w:rPr>
    </w:lvl>
    <w:lvl w:ilvl="7" w:tplc="E1B210BA">
      <w:numFmt w:val="bullet"/>
      <w:lvlText w:val="•"/>
      <w:lvlJc w:val="left"/>
      <w:pPr>
        <w:ind w:left="3258" w:hanging="83"/>
      </w:pPr>
      <w:rPr>
        <w:rFonts w:hint="default"/>
      </w:rPr>
    </w:lvl>
    <w:lvl w:ilvl="8" w:tplc="2A30E564">
      <w:numFmt w:val="bullet"/>
      <w:lvlText w:val="•"/>
      <w:lvlJc w:val="left"/>
      <w:pPr>
        <w:ind w:left="3687" w:hanging="83"/>
      </w:pPr>
      <w:rPr>
        <w:rFonts w:hint="default"/>
      </w:rPr>
    </w:lvl>
  </w:abstractNum>
  <w:abstractNum w:abstractNumId="63" w15:restartNumberingAfterBreak="0">
    <w:nsid w:val="3DCB5209"/>
    <w:multiLevelType w:val="hybridMultilevel"/>
    <w:tmpl w:val="BA38A962"/>
    <w:lvl w:ilvl="0" w:tplc="8E60A000">
      <w:numFmt w:val="bullet"/>
      <w:lvlText w:val="–"/>
      <w:lvlJc w:val="left"/>
      <w:pPr>
        <w:ind w:left="224" w:hanging="125"/>
      </w:pPr>
      <w:rPr>
        <w:rFonts w:ascii="Calibri" w:eastAsia="Calibri" w:hAnsi="Calibri" w:cs="Calibri" w:hint="default"/>
        <w:w w:val="78"/>
        <w:sz w:val="16"/>
        <w:szCs w:val="16"/>
      </w:rPr>
    </w:lvl>
    <w:lvl w:ilvl="1" w:tplc="D2AC99EC">
      <w:numFmt w:val="bullet"/>
      <w:lvlText w:val="•"/>
      <w:lvlJc w:val="left"/>
      <w:pPr>
        <w:ind w:left="853" w:hanging="125"/>
      </w:pPr>
      <w:rPr>
        <w:rFonts w:hint="default"/>
      </w:rPr>
    </w:lvl>
    <w:lvl w:ilvl="2" w:tplc="583C4718">
      <w:numFmt w:val="bullet"/>
      <w:lvlText w:val="•"/>
      <w:lvlJc w:val="left"/>
      <w:pPr>
        <w:ind w:left="1485" w:hanging="125"/>
      </w:pPr>
      <w:rPr>
        <w:rFonts w:hint="default"/>
      </w:rPr>
    </w:lvl>
    <w:lvl w:ilvl="3" w:tplc="E77C238C">
      <w:numFmt w:val="bullet"/>
      <w:lvlText w:val="•"/>
      <w:lvlJc w:val="left"/>
      <w:pPr>
        <w:ind w:left="2118" w:hanging="125"/>
      </w:pPr>
      <w:rPr>
        <w:rFonts w:hint="default"/>
      </w:rPr>
    </w:lvl>
    <w:lvl w:ilvl="4" w:tplc="07383C46">
      <w:numFmt w:val="bullet"/>
      <w:lvlText w:val="•"/>
      <w:lvlJc w:val="left"/>
      <w:pPr>
        <w:ind w:left="2751" w:hanging="125"/>
      </w:pPr>
      <w:rPr>
        <w:rFonts w:hint="default"/>
      </w:rPr>
    </w:lvl>
    <w:lvl w:ilvl="5" w:tplc="9D9AAF56">
      <w:numFmt w:val="bullet"/>
      <w:lvlText w:val="•"/>
      <w:lvlJc w:val="left"/>
      <w:pPr>
        <w:ind w:left="3384" w:hanging="125"/>
      </w:pPr>
      <w:rPr>
        <w:rFonts w:hint="default"/>
      </w:rPr>
    </w:lvl>
    <w:lvl w:ilvl="6" w:tplc="F3BE521A">
      <w:numFmt w:val="bullet"/>
      <w:lvlText w:val="•"/>
      <w:lvlJc w:val="left"/>
      <w:pPr>
        <w:ind w:left="4017" w:hanging="125"/>
      </w:pPr>
      <w:rPr>
        <w:rFonts w:hint="default"/>
      </w:rPr>
    </w:lvl>
    <w:lvl w:ilvl="7" w:tplc="3F80737C">
      <w:numFmt w:val="bullet"/>
      <w:lvlText w:val="•"/>
      <w:lvlJc w:val="left"/>
      <w:pPr>
        <w:ind w:left="4650" w:hanging="125"/>
      </w:pPr>
      <w:rPr>
        <w:rFonts w:hint="default"/>
      </w:rPr>
    </w:lvl>
    <w:lvl w:ilvl="8" w:tplc="B9B285A8">
      <w:numFmt w:val="bullet"/>
      <w:lvlText w:val="•"/>
      <w:lvlJc w:val="left"/>
      <w:pPr>
        <w:ind w:left="5283" w:hanging="125"/>
      </w:pPr>
      <w:rPr>
        <w:rFonts w:hint="default"/>
      </w:rPr>
    </w:lvl>
  </w:abstractNum>
  <w:abstractNum w:abstractNumId="64" w15:restartNumberingAfterBreak="0">
    <w:nsid w:val="3E83636B"/>
    <w:multiLevelType w:val="hybridMultilevel"/>
    <w:tmpl w:val="7D2A2840"/>
    <w:lvl w:ilvl="0" w:tplc="70EA4658">
      <w:numFmt w:val="bullet"/>
      <w:lvlText w:val="–"/>
      <w:lvlJc w:val="left"/>
      <w:pPr>
        <w:ind w:left="223" w:hanging="125"/>
      </w:pPr>
      <w:rPr>
        <w:rFonts w:ascii="Calibri" w:eastAsia="Calibri" w:hAnsi="Calibri" w:cs="Calibri" w:hint="default"/>
        <w:w w:val="78"/>
        <w:sz w:val="16"/>
        <w:szCs w:val="16"/>
      </w:rPr>
    </w:lvl>
    <w:lvl w:ilvl="1" w:tplc="223CD59E">
      <w:numFmt w:val="bullet"/>
      <w:lvlText w:val="•"/>
      <w:lvlJc w:val="left"/>
      <w:pPr>
        <w:ind w:left="839" w:hanging="125"/>
      </w:pPr>
      <w:rPr>
        <w:rFonts w:hint="default"/>
      </w:rPr>
    </w:lvl>
    <w:lvl w:ilvl="2" w:tplc="C4544B6E">
      <w:numFmt w:val="bullet"/>
      <w:lvlText w:val="•"/>
      <w:lvlJc w:val="left"/>
      <w:pPr>
        <w:ind w:left="1459" w:hanging="125"/>
      </w:pPr>
      <w:rPr>
        <w:rFonts w:hint="default"/>
      </w:rPr>
    </w:lvl>
    <w:lvl w:ilvl="3" w:tplc="4CB8AB82">
      <w:numFmt w:val="bullet"/>
      <w:lvlText w:val="•"/>
      <w:lvlJc w:val="left"/>
      <w:pPr>
        <w:ind w:left="2079" w:hanging="125"/>
      </w:pPr>
      <w:rPr>
        <w:rFonts w:hint="default"/>
      </w:rPr>
    </w:lvl>
    <w:lvl w:ilvl="4" w:tplc="0BAAC8D0">
      <w:numFmt w:val="bullet"/>
      <w:lvlText w:val="•"/>
      <w:lvlJc w:val="left"/>
      <w:pPr>
        <w:ind w:left="2699" w:hanging="125"/>
      </w:pPr>
      <w:rPr>
        <w:rFonts w:hint="default"/>
      </w:rPr>
    </w:lvl>
    <w:lvl w:ilvl="5" w:tplc="540A9482">
      <w:numFmt w:val="bullet"/>
      <w:lvlText w:val="•"/>
      <w:lvlJc w:val="left"/>
      <w:pPr>
        <w:ind w:left="3319" w:hanging="125"/>
      </w:pPr>
      <w:rPr>
        <w:rFonts w:hint="default"/>
      </w:rPr>
    </w:lvl>
    <w:lvl w:ilvl="6" w:tplc="AC98B528">
      <w:numFmt w:val="bullet"/>
      <w:lvlText w:val="•"/>
      <w:lvlJc w:val="left"/>
      <w:pPr>
        <w:ind w:left="3939" w:hanging="125"/>
      </w:pPr>
      <w:rPr>
        <w:rFonts w:hint="default"/>
      </w:rPr>
    </w:lvl>
    <w:lvl w:ilvl="7" w:tplc="3E943C3E">
      <w:numFmt w:val="bullet"/>
      <w:lvlText w:val="•"/>
      <w:lvlJc w:val="left"/>
      <w:pPr>
        <w:ind w:left="4559" w:hanging="125"/>
      </w:pPr>
      <w:rPr>
        <w:rFonts w:hint="default"/>
      </w:rPr>
    </w:lvl>
    <w:lvl w:ilvl="8" w:tplc="61124CA2">
      <w:numFmt w:val="bullet"/>
      <w:lvlText w:val="•"/>
      <w:lvlJc w:val="left"/>
      <w:pPr>
        <w:ind w:left="5179" w:hanging="125"/>
      </w:pPr>
      <w:rPr>
        <w:rFonts w:hint="default"/>
      </w:rPr>
    </w:lvl>
  </w:abstractNum>
  <w:abstractNum w:abstractNumId="65" w15:restartNumberingAfterBreak="0">
    <w:nsid w:val="41A220C1"/>
    <w:multiLevelType w:val="hybridMultilevel"/>
    <w:tmpl w:val="9794779A"/>
    <w:lvl w:ilvl="0" w:tplc="E732FD62">
      <w:numFmt w:val="bullet"/>
      <w:lvlText w:val="–"/>
      <w:lvlJc w:val="left"/>
      <w:pPr>
        <w:ind w:left="224" w:hanging="125"/>
      </w:pPr>
      <w:rPr>
        <w:rFonts w:ascii="Calibri" w:eastAsia="Calibri" w:hAnsi="Calibri" w:cs="Calibri" w:hint="default"/>
        <w:w w:val="78"/>
        <w:sz w:val="16"/>
        <w:szCs w:val="16"/>
      </w:rPr>
    </w:lvl>
    <w:lvl w:ilvl="1" w:tplc="3D486766">
      <w:numFmt w:val="bullet"/>
      <w:lvlText w:val="•"/>
      <w:lvlJc w:val="left"/>
      <w:pPr>
        <w:ind w:left="879" w:hanging="125"/>
      </w:pPr>
      <w:rPr>
        <w:rFonts w:hint="default"/>
      </w:rPr>
    </w:lvl>
    <w:lvl w:ilvl="2" w:tplc="21F886AA">
      <w:numFmt w:val="bullet"/>
      <w:lvlText w:val="•"/>
      <w:lvlJc w:val="left"/>
      <w:pPr>
        <w:ind w:left="1539" w:hanging="125"/>
      </w:pPr>
      <w:rPr>
        <w:rFonts w:hint="default"/>
      </w:rPr>
    </w:lvl>
    <w:lvl w:ilvl="3" w:tplc="87A06880">
      <w:numFmt w:val="bullet"/>
      <w:lvlText w:val="•"/>
      <w:lvlJc w:val="left"/>
      <w:pPr>
        <w:ind w:left="2198" w:hanging="125"/>
      </w:pPr>
      <w:rPr>
        <w:rFonts w:hint="default"/>
      </w:rPr>
    </w:lvl>
    <w:lvl w:ilvl="4" w:tplc="56AC75EE">
      <w:numFmt w:val="bullet"/>
      <w:lvlText w:val="•"/>
      <w:lvlJc w:val="left"/>
      <w:pPr>
        <w:ind w:left="2858" w:hanging="125"/>
      </w:pPr>
      <w:rPr>
        <w:rFonts w:hint="default"/>
      </w:rPr>
    </w:lvl>
    <w:lvl w:ilvl="5" w:tplc="94D062FE">
      <w:numFmt w:val="bullet"/>
      <w:lvlText w:val="•"/>
      <w:lvlJc w:val="left"/>
      <w:pPr>
        <w:ind w:left="3517" w:hanging="125"/>
      </w:pPr>
      <w:rPr>
        <w:rFonts w:hint="default"/>
      </w:rPr>
    </w:lvl>
    <w:lvl w:ilvl="6" w:tplc="46523B16">
      <w:numFmt w:val="bullet"/>
      <w:lvlText w:val="•"/>
      <w:lvlJc w:val="left"/>
      <w:pPr>
        <w:ind w:left="4177" w:hanging="125"/>
      </w:pPr>
      <w:rPr>
        <w:rFonts w:hint="default"/>
      </w:rPr>
    </w:lvl>
    <w:lvl w:ilvl="7" w:tplc="29BEA982">
      <w:numFmt w:val="bullet"/>
      <w:lvlText w:val="•"/>
      <w:lvlJc w:val="left"/>
      <w:pPr>
        <w:ind w:left="4837" w:hanging="125"/>
      </w:pPr>
      <w:rPr>
        <w:rFonts w:hint="default"/>
      </w:rPr>
    </w:lvl>
    <w:lvl w:ilvl="8" w:tplc="680295B6">
      <w:numFmt w:val="bullet"/>
      <w:lvlText w:val="•"/>
      <w:lvlJc w:val="left"/>
      <w:pPr>
        <w:ind w:left="5496" w:hanging="125"/>
      </w:pPr>
      <w:rPr>
        <w:rFonts w:hint="default"/>
      </w:rPr>
    </w:lvl>
  </w:abstractNum>
  <w:abstractNum w:abstractNumId="66" w15:restartNumberingAfterBreak="0">
    <w:nsid w:val="422D75D6"/>
    <w:multiLevelType w:val="hybridMultilevel"/>
    <w:tmpl w:val="E200D39E"/>
    <w:lvl w:ilvl="0" w:tplc="D98C73A4">
      <w:numFmt w:val="bullet"/>
      <w:lvlText w:val="–"/>
      <w:lvlJc w:val="left"/>
      <w:pPr>
        <w:ind w:left="224" w:hanging="125"/>
      </w:pPr>
      <w:rPr>
        <w:rFonts w:ascii="Calibri" w:eastAsia="Calibri" w:hAnsi="Calibri" w:cs="Calibri" w:hint="default"/>
        <w:w w:val="78"/>
        <w:sz w:val="16"/>
        <w:szCs w:val="16"/>
      </w:rPr>
    </w:lvl>
    <w:lvl w:ilvl="1" w:tplc="DF4C20C8">
      <w:numFmt w:val="bullet"/>
      <w:lvlText w:val="•"/>
      <w:lvlJc w:val="left"/>
      <w:pPr>
        <w:ind w:left="853" w:hanging="125"/>
      </w:pPr>
      <w:rPr>
        <w:rFonts w:hint="default"/>
      </w:rPr>
    </w:lvl>
    <w:lvl w:ilvl="2" w:tplc="17B608D0">
      <w:numFmt w:val="bullet"/>
      <w:lvlText w:val="•"/>
      <w:lvlJc w:val="left"/>
      <w:pPr>
        <w:ind w:left="1485" w:hanging="125"/>
      </w:pPr>
      <w:rPr>
        <w:rFonts w:hint="default"/>
      </w:rPr>
    </w:lvl>
    <w:lvl w:ilvl="3" w:tplc="7BC0F702">
      <w:numFmt w:val="bullet"/>
      <w:lvlText w:val="•"/>
      <w:lvlJc w:val="left"/>
      <w:pPr>
        <w:ind w:left="2118" w:hanging="125"/>
      </w:pPr>
      <w:rPr>
        <w:rFonts w:hint="default"/>
      </w:rPr>
    </w:lvl>
    <w:lvl w:ilvl="4" w:tplc="C76C1AFC">
      <w:numFmt w:val="bullet"/>
      <w:lvlText w:val="•"/>
      <w:lvlJc w:val="left"/>
      <w:pPr>
        <w:ind w:left="2751" w:hanging="125"/>
      </w:pPr>
      <w:rPr>
        <w:rFonts w:hint="default"/>
      </w:rPr>
    </w:lvl>
    <w:lvl w:ilvl="5" w:tplc="B72C8A6E">
      <w:numFmt w:val="bullet"/>
      <w:lvlText w:val="•"/>
      <w:lvlJc w:val="left"/>
      <w:pPr>
        <w:ind w:left="3384" w:hanging="125"/>
      </w:pPr>
      <w:rPr>
        <w:rFonts w:hint="default"/>
      </w:rPr>
    </w:lvl>
    <w:lvl w:ilvl="6" w:tplc="263C3E76">
      <w:numFmt w:val="bullet"/>
      <w:lvlText w:val="•"/>
      <w:lvlJc w:val="left"/>
      <w:pPr>
        <w:ind w:left="4017" w:hanging="125"/>
      </w:pPr>
      <w:rPr>
        <w:rFonts w:hint="default"/>
      </w:rPr>
    </w:lvl>
    <w:lvl w:ilvl="7" w:tplc="BFDE1A26">
      <w:numFmt w:val="bullet"/>
      <w:lvlText w:val="•"/>
      <w:lvlJc w:val="left"/>
      <w:pPr>
        <w:ind w:left="4650" w:hanging="125"/>
      </w:pPr>
      <w:rPr>
        <w:rFonts w:hint="default"/>
      </w:rPr>
    </w:lvl>
    <w:lvl w:ilvl="8" w:tplc="7F58CA56">
      <w:numFmt w:val="bullet"/>
      <w:lvlText w:val="•"/>
      <w:lvlJc w:val="left"/>
      <w:pPr>
        <w:ind w:left="5283" w:hanging="125"/>
      </w:pPr>
      <w:rPr>
        <w:rFonts w:hint="default"/>
      </w:rPr>
    </w:lvl>
  </w:abstractNum>
  <w:abstractNum w:abstractNumId="67" w15:restartNumberingAfterBreak="0">
    <w:nsid w:val="42335EED"/>
    <w:multiLevelType w:val="hybridMultilevel"/>
    <w:tmpl w:val="ECBC6D94"/>
    <w:lvl w:ilvl="0" w:tplc="5FE09AEC">
      <w:numFmt w:val="bullet"/>
      <w:lvlText w:val="–"/>
      <w:lvlJc w:val="left"/>
      <w:pPr>
        <w:ind w:left="222" w:hanging="125"/>
      </w:pPr>
      <w:rPr>
        <w:rFonts w:ascii="Calibri" w:eastAsia="Calibri" w:hAnsi="Calibri" w:cs="Calibri" w:hint="default"/>
        <w:w w:val="78"/>
        <w:sz w:val="16"/>
        <w:szCs w:val="16"/>
      </w:rPr>
    </w:lvl>
    <w:lvl w:ilvl="1" w:tplc="C07CCBF2">
      <w:numFmt w:val="bullet"/>
      <w:lvlText w:val="•"/>
      <w:lvlJc w:val="left"/>
      <w:pPr>
        <w:ind w:left="853" w:hanging="125"/>
      </w:pPr>
      <w:rPr>
        <w:rFonts w:hint="default"/>
      </w:rPr>
    </w:lvl>
    <w:lvl w:ilvl="2" w:tplc="A138501A">
      <w:numFmt w:val="bullet"/>
      <w:lvlText w:val="•"/>
      <w:lvlJc w:val="left"/>
      <w:pPr>
        <w:ind w:left="1485" w:hanging="125"/>
      </w:pPr>
      <w:rPr>
        <w:rFonts w:hint="default"/>
      </w:rPr>
    </w:lvl>
    <w:lvl w:ilvl="3" w:tplc="793EA180">
      <w:numFmt w:val="bullet"/>
      <w:lvlText w:val="•"/>
      <w:lvlJc w:val="left"/>
      <w:pPr>
        <w:ind w:left="2118" w:hanging="125"/>
      </w:pPr>
      <w:rPr>
        <w:rFonts w:hint="default"/>
      </w:rPr>
    </w:lvl>
    <w:lvl w:ilvl="4" w:tplc="495A5B68">
      <w:numFmt w:val="bullet"/>
      <w:lvlText w:val="•"/>
      <w:lvlJc w:val="left"/>
      <w:pPr>
        <w:ind w:left="2751" w:hanging="125"/>
      </w:pPr>
      <w:rPr>
        <w:rFonts w:hint="default"/>
      </w:rPr>
    </w:lvl>
    <w:lvl w:ilvl="5" w:tplc="2ECE057E">
      <w:numFmt w:val="bullet"/>
      <w:lvlText w:val="•"/>
      <w:lvlJc w:val="left"/>
      <w:pPr>
        <w:ind w:left="3384" w:hanging="125"/>
      </w:pPr>
      <w:rPr>
        <w:rFonts w:hint="default"/>
      </w:rPr>
    </w:lvl>
    <w:lvl w:ilvl="6" w:tplc="2E387DF0">
      <w:numFmt w:val="bullet"/>
      <w:lvlText w:val="•"/>
      <w:lvlJc w:val="left"/>
      <w:pPr>
        <w:ind w:left="4017" w:hanging="125"/>
      </w:pPr>
      <w:rPr>
        <w:rFonts w:hint="default"/>
      </w:rPr>
    </w:lvl>
    <w:lvl w:ilvl="7" w:tplc="C888C3F8">
      <w:numFmt w:val="bullet"/>
      <w:lvlText w:val="•"/>
      <w:lvlJc w:val="left"/>
      <w:pPr>
        <w:ind w:left="4650" w:hanging="125"/>
      </w:pPr>
      <w:rPr>
        <w:rFonts w:hint="default"/>
      </w:rPr>
    </w:lvl>
    <w:lvl w:ilvl="8" w:tplc="8E0CDE26">
      <w:numFmt w:val="bullet"/>
      <w:lvlText w:val="•"/>
      <w:lvlJc w:val="left"/>
      <w:pPr>
        <w:ind w:left="5283" w:hanging="125"/>
      </w:pPr>
      <w:rPr>
        <w:rFonts w:hint="default"/>
      </w:rPr>
    </w:lvl>
  </w:abstractNum>
  <w:abstractNum w:abstractNumId="68" w15:restartNumberingAfterBreak="0">
    <w:nsid w:val="43751AF5"/>
    <w:multiLevelType w:val="hybridMultilevel"/>
    <w:tmpl w:val="DDF239FA"/>
    <w:lvl w:ilvl="0" w:tplc="B290B332">
      <w:numFmt w:val="bullet"/>
      <w:lvlText w:val="–"/>
      <w:lvlJc w:val="left"/>
      <w:pPr>
        <w:ind w:left="99" w:hanging="125"/>
      </w:pPr>
      <w:rPr>
        <w:rFonts w:ascii="Calibri" w:eastAsia="Calibri" w:hAnsi="Calibri" w:cs="Calibri" w:hint="default"/>
        <w:w w:val="78"/>
        <w:sz w:val="16"/>
        <w:szCs w:val="16"/>
      </w:rPr>
    </w:lvl>
    <w:lvl w:ilvl="1" w:tplc="F306BA5C">
      <w:numFmt w:val="bullet"/>
      <w:lvlText w:val="•"/>
      <w:lvlJc w:val="left"/>
      <w:pPr>
        <w:ind w:left="745" w:hanging="125"/>
      </w:pPr>
      <w:rPr>
        <w:rFonts w:hint="default"/>
      </w:rPr>
    </w:lvl>
    <w:lvl w:ilvl="2" w:tplc="EF86784E">
      <w:numFmt w:val="bullet"/>
      <w:lvlText w:val="•"/>
      <w:lvlJc w:val="left"/>
      <w:pPr>
        <w:ind w:left="1391" w:hanging="125"/>
      </w:pPr>
      <w:rPr>
        <w:rFonts w:hint="default"/>
      </w:rPr>
    </w:lvl>
    <w:lvl w:ilvl="3" w:tplc="C38A0DCC">
      <w:numFmt w:val="bullet"/>
      <w:lvlText w:val="•"/>
      <w:lvlJc w:val="left"/>
      <w:pPr>
        <w:ind w:left="2037" w:hanging="125"/>
      </w:pPr>
      <w:rPr>
        <w:rFonts w:hint="default"/>
      </w:rPr>
    </w:lvl>
    <w:lvl w:ilvl="4" w:tplc="9A4AA6F0">
      <w:numFmt w:val="bullet"/>
      <w:lvlText w:val="•"/>
      <w:lvlJc w:val="left"/>
      <w:pPr>
        <w:ind w:left="2682" w:hanging="125"/>
      </w:pPr>
      <w:rPr>
        <w:rFonts w:hint="default"/>
      </w:rPr>
    </w:lvl>
    <w:lvl w:ilvl="5" w:tplc="F472492C">
      <w:numFmt w:val="bullet"/>
      <w:lvlText w:val="•"/>
      <w:lvlJc w:val="left"/>
      <w:pPr>
        <w:ind w:left="3328" w:hanging="125"/>
      </w:pPr>
      <w:rPr>
        <w:rFonts w:hint="default"/>
      </w:rPr>
    </w:lvl>
    <w:lvl w:ilvl="6" w:tplc="6EC01F68">
      <w:numFmt w:val="bullet"/>
      <w:lvlText w:val="•"/>
      <w:lvlJc w:val="left"/>
      <w:pPr>
        <w:ind w:left="3974" w:hanging="125"/>
      </w:pPr>
      <w:rPr>
        <w:rFonts w:hint="default"/>
      </w:rPr>
    </w:lvl>
    <w:lvl w:ilvl="7" w:tplc="4F3874B6">
      <w:numFmt w:val="bullet"/>
      <w:lvlText w:val="•"/>
      <w:lvlJc w:val="left"/>
      <w:pPr>
        <w:ind w:left="4619" w:hanging="125"/>
      </w:pPr>
      <w:rPr>
        <w:rFonts w:hint="default"/>
      </w:rPr>
    </w:lvl>
    <w:lvl w:ilvl="8" w:tplc="E5E070CA">
      <w:numFmt w:val="bullet"/>
      <w:lvlText w:val="•"/>
      <w:lvlJc w:val="left"/>
      <w:pPr>
        <w:ind w:left="5265" w:hanging="125"/>
      </w:pPr>
      <w:rPr>
        <w:rFonts w:hint="default"/>
      </w:rPr>
    </w:lvl>
  </w:abstractNum>
  <w:abstractNum w:abstractNumId="69" w15:restartNumberingAfterBreak="0">
    <w:nsid w:val="45982A7F"/>
    <w:multiLevelType w:val="hybridMultilevel"/>
    <w:tmpl w:val="EA58C00C"/>
    <w:lvl w:ilvl="0" w:tplc="2ADCB968">
      <w:numFmt w:val="bullet"/>
      <w:lvlText w:val="–"/>
      <w:lvlJc w:val="left"/>
      <w:pPr>
        <w:ind w:left="225" w:hanging="125"/>
      </w:pPr>
      <w:rPr>
        <w:rFonts w:ascii="Calibri" w:eastAsia="Calibri" w:hAnsi="Calibri" w:cs="Calibri" w:hint="default"/>
        <w:w w:val="78"/>
        <w:sz w:val="16"/>
        <w:szCs w:val="16"/>
      </w:rPr>
    </w:lvl>
    <w:lvl w:ilvl="1" w:tplc="72EC691E">
      <w:numFmt w:val="bullet"/>
      <w:lvlText w:val="•"/>
      <w:lvlJc w:val="left"/>
      <w:pPr>
        <w:ind w:left="866" w:hanging="125"/>
      </w:pPr>
      <w:rPr>
        <w:rFonts w:hint="default"/>
      </w:rPr>
    </w:lvl>
    <w:lvl w:ilvl="2" w:tplc="07B634A0">
      <w:numFmt w:val="bullet"/>
      <w:lvlText w:val="•"/>
      <w:lvlJc w:val="left"/>
      <w:pPr>
        <w:ind w:left="1512" w:hanging="125"/>
      </w:pPr>
      <w:rPr>
        <w:rFonts w:hint="default"/>
      </w:rPr>
    </w:lvl>
    <w:lvl w:ilvl="3" w:tplc="2AB01168">
      <w:numFmt w:val="bullet"/>
      <w:lvlText w:val="•"/>
      <w:lvlJc w:val="left"/>
      <w:pPr>
        <w:ind w:left="2159" w:hanging="125"/>
      </w:pPr>
      <w:rPr>
        <w:rFonts w:hint="default"/>
      </w:rPr>
    </w:lvl>
    <w:lvl w:ilvl="4" w:tplc="12A49A9E">
      <w:numFmt w:val="bullet"/>
      <w:lvlText w:val="•"/>
      <w:lvlJc w:val="left"/>
      <w:pPr>
        <w:ind w:left="2805" w:hanging="125"/>
      </w:pPr>
      <w:rPr>
        <w:rFonts w:hint="default"/>
      </w:rPr>
    </w:lvl>
    <w:lvl w:ilvl="5" w:tplc="41B40746">
      <w:numFmt w:val="bullet"/>
      <w:lvlText w:val="•"/>
      <w:lvlJc w:val="left"/>
      <w:pPr>
        <w:ind w:left="3452" w:hanging="125"/>
      </w:pPr>
      <w:rPr>
        <w:rFonts w:hint="default"/>
      </w:rPr>
    </w:lvl>
    <w:lvl w:ilvl="6" w:tplc="8BA8246C">
      <w:numFmt w:val="bullet"/>
      <w:lvlText w:val="•"/>
      <w:lvlJc w:val="left"/>
      <w:pPr>
        <w:ind w:left="4098" w:hanging="125"/>
      </w:pPr>
      <w:rPr>
        <w:rFonts w:hint="default"/>
      </w:rPr>
    </w:lvl>
    <w:lvl w:ilvl="7" w:tplc="A70ADE80">
      <w:numFmt w:val="bullet"/>
      <w:lvlText w:val="•"/>
      <w:lvlJc w:val="left"/>
      <w:pPr>
        <w:ind w:left="4745" w:hanging="125"/>
      </w:pPr>
      <w:rPr>
        <w:rFonts w:hint="default"/>
      </w:rPr>
    </w:lvl>
    <w:lvl w:ilvl="8" w:tplc="54548AAA">
      <w:numFmt w:val="bullet"/>
      <w:lvlText w:val="•"/>
      <w:lvlJc w:val="left"/>
      <w:pPr>
        <w:ind w:left="5391" w:hanging="125"/>
      </w:pPr>
      <w:rPr>
        <w:rFonts w:hint="default"/>
      </w:rPr>
    </w:lvl>
  </w:abstractNum>
  <w:abstractNum w:abstractNumId="70" w15:restartNumberingAfterBreak="0">
    <w:nsid w:val="46B4288E"/>
    <w:multiLevelType w:val="multilevel"/>
    <w:tmpl w:val="389E85A8"/>
    <w:lvl w:ilvl="0">
      <w:start w:val="3"/>
      <w:numFmt w:val="decimal"/>
      <w:lvlText w:val="%1"/>
      <w:lvlJc w:val="left"/>
      <w:pPr>
        <w:ind w:left="1859" w:hanging="395"/>
        <w:jc w:val="right"/>
      </w:pPr>
      <w:rPr>
        <w:rFonts w:hint="default"/>
      </w:rPr>
    </w:lvl>
    <w:lvl w:ilvl="1">
      <w:start w:val="5"/>
      <w:numFmt w:val="decimal"/>
      <w:lvlText w:val="%1.%2."/>
      <w:lvlJc w:val="left"/>
      <w:pPr>
        <w:ind w:left="1859" w:hanging="395"/>
        <w:jc w:val="right"/>
      </w:pPr>
      <w:rPr>
        <w:rFonts w:ascii="Times New Roman" w:eastAsia="Times New Roman" w:hAnsi="Times New Roman" w:cs="Times New Roman" w:hint="default"/>
        <w:w w:val="102"/>
        <w:sz w:val="21"/>
        <w:szCs w:val="21"/>
      </w:rPr>
    </w:lvl>
    <w:lvl w:ilvl="2">
      <w:numFmt w:val="bullet"/>
      <w:lvlText w:val="•"/>
      <w:lvlJc w:val="left"/>
      <w:pPr>
        <w:ind w:left="3517" w:hanging="395"/>
      </w:pPr>
      <w:rPr>
        <w:rFonts w:hint="default"/>
      </w:rPr>
    </w:lvl>
    <w:lvl w:ilvl="3">
      <w:numFmt w:val="bullet"/>
      <w:lvlText w:val="•"/>
      <w:lvlJc w:val="left"/>
      <w:pPr>
        <w:ind w:left="4345" w:hanging="395"/>
      </w:pPr>
      <w:rPr>
        <w:rFonts w:hint="default"/>
      </w:rPr>
    </w:lvl>
    <w:lvl w:ilvl="4">
      <w:numFmt w:val="bullet"/>
      <w:lvlText w:val="•"/>
      <w:lvlJc w:val="left"/>
      <w:pPr>
        <w:ind w:left="5174" w:hanging="395"/>
      </w:pPr>
      <w:rPr>
        <w:rFonts w:hint="default"/>
      </w:rPr>
    </w:lvl>
    <w:lvl w:ilvl="5">
      <w:numFmt w:val="bullet"/>
      <w:lvlText w:val="•"/>
      <w:lvlJc w:val="left"/>
      <w:pPr>
        <w:ind w:left="6002" w:hanging="395"/>
      </w:pPr>
      <w:rPr>
        <w:rFonts w:hint="default"/>
      </w:rPr>
    </w:lvl>
    <w:lvl w:ilvl="6">
      <w:numFmt w:val="bullet"/>
      <w:lvlText w:val="•"/>
      <w:lvlJc w:val="left"/>
      <w:pPr>
        <w:ind w:left="6831" w:hanging="395"/>
      </w:pPr>
      <w:rPr>
        <w:rFonts w:hint="default"/>
      </w:rPr>
    </w:lvl>
    <w:lvl w:ilvl="7">
      <w:numFmt w:val="bullet"/>
      <w:lvlText w:val="•"/>
      <w:lvlJc w:val="left"/>
      <w:pPr>
        <w:ind w:left="7659" w:hanging="395"/>
      </w:pPr>
      <w:rPr>
        <w:rFonts w:hint="default"/>
      </w:rPr>
    </w:lvl>
    <w:lvl w:ilvl="8">
      <w:numFmt w:val="bullet"/>
      <w:lvlText w:val="•"/>
      <w:lvlJc w:val="left"/>
      <w:pPr>
        <w:ind w:left="8488" w:hanging="395"/>
      </w:pPr>
      <w:rPr>
        <w:rFonts w:hint="default"/>
      </w:rPr>
    </w:lvl>
  </w:abstractNum>
  <w:abstractNum w:abstractNumId="71" w15:restartNumberingAfterBreak="0">
    <w:nsid w:val="470B2408"/>
    <w:multiLevelType w:val="hybridMultilevel"/>
    <w:tmpl w:val="17709324"/>
    <w:lvl w:ilvl="0" w:tplc="71EE35DA">
      <w:numFmt w:val="bullet"/>
      <w:lvlText w:val="–"/>
      <w:lvlJc w:val="left"/>
      <w:pPr>
        <w:ind w:left="223" w:hanging="125"/>
      </w:pPr>
      <w:rPr>
        <w:rFonts w:ascii="Calibri" w:eastAsia="Calibri" w:hAnsi="Calibri" w:cs="Calibri" w:hint="default"/>
        <w:w w:val="78"/>
        <w:sz w:val="16"/>
        <w:szCs w:val="16"/>
      </w:rPr>
    </w:lvl>
    <w:lvl w:ilvl="1" w:tplc="637AA648">
      <w:numFmt w:val="bullet"/>
      <w:lvlText w:val="•"/>
      <w:lvlJc w:val="left"/>
      <w:pPr>
        <w:ind w:left="517" w:hanging="125"/>
      </w:pPr>
      <w:rPr>
        <w:rFonts w:hint="default"/>
      </w:rPr>
    </w:lvl>
    <w:lvl w:ilvl="2" w:tplc="8A76412E">
      <w:numFmt w:val="bullet"/>
      <w:lvlText w:val="•"/>
      <w:lvlJc w:val="left"/>
      <w:pPr>
        <w:ind w:left="815" w:hanging="125"/>
      </w:pPr>
      <w:rPr>
        <w:rFonts w:hint="default"/>
      </w:rPr>
    </w:lvl>
    <w:lvl w:ilvl="3" w:tplc="F3E8B40E">
      <w:numFmt w:val="bullet"/>
      <w:lvlText w:val="•"/>
      <w:lvlJc w:val="left"/>
      <w:pPr>
        <w:ind w:left="1112" w:hanging="125"/>
      </w:pPr>
      <w:rPr>
        <w:rFonts w:hint="default"/>
      </w:rPr>
    </w:lvl>
    <w:lvl w:ilvl="4" w:tplc="20AE055A">
      <w:numFmt w:val="bullet"/>
      <w:lvlText w:val="•"/>
      <w:lvlJc w:val="left"/>
      <w:pPr>
        <w:ind w:left="1410" w:hanging="125"/>
      </w:pPr>
      <w:rPr>
        <w:rFonts w:hint="default"/>
      </w:rPr>
    </w:lvl>
    <w:lvl w:ilvl="5" w:tplc="B6403880">
      <w:numFmt w:val="bullet"/>
      <w:lvlText w:val="•"/>
      <w:lvlJc w:val="left"/>
      <w:pPr>
        <w:ind w:left="1707" w:hanging="125"/>
      </w:pPr>
      <w:rPr>
        <w:rFonts w:hint="default"/>
      </w:rPr>
    </w:lvl>
    <w:lvl w:ilvl="6" w:tplc="EE6E8830">
      <w:numFmt w:val="bullet"/>
      <w:lvlText w:val="•"/>
      <w:lvlJc w:val="left"/>
      <w:pPr>
        <w:ind w:left="2005" w:hanging="125"/>
      </w:pPr>
      <w:rPr>
        <w:rFonts w:hint="default"/>
      </w:rPr>
    </w:lvl>
    <w:lvl w:ilvl="7" w:tplc="0380A5A0">
      <w:numFmt w:val="bullet"/>
      <w:lvlText w:val="•"/>
      <w:lvlJc w:val="left"/>
      <w:pPr>
        <w:ind w:left="2303" w:hanging="125"/>
      </w:pPr>
      <w:rPr>
        <w:rFonts w:hint="default"/>
      </w:rPr>
    </w:lvl>
    <w:lvl w:ilvl="8" w:tplc="86B096A0">
      <w:numFmt w:val="bullet"/>
      <w:lvlText w:val="•"/>
      <w:lvlJc w:val="left"/>
      <w:pPr>
        <w:ind w:left="2600" w:hanging="125"/>
      </w:pPr>
      <w:rPr>
        <w:rFonts w:hint="default"/>
      </w:rPr>
    </w:lvl>
  </w:abstractNum>
  <w:abstractNum w:abstractNumId="72" w15:restartNumberingAfterBreak="0">
    <w:nsid w:val="4BC92553"/>
    <w:multiLevelType w:val="hybridMultilevel"/>
    <w:tmpl w:val="3ED6E8E2"/>
    <w:lvl w:ilvl="0" w:tplc="C81EC7AA">
      <w:numFmt w:val="bullet"/>
      <w:lvlText w:val="–"/>
      <w:lvlJc w:val="left"/>
      <w:pPr>
        <w:ind w:left="100" w:hanging="125"/>
      </w:pPr>
      <w:rPr>
        <w:rFonts w:ascii="Calibri" w:eastAsia="Calibri" w:hAnsi="Calibri" w:cs="Calibri" w:hint="default"/>
        <w:w w:val="78"/>
        <w:sz w:val="16"/>
        <w:szCs w:val="16"/>
      </w:rPr>
    </w:lvl>
    <w:lvl w:ilvl="1" w:tplc="4AACF5DA">
      <w:numFmt w:val="bullet"/>
      <w:lvlText w:val="•"/>
      <w:lvlJc w:val="left"/>
      <w:pPr>
        <w:ind w:left="758" w:hanging="125"/>
      </w:pPr>
      <w:rPr>
        <w:rFonts w:hint="default"/>
      </w:rPr>
    </w:lvl>
    <w:lvl w:ilvl="2" w:tplc="5140556A">
      <w:numFmt w:val="bullet"/>
      <w:lvlText w:val="•"/>
      <w:lvlJc w:val="left"/>
      <w:pPr>
        <w:ind w:left="1417" w:hanging="125"/>
      </w:pPr>
      <w:rPr>
        <w:rFonts w:hint="default"/>
      </w:rPr>
    </w:lvl>
    <w:lvl w:ilvl="3" w:tplc="5CD82970">
      <w:numFmt w:val="bullet"/>
      <w:lvlText w:val="•"/>
      <w:lvlJc w:val="left"/>
      <w:pPr>
        <w:ind w:left="2075" w:hanging="125"/>
      </w:pPr>
      <w:rPr>
        <w:rFonts w:hint="default"/>
      </w:rPr>
    </w:lvl>
    <w:lvl w:ilvl="4" w:tplc="1B7CBB02">
      <w:numFmt w:val="bullet"/>
      <w:lvlText w:val="•"/>
      <w:lvlJc w:val="left"/>
      <w:pPr>
        <w:ind w:left="2734" w:hanging="125"/>
      </w:pPr>
      <w:rPr>
        <w:rFonts w:hint="default"/>
      </w:rPr>
    </w:lvl>
    <w:lvl w:ilvl="5" w:tplc="EEB679CA">
      <w:numFmt w:val="bullet"/>
      <w:lvlText w:val="•"/>
      <w:lvlJc w:val="left"/>
      <w:pPr>
        <w:ind w:left="3392" w:hanging="125"/>
      </w:pPr>
      <w:rPr>
        <w:rFonts w:hint="default"/>
      </w:rPr>
    </w:lvl>
    <w:lvl w:ilvl="6" w:tplc="A2926740">
      <w:numFmt w:val="bullet"/>
      <w:lvlText w:val="•"/>
      <w:lvlJc w:val="left"/>
      <w:pPr>
        <w:ind w:left="4051" w:hanging="125"/>
      </w:pPr>
      <w:rPr>
        <w:rFonts w:hint="default"/>
      </w:rPr>
    </w:lvl>
    <w:lvl w:ilvl="7" w:tplc="9FE80ECA">
      <w:numFmt w:val="bullet"/>
      <w:lvlText w:val="•"/>
      <w:lvlJc w:val="left"/>
      <w:pPr>
        <w:ind w:left="4710" w:hanging="125"/>
      </w:pPr>
      <w:rPr>
        <w:rFonts w:hint="default"/>
      </w:rPr>
    </w:lvl>
    <w:lvl w:ilvl="8" w:tplc="A1DE6AAC">
      <w:numFmt w:val="bullet"/>
      <w:lvlText w:val="•"/>
      <w:lvlJc w:val="left"/>
      <w:pPr>
        <w:ind w:left="5368" w:hanging="125"/>
      </w:pPr>
      <w:rPr>
        <w:rFonts w:hint="default"/>
      </w:rPr>
    </w:lvl>
  </w:abstractNum>
  <w:abstractNum w:abstractNumId="73" w15:restartNumberingAfterBreak="0">
    <w:nsid w:val="4C7603A5"/>
    <w:multiLevelType w:val="hybridMultilevel"/>
    <w:tmpl w:val="23F4A09C"/>
    <w:lvl w:ilvl="0" w:tplc="F04E7C32">
      <w:numFmt w:val="bullet"/>
      <w:lvlText w:val="–"/>
      <w:lvlJc w:val="left"/>
      <w:pPr>
        <w:ind w:left="224" w:hanging="125"/>
      </w:pPr>
      <w:rPr>
        <w:rFonts w:ascii="Calibri" w:eastAsia="Calibri" w:hAnsi="Calibri" w:cs="Calibri" w:hint="default"/>
        <w:w w:val="78"/>
        <w:sz w:val="16"/>
        <w:szCs w:val="16"/>
      </w:rPr>
    </w:lvl>
    <w:lvl w:ilvl="1" w:tplc="2762637C">
      <w:numFmt w:val="bullet"/>
      <w:lvlText w:val="•"/>
      <w:lvlJc w:val="left"/>
      <w:pPr>
        <w:ind w:left="880" w:hanging="125"/>
      </w:pPr>
      <w:rPr>
        <w:rFonts w:hint="default"/>
      </w:rPr>
    </w:lvl>
    <w:lvl w:ilvl="2" w:tplc="28D498B8">
      <w:numFmt w:val="bullet"/>
      <w:lvlText w:val="•"/>
      <w:lvlJc w:val="left"/>
      <w:pPr>
        <w:ind w:left="1540" w:hanging="125"/>
      </w:pPr>
      <w:rPr>
        <w:rFonts w:hint="default"/>
      </w:rPr>
    </w:lvl>
    <w:lvl w:ilvl="3" w:tplc="56E61F9C">
      <w:numFmt w:val="bullet"/>
      <w:lvlText w:val="•"/>
      <w:lvlJc w:val="left"/>
      <w:pPr>
        <w:ind w:left="2201" w:hanging="125"/>
      </w:pPr>
      <w:rPr>
        <w:rFonts w:hint="default"/>
      </w:rPr>
    </w:lvl>
    <w:lvl w:ilvl="4" w:tplc="037ADCD4">
      <w:numFmt w:val="bullet"/>
      <w:lvlText w:val="•"/>
      <w:lvlJc w:val="left"/>
      <w:pPr>
        <w:ind w:left="2861" w:hanging="125"/>
      </w:pPr>
      <w:rPr>
        <w:rFonts w:hint="default"/>
      </w:rPr>
    </w:lvl>
    <w:lvl w:ilvl="5" w:tplc="2BAA699A">
      <w:numFmt w:val="bullet"/>
      <w:lvlText w:val="•"/>
      <w:lvlJc w:val="left"/>
      <w:pPr>
        <w:ind w:left="3521" w:hanging="125"/>
      </w:pPr>
      <w:rPr>
        <w:rFonts w:hint="default"/>
      </w:rPr>
    </w:lvl>
    <w:lvl w:ilvl="6" w:tplc="CC7EB4A8">
      <w:numFmt w:val="bullet"/>
      <w:lvlText w:val="•"/>
      <w:lvlJc w:val="left"/>
      <w:pPr>
        <w:ind w:left="4182" w:hanging="125"/>
      </w:pPr>
      <w:rPr>
        <w:rFonts w:hint="default"/>
      </w:rPr>
    </w:lvl>
    <w:lvl w:ilvl="7" w:tplc="10D89644">
      <w:numFmt w:val="bullet"/>
      <w:lvlText w:val="•"/>
      <w:lvlJc w:val="left"/>
      <w:pPr>
        <w:ind w:left="4842" w:hanging="125"/>
      </w:pPr>
      <w:rPr>
        <w:rFonts w:hint="default"/>
      </w:rPr>
    </w:lvl>
    <w:lvl w:ilvl="8" w:tplc="4CAE2FB8">
      <w:numFmt w:val="bullet"/>
      <w:lvlText w:val="•"/>
      <w:lvlJc w:val="left"/>
      <w:pPr>
        <w:ind w:left="5502" w:hanging="125"/>
      </w:pPr>
      <w:rPr>
        <w:rFonts w:hint="default"/>
      </w:rPr>
    </w:lvl>
  </w:abstractNum>
  <w:abstractNum w:abstractNumId="74" w15:restartNumberingAfterBreak="0">
    <w:nsid w:val="4CAC218F"/>
    <w:multiLevelType w:val="hybridMultilevel"/>
    <w:tmpl w:val="5C3C03F2"/>
    <w:lvl w:ilvl="0" w:tplc="9BC8AF96">
      <w:numFmt w:val="bullet"/>
      <w:lvlText w:val="–"/>
      <w:lvlJc w:val="left"/>
      <w:pPr>
        <w:ind w:left="225" w:hanging="125"/>
      </w:pPr>
      <w:rPr>
        <w:rFonts w:ascii="Calibri" w:eastAsia="Calibri" w:hAnsi="Calibri" w:cs="Calibri" w:hint="default"/>
        <w:w w:val="78"/>
        <w:sz w:val="16"/>
        <w:szCs w:val="16"/>
      </w:rPr>
    </w:lvl>
    <w:lvl w:ilvl="1" w:tplc="BC0E1F1E">
      <w:numFmt w:val="bullet"/>
      <w:lvlText w:val="•"/>
      <w:lvlJc w:val="left"/>
      <w:pPr>
        <w:ind w:left="866" w:hanging="125"/>
      </w:pPr>
      <w:rPr>
        <w:rFonts w:hint="default"/>
      </w:rPr>
    </w:lvl>
    <w:lvl w:ilvl="2" w:tplc="168C7EF4">
      <w:numFmt w:val="bullet"/>
      <w:lvlText w:val="•"/>
      <w:lvlJc w:val="left"/>
      <w:pPr>
        <w:ind w:left="1513" w:hanging="125"/>
      </w:pPr>
      <w:rPr>
        <w:rFonts w:hint="default"/>
      </w:rPr>
    </w:lvl>
    <w:lvl w:ilvl="3" w:tplc="C9DA5B10">
      <w:numFmt w:val="bullet"/>
      <w:lvlText w:val="•"/>
      <w:lvlJc w:val="left"/>
      <w:pPr>
        <w:ind w:left="2159" w:hanging="125"/>
      </w:pPr>
      <w:rPr>
        <w:rFonts w:hint="default"/>
      </w:rPr>
    </w:lvl>
    <w:lvl w:ilvl="4" w:tplc="DAEADD60">
      <w:numFmt w:val="bullet"/>
      <w:lvlText w:val="•"/>
      <w:lvlJc w:val="left"/>
      <w:pPr>
        <w:ind w:left="2806" w:hanging="125"/>
      </w:pPr>
      <w:rPr>
        <w:rFonts w:hint="default"/>
      </w:rPr>
    </w:lvl>
    <w:lvl w:ilvl="5" w:tplc="2C2AB874">
      <w:numFmt w:val="bullet"/>
      <w:lvlText w:val="•"/>
      <w:lvlJc w:val="left"/>
      <w:pPr>
        <w:ind w:left="3452" w:hanging="125"/>
      </w:pPr>
      <w:rPr>
        <w:rFonts w:hint="default"/>
      </w:rPr>
    </w:lvl>
    <w:lvl w:ilvl="6" w:tplc="BB982506">
      <w:numFmt w:val="bullet"/>
      <w:lvlText w:val="•"/>
      <w:lvlJc w:val="left"/>
      <w:pPr>
        <w:ind w:left="4099" w:hanging="125"/>
      </w:pPr>
      <w:rPr>
        <w:rFonts w:hint="default"/>
      </w:rPr>
    </w:lvl>
    <w:lvl w:ilvl="7" w:tplc="D9066EB4">
      <w:numFmt w:val="bullet"/>
      <w:lvlText w:val="•"/>
      <w:lvlJc w:val="left"/>
      <w:pPr>
        <w:ind w:left="4746" w:hanging="125"/>
      </w:pPr>
      <w:rPr>
        <w:rFonts w:hint="default"/>
      </w:rPr>
    </w:lvl>
    <w:lvl w:ilvl="8" w:tplc="69E854B8">
      <w:numFmt w:val="bullet"/>
      <w:lvlText w:val="•"/>
      <w:lvlJc w:val="left"/>
      <w:pPr>
        <w:ind w:left="5392" w:hanging="125"/>
      </w:pPr>
      <w:rPr>
        <w:rFonts w:hint="default"/>
      </w:rPr>
    </w:lvl>
  </w:abstractNum>
  <w:abstractNum w:abstractNumId="75" w15:restartNumberingAfterBreak="0">
    <w:nsid w:val="4CDE37C4"/>
    <w:multiLevelType w:val="hybridMultilevel"/>
    <w:tmpl w:val="0EE279F4"/>
    <w:lvl w:ilvl="0" w:tplc="E89659EE">
      <w:numFmt w:val="bullet"/>
      <w:lvlText w:val="–"/>
      <w:lvlJc w:val="left"/>
      <w:pPr>
        <w:ind w:left="223" w:hanging="125"/>
      </w:pPr>
      <w:rPr>
        <w:rFonts w:ascii="Calibri" w:eastAsia="Calibri" w:hAnsi="Calibri" w:cs="Calibri" w:hint="default"/>
        <w:w w:val="78"/>
        <w:sz w:val="16"/>
        <w:szCs w:val="16"/>
      </w:rPr>
    </w:lvl>
    <w:lvl w:ilvl="1" w:tplc="7F36C95A">
      <w:numFmt w:val="bullet"/>
      <w:lvlText w:val="•"/>
      <w:lvlJc w:val="left"/>
      <w:pPr>
        <w:ind w:left="517" w:hanging="125"/>
      </w:pPr>
      <w:rPr>
        <w:rFonts w:hint="default"/>
      </w:rPr>
    </w:lvl>
    <w:lvl w:ilvl="2" w:tplc="10E0AFCC">
      <w:numFmt w:val="bullet"/>
      <w:lvlText w:val="•"/>
      <w:lvlJc w:val="left"/>
      <w:pPr>
        <w:ind w:left="815" w:hanging="125"/>
      </w:pPr>
      <w:rPr>
        <w:rFonts w:hint="default"/>
      </w:rPr>
    </w:lvl>
    <w:lvl w:ilvl="3" w:tplc="CF98713E">
      <w:numFmt w:val="bullet"/>
      <w:lvlText w:val="•"/>
      <w:lvlJc w:val="left"/>
      <w:pPr>
        <w:ind w:left="1112" w:hanging="125"/>
      </w:pPr>
      <w:rPr>
        <w:rFonts w:hint="default"/>
      </w:rPr>
    </w:lvl>
    <w:lvl w:ilvl="4" w:tplc="DA580A72">
      <w:numFmt w:val="bullet"/>
      <w:lvlText w:val="•"/>
      <w:lvlJc w:val="left"/>
      <w:pPr>
        <w:ind w:left="1410" w:hanging="125"/>
      </w:pPr>
      <w:rPr>
        <w:rFonts w:hint="default"/>
      </w:rPr>
    </w:lvl>
    <w:lvl w:ilvl="5" w:tplc="1518982C">
      <w:numFmt w:val="bullet"/>
      <w:lvlText w:val="•"/>
      <w:lvlJc w:val="left"/>
      <w:pPr>
        <w:ind w:left="1707" w:hanging="125"/>
      </w:pPr>
      <w:rPr>
        <w:rFonts w:hint="default"/>
      </w:rPr>
    </w:lvl>
    <w:lvl w:ilvl="6" w:tplc="6ACC8068">
      <w:numFmt w:val="bullet"/>
      <w:lvlText w:val="•"/>
      <w:lvlJc w:val="left"/>
      <w:pPr>
        <w:ind w:left="2005" w:hanging="125"/>
      </w:pPr>
      <w:rPr>
        <w:rFonts w:hint="default"/>
      </w:rPr>
    </w:lvl>
    <w:lvl w:ilvl="7" w:tplc="8C2CE862">
      <w:numFmt w:val="bullet"/>
      <w:lvlText w:val="•"/>
      <w:lvlJc w:val="left"/>
      <w:pPr>
        <w:ind w:left="2303" w:hanging="125"/>
      </w:pPr>
      <w:rPr>
        <w:rFonts w:hint="default"/>
      </w:rPr>
    </w:lvl>
    <w:lvl w:ilvl="8" w:tplc="7A1ADB70">
      <w:numFmt w:val="bullet"/>
      <w:lvlText w:val="•"/>
      <w:lvlJc w:val="left"/>
      <w:pPr>
        <w:ind w:left="2600" w:hanging="125"/>
      </w:pPr>
      <w:rPr>
        <w:rFonts w:hint="default"/>
      </w:rPr>
    </w:lvl>
  </w:abstractNum>
  <w:abstractNum w:abstractNumId="76" w15:restartNumberingAfterBreak="0">
    <w:nsid w:val="4EB3651E"/>
    <w:multiLevelType w:val="hybridMultilevel"/>
    <w:tmpl w:val="DE4A4A84"/>
    <w:lvl w:ilvl="0" w:tplc="F8B01812">
      <w:numFmt w:val="bullet"/>
      <w:lvlText w:val="–"/>
      <w:lvlJc w:val="left"/>
      <w:pPr>
        <w:ind w:left="543" w:hanging="216"/>
      </w:pPr>
      <w:rPr>
        <w:rFonts w:ascii="Times New Roman" w:eastAsia="Times New Roman" w:hAnsi="Times New Roman" w:cs="Times New Roman" w:hint="default"/>
        <w:w w:val="102"/>
        <w:sz w:val="21"/>
        <w:szCs w:val="21"/>
      </w:rPr>
    </w:lvl>
    <w:lvl w:ilvl="1" w:tplc="D39A5B30">
      <w:numFmt w:val="bullet"/>
      <w:lvlText w:val="•"/>
      <w:lvlJc w:val="left"/>
      <w:pPr>
        <w:ind w:left="1500" w:hanging="216"/>
      </w:pPr>
      <w:rPr>
        <w:rFonts w:hint="default"/>
      </w:rPr>
    </w:lvl>
    <w:lvl w:ilvl="2" w:tplc="A152422A">
      <w:numFmt w:val="bullet"/>
      <w:lvlText w:val="•"/>
      <w:lvlJc w:val="left"/>
      <w:pPr>
        <w:ind w:left="2461" w:hanging="216"/>
      </w:pPr>
      <w:rPr>
        <w:rFonts w:hint="default"/>
      </w:rPr>
    </w:lvl>
    <w:lvl w:ilvl="3" w:tplc="DB90C696">
      <w:numFmt w:val="bullet"/>
      <w:lvlText w:val="•"/>
      <w:lvlJc w:val="left"/>
      <w:pPr>
        <w:ind w:left="3421" w:hanging="216"/>
      </w:pPr>
      <w:rPr>
        <w:rFonts w:hint="default"/>
      </w:rPr>
    </w:lvl>
    <w:lvl w:ilvl="4" w:tplc="24E4A776">
      <w:numFmt w:val="bullet"/>
      <w:lvlText w:val="•"/>
      <w:lvlJc w:val="left"/>
      <w:pPr>
        <w:ind w:left="4382" w:hanging="216"/>
      </w:pPr>
      <w:rPr>
        <w:rFonts w:hint="default"/>
      </w:rPr>
    </w:lvl>
    <w:lvl w:ilvl="5" w:tplc="0BFC2F24">
      <w:numFmt w:val="bullet"/>
      <w:lvlText w:val="•"/>
      <w:lvlJc w:val="left"/>
      <w:pPr>
        <w:ind w:left="5342" w:hanging="216"/>
      </w:pPr>
      <w:rPr>
        <w:rFonts w:hint="default"/>
      </w:rPr>
    </w:lvl>
    <w:lvl w:ilvl="6" w:tplc="E2E85FE6">
      <w:numFmt w:val="bullet"/>
      <w:lvlText w:val="•"/>
      <w:lvlJc w:val="left"/>
      <w:pPr>
        <w:ind w:left="6303" w:hanging="216"/>
      </w:pPr>
      <w:rPr>
        <w:rFonts w:hint="default"/>
      </w:rPr>
    </w:lvl>
    <w:lvl w:ilvl="7" w:tplc="642EC3DA">
      <w:numFmt w:val="bullet"/>
      <w:lvlText w:val="•"/>
      <w:lvlJc w:val="left"/>
      <w:pPr>
        <w:ind w:left="7263" w:hanging="216"/>
      </w:pPr>
      <w:rPr>
        <w:rFonts w:hint="default"/>
      </w:rPr>
    </w:lvl>
    <w:lvl w:ilvl="8" w:tplc="3F5E680A">
      <w:numFmt w:val="bullet"/>
      <w:lvlText w:val="•"/>
      <w:lvlJc w:val="left"/>
      <w:pPr>
        <w:ind w:left="8224" w:hanging="216"/>
      </w:pPr>
      <w:rPr>
        <w:rFonts w:hint="default"/>
      </w:rPr>
    </w:lvl>
  </w:abstractNum>
  <w:abstractNum w:abstractNumId="77" w15:restartNumberingAfterBreak="0">
    <w:nsid w:val="4EFE30D2"/>
    <w:multiLevelType w:val="hybridMultilevel"/>
    <w:tmpl w:val="4372C864"/>
    <w:lvl w:ilvl="0" w:tplc="5E52C43C">
      <w:numFmt w:val="bullet"/>
      <w:lvlText w:val="–"/>
      <w:lvlJc w:val="left"/>
      <w:pPr>
        <w:ind w:left="225" w:hanging="125"/>
      </w:pPr>
      <w:rPr>
        <w:rFonts w:ascii="Calibri" w:eastAsia="Calibri" w:hAnsi="Calibri" w:cs="Calibri" w:hint="default"/>
        <w:w w:val="78"/>
        <w:sz w:val="16"/>
        <w:szCs w:val="16"/>
      </w:rPr>
    </w:lvl>
    <w:lvl w:ilvl="1" w:tplc="C2360FDC">
      <w:numFmt w:val="bullet"/>
      <w:lvlText w:val="•"/>
      <w:lvlJc w:val="left"/>
      <w:pPr>
        <w:ind w:left="866" w:hanging="125"/>
      </w:pPr>
      <w:rPr>
        <w:rFonts w:hint="default"/>
      </w:rPr>
    </w:lvl>
    <w:lvl w:ilvl="2" w:tplc="D956583A">
      <w:numFmt w:val="bullet"/>
      <w:lvlText w:val="•"/>
      <w:lvlJc w:val="left"/>
      <w:pPr>
        <w:ind w:left="1513" w:hanging="125"/>
      </w:pPr>
      <w:rPr>
        <w:rFonts w:hint="default"/>
      </w:rPr>
    </w:lvl>
    <w:lvl w:ilvl="3" w:tplc="3F947920">
      <w:numFmt w:val="bullet"/>
      <w:lvlText w:val="•"/>
      <w:lvlJc w:val="left"/>
      <w:pPr>
        <w:ind w:left="2159" w:hanging="125"/>
      </w:pPr>
      <w:rPr>
        <w:rFonts w:hint="default"/>
      </w:rPr>
    </w:lvl>
    <w:lvl w:ilvl="4" w:tplc="52CA5F7C">
      <w:numFmt w:val="bullet"/>
      <w:lvlText w:val="•"/>
      <w:lvlJc w:val="left"/>
      <w:pPr>
        <w:ind w:left="2806" w:hanging="125"/>
      </w:pPr>
      <w:rPr>
        <w:rFonts w:hint="default"/>
      </w:rPr>
    </w:lvl>
    <w:lvl w:ilvl="5" w:tplc="A64C5288">
      <w:numFmt w:val="bullet"/>
      <w:lvlText w:val="•"/>
      <w:lvlJc w:val="left"/>
      <w:pPr>
        <w:ind w:left="3452" w:hanging="125"/>
      </w:pPr>
      <w:rPr>
        <w:rFonts w:hint="default"/>
      </w:rPr>
    </w:lvl>
    <w:lvl w:ilvl="6" w:tplc="9F3C5BCC">
      <w:numFmt w:val="bullet"/>
      <w:lvlText w:val="•"/>
      <w:lvlJc w:val="left"/>
      <w:pPr>
        <w:ind w:left="4099" w:hanging="125"/>
      </w:pPr>
      <w:rPr>
        <w:rFonts w:hint="default"/>
      </w:rPr>
    </w:lvl>
    <w:lvl w:ilvl="7" w:tplc="243C9694">
      <w:numFmt w:val="bullet"/>
      <w:lvlText w:val="•"/>
      <w:lvlJc w:val="left"/>
      <w:pPr>
        <w:ind w:left="4746" w:hanging="125"/>
      </w:pPr>
      <w:rPr>
        <w:rFonts w:hint="default"/>
      </w:rPr>
    </w:lvl>
    <w:lvl w:ilvl="8" w:tplc="1BCA924A">
      <w:numFmt w:val="bullet"/>
      <w:lvlText w:val="•"/>
      <w:lvlJc w:val="left"/>
      <w:pPr>
        <w:ind w:left="5392" w:hanging="125"/>
      </w:pPr>
      <w:rPr>
        <w:rFonts w:hint="default"/>
      </w:rPr>
    </w:lvl>
  </w:abstractNum>
  <w:abstractNum w:abstractNumId="78" w15:restartNumberingAfterBreak="0">
    <w:nsid w:val="4F33106F"/>
    <w:multiLevelType w:val="hybridMultilevel"/>
    <w:tmpl w:val="4062845E"/>
    <w:lvl w:ilvl="0" w:tplc="9F483D38">
      <w:numFmt w:val="bullet"/>
      <w:lvlText w:val="–"/>
      <w:lvlJc w:val="left"/>
      <w:pPr>
        <w:ind w:left="224" w:hanging="125"/>
      </w:pPr>
      <w:rPr>
        <w:rFonts w:ascii="Calibri" w:eastAsia="Calibri" w:hAnsi="Calibri" w:cs="Calibri" w:hint="default"/>
        <w:w w:val="78"/>
        <w:sz w:val="16"/>
        <w:szCs w:val="16"/>
      </w:rPr>
    </w:lvl>
    <w:lvl w:ilvl="1" w:tplc="E8D243CE">
      <w:numFmt w:val="bullet"/>
      <w:lvlText w:val="•"/>
      <w:lvlJc w:val="left"/>
      <w:pPr>
        <w:ind w:left="879" w:hanging="125"/>
      </w:pPr>
      <w:rPr>
        <w:rFonts w:hint="default"/>
      </w:rPr>
    </w:lvl>
    <w:lvl w:ilvl="2" w:tplc="BF26B2C0">
      <w:numFmt w:val="bullet"/>
      <w:lvlText w:val="•"/>
      <w:lvlJc w:val="left"/>
      <w:pPr>
        <w:ind w:left="1539" w:hanging="125"/>
      </w:pPr>
      <w:rPr>
        <w:rFonts w:hint="default"/>
      </w:rPr>
    </w:lvl>
    <w:lvl w:ilvl="3" w:tplc="DB9A2D5A">
      <w:numFmt w:val="bullet"/>
      <w:lvlText w:val="•"/>
      <w:lvlJc w:val="left"/>
      <w:pPr>
        <w:ind w:left="2198" w:hanging="125"/>
      </w:pPr>
      <w:rPr>
        <w:rFonts w:hint="default"/>
      </w:rPr>
    </w:lvl>
    <w:lvl w:ilvl="4" w:tplc="3B40726C">
      <w:numFmt w:val="bullet"/>
      <w:lvlText w:val="•"/>
      <w:lvlJc w:val="left"/>
      <w:pPr>
        <w:ind w:left="2858" w:hanging="125"/>
      </w:pPr>
      <w:rPr>
        <w:rFonts w:hint="default"/>
      </w:rPr>
    </w:lvl>
    <w:lvl w:ilvl="5" w:tplc="2B76D4A8">
      <w:numFmt w:val="bullet"/>
      <w:lvlText w:val="•"/>
      <w:lvlJc w:val="left"/>
      <w:pPr>
        <w:ind w:left="3517" w:hanging="125"/>
      </w:pPr>
      <w:rPr>
        <w:rFonts w:hint="default"/>
      </w:rPr>
    </w:lvl>
    <w:lvl w:ilvl="6" w:tplc="BC5A7130">
      <w:numFmt w:val="bullet"/>
      <w:lvlText w:val="•"/>
      <w:lvlJc w:val="left"/>
      <w:pPr>
        <w:ind w:left="4177" w:hanging="125"/>
      </w:pPr>
      <w:rPr>
        <w:rFonts w:hint="default"/>
      </w:rPr>
    </w:lvl>
    <w:lvl w:ilvl="7" w:tplc="B83EDA60">
      <w:numFmt w:val="bullet"/>
      <w:lvlText w:val="•"/>
      <w:lvlJc w:val="left"/>
      <w:pPr>
        <w:ind w:left="4837" w:hanging="125"/>
      </w:pPr>
      <w:rPr>
        <w:rFonts w:hint="default"/>
      </w:rPr>
    </w:lvl>
    <w:lvl w:ilvl="8" w:tplc="1548ECE6">
      <w:numFmt w:val="bullet"/>
      <w:lvlText w:val="•"/>
      <w:lvlJc w:val="left"/>
      <w:pPr>
        <w:ind w:left="5496" w:hanging="125"/>
      </w:pPr>
      <w:rPr>
        <w:rFonts w:hint="default"/>
      </w:rPr>
    </w:lvl>
  </w:abstractNum>
  <w:abstractNum w:abstractNumId="79" w15:restartNumberingAfterBreak="0">
    <w:nsid w:val="4FB22404"/>
    <w:multiLevelType w:val="hybridMultilevel"/>
    <w:tmpl w:val="AEC8BAA4"/>
    <w:lvl w:ilvl="0" w:tplc="B4DE5AA4">
      <w:numFmt w:val="bullet"/>
      <w:lvlText w:val="–"/>
      <w:lvlJc w:val="left"/>
      <w:pPr>
        <w:ind w:left="224" w:hanging="125"/>
      </w:pPr>
      <w:rPr>
        <w:rFonts w:ascii="Calibri" w:eastAsia="Calibri" w:hAnsi="Calibri" w:cs="Calibri" w:hint="default"/>
        <w:w w:val="78"/>
        <w:sz w:val="16"/>
        <w:szCs w:val="16"/>
      </w:rPr>
    </w:lvl>
    <w:lvl w:ilvl="1" w:tplc="BDE8E984">
      <w:numFmt w:val="bullet"/>
      <w:lvlText w:val="•"/>
      <w:lvlJc w:val="left"/>
      <w:pPr>
        <w:ind w:left="879" w:hanging="125"/>
      </w:pPr>
      <w:rPr>
        <w:rFonts w:hint="default"/>
      </w:rPr>
    </w:lvl>
    <w:lvl w:ilvl="2" w:tplc="17E276DA">
      <w:numFmt w:val="bullet"/>
      <w:lvlText w:val="•"/>
      <w:lvlJc w:val="left"/>
      <w:pPr>
        <w:ind w:left="1539" w:hanging="125"/>
      </w:pPr>
      <w:rPr>
        <w:rFonts w:hint="default"/>
      </w:rPr>
    </w:lvl>
    <w:lvl w:ilvl="3" w:tplc="2B3E4102">
      <w:numFmt w:val="bullet"/>
      <w:lvlText w:val="•"/>
      <w:lvlJc w:val="left"/>
      <w:pPr>
        <w:ind w:left="2198" w:hanging="125"/>
      </w:pPr>
      <w:rPr>
        <w:rFonts w:hint="default"/>
      </w:rPr>
    </w:lvl>
    <w:lvl w:ilvl="4" w:tplc="3F40D504">
      <w:numFmt w:val="bullet"/>
      <w:lvlText w:val="•"/>
      <w:lvlJc w:val="left"/>
      <w:pPr>
        <w:ind w:left="2858" w:hanging="125"/>
      </w:pPr>
      <w:rPr>
        <w:rFonts w:hint="default"/>
      </w:rPr>
    </w:lvl>
    <w:lvl w:ilvl="5" w:tplc="8D5ECC82">
      <w:numFmt w:val="bullet"/>
      <w:lvlText w:val="•"/>
      <w:lvlJc w:val="left"/>
      <w:pPr>
        <w:ind w:left="3517" w:hanging="125"/>
      </w:pPr>
      <w:rPr>
        <w:rFonts w:hint="default"/>
      </w:rPr>
    </w:lvl>
    <w:lvl w:ilvl="6" w:tplc="31DC383E">
      <w:numFmt w:val="bullet"/>
      <w:lvlText w:val="•"/>
      <w:lvlJc w:val="left"/>
      <w:pPr>
        <w:ind w:left="4177" w:hanging="125"/>
      </w:pPr>
      <w:rPr>
        <w:rFonts w:hint="default"/>
      </w:rPr>
    </w:lvl>
    <w:lvl w:ilvl="7" w:tplc="259086CE">
      <w:numFmt w:val="bullet"/>
      <w:lvlText w:val="•"/>
      <w:lvlJc w:val="left"/>
      <w:pPr>
        <w:ind w:left="4837" w:hanging="125"/>
      </w:pPr>
      <w:rPr>
        <w:rFonts w:hint="default"/>
      </w:rPr>
    </w:lvl>
    <w:lvl w:ilvl="8" w:tplc="0B0C456C">
      <w:numFmt w:val="bullet"/>
      <w:lvlText w:val="•"/>
      <w:lvlJc w:val="left"/>
      <w:pPr>
        <w:ind w:left="5496" w:hanging="125"/>
      </w:pPr>
      <w:rPr>
        <w:rFonts w:hint="default"/>
      </w:rPr>
    </w:lvl>
  </w:abstractNum>
  <w:abstractNum w:abstractNumId="80" w15:restartNumberingAfterBreak="0">
    <w:nsid w:val="4FB35C06"/>
    <w:multiLevelType w:val="hybridMultilevel"/>
    <w:tmpl w:val="24261D58"/>
    <w:lvl w:ilvl="0" w:tplc="20C46DAE">
      <w:numFmt w:val="bullet"/>
      <w:lvlText w:val="–"/>
      <w:lvlJc w:val="left"/>
      <w:pPr>
        <w:ind w:left="543" w:hanging="216"/>
      </w:pPr>
      <w:rPr>
        <w:rFonts w:ascii="Times New Roman" w:eastAsia="Times New Roman" w:hAnsi="Times New Roman" w:cs="Times New Roman" w:hint="default"/>
        <w:w w:val="102"/>
        <w:sz w:val="21"/>
        <w:szCs w:val="21"/>
      </w:rPr>
    </w:lvl>
    <w:lvl w:ilvl="1" w:tplc="4EBE3656">
      <w:numFmt w:val="bullet"/>
      <w:lvlText w:val="•"/>
      <w:lvlJc w:val="left"/>
      <w:pPr>
        <w:ind w:left="1500" w:hanging="216"/>
      </w:pPr>
      <w:rPr>
        <w:rFonts w:hint="default"/>
      </w:rPr>
    </w:lvl>
    <w:lvl w:ilvl="2" w:tplc="CDBAE05A">
      <w:numFmt w:val="bullet"/>
      <w:lvlText w:val="•"/>
      <w:lvlJc w:val="left"/>
      <w:pPr>
        <w:ind w:left="2461" w:hanging="216"/>
      </w:pPr>
      <w:rPr>
        <w:rFonts w:hint="default"/>
      </w:rPr>
    </w:lvl>
    <w:lvl w:ilvl="3" w:tplc="8006CC32">
      <w:numFmt w:val="bullet"/>
      <w:lvlText w:val="•"/>
      <w:lvlJc w:val="left"/>
      <w:pPr>
        <w:ind w:left="3421" w:hanging="216"/>
      </w:pPr>
      <w:rPr>
        <w:rFonts w:hint="default"/>
      </w:rPr>
    </w:lvl>
    <w:lvl w:ilvl="4" w:tplc="5802A37C">
      <w:numFmt w:val="bullet"/>
      <w:lvlText w:val="•"/>
      <w:lvlJc w:val="left"/>
      <w:pPr>
        <w:ind w:left="4382" w:hanging="216"/>
      </w:pPr>
      <w:rPr>
        <w:rFonts w:hint="default"/>
      </w:rPr>
    </w:lvl>
    <w:lvl w:ilvl="5" w:tplc="345E6262">
      <w:numFmt w:val="bullet"/>
      <w:lvlText w:val="•"/>
      <w:lvlJc w:val="left"/>
      <w:pPr>
        <w:ind w:left="5342" w:hanging="216"/>
      </w:pPr>
      <w:rPr>
        <w:rFonts w:hint="default"/>
      </w:rPr>
    </w:lvl>
    <w:lvl w:ilvl="6" w:tplc="B28048C4">
      <w:numFmt w:val="bullet"/>
      <w:lvlText w:val="•"/>
      <w:lvlJc w:val="left"/>
      <w:pPr>
        <w:ind w:left="6303" w:hanging="216"/>
      </w:pPr>
      <w:rPr>
        <w:rFonts w:hint="default"/>
      </w:rPr>
    </w:lvl>
    <w:lvl w:ilvl="7" w:tplc="E4425D6C">
      <w:numFmt w:val="bullet"/>
      <w:lvlText w:val="•"/>
      <w:lvlJc w:val="left"/>
      <w:pPr>
        <w:ind w:left="7263" w:hanging="216"/>
      </w:pPr>
      <w:rPr>
        <w:rFonts w:hint="default"/>
      </w:rPr>
    </w:lvl>
    <w:lvl w:ilvl="8" w:tplc="61C42476">
      <w:numFmt w:val="bullet"/>
      <w:lvlText w:val="•"/>
      <w:lvlJc w:val="left"/>
      <w:pPr>
        <w:ind w:left="8224" w:hanging="216"/>
      </w:pPr>
      <w:rPr>
        <w:rFonts w:hint="default"/>
      </w:rPr>
    </w:lvl>
  </w:abstractNum>
  <w:abstractNum w:abstractNumId="81" w15:restartNumberingAfterBreak="0">
    <w:nsid w:val="512D78EA"/>
    <w:multiLevelType w:val="hybridMultilevel"/>
    <w:tmpl w:val="E902904C"/>
    <w:lvl w:ilvl="0" w:tplc="1750BA7E">
      <w:numFmt w:val="bullet"/>
      <w:lvlText w:val="–"/>
      <w:lvlJc w:val="left"/>
      <w:pPr>
        <w:ind w:left="225" w:hanging="125"/>
      </w:pPr>
      <w:rPr>
        <w:rFonts w:ascii="Calibri" w:eastAsia="Calibri" w:hAnsi="Calibri" w:cs="Calibri" w:hint="default"/>
        <w:w w:val="78"/>
        <w:sz w:val="16"/>
        <w:szCs w:val="16"/>
      </w:rPr>
    </w:lvl>
    <w:lvl w:ilvl="1" w:tplc="1B7CDE04">
      <w:numFmt w:val="bullet"/>
      <w:lvlText w:val="•"/>
      <w:lvlJc w:val="left"/>
      <w:pPr>
        <w:ind w:left="879" w:hanging="125"/>
      </w:pPr>
      <w:rPr>
        <w:rFonts w:hint="default"/>
      </w:rPr>
    </w:lvl>
    <w:lvl w:ilvl="2" w:tplc="BB88E1F8">
      <w:numFmt w:val="bullet"/>
      <w:lvlText w:val="•"/>
      <w:lvlJc w:val="left"/>
      <w:pPr>
        <w:ind w:left="1539" w:hanging="125"/>
      </w:pPr>
      <w:rPr>
        <w:rFonts w:hint="default"/>
      </w:rPr>
    </w:lvl>
    <w:lvl w:ilvl="3" w:tplc="A87AC024">
      <w:numFmt w:val="bullet"/>
      <w:lvlText w:val="•"/>
      <w:lvlJc w:val="left"/>
      <w:pPr>
        <w:ind w:left="2199" w:hanging="125"/>
      </w:pPr>
      <w:rPr>
        <w:rFonts w:hint="default"/>
      </w:rPr>
    </w:lvl>
    <w:lvl w:ilvl="4" w:tplc="C63A4C2E">
      <w:numFmt w:val="bullet"/>
      <w:lvlText w:val="•"/>
      <w:lvlJc w:val="left"/>
      <w:pPr>
        <w:ind w:left="2859" w:hanging="125"/>
      </w:pPr>
      <w:rPr>
        <w:rFonts w:hint="default"/>
      </w:rPr>
    </w:lvl>
    <w:lvl w:ilvl="5" w:tplc="0172D654">
      <w:numFmt w:val="bullet"/>
      <w:lvlText w:val="•"/>
      <w:lvlJc w:val="left"/>
      <w:pPr>
        <w:ind w:left="3519" w:hanging="125"/>
      </w:pPr>
      <w:rPr>
        <w:rFonts w:hint="default"/>
      </w:rPr>
    </w:lvl>
    <w:lvl w:ilvl="6" w:tplc="FF864D66">
      <w:numFmt w:val="bullet"/>
      <w:lvlText w:val="•"/>
      <w:lvlJc w:val="left"/>
      <w:pPr>
        <w:ind w:left="4179" w:hanging="125"/>
      </w:pPr>
      <w:rPr>
        <w:rFonts w:hint="default"/>
      </w:rPr>
    </w:lvl>
    <w:lvl w:ilvl="7" w:tplc="B8705A00">
      <w:numFmt w:val="bullet"/>
      <w:lvlText w:val="•"/>
      <w:lvlJc w:val="left"/>
      <w:pPr>
        <w:ind w:left="4839" w:hanging="125"/>
      </w:pPr>
      <w:rPr>
        <w:rFonts w:hint="default"/>
      </w:rPr>
    </w:lvl>
    <w:lvl w:ilvl="8" w:tplc="1BA27154">
      <w:numFmt w:val="bullet"/>
      <w:lvlText w:val="•"/>
      <w:lvlJc w:val="left"/>
      <w:pPr>
        <w:ind w:left="5499" w:hanging="125"/>
      </w:pPr>
      <w:rPr>
        <w:rFonts w:hint="default"/>
      </w:rPr>
    </w:lvl>
  </w:abstractNum>
  <w:abstractNum w:abstractNumId="82" w15:restartNumberingAfterBreak="0">
    <w:nsid w:val="51823099"/>
    <w:multiLevelType w:val="hybridMultilevel"/>
    <w:tmpl w:val="53B83E9C"/>
    <w:lvl w:ilvl="0" w:tplc="4AD2D5D2">
      <w:numFmt w:val="bullet"/>
      <w:lvlText w:val="–"/>
      <w:lvlJc w:val="left"/>
      <w:pPr>
        <w:ind w:left="225" w:hanging="125"/>
      </w:pPr>
      <w:rPr>
        <w:rFonts w:ascii="Calibri" w:eastAsia="Calibri" w:hAnsi="Calibri" w:cs="Calibri" w:hint="default"/>
        <w:w w:val="78"/>
        <w:sz w:val="16"/>
        <w:szCs w:val="16"/>
      </w:rPr>
    </w:lvl>
    <w:lvl w:ilvl="1" w:tplc="851C12FA">
      <w:numFmt w:val="bullet"/>
      <w:lvlText w:val="•"/>
      <w:lvlJc w:val="left"/>
      <w:pPr>
        <w:ind w:left="866" w:hanging="125"/>
      </w:pPr>
      <w:rPr>
        <w:rFonts w:hint="default"/>
      </w:rPr>
    </w:lvl>
    <w:lvl w:ilvl="2" w:tplc="60F28362">
      <w:numFmt w:val="bullet"/>
      <w:lvlText w:val="•"/>
      <w:lvlJc w:val="left"/>
      <w:pPr>
        <w:ind w:left="1513" w:hanging="125"/>
      </w:pPr>
      <w:rPr>
        <w:rFonts w:hint="default"/>
      </w:rPr>
    </w:lvl>
    <w:lvl w:ilvl="3" w:tplc="C3ECD396">
      <w:numFmt w:val="bullet"/>
      <w:lvlText w:val="•"/>
      <w:lvlJc w:val="left"/>
      <w:pPr>
        <w:ind w:left="2159" w:hanging="125"/>
      </w:pPr>
      <w:rPr>
        <w:rFonts w:hint="default"/>
      </w:rPr>
    </w:lvl>
    <w:lvl w:ilvl="4" w:tplc="B4444812">
      <w:numFmt w:val="bullet"/>
      <w:lvlText w:val="•"/>
      <w:lvlJc w:val="left"/>
      <w:pPr>
        <w:ind w:left="2806" w:hanging="125"/>
      </w:pPr>
      <w:rPr>
        <w:rFonts w:hint="default"/>
      </w:rPr>
    </w:lvl>
    <w:lvl w:ilvl="5" w:tplc="56B827BE">
      <w:numFmt w:val="bullet"/>
      <w:lvlText w:val="•"/>
      <w:lvlJc w:val="left"/>
      <w:pPr>
        <w:ind w:left="3452" w:hanging="125"/>
      </w:pPr>
      <w:rPr>
        <w:rFonts w:hint="default"/>
      </w:rPr>
    </w:lvl>
    <w:lvl w:ilvl="6" w:tplc="F2D437E0">
      <w:numFmt w:val="bullet"/>
      <w:lvlText w:val="•"/>
      <w:lvlJc w:val="left"/>
      <w:pPr>
        <w:ind w:left="4099" w:hanging="125"/>
      </w:pPr>
      <w:rPr>
        <w:rFonts w:hint="default"/>
      </w:rPr>
    </w:lvl>
    <w:lvl w:ilvl="7" w:tplc="EB0CE654">
      <w:numFmt w:val="bullet"/>
      <w:lvlText w:val="•"/>
      <w:lvlJc w:val="left"/>
      <w:pPr>
        <w:ind w:left="4746" w:hanging="125"/>
      </w:pPr>
      <w:rPr>
        <w:rFonts w:hint="default"/>
      </w:rPr>
    </w:lvl>
    <w:lvl w:ilvl="8" w:tplc="D0004080">
      <w:numFmt w:val="bullet"/>
      <w:lvlText w:val="•"/>
      <w:lvlJc w:val="left"/>
      <w:pPr>
        <w:ind w:left="5392" w:hanging="125"/>
      </w:pPr>
      <w:rPr>
        <w:rFonts w:hint="default"/>
      </w:rPr>
    </w:lvl>
  </w:abstractNum>
  <w:abstractNum w:abstractNumId="83" w15:restartNumberingAfterBreak="0">
    <w:nsid w:val="53245722"/>
    <w:multiLevelType w:val="hybridMultilevel"/>
    <w:tmpl w:val="F5D6B0AE"/>
    <w:lvl w:ilvl="0" w:tplc="82E88164">
      <w:numFmt w:val="bullet"/>
      <w:lvlText w:val="–"/>
      <w:lvlJc w:val="left"/>
      <w:pPr>
        <w:ind w:left="543" w:hanging="216"/>
      </w:pPr>
      <w:rPr>
        <w:rFonts w:ascii="Times New Roman" w:eastAsia="Times New Roman" w:hAnsi="Times New Roman" w:cs="Times New Roman" w:hint="default"/>
        <w:w w:val="102"/>
        <w:sz w:val="21"/>
        <w:szCs w:val="21"/>
      </w:rPr>
    </w:lvl>
    <w:lvl w:ilvl="1" w:tplc="49522F10">
      <w:numFmt w:val="bullet"/>
      <w:lvlText w:val="•"/>
      <w:lvlJc w:val="left"/>
      <w:pPr>
        <w:ind w:left="1500" w:hanging="216"/>
      </w:pPr>
      <w:rPr>
        <w:rFonts w:hint="default"/>
      </w:rPr>
    </w:lvl>
    <w:lvl w:ilvl="2" w:tplc="D8408942">
      <w:numFmt w:val="bullet"/>
      <w:lvlText w:val="•"/>
      <w:lvlJc w:val="left"/>
      <w:pPr>
        <w:ind w:left="2461" w:hanging="216"/>
      </w:pPr>
      <w:rPr>
        <w:rFonts w:hint="default"/>
      </w:rPr>
    </w:lvl>
    <w:lvl w:ilvl="3" w:tplc="33021CE4">
      <w:numFmt w:val="bullet"/>
      <w:lvlText w:val="•"/>
      <w:lvlJc w:val="left"/>
      <w:pPr>
        <w:ind w:left="3421" w:hanging="216"/>
      </w:pPr>
      <w:rPr>
        <w:rFonts w:hint="default"/>
      </w:rPr>
    </w:lvl>
    <w:lvl w:ilvl="4" w:tplc="CB8C5B68">
      <w:numFmt w:val="bullet"/>
      <w:lvlText w:val="•"/>
      <w:lvlJc w:val="left"/>
      <w:pPr>
        <w:ind w:left="4382" w:hanging="216"/>
      </w:pPr>
      <w:rPr>
        <w:rFonts w:hint="default"/>
      </w:rPr>
    </w:lvl>
    <w:lvl w:ilvl="5" w:tplc="2EC223F8">
      <w:numFmt w:val="bullet"/>
      <w:lvlText w:val="•"/>
      <w:lvlJc w:val="left"/>
      <w:pPr>
        <w:ind w:left="5342" w:hanging="216"/>
      </w:pPr>
      <w:rPr>
        <w:rFonts w:hint="default"/>
      </w:rPr>
    </w:lvl>
    <w:lvl w:ilvl="6" w:tplc="62D60246">
      <w:numFmt w:val="bullet"/>
      <w:lvlText w:val="•"/>
      <w:lvlJc w:val="left"/>
      <w:pPr>
        <w:ind w:left="6303" w:hanging="216"/>
      </w:pPr>
      <w:rPr>
        <w:rFonts w:hint="default"/>
      </w:rPr>
    </w:lvl>
    <w:lvl w:ilvl="7" w:tplc="711CB2B4">
      <w:numFmt w:val="bullet"/>
      <w:lvlText w:val="•"/>
      <w:lvlJc w:val="left"/>
      <w:pPr>
        <w:ind w:left="7263" w:hanging="216"/>
      </w:pPr>
      <w:rPr>
        <w:rFonts w:hint="default"/>
      </w:rPr>
    </w:lvl>
    <w:lvl w:ilvl="8" w:tplc="111E0AAC">
      <w:numFmt w:val="bullet"/>
      <w:lvlText w:val="•"/>
      <w:lvlJc w:val="left"/>
      <w:pPr>
        <w:ind w:left="8224" w:hanging="216"/>
      </w:pPr>
      <w:rPr>
        <w:rFonts w:hint="default"/>
      </w:rPr>
    </w:lvl>
  </w:abstractNum>
  <w:abstractNum w:abstractNumId="84" w15:restartNumberingAfterBreak="0">
    <w:nsid w:val="56EC5340"/>
    <w:multiLevelType w:val="hybridMultilevel"/>
    <w:tmpl w:val="0A9A336A"/>
    <w:lvl w:ilvl="0" w:tplc="F788A280">
      <w:numFmt w:val="bullet"/>
      <w:lvlText w:val="–"/>
      <w:lvlJc w:val="left"/>
      <w:pPr>
        <w:ind w:left="224" w:hanging="125"/>
      </w:pPr>
      <w:rPr>
        <w:rFonts w:ascii="Calibri" w:eastAsia="Calibri" w:hAnsi="Calibri" w:cs="Calibri" w:hint="default"/>
        <w:w w:val="78"/>
        <w:sz w:val="16"/>
        <w:szCs w:val="16"/>
      </w:rPr>
    </w:lvl>
    <w:lvl w:ilvl="1" w:tplc="886862D6">
      <w:numFmt w:val="bullet"/>
      <w:lvlText w:val="•"/>
      <w:lvlJc w:val="left"/>
      <w:pPr>
        <w:ind w:left="853" w:hanging="125"/>
      </w:pPr>
      <w:rPr>
        <w:rFonts w:hint="default"/>
      </w:rPr>
    </w:lvl>
    <w:lvl w:ilvl="2" w:tplc="349A85D4">
      <w:numFmt w:val="bullet"/>
      <w:lvlText w:val="•"/>
      <w:lvlJc w:val="left"/>
      <w:pPr>
        <w:ind w:left="1485" w:hanging="125"/>
      </w:pPr>
      <w:rPr>
        <w:rFonts w:hint="default"/>
      </w:rPr>
    </w:lvl>
    <w:lvl w:ilvl="3" w:tplc="92AC5C4C">
      <w:numFmt w:val="bullet"/>
      <w:lvlText w:val="•"/>
      <w:lvlJc w:val="left"/>
      <w:pPr>
        <w:ind w:left="2118" w:hanging="125"/>
      </w:pPr>
      <w:rPr>
        <w:rFonts w:hint="default"/>
      </w:rPr>
    </w:lvl>
    <w:lvl w:ilvl="4" w:tplc="3D06733A">
      <w:numFmt w:val="bullet"/>
      <w:lvlText w:val="•"/>
      <w:lvlJc w:val="left"/>
      <w:pPr>
        <w:ind w:left="2751" w:hanging="125"/>
      </w:pPr>
      <w:rPr>
        <w:rFonts w:hint="default"/>
      </w:rPr>
    </w:lvl>
    <w:lvl w:ilvl="5" w:tplc="EA30E126">
      <w:numFmt w:val="bullet"/>
      <w:lvlText w:val="•"/>
      <w:lvlJc w:val="left"/>
      <w:pPr>
        <w:ind w:left="3384" w:hanging="125"/>
      </w:pPr>
      <w:rPr>
        <w:rFonts w:hint="default"/>
      </w:rPr>
    </w:lvl>
    <w:lvl w:ilvl="6" w:tplc="30FE0AAC">
      <w:numFmt w:val="bullet"/>
      <w:lvlText w:val="•"/>
      <w:lvlJc w:val="left"/>
      <w:pPr>
        <w:ind w:left="4017" w:hanging="125"/>
      </w:pPr>
      <w:rPr>
        <w:rFonts w:hint="default"/>
      </w:rPr>
    </w:lvl>
    <w:lvl w:ilvl="7" w:tplc="BCDE3562">
      <w:numFmt w:val="bullet"/>
      <w:lvlText w:val="•"/>
      <w:lvlJc w:val="left"/>
      <w:pPr>
        <w:ind w:left="4650" w:hanging="125"/>
      </w:pPr>
      <w:rPr>
        <w:rFonts w:hint="default"/>
      </w:rPr>
    </w:lvl>
    <w:lvl w:ilvl="8" w:tplc="6366D080">
      <w:numFmt w:val="bullet"/>
      <w:lvlText w:val="•"/>
      <w:lvlJc w:val="left"/>
      <w:pPr>
        <w:ind w:left="5283" w:hanging="125"/>
      </w:pPr>
      <w:rPr>
        <w:rFonts w:hint="default"/>
      </w:rPr>
    </w:lvl>
  </w:abstractNum>
  <w:abstractNum w:abstractNumId="85" w15:restartNumberingAfterBreak="0">
    <w:nsid w:val="572C78DF"/>
    <w:multiLevelType w:val="hybridMultilevel"/>
    <w:tmpl w:val="93D2455E"/>
    <w:lvl w:ilvl="0" w:tplc="B27CDD56">
      <w:start w:val="1"/>
      <w:numFmt w:val="decimal"/>
      <w:lvlText w:val="(%1)"/>
      <w:lvlJc w:val="left"/>
      <w:pPr>
        <w:ind w:left="112" w:hanging="285"/>
        <w:jc w:val="left"/>
      </w:pPr>
      <w:rPr>
        <w:rFonts w:ascii="Times New Roman" w:eastAsia="Times New Roman" w:hAnsi="Times New Roman" w:cs="Times New Roman" w:hint="default"/>
        <w:w w:val="101"/>
        <w:sz w:val="19"/>
        <w:szCs w:val="19"/>
      </w:rPr>
    </w:lvl>
    <w:lvl w:ilvl="1" w:tplc="C4EE761A">
      <w:numFmt w:val="bullet"/>
      <w:lvlText w:val="•"/>
      <w:lvlJc w:val="left"/>
      <w:pPr>
        <w:ind w:left="1122" w:hanging="285"/>
      </w:pPr>
      <w:rPr>
        <w:rFonts w:hint="default"/>
      </w:rPr>
    </w:lvl>
    <w:lvl w:ilvl="2" w:tplc="6974E6F6">
      <w:numFmt w:val="bullet"/>
      <w:lvlText w:val="•"/>
      <w:lvlJc w:val="left"/>
      <w:pPr>
        <w:ind w:left="2125" w:hanging="285"/>
      </w:pPr>
      <w:rPr>
        <w:rFonts w:hint="default"/>
      </w:rPr>
    </w:lvl>
    <w:lvl w:ilvl="3" w:tplc="1F788510">
      <w:numFmt w:val="bullet"/>
      <w:lvlText w:val="•"/>
      <w:lvlJc w:val="left"/>
      <w:pPr>
        <w:ind w:left="3127" w:hanging="285"/>
      </w:pPr>
      <w:rPr>
        <w:rFonts w:hint="default"/>
      </w:rPr>
    </w:lvl>
    <w:lvl w:ilvl="4" w:tplc="4E207B76">
      <w:numFmt w:val="bullet"/>
      <w:lvlText w:val="•"/>
      <w:lvlJc w:val="left"/>
      <w:pPr>
        <w:ind w:left="4130" w:hanging="285"/>
      </w:pPr>
      <w:rPr>
        <w:rFonts w:hint="default"/>
      </w:rPr>
    </w:lvl>
    <w:lvl w:ilvl="5" w:tplc="D708DC5A">
      <w:numFmt w:val="bullet"/>
      <w:lvlText w:val="•"/>
      <w:lvlJc w:val="left"/>
      <w:pPr>
        <w:ind w:left="5132" w:hanging="285"/>
      </w:pPr>
      <w:rPr>
        <w:rFonts w:hint="default"/>
      </w:rPr>
    </w:lvl>
    <w:lvl w:ilvl="6" w:tplc="EFDA3960">
      <w:numFmt w:val="bullet"/>
      <w:lvlText w:val="•"/>
      <w:lvlJc w:val="left"/>
      <w:pPr>
        <w:ind w:left="6135" w:hanging="285"/>
      </w:pPr>
      <w:rPr>
        <w:rFonts w:hint="default"/>
      </w:rPr>
    </w:lvl>
    <w:lvl w:ilvl="7" w:tplc="6E0C34DE">
      <w:numFmt w:val="bullet"/>
      <w:lvlText w:val="•"/>
      <w:lvlJc w:val="left"/>
      <w:pPr>
        <w:ind w:left="7137" w:hanging="285"/>
      </w:pPr>
      <w:rPr>
        <w:rFonts w:hint="default"/>
      </w:rPr>
    </w:lvl>
    <w:lvl w:ilvl="8" w:tplc="AEC667F4">
      <w:numFmt w:val="bullet"/>
      <w:lvlText w:val="•"/>
      <w:lvlJc w:val="left"/>
      <w:pPr>
        <w:ind w:left="8140" w:hanging="285"/>
      </w:pPr>
      <w:rPr>
        <w:rFonts w:hint="default"/>
      </w:rPr>
    </w:lvl>
  </w:abstractNum>
  <w:abstractNum w:abstractNumId="86" w15:restartNumberingAfterBreak="0">
    <w:nsid w:val="585A465A"/>
    <w:multiLevelType w:val="multilevel"/>
    <w:tmpl w:val="54360E34"/>
    <w:lvl w:ilvl="0">
      <w:start w:val="4"/>
      <w:numFmt w:val="decimal"/>
      <w:lvlText w:val="%1"/>
      <w:lvlJc w:val="left"/>
      <w:pPr>
        <w:ind w:left="279" w:hanging="168"/>
        <w:jc w:val="left"/>
      </w:pPr>
      <w:rPr>
        <w:rFonts w:ascii="Calibri" w:eastAsia="Calibri" w:hAnsi="Calibri" w:cs="Calibri" w:hint="default"/>
        <w:w w:val="108"/>
        <w:sz w:val="16"/>
        <w:szCs w:val="16"/>
      </w:rPr>
    </w:lvl>
    <w:lvl w:ilvl="1">
      <w:start w:val="1"/>
      <w:numFmt w:val="decimal"/>
      <w:lvlText w:val="%1.%2."/>
      <w:lvlJc w:val="left"/>
      <w:pPr>
        <w:ind w:left="327" w:hanging="395"/>
        <w:jc w:val="left"/>
      </w:pPr>
      <w:rPr>
        <w:rFonts w:ascii="Times New Roman" w:eastAsia="Times New Roman" w:hAnsi="Times New Roman" w:cs="Times New Roman" w:hint="default"/>
        <w:w w:val="102"/>
        <w:sz w:val="21"/>
        <w:szCs w:val="21"/>
      </w:rPr>
    </w:lvl>
    <w:lvl w:ilvl="2">
      <w:numFmt w:val="bullet"/>
      <w:lvlText w:val="•"/>
      <w:lvlJc w:val="left"/>
      <w:pPr>
        <w:ind w:left="1411" w:hanging="395"/>
      </w:pPr>
      <w:rPr>
        <w:rFonts w:hint="default"/>
      </w:rPr>
    </w:lvl>
    <w:lvl w:ilvl="3">
      <w:numFmt w:val="bullet"/>
      <w:lvlText w:val="•"/>
      <w:lvlJc w:val="left"/>
      <w:pPr>
        <w:ind w:left="2503" w:hanging="395"/>
      </w:pPr>
      <w:rPr>
        <w:rFonts w:hint="default"/>
      </w:rPr>
    </w:lvl>
    <w:lvl w:ilvl="4">
      <w:numFmt w:val="bullet"/>
      <w:lvlText w:val="•"/>
      <w:lvlJc w:val="left"/>
      <w:pPr>
        <w:ind w:left="3595" w:hanging="395"/>
      </w:pPr>
      <w:rPr>
        <w:rFonts w:hint="default"/>
      </w:rPr>
    </w:lvl>
    <w:lvl w:ilvl="5">
      <w:numFmt w:val="bullet"/>
      <w:lvlText w:val="•"/>
      <w:lvlJc w:val="left"/>
      <w:pPr>
        <w:ind w:left="4686" w:hanging="395"/>
      </w:pPr>
      <w:rPr>
        <w:rFonts w:hint="default"/>
      </w:rPr>
    </w:lvl>
    <w:lvl w:ilvl="6">
      <w:numFmt w:val="bullet"/>
      <w:lvlText w:val="•"/>
      <w:lvlJc w:val="left"/>
      <w:pPr>
        <w:ind w:left="5778" w:hanging="395"/>
      </w:pPr>
      <w:rPr>
        <w:rFonts w:hint="default"/>
      </w:rPr>
    </w:lvl>
    <w:lvl w:ilvl="7">
      <w:numFmt w:val="bullet"/>
      <w:lvlText w:val="•"/>
      <w:lvlJc w:val="left"/>
      <w:pPr>
        <w:ind w:left="6870" w:hanging="395"/>
      </w:pPr>
      <w:rPr>
        <w:rFonts w:hint="default"/>
      </w:rPr>
    </w:lvl>
    <w:lvl w:ilvl="8">
      <w:numFmt w:val="bullet"/>
      <w:lvlText w:val="•"/>
      <w:lvlJc w:val="left"/>
      <w:pPr>
        <w:ind w:left="7962" w:hanging="395"/>
      </w:pPr>
      <w:rPr>
        <w:rFonts w:hint="default"/>
      </w:rPr>
    </w:lvl>
  </w:abstractNum>
  <w:abstractNum w:abstractNumId="87" w15:restartNumberingAfterBreak="0">
    <w:nsid w:val="58A15379"/>
    <w:multiLevelType w:val="hybridMultilevel"/>
    <w:tmpl w:val="2648039C"/>
    <w:lvl w:ilvl="0" w:tplc="CE9E0A34">
      <w:numFmt w:val="bullet"/>
      <w:lvlText w:val="–"/>
      <w:lvlJc w:val="left"/>
      <w:pPr>
        <w:ind w:left="225" w:hanging="125"/>
      </w:pPr>
      <w:rPr>
        <w:rFonts w:ascii="Calibri" w:eastAsia="Calibri" w:hAnsi="Calibri" w:cs="Calibri" w:hint="default"/>
        <w:w w:val="78"/>
        <w:sz w:val="16"/>
        <w:szCs w:val="16"/>
      </w:rPr>
    </w:lvl>
    <w:lvl w:ilvl="1" w:tplc="BCEC4676">
      <w:numFmt w:val="bullet"/>
      <w:lvlText w:val="•"/>
      <w:lvlJc w:val="left"/>
      <w:pPr>
        <w:ind w:left="866" w:hanging="125"/>
      </w:pPr>
      <w:rPr>
        <w:rFonts w:hint="default"/>
      </w:rPr>
    </w:lvl>
    <w:lvl w:ilvl="2" w:tplc="8AA45040">
      <w:numFmt w:val="bullet"/>
      <w:lvlText w:val="•"/>
      <w:lvlJc w:val="left"/>
      <w:pPr>
        <w:ind w:left="1513" w:hanging="125"/>
      </w:pPr>
      <w:rPr>
        <w:rFonts w:hint="default"/>
      </w:rPr>
    </w:lvl>
    <w:lvl w:ilvl="3" w:tplc="0FD22A32">
      <w:numFmt w:val="bullet"/>
      <w:lvlText w:val="•"/>
      <w:lvlJc w:val="left"/>
      <w:pPr>
        <w:ind w:left="2159" w:hanging="125"/>
      </w:pPr>
      <w:rPr>
        <w:rFonts w:hint="default"/>
      </w:rPr>
    </w:lvl>
    <w:lvl w:ilvl="4" w:tplc="41D4D8A6">
      <w:numFmt w:val="bullet"/>
      <w:lvlText w:val="•"/>
      <w:lvlJc w:val="left"/>
      <w:pPr>
        <w:ind w:left="2806" w:hanging="125"/>
      </w:pPr>
      <w:rPr>
        <w:rFonts w:hint="default"/>
      </w:rPr>
    </w:lvl>
    <w:lvl w:ilvl="5" w:tplc="07F6A0EE">
      <w:numFmt w:val="bullet"/>
      <w:lvlText w:val="•"/>
      <w:lvlJc w:val="left"/>
      <w:pPr>
        <w:ind w:left="3452" w:hanging="125"/>
      </w:pPr>
      <w:rPr>
        <w:rFonts w:hint="default"/>
      </w:rPr>
    </w:lvl>
    <w:lvl w:ilvl="6" w:tplc="3DAC761A">
      <w:numFmt w:val="bullet"/>
      <w:lvlText w:val="•"/>
      <w:lvlJc w:val="left"/>
      <w:pPr>
        <w:ind w:left="4099" w:hanging="125"/>
      </w:pPr>
      <w:rPr>
        <w:rFonts w:hint="default"/>
      </w:rPr>
    </w:lvl>
    <w:lvl w:ilvl="7" w:tplc="54EE9A36">
      <w:numFmt w:val="bullet"/>
      <w:lvlText w:val="•"/>
      <w:lvlJc w:val="left"/>
      <w:pPr>
        <w:ind w:left="4746" w:hanging="125"/>
      </w:pPr>
      <w:rPr>
        <w:rFonts w:hint="default"/>
      </w:rPr>
    </w:lvl>
    <w:lvl w:ilvl="8" w:tplc="A4804066">
      <w:numFmt w:val="bullet"/>
      <w:lvlText w:val="•"/>
      <w:lvlJc w:val="left"/>
      <w:pPr>
        <w:ind w:left="5392" w:hanging="125"/>
      </w:pPr>
      <w:rPr>
        <w:rFonts w:hint="default"/>
      </w:rPr>
    </w:lvl>
  </w:abstractNum>
  <w:abstractNum w:abstractNumId="88" w15:restartNumberingAfterBreak="0">
    <w:nsid w:val="59F8472C"/>
    <w:multiLevelType w:val="hybridMultilevel"/>
    <w:tmpl w:val="67F0BFAA"/>
    <w:lvl w:ilvl="0" w:tplc="58A64062">
      <w:numFmt w:val="bullet"/>
      <w:lvlText w:val="–"/>
      <w:lvlJc w:val="left"/>
      <w:pPr>
        <w:ind w:left="224" w:hanging="125"/>
      </w:pPr>
      <w:rPr>
        <w:rFonts w:ascii="Calibri" w:eastAsia="Calibri" w:hAnsi="Calibri" w:cs="Calibri" w:hint="default"/>
        <w:w w:val="78"/>
        <w:sz w:val="16"/>
        <w:szCs w:val="16"/>
      </w:rPr>
    </w:lvl>
    <w:lvl w:ilvl="1" w:tplc="6C767D56">
      <w:numFmt w:val="bullet"/>
      <w:lvlText w:val="•"/>
      <w:lvlJc w:val="left"/>
      <w:pPr>
        <w:ind w:left="880" w:hanging="125"/>
      </w:pPr>
      <w:rPr>
        <w:rFonts w:hint="default"/>
      </w:rPr>
    </w:lvl>
    <w:lvl w:ilvl="2" w:tplc="B7B0650E">
      <w:numFmt w:val="bullet"/>
      <w:lvlText w:val="•"/>
      <w:lvlJc w:val="left"/>
      <w:pPr>
        <w:ind w:left="1540" w:hanging="125"/>
      </w:pPr>
      <w:rPr>
        <w:rFonts w:hint="default"/>
      </w:rPr>
    </w:lvl>
    <w:lvl w:ilvl="3" w:tplc="43741EE2">
      <w:numFmt w:val="bullet"/>
      <w:lvlText w:val="•"/>
      <w:lvlJc w:val="left"/>
      <w:pPr>
        <w:ind w:left="2201" w:hanging="125"/>
      </w:pPr>
      <w:rPr>
        <w:rFonts w:hint="default"/>
      </w:rPr>
    </w:lvl>
    <w:lvl w:ilvl="4" w:tplc="318C40F6">
      <w:numFmt w:val="bullet"/>
      <w:lvlText w:val="•"/>
      <w:lvlJc w:val="left"/>
      <w:pPr>
        <w:ind w:left="2861" w:hanging="125"/>
      </w:pPr>
      <w:rPr>
        <w:rFonts w:hint="default"/>
      </w:rPr>
    </w:lvl>
    <w:lvl w:ilvl="5" w:tplc="98E0627C">
      <w:numFmt w:val="bullet"/>
      <w:lvlText w:val="•"/>
      <w:lvlJc w:val="left"/>
      <w:pPr>
        <w:ind w:left="3521" w:hanging="125"/>
      </w:pPr>
      <w:rPr>
        <w:rFonts w:hint="default"/>
      </w:rPr>
    </w:lvl>
    <w:lvl w:ilvl="6" w:tplc="BCD83EA8">
      <w:numFmt w:val="bullet"/>
      <w:lvlText w:val="•"/>
      <w:lvlJc w:val="left"/>
      <w:pPr>
        <w:ind w:left="4182" w:hanging="125"/>
      </w:pPr>
      <w:rPr>
        <w:rFonts w:hint="default"/>
      </w:rPr>
    </w:lvl>
    <w:lvl w:ilvl="7" w:tplc="0B924074">
      <w:numFmt w:val="bullet"/>
      <w:lvlText w:val="•"/>
      <w:lvlJc w:val="left"/>
      <w:pPr>
        <w:ind w:left="4842" w:hanging="125"/>
      </w:pPr>
      <w:rPr>
        <w:rFonts w:hint="default"/>
      </w:rPr>
    </w:lvl>
    <w:lvl w:ilvl="8" w:tplc="FC9210D6">
      <w:numFmt w:val="bullet"/>
      <w:lvlText w:val="•"/>
      <w:lvlJc w:val="left"/>
      <w:pPr>
        <w:ind w:left="5502" w:hanging="125"/>
      </w:pPr>
      <w:rPr>
        <w:rFonts w:hint="default"/>
      </w:rPr>
    </w:lvl>
  </w:abstractNum>
  <w:abstractNum w:abstractNumId="89" w15:restartNumberingAfterBreak="0">
    <w:nsid w:val="5BA77117"/>
    <w:multiLevelType w:val="hybridMultilevel"/>
    <w:tmpl w:val="AA6C8A52"/>
    <w:lvl w:ilvl="0" w:tplc="E542A9F2">
      <w:numFmt w:val="bullet"/>
      <w:lvlText w:val="–"/>
      <w:lvlJc w:val="left"/>
      <w:pPr>
        <w:ind w:left="224" w:hanging="125"/>
      </w:pPr>
      <w:rPr>
        <w:rFonts w:ascii="Calibri" w:eastAsia="Calibri" w:hAnsi="Calibri" w:cs="Calibri" w:hint="default"/>
        <w:w w:val="78"/>
        <w:sz w:val="16"/>
        <w:szCs w:val="16"/>
      </w:rPr>
    </w:lvl>
    <w:lvl w:ilvl="1" w:tplc="4648AA04">
      <w:numFmt w:val="bullet"/>
      <w:lvlText w:val="•"/>
      <w:lvlJc w:val="left"/>
      <w:pPr>
        <w:ind w:left="853" w:hanging="125"/>
      </w:pPr>
      <w:rPr>
        <w:rFonts w:hint="default"/>
      </w:rPr>
    </w:lvl>
    <w:lvl w:ilvl="2" w:tplc="CFE06988">
      <w:numFmt w:val="bullet"/>
      <w:lvlText w:val="•"/>
      <w:lvlJc w:val="left"/>
      <w:pPr>
        <w:ind w:left="1487" w:hanging="125"/>
      </w:pPr>
      <w:rPr>
        <w:rFonts w:hint="default"/>
      </w:rPr>
    </w:lvl>
    <w:lvl w:ilvl="3" w:tplc="24121A28">
      <w:numFmt w:val="bullet"/>
      <w:lvlText w:val="•"/>
      <w:lvlJc w:val="left"/>
      <w:pPr>
        <w:ind w:left="2121" w:hanging="125"/>
      </w:pPr>
      <w:rPr>
        <w:rFonts w:hint="default"/>
      </w:rPr>
    </w:lvl>
    <w:lvl w:ilvl="4" w:tplc="C5B2BED8">
      <w:numFmt w:val="bullet"/>
      <w:lvlText w:val="•"/>
      <w:lvlJc w:val="left"/>
      <w:pPr>
        <w:ind w:left="2754" w:hanging="125"/>
      </w:pPr>
      <w:rPr>
        <w:rFonts w:hint="default"/>
      </w:rPr>
    </w:lvl>
    <w:lvl w:ilvl="5" w:tplc="0368E7D4">
      <w:numFmt w:val="bullet"/>
      <w:lvlText w:val="•"/>
      <w:lvlJc w:val="left"/>
      <w:pPr>
        <w:ind w:left="3388" w:hanging="125"/>
      </w:pPr>
      <w:rPr>
        <w:rFonts w:hint="default"/>
      </w:rPr>
    </w:lvl>
    <w:lvl w:ilvl="6" w:tplc="3C12DAF0">
      <w:numFmt w:val="bullet"/>
      <w:lvlText w:val="•"/>
      <w:lvlJc w:val="left"/>
      <w:pPr>
        <w:ind w:left="4022" w:hanging="125"/>
      </w:pPr>
      <w:rPr>
        <w:rFonts w:hint="default"/>
      </w:rPr>
    </w:lvl>
    <w:lvl w:ilvl="7" w:tplc="A7748914">
      <w:numFmt w:val="bullet"/>
      <w:lvlText w:val="•"/>
      <w:lvlJc w:val="left"/>
      <w:pPr>
        <w:ind w:left="4655" w:hanging="125"/>
      </w:pPr>
      <w:rPr>
        <w:rFonts w:hint="default"/>
      </w:rPr>
    </w:lvl>
    <w:lvl w:ilvl="8" w:tplc="659EE35C">
      <w:numFmt w:val="bullet"/>
      <w:lvlText w:val="•"/>
      <w:lvlJc w:val="left"/>
      <w:pPr>
        <w:ind w:left="5289" w:hanging="125"/>
      </w:pPr>
      <w:rPr>
        <w:rFonts w:hint="default"/>
      </w:rPr>
    </w:lvl>
  </w:abstractNum>
  <w:abstractNum w:abstractNumId="90" w15:restartNumberingAfterBreak="0">
    <w:nsid w:val="5D0A15F7"/>
    <w:multiLevelType w:val="hybridMultilevel"/>
    <w:tmpl w:val="C9985D48"/>
    <w:lvl w:ilvl="0" w:tplc="0F127108">
      <w:numFmt w:val="bullet"/>
      <w:lvlText w:val="-"/>
      <w:lvlJc w:val="left"/>
      <w:pPr>
        <w:ind w:left="264" w:hanging="82"/>
      </w:pPr>
      <w:rPr>
        <w:rFonts w:ascii="Calibri" w:eastAsia="Calibri" w:hAnsi="Calibri" w:cs="Calibri" w:hint="default"/>
        <w:w w:val="84"/>
        <w:sz w:val="16"/>
        <w:szCs w:val="16"/>
      </w:rPr>
    </w:lvl>
    <w:lvl w:ilvl="1" w:tplc="D6DA0B66">
      <w:numFmt w:val="bullet"/>
      <w:lvlText w:val="•"/>
      <w:lvlJc w:val="left"/>
      <w:pPr>
        <w:ind w:left="688" w:hanging="82"/>
      </w:pPr>
      <w:rPr>
        <w:rFonts w:hint="default"/>
      </w:rPr>
    </w:lvl>
    <w:lvl w:ilvl="2" w:tplc="8736BD62">
      <w:numFmt w:val="bullet"/>
      <w:lvlText w:val="•"/>
      <w:lvlJc w:val="left"/>
      <w:pPr>
        <w:ind w:left="1116" w:hanging="82"/>
      </w:pPr>
      <w:rPr>
        <w:rFonts w:hint="default"/>
      </w:rPr>
    </w:lvl>
    <w:lvl w:ilvl="3" w:tplc="D542D734">
      <w:numFmt w:val="bullet"/>
      <w:lvlText w:val="•"/>
      <w:lvlJc w:val="left"/>
      <w:pPr>
        <w:ind w:left="1545" w:hanging="82"/>
      </w:pPr>
      <w:rPr>
        <w:rFonts w:hint="default"/>
      </w:rPr>
    </w:lvl>
    <w:lvl w:ilvl="4" w:tplc="A8204EAC">
      <w:numFmt w:val="bullet"/>
      <w:lvlText w:val="•"/>
      <w:lvlJc w:val="left"/>
      <w:pPr>
        <w:ind w:left="1973" w:hanging="82"/>
      </w:pPr>
      <w:rPr>
        <w:rFonts w:hint="default"/>
      </w:rPr>
    </w:lvl>
    <w:lvl w:ilvl="5" w:tplc="700E4F10">
      <w:numFmt w:val="bullet"/>
      <w:lvlText w:val="•"/>
      <w:lvlJc w:val="left"/>
      <w:pPr>
        <w:ind w:left="2402" w:hanging="82"/>
      </w:pPr>
      <w:rPr>
        <w:rFonts w:hint="default"/>
      </w:rPr>
    </w:lvl>
    <w:lvl w:ilvl="6" w:tplc="9A9A8F36">
      <w:numFmt w:val="bullet"/>
      <w:lvlText w:val="•"/>
      <w:lvlJc w:val="left"/>
      <w:pPr>
        <w:ind w:left="2830" w:hanging="82"/>
      </w:pPr>
      <w:rPr>
        <w:rFonts w:hint="default"/>
      </w:rPr>
    </w:lvl>
    <w:lvl w:ilvl="7" w:tplc="7474F426">
      <w:numFmt w:val="bullet"/>
      <w:lvlText w:val="•"/>
      <w:lvlJc w:val="left"/>
      <w:pPr>
        <w:ind w:left="3258" w:hanging="82"/>
      </w:pPr>
      <w:rPr>
        <w:rFonts w:hint="default"/>
      </w:rPr>
    </w:lvl>
    <w:lvl w:ilvl="8" w:tplc="20ACB31E">
      <w:numFmt w:val="bullet"/>
      <w:lvlText w:val="•"/>
      <w:lvlJc w:val="left"/>
      <w:pPr>
        <w:ind w:left="3687" w:hanging="82"/>
      </w:pPr>
      <w:rPr>
        <w:rFonts w:hint="default"/>
      </w:rPr>
    </w:lvl>
  </w:abstractNum>
  <w:abstractNum w:abstractNumId="91" w15:restartNumberingAfterBreak="0">
    <w:nsid w:val="5D0B2EE7"/>
    <w:multiLevelType w:val="hybridMultilevel"/>
    <w:tmpl w:val="31C0FF70"/>
    <w:lvl w:ilvl="0" w:tplc="0426785C">
      <w:numFmt w:val="bullet"/>
      <w:lvlText w:val="–"/>
      <w:lvlJc w:val="left"/>
      <w:pPr>
        <w:ind w:left="225" w:hanging="125"/>
      </w:pPr>
      <w:rPr>
        <w:rFonts w:ascii="Calibri" w:eastAsia="Calibri" w:hAnsi="Calibri" w:cs="Calibri" w:hint="default"/>
        <w:w w:val="78"/>
        <w:sz w:val="16"/>
        <w:szCs w:val="16"/>
      </w:rPr>
    </w:lvl>
    <w:lvl w:ilvl="1" w:tplc="D638AEF0">
      <w:numFmt w:val="bullet"/>
      <w:lvlText w:val="•"/>
      <w:lvlJc w:val="left"/>
      <w:pPr>
        <w:ind w:left="866" w:hanging="125"/>
      </w:pPr>
      <w:rPr>
        <w:rFonts w:hint="default"/>
      </w:rPr>
    </w:lvl>
    <w:lvl w:ilvl="2" w:tplc="C4AEE140">
      <w:numFmt w:val="bullet"/>
      <w:lvlText w:val="•"/>
      <w:lvlJc w:val="left"/>
      <w:pPr>
        <w:ind w:left="1513" w:hanging="125"/>
      </w:pPr>
      <w:rPr>
        <w:rFonts w:hint="default"/>
      </w:rPr>
    </w:lvl>
    <w:lvl w:ilvl="3" w:tplc="05A49D28">
      <w:numFmt w:val="bullet"/>
      <w:lvlText w:val="•"/>
      <w:lvlJc w:val="left"/>
      <w:pPr>
        <w:ind w:left="2159" w:hanging="125"/>
      </w:pPr>
      <w:rPr>
        <w:rFonts w:hint="default"/>
      </w:rPr>
    </w:lvl>
    <w:lvl w:ilvl="4" w:tplc="80C8E55C">
      <w:numFmt w:val="bullet"/>
      <w:lvlText w:val="•"/>
      <w:lvlJc w:val="left"/>
      <w:pPr>
        <w:ind w:left="2806" w:hanging="125"/>
      </w:pPr>
      <w:rPr>
        <w:rFonts w:hint="default"/>
      </w:rPr>
    </w:lvl>
    <w:lvl w:ilvl="5" w:tplc="77127D5C">
      <w:numFmt w:val="bullet"/>
      <w:lvlText w:val="•"/>
      <w:lvlJc w:val="left"/>
      <w:pPr>
        <w:ind w:left="3452" w:hanging="125"/>
      </w:pPr>
      <w:rPr>
        <w:rFonts w:hint="default"/>
      </w:rPr>
    </w:lvl>
    <w:lvl w:ilvl="6" w:tplc="BD749752">
      <w:numFmt w:val="bullet"/>
      <w:lvlText w:val="•"/>
      <w:lvlJc w:val="left"/>
      <w:pPr>
        <w:ind w:left="4099" w:hanging="125"/>
      </w:pPr>
      <w:rPr>
        <w:rFonts w:hint="default"/>
      </w:rPr>
    </w:lvl>
    <w:lvl w:ilvl="7" w:tplc="94EA47CE">
      <w:numFmt w:val="bullet"/>
      <w:lvlText w:val="•"/>
      <w:lvlJc w:val="left"/>
      <w:pPr>
        <w:ind w:left="4746" w:hanging="125"/>
      </w:pPr>
      <w:rPr>
        <w:rFonts w:hint="default"/>
      </w:rPr>
    </w:lvl>
    <w:lvl w:ilvl="8" w:tplc="FF0404C8">
      <w:numFmt w:val="bullet"/>
      <w:lvlText w:val="•"/>
      <w:lvlJc w:val="left"/>
      <w:pPr>
        <w:ind w:left="5392" w:hanging="125"/>
      </w:pPr>
      <w:rPr>
        <w:rFonts w:hint="default"/>
      </w:rPr>
    </w:lvl>
  </w:abstractNum>
  <w:abstractNum w:abstractNumId="92" w15:restartNumberingAfterBreak="0">
    <w:nsid w:val="5EFB0585"/>
    <w:multiLevelType w:val="hybridMultilevel"/>
    <w:tmpl w:val="E7FE9AD8"/>
    <w:lvl w:ilvl="0" w:tplc="C88AE7B2">
      <w:numFmt w:val="bullet"/>
      <w:lvlText w:val="–"/>
      <w:lvlJc w:val="left"/>
      <w:pPr>
        <w:ind w:left="224" w:hanging="125"/>
      </w:pPr>
      <w:rPr>
        <w:rFonts w:ascii="Calibri" w:eastAsia="Calibri" w:hAnsi="Calibri" w:cs="Calibri" w:hint="default"/>
        <w:w w:val="78"/>
        <w:sz w:val="16"/>
        <w:szCs w:val="16"/>
      </w:rPr>
    </w:lvl>
    <w:lvl w:ilvl="1" w:tplc="54162B9C">
      <w:numFmt w:val="bullet"/>
      <w:lvlText w:val="•"/>
      <w:lvlJc w:val="left"/>
      <w:pPr>
        <w:ind w:left="853" w:hanging="125"/>
      </w:pPr>
      <w:rPr>
        <w:rFonts w:hint="default"/>
      </w:rPr>
    </w:lvl>
    <w:lvl w:ilvl="2" w:tplc="811480C8">
      <w:numFmt w:val="bullet"/>
      <w:lvlText w:val="•"/>
      <w:lvlJc w:val="left"/>
      <w:pPr>
        <w:ind w:left="1485" w:hanging="125"/>
      </w:pPr>
      <w:rPr>
        <w:rFonts w:hint="default"/>
      </w:rPr>
    </w:lvl>
    <w:lvl w:ilvl="3" w:tplc="DF7AF668">
      <w:numFmt w:val="bullet"/>
      <w:lvlText w:val="•"/>
      <w:lvlJc w:val="left"/>
      <w:pPr>
        <w:ind w:left="2118" w:hanging="125"/>
      </w:pPr>
      <w:rPr>
        <w:rFonts w:hint="default"/>
      </w:rPr>
    </w:lvl>
    <w:lvl w:ilvl="4" w:tplc="B3ECD0D6">
      <w:numFmt w:val="bullet"/>
      <w:lvlText w:val="•"/>
      <w:lvlJc w:val="left"/>
      <w:pPr>
        <w:ind w:left="2751" w:hanging="125"/>
      </w:pPr>
      <w:rPr>
        <w:rFonts w:hint="default"/>
      </w:rPr>
    </w:lvl>
    <w:lvl w:ilvl="5" w:tplc="4DC29850">
      <w:numFmt w:val="bullet"/>
      <w:lvlText w:val="•"/>
      <w:lvlJc w:val="left"/>
      <w:pPr>
        <w:ind w:left="3384" w:hanging="125"/>
      </w:pPr>
      <w:rPr>
        <w:rFonts w:hint="default"/>
      </w:rPr>
    </w:lvl>
    <w:lvl w:ilvl="6" w:tplc="BEBAA09E">
      <w:numFmt w:val="bullet"/>
      <w:lvlText w:val="•"/>
      <w:lvlJc w:val="left"/>
      <w:pPr>
        <w:ind w:left="4017" w:hanging="125"/>
      </w:pPr>
      <w:rPr>
        <w:rFonts w:hint="default"/>
      </w:rPr>
    </w:lvl>
    <w:lvl w:ilvl="7" w:tplc="50505FBE">
      <w:numFmt w:val="bullet"/>
      <w:lvlText w:val="•"/>
      <w:lvlJc w:val="left"/>
      <w:pPr>
        <w:ind w:left="4650" w:hanging="125"/>
      </w:pPr>
      <w:rPr>
        <w:rFonts w:hint="default"/>
      </w:rPr>
    </w:lvl>
    <w:lvl w:ilvl="8" w:tplc="9A60DD94">
      <w:numFmt w:val="bullet"/>
      <w:lvlText w:val="•"/>
      <w:lvlJc w:val="left"/>
      <w:pPr>
        <w:ind w:left="5283" w:hanging="125"/>
      </w:pPr>
      <w:rPr>
        <w:rFonts w:hint="default"/>
      </w:rPr>
    </w:lvl>
  </w:abstractNum>
  <w:abstractNum w:abstractNumId="93" w15:restartNumberingAfterBreak="0">
    <w:nsid w:val="607C4D99"/>
    <w:multiLevelType w:val="hybridMultilevel"/>
    <w:tmpl w:val="54DE1836"/>
    <w:lvl w:ilvl="0" w:tplc="40B6ED78">
      <w:numFmt w:val="bullet"/>
      <w:lvlText w:val="–"/>
      <w:lvlJc w:val="left"/>
      <w:pPr>
        <w:ind w:left="225" w:hanging="125"/>
      </w:pPr>
      <w:rPr>
        <w:rFonts w:ascii="Calibri" w:eastAsia="Calibri" w:hAnsi="Calibri" w:cs="Calibri" w:hint="default"/>
        <w:w w:val="78"/>
        <w:sz w:val="16"/>
        <w:szCs w:val="16"/>
      </w:rPr>
    </w:lvl>
    <w:lvl w:ilvl="1" w:tplc="98800156">
      <w:numFmt w:val="bullet"/>
      <w:lvlText w:val="•"/>
      <w:lvlJc w:val="left"/>
      <w:pPr>
        <w:ind w:left="866" w:hanging="125"/>
      </w:pPr>
      <w:rPr>
        <w:rFonts w:hint="default"/>
      </w:rPr>
    </w:lvl>
    <w:lvl w:ilvl="2" w:tplc="95C63698">
      <w:numFmt w:val="bullet"/>
      <w:lvlText w:val="•"/>
      <w:lvlJc w:val="left"/>
      <w:pPr>
        <w:ind w:left="1513" w:hanging="125"/>
      </w:pPr>
      <w:rPr>
        <w:rFonts w:hint="default"/>
      </w:rPr>
    </w:lvl>
    <w:lvl w:ilvl="3" w:tplc="F370C102">
      <w:numFmt w:val="bullet"/>
      <w:lvlText w:val="•"/>
      <w:lvlJc w:val="left"/>
      <w:pPr>
        <w:ind w:left="2159" w:hanging="125"/>
      </w:pPr>
      <w:rPr>
        <w:rFonts w:hint="default"/>
      </w:rPr>
    </w:lvl>
    <w:lvl w:ilvl="4" w:tplc="069CED4A">
      <w:numFmt w:val="bullet"/>
      <w:lvlText w:val="•"/>
      <w:lvlJc w:val="left"/>
      <w:pPr>
        <w:ind w:left="2806" w:hanging="125"/>
      </w:pPr>
      <w:rPr>
        <w:rFonts w:hint="default"/>
      </w:rPr>
    </w:lvl>
    <w:lvl w:ilvl="5" w:tplc="B33C86B8">
      <w:numFmt w:val="bullet"/>
      <w:lvlText w:val="•"/>
      <w:lvlJc w:val="left"/>
      <w:pPr>
        <w:ind w:left="3452" w:hanging="125"/>
      </w:pPr>
      <w:rPr>
        <w:rFonts w:hint="default"/>
      </w:rPr>
    </w:lvl>
    <w:lvl w:ilvl="6" w:tplc="A562392C">
      <w:numFmt w:val="bullet"/>
      <w:lvlText w:val="•"/>
      <w:lvlJc w:val="left"/>
      <w:pPr>
        <w:ind w:left="4099" w:hanging="125"/>
      </w:pPr>
      <w:rPr>
        <w:rFonts w:hint="default"/>
      </w:rPr>
    </w:lvl>
    <w:lvl w:ilvl="7" w:tplc="DFA43328">
      <w:numFmt w:val="bullet"/>
      <w:lvlText w:val="•"/>
      <w:lvlJc w:val="left"/>
      <w:pPr>
        <w:ind w:left="4746" w:hanging="125"/>
      </w:pPr>
      <w:rPr>
        <w:rFonts w:hint="default"/>
      </w:rPr>
    </w:lvl>
    <w:lvl w:ilvl="8" w:tplc="D3E0C98C">
      <w:numFmt w:val="bullet"/>
      <w:lvlText w:val="•"/>
      <w:lvlJc w:val="left"/>
      <w:pPr>
        <w:ind w:left="5392" w:hanging="125"/>
      </w:pPr>
      <w:rPr>
        <w:rFonts w:hint="default"/>
      </w:rPr>
    </w:lvl>
  </w:abstractNum>
  <w:abstractNum w:abstractNumId="94" w15:restartNumberingAfterBreak="0">
    <w:nsid w:val="62907BAA"/>
    <w:multiLevelType w:val="hybridMultilevel"/>
    <w:tmpl w:val="130066CC"/>
    <w:lvl w:ilvl="0" w:tplc="0DAAA658">
      <w:numFmt w:val="bullet"/>
      <w:lvlText w:val="-"/>
      <w:lvlJc w:val="left"/>
      <w:pPr>
        <w:ind w:left="264" w:hanging="83"/>
      </w:pPr>
      <w:rPr>
        <w:rFonts w:ascii="Calibri" w:eastAsia="Calibri" w:hAnsi="Calibri" w:cs="Calibri" w:hint="default"/>
        <w:w w:val="84"/>
        <w:sz w:val="16"/>
        <w:szCs w:val="16"/>
      </w:rPr>
    </w:lvl>
    <w:lvl w:ilvl="1" w:tplc="265E63C8">
      <w:numFmt w:val="bullet"/>
      <w:lvlText w:val="•"/>
      <w:lvlJc w:val="left"/>
      <w:pPr>
        <w:ind w:left="688" w:hanging="83"/>
      </w:pPr>
      <w:rPr>
        <w:rFonts w:hint="default"/>
      </w:rPr>
    </w:lvl>
    <w:lvl w:ilvl="2" w:tplc="6100968E">
      <w:numFmt w:val="bullet"/>
      <w:lvlText w:val="•"/>
      <w:lvlJc w:val="left"/>
      <w:pPr>
        <w:ind w:left="1116" w:hanging="83"/>
      </w:pPr>
      <w:rPr>
        <w:rFonts w:hint="default"/>
      </w:rPr>
    </w:lvl>
    <w:lvl w:ilvl="3" w:tplc="6C4AB056">
      <w:numFmt w:val="bullet"/>
      <w:lvlText w:val="•"/>
      <w:lvlJc w:val="left"/>
      <w:pPr>
        <w:ind w:left="1545" w:hanging="83"/>
      </w:pPr>
      <w:rPr>
        <w:rFonts w:hint="default"/>
      </w:rPr>
    </w:lvl>
    <w:lvl w:ilvl="4" w:tplc="82B6F324">
      <w:numFmt w:val="bullet"/>
      <w:lvlText w:val="•"/>
      <w:lvlJc w:val="left"/>
      <w:pPr>
        <w:ind w:left="1973" w:hanging="83"/>
      </w:pPr>
      <w:rPr>
        <w:rFonts w:hint="default"/>
      </w:rPr>
    </w:lvl>
    <w:lvl w:ilvl="5" w:tplc="4462C722">
      <w:numFmt w:val="bullet"/>
      <w:lvlText w:val="•"/>
      <w:lvlJc w:val="left"/>
      <w:pPr>
        <w:ind w:left="2402" w:hanging="83"/>
      </w:pPr>
      <w:rPr>
        <w:rFonts w:hint="default"/>
      </w:rPr>
    </w:lvl>
    <w:lvl w:ilvl="6" w:tplc="E2BCE03E">
      <w:numFmt w:val="bullet"/>
      <w:lvlText w:val="•"/>
      <w:lvlJc w:val="left"/>
      <w:pPr>
        <w:ind w:left="2830" w:hanging="83"/>
      </w:pPr>
      <w:rPr>
        <w:rFonts w:hint="default"/>
      </w:rPr>
    </w:lvl>
    <w:lvl w:ilvl="7" w:tplc="39480D60">
      <w:numFmt w:val="bullet"/>
      <w:lvlText w:val="•"/>
      <w:lvlJc w:val="left"/>
      <w:pPr>
        <w:ind w:left="3258" w:hanging="83"/>
      </w:pPr>
      <w:rPr>
        <w:rFonts w:hint="default"/>
      </w:rPr>
    </w:lvl>
    <w:lvl w:ilvl="8" w:tplc="67EA1B10">
      <w:numFmt w:val="bullet"/>
      <w:lvlText w:val="•"/>
      <w:lvlJc w:val="left"/>
      <w:pPr>
        <w:ind w:left="3687" w:hanging="83"/>
      </w:pPr>
      <w:rPr>
        <w:rFonts w:hint="default"/>
      </w:rPr>
    </w:lvl>
  </w:abstractNum>
  <w:abstractNum w:abstractNumId="95" w15:restartNumberingAfterBreak="0">
    <w:nsid w:val="63197DDA"/>
    <w:multiLevelType w:val="hybridMultilevel"/>
    <w:tmpl w:val="C3A0721E"/>
    <w:lvl w:ilvl="0" w:tplc="716227C4">
      <w:numFmt w:val="bullet"/>
      <w:lvlText w:val="-"/>
      <w:lvlJc w:val="left"/>
      <w:pPr>
        <w:ind w:left="264" w:hanging="83"/>
      </w:pPr>
      <w:rPr>
        <w:rFonts w:ascii="Calibri" w:eastAsia="Calibri" w:hAnsi="Calibri" w:cs="Calibri" w:hint="default"/>
        <w:w w:val="84"/>
        <w:sz w:val="16"/>
        <w:szCs w:val="16"/>
      </w:rPr>
    </w:lvl>
    <w:lvl w:ilvl="1" w:tplc="E0CA5BBE">
      <w:numFmt w:val="bullet"/>
      <w:lvlText w:val="•"/>
      <w:lvlJc w:val="left"/>
      <w:pPr>
        <w:ind w:left="688" w:hanging="83"/>
      </w:pPr>
      <w:rPr>
        <w:rFonts w:hint="default"/>
      </w:rPr>
    </w:lvl>
    <w:lvl w:ilvl="2" w:tplc="DDE2E230">
      <w:numFmt w:val="bullet"/>
      <w:lvlText w:val="•"/>
      <w:lvlJc w:val="left"/>
      <w:pPr>
        <w:ind w:left="1116" w:hanging="83"/>
      </w:pPr>
      <w:rPr>
        <w:rFonts w:hint="default"/>
      </w:rPr>
    </w:lvl>
    <w:lvl w:ilvl="3" w:tplc="F0CA38E8">
      <w:numFmt w:val="bullet"/>
      <w:lvlText w:val="•"/>
      <w:lvlJc w:val="left"/>
      <w:pPr>
        <w:ind w:left="1545" w:hanging="83"/>
      </w:pPr>
      <w:rPr>
        <w:rFonts w:hint="default"/>
      </w:rPr>
    </w:lvl>
    <w:lvl w:ilvl="4" w:tplc="8C900CFE">
      <w:numFmt w:val="bullet"/>
      <w:lvlText w:val="•"/>
      <w:lvlJc w:val="left"/>
      <w:pPr>
        <w:ind w:left="1973" w:hanging="83"/>
      </w:pPr>
      <w:rPr>
        <w:rFonts w:hint="default"/>
      </w:rPr>
    </w:lvl>
    <w:lvl w:ilvl="5" w:tplc="BAC80386">
      <w:numFmt w:val="bullet"/>
      <w:lvlText w:val="•"/>
      <w:lvlJc w:val="left"/>
      <w:pPr>
        <w:ind w:left="2402" w:hanging="83"/>
      </w:pPr>
      <w:rPr>
        <w:rFonts w:hint="default"/>
      </w:rPr>
    </w:lvl>
    <w:lvl w:ilvl="6" w:tplc="7CC03024">
      <w:numFmt w:val="bullet"/>
      <w:lvlText w:val="•"/>
      <w:lvlJc w:val="left"/>
      <w:pPr>
        <w:ind w:left="2830" w:hanging="83"/>
      </w:pPr>
      <w:rPr>
        <w:rFonts w:hint="default"/>
      </w:rPr>
    </w:lvl>
    <w:lvl w:ilvl="7" w:tplc="36F6CF00">
      <w:numFmt w:val="bullet"/>
      <w:lvlText w:val="•"/>
      <w:lvlJc w:val="left"/>
      <w:pPr>
        <w:ind w:left="3258" w:hanging="83"/>
      </w:pPr>
      <w:rPr>
        <w:rFonts w:hint="default"/>
      </w:rPr>
    </w:lvl>
    <w:lvl w:ilvl="8" w:tplc="A9FA7CA4">
      <w:numFmt w:val="bullet"/>
      <w:lvlText w:val="•"/>
      <w:lvlJc w:val="left"/>
      <w:pPr>
        <w:ind w:left="3687" w:hanging="83"/>
      </w:pPr>
      <w:rPr>
        <w:rFonts w:hint="default"/>
      </w:rPr>
    </w:lvl>
  </w:abstractNum>
  <w:abstractNum w:abstractNumId="96" w15:restartNumberingAfterBreak="0">
    <w:nsid w:val="63A33673"/>
    <w:multiLevelType w:val="hybridMultilevel"/>
    <w:tmpl w:val="39D04A5C"/>
    <w:lvl w:ilvl="0" w:tplc="FD5C7492">
      <w:numFmt w:val="bullet"/>
      <w:lvlText w:val="–"/>
      <w:lvlJc w:val="left"/>
      <w:pPr>
        <w:ind w:left="223" w:hanging="125"/>
      </w:pPr>
      <w:rPr>
        <w:rFonts w:ascii="Calibri" w:eastAsia="Calibri" w:hAnsi="Calibri" w:cs="Calibri" w:hint="default"/>
        <w:w w:val="78"/>
        <w:sz w:val="16"/>
        <w:szCs w:val="16"/>
      </w:rPr>
    </w:lvl>
    <w:lvl w:ilvl="1" w:tplc="90C2E4E8">
      <w:numFmt w:val="bullet"/>
      <w:lvlText w:val="•"/>
      <w:lvlJc w:val="left"/>
      <w:pPr>
        <w:ind w:left="866" w:hanging="125"/>
      </w:pPr>
      <w:rPr>
        <w:rFonts w:hint="default"/>
      </w:rPr>
    </w:lvl>
    <w:lvl w:ilvl="2" w:tplc="51CC9980">
      <w:numFmt w:val="bullet"/>
      <w:lvlText w:val="•"/>
      <w:lvlJc w:val="left"/>
      <w:pPr>
        <w:ind w:left="1513" w:hanging="125"/>
      </w:pPr>
      <w:rPr>
        <w:rFonts w:hint="default"/>
      </w:rPr>
    </w:lvl>
    <w:lvl w:ilvl="3" w:tplc="510A8600">
      <w:numFmt w:val="bullet"/>
      <w:lvlText w:val="•"/>
      <w:lvlJc w:val="left"/>
      <w:pPr>
        <w:ind w:left="2159" w:hanging="125"/>
      </w:pPr>
      <w:rPr>
        <w:rFonts w:hint="default"/>
      </w:rPr>
    </w:lvl>
    <w:lvl w:ilvl="4" w:tplc="2A509E5A">
      <w:numFmt w:val="bullet"/>
      <w:lvlText w:val="•"/>
      <w:lvlJc w:val="left"/>
      <w:pPr>
        <w:ind w:left="2806" w:hanging="125"/>
      </w:pPr>
      <w:rPr>
        <w:rFonts w:hint="default"/>
      </w:rPr>
    </w:lvl>
    <w:lvl w:ilvl="5" w:tplc="5582BC80">
      <w:numFmt w:val="bullet"/>
      <w:lvlText w:val="•"/>
      <w:lvlJc w:val="left"/>
      <w:pPr>
        <w:ind w:left="3452" w:hanging="125"/>
      </w:pPr>
      <w:rPr>
        <w:rFonts w:hint="default"/>
      </w:rPr>
    </w:lvl>
    <w:lvl w:ilvl="6" w:tplc="1698400A">
      <w:numFmt w:val="bullet"/>
      <w:lvlText w:val="•"/>
      <w:lvlJc w:val="left"/>
      <w:pPr>
        <w:ind w:left="4099" w:hanging="125"/>
      </w:pPr>
      <w:rPr>
        <w:rFonts w:hint="default"/>
      </w:rPr>
    </w:lvl>
    <w:lvl w:ilvl="7" w:tplc="0E868354">
      <w:numFmt w:val="bullet"/>
      <w:lvlText w:val="•"/>
      <w:lvlJc w:val="left"/>
      <w:pPr>
        <w:ind w:left="4746" w:hanging="125"/>
      </w:pPr>
      <w:rPr>
        <w:rFonts w:hint="default"/>
      </w:rPr>
    </w:lvl>
    <w:lvl w:ilvl="8" w:tplc="BA1C5F38">
      <w:numFmt w:val="bullet"/>
      <w:lvlText w:val="•"/>
      <w:lvlJc w:val="left"/>
      <w:pPr>
        <w:ind w:left="5392" w:hanging="125"/>
      </w:pPr>
      <w:rPr>
        <w:rFonts w:hint="default"/>
      </w:rPr>
    </w:lvl>
  </w:abstractNum>
  <w:abstractNum w:abstractNumId="97" w15:restartNumberingAfterBreak="0">
    <w:nsid w:val="66D83A0A"/>
    <w:multiLevelType w:val="hybridMultilevel"/>
    <w:tmpl w:val="B6E055A0"/>
    <w:lvl w:ilvl="0" w:tplc="39A867F6">
      <w:numFmt w:val="bullet"/>
      <w:lvlText w:val="-"/>
      <w:lvlJc w:val="left"/>
      <w:pPr>
        <w:ind w:left="264" w:hanging="83"/>
      </w:pPr>
      <w:rPr>
        <w:rFonts w:ascii="Calibri" w:eastAsia="Calibri" w:hAnsi="Calibri" w:cs="Calibri" w:hint="default"/>
        <w:w w:val="84"/>
        <w:sz w:val="16"/>
        <w:szCs w:val="16"/>
      </w:rPr>
    </w:lvl>
    <w:lvl w:ilvl="1" w:tplc="9E66526E">
      <w:numFmt w:val="bullet"/>
      <w:lvlText w:val="•"/>
      <w:lvlJc w:val="left"/>
      <w:pPr>
        <w:ind w:left="612" w:hanging="83"/>
      </w:pPr>
      <w:rPr>
        <w:rFonts w:hint="default"/>
      </w:rPr>
    </w:lvl>
    <w:lvl w:ilvl="2" w:tplc="99BC4030">
      <w:numFmt w:val="bullet"/>
      <w:lvlText w:val="•"/>
      <w:lvlJc w:val="left"/>
      <w:pPr>
        <w:ind w:left="964" w:hanging="83"/>
      </w:pPr>
      <w:rPr>
        <w:rFonts w:hint="default"/>
      </w:rPr>
    </w:lvl>
    <w:lvl w:ilvl="3" w:tplc="E29E6B9E">
      <w:numFmt w:val="bullet"/>
      <w:lvlText w:val="•"/>
      <w:lvlJc w:val="left"/>
      <w:pPr>
        <w:ind w:left="1316" w:hanging="83"/>
      </w:pPr>
      <w:rPr>
        <w:rFonts w:hint="default"/>
      </w:rPr>
    </w:lvl>
    <w:lvl w:ilvl="4" w:tplc="11D46F0C">
      <w:numFmt w:val="bullet"/>
      <w:lvlText w:val="•"/>
      <w:lvlJc w:val="left"/>
      <w:pPr>
        <w:ind w:left="1668" w:hanging="83"/>
      </w:pPr>
      <w:rPr>
        <w:rFonts w:hint="default"/>
      </w:rPr>
    </w:lvl>
    <w:lvl w:ilvl="5" w:tplc="8FD2F6CE">
      <w:numFmt w:val="bullet"/>
      <w:lvlText w:val="•"/>
      <w:lvlJc w:val="left"/>
      <w:pPr>
        <w:ind w:left="2020" w:hanging="83"/>
      </w:pPr>
      <w:rPr>
        <w:rFonts w:hint="default"/>
      </w:rPr>
    </w:lvl>
    <w:lvl w:ilvl="6" w:tplc="F9ACC9D0">
      <w:numFmt w:val="bullet"/>
      <w:lvlText w:val="•"/>
      <w:lvlJc w:val="left"/>
      <w:pPr>
        <w:ind w:left="2372" w:hanging="83"/>
      </w:pPr>
      <w:rPr>
        <w:rFonts w:hint="default"/>
      </w:rPr>
    </w:lvl>
    <w:lvl w:ilvl="7" w:tplc="BC0E1056">
      <w:numFmt w:val="bullet"/>
      <w:lvlText w:val="•"/>
      <w:lvlJc w:val="left"/>
      <w:pPr>
        <w:ind w:left="2724" w:hanging="83"/>
      </w:pPr>
      <w:rPr>
        <w:rFonts w:hint="default"/>
      </w:rPr>
    </w:lvl>
    <w:lvl w:ilvl="8" w:tplc="2A74FE8E">
      <w:numFmt w:val="bullet"/>
      <w:lvlText w:val="•"/>
      <w:lvlJc w:val="left"/>
      <w:pPr>
        <w:ind w:left="3076" w:hanging="83"/>
      </w:pPr>
      <w:rPr>
        <w:rFonts w:hint="default"/>
      </w:rPr>
    </w:lvl>
  </w:abstractNum>
  <w:abstractNum w:abstractNumId="98" w15:restartNumberingAfterBreak="0">
    <w:nsid w:val="66E350AD"/>
    <w:multiLevelType w:val="hybridMultilevel"/>
    <w:tmpl w:val="8CCE3AB6"/>
    <w:lvl w:ilvl="0" w:tplc="EC7E5D72">
      <w:numFmt w:val="bullet"/>
      <w:lvlText w:val="–"/>
      <w:lvlJc w:val="left"/>
      <w:pPr>
        <w:ind w:left="223" w:hanging="125"/>
      </w:pPr>
      <w:rPr>
        <w:rFonts w:ascii="Calibri" w:eastAsia="Calibri" w:hAnsi="Calibri" w:cs="Calibri" w:hint="default"/>
        <w:w w:val="78"/>
        <w:sz w:val="16"/>
        <w:szCs w:val="16"/>
      </w:rPr>
    </w:lvl>
    <w:lvl w:ilvl="1" w:tplc="5C103436">
      <w:numFmt w:val="bullet"/>
      <w:lvlText w:val="•"/>
      <w:lvlJc w:val="left"/>
      <w:pPr>
        <w:ind w:left="880" w:hanging="125"/>
      </w:pPr>
      <w:rPr>
        <w:rFonts w:hint="default"/>
      </w:rPr>
    </w:lvl>
    <w:lvl w:ilvl="2" w:tplc="5456C8BC">
      <w:numFmt w:val="bullet"/>
      <w:lvlText w:val="•"/>
      <w:lvlJc w:val="left"/>
      <w:pPr>
        <w:ind w:left="1540" w:hanging="125"/>
      </w:pPr>
      <w:rPr>
        <w:rFonts w:hint="default"/>
      </w:rPr>
    </w:lvl>
    <w:lvl w:ilvl="3" w:tplc="573AAEC8">
      <w:numFmt w:val="bullet"/>
      <w:lvlText w:val="•"/>
      <w:lvlJc w:val="left"/>
      <w:pPr>
        <w:ind w:left="2201" w:hanging="125"/>
      </w:pPr>
      <w:rPr>
        <w:rFonts w:hint="default"/>
      </w:rPr>
    </w:lvl>
    <w:lvl w:ilvl="4" w:tplc="BE9E2594">
      <w:numFmt w:val="bullet"/>
      <w:lvlText w:val="•"/>
      <w:lvlJc w:val="left"/>
      <w:pPr>
        <w:ind w:left="2861" w:hanging="125"/>
      </w:pPr>
      <w:rPr>
        <w:rFonts w:hint="default"/>
      </w:rPr>
    </w:lvl>
    <w:lvl w:ilvl="5" w:tplc="03EA6010">
      <w:numFmt w:val="bullet"/>
      <w:lvlText w:val="•"/>
      <w:lvlJc w:val="left"/>
      <w:pPr>
        <w:ind w:left="3521" w:hanging="125"/>
      </w:pPr>
      <w:rPr>
        <w:rFonts w:hint="default"/>
      </w:rPr>
    </w:lvl>
    <w:lvl w:ilvl="6" w:tplc="D23847FC">
      <w:numFmt w:val="bullet"/>
      <w:lvlText w:val="•"/>
      <w:lvlJc w:val="left"/>
      <w:pPr>
        <w:ind w:left="4182" w:hanging="125"/>
      </w:pPr>
      <w:rPr>
        <w:rFonts w:hint="default"/>
      </w:rPr>
    </w:lvl>
    <w:lvl w:ilvl="7" w:tplc="F5FE9B7C">
      <w:numFmt w:val="bullet"/>
      <w:lvlText w:val="•"/>
      <w:lvlJc w:val="left"/>
      <w:pPr>
        <w:ind w:left="4842" w:hanging="125"/>
      </w:pPr>
      <w:rPr>
        <w:rFonts w:hint="default"/>
      </w:rPr>
    </w:lvl>
    <w:lvl w:ilvl="8" w:tplc="8A1852F6">
      <w:numFmt w:val="bullet"/>
      <w:lvlText w:val="•"/>
      <w:lvlJc w:val="left"/>
      <w:pPr>
        <w:ind w:left="5502" w:hanging="125"/>
      </w:pPr>
      <w:rPr>
        <w:rFonts w:hint="default"/>
      </w:rPr>
    </w:lvl>
  </w:abstractNum>
  <w:abstractNum w:abstractNumId="99" w15:restartNumberingAfterBreak="0">
    <w:nsid w:val="67323C49"/>
    <w:multiLevelType w:val="multilevel"/>
    <w:tmpl w:val="0E9CC222"/>
    <w:lvl w:ilvl="0">
      <w:start w:val="3"/>
      <w:numFmt w:val="decimal"/>
      <w:lvlText w:val="%1"/>
      <w:lvlJc w:val="left"/>
      <w:pPr>
        <w:ind w:left="112" w:hanging="408"/>
        <w:jc w:val="right"/>
      </w:pPr>
      <w:rPr>
        <w:rFonts w:hint="default"/>
      </w:rPr>
    </w:lvl>
    <w:lvl w:ilvl="1">
      <w:start w:val="1"/>
      <w:numFmt w:val="decimal"/>
      <w:lvlText w:val="%1.%2."/>
      <w:lvlJc w:val="left"/>
      <w:pPr>
        <w:ind w:left="112" w:hanging="408"/>
        <w:jc w:val="left"/>
      </w:pPr>
      <w:rPr>
        <w:rFonts w:ascii="Times New Roman" w:eastAsia="Times New Roman" w:hAnsi="Times New Roman" w:cs="Times New Roman" w:hint="default"/>
        <w:w w:val="102"/>
        <w:sz w:val="21"/>
        <w:szCs w:val="21"/>
      </w:rPr>
    </w:lvl>
    <w:lvl w:ilvl="2">
      <w:numFmt w:val="bullet"/>
      <w:lvlText w:val="•"/>
      <w:lvlJc w:val="left"/>
      <w:pPr>
        <w:ind w:left="2125" w:hanging="408"/>
      </w:pPr>
      <w:rPr>
        <w:rFonts w:hint="default"/>
      </w:rPr>
    </w:lvl>
    <w:lvl w:ilvl="3">
      <w:numFmt w:val="bullet"/>
      <w:lvlText w:val="•"/>
      <w:lvlJc w:val="left"/>
      <w:pPr>
        <w:ind w:left="3127" w:hanging="408"/>
      </w:pPr>
      <w:rPr>
        <w:rFonts w:hint="default"/>
      </w:rPr>
    </w:lvl>
    <w:lvl w:ilvl="4">
      <w:numFmt w:val="bullet"/>
      <w:lvlText w:val="•"/>
      <w:lvlJc w:val="left"/>
      <w:pPr>
        <w:ind w:left="4130" w:hanging="408"/>
      </w:pPr>
      <w:rPr>
        <w:rFonts w:hint="default"/>
      </w:rPr>
    </w:lvl>
    <w:lvl w:ilvl="5">
      <w:numFmt w:val="bullet"/>
      <w:lvlText w:val="•"/>
      <w:lvlJc w:val="left"/>
      <w:pPr>
        <w:ind w:left="5132" w:hanging="408"/>
      </w:pPr>
      <w:rPr>
        <w:rFonts w:hint="default"/>
      </w:rPr>
    </w:lvl>
    <w:lvl w:ilvl="6">
      <w:numFmt w:val="bullet"/>
      <w:lvlText w:val="•"/>
      <w:lvlJc w:val="left"/>
      <w:pPr>
        <w:ind w:left="6135" w:hanging="408"/>
      </w:pPr>
      <w:rPr>
        <w:rFonts w:hint="default"/>
      </w:rPr>
    </w:lvl>
    <w:lvl w:ilvl="7">
      <w:numFmt w:val="bullet"/>
      <w:lvlText w:val="•"/>
      <w:lvlJc w:val="left"/>
      <w:pPr>
        <w:ind w:left="7137" w:hanging="408"/>
      </w:pPr>
      <w:rPr>
        <w:rFonts w:hint="default"/>
      </w:rPr>
    </w:lvl>
    <w:lvl w:ilvl="8">
      <w:numFmt w:val="bullet"/>
      <w:lvlText w:val="•"/>
      <w:lvlJc w:val="left"/>
      <w:pPr>
        <w:ind w:left="8140" w:hanging="408"/>
      </w:pPr>
      <w:rPr>
        <w:rFonts w:hint="default"/>
      </w:rPr>
    </w:lvl>
  </w:abstractNum>
  <w:abstractNum w:abstractNumId="100" w15:restartNumberingAfterBreak="0">
    <w:nsid w:val="686068C5"/>
    <w:multiLevelType w:val="hybridMultilevel"/>
    <w:tmpl w:val="4E880D6C"/>
    <w:lvl w:ilvl="0" w:tplc="453C5BAC">
      <w:numFmt w:val="bullet"/>
      <w:lvlText w:val="–"/>
      <w:lvlJc w:val="left"/>
      <w:pPr>
        <w:ind w:left="224" w:hanging="125"/>
      </w:pPr>
      <w:rPr>
        <w:rFonts w:ascii="Calibri" w:eastAsia="Calibri" w:hAnsi="Calibri" w:cs="Calibri" w:hint="default"/>
        <w:w w:val="78"/>
        <w:sz w:val="16"/>
        <w:szCs w:val="16"/>
      </w:rPr>
    </w:lvl>
    <w:lvl w:ilvl="1" w:tplc="6B146F86">
      <w:numFmt w:val="bullet"/>
      <w:lvlText w:val="•"/>
      <w:lvlJc w:val="left"/>
      <w:pPr>
        <w:ind w:left="530" w:hanging="125"/>
      </w:pPr>
      <w:rPr>
        <w:rFonts w:hint="default"/>
      </w:rPr>
    </w:lvl>
    <w:lvl w:ilvl="2" w:tplc="05141004">
      <w:numFmt w:val="bullet"/>
      <w:lvlText w:val="•"/>
      <w:lvlJc w:val="left"/>
      <w:pPr>
        <w:ind w:left="840" w:hanging="125"/>
      </w:pPr>
      <w:rPr>
        <w:rFonts w:hint="default"/>
      </w:rPr>
    </w:lvl>
    <w:lvl w:ilvl="3" w:tplc="D23CE6E2">
      <w:numFmt w:val="bullet"/>
      <w:lvlText w:val="•"/>
      <w:lvlJc w:val="left"/>
      <w:pPr>
        <w:ind w:left="1151" w:hanging="125"/>
      </w:pPr>
      <w:rPr>
        <w:rFonts w:hint="default"/>
      </w:rPr>
    </w:lvl>
    <w:lvl w:ilvl="4" w:tplc="E9E0E686">
      <w:numFmt w:val="bullet"/>
      <w:lvlText w:val="•"/>
      <w:lvlJc w:val="left"/>
      <w:pPr>
        <w:ind w:left="1461" w:hanging="125"/>
      </w:pPr>
      <w:rPr>
        <w:rFonts w:hint="default"/>
      </w:rPr>
    </w:lvl>
    <w:lvl w:ilvl="5" w:tplc="2C24A984">
      <w:numFmt w:val="bullet"/>
      <w:lvlText w:val="•"/>
      <w:lvlJc w:val="left"/>
      <w:pPr>
        <w:ind w:left="1772" w:hanging="125"/>
      </w:pPr>
      <w:rPr>
        <w:rFonts w:hint="default"/>
      </w:rPr>
    </w:lvl>
    <w:lvl w:ilvl="6" w:tplc="C9207290">
      <w:numFmt w:val="bullet"/>
      <w:lvlText w:val="•"/>
      <w:lvlJc w:val="left"/>
      <w:pPr>
        <w:ind w:left="2082" w:hanging="125"/>
      </w:pPr>
      <w:rPr>
        <w:rFonts w:hint="default"/>
      </w:rPr>
    </w:lvl>
    <w:lvl w:ilvl="7" w:tplc="68D2D7DA">
      <w:numFmt w:val="bullet"/>
      <w:lvlText w:val="•"/>
      <w:lvlJc w:val="left"/>
      <w:pPr>
        <w:ind w:left="2393" w:hanging="125"/>
      </w:pPr>
      <w:rPr>
        <w:rFonts w:hint="default"/>
      </w:rPr>
    </w:lvl>
    <w:lvl w:ilvl="8" w:tplc="87D2141E">
      <w:numFmt w:val="bullet"/>
      <w:lvlText w:val="•"/>
      <w:lvlJc w:val="left"/>
      <w:pPr>
        <w:ind w:left="2703" w:hanging="125"/>
      </w:pPr>
      <w:rPr>
        <w:rFonts w:hint="default"/>
      </w:rPr>
    </w:lvl>
  </w:abstractNum>
  <w:abstractNum w:abstractNumId="101" w15:restartNumberingAfterBreak="0">
    <w:nsid w:val="695F2163"/>
    <w:multiLevelType w:val="hybridMultilevel"/>
    <w:tmpl w:val="2B920224"/>
    <w:lvl w:ilvl="0" w:tplc="92286F3E">
      <w:numFmt w:val="bullet"/>
      <w:lvlText w:val="-"/>
      <w:lvlJc w:val="left"/>
      <w:pPr>
        <w:ind w:left="182" w:hanging="83"/>
      </w:pPr>
      <w:rPr>
        <w:rFonts w:ascii="Calibri" w:eastAsia="Calibri" w:hAnsi="Calibri" w:cs="Calibri" w:hint="default"/>
        <w:w w:val="84"/>
        <w:sz w:val="16"/>
        <w:szCs w:val="16"/>
      </w:rPr>
    </w:lvl>
    <w:lvl w:ilvl="1" w:tplc="2A008730">
      <w:numFmt w:val="bullet"/>
      <w:lvlText w:val="•"/>
      <w:lvlJc w:val="left"/>
      <w:pPr>
        <w:ind w:left="616" w:hanging="83"/>
      </w:pPr>
      <w:rPr>
        <w:rFonts w:hint="default"/>
      </w:rPr>
    </w:lvl>
    <w:lvl w:ilvl="2" w:tplc="D5D26DF0">
      <w:numFmt w:val="bullet"/>
      <w:lvlText w:val="•"/>
      <w:lvlJc w:val="left"/>
      <w:pPr>
        <w:ind w:left="1052" w:hanging="83"/>
      </w:pPr>
      <w:rPr>
        <w:rFonts w:hint="default"/>
      </w:rPr>
    </w:lvl>
    <w:lvl w:ilvl="3" w:tplc="0C4AD2A4">
      <w:numFmt w:val="bullet"/>
      <w:lvlText w:val="•"/>
      <w:lvlJc w:val="left"/>
      <w:pPr>
        <w:ind w:left="1489" w:hanging="83"/>
      </w:pPr>
      <w:rPr>
        <w:rFonts w:hint="default"/>
      </w:rPr>
    </w:lvl>
    <w:lvl w:ilvl="4" w:tplc="9A844BEE">
      <w:numFmt w:val="bullet"/>
      <w:lvlText w:val="•"/>
      <w:lvlJc w:val="left"/>
      <w:pPr>
        <w:ind w:left="1925" w:hanging="83"/>
      </w:pPr>
      <w:rPr>
        <w:rFonts w:hint="default"/>
      </w:rPr>
    </w:lvl>
    <w:lvl w:ilvl="5" w:tplc="39DE64C6">
      <w:numFmt w:val="bullet"/>
      <w:lvlText w:val="•"/>
      <w:lvlJc w:val="left"/>
      <w:pPr>
        <w:ind w:left="2362" w:hanging="83"/>
      </w:pPr>
      <w:rPr>
        <w:rFonts w:hint="default"/>
      </w:rPr>
    </w:lvl>
    <w:lvl w:ilvl="6" w:tplc="5BEA80B8">
      <w:numFmt w:val="bullet"/>
      <w:lvlText w:val="•"/>
      <w:lvlJc w:val="left"/>
      <w:pPr>
        <w:ind w:left="2798" w:hanging="83"/>
      </w:pPr>
      <w:rPr>
        <w:rFonts w:hint="default"/>
      </w:rPr>
    </w:lvl>
    <w:lvl w:ilvl="7" w:tplc="735E5C84">
      <w:numFmt w:val="bullet"/>
      <w:lvlText w:val="•"/>
      <w:lvlJc w:val="left"/>
      <w:pPr>
        <w:ind w:left="3234" w:hanging="83"/>
      </w:pPr>
      <w:rPr>
        <w:rFonts w:hint="default"/>
      </w:rPr>
    </w:lvl>
    <w:lvl w:ilvl="8" w:tplc="A8322BF4">
      <w:numFmt w:val="bullet"/>
      <w:lvlText w:val="•"/>
      <w:lvlJc w:val="left"/>
      <w:pPr>
        <w:ind w:left="3671" w:hanging="83"/>
      </w:pPr>
      <w:rPr>
        <w:rFonts w:hint="default"/>
      </w:rPr>
    </w:lvl>
  </w:abstractNum>
  <w:abstractNum w:abstractNumId="102" w15:restartNumberingAfterBreak="0">
    <w:nsid w:val="6A284876"/>
    <w:multiLevelType w:val="hybridMultilevel"/>
    <w:tmpl w:val="2924A420"/>
    <w:lvl w:ilvl="0" w:tplc="E26AB5A6">
      <w:numFmt w:val="bullet"/>
      <w:lvlText w:val="–"/>
      <w:lvlJc w:val="left"/>
      <w:pPr>
        <w:ind w:left="224" w:hanging="125"/>
      </w:pPr>
      <w:rPr>
        <w:rFonts w:ascii="Calibri" w:eastAsia="Calibri" w:hAnsi="Calibri" w:cs="Calibri" w:hint="default"/>
        <w:w w:val="78"/>
        <w:sz w:val="16"/>
        <w:szCs w:val="16"/>
      </w:rPr>
    </w:lvl>
    <w:lvl w:ilvl="1" w:tplc="4DEE0F6E">
      <w:numFmt w:val="bullet"/>
      <w:lvlText w:val="•"/>
      <w:lvlJc w:val="left"/>
      <w:pPr>
        <w:ind w:left="880" w:hanging="125"/>
      </w:pPr>
      <w:rPr>
        <w:rFonts w:hint="default"/>
      </w:rPr>
    </w:lvl>
    <w:lvl w:ilvl="2" w:tplc="3E140348">
      <w:numFmt w:val="bullet"/>
      <w:lvlText w:val="•"/>
      <w:lvlJc w:val="left"/>
      <w:pPr>
        <w:ind w:left="1540" w:hanging="125"/>
      </w:pPr>
      <w:rPr>
        <w:rFonts w:hint="default"/>
      </w:rPr>
    </w:lvl>
    <w:lvl w:ilvl="3" w:tplc="1F8CC1C8">
      <w:numFmt w:val="bullet"/>
      <w:lvlText w:val="•"/>
      <w:lvlJc w:val="left"/>
      <w:pPr>
        <w:ind w:left="2201" w:hanging="125"/>
      </w:pPr>
      <w:rPr>
        <w:rFonts w:hint="default"/>
      </w:rPr>
    </w:lvl>
    <w:lvl w:ilvl="4" w:tplc="9EB2AAC8">
      <w:numFmt w:val="bullet"/>
      <w:lvlText w:val="•"/>
      <w:lvlJc w:val="left"/>
      <w:pPr>
        <w:ind w:left="2861" w:hanging="125"/>
      </w:pPr>
      <w:rPr>
        <w:rFonts w:hint="default"/>
      </w:rPr>
    </w:lvl>
    <w:lvl w:ilvl="5" w:tplc="2E76AF1C">
      <w:numFmt w:val="bullet"/>
      <w:lvlText w:val="•"/>
      <w:lvlJc w:val="left"/>
      <w:pPr>
        <w:ind w:left="3521" w:hanging="125"/>
      </w:pPr>
      <w:rPr>
        <w:rFonts w:hint="default"/>
      </w:rPr>
    </w:lvl>
    <w:lvl w:ilvl="6" w:tplc="34B69FE0">
      <w:numFmt w:val="bullet"/>
      <w:lvlText w:val="•"/>
      <w:lvlJc w:val="left"/>
      <w:pPr>
        <w:ind w:left="4182" w:hanging="125"/>
      </w:pPr>
      <w:rPr>
        <w:rFonts w:hint="default"/>
      </w:rPr>
    </w:lvl>
    <w:lvl w:ilvl="7" w:tplc="D0889ABC">
      <w:numFmt w:val="bullet"/>
      <w:lvlText w:val="•"/>
      <w:lvlJc w:val="left"/>
      <w:pPr>
        <w:ind w:left="4842" w:hanging="125"/>
      </w:pPr>
      <w:rPr>
        <w:rFonts w:hint="default"/>
      </w:rPr>
    </w:lvl>
    <w:lvl w:ilvl="8" w:tplc="A2B444AC">
      <w:numFmt w:val="bullet"/>
      <w:lvlText w:val="•"/>
      <w:lvlJc w:val="left"/>
      <w:pPr>
        <w:ind w:left="5502" w:hanging="125"/>
      </w:pPr>
      <w:rPr>
        <w:rFonts w:hint="default"/>
      </w:rPr>
    </w:lvl>
  </w:abstractNum>
  <w:abstractNum w:abstractNumId="103" w15:restartNumberingAfterBreak="0">
    <w:nsid w:val="6A700B39"/>
    <w:multiLevelType w:val="hybridMultilevel"/>
    <w:tmpl w:val="98DEE6A8"/>
    <w:lvl w:ilvl="0" w:tplc="6E9E01F0">
      <w:numFmt w:val="bullet"/>
      <w:lvlText w:val="–"/>
      <w:lvlJc w:val="left"/>
      <w:pPr>
        <w:ind w:left="225" w:hanging="125"/>
      </w:pPr>
      <w:rPr>
        <w:rFonts w:ascii="Calibri" w:eastAsia="Calibri" w:hAnsi="Calibri" w:cs="Calibri" w:hint="default"/>
        <w:w w:val="78"/>
        <w:sz w:val="16"/>
        <w:szCs w:val="16"/>
      </w:rPr>
    </w:lvl>
    <w:lvl w:ilvl="1" w:tplc="BB7E40BC">
      <w:numFmt w:val="bullet"/>
      <w:lvlText w:val="•"/>
      <w:lvlJc w:val="left"/>
      <w:pPr>
        <w:ind w:left="866" w:hanging="125"/>
      </w:pPr>
      <w:rPr>
        <w:rFonts w:hint="default"/>
      </w:rPr>
    </w:lvl>
    <w:lvl w:ilvl="2" w:tplc="D1C89810">
      <w:numFmt w:val="bullet"/>
      <w:lvlText w:val="•"/>
      <w:lvlJc w:val="left"/>
      <w:pPr>
        <w:ind w:left="1513" w:hanging="125"/>
      </w:pPr>
      <w:rPr>
        <w:rFonts w:hint="default"/>
      </w:rPr>
    </w:lvl>
    <w:lvl w:ilvl="3" w:tplc="19565D7E">
      <w:numFmt w:val="bullet"/>
      <w:lvlText w:val="•"/>
      <w:lvlJc w:val="left"/>
      <w:pPr>
        <w:ind w:left="2159" w:hanging="125"/>
      </w:pPr>
      <w:rPr>
        <w:rFonts w:hint="default"/>
      </w:rPr>
    </w:lvl>
    <w:lvl w:ilvl="4" w:tplc="490A6214">
      <w:numFmt w:val="bullet"/>
      <w:lvlText w:val="•"/>
      <w:lvlJc w:val="left"/>
      <w:pPr>
        <w:ind w:left="2806" w:hanging="125"/>
      </w:pPr>
      <w:rPr>
        <w:rFonts w:hint="default"/>
      </w:rPr>
    </w:lvl>
    <w:lvl w:ilvl="5" w:tplc="0B60C04A">
      <w:numFmt w:val="bullet"/>
      <w:lvlText w:val="•"/>
      <w:lvlJc w:val="left"/>
      <w:pPr>
        <w:ind w:left="3452" w:hanging="125"/>
      </w:pPr>
      <w:rPr>
        <w:rFonts w:hint="default"/>
      </w:rPr>
    </w:lvl>
    <w:lvl w:ilvl="6" w:tplc="4D1CBA38">
      <w:numFmt w:val="bullet"/>
      <w:lvlText w:val="•"/>
      <w:lvlJc w:val="left"/>
      <w:pPr>
        <w:ind w:left="4099" w:hanging="125"/>
      </w:pPr>
      <w:rPr>
        <w:rFonts w:hint="default"/>
      </w:rPr>
    </w:lvl>
    <w:lvl w:ilvl="7" w:tplc="70E8D00E">
      <w:numFmt w:val="bullet"/>
      <w:lvlText w:val="•"/>
      <w:lvlJc w:val="left"/>
      <w:pPr>
        <w:ind w:left="4746" w:hanging="125"/>
      </w:pPr>
      <w:rPr>
        <w:rFonts w:hint="default"/>
      </w:rPr>
    </w:lvl>
    <w:lvl w:ilvl="8" w:tplc="21CE5DDE">
      <w:numFmt w:val="bullet"/>
      <w:lvlText w:val="•"/>
      <w:lvlJc w:val="left"/>
      <w:pPr>
        <w:ind w:left="5392" w:hanging="125"/>
      </w:pPr>
      <w:rPr>
        <w:rFonts w:hint="default"/>
      </w:rPr>
    </w:lvl>
  </w:abstractNum>
  <w:abstractNum w:abstractNumId="104" w15:restartNumberingAfterBreak="0">
    <w:nsid w:val="6B2D73F3"/>
    <w:multiLevelType w:val="hybridMultilevel"/>
    <w:tmpl w:val="EBC46CC2"/>
    <w:lvl w:ilvl="0" w:tplc="E5A449FE">
      <w:numFmt w:val="bullet"/>
      <w:lvlText w:val="–"/>
      <w:lvlJc w:val="left"/>
      <w:pPr>
        <w:ind w:left="224" w:hanging="125"/>
      </w:pPr>
      <w:rPr>
        <w:rFonts w:ascii="Calibri" w:eastAsia="Calibri" w:hAnsi="Calibri" w:cs="Calibri" w:hint="default"/>
        <w:w w:val="78"/>
        <w:sz w:val="16"/>
        <w:szCs w:val="16"/>
      </w:rPr>
    </w:lvl>
    <w:lvl w:ilvl="1" w:tplc="F68CFF2C">
      <w:numFmt w:val="bullet"/>
      <w:lvlText w:val="•"/>
      <w:lvlJc w:val="left"/>
      <w:pPr>
        <w:ind w:left="879" w:hanging="125"/>
      </w:pPr>
      <w:rPr>
        <w:rFonts w:hint="default"/>
      </w:rPr>
    </w:lvl>
    <w:lvl w:ilvl="2" w:tplc="D0168F2E">
      <w:numFmt w:val="bullet"/>
      <w:lvlText w:val="•"/>
      <w:lvlJc w:val="left"/>
      <w:pPr>
        <w:ind w:left="1539" w:hanging="125"/>
      </w:pPr>
      <w:rPr>
        <w:rFonts w:hint="default"/>
      </w:rPr>
    </w:lvl>
    <w:lvl w:ilvl="3" w:tplc="6994B9C4">
      <w:numFmt w:val="bullet"/>
      <w:lvlText w:val="•"/>
      <w:lvlJc w:val="left"/>
      <w:pPr>
        <w:ind w:left="2199" w:hanging="125"/>
      </w:pPr>
      <w:rPr>
        <w:rFonts w:hint="default"/>
      </w:rPr>
    </w:lvl>
    <w:lvl w:ilvl="4" w:tplc="44CEF726">
      <w:numFmt w:val="bullet"/>
      <w:lvlText w:val="•"/>
      <w:lvlJc w:val="left"/>
      <w:pPr>
        <w:ind w:left="2859" w:hanging="125"/>
      </w:pPr>
      <w:rPr>
        <w:rFonts w:hint="default"/>
      </w:rPr>
    </w:lvl>
    <w:lvl w:ilvl="5" w:tplc="09D6B5E4">
      <w:numFmt w:val="bullet"/>
      <w:lvlText w:val="•"/>
      <w:lvlJc w:val="left"/>
      <w:pPr>
        <w:ind w:left="3519" w:hanging="125"/>
      </w:pPr>
      <w:rPr>
        <w:rFonts w:hint="default"/>
      </w:rPr>
    </w:lvl>
    <w:lvl w:ilvl="6" w:tplc="615A2DB0">
      <w:numFmt w:val="bullet"/>
      <w:lvlText w:val="•"/>
      <w:lvlJc w:val="left"/>
      <w:pPr>
        <w:ind w:left="4179" w:hanging="125"/>
      </w:pPr>
      <w:rPr>
        <w:rFonts w:hint="default"/>
      </w:rPr>
    </w:lvl>
    <w:lvl w:ilvl="7" w:tplc="FF92392E">
      <w:numFmt w:val="bullet"/>
      <w:lvlText w:val="•"/>
      <w:lvlJc w:val="left"/>
      <w:pPr>
        <w:ind w:left="4839" w:hanging="125"/>
      </w:pPr>
      <w:rPr>
        <w:rFonts w:hint="default"/>
      </w:rPr>
    </w:lvl>
    <w:lvl w:ilvl="8" w:tplc="16B2E91A">
      <w:numFmt w:val="bullet"/>
      <w:lvlText w:val="•"/>
      <w:lvlJc w:val="left"/>
      <w:pPr>
        <w:ind w:left="5499" w:hanging="125"/>
      </w:pPr>
      <w:rPr>
        <w:rFonts w:hint="default"/>
      </w:rPr>
    </w:lvl>
  </w:abstractNum>
  <w:abstractNum w:abstractNumId="105" w15:restartNumberingAfterBreak="0">
    <w:nsid w:val="6B4B76A6"/>
    <w:multiLevelType w:val="hybridMultilevel"/>
    <w:tmpl w:val="2ECE2196"/>
    <w:lvl w:ilvl="0" w:tplc="F6CC959A">
      <w:numFmt w:val="bullet"/>
      <w:lvlText w:val="–"/>
      <w:lvlJc w:val="left"/>
      <w:pPr>
        <w:ind w:left="354" w:hanging="125"/>
      </w:pPr>
      <w:rPr>
        <w:rFonts w:ascii="Calibri" w:eastAsia="Calibri" w:hAnsi="Calibri" w:cs="Calibri" w:hint="default"/>
        <w:w w:val="78"/>
        <w:sz w:val="16"/>
        <w:szCs w:val="16"/>
      </w:rPr>
    </w:lvl>
    <w:lvl w:ilvl="1" w:tplc="9D5C7AD4">
      <w:numFmt w:val="bullet"/>
      <w:lvlText w:val="•"/>
      <w:lvlJc w:val="left"/>
      <w:pPr>
        <w:ind w:left="1338" w:hanging="125"/>
      </w:pPr>
      <w:rPr>
        <w:rFonts w:hint="default"/>
      </w:rPr>
    </w:lvl>
    <w:lvl w:ilvl="2" w:tplc="B71A0EB2">
      <w:numFmt w:val="bullet"/>
      <w:lvlText w:val="•"/>
      <w:lvlJc w:val="left"/>
      <w:pPr>
        <w:ind w:left="2317" w:hanging="125"/>
      </w:pPr>
      <w:rPr>
        <w:rFonts w:hint="default"/>
      </w:rPr>
    </w:lvl>
    <w:lvl w:ilvl="3" w:tplc="238AD072">
      <w:numFmt w:val="bullet"/>
      <w:lvlText w:val="•"/>
      <w:lvlJc w:val="left"/>
      <w:pPr>
        <w:ind w:left="3295" w:hanging="125"/>
      </w:pPr>
      <w:rPr>
        <w:rFonts w:hint="default"/>
      </w:rPr>
    </w:lvl>
    <w:lvl w:ilvl="4" w:tplc="1C122A3E">
      <w:numFmt w:val="bullet"/>
      <w:lvlText w:val="•"/>
      <w:lvlJc w:val="left"/>
      <w:pPr>
        <w:ind w:left="4274" w:hanging="125"/>
      </w:pPr>
      <w:rPr>
        <w:rFonts w:hint="default"/>
      </w:rPr>
    </w:lvl>
    <w:lvl w:ilvl="5" w:tplc="D414A9FE">
      <w:numFmt w:val="bullet"/>
      <w:lvlText w:val="•"/>
      <w:lvlJc w:val="left"/>
      <w:pPr>
        <w:ind w:left="5252" w:hanging="125"/>
      </w:pPr>
      <w:rPr>
        <w:rFonts w:hint="default"/>
      </w:rPr>
    </w:lvl>
    <w:lvl w:ilvl="6" w:tplc="F4B0A4AE">
      <w:numFmt w:val="bullet"/>
      <w:lvlText w:val="•"/>
      <w:lvlJc w:val="left"/>
      <w:pPr>
        <w:ind w:left="6231" w:hanging="125"/>
      </w:pPr>
      <w:rPr>
        <w:rFonts w:hint="default"/>
      </w:rPr>
    </w:lvl>
    <w:lvl w:ilvl="7" w:tplc="2806B548">
      <w:numFmt w:val="bullet"/>
      <w:lvlText w:val="•"/>
      <w:lvlJc w:val="left"/>
      <w:pPr>
        <w:ind w:left="7209" w:hanging="125"/>
      </w:pPr>
      <w:rPr>
        <w:rFonts w:hint="default"/>
      </w:rPr>
    </w:lvl>
    <w:lvl w:ilvl="8" w:tplc="372E54AA">
      <w:numFmt w:val="bullet"/>
      <w:lvlText w:val="•"/>
      <w:lvlJc w:val="left"/>
      <w:pPr>
        <w:ind w:left="8188" w:hanging="125"/>
      </w:pPr>
      <w:rPr>
        <w:rFonts w:hint="default"/>
      </w:rPr>
    </w:lvl>
  </w:abstractNum>
  <w:abstractNum w:abstractNumId="106" w15:restartNumberingAfterBreak="0">
    <w:nsid w:val="6B626ACA"/>
    <w:multiLevelType w:val="hybridMultilevel"/>
    <w:tmpl w:val="42AAD4EC"/>
    <w:lvl w:ilvl="0" w:tplc="DE3E7A74">
      <w:numFmt w:val="bullet"/>
      <w:lvlText w:val="–"/>
      <w:lvlJc w:val="left"/>
      <w:pPr>
        <w:ind w:left="222" w:hanging="125"/>
      </w:pPr>
      <w:rPr>
        <w:rFonts w:ascii="Calibri" w:eastAsia="Calibri" w:hAnsi="Calibri" w:cs="Calibri" w:hint="default"/>
        <w:w w:val="78"/>
        <w:sz w:val="16"/>
        <w:szCs w:val="16"/>
      </w:rPr>
    </w:lvl>
    <w:lvl w:ilvl="1" w:tplc="581EE398">
      <w:numFmt w:val="bullet"/>
      <w:lvlText w:val="•"/>
      <w:lvlJc w:val="left"/>
      <w:pPr>
        <w:ind w:left="853" w:hanging="125"/>
      </w:pPr>
      <w:rPr>
        <w:rFonts w:hint="default"/>
      </w:rPr>
    </w:lvl>
    <w:lvl w:ilvl="2" w:tplc="C000584E">
      <w:numFmt w:val="bullet"/>
      <w:lvlText w:val="•"/>
      <w:lvlJc w:val="left"/>
      <w:pPr>
        <w:ind w:left="1485" w:hanging="125"/>
      </w:pPr>
      <w:rPr>
        <w:rFonts w:hint="default"/>
      </w:rPr>
    </w:lvl>
    <w:lvl w:ilvl="3" w:tplc="FFFC03FC">
      <w:numFmt w:val="bullet"/>
      <w:lvlText w:val="•"/>
      <w:lvlJc w:val="left"/>
      <w:pPr>
        <w:ind w:left="2118" w:hanging="125"/>
      </w:pPr>
      <w:rPr>
        <w:rFonts w:hint="default"/>
      </w:rPr>
    </w:lvl>
    <w:lvl w:ilvl="4" w:tplc="495EFF0E">
      <w:numFmt w:val="bullet"/>
      <w:lvlText w:val="•"/>
      <w:lvlJc w:val="left"/>
      <w:pPr>
        <w:ind w:left="2751" w:hanging="125"/>
      </w:pPr>
      <w:rPr>
        <w:rFonts w:hint="default"/>
      </w:rPr>
    </w:lvl>
    <w:lvl w:ilvl="5" w:tplc="5A3E7D86">
      <w:numFmt w:val="bullet"/>
      <w:lvlText w:val="•"/>
      <w:lvlJc w:val="left"/>
      <w:pPr>
        <w:ind w:left="3384" w:hanging="125"/>
      </w:pPr>
      <w:rPr>
        <w:rFonts w:hint="default"/>
      </w:rPr>
    </w:lvl>
    <w:lvl w:ilvl="6" w:tplc="1550EB4E">
      <w:numFmt w:val="bullet"/>
      <w:lvlText w:val="•"/>
      <w:lvlJc w:val="left"/>
      <w:pPr>
        <w:ind w:left="4017" w:hanging="125"/>
      </w:pPr>
      <w:rPr>
        <w:rFonts w:hint="default"/>
      </w:rPr>
    </w:lvl>
    <w:lvl w:ilvl="7" w:tplc="B0321C2E">
      <w:numFmt w:val="bullet"/>
      <w:lvlText w:val="•"/>
      <w:lvlJc w:val="left"/>
      <w:pPr>
        <w:ind w:left="4650" w:hanging="125"/>
      </w:pPr>
      <w:rPr>
        <w:rFonts w:hint="default"/>
      </w:rPr>
    </w:lvl>
    <w:lvl w:ilvl="8" w:tplc="721AC5BE">
      <w:numFmt w:val="bullet"/>
      <w:lvlText w:val="•"/>
      <w:lvlJc w:val="left"/>
      <w:pPr>
        <w:ind w:left="5283" w:hanging="125"/>
      </w:pPr>
      <w:rPr>
        <w:rFonts w:hint="default"/>
      </w:rPr>
    </w:lvl>
  </w:abstractNum>
  <w:abstractNum w:abstractNumId="107" w15:restartNumberingAfterBreak="0">
    <w:nsid w:val="6B9A53A5"/>
    <w:multiLevelType w:val="hybridMultilevel"/>
    <w:tmpl w:val="46A8087E"/>
    <w:lvl w:ilvl="0" w:tplc="07243358">
      <w:numFmt w:val="bullet"/>
      <w:lvlText w:val="–"/>
      <w:lvlJc w:val="left"/>
      <w:pPr>
        <w:ind w:left="222" w:hanging="125"/>
      </w:pPr>
      <w:rPr>
        <w:rFonts w:ascii="Calibri" w:eastAsia="Calibri" w:hAnsi="Calibri" w:cs="Calibri" w:hint="default"/>
        <w:w w:val="78"/>
        <w:sz w:val="16"/>
        <w:szCs w:val="16"/>
      </w:rPr>
    </w:lvl>
    <w:lvl w:ilvl="1" w:tplc="0B120ED4">
      <w:numFmt w:val="bullet"/>
      <w:lvlText w:val="•"/>
      <w:lvlJc w:val="left"/>
      <w:pPr>
        <w:ind w:left="853" w:hanging="125"/>
      </w:pPr>
      <w:rPr>
        <w:rFonts w:hint="default"/>
      </w:rPr>
    </w:lvl>
    <w:lvl w:ilvl="2" w:tplc="56DE0B50">
      <w:numFmt w:val="bullet"/>
      <w:lvlText w:val="•"/>
      <w:lvlJc w:val="left"/>
      <w:pPr>
        <w:ind w:left="1485" w:hanging="125"/>
      </w:pPr>
      <w:rPr>
        <w:rFonts w:hint="default"/>
      </w:rPr>
    </w:lvl>
    <w:lvl w:ilvl="3" w:tplc="71043CDE">
      <w:numFmt w:val="bullet"/>
      <w:lvlText w:val="•"/>
      <w:lvlJc w:val="left"/>
      <w:pPr>
        <w:ind w:left="2118" w:hanging="125"/>
      </w:pPr>
      <w:rPr>
        <w:rFonts w:hint="default"/>
      </w:rPr>
    </w:lvl>
    <w:lvl w:ilvl="4" w:tplc="5ED4777C">
      <w:numFmt w:val="bullet"/>
      <w:lvlText w:val="•"/>
      <w:lvlJc w:val="left"/>
      <w:pPr>
        <w:ind w:left="2751" w:hanging="125"/>
      </w:pPr>
      <w:rPr>
        <w:rFonts w:hint="default"/>
      </w:rPr>
    </w:lvl>
    <w:lvl w:ilvl="5" w:tplc="71BA7DEE">
      <w:numFmt w:val="bullet"/>
      <w:lvlText w:val="•"/>
      <w:lvlJc w:val="left"/>
      <w:pPr>
        <w:ind w:left="3384" w:hanging="125"/>
      </w:pPr>
      <w:rPr>
        <w:rFonts w:hint="default"/>
      </w:rPr>
    </w:lvl>
    <w:lvl w:ilvl="6" w:tplc="77EE5C44">
      <w:numFmt w:val="bullet"/>
      <w:lvlText w:val="•"/>
      <w:lvlJc w:val="left"/>
      <w:pPr>
        <w:ind w:left="4017" w:hanging="125"/>
      </w:pPr>
      <w:rPr>
        <w:rFonts w:hint="default"/>
      </w:rPr>
    </w:lvl>
    <w:lvl w:ilvl="7" w:tplc="291EB514">
      <w:numFmt w:val="bullet"/>
      <w:lvlText w:val="•"/>
      <w:lvlJc w:val="left"/>
      <w:pPr>
        <w:ind w:left="4650" w:hanging="125"/>
      </w:pPr>
      <w:rPr>
        <w:rFonts w:hint="default"/>
      </w:rPr>
    </w:lvl>
    <w:lvl w:ilvl="8" w:tplc="2CA4D656">
      <w:numFmt w:val="bullet"/>
      <w:lvlText w:val="•"/>
      <w:lvlJc w:val="left"/>
      <w:pPr>
        <w:ind w:left="5283" w:hanging="125"/>
      </w:pPr>
      <w:rPr>
        <w:rFonts w:hint="default"/>
      </w:rPr>
    </w:lvl>
  </w:abstractNum>
  <w:abstractNum w:abstractNumId="108" w15:restartNumberingAfterBreak="0">
    <w:nsid w:val="6D3717FA"/>
    <w:multiLevelType w:val="hybridMultilevel"/>
    <w:tmpl w:val="16423952"/>
    <w:lvl w:ilvl="0" w:tplc="4C50FD40">
      <w:numFmt w:val="bullet"/>
      <w:lvlText w:val="–"/>
      <w:lvlJc w:val="left"/>
      <w:pPr>
        <w:ind w:left="224" w:hanging="125"/>
      </w:pPr>
      <w:rPr>
        <w:rFonts w:ascii="Calibri" w:eastAsia="Calibri" w:hAnsi="Calibri" w:cs="Calibri" w:hint="default"/>
        <w:w w:val="78"/>
        <w:sz w:val="16"/>
        <w:szCs w:val="16"/>
      </w:rPr>
    </w:lvl>
    <w:lvl w:ilvl="1" w:tplc="3FD43DEC">
      <w:numFmt w:val="bullet"/>
      <w:lvlText w:val="•"/>
      <w:lvlJc w:val="left"/>
      <w:pPr>
        <w:ind w:left="504" w:hanging="125"/>
      </w:pPr>
      <w:rPr>
        <w:rFonts w:hint="default"/>
      </w:rPr>
    </w:lvl>
    <w:lvl w:ilvl="2" w:tplc="EC44A28E">
      <w:numFmt w:val="bullet"/>
      <w:lvlText w:val="•"/>
      <w:lvlJc w:val="left"/>
      <w:pPr>
        <w:ind w:left="789" w:hanging="125"/>
      </w:pPr>
      <w:rPr>
        <w:rFonts w:hint="default"/>
      </w:rPr>
    </w:lvl>
    <w:lvl w:ilvl="3" w:tplc="989E88FA">
      <w:numFmt w:val="bullet"/>
      <w:lvlText w:val="•"/>
      <w:lvlJc w:val="left"/>
      <w:pPr>
        <w:ind w:left="1073" w:hanging="125"/>
      </w:pPr>
      <w:rPr>
        <w:rFonts w:hint="default"/>
      </w:rPr>
    </w:lvl>
    <w:lvl w:ilvl="4" w:tplc="4704E662">
      <w:numFmt w:val="bullet"/>
      <w:lvlText w:val="•"/>
      <w:lvlJc w:val="left"/>
      <w:pPr>
        <w:ind w:left="1358" w:hanging="125"/>
      </w:pPr>
      <w:rPr>
        <w:rFonts w:hint="default"/>
      </w:rPr>
    </w:lvl>
    <w:lvl w:ilvl="5" w:tplc="FFB44B8A">
      <w:numFmt w:val="bullet"/>
      <w:lvlText w:val="•"/>
      <w:lvlJc w:val="left"/>
      <w:pPr>
        <w:ind w:left="1642" w:hanging="125"/>
      </w:pPr>
      <w:rPr>
        <w:rFonts w:hint="default"/>
      </w:rPr>
    </w:lvl>
    <w:lvl w:ilvl="6" w:tplc="60EA6C78">
      <w:numFmt w:val="bullet"/>
      <w:lvlText w:val="•"/>
      <w:lvlJc w:val="left"/>
      <w:pPr>
        <w:ind w:left="1927" w:hanging="125"/>
      </w:pPr>
      <w:rPr>
        <w:rFonts w:hint="default"/>
      </w:rPr>
    </w:lvl>
    <w:lvl w:ilvl="7" w:tplc="BFBE4C1A">
      <w:numFmt w:val="bullet"/>
      <w:lvlText w:val="•"/>
      <w:lvlJc w:val="left"/>
      <w:pPr>
        <w:ind w:left="2212" w:hanging="125"/>
      </w:pPr>
      <w:rPr>
        <w:rFonts w:hint="default"/>
      </w:rPr>
    </w:lvl>
    <w:lvl w:ilvl="8" w:tplc="D6AC2802">
      <w:numFmt w:val="bullet"/>
      <w:lvlText w:val="•"/>
      <w:lvlJc w:val="left"/>
      <w:pPr>
        <w:ind w:left="2496" w:hanging="125"/>
      </w:pPr>
      <w:rPr>
        <w:rFonts w:hint="default"/>
      </w:rPr>
    </w:lvl>
  </w:abstractNum>
  <w:abstractNum w:abstractNumId="109" w15:restartNumberingAfterBreak="0">
    <w:nsid w:val="72BC66D4"/>
    <w:multiLevelType w:val="multilevel"/>
    <w:tmpl w:val="24506E80"/>
    <w:lvl w:ilvl="0">
      <w:start w:val="3"/>
      <w:numFmt w:val="decimal"/>
      <w:lvlText w:val="%1"/>
      <w:lvlJc w:val="left"/>
      <w:pPr>
        <w:ind w:left="112" w:hanging="408"/>
        <w:jc w:val="right"/>
      </w:pPr>
      <w:rPr>
        <w:rFonts w:hint="default"/>
      </w:rPr>
    </w:lvl>
    <w:lvl w:ilvl="1">
      <w:start w:val="1"/>
      <w:numFmt w:val="decimal"/>
      <w:lvlText w:val="%1.%2."/>
      <w:lvlJc w:val="left"/>
      <w:pPr>
        <w:ind w:left="112" w:hanging="408"/>
        <w:jc w:val="left"/>
      </w:pPr>
      <w:rPr>
        <w:rFonts w:ascii="Times New Roman" w:eastAsia="Times New Roman" w:hAnsi="Times New Roman" w:cs="Times New Roman" w:hint="default"/>
        <w:w w:val="102"/>
        <w:sz w:val="21"/>
        <w:szCs w:val="21"/>
      </w:rPr>
    </w:lvl>
    <w:lvl w:ilvl="2">
      <w:start w:val="5"/>
      <w:numFmt w:val="decimal"/>
      <w:lvlText w:val="%1.%2.%3."/>
      <w:lvlJc w:val="left"/>
      <w:pPr>
        <w:ind w:left="884" w:hanging="557"/>
        <w:jc w:val="left"/>
      </w:pPr>
      <w:rPr>
        <w:rFonts w:ascii="Times New Roman" w:eastAsia="Times New Roman" w:hAnsi="Times New Roman" w:cs="Times New Roman" w:hint="default"/>
        <w:w w:val="102"/>
        <w:sz w:val="21"/>
        <w:szCs w:val="21"/>
      </w:rPr>
    </w:lvl>
    <w:lvl w:ilvl="3">
      <w:numFmt w:val="bullet"/>
      <w:lvlText w:val="•"/>
      <w:lvlJc w:val="left"/>
      <w:pPr>
        <w:ind w:left="2939" w:hanging="557"/>
      </w:pPr>
      <w:rPr>
        <w:rFonts w:hint="default"/>
      </w:rPr>
    </w:lvl>
    <w:lvl w:ilvl="4">
      <w:numFmt w:val="bullet"/>
      <w:lvlText w:val="•"/>
      <w:lvlJc w:val="left"/>
      <w:pPr>
        <w:ind w:left="3968" w:hanging="557"/>
      </w:pPr>
      <w:rPr>
        <w:rFonts w:hint="default"/>
      </w:rPr>
    </w:lvl>
    <w:lvl w:ilvl="5">
      <w:numFmt w:val="bullet"/>
      <w:lvlText w:val="•"/>
      <w:lvlJc w:val="left"/>
      <w:pPr>
        <w:ind w:left="4998" w:hanging="557"/>
      </w:pPr>
      <w:rPr>
        <w:rFonts w:hint="default"/>
      </w:rPr>
    </w:lvl>
    <w:lvl w:ilvl="6">
      <w:numFmt w:val="bullet"/>
      <w:lvlText w:val="•"/>
      <w:lvlJc w:val="left"/>
      <w:pPr>
        <w:ind w:left="6027" w:hanging="557"/>
      </w:pPr>
      <w:rPr>
        <w:rFonts w:hint="default"/>
      </w:rPr>
    </w:lvl>
    <w:lvl w:ilvl="7">
      <w:numFmt w:val="bullet"/>
      <w:lvlText w:val="•"/>
      <w:lvlJc w:val="left"/>
      <w:pPr>
        <w:ind w:left="7057" w:hanging="557"/>
      </w:pPr>
      <w:rPr>
        <w:rFonts w:hint="default"/>
      </w:rPr>
    </w:lvl>
    <w:lvl w:ilvl="8">
      <w:numFmt w:val="bullet"/>
      <w:lvlText w:val="•"/>
      <w:lvlJc w:val="left"/>
      <w:pPr>
        <w:ind w:left="8086" w:hanging="557"/>
      </w:pPr>
      <w:rPr>
        <w:rFonts w:hint="default"/>
      </w:rPr>
    </w:lvl>
  </w:abstractNum>
  <w:abstractNum w:abstractNumId="110" w15:restartNumberingAfterBreak="0">
    <w:nsid w:val="74CD20D9"/>
    <w:multiLevelType w:val="hybridMultilevel"/>
    <w:tmpl w:val="B6D0D1C6"/>
    <w:lvl w:ilvl="0" w:tplc="14488E9C">
      <w:numFmt w:val="bullet"/>
      <w:lvlText w:val="–"/>
      <w:lvlJc w:val="left"/>
      <w:pPr>
        <w:ind w:left="223" w:hanging="125"/>
      </w:pPr>
      <w:rPr>
        <w:rFonts w:ascii="Calibri" w:eastAsia="Calibri" w:hAnsi="Calibri" w:cs="Calibri" w:hint="default"/>
        <w:w w:val="78"/>
        <w:sz w:val="16"/>
        <w:szCs w:val="16"/>
      </w:rPr>
    </w:lvl>
    <w:lvl w:ilvl="1" w:tplc="77043278">
      <w:numFmt w:val="bullet"/>
      <w:lvlText w:val="•"/>
      <w:lvlJc w:val="left"/>
      <w:pPr>
        <w:ind w:left="853" w:hanging="125"/>
      </w:pPr>
      <w:rPr>
        <w:rFonts w:hint="default"/>
      </w:rPr>
    </w:lvl>
    <w:lvl w:ilvl="2" w:tplc="884C57F8">
      <w:numFmt w:val="bullet"/>
      <w:lvlText w:val="•"/>
      <w:lvlJc w:val="left"/>
      <w:pPr>
        <w:ind w:left="1487" w:hanging="125"/>
      </w:pPr>
      <w:rPr>
        <w:rFonts w:hint="default"/>
      </w:rPr>
    </w:lvl>
    <w:lvl w:ilvl="3" w:tplc="320EC8EC">
      <w:numFmt w:val="bullet"/>
      <w:lvlText w:val="•"/>
      <w:lvlJc w:val="left"/>
      <w:pPr>
        <w:ind w:left="2121" w:hanging="125"/>
      </w:pPr>
      <w:rPr>
        <w:rFonts w:hint="default"/>
      </w:rPr>
    </w:lvl>
    <w:lvl w:ilvl="4" w:tplc="A5B4618E">
      <w:numFmt w:val="bullet"/>
      <w:lvlText w:val="•"/>
      <w:lvlJc w:val="left"/>
      <w:pPr>
        <w:ind w:left="2754" w:hanging="125"/>
      </w:pPr>
      <w:rPr>
        <w:rFonts w:hint="default"/>
      </w:rPr>
    </w:lvl>
    <w:lvl w:ilvl="5" w:tplc="DC2E8508">
      <w:numFmt w:val="bullet"/>
      <w:lvlText w:val="•"/>
      <w:lvlJc w:val="left"/>
      <w:pPr>
        <w:ind w:left="3388" w:hanging="125"/>
      </w:pPr>
      <w:rPr>
        <w:rFonts w:hint="default"/>
      </w:rPr>
    </w:lvl>
    <w:lvl w:ilvl="6" w:tplc="27D45332">
      <w:numFmt w:val="bullet"/>
      <w:lvlText w:val="•"/>
      <w:lvlJc w:val="left"/>
      <w:pPr>
        <w:ind w:left="4022" w:hanging="125"/>
      </w:pPr>
      <w:rPr>
        <w:rFonts w:hint="default"/>
      </w:rPr>
    </w:lvl>
    <w:lvl w:ilvl="7" w:tplc="174E5FAE">
      <w:numFmt w:val="bullet"/>
      <w:lvlText w:val="•"/>
      <w:lvlJc w:val="left"/>
      <w:pPr>
        <w:ind w:left="4655" w:hanging="125"/>
      </w:pPr>
      <w:rPr>
        <w:rFonts w:hint="default"/>
      </w:rPr>
    </w:lvl>
    <w:lvl w:ilvl="8" w:tplc="12023A40">
      <w:numFmt w:val="bullet"/>
      <w:lvlText w:val="•"/>
      <w:lvlJc w:val="left"/>
      <w:pPr>
        <w:ind w:left="5289" w:hanging="125"/>
      </w:pPr>
      <w:rPr>
        <w:rFonts w:hint="default"/>
      </w:rPr>
    </w:lvl>
  </w:abstractNum>
  <w:abstractNum w:abstractNumId="111" w15:restartNumberingAfterBreak="0">
    <w:nsid w:val="75686F68"/>
    <w:multiLevelType w:val="hybridMultilevel"/>
    <w:tmpl w:val="74F69A72"/>
    <w:lvl w:ilvl="0" w:tplc="9A809A9A">
      <w:numFmt w:val="bullet"/>
      <w:lvlText w:val="–"/>
      <w:lvlJc w:val="left"/>
      <w:pPr>
        <w:ind w:left="222" w:hanging="125"/>
      </w:pPr>
      <w:rPr>
        <w:rFonts w:ascii="Calibri" w:eastAsia="Calibri" w:hAnsi="Calibri" w:cs="Calibri" w:hint="default"/>
        <w:w w:val="78"/>
        <w:sz w:val="16"/>
        <w:szCs w:val="16"/>
      </w:rPr>
    </w:lvl>
    <w:lvl w:ilvl="1" w:tplc="8200A7CA">
      <w:numFmt w:val="bullet"/>
      <w:lvlText w:val="•"/>
      <w:lvlJc w:val="left"/>
      <w:pPr>
        <w:ind w:left="853" w:hanging="125"/>
      </w:pPr>
      <w:rPr>
        <w:rFonts w:hint="default"/>
      </w:rPr>
    </w:lvl>
    <w:lvl w:ilvl="2" w:tplc="80780D4A">
      <w:numFmt w:val="bullet"/>
      <w:lvlText w:val="•"/>
      <w:lvlJc w:val="left"/>
      <w:pPr>
        <w:ind w:left="1485" w:hanging="125"/>
      </w:pPr>
      <w:rPr>
        <w:rFonts w:hint="default"/>
      </w:rPr>
    </w:lvl>
    <w:lvl w:ilvl="3" w:tplc="38DE2AE6">
      <w:numFmt w:val="bullet"/>
      <w:lvlText w:val="•"/>
      <w:lvlJc w:val="left"/>
      <w:pPr>
        <w:ind w:left="2118" w:hanging="125"/>
      </w:pPr>
      <w:rPr>
        <w:rFonts w:hint="default"/>
      </w:rPr>
    </w:lvl>
    <w:lvl w:ilvl="4" w:tplc="43D803A6">
      <w:numFmt w:val="bullet"/>
      <w:lvlText w:val="•"/>
      <w:lvlJc w:val="left"/>
      <w:pPr>
        <w:ind w:left="2751" w:hanging="125"/>
      </w:pPr>
      <w:rPr>
        <w:rFonts w:hint="default"/>
      </w:rPr>
    </w:lvl>
    <w:lvl w:ilvl="5" w:tplc="49D62956">
      <w:numFmt w:val="bullet"/>
      <w:lvlText w:val="•"/>
      <w:lvlJc w:val="left"/>
      <w:pPr>
        <w:ind w:left="3384" w:hanging="125"/>
      </w:pPr>
      <w:rPr>
        <w:rFonts w:hint="default"/>
      </w:rPr>
    </w:lvl>
    <w:lvl w:ilvl="6" w:tplc="4BD8F24E">
      <w:numFmt w:val="bullet"/>
      <w:lvlText w:val="•"/>
      <w:lvlJc w:val="left"/>
      <w:pPr>
        <w:ind w:left="4017" w:hanging="125"/>
      </w:pPr>
      <w:rPr>
        <w:rFonts w:hint="default"/>
      </w:rPr>
    </w:lvl>
    <w:lvl w:ilvl="7" w:tplc="5A5CF066">
      <w:numFmt w:val="bullet"/>
      <w:lvlText w:val="•"/>
      <w:lvlJc w:val="left"/>
      <w:pPr>
        <w:ind w:left="4650" w:hanging="125"/>
      </w:pPr>
      <w:rPr>
        <w:rFonts w:hint="default"/>
      </w:rPr>
    </w:lvl>
    <w:lvl w:ilvl="8" w:tplc="FA22760E">
      <w:numFmt w:val="bullet"/>
      <w:lvlText w:val="•"/>
      <w:lvlJc w:val="left"/>
      <w:pPr>
        <w:ind w:left="5283" w:hanging="125"/>
      </w:pPr>
      <w:rPr>
        <w:rFonts w:hint="default"/>
      </w:rPr>
    </w:lvl>
  </w:abstractNum>
  <w:abstractNum w:abstractNumId="112" w15:restartNumberingAfterBreak="0">
    <w:nsid w:val="763C1B64"/>
    <w:multiLevelType w:val="multilevel"/>
    <w:tmpl w:val="E1FAE2BC"/>
    <w:lvl w:ilvl="0">
      <w:start w:val="1"/>
      <w:numFmt w:val="decimal"/>
      <w:lvlText w:val="%1."/>
      <w:lvlJc w:val="left"/>
      <w:pPr>
        <w:ind w:left="2898" w:hanging="234"/>
        <w:jc w:val="right"/>
      </w:pPr>
      <w:rPr>
        <w:rFonts w:ascii="Times New Roman" w:eastAsia="Times New Roman" w:hAnsi="Times New Roman" w:cs="Times New Roman" w:hint="default"/>
        <w:w w:val="102"/>
        <w:sz w:val="21"/>
        <w:szCs w:val="21"/>
      </w:rPr>
    </w:lvl>
    <w:lvl w:ilvl="1">
      <w:start w:val="1"/>
      <w:numFmt w:val="decimal"/>
      <w:lvlText w:val="%1.%2."/>
      <w:lvlJc w:val="left"/>
      <w:pPr>
        <w:ind w:left="4689" w:hanging="395"/>
        <w:jc w:val="right"/>
      </w:pPr>
      <w:rPr>
        <w:rFonts w:ascii="Times New Roman" w:eastAsia="Times New Roman" w:hAnsi="Times New Roman" w:cs="Times New Roman" w:hint="default"/>
        <w:w w:val="102"/>
        <w:sz w:val="21"/>
        <w:szCs w:val="21"/>
      </w:rPr>
    </w:lvl>
    <w:lvl w:ilvl="2">
      <w:numFmt w:val="bullet"/>
      <w:lvlText w:val="•"/>
      <w:lvlJc w:val="left"/>
      <w:pPr>
        <w:ind w:left="5287" w:hanging="395"/>
      </w:pPr>
      <w:rPr>
        <w:rFonts w:hint="default"/>
      </w:rPr>
    </w:lvl>
    <w:lvl w:ilvl="3">
      <w:numFmt w:val="bullet"/>
      <w:lvlText w:val="•"/>
      <w:lvlJc w:val="left"/>
      <w:pPr>
        <w:ind w:left="5894" w:hanging="395"/>
      </w:pPr>
      <w:rPr>
        <w:rFonts w:hint="default"/>
      </w:rPr>
    </w:lvl>
    <w:lvl w:ilvl="4">
      <w:numFmt w:val="bullet"/>
      <w:lvlText w:val="•"/>
      <w:lvlJc w:val="left"/>
      <w:pPr>
        <w:ind w:left="6501" w:hanging="395"/>
      </w:pPr>
      <w:rPr>
        <w:rFonts w:hint="default"/>
      </w:rPr>
    </w:lvl>
    <w:lvl w:ilvl="5">
      <w:numFmt w:val="bullet"/>
      <w:lvlText w:val="•"/>
      <w:lvlJc w:val="left"/>
      <w:pPr>
        <w:ind w:left="7109" w:hanging="395"/>
      </w:pPr>
      <w:rPr>
        <w:rFonts w:hint="default"/>
      </w:rPr>
    </w:lvl>
    <w:lvl w:ilvl="6">
      <w:numFmt w:val="bullet"/>
      <w:lvlText w:val="•"/>
      <w:lvlJc w:val="left"/>
      <w:pPr>
        <w:ind w:left="7716" w:hanging="395"/>
      </w:pPr>
      <w:rPr>
        <w:rFonts w:hint="default"/>
      </w:rPr>
    </w:lvl>
    <w:lvl w:ilvl="7">
      <w:numFmt w:val="bullet"/>
      <w:lvlText w:val="•"/>
      <w:lvlJc w:val="left"/>
      <w:pPr>
        <w:ind w:left="8323" w:hanging="395"/>
      </w:pPr>
      <w:rPr>
        <w:rFonts w:hint="default"/>
      </w:rPr>
    </w:lvl>
    <w:lvl w:ilvl="8">
      <w:numFmt w:val="bullet"/>
      <w:lvlText w:val="•"/>
      <w:lvlJc w:val="left"/>
      <w:pPr>
        <w:ind w:left="8930" w:hanging="395"/>
      </w:pPr>
      <w:rPr>
        <w:rFonts w:hint="default"/>
      </w:rPr>
    </w:lvl>
  </w:abstractNum>
  <w:abstractNum w:abstractNumId="113" w15:restartNumberingAfterBreak="0">
    <w:nsid w:val="76591301"/>
    <w:multiLevelType w:val="hybridMultilevel"/>
    <w:tmpl w:val="6A84AC92"/>
    <w:lvl w:ilvl="0" w:tplc="F60230CC">
      <w:numFmt w:val="bullet"/>
      <w:lvlText w:val="–"/>
      <w:lvlJc w:val="left"/>
      <w:pPr>
        <w:ind w:left="543" w:hanging="216"/>
      </w:pPr>
      <w:rPr>
        <w:rFonts w:ascii="Times New Roman" w:eastAsia="Times New Roman" w:hAnsi="Times New Roman" w:cs="Times New Roman" w:hint="default"/>
        <w:w w:val="102"/>
        <w:sz w:val="21"/>
        <w:szCs w:val="21"/>
      </w:rPr>
    </w:lvl>
    <w:lvl w:ilvl="1" w:tplc="78E4454A">
      <w:numFmt w:val="bullet"/>
      <w:lvlText w:val="•"/>
      <w:lvlJc w:val="left"/>
      <w:pPr>
        <w:ind w:left="1500" w:hanging="216"/>
      </w:pPr>
      <w:rPr>
        <w:rFonts w:hint="default"/>
      </w:rPr>
    </w:lvl>
    <w:lvl w:ilvl="2" w:tplc="7B20E6BC">
      <w:numFmt w:val="bullet"/>
      <w:lvlText w:val="•"/>
      <w:lvlJc w:val="left"/>
      <w:pPr>
        <w:ind w:left="2461" w:hanging="216"/>
      </w:pPr>
      <w:rPr>
        <w:rFonts w:hint="default"/>
      </w:rPr>
    </w:lvl>
    <w:lvl w:ilvl="3" w:tplc="4B5462D0">
      <w:numFmt w:val="bullet"/>
      <w:lvlText w:val="•"/>
      <w:lvlJc w:val="left"/>
      <w:pPr>
        <w:ind w:left="3421" w:hanging="216"/>
      </w:pPr>
      <w:rPr>
        <w:rFonts w:hint="default"/>
      </w:rPr>
    </w:lvl>
    <w:lvl w:ilvl="4" w:tplc="5ECACB9E">
      <w:numFmt w:val="bullet"/>
      <w:lvlText w:val="•"/>
      <w:lvlJc w:val="left"/>
      <w:pPr>
        <w:ind w:left="4382" w:hanging="216"/>
      </w:pPr>
      <w:rPr>
        <w:rFonts w:hint="default"/>
      </w:rPr>
    </w:lvl>
    <w:lvl w:ilvl="5" w:tplc="E494B15A">
      <w:numFmt w:val="bullet"/>
      <w:lvlText w:val="•"/>
      <w:lvlJc w:val="left"/>
      <w:pPr>
        <w:ind w:left="5342" w:hanging="216"/>
      </w:pPr>
      <w:rPr>
        <w:rFonts w:hint="default"/>
      </w:rPr>
    </w:lvl>
    <w:lvl w:ilvl="6" w:tplc="3C248FB8">
      <w:numFmt w:val="bullet"/>
      <w:lvlText w:val="•"/>
      <w:lvlJc w:val="left"/>
      <w:pPr>
        <w:ind w:left="6303" w:hanging="216"/>
      </w:pPr>
      <w:rPr>
        <w:rFonts w:hint="default"/>
      </w:rPr>
    </w:lvl>
    <w:lvl w:ilvl="7" w:tplc="1156501A">
      <w:numFmt w:val="bullet"/>
      <w:lvlText w:val="•"/>
      <w:lvlJc w:val="left"/>
      <w:pPr>
        <w:ind w:left="7263" w:hanging="216"/>
      </w:pPr>
      <w:rPr>
        <w:rFonts w:hint="default"/>
      </w:rPr>
    </w:lvl>
    <w:lvl w:ilvl="8" w:tplc="795EB1F2">
      <w:numFmt w:val="bullet"/>
      <w:lvlText w:val="•"/>
      <w:lvlJc w:val="left"/>
      <w:pPr>
        <w:ind w:left="8224" w:hanging="216"/>
      </w:pPr>
      <w:rPr>
        <w:rFonts w:hint="default"/>
      </w:rPr>
    </w:lvl>
  </w:abstractNum>
  <w:abstractNum w:abstractNumId="114" w15:restartNumberingAfterBreak="0">
    <w:nsid w:val="780E103D"/>
    <w:multiLevelType w:val="hybridMultilevel"/>
    <w:tmpl w:val="5144F7A0"/>
    <w:lvl w:ilvl="0" w:tplc="6090C9D8">
      <w:numFmt w:val="bullet"/>
      <w:lvlText w:val="–"/>
      <w:lvlJc w:val="left"/>
      <w:pPr>
        <w:ind w:left="224" w:hanging="125"/>
      </w:pPr>
      <w:rPr>
        <w:rFonts w:ascii="Calibri" w:eastAsia="Calibri" w:hAnsi="Calibri" w:cs="Calibri" w:hint="default"/>
        <w:w w:val="78"/>
        <w:sz w:val="16"/>
        <w:szCs w:val="16"/>
      </w:rPr>
    </w:lvl>
    <w:lvl w:ilvl="1" w:tplc="07768034">
      <w:numFmt w:val="bullet"/>
      <w:lvlText w:val="•"/>
      <w:lvlJc w:val="left"/>
      <w:pPr>
        <w:ind w:left="853" w:hanging="125"/>
      </w:pPr>
      <w:rPr>
        <w:rFonts w:hint="default"/>
      </w:rPr>
    </w:lvl>
    <w:lvl w:ilvl="2" w:tplc="BC407274">
      <w:numFmt w:val="bullet"/>
      <w:lvlText w:val="•"/>
      <w:lvlJc w:val="left"/>
      <w:pPr>
        <w:ind w:left="1485" w:hanging="125"/>
      </w:pPr>
      <w:rPr>
        <w:rFonts w:hint="default"/>
      </w:rPr>
    </w:lvl>
    <w:lvl w:ilvl="3" w:tplc="537AF6A4">
      <w:numFmt w:val="bullet"/>
      <w:lvlText w:val="•"/>
      <w:lvlJc w:val="left"/>
      <w:pPr>
        <w:ind w:left="2118" w:hanging="125"/>
      </w:pPr>
      <w:rPr>
        <w:rFonts w:hint="default"/>
      </w:rPr>
    </w:lvl>
    <w:lvl w:ilvl="4" w:tplc="AECEA14C">
      <w:numFmt w:val="bullet"/>
      <w:lvlText w:val="•"/>
      <w:lvlJc w:val="left"/>
      <w:pPr>
        <w:ind w:left="2751" w:hanging="125"/>
      </w:pPr>
      <w:rPr>
        <w:rFonts w:hint="default"/>
      </w:rPr>
    </w:lvl>
    <w:lvl w:ilvl="5" w:tplc="884C6D86">
      <w:numFmt w:val="bullet"/>
      <w:lvlText w:val="•"/>
      <w:lvlJc w:val="left"/>
      <w:pPr>
        <w:ind w:left="3384" w:hanging="125"/>
      </w:pPr>
      <w:rPr>
        <w:rFonts w:hint="default"/>
      </w:rPr>
    </w:lvl>
    <w:lvl w:ilvl="6" w:tplc="359CEDC2">
      <w:numFmt w:val="bullet"/>
      <w:lvlText w:val="•"/>
      <w:lvlJc w:val="left"/>
      <w:pPr>
        <w:ind w:left="4017" w:hanging="125"/>
      </w:pPr>
      <w:rPr>
        <w:rFonts w:hint="default"/>
      </w:rPr>
    </w:lvl>
    <w:lvl w:ilvl="7" w:tplc="F4BC6E16">
      <w:numFmt w:val="bullet"/>
      <w:lvlText w:val="•"/>
      <w:lvlJc w:val="left"/>
      <w:pPr>
        <w:ind w:left="4650" w:hanging="125"/>
      </w:pPr>
      <w:rPr>
        <w:rFonts w:hint="default"/>
      </w:rPr>
    </w:lvl>
    <w:lvl w:ilvl="8" w:tplc="C944AF1A">
      <w:numFmt w:val="bullet"/>
      <w:lvlText w:val="•"/>
      <w:lvlJc w:val="left"/>
      <w:pPr>
        <w:ind w:left="5283" w:hanging="125"/>
      </w:pPr>
      <w:rPr>
        <w:rFonts w:hint="default"/>
      </w:rPr>
    </w:lvl>
  </w:abstractNum>
  <w:abstractNum w:abstractNumId="115" w15:restartNumberingAfterBreak="0">
    <w:nsid w:val="78A239AD"/>
    <w:multiLevelType w:val="hybridMultilevel"/>
    <w:tmpl w:val="B412BF8A"/>
    <w:lvl w:ilvl="0" w:tplc="86D62368">
      <w:numFmt w:val="bullet"/>
      <w:lvlText w:val="–"/>
      <w:lvlJc w:val="left"/>
      <w:pPr>
        <w:ind w:left="224" w:hanging="125"/>
      </w:pPr>
      <w:rPr>
        <w:rFonts w:ascii="Calibri" w:eastAsia="Calibri" w:hAnsi="Calibri" w:cs="Calibri" w:hint="default"/>
        <w:w w:val="78"/>
        <w:sz w:val="16"/>
        <w:szCs w:val="16"/>
      </w:rPr>
    </w:lvl>
    <w:lvl w:ilvl="1" w:tplc="D05CEEAA">
      <w:numFmt w:val="bullet"/>
      <w:lvlText w:val="•"/>
      <w:lvlJc w:val="left"/>
      <w:pPr>
        <w:ind w:left="879" w:hanging="125"/>
      </w:pPr>
      <w:rPr>
        <w:rFonts w:hint="default"/>
      </w:rPr>
    </w:lvl>
    <w:lvl w:ilvl="2" w:tplc="87D221F8">
      <w:numFmt w:val="bullet"/>
      <w:lvlText w:val="•"/>
      <w:lvlJc w:val="left"/>
      <w:pPr>
        <w:ind w:left="1539" w:hanging="125"/>
      </w:pPr>
      <w:rPr>
        <w:rFonts w:hint="default"/>
      </w:rPr>
    </w:lvl>
    <w:lvl w:ilvl="3" w:tplc="70C81836">
      <w:numFmt w:val="bullet"/>
      <w:lvlText w:val="•"/>
      <w:lvlJc w:val="left"/>
      <w:pPr>
        <w:ind w:left="2198" w:hanging="125"/>
      </w:pPr>
      <w:rPr>
        <w:rFonts w:hint="default"/>
      </w:rPr>
    </w:lvl>
    <w:lvl w:ilvl="4" w:tplc="35AC8F40">
      <w:numFmt w:val="bullet"/>
      <w:lvlText w:val="•"/>
      <w:lvlJc w:val="left"/>
      <w:pPr>
        <w:ind w:left="2858" w:hanging="125"/>
      </w:pPr>
      <w:rPr>
        <w:rFonts w:hint="default"/>
      </w:rPr>
    </w:lvl>
    <w:lvl w:ilvl="5" w:tplc="F93AE2C0">
      <w:numFmt w:val="bullet"/>
      <w:lvlText w:val="•"/>
      <w:lvlJc w:val="left"/>
      <w:pPr>
        <w:ind w:left="3517" w:hanging="125"/>
      </w:pPr>
      <w:rPr>
        <w:rFonts w:hint="default"/>
      </w:rPr>
    </w:lvl>
    <w:lvl w:ilvl="6" w:tplc="73060B50">
      <w:numFmt w:val="bullet"/>
      <w:lvlText w:val="•"/>
      <w:lvlJc w:val="left"/>
      <w:pPr>
        <w:ind w:left="4177" w:hanging="125"/>
      </w:pPr>
      <w:rPr>
        <w:rFonts w:hint="default"/>
      </w:rPr>
    </w:lvl>
    <w:lvl w:ilvl="7" w:tplc="7E4CA4C4">
      <w:numFmt w:val="bullet"/>
      <w:lvlText w:val="•"/>
      <w:lvlJc w:val="left"/>
      <w:pPr>
        <w:ind w:left="4837" w:hanging="125"/>
      </w:pPr>
      <w:rPr>
        <w:rFonts w:hint="default"/>
      </w:rPr>
    </w:lvl>
    <w:lvl w:ilvl="8" w:tplc="6B481D18">
      <w:numFmt w:val="bullet"/>
      <w:lvlText w:val="•"/>
      <w:lvlJc w:val="left"/>
      <w:pPr>
        <w:ind w:left="5496" w:hanging="125"/>
      </w:pPr>
      <w:rPr>
        <w:rFonts w:hint="default"/>
      </w:rPr>
    </w:lvl>
  </w:abstractNum>
  <w:abstractNum w:abstractNumId="116" w15:restartNumberingAfterBreak="0">
    <w:nsid w:val="7920142E"/>
    <w:multiLevelType w:val="hybridMultilevel"/>
    <w:tmpl w:val="B17A369A"/>
    <w:lvl w:ilvl="0" w:tplc="036EEAF8">
      <w:numFmt w:val="bullet"/>
      <w:lvlText w:val="–"/>
      <w:lvlJc w:val="left"/>
      <w:pPr>
        <w:ind w:left="99" w:hanging="125"/>
      </w:pPr>
      <w:rPr>
        <w:rFonts w:ascii="Calibri" w:eastAsia="Calibri" w:hAnsi="Calibri" w:cs="Calibri" w:hint="default"/>
        <w:w w:val="78"/>
        <w:sz w:val="16"/>
        <w:szCs w:val="16"/>
      </w:rPr>
    </w:lvl>
    <w:lvl w:ilvl="1" w:tplc="E768FD92">
      <w:numFmt w:val="bullet"/>
      <w:lvlText w:val="•"/>
      <w:lvlJc w:val="left"/>
      <w:pPr>
        <w:ind w:left="745" w:hanging="125"/>
      </w:pPr>
      <w:rPr>
        <w:rFonts w:hint="default"/>
      </w:rPr>
    </w:lvl>
    <w:lvl w:ilvl="2" w:tplc="6CCC466E">
      <w:numFmt w:val="bullet"/>
      <w:lvlText w:val="•"/>
      <w:lvlJc w:val="left"/>
      <w:pPr>
        <w:ind w:left="1389" w:hanging="125"/>
      </w:pPr>
      <w:rPr>
        <w:rFonts w:hint="default"/>
      </w:rPr>
    </w:lvl>
    <w:lvl w:ilvl="3" w:tplc="6B4A6FD2">
      <w:numFmt w:val="bullet"/>
      <w:lvlText w:val="•"/>
      <w:lvlJc w:val="left"/>
      <w:pPr>
        <w:ind w:left="2034" w:hanging="125"/>
      </w:pPr>
      <w:rPr>
        <w:rFonts w:hint="default"/>
      </w:rPr>
    </w:lvl>
    <w:lvl w:ilvl="4" w:tplc="2FA429C8">
      <w:numFmt w:val="bullet"/>
      <w:lvlText w:val="•"/>
      <w:lvlJc w:val="left"/>
      <w:pPr>
        <w:ind w:left="2679" w:hanging="125"/>
      </w:pPr>
      <w:rPr>
        <w:rFonts w:hint="default"/>
      </w:rPr>
    </w:lvl>
    <w:lvl w:ilvl="5" w:tplc="55D0A4CA">
      <w:numFmt w:val="bullet"/>
      <w:lvlText w:val="•"/>
      <w:lvlJc w:val="left"/>
      <w:pPr>
        <w:ind w:left="3324" w:hanging="125"/>
      </w:pPr>
      <w:rPr>
        <w:rFonts w:hint="default"/>
      </w:rPr>
    </w:lvl>
    <w:lvl w:ilvl="6" w:tplc="48426EEA">
      <w:numFmt w:val="bullet"/>
      <w:lvlText w:val="•"/>
      <w:lvlJc w:val="left"/>
      <w:pPr>
        <w:ind w:left="3969" w:hanging="125"/>
      </w:pPr>
      <w:rPr>
        <w:rFonts w:hint="default"/>
      </w:rPr>
    </w:lvl>
    <w:lvl w:ilvl="7" w:tplc="96F6BFD6">
      <w:numFmt w:val="bullet"/>
      <w:lvlText w:val="•"/>
      <w:lvlJc w:val="left"/>
      <w:pPr>
        <w:ind w:left="4614" w:hanging="125"/>
      </w:pPr>
      <w:rPr>
        <w:rFonts w:hint="default"/>
      </w:rPr>
    </w:lvl>
    <w:lvl w:ilvl="8" w:tplc="F94A26F0">
      <w:numFmt w:val="bullet"/>
      <w:lvlText w:val="•"/>
      <w:lvlJc w:val="left"/>
      <w:pPr>
        <w:ind w:left="5259" w:hanging="125"/>
      </w:pPr>
      <w:rPr>
        <w:rFonts w:hint="default"/>
      </w:rPr>
    </w:lvl>
  </w:abstractNum>
  <w:abstractNum w:abstractNumId="117" w15:restartNumberingAfterBreak="0">
    <w:nsid w:val="7A8464FD"/>
    <w:multiLevelType w:val="hybridMultilevel"/>
    <w:tmpl w:val="033C73BA"/>
    <w:lvl w:ilvl="0" w:tplc="05BAFAD2">
      <w:numFmt w:val="bullet"/>
      <w:lvlText w:val="–"/>
      <w:lvlJc w:val="left"/>
      <w:pPr>
        <w:ind w:left="224" w:hanging="125"/>
      </w:pPr>
      <w:rPr>
        <w:rFonts w:ascii="Calibri" w:eastAsia="Calibri" w:hAnsi="Calibri" w:cs="Calibri" w:hint="default"/>
        <w:w w:val="78"/>
        <w:sz w:val="16"/>
        <w:szCs w:val="16"/>
      </w:rPr>
    </w:lvl>
    <w:lvl w:ilvl="1" w:tplc="0E3C6338">
      <w:numFmt w:val="bullet"/>
      <w:lvlText w:val="•"/>
      <w:lvlJc w:val="left"/>
      <w:pPr>
        <w:ind w:left="517" w:hanging="125"/>
      </w:pPr>
      <w:rPr>
        <w:rFonts w:hint="default"/>
      </w:rPr>
    </w:lvl>
    <w:lvl w:ilvl="2" w:tplc="D1AEBA06">
      <w:numFmt w:val="bullet"/>
      <w:lvlText w:val="•"/>
      <w:lvlJc w:val="left"/>
      <w:pPr>
        <w:ind w:left="815" w:hanging="125"/>
      </w:pPr>
      <w:rPr>
        <w:rFonts w:hint="default"/>
      </w:rPr>
    </w:lvl>
    <w:lvl w:ilvl="3" w:tplc="2C342170">
      <w:numFmt w:val="bullet"/>
      <w:lvlText w:val="•"/>
      <w:lvlJc w:val="left"/>
      <w:pPr>
        <w:ind w:left="1113" w:hanging="125"/>
      </w:pPr>
      <w:rPr>
        <w:rFonts w:hint="default"/>
      </w:rPr>
    </w:lvl>
    <w:lvl w:ilvl="4" w:tplc="4E4AEED6">
      <w:numFmt w:val="bullet"/>
      <w:lvlText w:val="•"/>
      <w:lvlJc w:val="left"/>
      <w:pPr>
        <w:ind w:left="1410" w:hanging="125"/>
      </w:pPr>
      <w:rPr>
        <w:rFonts w:hint="default"/>
      </w:rPr>
    </w:lvl>
    <w:lvl w:ilvl="5" w:tplc="0C2A235C">
      <w:numFmt w:val="bullet"/>
      <w:lvlText w:val="•"/>
      <w:lvlJc w:val="left"/>
      <w:pPr>
        <w:ind w:left="1708" w:hanging="125"/>
      </w:pPr>
      <w:rPr>
        <w:rFonts w:hint="default"/>
      </w:rPr>
    </w:lvl>
    <w:lvl w:ilvl="6" w:tplc="CE4E3BC4">
      <w:numFmt w:val="bullet"/>
      <w:lvlText w:val="•"/>
      <w:lvlJc w:val="left"/>
      <w:pPr>
        <w:ind w:left="2006" w:hanging="125"/>
      </w:pPr>
      <w:rPr>
        <w:rFonts w:hint="default"/>
      </w:rPr>
    </w:lvl>
    <w:lvl w:ilvl="7" w:tplc="4CB41554">
      <w:numFmt w:val="bullet"/>
      <w:lvlText w:val="•"/>
      <w:lvlJc w:val="left"/>
      <w:pPr>
        <w:ind w:left="2303" w:hanging="125"/>
      </w:pPr>
      <w:rPr>
        <w:rFonts w:hint="default"/>
      </w:rPr>
    </w:lvl>
    <w:lvl w:ilvl="8" w:tplc="BC7ED3A0">
      <w:numFmt w:val="bullet"/>
      <w:lvlText w:val="•"/>
      <w:lvlJc w:val="left"/>
      <w:pPr>
        <w:ind w:left="2601" w:hanging="125"/>
      </w:pPr>
      <w:rPr>
        <w:rFonts w:hint="default"/>
      </w:rPr>
    </w:lvl>
  </w:abstractNum>
  <w:abstractNum w:abstractNumId="118" w15:restartNumberingAfterBreak="0">
    <w:nsid w:val="7BEF5942"/>
    <w:multiLevelType w:val="hybridMultilevel"/>
    <w:tmpl w:val="FDB82826"/>
    <w:lvl w:ilvl="0" w:tplc="B61CC77A">
      <w:numFmt w:val="bullet"/>
      <w:lvlText w:val="–"/>
      <w:lvlJc w:val="left"/>
      <w:pPr>
        <w:ind w:left="223" w:hanging="125"/>
      </w:pPr>
      <w:rPr>
        <w:rFonts w:ascii="Calibri" w:eastAsia="Calibri" w:hAnsi="Calibri" w:cs="Calibri" w:hint="default"/>
        <w:w w:val="78"/>
        <w:sz w:val="16"/>
        <w:szCs w:val="16"/>
      </w:rPr>
    </w:lvl>
    <w:lvl w:ilvl="1" w:tplc="3126EE40">
      <w:numFmt w:val="bullet"/>
      <w:lvlText w:val="•"/>
      <w:lvlJc w:val="left"/>
      <w:pPr>
        <w:ind w:left="517" w:hanging="125"/>
      </w:pPr>
      <w:rPr>
        <w:rFonts w:hint="default"/>
      </w:rPr>
    </w:lvl>
    <w:lvl w:ilvl="2" w:tplc="929872B0">
      <w:numFmt w:val="bullet"/>
      <w:lvlText w:val="•"/>
      <w:lvlJc w:val="left"/>
      <w:pPr>
        <w:ind w:left="815" w:hanging="125"/>
      </w:pPr>
      <w:rPr>
        <w:rFonts w:hint="default"/>
      </w:rPr>
    </w:lvl>
    <w:lvl w:ilvl="3" w:tplc="472E185C">
      <w:numFmt w:val="bullet"/>
      <w:lvlText w:val="•"/>
      <w:lvlJc w:val="left"/>
      <w:pPr>
        <w:ind w:left="1112" w:hanging="125"/>
      </w:pPr>
      <w:rPr>
        <w:rFonts w:hint="default"/>
      </w:rPr>
    </w:lvl>
    <w:lvl w:ilvl="4" w:tplc="C5E67FD8">
      <w:numFmt w:val="bullet"/>
      <w:lvlText w:val="•"/>
      <w:lvlJc w:val="left"/>
      <w:pPr>
        <w:ind w:left="1410" w:hanging="125"/>
      </w:pPr>
      <w:rPr>
        <w:rFonts w:hint="default"/>
      </w:rPr>
    </w:lvl>
    <w:lvl w:ilvl="5" w:tplc="EC807DFA">
      <w:numFmt w:val="bullet"/>
      <w:lvlText w:val="•"/>
      <w:lvlJc w:val="left"/>
      <w:pPr>
        <w:ind w:left="1707" w:hanging="125"/>
      </w:pPr>
      <w:rPr>
        <w:rFonts w:hint="default"/>
      </w:rPr>
    </w:lvl>
    <w:lvl w:ilvl="6" w:tplc="64187030">
      <w:numFmt w:val="bullet"/>
      <w:lvlText w:val="•"/>
      <w:lvlJc w:val="left"/>
      <w:pPr>
        <w:ind w:left="2005" w:hanging="125"/>
      </w:pPr>
      <w:rPr>
        <w:rFonts w:hint="default"/>
      </w:rPr>
    </w:lvl>
    <w:lvl w:ilvl="7" w:tplc="7C48678A">
      <w:numFmt w:val="bullet"/>
      <w:lvlText w:val="•"/>
      <w:lvlJc w:val="left"/>
      <w:pPr>
        <w:ind w:left="2303" w:hanging="125"/>
      </w:pPr>
      <w:rPr>
        <w:rFonts w:hint="default"/>
      </w:rPr>
    </w:lvl>
    <w:lvl w:ilvl="8" w:tplc="B6C89034">
      <w:numFmt w:val="bullet"/>
      <w:lvlText w:val="•"/>
      <w:lvlJc w:val="left"/>
      <w:pPr>
        <w:ind w:left="2600" w:hanging="125"/>
      </w:pPr>
      <w:rPr>
        <w:rFonts w:hint="default"/>
      </w:rPr>
    </w:lvl>
  </w:abstractNum>
  <w:abstractNum w:abstractNumId="119" w15:restartNumberingAfterBreak="0">
    <w:nsid w:val="7CA357A3"/>
    <w:multiLevelType w:val="hybridMultilevel"/>
    <w:tmpl w:val="C7301A4A"/>
    <w:lvl w:ilvl="0" w:tplc="EC18D7EE">
      <w:numFmt w:val="bullet"/>
      <w:lvlText w:val="–"/>
      <w:lvlJc w:val="left"/>
      <w:pPr>
        <w:ind w:left="224" w:hanging="125"/>
      </w:pPr>
      <w:rPr>
        <w:rFonts w:ascii="Calibri" w:eastAsia="Calibri" w:hAnsi="Calibri" w:cs="Calibri" w:hint="default"/>
        <w:w w:val="78"/>
        <w:sz w:val="16"/>
        <w:szCs w:val="16"/>
      </w:rPr>
    </w:lvl>
    <w:lvl w:ilvl="1" w:tplc="805E39B0">
      <w:numFmt w:val="bullet"/>
      <w:lvlText w:val="•"/>
      <w:lvlJc w:val="left"/>
      <w:pPr>
        <w:ind w:left="531" w:hanging="125"/>
      </w:pPr>
      <w:rPr>
        <w:rFonts w:hint="default"/>
      </w:rPr>
    </w:lvl>
    <w:lvl w:ilvl="2" w:tplc="6E16CB18">
      <w:numFmt w:val="bullet"/>
      <w:lvlText w:val="•"/>
      <w:lvlJc w:val="left"/>
      <w:pPr>
        <w:ind w:left="842" w:hanging="125"/>
      </w:pPr>
      <w:rPr>
        <w:rFonts w:hint="default"/>
      </w:rPr>
    </w:lvl>
    <w:lvl w:ilvl="3" w:tplc="052A885A">
      <w:numFmt w:val="bullet"/>
      <w:lvlText w:val="•"/>
      <w:lvlJc w:val="left"/>
      <w:pPr>
        <w:ind w:left="1153" w:hanging="125"/>
      </w:pPr>
      <w:rPr>
        <w:rFonts w:hint="default"/>
      </w:rPr>
    </w:lvl>
    <w:lvl w:ilvl="4" w:tplc="8B780EA4">
      <w:numFmt w:val="bullet"/>
      <w:lvlText w:val="•"/>
      <w:lvlJc w:val="left"/>
      <w:pPr>
        <w:ind w:left="1464" w:hanging="125"/>
      </w:pPr>
      <w:rPr>
        <w:rFonts w:hint="default"/>
      </w:rPr>
    </w:lvl>
    <w:lvl w:ilvl="5" w:tplc="FF1ED968">
      <w:numFmt w:val="bullet"/>
      <w:lvlText w:val="•"/>
      <w:lvlJc w:val="left"/>
      <w:pPr>
        <w:ind w:left="1775" w:hanging="125"/>
      </w:pPr>
      <w:rPr>
        <w:rFonts w:hint="default"/>
      </w:rPr>
    </w:lvl>
    <w:lvl w:ilvl="6" w:tplc="045A55EE">
      <w:numFmt w:val="bullet"/>
      <w:lvlText w:val="•"/>
      <w:lvlJc w:val="left"/>
      <w:pPr>
        <w:ind w:left="2087" w:hanging="125"/>
      </w:pPr>
      <w:rPr>
        <w:rFonts w:hint="default"/>
      </w:rPr>
    </w:lvl>
    <w:lvl w:ilvl="7" w:tplc="F5C2BD54">
      <w:numFmt w:val="bullet"/>
      <w:lvlText w:val="•"/>
      <w:lvlJc w:val="left"/>
      <w:pPr>
        <w:ind w:left="2398" w:hanging="125"/>
      </w:pPr>
      <w:rPr>
        <w:rFonts w:hint="default"/>
      </w:rPr>
    </w:lvl>
    <w:lvl w:ilvl="8" w:tplc="DD1C1602">
      <w:numFmt w:val="bullet"/>
      <w:lvlText w:val="•"/>
      <w:lvlJc w:val="left"/>
      <w:pPr>
        <w:ind w:left="2709" w:hanging="125"/>
      </w:pPr>
      <w:rPr>
        <w:rFonts w:hint="default"/>
      </w:rPr>
    </w:lvl>
  </w:abstractNum>
  <w:abstractNum w:abstractNumId="120" w15:restartNumberingAfterBreak="0">
    <w:nsid w:val="7CAE76E1"/>
    <w:multiLevelType w:val="hybridMultilevel"/>
    <w:tmpl w:val="C874ADDA"/>
    <w:lvl w:ilvl="0" w:tplc="1982DA04">
      <w:numFmt w:val="bullet"/>
      <w:lvlText w:val="–"/>
      <w:lvlJc w:val="left"/>
      <w:pPr>
        <w:ind w:left="224" w:hanging="125"/>
      </w:pPr>
      <w:rPr>
        <w:rFonts w:ascii="Calibri" w:eastAsia="Calibri" w:hAnsi="Calibri" w:cs="Calibri" w:hint="default"/>
        <w:w w:val="78"/>
        <w:sz w:val="16"/>
        <w:szCs w:val="16"/>
      </w:rPr>
    </w:lvl>
    <w:lvl w:ilvl="1" w:tplc="7B88755C">
      <w:numFmt w:val="bullet"/>
      <w:lvlText w:val="•"/>
      <w:lvlJc w:val="left"/>
      <w:pPr>
        <w:ind w:left="853" w:hanging="125"/>
      </w:pPr>
      <w:rPr>
        <w:rFonts w:hint="default"/>
      </w:rPr>
    </w:lvl>
    <w:lvl w:ilvl="2" w:tplc="A480460E">
      <w:numFmt w:val="bullet"/>
      <w:lvlText w:val="•"/>
      <w:lvlJc w:val="left"/>
      <w:pPr>
        <w:ind w:left="1485" w:hanging="125"/>
      </w:pPr>
      <w:rPr>
        <w:rFonts w:hint="default"/>
      </w:rPr>
    </w:lvl>
    <w:lvl w:ilvl="3" w:tplc="D3340F8E">
      <w:numFmt w:val="bullet"/>
      <w:lvlText w:val="•"/>
      <w:lvlJc w:val="left"/>
      <w:pPr>
        <w:ind w:left="2118" w:hanging="125"/>
      </w:pPr>
      <w:rPr>
        <w:rFonts w:hint="default"/>
      </w:rPr>
    </w:lvl>
    <w:lvl w:ilvl="4" w:tplc="2E5030B6">
      <w:numFmt w:val="bullet"/>
      <w:lvlText w:val="•"/>
      <w:lvlJc w:val="left"/>
      <w:pPr>
        <w:ind w:left="2751" w:hanging="125"/>
      </w:pPr>
      <w:rPr>
        <w:rFonts w:hint="default"/>
      </w:rPr>
    </w:lvl>
    <w:lvl w:ilvl="5" w:tplc="10D63488">
      <w:numFmt w:val="bullet"/>
      <w:lvlText w:val="•"/>
      <w:lvlJc w:val="left"/>
      <w:pPr>
        <w:ind w:left="3384" w:hanging="125"/>
      </w:pPr>
      <w:rPr>
        <w:rFonts w:hint="default"/>
      </w:rPr>
    </w:lvl>
    <w:lvl w:ilvl="6" w:tplc="D0140700">
      <w:numFmt w:val="bullet"/>
      <w:lvlText w:val="•"/>
      <w:lvlJc w:val="left"/>
      <w:pPr>
        <w:ind w:left="4017" w:hanging="125"/>
      </w:pPr>
      <w:rPr>
        <w:rFonts w:hint="default"/>
      </w:rPr>
    </w:lvl>
    <w:lvl w:ilvl="7" w:tplc="033C8762">
      <w:numFmt w:val="bullet"/>
      <w:lvlText w:val="•"/>
      <w:lvlJc w:val="left"/>
      <w:pPr>
        <w:ind w:left="4650" w:hanging="125"/>
      </w:pPr>
      <w:rPr>
        <w:rFonts w:hint="default"/>
      </w:rPr>
    </w:lvl>
    <w:lvl w:ilvl="8" w:tplc="4350B818">
      <w:numFmt w:val="bullet"/>
      <w:lvlText w:val="•"/>
      <w:lvlJc w:val="left"/>
      <w:pPr>
        <w:ind w:left="5283" w:hanging="125"/>
      </w:pPr>
      <w:rPr>
        <w:rFonts w:hint="default"/>
      </w:rPr>
    </w:lvl>
  </w:abstractNum>
  <w:abstractNum w:abstractNumId="121" w15:restartNumberingAfterBreak="0">
    <w:nsid w:val="7CDB2E48"/>
    <w:multiLevelType w:val="hybridMultilevel"/>
    <w:tmpl w:val="946218DA"/>
    <w:lvl w:ilvl="0" w:tplc="D9CCEDDE">
      <w:numFmt w:val="bullet"/>
      <w:lvlText w:val="–"/>
      <w:lvlJc w:val="left"/>
      <w:pPr>
        <w:ind w:left="224" w:hanging="125"/>
      </w:pPr>
      <w:rPr>
        <w:rFonts w:ascii="Calibri" w:eastAsia="Calibri" w:hAnsi="Calibri" w:cs="Calibri" w:hint="default"/>
        <w:w w:val="78"/>
        <w:sz w:val="16"/>
        <w:szCs w:val="16"/>
      </w:rPr>
    </w:lvl>
    <w:lvl w:ilvl="1" w:tplc="188C283E">
      <w:numFmt w:val="bullet"/>
      <w:lvlText w:val="•"/>
      <w:lvlJc w:val="left"/>
      <w:pPr>
        <w:ind w:left="503" w:hanging="125"/>
      </w:pPr>
      <w:rPr>
        <w:rFonts w:hint="default"/>
      </w:rPr>
    </w:lvl>
    <w:lvl w:ilvl="2" w:tplc="199845A4">
      <w:numFmt w:val="bullet"/>
      <w:lvlText w:val="•"/>
      <w:lvlJc w:val="left"/>
      <w:pPr>
        <w:ind w:left="787" w:hanging="125"/>
      </w:pPr>
      <w:rPr>
        <w:rFonts w:hint="default"/>
      </w:rPr>
    </w:lvl>
    <w:lvl w:ilvl="3" w:tplc="3862991E">
      <w:numFmt w:val="bullet"/>
      <w:lvlText w:val="•"/>
      <w:lvlJc w:val="left"/>
      <w:pPr>
        <w:ind w:left="1071" w:hanging="125"/>
      </w:pPr>
      <w:rPr>
        <w:rFonts w:hint="default"/>
      </w:rPr>
    </w:lvl>
    <w:lvl w:ilvl="4" w:tplc="B1127C72">
      <w:numFmt w:val="bullet"/>
      <w:lvlText w:val="•"/>
      <w:lvlJc w:val="left"/>
      <w:pPr>
        <w:ind w:left="1355" w:hanging="125"/>
      </w:pPr>
      <w:rPr>
        <w:rFonts w:hint="default"/>
      </w:rPr>
    </w:lvl>
    <w:lvl w:ilvl="5" w:tplc="AB0A3792">
      <w:numFmt w:val="bullet"/>
      <w:lvlText w:val="•"/>
      <w:lvlJc w:val="left"/>
      <w:pPr>
        <w:ind w:left="1638" w:hanging="125"/>
      </w:pPr>
      <w:rPr>
        <w:rFonts w:hint="default"/>
      </w:rPr>
    </w:lvl>
    <w:lvl w:ilvl="6" w:tplc="43E4FF08">
      <w:numFmt w:val="bullet"/>
      <w:lvlText w:val="•"/>
      <w:lvlJc w:val="left"/>
      <w:pPr>
        <w:ind w:left="1922" w:hanging="125"/>
      </w:pPr>
      <w:rPr>
        <w:rFonts w:hint="default"/>
      </w:rPr>
    </w:lvl>
    <w:lvl w:ilvl="7" w:tplc="7F161774">
      <w:numFmt w:val="bullet"/>
      <w:lvlText w:val="•"/>
      <w:lvlJc w:val="left"/>
      <w:pPr>
        <w:ind w:left="2206" w:hanging="125"/>
      </w:pPr>
      <w:rPr>
        <w:rFonts w:hint="default"/>
      </w:rPr>
    </w:lvl>
    <w:lvl w:ilvl="8" w:tplc="19EEFF00">
      <w:numFmt w:val="bullet"/>
      <w:lvlText w:val="•"/>
      <w:lvlJc w:val="left"/>
      <w:pPr>
        <w:ind w:left="2490" w:hanging="125"/>
      </w:pPr>
      <w:rPr>
        <w:rFonts w:hint="default"/>
      </w:rPr>
    </w:lvl>
  </w:abstractNum>
  <w:abstractNum w:abstractNumId="122" w15:restartNumberingAfterBreak="0">
    <w:nsid w:val="7DEB7F86"/>
    <w:multiLevelType w:val="hybridMultilevel"/>
    <w:tmpl w:val="F4421B20"/>
    <w:lvl w:ilvl="0" w:tplc="01268B74">
      <w:numFmt w:val="bullet"/>
      <w:lvlText w:val="–"/>
      <w:lvlJc w:val="left"/>
      <w:pPr>
        <w:ind w:left="224" w:hanging="125"/>
      </w:pPr>
      <w:rPr>
        <w:rFonts w:ascii="Calibri" w:eastAsia="Calibri" w:hAnsi="Calibri" w:cs="Calibri" w:hint="default"/>
        <w:w w:val="78"/>
        <w:sz w:val="16"/>
        <w:szCs w:val="16"/>
      </w:rPr>
    </w:lvl>
    <w:lvl w:ilvl="1" w:tplc="5524AACC">
      <w:numFmt w:val="bullet"/>
      <w:lvlText w:val="•"/>
      <w:lvlJc w:val="left"/>
      <w:pPr>
        <w:ind w:left="853" w:hanging="125"/>
      </w:pPr>
      <w:rPr>
        <w:rFonts w:hint="default"/>
      </w:rPr>
    </w:lvl>
    <w:lvl w:ilvl="2" w:tplc="C76E479A">
      <w:numFmt w:val="bullet"/>
      <w:lvlText w:val="•"/>
      <w:lvlJc w:val="left"/>
      <w:pPr>
        <w:ind w:left="1485" w:hanging="125"/>
      </w:pPr>
      <w:rPr>
        <w:rFonts w:hint="default"/>
      </w:rPr>
    </w:lvl>
    <w:lvl w:ilvl="3" w:tplc="34A29530">
      <w:numFmt w:val="bullet"/>
      <w:lvlText w:val="•"/>
      <w:lvlJc w:val="left"/>
      <w:pPr>
        <w:ind w:left="2118" w:hanging="125"/>
      </w:pPr>
      <w:rPr>
        <w:rFonts w:hint="default"/>
      </w:rPr>
    </w:lvl>
    <w:lvl w:ilvl="4" w:tplc="F126E858">
      <w:numFmt w:val="bullet"/>
      <w:lvlText w:val="•"/>
      <w:lvlJc w:val="left"/>
      <w:pPr>
        <w:ind w:left="2751" w:hanging="125"/>
      </w:pPr>
      <w:rPr>
        <w:rFonts w:hint="default"/>
      </w:rPr>
    </w:lvl>
    <w:lvl w:ilvl="5" w:tplc="3934103E">
      <w:numFmt w:val="bullet"/>
      <w:lvlText w:val="•"/>
      <w:lvlJc w:val="left"/>
      <w:pPr>
        <w:ind w:left="3384" w:hanging="125"/>
      </w:pPr>
      <w:rPr>
        <w:rFonts w:hint="default"/>
      </w:rPr>
    </w:lvl>
    <w:lvl w:ilvl="6" w:tplc="9078F320">
      <w:numFmt w:val="bullet"/>
      <w:lvlText w:val="•"/>
      <w:lvlJc w:val="left"/>
      <w:pPr>
        <w:ind w:left="4017" w:hanging="125"/>
      </w:pPr>
      <w:rPr>
        <w:rFonts w:hint="default"/>
      </w:rPr>
    </w:lvl>
    <w:lvl w:ilvl="7" w:tplc="D6D4279A">
      <w:numFmt w:val="bullet"/>
      <w:lvlText w:val="•"/>
      <w:lvlJc w:val="left"/>
      <w:pPr>
        <w:ind w:left="4650" w:hanging="125"/>
      </w:pPr>
      <w:rPr>
        <w:rFonts w:hint="default"/>
      </w:rPr>
    </w:lvl>
    <w:lvl w:ilvl="8" w:tplc="91B44B2A">
      <w:numFmt w:val="bullet"/>
      <w:lvlText w:val="•"/>
      <w:lvlJc w:val="left"/>
      <w:pPr>
        <w:ind w:left="5283" w:hanging="125"/>
      </w:pPr>
      <w:rPr>
        <w:rFonts w:hint="default"/>
      </w:rPr>
    </w:lvl>
  </w:abstractNum>
  <w:num w:numId="1" w16cid:durableId="675234143">
    <w:abstractNumId w:val="113"/>
  </w:num>
  <w:num w:numId="2" w16cid:durableId="891311338">
    <w:abstractNumId w:val="10"/>
  </w:num>
  <w:num w:numId="3" w16cid:durableId="70927476">
    <w:abstractNumId w:val="112"/>
  </w:num>
  <w:num w:numId="4" w16cid:durableId="1328821673">
    <w:abstractNumId w:val="59"/>
  </w:num>
  <w:num w:numId="5" w16cid:durableId="1221669903">
    <w:abstractNumId w:val="85"/>
  </w:num>
  <w:num w:numId="6" w16cid:durableId="1497108040">
    <w:abstractNumId w:val="70"/>
  </w:num>
  <w:num w:numId="7" w16cid:durableId="1699038925">
    <w:abstractNumId w:val="37"/>
  </w:num>
  <w:num w:numId="8" w16cid:durableId="1433554651">
    <w:abstractNumId w:val="76"/>
  </w:num>
  <w:num w:numId="9" w16cid:durableId="269363644">
    <w:abstractNumId w:val="109"/>
  </w:num>
  <w:num w:numId="10" w16cid:durableId="366489404">
    <w:abstractNumId w:val="30"/>
  </w:num>
  <w:num w:numId="11" w16cid:durableId="1806121339">
    <w:abstractNumId w:val="99"/>
  </w:num>
  <w:num w:numId="12" w16cid:durableId="202593705">
    <w:abstractNumId w:val="27"/>
  </w:num>
  <w:num w:numId="13" w16cid:durableId="284625087">
    <w:abstractNumId w:val="43"/>
  </w:num>
  <w:num w:numId="14" w16cid:durableId="621617582">
    <w:abstractNumId w:val="41"/>
  </w:num>
  <w:num w:numId="15" w16cid:durableId="662246098">
    <w:abstractNumId w:val="80"/>
  </w:num>
  <w:num w:numId="16" w16cid:durableId="1067998020">
    <w:abstractNumId w:val="25"/>
  </w:num>
  <w:num w:numId="17" w16cid:durableId="246615829">
    <w:abstractNumId w:val="83"/>
  </w:num>
  <w:num w:numId="18" w16cid:durableId="66344910">
    <w:abstractNumId w:val="86"/>
  </w:num>
  <w:num w:numId="19" w16cid:durableId="474756474">
    <w:abstractNumId w:val="4"/>
  </w:num>
  <w:num w:numId="20" w16cid:durableId="1785810674">
    <w:abstractNumId w:val="33"/>
  </w:num>
  <w:num w:numId="21" w16cid:durableId="1291323037">
    <w:abstractNumId w:val="79"/>
  </w:num>
  <w:num w:numId="22" w16cid:durableId="723723939">
    <w:abstractNumId w:val="78"/>
  </w:num>
  <w:num w:numId="23" w16cid:durableId="678850573">
    <w:abstractNumId w:val="108"/>
  </w:num>
  <w:num w:numId="24" w16cid:durableId="558176518">
    <w:abstractNumId w:val="50"/>
  </w:num>
  <w:num w:numId="25" w16cid:durableId="291444515">
    <w:abstractNumId w:val="12"/>
  </w:num>
  <w:num w:numId="26" w16cid:durableId="970406654">
    <w:abstractNumId w:val="55"/>
  </w:num>
  <w:num w:numId="27" w16cid:durableId="1323702969">
    <w:abstractNumId w:val="1"/>
  </w:num>
  <w:num w:numId="28" w16cid:durableId="909467575">
    <w:abstractNumId w:val="115"/>
  </w:num>
  <w:num w:numId="29" w16cid:durableId="1246765023">
    <w:abstractNumId w:val="65"/>
  </w:num>
  <w:num w:numId="30" w16cid:durableId="1383363281">
    <w:abstractNumId w:val="13"/>
  </w:num>
  <w:num w:numId="31" w16cid:durableId="1798987296">
    <w:abstractNumId w:val="57"/>
  </w:num>
  <w:num w:numId="32" w16cid:durableId="1338773897">
    <w:abstractNumId w:val="64"/>
  </w:num>
  <w:num w:numId="33" w16cid:durableId="25104235">
    <w:abstractNumId w:val="45"/>
  </w:num>
  <w:num w:numId="34" w16cid:durableId="645936078">
    <w:abstractNumId w:val="17"/>
  </w:num>
  <w:num w:numId="35" w16cid:durableId="1442533425">
    <w:abstractNumId w:val="20"/>
  </w:num>
  <w:num w:numId="36" w16cid:durableId="2106611157">
    <w:abstractNumId w:val="81"/>
  </w:num>
  <w:num w:numId="37" w16cid:durableId="208615011">
    <w:abstractNumId w:val="38"/>
  </w:num>
  <w:num w:numId="38" w16cid:durableId="2025159904">
    <w:abstractNumId w:val="19"/>
  </w:num>
  <w:num w:numId="39" w16cid:durableId="1637098256">
    <w:abstractNumId w:val="73"/>
  </w:num>
  <w:num w:numId="40" w16cid:durableId="1060523541">
    <w:abstractNumId w:val="0"/>
  </w:num>
  <w:num w:numId="41" w16cid:durableId="1742290598">
    <w:abstractNumId w:val="44"/>
  </w:num>
  <w:num w:numId="42" w16cid:durableId="728498212">
    <w:abstractNumId w:val="117"/>
  </w:num>
  <w:num w:numId="43" w16cid:durableId="1772704218">
    <w:abstractNumId w:val="31"/>
  </w:num>
  <w:num w:numId="44" w16cid:durableId="2053577693">
    <w:abstractNumId w:val="22"/>
  </w:num>
  <w:num w:numId="45" w16cid:durableId="1008098277">
    <w:abstractNumId w:val="69"/>
  </w:num>
  <w:num w:numId="46" w16cid:durableId="135531010">
    <w:abstractNumId w:val="28"/>
  </w:num>
  <w:num w:numId="47" w16cid:durableId="1212304050">
    <w:abstractNumId w:val="88"/>
  </w:num>
  <w:num w:numId="48" w16cid:durableId="409499401">
    <w:abstractNumId w:val="53"/>
  </w:num>
  <w:num w:numId="49" w16cid:durableId="869336210">
    <w:abstractNumId w:val="2"/>
  </w:num>
  <w:num w:numId="50" w16cid:durableId="1212376394">
    <w:abstractNumId w:val="52"/>
  </w:num>
  <w:num w:numId="51" w16cid:durableId="485703066">
    <w:abstractNumId w:val="102"/>
  </w:num>
  <w:num w:numId="52" w16cid:durableId="1017728686">
    <w:abstractNumId w:val="98"/>
  </w:num>
  <w:num w:numId="53" w16cid:durableId="750809077">
    <w:abstractNumId w:val="121"/>
  </w:num>
  <w:num w:numId="54" w16cid:durableId="1753702983">
    <w:abstractNumId w:val="42"/>
  </w:num>
  <w:num w:numId="55" w16cid:durableId="428157506">
    <w:abstractNumId w:val="29"/>
  </w:num>
  <w:num w:numId="56" w16cid:durableId="1011179808">
    <w:abstractNumId w:val="3"/>
  </w:num>
  <w:num w:numId="57" w16cid:durableId="715395863">
    <w:abstractNumId w:val="6"/>
  </w:num>
  <w:num w:numId="58" w16cid:durableId="1975139027">
    <w:abstractNumId w:val="104"/>
  </w:num>
  <w:num w:numId="59" w16cid:durableId="2017490692">
    <w:abstractNumId w:val="34"/>
  </w:num>
  <w:num w:numId="60" w16cid:durableId="1908178063">
    <w:abstractNumId w:val="63"/>
  </w:num>
  <w:num w:numId="61" w16cid:durableId="341013631">
    <w:abstractNumId w:val="120"/>
  </w:num>
  <w:num w:numId="62" w16cid:durableId="1262493650">
    <w:abstractNumId w:val="119"/>
  </w:num>
  <w:num w:numId="63" w16cid:durableId="1562710184">
    <w:abstractNumId w:val="84"/>
  </w:num>
  <w:num w:numId="64" w16cid:durableId="2128809812">
    <w:abstractNumId w:val="61"/>
  </w:num>
  <w:num w:numId="65" w16cid:durableId="630524955">
    <w:abstractNumId w:val="47"/>
  </w:num>
  <w:num w:numId="66" w16cid:durableId="849414701">
    <w:abstractNumId w:val="21"/>
  </w:num>
  <w:num w:numId="67" w16cid:durableId="296884927">
    <w:abstractNumId w:val="14"/>
  </w:num>
  <w:num w:numId="68" w16cid:durableId="1758405952">
    <w:abstractNumId w:val="23"/>
  </w:num>
  <w:num w:numId="69" w16cid:durableId="1539320855">
    <w:abstractNumId w:val="111"/>
  </w:num>
  <w:num w:numId="70" w16cid:durableId="261492715">
    <w:abstractNumId w:val="60"/>
  </w:num>
  <w:num w:numId="71" w16cid:durableId="104615701">
    <w:abstractNumId w:val="66"/>
  </w:num>
  <w:num w:numId="72" w16cid:durableId="1010259000">
    <w:abstractNumId w:val="116"/>
  </w:num>
  <w:num w:numId="73" w16cid:durableId="1729645732">
    <w:abstractNumId w:val="24"/>
  </w:num>
  <w:num w:numId="74" w16cid:durableId="105665558">
    <w:abstractNumId w:val="9"/>
  </w:num>
  <w:num w:numId="75" w16cid:durableId="128473560">
    <w:abstractNumId w:val="107"/>
  </w:num>
  <w:num w:numId="76" w16cid:durableId="1123812083">
    <w:abstractNumId w:val="26"/>
  </w:num>
  <w:num w:numId="77" w16cid:durableId="522986689">
    <w:abstractNumId w:val="40"/>
  </w:num>
  <w:num w:numId="78" w16cid:durableId="2040157543">
    <w:abstractNumId w:val="49"/>
  </w:num>
  <w:num w:numId="79" w16cid:durableId="715663397">
    <w:abstractNumId w:val="67"/>
  </w:num>
  <w:num w:numId="80" w16cid:durableId="1865706208">
    <w:abstractNumId w:val="114"/>
  </w:num>
  <w:num w:numId="81" w16cid:durableId="2076706530">
    <w:abstractNumId w:val="122"/>
  </w:num>
  <w:num w:numId="82" w16cid:durableId="1638611895">
    <w:abstractNumId w:val="18"/>
  </w:num>
  <w:num w:numId="83" w16cid:durableId="200830315">
    <w:abstractNumId w:val="48"/>
  </w:num>
  <w:num w:numId="84" w16cid:durableId="922034658">
    <w:abstractNumId w:val="54"/>
  </w:num>
  <w:num w:numId="85" w16cid:durableId="2120567991">
    <w:abstractNumId w:val="92"/>
  </w:num>
  <w:num w:numId="86" w16cid:durableId="1298874108">
    <w:abstractNumId w:val="7"/>
  </w:num>
  <w:num w:numId="87" w16cid:durableId="513111169">
    <w:abstractNumId w:val="58"/>
  </w:num>
  <w:num w:numId="88" w16cid:durableId="411852410">
    <w:abstractNumId w:val="106"/>
  </w:num>
  <w:num w:numId="89" w16cid:durableId="1088505120">
    <w:abstractNumId w:val="89"/>
  </w:num>
  <w:num w:numId="90" w16cid:durableId="194776178">
    <w:abstractNumId w:val="110"/>
  </w:num>
  <w:num w:numId="91" w16cid:durableId="1180436936">
    <w:abstractNumId w:val="32"/>
  </w:num>
  <w:num w:numId="92" w16cid:durableId="130831494">
    <w:abstractNumId w:val="100"/>
  </w:num>
  <w:num w:numId="93" w16cid:durableId="164326440">
    <w:abstractNumId w:val="5"/>
  </w:num>
  <w:num w:numId="94" w16cid:durableId="322390727">
    <w:abstractNumId w:val="68"/>
  </w:num>
  <w:num w:numId="95" w16cid:durableId="1406535660">
    <w:abstractNumId w:val="74"/>
  </w:num>
  <w:num w:numId="96" w16cid:durableId="159850846">
    <w:abstractNumId w:val="82"/>
  </w:num>
  <w:num w:numId="97" w16cid:durableId="1085569149">
    <w:abstractNumId w:val="91"/>
  </w:num>
  <w:num w:numId="98" w16cid:durableId="1814836363">
    <w:abstractNumId w:val="87"/>
  </w:num>
  <w:num w:numId="99" w16cid:durableId="1489129919">
    <w:abstractNumId w:val="103"/>
  </w:num>
  <w:num w:numId="100" w16cid:durableId="1882129554">
    <w:abstractNumId w:val="72"/>
  </w:num>
  <w:num w:numId="101" w16cid:durableId="1552229608">
    <w:abstractNumId w:val="93"/>
  </w:num>
  <w:num w:numId="102" w16cid:durableId="14503454">
    <w:abstractNumId w:val="75"/>
  </w:num>
  <w:num w:numId="103" w16cid:durableId="2074544911">
    <w:abstractNumId w:val="118"/>
  </w:num>
  <w:num w:numId="104" w16cid:durableId="269245868">
    <w:abstractNumId w:val="77"/>
  </w:num>
  <w:num w:numId="105" w16cid:durableId="247080394">
    <w:abstractNumId w:val="71"/>
  </w:num>
  <w:num w:numId="106" w16cid:durableId="1574854772">
    <w:abstractNumId w:val="15"/>
  </w:num>
  <w:num w:numId="107" w16cid:durableId="2077241266">
    <w:abstractNumId w:val="96"/>
  </w:num>
  <w:num w:numId="108" w16cid:durableId="1670208718">
    <w:abstractNumId w:val="39"/>
  </w:num>
  <w:num w:numId="109" w16cid:durableId="101343039">
    <w:abstractNumId w:val="11"/>
  </w:num>
  <w:num w:numId="110" w16cid:durableId="1260529273">
    <w:abstractNumId w:val="105"/>
  </w:num>
  <w:num w:numId="111" w16cid:durableId="1712075413">
    <w:abstractNumId w:val="56"/>
  </w:num>
  <w:num w:numId="112" w16cid:durableId="594826002">
    <w:abstractNumId w:val="51"/>
  </w:num>
  <w:num w:numId="113" w16cid:durableId="530918765">
    <w:abstractNumId w:val="35"/>
  </w:num>
  <w:num w:numId="114" w16cid:durableId="723211316">
    <w:abstractNumId w:val="97"/>
  </w:num>
  <w:num w:numId="115" w16cid:durableId="1110473559">
    <w:abstractNumId w:val="16"/>
  </w:num>
  <w:num w:numId="116" w16cid:durableId="1154954960">
    <w:abstractNumId w:val="94"/>
  </w:num>
  <w:num w:numId="117" w16cid:durableId="357320535">
    <w:abstractNumId w:val="90"/>
  </w:num>
  <w:num w:numId="118" w16cid:durableId="1586380583">
    <w:abstractNumId w:val="36"/>
  </w:num>
  <w:num w:numId="119" w16cid:durableId="38600758">
    <w:abstractNumId w:val="101"/>
  </w:num>
  <w:num w:numId="120" w16cid:durableId="686518066">
    <w:abstractNumId w:val="62"/>
  </w:num>
  <w:num w:numId="121" w16cid:durableId="1742211887">
    <w:abstractNumId w:val="95"/>
  </w:num>
  <w:num w:numId="122" w16cid:durableId="415979249">
    <w:abstractNumId w:val="8"/>
  </w:num>
  <w:num w:numId="123" w16cid:durableId="541745647">
    <w:abstractNumId w:val="4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2C"/>
    <w:rsid w:val="00374CEB"/>
    <w:rsid w:val="00A7035F"/>
    <w:rsid w:val="00BB2A3C"/>
    <w:rsid w:val="00C0112C"/>
    <w:rsid w:val="00CD3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069D"/>
  <w15:docId w15:val="{7CD3F92D-8B96-41CB-9D1B-347113DB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jc w:val="center"/>
      <w:outlineLvl w:val="0"/>
    </w:pPr>
    <w:rPr>
      <w:rFonts w:ascii="Times New Roman" w:eastAsia="Times New Roman" w:hAnsi="Times New Roman" w:cs="Times New Roman"/>
      <w:b/>
      <w:bCs/>
      <w:sz w:val="21"/>
      <w:szCs w:val="21"/>
    </w:rPr>
  </w:style>
  <w:style w:type="paragraph" w:styleId="Titre2">
    <w:name w:val="heading 2"/>
    <w:basedOn w:val="Normal"/>
    <w:uiPriority w:val="9"/>
    <w:unhideWhenUsed/>
    <w:qFormat/>
    <w:pPr>
      <w:spacing w:before="14"/>
      <w:ind w:left="327"/>
      <w:outlineLvl w:val="1"/>
    </w:pPr>
    <w:rPr>
      <w:rFonts w:ascii="Times New Roman" w:eastAsia="Times New Roman" w:hAnsi="Times New Roman" w:cs="Times New Roman"/>
      <w:b/>
      <w:bCs/>
      <w:i/>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imes New Roman" w:eastAsia="Times New Roman" w:hAnsi="Times New Roman" w:cs="Times New Roman"/>
      <w:sz w:val="21"/>
      <w:szCs w:val="21"/>
    </w:rPr>
  </w:style>
  <w:style w:type="paragraph" w:styleId="Paragraphedeliste">
    <w:name w:val="List Paragraph"/>
    <w:basedOn w:val="Normal"/>
    <w:uiPriority w:val="1"/>
    <w:qFormat/>
    <w:pPr>
      <w:spacing w:before="11"/>
      <w:ind w:left="543" w:hanging="216"/>
    </w:pPr>
    <w:rPr>
      <w:rFonts w:ascii="Times New Roman" w:eastAsia="Times New Roman" w:hAnsi="Times New Roman" w:cs="Times New Roman"/>
    </w:rPr>
  </w:style>
  <w:style w:type="paragraph" w:customStyle="1" w:styleId="TableParagraph">
    <w:name w:val="Table Paragraph"/>
    <w:basedOn w:val="Normal"/>
    <w:uiPriority w:val="1"/>
    <w:qFormat/>
    <w:pPr>
      <w:ind w:lef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32129</Words>
  <Characters>176712</Characters>
  <Application>Microsoft Office Word</Application>
  <DocSecurity>0</DocSecurity>
  <Lines>1472</Lines>
  <Paragraphs>416</Paragraphs>
  <ScaleCrop>false</ScaleCrop>
  <HeadingPairs>
    <vt:vector size="2" baseType="variant">
      <vt:variant>
        <vt:lpstr>Titre</vt:lpstr>
      </vt:variant>
      <vt:variant>
        <vt:i4>1</vt:i4>
      </vt:variant>
    </vt:vector>
  </HeadingPairs>
  <TitlesOfParts>
    <vt:vector size="1" baseType="lpstr">
      <vt:lpstr>Journal officiel de la République française - N° 53 du 4 mars 2022</vt:lpstr>
    </vt:vector>
  </TitlesOfParts>
  <Company/>
  <LinksUpToDate>false</LinksUpToDate>
  <CharactersWithSpaces>208425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53 du 4 mars 2022</dc:title>
  <dc:subject>Lois et décrets</dc:subject>
  <dc:creator>Direction de l'information légale et administrative</dc:creator>
  <cp:keywords>ISSN:0373-0425</cp:keywords>
  <cp:lastModifiedBy>KUSTER MURIELLE</cp:lastModifiedBy>
  <cp:revision>2</cp:revision>
  <dcterms:created xsi:type="dcterms:W3CDTF">2023-03-12T17:22:00Z</dcterms:created>
  <dcterms:modified xsi:type="dcterms:W3CDTF">2023-03-12T17:22:00Z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PTC Arbortext Advanced Print Publisher 11.1.4243/W</vt:lpwstr>
  </property>
  <property fmtid="{D5CDD505-2E9C-101B-9397-08002B2CF9AE}" pid="4" name="LastSaved">
    <vt:filetime>2022-03-04T00:00:00Z</vt:filetime>
  </property>
</Properties>
</file>