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0"/>
        <w:gridCol w:w="5954"/>
        <w:gridCol w:w="4701"/>
      </w:tblGrid>
      <w:tr w:rsidR="00A12775" w:rsidRPr="00A12775" w:rsidTr="0005574D">
        <w:tc>
          <w:tcPr>
            <w:tcW w:w="163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kern w:val="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lang w:eastAsia="en-US" w:bidi="ar-SA"/>
              </w:rPr>
              <w:t>CP 3 ACROSPORT</w:t>
            </w:r>
          </w:p>
        </w:tc>
      </w:tr>
      <w:tr w:rsidR="00A12775" w:rsidRPr="00A12775" w:rsidTr="0005574D">
        <w:tc>
          <w:tcPr>
            <w:tcW w:w="1632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COMPETENCE ATTENDUE DE NIVEAU 4 : -pour la voie professionnelle, au BO n°2 du 19 février 2009.</w:t>
            </w: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-pour la voie générale et technologique, au BO spécial n°4 du 29 avril 2010.</w:t>
            </w:r>
          </w:p>
        </w:tc>
      </w:tr>
      <w:tr w:rsidR="00A12775" w:rsidRPr="00A12775" w:rsidTr="00A12775">
        <w:tc>
          <w:tcPr>
            <w:tcW w:w="567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12775" w:rsidRPr="00A12775" w:rsidRDefault="00A12775" w:rsidP="00A12775">
            <w:pPr>
              <w:suppressLineNumbers/>
              <w:snapToGrid w:val="0"/>
              <w:jc w:val="center"/>
              <w:rPr>
                <w:b/>
                <w:bCs/>
                <w:kern w:val="1"/>
              </w:rPr>
            </w:pPr>
            <w:r w:rsidRPr="00A12775">
              <w:rPr>
                <w:b/>
                <w:bCs/>
                <w:kern w:val="1"/>
              </w:rPr>
              <w:t>Connaissances</w:t>
            </w:r>
          </w:p>
        </w:tc>
        <w:tc>
          <w:tcPr>
            <w:tcW w:w="595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12775" w:rsidRPr="00A12775" w:rsidRDefault="00A12775" w:rsidP="00A12775">
            <w:pPr>
              <w:suppressLineNumbers/>
              <w:snapToGrid w:val="0"/>
              <w:jc w:val="center"/>
              <w:rPr>
                <w:b/>
                <w:bCs/>
                <w:kern w:val="1"/>
              </w:rPr>
            </w:pPr>
            <w:r w:rsidRPr="00A12775">
              <w:rPr>
                <w:b/>
                <w:bCs/>
                <w:kern w:val="1"/>
              </w:rPr>
              <w:t>Capacités</w:t>
            </w:r>
          </w:p>
        </w:tc>
        <w:tc>
          <w:tcPr>
            <w:tcW w:w="4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12775" w:rsidRPr="00A12775" w:rsidRDefault="00A12775" w:rsidP="00A12775">
            <w:pPr>
              <w:suppressLineNumbers/>
              <w:snapToGrid w:val="0"/>
              <w:jc w:val="center"/>
              <w:rPr>
                <w:b/>
                <w:bCs/>
                <w:kern w:val="1"/>
              </w:rPr>
            </w:pPr>
            <w:r w:rsidRPr="00A12775">
              <w:rPr>
                <w:b/>
                <w:bCs/>
                <w:kern w:val="1"/>
              </w:rPr>
              <w:t>Attitudes</w:t>
            </w:r>
          </w:p>
        </w:tc>
      </w:tr>
      <w:tr w:rsidR="00A12775" w:rsidRPr="00A12775" w:rsidTr="00A12775">
        <w:trPr>
          <w:trHeight w:val="3221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F6AA9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Sur APSA</w:t>
            </w:r>
          </w:p>
          <w:p w:rsidR="00FF6AA9" w:rsidRPr="00FF6AA9" w:rsidRDefault="00FF6AA9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La terminologie descriptive de nouvelles figures (statiques sur des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bases hautes et étroites et des figures dynamiques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complexifiées).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La logique de construction des niveaux de difficulté des figures et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éléments gymniques dans le code de référence utilisé.</w:t>
            </w:r>
          </w:p>
          <w:p w:rsidR="00A12775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principales actions segmentaires et musculaires sollicitées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dans ces éléments et leur enchaînement.</w:t>
            </w:r>
          </w:p>
          <w:p w:rsidR="000C6320" w:rsidRPr="000C6320" w:rsidRDefault="000C6320" w:rsidP="000C6320">
            <w:pPr>
              <w:pStyle w:val="Paragraphedeliste"/>
              <w:widowControl/>
              <w:suppressAutoHyphens w:val="0"/>
              <w:autoSpaceDE w:val="0"/>
              <w:autoSpaceDN w:val="0"/>
              <w:adjustRightInd w:val="0"/>
              <w:ind w:left="229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règles techniques de la composition chorégraphique (relations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entre les figures, les éléments gymniques et les liaisons, fluidité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enchaînements).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Les règles de la composition scénique et chorégraphique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(orientation et occupation de l’espace, variété des rythmes, variété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 précision des formes du corps, début et fin définis).</w:t>
            </w:r>
          </w:p>
          <w:p w:rsidR="00A12775" w:rsidRPr="00FF6AA9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FF6AA9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F6AA9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Sur sa propre activité</w:t>
            </w:r>
          </w:p>
          <w:p w:rsidR="00FF6AA9" w:rsidRDefault="00FF6AA9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principes de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sécurité active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: figures statiques et dynamiques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(équilibre et stabilité des appuis, contrôle visuel, dissociation des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actions…).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Les principes de va</w:t>
            </w:r>
            <w:r w:rsidR="00FF6AA9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lidation des figures dynamiques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: amplitude,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gainage, correction, réception.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La perception de la tonicité du corps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(blocage-gainage) et des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postures d’équilibre.</w:t>
            </w:r>
          </w:p>
          <w:p w:rsidR="00A12775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Les signaux proprioceptifs et kinesthésiques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pour assurer la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fluidité de la réalisation collective.</w:t>
            </w:r>
          </w:p>
          <w:p w:rsidR="000C6320" w:rsidRPr="000C6320" w:rsidRDefault="000C6320" w:rsidP="000C6320">
            <w:pPr>
              <w:pStyle w:val="Paragraphedeliste"/>
              <w:widowControl/>
              <w:suppressAutoHyphens w:val="0"/>
              <w:autoSpaceDE w:val="0"/>
              <w:autoSpaceDN w:val="0"/>
              <w:adjustRightInd w:val="0"/>
              <w:ind w:left="229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L’identification de son niveau relatif de maîtrise.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L’adéquation entre le choix des éléments et les ressources du</w:t>
            </w:r>
            <w:r w:rsidR="00FF6AA9"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groupe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FF6AA9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FF6AA9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Sur les autres</w:t>
            </w:r>
          </w:p>
          <w:p w:rsidR="00FF6AA9" w:rsidRPr="00A12775" w:rsidRDefault="00FF6AA9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Les règles de sécurité collectives pour effectuer la parade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dans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contextes de réalisation différents (éléments plus difficiles,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enchaînements d’action plus originaux…).</w:t>
            </w:r>
          </w:p>
          <w:p w:rsidR="00A12775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Le code de communication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(physique et verbal).</w:t>
            </w:r>
          </w:p>
          <w:p w:rsidR="000C6320" w:rsidRPr="000C6320" w:rsidRDefault="000C6320" w:rsidP="000C6320">
            <w:pPr>
              <w:pStyle w:val="Paragraphedeliste"/>
              <w:widowControl/>
              <w:suppressAutoHyphens w:val="0"/>
              <w:autoSpaceDE w:val="0"/>
              <w:autoSpaceDN w:val="0"/>
              <w:adjustRightInd w:val="0"/>
              <w:ind w:left="229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6511BC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Les critères de jugement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à appliquer à la réalisation d’autrui à des</w:t>
            </w:r>
            <w:r w:rsidR="00FF6AA9"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fins de corrections.</w:t>
            </w:r>
          </w:p>
          <w:p w:rsidR="00A12775" w:rsidRPr="00A12775" w:rsidRDefault="00A12775" w:rsidP="00A12775">
            <w:pPr>
              <w:autoSpaceDE w:val="0"/>
              <w:rPr>
                <w:rFonts w:eastAsia="Arial" w:cs="Arial"/>
                <w:kern w:val="1"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5" w:rsidRPr="000C6320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Savoir-faire en action</w:t>
            </w:r>
          </w:p>
          <w:p w:rsidR="000C6320" w:rsidRDefault="000C6320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6C2970" w:rsidRDefault="00A12775" w:rsidP="006C297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 xml:space="preserve">Maîtriser l’équilibre dans des postures variées et </w:t>
            </w:r>
            <w:r w:rsidR="00BB6EDB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dynamiques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:</w:t>
            </w:r>
            <w:r w:rsid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consolider les bases de la verticale renversée (blocage ceinture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scapulaire, bassin au-dessus des épaules…), augmenter le volume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 la hauteur de la figure (monter à la verticale des appuis du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porteur…), réduire le nombre et la surface d’appui (CG au-dessus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 la base de sustentation…).</w:t>
            </w:r>
          </w:p>
          <w:p w:rsidR="00A12775" w:rsidRPr="006C2970" w:rsidRDefault="00A12775" w:rsidP="006C297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Assurer la continuité de l’enchaînement de figures, liaisons et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déplacements plus complexes.</w:t>
            </w:r>
          </w:p>
          <w:p w:rsidR="00A12775" w:rsidRPr="006C2970" w:rsidRDefault="00A12775" w:rsidP="006C297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Synchroniser les actions porteur/voltigeur : accompagnement actif,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contact assuré jusqu’à la réception…</w:t>
            </w:r>
          </w:p>
          <w:p w:rsidR="00A12775" w:rsidRPr="006C2970" w:rsidRDefault="00A12775" w:rsidP="006C2970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Soutenir l’effort en maintenant la qualité d’attention et de précision</w:t>
            </w:r>
            <w:r w:rsid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6C297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lors des répétitions de l’enchaînement.</w:t>
            </w:r>
          </w:p>
          <w:p w:rsidR="000C6320" w:rsidRDefault="000C6320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A12775" w:rsidRPr="00BB6EDB" w:rsidRDefault="00A12775" w:rsidP="00BB6EDB">
            <w:pPr>
              <w:pStyle w:val="Paragraphedeliste"/>
              <w:widowControl/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Utiliser les variables de temps, d’espace et de formation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pour varier</w:t>
            </w:r>
            <w:r w:rsid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les propositions et être original (synchronisé/décalé) ; (directions,</w:t>
            </w:r>
            <w:r w:rsid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étages, symétrie/dissymétrie), (ligne, séparé, groupe).</w:t>
            </w:r>
          </w:p>
          <w:p w:rsidR="00A12775" w:rsidRPr="00BB6EDB" w:rsidRDefault="00A12775" w:rsidP="00BB6EDB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Identifier le tempo du support sonore pour adapter la vitesse de</w:t>
            </w:r>
            <w:r w:rsid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réalisation et d’enchaînement des figures.</w:t>
            </w:r>
          </w:p>
          <w:p w:rsidR="000C6320" w:rsidRDefault="000C6320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A12775" w:rsidRPr="00BB6EDB" w:rsidRDefault="00A12775" w:rsidP="00BB6EDB">
            <w:pPr>
              <w:pStyle w:val="Paragraphedeliste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Identifier les fautes techniques et d’exécution dans la fluidité de la</w:t>
            </w:r>
            <w:r w:rsid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réalisation.</w:t>
            </w:r>
          </w:p>
          <w:p w:rsidR="00A12775" w:rsidRPr="00BB6EDB" w:rsidRDefault="00A12775" w:rsidP="00BB6EDB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Juger de la pertinence de la composition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choisie (espace</w:t>
            </w:r>
            <w:r w:rsid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,</w:t>
            </w:r>
            <w:r w:rsid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BB6EDB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orientation et occupation).</w:t>
            </w: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0C6320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b/>
                <w:kern w:val="0"/>
                <w:sz w:val="20"/>
                <w:szCs w:val="20"/>
                <w:lang w:eastAsia="en-US" w:bidi="ar-SA"/>
              </w:rPr>
              <w:t>Savoir-faire pour aider aux apprentissages</w:t>
            </w:r>
          </w:p>
          <w:p w:rsidR="000C6320" w:rsidRDefault="000C6320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  <w:bookmarkStart w:id="0" w:name="_GoBack"/>
            <w:bookmarkEnd w:id="0"/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S’échauffer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de façon générale et spécifique en autonomie.</w:t>
            </w:r>
          </w:p>
          <w:p w:rsidR="00A12775" w:rsidRPr="0035037F" w:rsidRDefault="00A12775" w:rsidP="0035037F">
            <w:pPr>
              <w:pStyle w:val="Paragraphedeliste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Anticiper et adapter l’aide ou la parade (dosage selon le niveau du</w:t>
            </w:r>
            <w:r w:rsid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partenaire et placement pour ne pas gêner la présentation).</w:t>
            </w:r>
          </w:p>
          <w:p w:rsidR="00A12775" w:rsidRPr="0035037F" w:rsidRDefault="00A12775" w:rsidP="0035037F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Analyser sa prestation et mémoriser son rôle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dans l’enchaînement</w:t>
            </w:r>
            <w:r w:rsid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figures et dans le groupe.</w:t>
            </w:r>
          </w:p>
          <w:p w:rsidR="0035037F" w:rsidRDefault="0035037F" w:rsidP="0035037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</w:p>
          <w:p w:rsidR="00A12775" w:rsidRPr="0035037F" w:rsidRDefault="00A12775" w:rsidP="0035037F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  <w:r w:rsidRPr="0035037F"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A12775" w:rsidRPr="0035037F" w:rsidRDefault="00A12775" w:rsidP="0035037F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Exploiter le code de difficulté pour créer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des figures plus virtuoses</w:t>
            </w:r>
            <w:r w:rsid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35037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 plus esthétiques.</w:t>
            </w:r>
          </w:p>
          <w:p w:rsidR="00A12775" w:rsidRPr="000C6320" w:rsidRDefault="00A12775" w:rsidP="000C6320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Choisir les éléments en fonction des ressources du groupe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0C6320" w:rsidRDefault="000C6320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A12775" w:rsidRPr="00291B46" w:rsidRDefault="00A12775" w:rsidP="00291B46">
            <w:pPr>
              <w:pStyle w:val="Paragraphedeliste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ind w:left="229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Repérer dans sa prestation et celle des autres, les fautes</w:t>
            </w:r>
            <w:r w:rsidRPr="000C6320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liées aux</w:t>
            </w:r>
            <w:r w:rsidR="00291B46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291B46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critères de réussite et de réalisation pour effectuer des corrections.</w:t>
            </w:r>
          </w:p>
          <w:p w:rsidR="00A12775" w:rsidRPr="00A12775" w:rsidRDefault="00A12775" w:rsidP="00A12775">
            <w:pPr>
              <w:autoSpaceDE w:val="0"/>
              <w:rPr>
                <w:rFonts w:eastAsia="Arial" w:cs="Arial"/>
                <w:kern w:val="1"/>
                <w:sz w:val="16"/>
                <w:szCs w:val="16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5" w:rsidRPr="00E11F0F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En direction de soi</w:t>
            </w:r>
          </w:p>
          <w:p w:rsidR="00E11F0F" w:rsidRDefault="00E11F0F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E11F0F" w:rsidRDefault="00E11F0F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C2983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Maîtriser la prise de risque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="00A12775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(vigilance constante et choix des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figures).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yellow"/>
                <w:lang w:eastAsia="en-US" w:bidi="ar-SA"/>
              </w:rPr>
              <w:t>Explorer ses ressources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dans de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nouveaux éléments et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enchaînements.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Se responsabiliser dans différents</w:t>
            </w:r>
            <w:r w:rsidR="00E11F0F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rôles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Rester concentré du début à la fin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 la présentation.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Evoluer avec aisance devant un</w:t>
            </w:r>
            <w:r w:rsidR="00E11F0F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public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E11F0F" w:rsidRDefault="00E11F0F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Recevoir favorablement les</w:t>
            </w:r>
            <w:r w:rsidR="00E11F0F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remarques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de ses partenaires pour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faire éventuellement évoluer la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chorégraphie gymnique.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Appliquer et respecter le code de</w:t>
            </w:r>
            <w:r w:rsidR="00E11F0F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communication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</w:p>
          <w:p w:rsidR="00A12775" w:rsidRPr="00E11F0F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En direction d’autrui</w:t>
            </w:r>
          </w:p>
          <w:p w:rsidR="00E11F0F" w:rsidRDefault="00E11F0F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</w:p>
          <w:p w:rsidR="00A12775" w:rsidRPr="00E11F0F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b/>
                <w:kern w:val="0"/>
                <w:sz w:val="16"/>
                <w:szCs w:val="16"/>
                <w:lang w:eastAsia="en-US" w:bidi="ar-SA"/>
              </w:rPr>
              <w:t>Réalisation</w:t>
            </w:r>
          </w:p>
          <w:p w:rsidR="00A12775" w:rsidRPr="00B75F5A" w:rsidRDefault="00A12775" w:rsidP="00B75F5A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S’accorder une confiance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réciproque par rapport à la prise de</w:t>
            </w:r>
            <w:r w:rsidR="00B75F5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risque.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Etre concerné à chaque instant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dans son activité et celle de ses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partenaires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: prévenir, automatiser,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observer, organiser.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S’impliquer dans un véritable</w:t>
            </w:r>
            <w:r w:rsidR="00E11F0F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spectacle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E11F0F" w:rsidRDefault="00E11F0F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Composition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Coopérer pour produire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(répartition</w:t>
            </w:r>
            <w:r w:rsidR="00E11F0F"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 xml:space="preserve"> 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des rôles).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5C2983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Soutenir et dynamiser ses</w:t>
            </w:r>
            <w:r w:rsidR="00E11F0F" w:rsidRPr="005C2983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 xml:space="preserve"> </w:t>
            </w:r>
            <w:r w:rsidRPr="005C2983">
              <w:rPr>
                <w:rFonts w:ascii="Arial" w:eastAsiaTheme="minorHAnsi" w:hAnsi="Arial" w:cs="Arial"/>
                <w:kern w:val="0"/>
                <w:sz w:val="16"/>
                <w:szCs w:val="16"/>
                <w:highlight w:val="lightGray"/>
                <w:lang w:eastAsia="en-US" w:bidi="ar-SA"/>
              </w:rPr>
              <w:t>partenaires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</w:pPr>
            <w:r w:rsidRPr="00A12775">
              <w:rPr>
                <w:rFonts w:ascii="Arial" w:eastAsiaTheme="minorHAnsi" w:hAnsi="Arial" w:cs="Arial"/>
                <w:b/>
                <w:bCs/>
                <w:kern w:val="0"/>
                <w:sz w:val="16"/>
                <w:szCs w:val="16"/>
                <w:lang w:eastAsia="en-US" w:bidi="ar-SA"/>
              </w:rPr>
              <w:t>Appréciation-Jugement</w:t>
            </w:r>
          </w:p>
          <w:p w:rsidR="00A12775" w:rsidRPr="00E11F0F" w:rsidRDefault="00A12775" w:rsidP="00E11F0F">
            <w:pPr>
              <w:pStyle w:val="Paragraphedeliste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ind w:left="228" w:hanging="208"/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</w:pP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Se construire un regard critique</w:t>
            </w:r>
            <w:r w:rsidR="00E11F0F"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 xml:space="preserve"> </w:t>
            </w:r>
            <w:r w:rsidRPr="00B75F5A">
              <w:rPr>
                <w:rFonts w:ascii="Arial" w:eastAsiaTheme="minorHAnsi" w:hAnsi="Arial" w:cs="Arial"/>
                <w:kern w:val="0"/>
                <w:sz w:val="16"/>
                <w:szCs w:val="16"/>
                <w:highlight w:val="cyan"/>
                <w:lang w:eastAsia="en-US" w:bidi="ar-SA"/>
              </w:rPr>
              <w:t>constructif</w:t>
            </w: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.</w:t>
            </w:r>
          </w:p>
          <w:p w:rsidR="00A12775" w:rsidRPr="00E11F0F" w:rsidRDefault="00A12775" w:rsidP="00E11F0F">
            <w:pPr>
              <w:pStyle w:val="Paragraphedeliste"/>
              <w:numPr>
                <w:ilvl w:val="0"/>
                <w:numId w:val="11"/>
              </w:numPr>
              <w:ind w:left="228" w:hanging="208"/>
              <w:rPr>
                <w:sz w:val="16"/>
                <w:szCs w:val="16"/>
              </w:rPr>
            </w:pPr>
            <w:r w:rsidRPr="00E11F0F">
              <w:rPr>
                <w:rFonts w:ascii="Arial" w:eastAsiaTheme="minorHAnsi" w:hAnsi="Arial" w:cs="Arial"/>
                <w:kern w:val="0"/>
                <w:sz w:val="16"/>
                <w:szCs w:val="16"/>
                <w:lang w:eastAsia="en-US" w:bidi="ar-SA"/>
              </w:rPr>
              <w:t>Proposer un jugement impartial</w:t>
            </w:r>
          </w:p>
          <w:p w:rsidR="00A12775" w:rsidRPr="00A12775" w:rsidRDefault="00A12775" w:rsidP="00A12775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kern w:val="1"/>
                <w:sz w:val="16"/>
                <w:szCs w:val="16"/>
              </w:rPr>
            </w:pPr>
          </w:p>
        </w:tc>
      </w:tr>
      <w:tr w:rsidR="00A12775" w:rsidRPr="00A12775" w:rsidTr="0005574D">
        <w:trPr>
          <w:trHeight w:val="864"/>
        </w:trPr>
        <w:tc>
          <w:tcPr>
            <w:tcW w:w="1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75" w:rsidRPr="00A12775" w:rsidRDefault="00A12775" w:rsidP="00A12775">
            <w:pPr>
              <w:autoSpaceDE w:val="0"/>
              <w:rPr>
                <w:rFonts w:eastAsia="Arial" w:cs="Arial"/>
                <w:b/>
                <w:kern w:val="1"/>
                <w:sz w:val="20"/>
                <w:szCs w:val="20"/>
              </w:rPr>
            </w:pPr>
            <w:r w:rsidRPr="00A12775">
              <w:rPr>
                <w:rFonts w:eastAsia="Arial" w:cs="Arial"/>
                <w:b/>
                <w:kern w:val="1"/>
                <w:sz w:val="20"/>
                <w:szCs w:val="20"/>
              </w:rPr>
              <w:t>Lien avec la santé :</w:t>
            </w:r>
          </w:p>
          <w:p w:rsidR="00A12775" w:rsidRDefault="00291B46" w:rsidP="00A12775">
            <w:pPr>
              <w:autoSpaceDE w:val="0"/>
              <w:rPr>
                <w:rFonts w:eastAsia="Arial" w:cs="Arial"/>
                <w:kern w:val="1"/>
                <w:sz w:val="18"/>
                <w:szCs w:val="18"/>
              </w:rPr>
            </w:pPr>
            <w:r w:rsidRPr="006511BC">
              <w:rPr>
                <w:rFonts w:eastAsia="Arial" w:cs="Arial"/>
                <w:kern w:val="1"/>
                <w:sz w:val="18"/>
                <w:szCs w:val="18"/>
                <w:highlight w:val="cyan"/>
              </w:rPr>
              <w:t>A1 : prendre plaisir en vue d’une pratique régulière</w:t>
            </w:r>
            <w:r w:rsidRPr="00291B46">
              <w:rPr>
                <w:rFonts w:eastAsia="Arial" w:cs="Arial"/>
                <w:kern w:val="1"/>
                <w:sz w:val="18"/>
                <w:szCs w:val="18"/>
              </w:rPr>
              <w:t xml:space="preserve"> : </w:t>
            </w:r>
            <w:r w:rsidR="00E24697">
              <w:rPr>
                <w:rFonts w:eastAsia="Arial" w:cs="Arial"/>
                <w:kern w:val="1"/>
                <w:sz w:val="18"/>
                <w:szCs w:val="18"/>
              </w:rPr>
              <w:t>développer son niveau de compétence</w:t>
            </w:r>
            <w:r w:rsidR="005C2983">
              <w:rPr>
                <w:rFonts w:eastAsia="Arial" w:cs="Arial"/>
                <w:kern w:val="1"/>
                <w:sz w:val="18"/>
                <w:szCs w:val="18"/>
              </w:rPr>
              <w:t xml:space="preserve"> pour</w:t>
            </w:r>
            <w:r w:rsidR="00E24697">
              <w:rPr>
                <w:rFonts w:eastAsia="Arial" w:cs="Arial"/>
                <w:kern w:val="1"/>
                <w:sz w:val="18"/>
                <w:szCs w:val="18"/>
              </w:rPr>
              <w:t xml:space="preserve"> apprécier </w:t>
            </w:r>
            <w:r w:rsidR="00971724">
              <w:rPr>
                <w:rFonts w:eastAsia="Arial" w:cs="Arial"/>
                <w:kern w:val="1"/>
                <w:sz w:val="18"/>
                <w:szCs w:val="18"/>
              </w:rPr>
              <w:t xml:space="preserve">chaque rôle occupé </w:t>
            </w:r>
            <w:r w:rsidR="00E24697">
              <w:rPr>
                <w:rFonts w:eastAsia="Arial" w:cs="Arial"/>
                <w:kern w:val="1"/>
                <w:sz w:val="18"/>
                <w:szCs w:val="18"/>
              </w:rPr>
              <w:t>(chorégraphe, acteur, spectateur, juge)</w:t>
            </w:r>
            <w:r w:rsidR="006C1FE5">
              <w:rPr>
                <w:rFonts w:eastAsia="Arial" w:cs="Arial"/>
                <w:kern w:val="1"/>
                <w:sz w:val="18"/>
                <w:szCs w:val="18"/>
              </w:rPr>
              <w:t>.</w:t>
            </w:r>
          </w:p>
          <w:p w:rsidR="00A12775" w:rsidRDefault="00291B46" w:rsidP="00A12775">
            <w:pPr>
              <w:autoSpaceDE w:val="0"/>
              <w:rPr>
                <w:rFonts w:eastAsia="Arial" w:cs="Arial"/>
                <w:kern w:val="1"/>
                <w:sz w:val="18"/>
                <w:szCs w:val="18"/>
              </w:rPr>
            </w:pPr>
            <w:r w:rsidRPr="006511BC">
              <w:rPr>
                <w:rFonts w:eastAsia="Arial" w:cs="Arial"/>
                <w:kern w:val="1"/>
                <w:sz w:val="18"/>
                <w:szCs w:val="18"/>
                <w:highlight w:val="yellow"/>
              </w:rPr>
              <w:t>A3 : se connaître grâce a</w:t>
            </w:r>
            <w:r w:rsidR="006511BC" w:rsidRPr="006511BC">
              <w:rPr>
                <w:rFonts w:eastAsia="Arial" w:cs="Arial"/>
                <w:kern w:val="1"/>
                <w:sz w:val="18"/>
                <w:szCs w:val="18"/>
                <w:highlight w:val="yellow"/>
              </w:rPr>
              <w:t>ux indicateurs physiologiques</w:t>
            </w:r>
            <w:r w:rsidR="006511BC">
              <w:rPr>
                <w:rFonts w:eastAsia="Arial" w:cs="Arial"/>
                <w:kern w:val="1"/>
                <w:sz w:val="18"/>
                <w:szCs w:val="18"/>
              </w:rPr>
              <w:t> :</w:t>
            </w:r>
            <w:r w:rsidR="006C1FE5">
              <w:rPr>
                <w:rFonts w:eastAsia="Arial" w:cs="Arial"/>
                <w:kern w:val="1"/>
                <w:sz w:val="18"/>
                <w:szCs w:val="18"/>
              </w:rPr>
              <w:t xml:space="preserve"> </w:t>
            </w:r>
            <w:r w:rsidR="00D902B1">
              <w:rPr>
                <w:rFonts w:eastAsia="Arial" w:cs="Arial"/>
                <w:kern w:val="1"/>
                <w:sz w:val="18"/>
                <w:szCs w:val="18"/>
              </w:rPr>
              <w:t>diversifier</w:t>
            </w:r>
            <w:r w:rsidR="006C1FE5">
              <w:rPr>
                <w:rFonts w:eastAsia="Arial" w:cs="Arial"/>
                <w:kern w:val="1"/>
                <w:sz w:val="18"/>
                <w:szCs w:val="18"/>
              </w:rPr>
              <w:t xml:space="preserve"> les repères sur soi permettant davantage de fluidité et de contrôle.</w:t>
            </w:r>
          </w:p>
          <w:p w:rsidR="00A12775" w:rsidRPr="00B75F5A" w:rsidRDefault="006511BC" w:rsidP="00A12775">
            <w:pPr>
              <w:autoSpaceDE w:val="0"/>
              <w:rPr>
                <w:rFonts w:eastAsia="Arial" w:cs="Arial"/>
                <w:kern w:val="1"/>
                <w:sz w:val="18"/>
                <w:szCs w:val="18"/>
              </w:rPr>
            </w:pPr>
            <w:r w:rsidRPr="006511BC">
              <w:rPr>
                <w:rFonts w:eastAsia="Arial" w:cs="Arial"/>
                <w:kern w:val="1"/>
                <w:sz w:val="18"/>
                <w:szCs w:val="18"/>
                <w:highlight w:val="lightGray"/>
              </w:rPr>
              <w:t>A4 : respecter des règles d’organisation et de sécurité et d’hygiène de vie</w:t>
            </w:r>
            <w:r>
              <w:rPr>
                <w:rFonts w:eastAsia="Arial" w:cs="Arial"/>
                <w:kern w:val="1"/>
                <w:sz w:val="18"/>
                <w:szCs w:val="18"/>
              </w:rPr>
              <w:t xml:space="preserve"> : </w:t>
            </w:r>
            <w:r w:rsidR="00B75F5A">
              <w:rPr>
                <w:rFonts w:eastAsia="Arial" w:cs="Arial"/>
                <w:kern w:val="1"/>
                <w:sz w:val="18"/>
                <w:szCs w:val="18"/>
              </w:rPr>
              <w:t>maîtriser d</w:t>
            </w:r>
            <w:r w:rsidR="00CF7348">
              <w:rPr>
                <w:rFonts w:eastAsia="Arial" w:cs="Arial"/>
                <w:kern w:val="1"/>
                <w:sz w:val="18"/>
                <w:szCs w:val="18"/>
              </w:rPr>
              <w:t>es étapes de construction sécurisé</w:t>
            </w:r>
            <w:r w:rsidR="00917770">
              <w:rPr>
                <w:rFonts w:eastAsia="Arial" w:cs="Arial"/>
                <w:kern w:val="1"/>
                <w:sz w:val="18"/>
                <w:szCs w:val="18"/>
              </w:rPr>
              <w:t>es</w:t>
            </w:r>
            <w:r w:rsidR="00CF7348">
              <w:rPr>
                <w:rFonts w:eastAsia="Arial" w:cs="Arial"/>
                <w:kern w:val="1"/>
                <w:sz w:val="18"/>
                <w:szCs w:val="18"/>
              </w:rPr>
              <w:t xml:space="preserve"> d’une chorégraphie originale</w:t>
            </w:r>
            <w:r w:rsidR="005C2983">
              <w:rPr>
                <w:rFonts w:eastAsia="Arial" w:cs="Arial"/>
                <w:kern w:val="1"/>
                <w:sz w:val="18"/>
                <w:szCs w:val="18"/>
              </w:rPr>
              <w:t>.</w:t>
            </w:r>
          </w:p>
        </w:tc>
      </w:tr>
    </w:tbl>
    <w:p w:rsidR="00A12775" w:rsidRPr="00A12775" w:rsidRDefault="00A12775" w:rsidP="00A12775">
      <w:pPr>
        <w:rPr>
          <w:kern w:val="1"/>
        </w:rPr>
      </w:pPr>
    </w:p>
    <w:p w:rsidR="00A12775" w:rsidRDefault="00A12775" w:rsidP="00A12775">
      <w:pPr>
        <w:widowControl/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kern w:val="0"/>
          <w:lang w:eastAsia="en-US" w:bidi="ar-SA"/>
        </w:rPr>
      </w:pPr>
    </w:p>
    <w:sectPr w:rsidR="00A12775" w:rsidSect="00A1277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35A9"/>
    <w:multiLevelType w:val="hybridMultilevel"/>
    <w:tmpl w:val="E9FA9D92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01012"/>
    <w:multiLevelType w:val="hybridMultilevel"/>
    <w:tmpl w:val="5DCCC880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121DF"/>
    <w:multiLevelType w:val="hybridMultilevel"/>
    <w:tmpl w:val="200AA912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B79AC"/>
    <w:multiLevelType w:val="hybridMultilevel"/>
    <w:tmpl w:val="2216E7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81FBB"/>
    <w:multiLevelType w:val="hybridMultilevel"/>
    <w:tmpl w:val="E696C348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A603B"/>
    <w:multiLevelType w:val="hybridMultilevel"/>
    <w:tmpl w:val="1F729808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F14C5"/>
    <w:multiLevelType w:val="hybridMultilevel"/>
    <w:tmpl w:val="7374BAAE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E00B2"/>
    <w:multiLevelType w:val="hybridMultilevel"/>
    <w:tmpl w:val="D0B08512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A5A71"/>
    <w:multiLevelType w:val="hybridMultilevel"/>
    <w:tmpl w:val="DFA65D64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114B6"/>
    <w:multiLevelType w:val="hybridMultilevel"/>
    <w:tmpl w:val="9F68CE30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C9251A"/>
    <w:multiLevelType w:val="hybridMultilevel"/>
    <w:tmpl w:val="0A861CF2"/>
    <w:lvl w:ilvl="0" w:tplc="E4F892DE">
      <w:numFmt w:val="bullet"/>
      <w:lvlText w:val="•"/>
      <w:lvlJc w:val="left"/>
      <w:pPr>
        <w:ind w:left="720" w:hanging="360"/>
      </w:pPr>
      <w:rPr>
        <w:rFonts w:ascii="SymbolMT" w:eastAsia="SymbolMT" w:hAnsi="Arial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78"/>
    <w:rsid w:val="00055878"/>
    <w:rsid w:val="00081622"/>
    <w:rsid w:val="000C6320"/>
    <w:rsid w:val="00291B46"/>
    <w:rsid w:val="0035037F"/>
    <w:rsid w:val="005C2983"/>
    <w:rsid w:val="006511BC"/>
    <w:rsid w:val="006C1FE5"/>
    <w:rsid w:val="006C2970"/>
    <w:rsid w:val="00831453"/>
    <w:rsid w:val="00917770"/>
    <w:rsid w:val="00971724"/>
    <w:rsid w:val="00A12775"/>
    <w:rsid w:val="00B75F5A"/>
    <w:rsid w:val="00BB6EDB"/>
    <w:rsid w:val="00CF7348"/>
    <w:rsid w:val="00D902B1"/>
    <w:rsid w:val="00E11F0F"/>
    <w:rsid w:val="00E24697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632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7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63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christelle</cp:lastModifiedBy>
  <cp:revision>18</cp:revision>
  <dcterms:created xsi:type="dcterms:W3CDTF">2013-07-09T03:59:00Z</dcterms:created>
  <dcterms:modified xsi:type="dcterms:W3CDTF">2013-08-08T10:45:00Z</dcterms:modified>
</cp:coreProperties>
</file>