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18"/>
      </w:tblGrid>
      <w:tr w:rsidR="006F42E4" w:rsidTr="00CC71BF">
        <w:tc>
          <w:tcPr>
            <w:tcW w:w="16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2E4" w:rsidRDefault="006F42E4" w:rsidP="00CC71BF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NATATION LONGUE</w:t>
            </w:r>
            <w:r>
              <w:tab/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NIVEAU 1</w:t>
            </w:r>
          </w:p>
        </w:tc>
      </w:tr>
      <w:tr w:rsidR="006F42E4" w:rsidTr="00CC71BF">
        <w:tc>
          <w:tcPr>
            <w:tcW w:w="16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1591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61"/>
              <w:gridCol w:w="1168"/>
              <w:gridCol w:w="363"/>
              <w:gridCol w:w="3162"/>
              <w:gridCol w:w="302"/>
              <w:gridCol w:w="7371"/>
              <w:gridCol w:w="282"/>
              <w:gridCol w:w="1249"/>
              <w:gridCol w:w="906"/>
              <w:gridCol w:w="846"/>
            </w:tblGrid>
            <w:tr w:rsidR="006F42E4" w:rsidTr="00CC71BF">
              <w:trPr>
                <w:trHeight w:val="197"/>
              </w:trPr>
              <w:tc>
                <w:tcPr>
                  <w:tcW w:w="4920" w:type="dxa"/>
                  <w:gridSpan w:val="4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97" w:lineRule="exact"/>
                    <w:ind w:left="40"/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Compétence attendue :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7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3"/>
                      <w:szCs w:val="13"/>
                    </w:rPr>
                  </w:pPr>
                </w:p>
              </w:tc>
            </w:tr>
            <w:tr w:rsidR="006F42E4" w:rsidTr="00CC71BF">
              <w:trPr>
                <w:trHeight w:val="208"/>
              </w:trPr>
              <w:tc>
                <w:tcPr>
                  <w:tcW w:w="1580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40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 partir d’un départ plongé ou dans l’eau réaliser, sur une durée de 6 minutes, la meilleure performance possible en nage ventrale et dorsale en optimisant l’équilibre, la respiration et les phases de</w:t>
                  </w:r>
                </w:p>
              </w:tc>
            </w:tr>
            <w:tr w:rsidR="006F42E4" w:rsidTr="00CC71BF">
              <w:trPr>
                <w:trHeight w:val="206"/>
              </w:trPr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40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coulée.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</w:tr>
            <w:tr w:rsidR="006F42E4" w:rsidTr="00CC71BF">
              <w:trPr>
                <w:trHeight w:val="247"/>
              </w:trPr>
              <w:tc>
                <w:tcPr>
                  <w:tcW w:w="12540" w:type="dxa"/>
                  <w:gridSpan w:val="6"/>
                  <w:tcBorders>
                    <w:top w:val="nil"/>
                    <w:left w:val="nil"/>
                    <w:bottom w:val="double" w:sz="2" w:space="0" w:color="000000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40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Respecter les règles de sécurité et d’hygiène. Assumer le rôle d’observateur.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double" w:sz="2" w:space="0" w:color="000000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double" w:sz="2" w:space="0" w:color="000000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double" w:sz="2" w:space="0" w:color="000000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double" w:sz="2" w:space="0" w:color="000000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7"/>
                      <w:szCs w:val="17"/>
                    </w:rPr>
                  </w:pPr>
                </w:p>
              </w:tc>
            </w:tr>
            <w:tr w:rsidR="006F42E4" w:rsidTr="00CC71BF">
              <w:trPr>
                <w:trHeight w:val="335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Connaissances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3080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Capacités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980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Attitudes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6F42E4" w:rsidTr="00CC71BF">
              <w:trPr>
                <w:trHeight w:val="258"/>
              </w:trPr>
              <w:tc>
                <w:tcPr>
                  <w:tcW w:w="1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40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Du pratiquant :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80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Du pratiquant :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Du pratiquant :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7"/>
                      <w:szCs w:val="17"/>
                    </w:rPr>
                  </w:pPr>
                </w:p>
              </w:tc>
            </w:tr>
            <w:tr w:rsidR="006F42E4" w:rsidRPr="00E12FB8" w:rsidTr="00CC71BF">
              <w:trPr>
                <w:trHeight w:val="229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20" w:lineRule="exact"/>
                    <w:ind w:left="4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4660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 vocabulaire spécifique : expiration, inspiration,</w:t>
                  </w:r>
                </w:p>
              </w:tc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8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Assurer un départ plongé ou dans l’eau en utilisant pleinement la poussée sur le plot ou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E12FB8" w:rsidRDefault="006F42E4" w:rsidP="00CC71BF">
                  <w:pPr>
                    <w:autoSpaceDE w:val="0"/>
                    <w:autoSpaceDN w:val="0"/>
                    <w:adjustRightInd w:val="0"/>
                    <w:ind w:left="60"/>
                    <w:rPr>
                      <w:highlight w:val="lightGray"/>
                    </w:rPr>
                  </w:pPr>
                  <w:r w:rsidRPr="00E12FB8">
                    <w:rPr>
                      <w:rFonts w:ascii="Symbol" w:hAnsi="Symbol" w:cs="Symbol"/>
                      <w:color w:val="000000"/>
                      <w:w w:val="99"/>
                      <w:sz w:val="18"/>
                      <w:szCs w:val="18"/>
                      <w:highlight w:val="lightGray"/>
                    </w:rPr>
                    <w:t></w:t>
                  </w:r>
                  <w:r w:rsidRPr="00E12FB8">
                    <w:rPr>
                      <w:rFonts w:ascii="Arial" w:hAnsi="Arial" w:cs="Arial"/>
                      <w:i/>
                      <w:iCs/>
                      <w:color w:val="000000"/>
                      <w:w w:val="99"/>
                      <w:sz w:val="18"/>
                      <w:szCs w:val="18"/>
                      <w:highlight w:val="lightGray"/>
                    </w:rPr>
                    <w:t xml:space="preserve">       Respecter les règles de sécurité et</w:t>
                  </w:r>
                </w:p>
              </w:tc>
            </w:tr>
            <w:tr w:rsidR="006F42E4" w:rsidRPr="00E12FB8" w:rsidTr="00CC71BF">
              <w:trPr>
                <w:trHeight w:val="185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660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85" w:lineRule="exact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coups de bras, coulée, matériel utilisé.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85" w:lineRule="exact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 bord, corps gainé et profilé à l‘entrée ou lors de la coulée, une reprise de nage dès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9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E12FB8" w:rsidRDefault="006F42E4" w:rsidP="00CC71BF">
                  <w:pPr>
                    <w:autoSpaceDE w:val="0"/>
                    <w:autoSpaceDN w:val="0"/>
                    <w:adjustRightInd w:val="0"/>
                    <w:spacing w:line="185" w:lineRule="exact"/>
                    <w:ind w:left="140"/>
                    <w:rPr>
                      <w:highlight w:val="lightGray"/>
                    </w:rPr>
                  </w:pPr>
                  <w:proofErr w:type="gramStart"/>
                  <w:r w:rsidRPr="00E12FB8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highlight w:val="lightGray"/>
                    </w:rPr>
                    <w:t>d’hygiène</w:t>
                  </w:r>
                  <w:proofErr w:type="gramEnd"/>
                  <w:r w:rsidRPr="00E12FB8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highlight w:val="lightGray"/>
                    </w:rPr>
                    <w:t xml:space="preserve"> relatives au milieu</w:t>
                  </w:r>
                </w:p>
              </w:tc>
            </w:tr>
            <w:tr w:rsidR="006F42E4" w:rsidRPr="00F52E1E" w:rsidTr="00CC71BF">
              <w:trPr>
                <w:trHeight w:val="218"/>
              </w:trPr>
              <w:tc>
                <w:tcPr>
                  <w:tcW w:w="4920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18" w:lineRule="exact"/>
                    <w:ind w:left="4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Les règles d’hygiène et de sécurité active et passive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que la vitesse décroît.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E12FB8" w:rsidRDefault="006F42E4" w:rsidP="00CC71BF">
                  <w:pPr>
                    <w:autoSpaceDE w:val="0"/>
                    <w:autoSpaceDN w:val="0"/>
                    <w:adjustRightInd w:val="0"/>
                    <w:ind w:left="140"/>
                    <w:rPr>
                      <w:highlight w:val="lightGray"/>
                    </w:rPr>
                  </w:pPr>
                  <w:r w:rsidRPr="00E12FB8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highlight w:val="lightGray"/>
                    </w:rPr>
                    <w:t>aquatique.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</w:tr>
            <w:tr w:rsidR="006F42E4" w:rsidTr="00CC71BF">
              <w:trPr>
                <w:trHeight w:val="220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4660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propres à l’espace aquatique.</w:t>
                  </w:r>
                </w:p>
              </w:tc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19" w:lineRule="exact"/>
                    <w:ind w:left="8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Immerger les voies respiratoires le plus souvent possible en nage ventrale pour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19" w:lineRule="exact"/>
                    <w:ind w:left="60"/>
                  </w:pPr>
                  <w:r w:rsidRPr="00F52E1E">
                    <w:rPr>
                      <w:rFonts w:ascii="Symbol" w:hAnsi="Symbol" w:cs="Symbol"/>
                      <w:color w:val="000000"/>
                      <w:sz w:val="18"/>
                      <w:szCs w:val="18"/>
                      <w:highlight w:val="cyan"/>
                    </w:rPr>
                    <w:t></w:t>
                  </w:r>
                  <w:r w:rsidRPr="00F52E1E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highlight w:val="cyan"/>
                    </w:rPr>
                    <w:t xml:space="preserve">       Accepter le regard des autres</w:t>
                  </w:r>
                </w:p>
              </w:tc>
            </w:tr>
            <w:tr w:rsidR="006F42E4" w:rsidRPr="00F52E1E" w:rsidTr="00CC71BF">
              <w:trPr>
                <w:trHeight w:val="206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4" w:lineRule="exact"/>
                    <w:ind w:left="4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4660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Les modalités de départ (lieu, position).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4" w:lineRule="exact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maintenir la tête dans l’axe du corps, le regard orienté vers le fond et légèrement vers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4" w:lineRule="exact"/>
                    <w:ind w:left="6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29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140"/>
                    <w:rPr>
                      <w:highlight w:val="magenta"/>
                    </w:rPr>
                  </w:pPr>
                  <w:r w:rsidRPr="00F52E1E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highlight w:val="magenta"/>
                    </w:rPr>
                    <w:t>Etre respectueux des autres</w:t>
                  </w:r>
                </w:p>
              </w:tc>
            </w:tr>
            <w:tr w:rsidR="006F42E4" w:rsidTr="00CC71BF">
              <w:trPr>
                <w:trHeight w:val="220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19" w:lineRule="exact"/>
                    <w:ind w:left="4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4660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 w:rsidRPr="00F52E1E"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lightGray"/>
                    </w:rPr>
                    <w:t>Les règles de circulation dans une ligne d’eau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l’avant pendant la nage.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ind w:left="140"/>
                    <w:rPr>
                      <w:highlight w:val="magenta"/>
                    </w:rPr>
                  </w:pPr>
                  <w:r w:rsidRPr="00F52E1E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highlight w:val="magenta"/>
                    </w:rPr>
                    <w:t>nageurs.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</w:tr>
            <w:tr w:rsidR="006F42E4" w:rsidTr="00CC71BF">
              <w:trPr>
                <w:trHeight w:val="224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20" w:lineRule="exact"/>
                    <w:ind w:left="4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4660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Les principes d’efficacité liés à :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15" w:lineRule="exact"/>
                    <w:ind w:left="8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Préserver ou rétablir l’équilibre horizontal pour réduire les résistances lors des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15" w:lineRule="exact"/>
                    <w:ind w:left="6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29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Se montrer persévérant dans</w:t>
                  </w:r>
                </w:p>
              </w:tc>
            </w:tr>
            <w:tr w:rsidR="006F42E4" w:rsidTr="00CC71BF">
              <w:trPr>
                <w:trHeight w:val="199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11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900"/>
                  </w:pPr>
                  <w:r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350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0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L’équilibre :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99" w:lineRule="exact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déplacements en nage dorsale et ventrale : placement de la tête, dissociation tête / tronc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29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99" w:lineRule="exact"/>
                    <w:ind w:left="140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l’effort en recherchant un état de</w:t>
                  </w:r>
                </w:p>
              </w:tc>
            </w:tr>
            <w:tr w:rsidR="006F42E4" w:rsidTr="00CC71BF">
              <w:trPr>
                <w:trHeight w:val="25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50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732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lors de l’inspiration.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14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confort respiratoire.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</w:tr>
            <w:tr w:rsidR="006F42E4" w:rsidTr="00CC71BF">
              <w:trPr>
                <w:trHeight w:val="184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83" w:lineRule="exact"/>
                    <w:ind w:left="140"/>
                  </w:pPr>
                  <w:r>
                    <w:rPr>
                      <w:rFonts w:ascii="Wingdings" w:hAnsi="Wingdings" w:cs="Wingdings"/>
                      <w:color w:val="000000"/>
                      <w:sz w:val="18"/>
                      <w:szCs w:val="18"/>
                    </w:rPr>
                    <w:t>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84" w:lineRule="exact"/>
                    <w:ind w:left="6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alignement corporel horizontal.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2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4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</w:tr>
            <w:tr w:rsidR="006F42E4" w:rsidTr="00CC71BF">
              <w:trPr>
                <w:trHeight w:val="208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99" w:lineRule="exact"/>
                    <w:ind w:left="140"/>
                  </w:pPr>
                  <w:r>
                    <w:rPr>
                      <w:rFonts w:ascii="Wingdings" w:hAnsi="Wingdings" w:cs="Wingdings"/>
                      <w:color w:val="000000"/>
                      <w:sz w:val="18"/>
                      <w:szCs w:val="18"/>
                    </w:rPr>
                    <w:t>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rôle joué par la tête dans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4" w:lineRule="exact"/>
                    <w:ind w:left="8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4" w:lineRule="exact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Adopter un mode de déplacement économique permettant une certaine continuité dans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4" w:lineRule="exact"/>
                    <w:ind w:left="6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29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Accepter les remarques adressées</w:t>
                  </w:r>
                </w:p>
              </w:tc>
            </w:tr>
            <w:tr w:rsidR="006F42E4" w:rsidTr="00CC71BF">
              <w:trPr>
                <w:trHeight w:val="205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l’alignement.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4" w:lineRule="exact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 temps de l’effort : amplitude des trajets moteurs, utilisation des temps de glisse,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14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par l’observateur.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</w:tr>
            <w:tr w:rsidR="006F42E4" w:rsidTr="00CC71BF">
              <w:trPr>
                <w:trHeight w:val="24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900"/>
                  </w:pPr>
                  <w:r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14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732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4" w:lineRule="exact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relâchement.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14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</w:tr>
            <w:tr w:rsidR="006F42E4" w:rsidTr="00CC71BF">
              <w:trPr>
                <w:trHeight w:val="181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0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0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 propulsion :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2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</w:tr>
            <w:tr w:rsidR="006F42E4" w:rsidTr="00CC71BF">
              <w:trPr>
                <w:trHeight w:val="27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50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</w:tr>
            <w:tr w:rsidR="006F42E4" w:rsidTr="00CC71BF">
              <w:trPr>
                <w:trHeight w:val="206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99" w:lineRule="exact"/>
                    <w:ind w:left="140"/>
                  </w:pPr>
                  <w:r>
                    <w:rPr>
                      <w:rFonts w:ascii="Wingdings" w:hAnsi="Wingdings" w:cs="Wingdings"/>
                      <w:color w:val="000000"/>
                      <w:sz w:val="18"/>
                      <w:szCs w:val="18"/>
                    </w:rPr>
                    <w:t>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6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rôle prioritaire des bras.</w:t>
                  </w:r>
                </w:p>
              </w:tc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8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Pousser avec les jambes contre le mur pour réaliser une coulée en immersion complète</w:t>
                  </w:r>
                </w:p>
              </w:tc>
              <w:tc>
                <w:tcPr>
                  <w:tcW w:w="2420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Liées aux autres rôles :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</w:tr>
            <w:tr w:rsidR="006F42E4" w:rsidTr="00CC71BF">
              <w:trPr>
                <w:trHeight w:val="208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0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Wingdings" w:hAnsi="Wingdings" w:cs="Wingdings"/>
                      <w:color w:val="000000"/>
                      <w:w w:val="98"/>
                      <w:sz w:val="18"/>
                      <w:szCs w:val="18"/>
                    </w:rPr>
                    <w:t></w:t>
                  </w:r>
                  <w:r>
                    <w:rPr>
                      <w:rFonts w:ascii="Wingdings" w:hAnsi="Wingdings" w:cs="Wingdings"/>
                      <w:color w:val="000000"/>
                      <w:w w:val="98"/>
                      <w:sz w:val="18"/>
                      <w:szCs w:val="18"/>
                    </w:rPr>
                    <w:t></w:t>
                  </w:r>
                  <w:r>
                    <w:rPr>
                      <w:rFonts w:ascii="Wingdings" w:hAnsi="Wingdings" w:cs="Wingdings"/>
                      <w:color w:val="000000"/>
                      <w:w w:val="98"/>
                      <w:sz w:val="18"/>
                      <w:szCs w:val="18"/>
                    </w:rPr>
                    <w:t></w:t>
                  </w:r>
                  <w:r>
                    <w:rPr>
                      <w:rFonts w:ascii="Wingdings" w:hAnsi="Wingdings" w:cs="Wingdings"/>
                      <w:color w:val="000000"/>
                      <w:w w:val="98"/>
                      <w:sz w:val="18"/>
                      <w:szCs w:val="18"/>
                    </w:rPr>
                    <w:t></w:t>
                  </w:r>
                  <w:r>
                    <w:rPr>
                      <w:rFonts w:ascii="Wingdings" w:hAnsi="Wingdings" w:cs="Wingdings"/>
                      <w:color w:val="000000"/>
                      <w:w w:val="98"/>
                      <w:sz w:val="18"/>
                      <w:szCs w:val="18"/>
                    </w:rPr>
                    <w:t></w:t>
                  </w:r>
                  <w:r>
                    <w:rPr>
                      <w:rFonts w:ascii="Wingdings" w:hAnsi="Wingdings" w:cs="Wingdings"/>
                      <w:color w:val="000000"/>
                      <w:w w:val="98"/>
                      <w:sz w:val="18"/>
                      <w:szCs w:val="18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w w:val="98"/>
                      <w:sz w:val="18"/>
                      <w:szCs w:val="18"/>
                    </w:rPr>
                    <w:t>amplitude des trajets moteurs.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7" w:lineRule="exact"/>
                    <w:ind w:left="8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Respirer sans interrompre les actions propulsives.</w:t>
                  </w:r>
                </w:p>
              </w:tc>
              <w:tc>
                <w:tcPr>
                  <w:tcW w:w="2420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</w:tr>
            <w:tr w:rsidR="006F42E4" w:rsidTr="00CC71BF">
              <w:trPr>
                <w:trHeight w:val="205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0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4" w:lineRule="exact"/>
                    <w:ind w:left="140"/>
                  </w:pPr>
                  <w:r>
                    <w:rPr>
                      <w:rFonts w:ascii="Wingdings" w:hAnsi="Wingdings" w:cs="Wingdings"/>
                      <w:color w:val="000000"/>
                      <w:w w:val="89"/>
                      <w:sz w:val="18"/>
                      <w:szCs w:val="18"/>
                    </w:rPr>
                    <w:t></w:t>
                  </w:r>
                  <w:r>
                    <w:rPr>
                      <w:rFonts w:ascii="Wingdings" w:hAnsi="Wingdings" w:cs="Wingdings"/>
                      <w:color w:val="000000"/>
                      <w:w w:val="89"/>
                      <w:sz w:val="18"/>
                      <w:szCs w:val="18"/>
                    </w:rPr>
                    <w:t></w:t>
                  </w:r>
                  <w:r>
                    <w:rPr>
                      <w:rFonts w:ascii="Wingdings" w:hAnsi="Wingdings" w:cs="Wingdings"/>
                      <w:color w:val="000000"/>
                      <w:w w:val="89"/>
                      <w:sz w:val="18"/>
                      <w:szCs w:val="18"/>
                    </w:rPr>
                    <w:t></w:t>
                  </w:r>
                  <w:r>
                    <w:rPr>
                      <w:rFonts w:ascii="Wingdings" w:hAnsi="Wingdings" w:cs="Wingdings"/>
                      <w:color w:val="000000"/>
                      <w:w w:val="89"/>
                      <w:sz w:val="18"/>
                      <w:szCs w:val="18"/>
                    </w:rPr>
                    <w:t></w:t>
                  </w:r>
                  <w:r>
                    <w:rPr>
                      <w:rFonts w:ascii="Wingdings" w:hAnsi="Wingdings" w:cs="Wingdings"/>
                      <w:color w:val="000000"/>
                      <w:w w:val="89"/>
                      <w:sz w:val="18"/>
                      <w:szCs w:val="18"/>
                    </w:rPr>
                    <w:t></w:t>
                  </w:r>
                  <w:r>
                    <w:rPr>
                      <w:rFonts w:ascii="Wingdings" w:hAnsi="Wingdings" w:cs="Wingdings"/>
                      <w:color w:val="000000"/>
                      <w:w w:val="89"/>
                      <w:sz w:val="18"/>
                      <w:szCs w:val="18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w w:val="89"/>
                      <w:sz w:val="18"/>
                      <w:szCs w:val="18"/>
                    </w:rPr>
                    <w:t>continuité des actions propulsives.</w:t>
                  </w:r>
                </w:p>
              </w:tc>
              <w:tc>
                <w:tcPr>
                  <w:tcW w:w="762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8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Réaliser une expiration aquatique active, la plus complète possible.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4" w:lineRule="exact"/>
                    <w:ind w:left="6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L’observateur :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</w:tr>
            <w:tr w:rsidR="006F42E4" w:rsidTr="00CC71BF">
              <w:trPr>
                <w:trHeight w:val="39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900"/>
                  </w:pPr>
                  <w:r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350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ind w:left="100"/>
                    <w:rPr>
                      <w:highlight w:val="yellow"/>
                    </w:rPr>
                  </w:pPr>
                  <w:r w:rsidRPr="00F52E1E"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yellow"/>
                    </w:rPr>
                    <w:t>La respiration :</w:t>
                  </w:r>
                </w:p>
              </w:tc>
              <w:tc>
                <w:tcPr>
                  <w:tcW w:w="762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19" w:lineRule="exact"/>
                    <w:ind w:left="6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Rester attentif tout au long de</w:t>
                  </w:r>
                </w:p>
              </w:tc>
            </w:tr>
            <w:tr w:rsidR="006F42E4" w:rsidTr="00CC71BF">
              <w:trPr>
                <w:trHeight w:val="181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0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80" w:lineRule="exact"/>
                    <w:ind w:left="8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80" w:lineRule="exact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S’informer tout en se déplaçant à partir de repères situés au fond du bassin et sur les</w:t>
                  </w:r>
                </w:p>
              </w:tc>
              <w:tc>
                <w:tcPr>
                  <w:tcW w:w="326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</w:tr>
            <w:tr w:rsidR="006F42E4" w:rsidTr="00CC71BF">
              <w:trPr>
                <w:trHeight w:val="206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spacing w:line="199" w:lineRule="exact"/>
                    <w:ind w:left="140"/>
                    <w:rPr>
                      <w:highlight w:val="yellow"/>
                    </w:rPr>
                  </w:pPr>
                  <w:r w:rsidRPr="00F52E1E">
                    <w:rPr>
                      <w:rFonts w:ascii="Wingdings" w:hAnsi="Wingdings" w:cs="Wingdings"/>
                      <w:color w:val="000000"/>
                      <w:sz w:val="18"/>
                      <w:szCs w:val="18"/>
                      <w:highlight w:val="yellow"/>
                    </w:rPr>
                    <w:t>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60"/>
                    <w:rPr>
                      <w:highlight w:val="yellow"/>
                    </w:rPr>
                  </w:pPr>
                  <w:r w:rsidRPr="00F52E1E"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yellow"/>
                    </w:rPr>
                    <w:t>expiration aquatique active, longue et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32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lignes d’eau.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140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l’épreuve sur les indicateurs à</w:t>
                  </w:r>
                </w:p>
              </w:tc>
            </w:tr>
            <w:tr w:rsidR="006F42E4" w:rsidTr="00CC71BF">
              <w:trPr>
                <w:trHeight w:val="39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  <w:highlight w:val="yellow"/>
                    </w:rPr>
                  </w:pPr>
                </w:p>
              </w:tc>
              <w:tc>
                <w:tcPr>
                  <w:tcW w:w="314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ind w:left="60"/>
                    <w:rPr>
                      <w:highlight w:val="yellow"/>
                    </w:rPr>
                  </w:pPr>
                  <w:r w:rsidRPr="00F52E1E"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yellow"/>
                    </w:rPr>
                    <w:t>complète.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732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2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recueillir.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</w:tr>
            <w:tr w:rsidR="006F42E4" w:rsidTr="00CC71BF">
              <w:trPr>
                <w:trHeight w:val="181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4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80" w:lineRule="exact"/>
                    <w:ind w:left="8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spacing w:line="180" w:lineRule="exact"/>
                    <w:ind w:left="140"/>
                    <w:rPr>
                      <w:highlight w:val="yellow"/>
                    </w:rPr>
                  </w:pPr>
                  <w:r w:rsidRPr="00F52E1E"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yellow"/>
                    </w:rPr>
                    <w:t>Gérer son effort pour nager avec régularité tout en visant la meilleure performance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</w:tr>
            <w:tr w:rsidR="006F42E4" w:rsidRPr="00F52E1E" w:rsidTr="00CC71BF">
              <w:trPr>
                <w:trHeight w:val="206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97" w:lineRule="exact"/>
                    <w:ind w:left="140"/>
                  </w:pPr>
                  <w:r>
                    <w:rPr>
                      <w:rFonts w:ascii="Wingdings" w:hAnsi="Wingdings" w:cs="Wingdings"/>
                      <w:color w:val="000000"/>
                      <w:sz w:val="18"/>
                      <w:szCs w:val="18"/>
                    </w:rPr>
                    <w:t>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6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 principe selon lequel les phases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140"/>
                    <w:rPr>
                      <w:highlight w:val="yellow"/>
                    </w:rPr>
                  </w:pPr>
                  <w:r w:rsidRPr="00F52E1E"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yellow"/>
                    </w:rPr>
                    <w:t>possible.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6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29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140"/>
                  </w:pPr>
                  <w:r w:rsidRPr="00F52E1E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Etre vigilant par rapport aux</w:t>
                  </w:r>
                </w:p>
              </w:tc>
            </w:tr>
            <w:tr w:rsidR="006F42E4" w:rsidRPr="00F52E1E" w:rsidTr="00CC71BF">
              <w:trPr>
                <w:trHeight w:val="186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85" w:lineRule="exact"/>
                    <w:ind w:left="6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 coulée réduisent la distance 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9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spacing w:line="185" w:lineRule="exact"/>
                    <w:ind w:left="140"/>
                  </w:pPr>
                  <w:r w:rsidRPr="00F52E1E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comportements anormaux : arrêts</w:t>
                  </w:r>
                </w:p>
              </w:tc>
            </w:tr>
            <w:tr w:rsidR="006F42E4" w:rsidRPr="00F52E1E" w:rsidTr="00CC71BF">
              <w:trPr>
                <w:trHeight w:val="207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6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parcourir en nageant.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 w:rsidRPr="00F52E1E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au milieu du bassin, élève</w:t>
                  </w:r>
                </w:p>
              </w:tc>
            </w:tr>
            <w:tr w:rsidR="006F42E4" w:rsidRPr="00F52E1E" w:rsidTr="00CC71BF">
              <w:trPr>
                <w:trHeight w:val="206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0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140"/>
                  </w:pPr>
                  <w:r>
                    <w:rPr>
                      <w:rFonts w:ascii="Wingdings" w:hAnsi="Wingdings" w:cs="Wingdings"/>
                      <w:color w:val="000000"/>
                      <w:w w:val="89"/>
                      <w:sz w:val="18"/>
                      <w:szCs w:val="18"/>
                    </w:rPr>
                    <w:t></w:t>
                  </w:r>
                  <w:r>
                    <w:rPr>
                      <w:rFonts w:ascii="Wingdings" w:hAnsi="Wingdings" w:cs="Wingdings"/>
                      <w:color w:val="000000"/>
                      <w:w w:val="89"/>
                      <w:sz w:val="18"/>
                      <w:szCs w:val="18"/>
                    </w:rPr>
                    <w:t></w:t>
                  </w:r>
                  <w:r>
                    <w:rPr>
                      <w:rFonts w:ascii="Wingdings" w:hAnsi="Wingdings" w:cs="Wingdings"/>
                      <w:color w:val="000000"/>
                      <w:w w:val="89"/>
                      <w:sz w:val="18"/>
                      <w:szCs w:val="18"/>
                    </w:rPr>
                    <w:t></w:t>
                  </w:r>
                  <w:r>
                    <w:rPr>
                      <w:rFonts w:ascii="Wingdings" w:hAnsi="Wingdings" w:cs="Wingdings"/>
                      <w:color w:val="000000"/>
                      <w:w w:val="89"/>
                      <w:sz w:val="18"/>
                      <w:szCs w:val="18"/>
                    </w:rPr>
                    <w:t></w:t>
                  </w:r>
                  <w:r>
                    <w:rPr>
                      <w:rFonts w:ascii="Wingdings" w:hAnsi="Wingdings" w:cs="Wingdings"/>
                      <w:color w:val="000000"/>
                      <w:w w:val="89"/>
                      <w:sz w:val="18"/>
                      <w:szCs w:val="18"/>
                    </w:rPr>
                    <w:t></w:t>
                  </w:r>
                  <w:r>
                    <w:rPr>
                      <w:rFonts w:ascii="Wingdings" w:hAnsi="Wingdings" w:cs="Wingdings"/>
                      <w:color w:val="000000"/>
                      <w:w w:val="89"/>
                      <w:sz w:val="18"/>
                      <w:szCs w:val="18"/>
                    </w:rPr>
                    <w:t>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w w:val="89"/>
                      <w:sz w:val="18"/>
                      <w:szCs w:val="18"/>
                    </w:rPr>
                    <w:t>Ses possibilités dans les différents</w:t>
                  </w:r>
                </w:p>
              </w:tc>
              <w:tc>
                <w:tcPr>
                  <w:tcW w:w="762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80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Liées aux autres rôles :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 w:rsidRPr="00F52E1E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accroché à la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20"/>
                  </w:pPr>
                  <w:r w:rsidRPr="00F52E1E">
                    <w:rPr>
                      <w:rFonts w:ascii="Arial" w:hAnsi="Arial" w:cs="Arial"/>
                      <w:i/>
                      <w:iCs/>
                      <w:color w:val="000000"/>
                      <w:w w:val="98"/>
                      <w:sz w:val="18"/>
                      <w:szCs w:val="18"/>
                    </w:rPr>
                    <w:t>ligne d’eau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ind w:right="749"/>
                    <w:jc w:val="right"/>
                  </w:pPr>
                  <w:r w:rsidRPr="00F52E1E">
                    <w:rPr>
                      <w:rFonts w:ascii="Arial" w:hAnsi="Arial" w:cs="Arial"/>
                      <w:i/>
                      <w:iCs/>
                      <w:color w:val="000000"/>
                      <w:w w:val="70"/>
                      <w:sz w:val="10"/>
                      <w:szCs w:val="10"/>
                    </w:rPr>
                    <w:t>.</w:t>
                  </w:r>
                </w:p>
              </w:tc>
            </w:tr>
            <w:tr w:rsidR="006F42E4" w:rsidTr="00CC71BF">
              <w:trPr>
                <w:trHeight w:val="22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14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60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modes de nage.</w:t>
                  </w:r>
                </w:p>
              </w:tc>
              <w:tc>
                <w:tcPr>
                  <w:tcW w:w="762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</w:tr>
            <w:tr w:rsidR="006F42E4" w:rsidRPr="00F52E1E" w:rsidTr="00CC71BF">
              <w:trPr>
                <w:trHeight w:val="27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14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762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7" w:lineRule="exact"/>
                    <w:ind w:left="6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2980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ind w:left="140"/>
                    <w:rPr>
                      <w:highlight w:val="magenta"/>
                    </w:rPr>
                  </w:pPr>
                  <w:r w:rsidRPr="00F52E1E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highlight w:val="magenta"/>
                    </w:rPr>
                    <w:t>Se sentir responsable de son</w:t>
                  </w:r>
                </w:p>
              </w:tc>
            </w:tr>
            <w:tr w:rsidR="006F42E4" w:rsidRPr="00F52E1E" w:rsidTr="00CC71BF">
              <w:trPr>
                <w:trHeight w:val="181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4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80" w:lineRule="exact"/>
                    <w:ind w:left="8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L’observateur :</w:t>
                  </w:r>
                </w:p>
              </w:tc>
              <w:tc>
                <w:tcPr>
                  <w:tcW w:w="2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980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  <w:highlight w:val="magenta"/>
                    </w:rPr>
                  </w:pPr>
                </w:p>
              </w:tc>
            </w:tr>
            <w:tr w:rsidR="006F42E4" w:rsidTr="00CC71BF">
              <w:trPr>
                <w:trHeight w:val="223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20" w:lineRule="exact"/>
                    <w:ind w:left="8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Identifier le ou les critère(s) en responsabilité : position de la tête / à la surface, modalités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F52E1E" w:rsidRDefault="006F42E4" w:rsidP="00CC71BF">
                  <w:pPr>
                    <w:autoSpaceDE w:val="0"/>
                    <w:autoSpaceDN w:val="0"/>
                    <w:adjustRightInd w:val="0"/>
                    <w:ind w:left="140"/>
                    <w:rPr>
                      <w:highlight w:val="magenta"/>
                    </w:rPr>
                  </w:pPr>
                  <w:r w:rsidRPr="00F52E1E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highlight w:val="magenta"/>
                    </w:rPr>
                    <w:t>binôme.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</w:tr>
            <w:tr w:rsidR="006F42E4" w:rsidTr="00CC71BF">
              <w:trPr>
                <w:trHeight w:val="220"/>
              </w:trPr>
              <w:tc>
                <w:tcPr>
                  <w:tcW w:w="4920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40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Liées aux autres rôles :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d’inspiration et d’expiration, efficacité des coulées.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5"/>
                      <w:szCs w:val="15"/>
                    </w:rPr>
                  </w:pPr>
                </w:p>
              </w:tc>
            </w:tr>
            <w:tr w:rsidR="006F42E4" w:rsidTr="00CC71BF">
              <w:trPr>
                <w:trHeight w:val="157"/>
              </w:trPr>
              <w:tc>
                <w:tcPr>
                  <w:tcW w:w="492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20" w:lineRule="exact"/>
                    <w:ind w:left="8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</w:p>
              </w:tc>
              <w:tc>
                <w:tcPr>
                  <w:tcW w:w="732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Noter et communiquer des résultats et des informations fiables.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</w:rPr>
                  </w:pPr>
                </w:p>
              </w:tc>
            </w:tr>
            <w:tr w:rsidR="006F42E4" w:rsidTr="00CC71BF">
              <w:trPr>
                <w:trHeight w:val="134"/>
              </w:trPr>
              <w:tc>
                <w:tcPr>
                  <w:tcW w:w="142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4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L’observateur :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732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</w:tr>
            <w:tr w:rsidR="006F42E4" w:rsidTr="00CC71BF">
              <w:trPr>
                <w:trHeight w:val="86"/>
              </w:trPr>
              <w:tc>
                <w:tcPr>
                  <w:tcW w:w="142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5"/>
                      <w:szCs w:val="5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5"/>
                      <w:szCs w:val="5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5"/>
                      <w:szCs w:val="5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5"/>
                      <w:szCs w:val="5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5"/>
                      <w:szCs w:val="5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5"/>
                      <w:szCs w:val="5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5"/>
                      <w:szCs w:val="5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5"/>
                      <w:szCs w:val="5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5"/>
                      <w:szCs w:val="5"/>
                    </w:rPr>
                  </w:pPr>
                </w:p>
              </w:tc>
            </w:tr>
            <w:tr w:rsidR="006F42E4" w:rsidTr="00CC71BF">
              <w:trPr>
                <w:trHeight w:val="184"/>
              </w:trPr>
              <w:tc>
                <w:tcPr>
                  <w:tcW w:w="4920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84" w:lineRule="exact"/>
                    <w:ind w:left="40"/>
                  </w:pPr>
                  <w:r>
                    <w:rPr>
                      <w:rFonts w:ascii="Symbol" w:hAnsi="Symbol" w:cs="Symbol"/>
                      <w:color w:val="000000"/>
                      <w:sz w:val="18"/>
                      <w:szCs w:val="18"/>
                    </w:rPr>
                    <w:t>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Les critères d’observation liés à l’équilibre,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</w:tr>
            <w:tr w:rsidR="006F42E4" w:rsidTr="00CC71BF">
              <w:trPr>
                <w:trHeight w:val="206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660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206" w:lineRule="exact"/>
                    <w:ind w:left="140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l’organisation respiratoire, aux coulées, à la gestion de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</w:tr>
            <w:tr w:rsidR="006F42E4" w:rsidTr="00CC71BF">
              <w:trPr>
                <w:trHeight w:val="291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ind w:left="140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son effort.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6F42E4" w:rsidTr="00CC71BF">
              <w:trPr>
                <w:trHeight w:val="145"/>
              </w:trPr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9"/>
                      <w:szCs w:val="9"/>
                    </w:rPr>
                  </w:pPr>
                </w:p>
              </w:tc>
            </w:tr>
            <w:tr w:rsidR="006F42E4" w:rsidTr="00CC71BF">
              <w:trPr>
                <w:trHeight w:val="176"/>
              </w:trPr>
              <w:tc>
                <w:tcPr>
                  <w:tcW w:w="1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spacing w:line="175" w:lineRule="exact"/>
                    <w:ind w:left="40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w w:val="98"/>
                      <w:sz w:val="18"/>
                      <w:szCs w:val="18"/>
                    </w:rPr>
                    <w:t>Liens avec la santé :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</w:tr>
            <w:tr w:rsidR="006F42E4" w:rsidTr="00CC71BF">
              <w:trPr>
                <w:trHeight w:val="208"/>
              </w:trPr>
              <w:tc>
                <w:tcPr>
                  <w:tcW w:w="125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Pr="00BD6BAE" w:rsidRDefault="006F42E4" w:rsidP="00CC71BF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rPr>
                      <w:rFonts w:eastAsia="Times New Roman" w:cs="Times New Roman"/>
                      <w:kern w:val="2"/>
                      <w:sz w:val="21"/>
                      <w:szCs w:val="21"/>
                      <w:lang w:eastAsia="fr-FR" w:bidi="ar-SA"/>
                    </w:rPr>
                  </w:pPr>
                  <w:r w:rsidRPr="00BD6BAE"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cyan"/>
                      <w:lang w:eastAsia="fr-FR" w:bidi="ar-SA"/>
                    </w:rPr>
                    <w:t>A1. Développer la confiance en soi</w:t>
                  </w:r>
                </w:p>
                <w:p w:rsidR="006F42E4" w:rsidRPr="00BD6BAE" w:rsidRDefault="006F42E4" w:rsidP="00CC71BF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rPr>
                      <w:rFonts w:eastAsia="Times New Roman" w:cs="Times New Roman"/>
                      <w:kern w:val="2"/>
                      <w:sz w:val="21"/>
                      <w:szCs w:val="21"/>
                      <w:lang w:eastAsia="fr-FR" w:bidi="ar-SA"/>
                    </w:rPr>
                  </w:pPr>
                  <w:r w:rsidRPr="00BD6BAE"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yellow"/>
                      <w:lang w:eastAsia="fr-FR" w:bidi="ar-SA"/>
                    </w:rPr>
                    <w:t>A3. Se connaître grâce à des indicateurs physiologiques</w:t>
                  </w:r>
                </w:p>
                <w:p w:rsidR="006F42E4" w:rsidRPr="00530EE1" w:rsidRDefault="006F42E4" w:rsidP="00CC71BF">
                  <w:pPr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lightGray"/>
                      <w:lang w:eastAsia="fr-FR" w:bidi="ar-SA"/>
                    </w:rPr>
                  </w:pPr>
                  <w:r w:rsidRPr="00BD6BAE"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lightGray"/>
                      <w:lang w:eastAsia="fr-FR" w:bidi="ar-SA"/>
                    </w:rPr>
                    <w:t xml:space="preserve">A4. </w:t>
                  </w:r>
                  <w:r w:rsidRPr="001D5BB6">
                    <w:rPr>
                      <w:rFonts w:eastAsia="Arial" w:cs="Arial"/>
                      <w:color w:val="000000"/>
                      <w:sz w:val="20"/>
                      <w:szCs w:val="20"/>
                      <w:highlight w:val="lightGray"/>
                    </w:rPr>
                    <w:t>- Resp</w:t>
                  </w:r>
                  <w:r>
                    <w:rPr>
                      <w:rFonts w:eastAsia="Arial" w:cs="Arial"/>
                      <w:color w:val="000000"/>
                      <w:sz w:val="20"/>
                      <w:szCs w:val="20"/>
                      <w:highlight w:val="lightGray"/>
                    </w:rPr>
                    <w:t xml:space="preserve">ecter des règles d'organisation, </w:t>
                  </w:r>
                  <w:r w:rsidRPr="001D5BB6">
                    <w:rPr>
                      <w:rFonts w:eastAsia="Arial" w:cs="Arial"/>
                      <w:color w:val="000000"/>
                      <w:sz w:val="20"/>
                      <w:szCs w:val="20"/>
                      <w:highlight w:val="lightGray"/>
                    </w:rPr>
                    <w:t xml:space="preserve">de </w:t>
                  </w:r>
                  <w:r w:rsidRPr="00BD6BAE">
                    <w:rPr>
                      <w:rFonts w:eastAsia="Arial" w:cs="Arial"/>
                      <w:color w:val="000000"/>
                      <w:sz w:val="20"/>
                      <w:szCs w:val="20"/>
                      <w:highlight w:val="lightGray"/>
                    </w:rPr>
                    <w:t>sécurité, d'hygiène de vie</w:t>
                  </w:r>
                  <w:r w:rsidRPr="00BD6BAE"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lightGray"/>
                      <w:lang w:eastAsia="fr-FR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lightGray"/>
                      <w:lang w:eastAsia="fr-FR" w:bidi="ar-SA"/>
                    </w:rPr>
                    <w:t xml:space="preserve">: </w:t>
                  </w:r>
                </w:p>
                <w:p w:rsidR="006F42E4" w:rsidRDefault="006F42E4" w:rsidP="00CC71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6BAE"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magenta"/>
                      <w:lang w:eastAsia="fr-FR" w:bidi="ar-SA"/>
                    </w:rPr>
                    <w:t>A6. Agir pour assurer l'intégrité physique et psychologique des autres</w:t>
                  </w:r>
                </w:p>
                <w:p w:rsidR="006F42E4" w:rsidRDefault="006F42E4" w:rsidP="00CC71BF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42E4" w:rsidRDefault="006F42E4" w:rsidP="00CC71BF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6F42E4" w:rsidRDefault="006F42E4" w:rsidP="00CC71BF">
            <w:pPr>
              <w:snapToGrid w:val="0"/>
              <w:ind w:firstLine="709"/>
              <w:rPr>
                <w:rFonts w:eastAsia="Arial" w:cs="Arial"/>
                <w:sz w:val="20"/>
                <w:szCs w:val="20"/>
              </w:rPr>
            </w:pPr>
          </w:p>
        </w:tc>
      </w:tr>
    </w:tbl>
    <w:p w:rsidR="00846F4F" w:rsidRDefault="00846F4F"/>
    <w:sectPr w:rsidR="00846F4F" w:rsidSect="006F42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42E4"/>
    <w:rsid w:val="006F42E4"/>
    <w:rsid w:val="0084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609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</cp:lastModifiedBy>
  <cp:revision>1</cp:revision>
  <dcterms:created xsi:type="dcterms:W3CDTF">2013-08-08T09:45:00Z</dcterms:created>
  <dcterms:modified xsi:type="dcterms:W3CDTF">2013-08-08T09:50:00Z</dcterms:modified>
</cp:coreProperties>
</file>